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E68AC" w:rsidRDefault="00E52256" w:rsidP="000227B4">
      <w:pPr>
        <w:widowControl w:val="0"/>
        <w:rPr>
          <w:rFonts w:ascii="Arial Narrow" w:hAnsi="Arial Narrow" w:cs="Arial"/>
          <w:color w:val="000000"/>
          <w:szCs w:val="26"/>
        </w:rPr>
      </w:pPr>
    </w:p>
    <w:p w14:paraId="37924B44" w14:textId="77777777" w:rsidR="000227B4" w:rsidRPr="000E68AC" w:rsidRDefault="000227B4" w:rsidP="000227B4">
      <w:pPr>
        <w:widowControl w:val="0"/>
        <w:rPr>
          <w:rFonts w:ascii="Arial Narrow" w:hAnsi="Arial Narrow" w:cs="Arial"/>
          <w:color w:val="000000"/>
          <w:szCs w:val="26"/>
        </w:rPr>
      </w:pPr>
    </w:p>
    <w:p w14:paraId="025E3E62" w14:textId="77777777" w:rsidR="000227B4" w:rsidRPr="000E68AC" w:rsidRDefault="000227B4" w:rsidP="000227B4">
      <w:pPr>
        <w:widowControl w:val="0"/>
        <w:rPr>
          <w:rFonts w:ascii="Arial Narrow" w:hAnsi="Arial Narrow" w:cs="Arial"/>
          <w:color w:val="000000"/>
          <w:szCs w:val="26"/>
        </w:rPr>
      </w:pPr>
    </w:p>
    <w:p w14:paraId="748BDE6F" w14:textId="1FAACF7F" w:rsidR="000227B4" w:rsidRPr="000E68AC" w:rsidRDefault="000227B4" w:rsidP="000227B4">
      <w:pPr>
        <w:widowControl w:val="0"/>
        <w:jc w:val="both"/>
        <w:rPr>
          <w:rFonts w:ascii="Arial Narrow" w:hAnsi="Arial Narrow" w:cs="Arial"/>
          <w:b/>
          <w:color w:val="000000"/>
          <w:szCs w:val="26"/>
        </w:rPr>
      </w:pPr>
      <w:r w:rsidRPr="000E68AC">
        <w:rPr>
          <w:rFonts w:ascii="Arial Narrow" w:hAnsi="Arial Narrow" w:cs="Arial"/>
          <w:color w:val="000000"/>
          <w:szCs w:val="26"/>
        </w:rPr>
        <w:t xml:space="preserve">Iniciativa de </w:t>
      </w:r>
      <w:r w:rsidRPr="000E68AC">
        <w:rPr>
          <w:rFonts w:ascii="Arial Narrow" w:hAnsi="Arial Narrow" w:cs="Arial"/>
          <w:b/>
          <w:color w:val="000000"/>
          <w:szCs w:val="26"/>
        </w:rPr>
        <w:t>Ley de Ingresos del Estado de Coahuila de Zaragoza, para el ejercicio fiscal 20</w:t>
      </w:r>
      <w:r w:rsidR="00E41588" w:rsidRPr="000E68AC">
        <w:rPr>
          <w:rFonts w:ascii="Arial Narrow" w:hAnsi="Arial Narrow" w:cs="Arial"/>
          <w:b/>
          <w:color w:val="000000"/>
          <w:szCs w:val="26"/>
        </w:rPr>
        <w:t>2</w:t>
      </w:r>
      <w:r w:rsidR="00CA469F">
        <w:rPr>
          <w:rFonts w:ascii="Arial Narrow" w:hAnsi="Arial Narrow" w:cs="Arial"/>
          <w:b/>
          <w:color w:val="000000"/>
          <w:szCs w:val="26"/>
        </w:rPr>
        <w:t>2</w:t>
      </w:r>
      <w:r w:rsidRPr="000E68AC">
        <w:rPr>
          <w:rFonts w:ascii="Arial Narrow" w:hAnsi="Arial Narrow" w:cs="Arial"/>
          <w:b/>
          <w:color w:val="000000"/>
          <w:szCs w:val="26"/>
        </w:rPr>
        <w:t>.</w:t>
      </w:r>
    </w:p>
    <w:p w14:paraId="34E1484E" w14:textId="77777777" w:rsidR="000227B4" w:rsidRPr="000E68AC" w:rsidRDefault="000227B4" w:rsidP="000227B4">
      <w:pPr>
        <w:widowControl w:val="0"/>
        <w:rPr>
          <w:rFonts w:ascii="Arial Narrow" w:hAnsi="Arial Narrow" w:cs="Arial"/>
          <w:color w:val="000000"/>
          <w:szCs w:val="26"/>
        </w:rPr>
      </w:pPr>
    </w:p>
    <w:p w14:paraId="1C625961" w14:textId="77777777" w:rsidR="00E41588" w:rsidRPr="000E68AC" w:rsidRDefault="00E41588" w:rsidP="00E41588">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3078A86E" w14:textId="3CD8DFDE" w:rsidR="00E41588" w:rsidRDefault="00E41588" w:rsidP="00E41588">
      <w:pPr>
        <w:jc w:val="both"/>
        <w:rPr>
          <w:rFonts w:ascii="Arial Narrow" w:hAnsi="Arial Narrow" w:cs="Arial"/>
          <w:b/>
          <w:color w:val="000000"/>
          <w:szCs w:val="26"/>
        </w:rPr>
      </w:pPr>
    </w:p>
    <w:p w14:paraId="20E8010B" w14:textId="34C4CD89" w:rsidR="000B677A" w:rsidRPr="000E68AC" w:rsidRDefault="000B677A" w:rsidP="000B677A">
      <w:pPr>
        <w:jc w:val="both"/>
        <w:rPr>
          <w:rFonts w:ascii="Arial Narrow" w:hAnsi="Arial Narrow" w:cs="Arial"/>
          <w:b/>
          <w:color w:val="000000"/>
          <w:szCs w:val="26"/>
        </w:rPr>
      </w:pPr>
      <w:r>
        <w:rPr>
          <w:rFonts w:ascii="Arial Narrow" w:hAnsi="Arial Narrow" w:cs="Arial"/>
          <w:b/>
          <w:color w:val="000000"/>
          <w:szCs w:val="26"/>
        </w:rPr>
        <w:t>Informe en correspondencia: 07</w:t>
      </w:r>
      <w:r w:rsidRPr="000E68AC">
        <w:rPr>
          <w:rFonts w:ascii="Arial Narrow" w:hAnsi="Arial Narrow" w:cs="Arial"/>
          <w:b/>
          <w:color w:val="000000"/>
          <w:szCs w:val="26"/>
        </w:rPr>
        <w:t xml:space="preserve"> de </w:t>
      </w:r>
      <w:proofErr w:type="gramStart"/>
      <w:r>
        <w:rPr>
          <w:rFonts w:ascii="Arial Narrow" w:hAnsi="Arial Narrow" w:cs="Arial"/>
          <w:b/>
          <w:color w:val="000000"/>
          <w:szCs w:val="26"/>
        </w:rPr>
        <w:t>Diciembre</w:t>
      </w:r>
      <w:proofErr w:type="gramEnd"/>
      <w:r w:rsidRPr="000E68AC">
        <w:rPr>
          <w:rFonts w:ascii="Arial Narrow" w:hAnsi="Arial Narrow" w:cs="Arial"/>
          <w:b/>
          <w:color w:val="000000"/>
          <w:szCs w:val="26"/>
        </w:rPr>
        <w:t xml:space="preserve"> de 20</w:t>
      </w:r>
      <w:r>
        <w:rPr>
          <w:rFonts w:ascii="Arial Narrow" w:hAnsi="Arial Narrow" w:cs="Arial"/>
          <w:b/>
          <w:color w:val="000000"/>
          <w:szCs w:val="26"/>
        </w:rPr>
        <w:t>21</w:t>
      </w:r>
      <w:r w:rsidRPr="000E68AC">
        <w:rPr>
          <w:rFonts w:ascii="Arial Narrow" w:hAnsi="Arial Narrow" w:cs="Arial"/>
          <w:b/>
          <w:color w:val="000000"/>
          <w:szCs w:val="26"/>
        </w:rPr>
        <w:t>.</w:t>
      </w:r>
    </w:p>
    <w:p w14:paraId="0E9C02CC" w14:textId="77777777" w:rsidR="00DE07A5" w:rsidRPr="000E68AC" w:rsidRDefault="00DE07A5" w:rsidP="00E41588">
      <w:pPr>
        <w:jc w:val="both"/>
        <w:rPr>
          <w:rFonts w:ascii="Arial Narrow" w:hAnsi="Arial Narrow" w:cs="Arial"/>
          <w:b/>
          <w:color w:val="000000"/>
          <w:szCs w:val="26"/>
        </w:rPr>
      </w:pPr>
    </w:p>
    <w:p w14:paraId="7883DE58" w14:textId="37ADA065" w:rsidR="0023790B" w:rsidRPr="000E68AC" w:rsidRDefault="0023790B" w:rsidP="0023790B">
      <w:pPr>
        <w:jc w:val="both"/>
        <w:rPr>
          <w:rFonts w:ascii="Arial Narrow" w:hAnsi="Arial Narrow" w:cs="Arial"/>
          <w:b/>
          <w:color w:val="000000"/>
          <w:szCs w:val="26"/>
        </w:rPr>
      </w:pPr>
      <w:r>
        <w:rPr>
          <w:rFonts w:ascii="Arial Narrow" w:hAnsi="Arial Narrow" w:cs="Arial"/>
          <w:color w:val="000000"/>
          <w:szCs w:val="26"/>
        </w:rPr>
        <w:t xml:space="preserve">Se </w:t>
      </w:r>
      <w:r w:rsidR="00BD40D0">
        <w:rPr>
          <w:rFonts w:ascii="Arial Narrow" w:hAnsi="Arial Narrow" w:cs="Arial"/>
          <w:color w:val="000000"/>
          <w:szCs w:val="26"/>
        </w:rPr>
        <w:t>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Comisión de Hacienda.</w:t>
      </w:r>
    </w:p>
    <w:p w14:paraId="644CA3F2" w14:textId="02DB57EB" w:rsidR="00E41588" w:rsidRPr="000E68AC" w:rsidRDefault="00E41588" w:rsidP="00E41588">
      <w:pPr>
        <w:jc w:val="both"/>
        <w:rPr>
          <w:rFonts w:ascii="Arial Narrow" w:hAnsi="Arial Narrow" w:cs="Arial"/>
          <w:b/>
          <w:color w:val="000000"/>
          <w:szCs w:val="26"/>
        </w:rPr>
      </w:pPr>
    </w:p>
    <w:p w14:paraId="44EAF0E2" w14:textId="790F761F" w:rsidR="00435DF8" w:rsidRPr="00435DF8" w:rsidRDefault="00435DF8" w:rsidP="00435DF8">
      <w:pPr>
        <w:widowControl w:val="0"/>
        <w:jc w:val="both"/>
        <w:rPr>
          <w:rFonts w:ascii="Arial Narrow" w:hAnsi="Arial Narrow" w:cs="Arial"/>
          <w:b/>
          <w:color w:val="000000"/>
          <w:szCs w:val="26"/>
        </w:rPr>
      </w:pPr>
      <w:r w:rsidRPr="00435DF8">
        <w:rPr>
          <w:rFonts w:ascii="Arial Narrow" w:hAnsi="Arial Narrow" w:cs="Arial"/>
          <w:b/>
          <w:color w:val="000000"/>
          <w:szCs w:val="26"/>
        </w:rPr>
        <w:t xml:space="preserve">Lectura del Dictamen: </w:t>
      </w:r>
      <w:r w:rsidR="003361AF">
        <w:rPr>
          <w:rFonts w:ascii="Arial Narrow" w:hAnsi="Arial Narrow" w:cs="Arial"/>
          <w:b/>
          <w:color w:val="000000"/>
          <w:szCs w:val="26"/>
        </w:rPr>
        <w:t xml:space="preserve">21 de </w:t>
      </w:r>
      <w:proofErr w:type="gramStart"/>
      <w:r w:rsidR="003361AF">
        <w:rPr>
          <w:rFonts w:ascii="Arial Narrow" w:hAnsi="Arial Narrow" w:cs="Arial"/>
          <w:b/>
          <w:color w:val="000000"/>
          <w:szCs w:val="26"/>
        </w:rPr>
        <w:t>Diciembre</w:t>
      </w:r>
      <w:proofErr w:type="gramEnd"/>
      <w:r w:rsidR="003361AF">
        <w:rPr>
          <w:rFonts w:ascii="Arial Narrow" w:hAnsi="Arial Narrow" w:cs="Arial"/>
          <w:b/>
          <w:color w:val="000000"/>
          <w:szCs w:val="26"/>
        </w:rPr>
        <w:t xml:space="preserve"> de 2021</w:t>
      </w:r>
    </w:p>
    <w:p w14:paraId="0427D729" w14:textId="77777777" w:rsidR="00435DF8" w:rsidRPr="00435DF8" w:rsidRDefault="00435DF8" w:rsidP="00435DF8">
      <w:pPr>
        <w:widowControl w:val="0"/>
        <w:jc w:val="both"/>
        <w:rPr>
          <w:rFonts w:ascii="Arial Narrow" w:hAnsi="Arial Narrow" w:cs="Arial"/>
          <w:b/>
          <w:color w:val="000000"/>
          <w:szCs w:val="26"/>
        </w:rPr>
      </w:pPr>
    </w:p>
    <w:p w14:paraId="0775F732" w14:textId="5B8A0F1E" w:rsidR="00435DF8" w:rsidRPr="00435DF8" w:rsidRDefault="00CA469F" w:rsidP="00435DF8">
      <w:pPr>
        <w:widowControl w:val="0"/>
        <w:jc w:val="both"/>
        <w:rPr>
          <w:rFonts w:ascii="Arial Narrow" w:hAnsi="Arial Narrow" w:cs="Arial"/>
          <w:b/>
          <w:color w:val="000000"/>
          <w:szCs w:val="26"/>
        </w:rPr>
      </w:pPr>
      <w:r>
        <w:rPr>
          <w:rFonts w:ascii="Arial Narrow" w:hAnsi="Arial Narrow" w:cs="Arial"/>
          <w:b/>
          <w:color w:val="000000"/>
          <w:szCs w:val="26"/>
        </w:rPr>
        <w:t>Decreto No.</w:t>
      </w:r>
      <w:r w:rsidR="003361AF">
        <w:rPr>
          <w:rFonts w:ascii="Arial Narrow" w:hAnsi="Arial Narrow" w:cs="Arial"/>
          <w:b/>
          <w:color w:val="000000"/>
          <w:szCs w:val="26"/>
        </w:rPr>
        <w:t xml:space="preserve"> 19</w:t>
      </w:r>
      <w:r w:rsidR="00270CB5">
        <w:rPr>
          <w:rFonts w:ascii="Arial Narrow" w:hAnsi="Arial Narrow" w:cs="Arial"/>
          <w:b/>
          <w:color w:val="000000"/>
          <w:szCs w:val="26"/>
        </w:rPr>
        <w:t>5</w:t>
      </w:r>
    </w:p>
    <w:p w14:paraId="5398EE96" w14:textId="77777777" w:rsidR="00435DF8" w:rsidRPr="00435DF8" w:rsidRDefault="00435DF8" w:rsidP="00435DF8">
      <w:pPr>
        <w:widowControl w:val="0"/>
        <w:jc w:val="both"/>
        <w:rPr>
          <w:rFonts w:ascii="Arial Narrow" w:hAnsi="Arial Narrow" w:cs="Arial"/>
          <w:color w:val="000000"/>
          <w:szCs w:val="26"/>
        </w:rPr>
      </w:pPr>
    </w:p>
    <w:p w14:paraId="14813761" w14:textId="5EA485F9" w:rsidR="006F5FBB" w:rsidRPr="006F5FBB" w:rsidRDefault="00ED5D5B" w:rsidP="006F5FBB">
      <w:pPr>
        <w:widowControl w:val="0"/>
        <w:ind w:right="-660"/>
        <w:jc w:val="both"/>
        <w:rPr>
          <w:rFonts w:ascii="Arial Narrow" w:hAnsi="Arial Narrow" w:cs="Arial"/>
          <w:b/>
          <w:color w:val="000000"/>
          <w:szCs w:val="26"/>
        </w:rPr>
      </w:pPr>
      <w:r w:rsidRPr="006F5FBB">
        <w:rPr>
          <w:rFonts w:ascii="Arial Narrow" w:hAnsi="Arial Narrow" w:cs="Arial"/>
          <w:color w:val="000000"/>
          <w:szCs w:val="26"/>
        </w:rPr>
        <w:t>Publicación en el Periódico Oficial del Gobierno del Estado:</w:t>
      </w:r>
      <w:r w:rsidR="006F5FBB" w:rsidRPr="006F5FBB">
        <w:rPr>
          <w:rFonts w:ascii="Arial Narrow" w:hAnsi="Arial Narrow" w:cs="Arial"/>
          <w:b/>
          <w:color w:val="000000"/>
          <w:szCs w:val="26"/>
        </w:rPr>
        <w:t xml:space="preserve"> </w:t>
      </w:r>
      <w:r w:rsidR="006F5FBB" w:rsidRPr="006F5FBB">
        <w:rPr>
          <w:rFonts w:ascii="Arial Narrow" w:hAnsi="Arial Narrow" w:cs="Arial"/>
          <w:b/>
          <w:color w:val="000000"/>
          <w:szCs w:val="26"/>
        </w:rPr>
        <w:t xml:space="preserve">P.O. 102 / 22 de </w:t>
      </w:r>
      <w:proofErr w:type="gramStart"/>
      <w:r w:rsidR="006F5FBB" w:rsidRPr="006F5FBB">
        <w:rPr>
          <w:rFonts w:ascii="Arial Narrow" w:hAnsi="Arial Narrow" w:cs="Arial"/>
          <w:b/>
          <w:color w:val="000000"/>
          <w:szCs w:val="26"/>
        </w:rPr>
        <w:t>Diciembre</w:t>
      </w:r>
      <w:proofErr w:type="gramEnd"/>
      <w:r w:rsidR="006F5FBB" w:rsidRPr="006F5FBB">
        <w:rPr>
          <w:rFonts w:ascii="Arial Narrow" w:hAnsi="Arial Narrow" w:cs="Arial"/>
          <w:b/>
          <w:color w:val="000000"/>
          <w:szCs w:val="26"/>
        </w:rPr>
        <w:t xml:space="preserve"> de 2021</w:t>
      </w:r>
      <w:r w:rsidR="006F5FBB">
        <w:rPr>
          <w:rFonts w:ascii="Arial Narrow" w:hAnsi="Arial Narrow" w:cs="Arial"/>
          <w:b/>
          <w:color w:val="000000"/>
          <w:szCs w:val="26"/>
        </w:rPr>
        <w:t>.</w:t>
      </w:r>
    </w:p>
    <w:p w14:paraId="7B269AAE" w14:textId="230F140F" w:rsidR="00ED5D5B" w:rsidRPr="005E1683" w:rsidRDefault="00ED5D5B" w:rsidP="00ED5D5B">
      <w:pPr>
        <w:ind w:right="-801"/>
        <w:jc w:val="both"/>
        <w:rPr>
          <w:rFonts w:ascii="Arial Narrow" w:hAnsi="Arial Narrow" w:cs="Arial"/>
          <w:b/>
          <w:color w:val="000000"/>
          <w:szCs w:val="26"/>
        </w:rPr>
      </w:pPr>
    </w:p>
    <w:p w14:paraId="28FE3FF1" w14:textId="77777777" w:rsidR="00705EAC" w:rsidRPr="000E68AC" w:rsidRDefault="00705EAC" w:rsidP="00705EAC">
      <w:pPr>
        <w:ind w:right="-660"/>
        <w:jc w:val="both"/>
        <w:rPr>
          <w:rFonts w:ascii="Arial Narrow" w:hAnsi="Arial Narrow" w:cs="Arial"/>
          <w:b/>
          <w:color w:val="000000"/>
          <w:szCs w:val="26"/>
        </w:rPr>
      </w:pPr>
    </w:p>
    <w:p w14:paraId="4545DDAB" w14:textId="77777777" w:rsidR="00E41588" w:rsidRPr="00EC4B4E" w:rsidRDefault="00E41588" w:rsidP="00E41588">
      <w:pPr>
        <w:widowControl w:val="0"/>
        <w:ind w:right="-518"/>
        <w:jc w:val="both"/>
        <w:rPr>
          <w:rFonts w:ascii="Arial Narrow" w:hAnsi="Arial Narrow" w:cs="Arial"/>
          <w:b/>
          <w:color w:val="000000"/>
          <w:sz w:val="28"/>
          <w:szCs w:val="24"/>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5FC4F044" w14:textId="77777777" w:rsidR="0035372A" w:rsidRPr="0035372A" w:rsidRDefault="0035372A" w:rsidP="0035372A">
      <w:pPr>
        <w:spacing w:line="276" w:lineRule="auto"/>
        <w:ind w:right="-74"/>
        <w:jc w:val="both"/>
        <w:rPr>
          <w:rFonts w:cs="Arial"/>
          <w:b/>
          <w:sz w:val="24"/>
          <w:szCs w:val="24"/>
        </w:rPr>
      </w:pPr>
    </w:p>
    <w:p w14:paraId="21425C0A" w14:textId="77777777" w:rsidR="0035372A" w:rsidRPr="0035372A" w:rsidRDefault="0035372A" w:rsidP="0035372A">
      <w:pPr>
        <w:spacing w:line="276" w:lineRule="auto"/>
        <w:ind w:right="-74"/>
        <w:jc w:val="both"/>
        <w:rPr>
          <w:rFonts w:cs="Arial"/>
          <w:b/>
          <w:sz w:val="24"/>
          <w:szCs w:val="24"/>
        </w:rPr>
      </w:pPr>
      <w:r w:rsidRPr="0035372A">
        <w:rPr>
          <w:rFonts w:cs="Arial"/>
          <w:b/>
          <w:sz w:val="24"/>
          <w:szCs w:val="24"/>
        </w:rPr>
        <w:t>H. CONGRESO</w:t>
      </w:r>
      <w:bookmarkStart w:id="0" w:name="_GoBack"/>
      <w:bookmarkEnd w:id="0"/>
      <w:r w:rsidRPr="0035372A">
        <w:rPr>
          <w:rFonts w:cs="Arial"/>
          <w:b/>
          <w:sz w:val="24"/>
          <w:szCs w:val="24"/>
        </w:rPr>
        <w:t xml:space="preserve"> DEL ESTADO INDEPENDIENTE,</w:t>
      </w:r>
    </w:p>
    <w:p w14:paraId="09D19E5D" w14:textId="77777777" w:rsidR="0035372A" w:rsidRPr="0035372A" w:rsidRDefault="0035372A" w:rsidP="0035372A">
      <w:pPr>
        <w:spacing w:line="276" w:lineRule="auto"/>
        <w:ind w:right="-74"/>
        <w:jc w:val="both"/>
        <w:rPr>
          <w:rFonts w:cs="Arial"/>
          <w:b/>
          <w:sz w:val="24"/>
          <w:szCs w:val="24"/>
        </w:rPr>
      </w:pPr>
      <w:r w:rsidRPr="0035372A">
        <w:rPr>
          <w:rFonts w:cs="Arial"/>
          <w:b/>
          <w:sz w:val="24"/>
          <w:szCs w:val="24"/>
        </w:rPr>
        <w:t>LIBRE Y SOBERANO DE COAHUILA DE ZARAGOZA</w:t>
      </w:r>
    </w:p>
    <w:p w14:paraId="49B50823" w14:textId="77777777" w:rsidR="0035372A" w:rsidRPr="0035372A" w:rsidRDefault="0035372A" w:rsidP="0035372A">
      <w:pPr>
        <w:spacing w:line="276" w:lineRule="auto"/>
        <w:ind w:right="-74"/>
        <w:jc w:val="both"/>
        <w:rPr>
          <w:rFonts w:cs="Arial"/>
          <w:b/>
          <w:sz w:val="24"/>
          <w:szCs w:val="24"/>
        </w:rPr>
      </w:pPr>
      <w:r w:rsidRPr="0035372A">
        <w:rPr>
          <w:rFonts w:cs="Arial"/>
          <w:b/>
          <w:sz w:val="24"/>
          <w:szCs w:val="24"/>
        </w:rPr>
        <w:t>PALACIO DEL CONGRESO</w:t>
      </w:r>
    </w:p>
    <w:p w14:paraId="410602F4" w14:textId="77777777" w:rsidR="0035372A" w:rsidRPr="0035372A" w:rsidRDefault="0035372A" w:rsidP="0035372A">
      <w:pPr>
        <w:spacing w:line="276" w:lineRule="auto"/>
        <w:ind w:right="-74"/>
        <w:jc w:val="both"/>
        <w:rPr>
          <w:rFonts w:cs="Arial"/>
          <w:b/>
          <w:sz w:val="24"/>
          <w:szCs w:val="24"/>
        </w:rPr>
      </w:pPr>
      <w:r w:rsidRPr="0035372A">
        <w:rPr>
          <w:rFonts w:cs="Arial"/>
          <w:b/>
          <w:sz w:val="24"/>
          <w:szCs w:val="24"/>
        </w:rPr>
        <w:t>C I U D A D.-</w:t>
      </w:r>
    </w:p>
    <w:p w14:paraId="1EAC151F" w14:textId="77777777" w:rsidR="0035372A" w:rsidRPr="0035372A" w:rsidRDefault="0035372A" w:rsidP="0035372A">
      <w:pPr>
        <w:spacing w:line="360" w:lineRule="auto"/>
        <w:ind w:right="-74"/>
        <w:jc w:val="right"/>
        <w:rPr>
          <w:rFonts w:cs="Arial"/>
          <w:sz w:val="24"/>
          <w:szCs w:val="24"/>
        </w:rPr>
      </w:pPr>
    </w:p>
    <w:p w14:paraId="4AB30EDE" w14:textId="77777777" w:rsidR="0035372A" w:rsidRPr="0035372A" w:rsidRDefault="0035372A" w:rsidP="0035372A">
      <w:pPr>
        <w:spacing w:line="360" w:lineRule="auto"/>
        <w:ind w:right="-74"/>
        <w:jc w:val="right"/>
        <w:rPr>
          <w:rFonts w:cs="Arial"/>
          <w:sz w:val="24"/>
          <w:szCs w:val="24"/>
        </w:rPr>
      </w:pPr>
    </w:p>
    <w:p w14:paraId="524E34DC" w14:textId="77777777" w:rsidR="0035372A" w:rsidRPr="0035372A" w:rsidRDefault="0035372A" w:rsidP="0035372A">
      <w:pPr>
        <w:spacing w:line="360" w:lineRule="auto"/>
        <w:ind w:right="-74"/>
        <w:jc w:val="right"/>
        <w:rPr>
          <w:rFonts w:cs="Arial"/>
          <w:sz w:val="24"/>
          <w:szCs w:val="24"/>
        </w:rPr>
      </w:pPr>
      <w:r w:rsidRPr="0035372A">
        <w:rPr>
          <w:rFonts w:cs="Arial"/>
          <w:sz w:val="24"/>
          <w:szCs w:val="24"/>
        </w:rPr>
        <w:t>Saltillo, Coahuila de Zaragoza, a 30 de noviembre de 2021</w:t>
      </w:r>
    </w:p>
    <w:p w14:paraId="1D4ED070" w14:textId="77777777" w:rsidR="0035372A" w:rsidRPr="0035372A" w:rsidRDefault="0035372A" w:rsidP="0035372A">
      <w:pPr>
        <w:spacing w:line="360" w:lineRule="auto"/>
        <w:ind w:right="-74"/>
        <w:jc w:val="both"/>
        <w:rPr>
          <w:rFonts w:cs="Arial"/>
          <w:sz w:val="24"/>
          <w:szCs w:val="24"/>
        </w:rPr>
      </w:pPr>
    </w:p>
    <w:p w14:paraId="739F1D78" w14:textId="77777777" w:rsidR="0035372A" w:rsidRPr="0035372A" w:rsidRDefault="0035372A" w:rsidP="0035372A">
      <w:pPr>
        <w:spacing w:line="360" w:lineRule="auto"/>
        <w:ind w:right="-74"/>
        <w:jc w:val="both"/>
        <w:rPr>
          <w:rFonts w:cs="Arial"/>
          <w:sz w:val="24"/>
          <w:szCs w:val="24"/>
        </w:rPr>
      </w:pPr>
      <w:r w:rsidRPr="0035372A">
        <w:rPr>
          <w:rFonts w:cs="Arial"/>
          <w:b/>
          <w:sz w:val="24"/>
          <w:szCs w:val="24"/>
        </w:rPr>
        <w:t>ING. MIGUEL ÁNGEL RIQUELME SOLÍS</w:t>
      </w:r>
      <w:r w:rsidRPr="0035372A">
        <w:rPr>
          <w:rFonts w:cs="Arial"/>
          <w:sz w:val="24"/>
          <w:szCs w:val="24"/>
        </w:rPr>
        <w:t>, Gobernador Constitucional del Estado de Coahuila de Zaragoza, en ejercicio de la facultad que me confieren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3A3A7B0E" w14:textId="77777777" w:rsidR="0035372A" w:rsidRPr="0035372A" w:rsidRDefault="0035372A" w:rsidP="0035372A">
      <w:pPr>
        <w:spacing w:line="360" w:lineRule="auto"/>
        <w:ind w:right="-74"/>
        <w:jc w:val="both"/>
        <w:rPr>
          <w:rFonts w:cs="Arial"/>
          <w:sz w:val="24"/>
          <w:szCs w:val="24"/>
        </w:rPr>
      </w:pPr>
    </w:p>
    <w:p w14:paraId="708FA8AA" w14:textId="77777777" w:rsidR="0035372A" w:rsidRPr="0035372A" w:rsidRDefault="0035372A" w:rsidP="0035372A">
      <w:pPr>
        <w:spacing w:line="360" w:lineRule="auto"/>
        <w:ind w:right="-74"/>
        <w:jc w:val="both"/>
        <w:rPr>
          <w:rFonts w:cs="Arial"/>
          <w:sz w:val="24"/>
          <w:szCs w:val="24"/>
        </w:rPr>
      </w:pPr>
    </w:p>
    <w:p w14:paraId="52468721" w14:textId="77777777" w:rsidR="0035372A" w:rsidRPr="0035372A" w:rsidRDefault="0035372A" w:rsidP="0035372A">
      <w:pPr>
        <w:spacing w:line="360" w:lineRule="auto"/>
        <w:ind w:right="-74"/>
        <w:jc w:val="center"/>
        <w:rPr>
          <w:rFonts w:cs="Arial"/>
          <w:b/>
          <w:sz w:val="24"/>
          <w:szCs w:val="24"/>
          <w:lang w:val="es-ES_tradnl"/>
        </w:rPr>
      </w:pPr>
      <w:r w:rsidRPr="0035372A">
        <w:rPr>
          <w:rFonts w:cs="Arial"/>
          <w:b/>
          <w:sz w:val="24"/>
          <w:szCs w:val="24"/>
          <w:lang w:val="es-ES_tradnl"/>
        </w:rPr>
        <w:t>LEY DE INGRESOS PARA EL ESTADO DE COAHUILA DE ZARAGOZA</w:t>
      </w:r>
    </w:p>
    <w:p w14:paraId="76BAE31D" w14:textId="77777777" w:rsidR="0035372A" w:rsidRPr="0035372A" w:rsidRDefault="0035372A" w:rsidP="0035372A">
      <w:pPr>
        <w:spacing w:line="360" w:lineRule="auto"/>
        <w:ind w:right="-74"/>
        <w:jc w:val="center"/>
        <w:rPr>
          <w:rFonts w:cs="Arial"/>
          <w:b/>
          <w:sz w:val="24"/>
          <w:szCs w:val="24"/>
          <w:lang w:val="es-ES_tradnl"/>
        </w:rPr>
      </w:pPr>
      <w:r w:rsidRPr="0035372A">
        <w:rPr>
          <w:rFonts w:cs="Arial"/>
          <w:b/>
          <w:sz w:val="24"/>
          <w:szCs w:val="24"/>
          <w:lang w:val="es-ES_tradnl"/>
        </w:rPr>
        <w:t>PARA EL EJERCICIO FISCAL 2022</w:t>
      </w:r>
    </w:p>
    <w:p w14:paraId="7AA7BF7A" w14:textId="77777777" w:rsidR="0035372A" w:rsidRPr="0035372A" w:rsidRDefault="0035372A" w:rsidP="0035372A">
      <w:pPr>
        <w:spacing w:line="360" w:lineRule="auto"/>
        <w:ind w:right="-74"/>
        <w:jc w:val="both"/>
        <w:rPr>
          <w:rFonts w:cs="Arial"/>
          <w:b/>
          <w:sz w:val="24"/>
          <w:szCs w:val="24"/>
        </w:rPr>
      </w:pPr>
    </w:p>
    <w:p w14:paraId="1069938C" w14:textId="77777777" w:rsidR="0035372A" w:rsidRPr="0035372A" w:rsidRDefault="0035372A" w:rsidP="0035372A">
      <w:pPr>
        <w:autoSpaceDE w:val="0"/>
        <w:autoSpaceDN w:val="0"/>
        <w:adjustRightInd w:val="0"/>
        <w:spacing w:line="360" w:lineRule="auto"/>
        <w:jc w:val="both"/>
        <w:rPr>
          <w:rFonts w:cs="Arial"/>
          <w:b/>
          <w:bCs/>
          <w:color w:val="000000"/>
          <w:sz w:val="24"/>
          <w:szCs w:val="24"/>
        </w:rPr>
      </w:pPr>
    </w:p>
    <w:p w14:paraId="3D4E2ED0" w14:textId="77777777" w:rsidR="0035372A" w:rsidRPr="0035372A" w:rsidRDefault="0035372A" w:rsidP="0035372A">
      <w:pPr>
        <w:autoSpaceDE w:val="0"/>
        <w:autoSpaceDN w:val="0"/>
        <w:adjustRightInd w:val="0"/>
        <w:spacing w:line="360" w:lineRule="auto"/>
        <w:jc w:val="both"/>
        <w:rPr>
          <w:rFonts w:cs="Arial"/>
          <w:color w:val="000000"/>
          <w:sz w:val="24"/>
          <w:szCs w:val="24"/>
        </w:rPr>
      </w:pPr>
      <w:r w:rsidRPr="0035372A">
        <w:rPr>
          <w:rFonts w:cs="Arial"/>
          <w:b/>
          <w:bCs/>
          <w:color w:val="000000"/>
          <w:sz w:val="24"/>
          <w:szCs w:val="24"/>
        </w:rPr>
        <w:t xml:space="preserve">ARTÍCULO 1.- </w:t>
      </w:r>
      <w:r w:rsidRPr="0035372A">
        <w:rPr>
          <w:rFonts w:cs="Arial"/>
          <w:color w:val="000000"/>
          <w:sz w:val="24"/>
          <w:szCs w:val="24"/>
        </w:rPr>
        <w:t xml:space="preserve">En el ejercicio fiscal del 2022 la Hacienda Pública del Estado de Coahuila, percibirá los ingresos provenientes de los conceptos que se enumeran en este artículo, por las cantidades estimadas que se precisan en el Anexo 1, de Ingresos Armonizado, el Anexo 2, de Ingresos a </w:t>
      </w:r>
      <w:proofErr w:type="gramStart"/>
      <w:r w:rsidRPr="0035372A">
        <w:rPr>
          <w:rFonts w:cs="Arial"/>
          <w:color w:val="000000"/>
          <w:sz w:val="24"/>
          <w:szCs w:val="24"/>
        </w:rPr>
        <w:t>Detalle,  Anexo</w:t>
      </w:r>
      <w:proofErr w:type="gramEnd"/>
      <w:r w:rsidRPr="0035372A">
        <w:rPr>
          <w:rFonts w:cs="Arial"/>
          <w:color w:val="000000"/>
          <w:sz w:val="24"/>
          <w:szCs w:val="24"/>
        </w:rPr>
        <w:t xml:space="preserve"> 3  de Ingresos a Tercer Nivel de esta Ley, Anexo 4 Clasificador por Fuente de Financiamiento Ingresos y Anexo 5 Clasificación Económica de los Ingresos.</w:t>
      </w:r>
    </w:p>
    <w:p w14:paraId="7B66A9F1" w14:textId="77777777" w:rsidR="0035372A" w:rsidRPr="0035372A" w:rsidRDefault="0035372A" w:rsidP="0035372A">
      <w:pPr>
        <w:rPr>
          <w:rFonts w:cs="Arial"/>
          <w:b/>
          <w:sz w:val="24"/>
          <w:szCs w:val="24"/>
        </w:rPr>
      </w:pPr>
    </w:p>
    <w:p w14:paraId="2C926E39" w14:textId="77777777" w:rsidR="0035372A" w:rsidRPr="0035372A" w:rsidRDefault="0035372A" w:rsidP="0035372A">
      <w:pPr>
        <w:rPr>
          <w:rFonts w:cs="Arial"/>
          <w:b/>
          <w:sz w:val="24"/>
          <w:szCs w:val="24"/>
        </w:rPr>
      </w:pPr>
    </w:p>
    <w:p w14:paraId="089B5B4D" w14:textId="77777777" w:rsidR="0035372A" w:rsidRPr="0035372A" w:rsidRDefault="0035372A" w:rsidP="0035372A">
      <w:pPr>
        <w:rPr>
          <w:rFonts w:cs="Arial"/>
          <w:b/>
          <w:sz w:val="24"/>
          <w:szCs w:val="24"/>
        </w:rPr>
      </w:pPr>
    </w:p>
    <w:p w14:paraId="4B0A3D3D" w14:textId="77777777" w:rsidR="0035372A" w:rsidRPr="0035372A" w:rsidRDefault="0035372A" w:rsidP="0035372A">
      <w:pPr>
        <w:rPr>
          <w:rFonts w:cs="Arial"/>
          <w:b/>
          <w:sz w:val="24"/>
          <w:szCs w:val="24"/>
          <w:lang w:val="es-ES_tradnl"/>
        </w:rPr>
      </w:pPr>
    </w:p>
    <w:p w14:paraId="62DC23B3" w14:textId="77777777" w:rsidR="0035372A" w:rsidRPr="0035372A" w:rsidRDefault="0035372A" w:rsidP="0035372A">
      <w:pPr>
        <w:rPr>
          <w:rFonts w:cs="Arial"/>
          <w:b/>
          <w:sz w:val="24"/>
          <w:szCs w:val="24"/>
          <w:lang w:val="es-ES_tradnl"/>
        </w:rPr>
      </w:pPr>
      <w:r w:rsidRPr="0035372A">
        <w:rPr>
          <w:rFonts w:cs="Arial"/>
          <w:b/>
          <w:sz w:val="24"/>
          <w:szCs w:val="24"/>
          <w:lang w:val="es-ES_tradnl"/>
        </w:rPr>
        <w:t>IMPUESTOS</w:t>
      </w:r>
      <w:r w:rsidRPr="0035372A">
        <w:rPr>
          <w:rFonts w:cs="Arial"/>
          <w:b/>
          <w:sz w:val="24"/>
          <w:szCs w:val="24"/>
          <w:lang w:val="es-ES_tradnl"/>
        </w:rPr>
        <w:tab/>
      </w:r>
    </w:p>
    <w:p w14:paraId="3252825D" w14:textId="77777777" w:rsidR="0035372A" w:rsidRPr="0035372A" w:rsidRDefault="0035372A" w:rsidP="0035372A">
      <w:pPr>
        <w:rPr>
          <w:rFonts w:cs="Arial"/>
          <w:b/>
          <w:sz w:val="24"/>
          <w:szCs w:val="24"/>
          <w:lang w:val="es-ES_tradnl"/>
        </w:rPr>
      </w:pP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225FF8B0" w14:textId="77777777" w:rsidR="0035372A" w:rsidRPr="0035372A" w:rsidRDefault="0035372A" w:rsidP="0035372A">
      <w:pPr>
        <w:rPr>
          <w:rFonts w:cs="Arial"/>
          <w:sz w:val="24"/>
          <w:szCs w:val="24"/>
          <w:lang w:val="es-ES_tradnl"/>
        </w:rPr>
      </w:pPr>
      <w:r w:rsidRPr="0035372A">
        <w:rPr>
          <w:rFonts w:cs="Arial"/>
          <w:sz w:val="24"/>
          <w:szCs w:val="24"/>
          <w:lang w:val="es-ES_tradnl"/>
        </w:rPr>
        <w:t>Impuestos Sobre los Ingresos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6D435AD" w14:textId="77777777" w:rsidR="0035372A" w:rsidRPr="0035372A" w:rsidRDefault="0035372A" w:rsidP="0035372A">
      <w:pPr>
        <w:rPr>
          <w:rFonts w:cs="Arial"/>
          <w:sz w:val="24"/>
          <w:szCs w:val="24"/>
          <w:lang w:val="es-ES_tradnl"/>
        </w:rPr>
      </w:pPr>
    </w:p>
    <w:p w14:paraId="261C2177" w14:textId="77777777" w:rsidR="0035372A" w:rsidRPr="0035372A" w:rsidRDefault="0035372A" w:rsidP="0035372A">
      <w:pPr>
        <w:rPr>
          <w:rFonts w:cs="Arial"/>
          <w:sz w:val="24"/>
          <w:szCs w:val="24"/>
          <w:lang w:val="es-ES_tradnl"/>
        </w:rPr>
      </w:pPr>
      <w:r w:rsidRPr="0035372A">
        <w:rPr>
          <w:rFonts w:cs="Arial"/>
          <w:sz w:val="24"/>
          <w:szCs w:val="24"/>
          <w:lang w:val="es-ES_tradnl"/>
        </w:rPr>
        <w:t>Impuestos Sobre el Patrimonio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203C9020" w14:textId="77777777" w:rsidR="0035372A" w:rsidRPr="0035372A" w:rsidRDefault="0035372A" w:rsidP="0035372A">
      <w:pPr>
        <w:rPr>
          <w:rFonts w:cs="Arial"/>
          <w:sz w:val="24"/>
          <w:szCs w:val="24"/>
          <w:lang w:val="es-ES_tradnl"/>
        </w:rPr>
      </w:pPr>
    </w:p>
    <w:p w14:paraId="4E71D073" w14:textId="77777777" w:rsidR="0035372A" w:rsidRPr="0035372A" w:rsidRDefault="0035372A" w:rsidP="0035372A">
      <w:pPr>
        <w:rPr>
          <w:rFonts w:cs="Arial"/>
          <w:sz w:val="24"/>
          <w:szCs w:val="24"/>
          <w:lang w:val="es-ES_tradnl"/>
        </w:rPr>
      </w:pPr>
      <w:r w:rsidRPr="0035372A">
        <w:rPr>
          <w:rFonts w:cs="Arial"/>
          <w:sz w:val="24"/>
          <w:szCs w:val="24"/>
          <w:lang w:val="es-ES_tradnl"/>
        </w:rPr>
        <w:t>Impuestos Sobre la Producción, El Consumo y las Transacciones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7F56A7C9" w14:textId="77777777" w:rsidR="0035372A" w:rsidRPr="0035372A" w:rsidRDefault="0035372A" w:rsidP="0035372A">
      <w:pPr>
        <w:rPr>
          <w:rFonts w:cs="Arial"/>
          <w:b/>
          <w:sz w:val="24"/>
          <w:szCs w:val="24"/>
          <w:lang w:val="es-ES_tradnl"/>
        </w:rPr>
      </w:pPr>
    </w:p>
    <w:p w14:paraId="3A6FCC52" w14:textId="77777777" w:rsidR="0035372A" w:rsidRPr="0035372A" w:rsidRDefault="0035372A" w:rsidP="0035372A">
      <w:pPr>
        <w:rPr>
          <w:rFonts w:cs="Arial"/>
          <w:sz w:val="24"/>
          <w:szCs w:val="24"/>
          <w:lang w:val="es-ES_tradnl"/>
        </w:rPr>
      </w:pPr>
      <w:r w:rsidRPr="0035372A">
        <w:rPr>
          <w:rFonts w:cs="Arial"/>
          <w:sz w:val="24"/>
          <w:szCs w:val="24"/>
          <w:lang w:val="es-ES_tradnl"/>
        </w:rPr>
        <w:t>Impuestos al Comercio Exterior</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6DFE3AD5" w14:textId="77777777" w:rsidR="0035372A" w:rsidRPr="0035372A" w:rsidRDefault="0035372A" w:rsidP="0035372A">
      <w:pPr>
        <w:rPr>
          <w:rFonts w:cs="Arial"/>
          <w:sz w:val="24"/>
          <w:szCs w:val="24"/>
          <w:lang w:val="es-ES_tradnl"/>
        </w:rPr>
      </w:pPr>
    </w:p>
    <w:p w14:paraId="4D23DD70" w14:textId="77777777" w:rsidR="0035372A" w:rsidRPr="0035372A" w:rsidRDefault="0035372A" w:rsidP="0035372A">
      <w:pPr>
        <w:rPr>
          <w:rFonts w:cs="Arial"/>
          <w:sz w:val="24"/>
          <w:szCs w:val="24"/>
          <w:lang w:val="es-ES_tradnl"/>
        </w:rPr>
      </w:pPr>
      <w:r w:rsidRPr="0035372A">
        <w:rPr>
          <w:rFonts w:cs="Arial"/>
          <w:sz w:val="24"/>
          <w:szCs w:val="24"/>
          <w:lang w:val="es-ES_tradnl"/>
        </w:rPr>
        <w:t>Impuestos Sobre Nóminas y Asimilables</w:t>
      </w:r>
    </w:p>
    <w:p w14:paraId="73F2E66E" w14:textId="77777777" w:rsidR="0035372A" w:rsidRPr="0035372A" w:rsidRDefault="0035372A" w:rsidP="0035372A">
      <w:pPr>
        <w:rPr>
          <w:rFonts w:cs="Arial"/>
          <w:sz w:val="24"/>
          <w:szCs w:val="24"/>
          <w:lang w:val="es-ES_tradnl"/>
        </w:rPr>
      </w:pPr>
      <w:r w:rsidRPr="0035372A">
        <w:rPr>
          <w:rFonts w:cs="Arial"/>
          <w:sz w:val="24"/>
          <w:szCs w:val="24"/>
          <w:lang w:val="es-ES_tradnl"/>
        </w:rPr>
        <w:t xml:space="preserve"> </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487EF482" w14:textId="77777777" w:rsidR="0035372A" w:rsidRPr="0035372A" w:rsidRDefault="0035372A" w:rsidP="0035372A">
      <w:pPr>
        <w:rPr>
          <w:rFonts w:cs="Arial"/>
          <w:sz w:val="24"/>
          <w:szCs w:val="24"/>
          <w:lang w:val="es-ES_tradnl"/>
        </w:rPr>
      </w:pPr>
      <w:r w:rsidRPr="0035372A">
        <w:rPr>
          <w:rFonts w:cs="Arial"/>
          <w:sz w:val="24"/>
          <w:szCs w:val="24"/>
          <w:lang w:val="es-ES_tradnl"/>
        </w:rPr>
        <w:t>Impuestos Ecológicos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49770474" w14:textId="77777777" w:rsidR="0035372A" w:rsidRPr="0035372A" w:rsidRDefault="0035372A" w:rsidP="0035372A">
      <w:pPr>
        <w:rPr>
          <w:rFonts w:cs="Arial"/>
          <w:sz w:val="24"/>
          <w:szCs w:val="24"/>
          <w:lang w:val="es-ES_tradnl"/>
        </w:rPr>
      </w:pPr>
    </w:p>
    <w:p w14:paraId="75F2BF30" w14:textId="77777777" w:rsidR="0035372A" w:rsidRPr="0035372A" w:rsidRDefault="0035372A" w:rsidP="0035372A">
      <w:pPr>
        <w:rPr>
          <w:rFonts w:cs="Arial"/>
          <w:sz w:val="24"/>
          <w:szCs w:val="24"/>
          <w:lang w:val="es-ES_tradnl"/>
        </w:rPr>
      </w:pPr>
      <w:r w:rsidRPr="0035372A">
        <w:rPr>
          <w:rFonts w:cs="Arial"/>
          <w:sz w:val="24"/>
          <w:szCs w:val="24"/>
          <w:lang w:val="es-ES_tradnl"/>
        </w:rPr>
        <w:t>Accesorios de los Impuestos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7C9D8799" w14:textId="77777777" w:rsidR="0035372A" w:rsidRPr="0035372A" w:rsidRDefault="0035372A" w:rsidP="0035372A">
      <w:pPr>
        <w:rPr>
          <w:rFonts w:cs="Arial"/>
          <w:sz w:val="24"/>
          <w:szCs w:val="24"/>
          <w:lang w:val="es-ES_tradnl"/>
        </w:rPr>
      </w:pPr>
    </w:p>
    <w:p w14:paraId="4267FFD4" w14:textId="77777777" w:rsidR="0035372A" w:rsidRPr="0035372A" w:rsidRDefault="0035372A" w:rsidP="0035372A">
      <w:pPr>
        <w:rPr>
          <w:rFonts w:cs="Arial"/>
          <w:sz w:val="24"/>
          <w:szCs w:val="24"/>
          <w:lang w:val="es-ES_tradnl"/>
        </w:rPr>
      </w:pPr>
      <w:r w:rsidRPr="0035372A">
        <w:rPr>
          <w:rFonts w:cs="Arial"/>
          <w:sz w:val="24"/>
          <w:szCs w:val="24"/>
          <w:lang w:val="es-ES_tradnl"/>
        </w:rPr>
        <w:t>Impuestos No comprendidos en las fracciones de la Ley de Ingresos causadas en Ejercicios Fiscales anteriores pendientes de Liquidación o Pago</w:t>
      </w:r>
    </w:p>
    <w:p w14:paraId="2ACE3C9C" w14:textId="77777777" w:rsidR="0035372A" w:rsidRPr="0035372A" w:rsidRDefault="0035372A" w:rsidP="0035372A">
      <w:pPr>
        <w:rPr>
          <w:rFonts w:cs="Arial"/>
          <w:sz w:val="24"/>
          <w:szCs w:val="24"/>
          <w:lang w:val="es-ES_tradnl"/>
        </w:rPr>
      </w:pPr>
    </w:p>
    <w:p w14:paraId="44F80949" w14:textId="77777777" w:rsidR="0035372A" w:rsidRPr="0035372A" w:rsidRDefault="0035372A" w:rsidP="0035372A">
      <w:pPr>
        <w:rPr>
          <w:rFonts w:cs="Arial"/>
          <w:sz w:val="24"/>
          <w:szCs w:val="24"/>
          <w:lang w:val="es-ES_tradnl"/>
        </w:rPr>
      </w:pPr>
      <w:r w:rsidRPr="0035372A">
        <w:rPr>
          <w:rFonts w:cs="Arial"/>
          <w:sz w:val="24"/>
          <w:szCs w:val="24"/>
          <w:lang w:val="es-ES_tradnl"/>
        </w:rPr>
        <w:t>Otros Impuestos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7A88FC79" w14:textId="77777777" w:rsidR="0035372A" w:rsidRPr="0035372A" w:rsidRDefault="0035372A" w:rsidP="0035372A">
      <w:pPr>
        <w:rPr>
          <w:rFonts w:cs="Arial"/>
          <w:b/>
          <w:sz w:val="24"/>
          <w:szCs w:val="24"/>
          <w:lang w:val="es-ES_tradnl"/>
        </w:rPr>
      </w:pPr>
    </w:p>
    <w:p w14:paraId="744AAEAE" w14:textId="77777777" w:rsidR="0035372A" w:rsidRPr="0035372A" w:rsidRDefault="0035372A" w:rsidP="0035372A">
      <w:pPr>
        <w:rPr>
          <w:rFonts w:cs="Arial"/>
          <w:b/>
          <w:sz w:val="24"/>
          <w:szCs w:val="24"/>
          <w:lang w:val="es-ES_tradnl"/>
        </w:rPr>
      </w:pPr>
    </w:p>
    <w:p w14:paraId="701C4BCF" w14:textId="77777777" w:rsidR="0035372A" w:rsidRPr="0035372A" w:rsidRDefault="0035372A" w:rsidP="0035372A">
      <w:pPr>
        <w:rPr>
          <w:rFonts w:cs="Arial"/>
          <w:b/>
          <w:sz w:val="24"/>
          <w:szCs w:val="24"/>
          <w:lang w:val="es-ES_tradnl"/>
        </w:rPr>
      </w:pPr>
      <w:r w:rsidRPr="0035372A">
        <w:rPr>
          <w:rFonts w:cs="Arial"/>
          <w:b/>
          <w:sz w:val="24"/>
          <w:szCs w:val="24"/>
          <w:lang w:val="es-ES_tradnl"/>
        </w:rPr>
        <w:t>CUOTAS Y APORTACIONES DE SEGURIDAD SOCIAL</w:t>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0895351F" w14:textId="77777777" w:rsidR="0035372A" w:rsidRPr="0035372A" w:rsidRDefault="0035372A" w:rsidP="0035372A">
      <w:pPr>
        <w:rPr>
          <w:rFonts w:cs="Arial"/>
          <w:b/>
          <w:sz w:val="24"/>
          <w:szCs w:val="24"/>
          <w:lang w:val="es-ES_tradnl"/>
        </w:rPr>
      </w:pPr>
    </w:p>
    <w:p w14:paraId="5F238F8C" w14:textId="77777777" w:rsidR="0035372A" w:rsidRPr="0035372A" w:rsidRDefault="0035372A" w:rsidP="0035372A">
      <w:pPr>
        <w:rPr>
          <w:rFonts w:cs="Arial"/>
          <w:sz w:val="24"/>
          <w:szCs w:val="24"/>
          <w:lang w:val="es-ES_tradnl"/>
        </w:rPr>
      </w:pPr>
      <w:r w:rsidRPr="0035372A">
        <w:rPr>
          <w:rFonts w:cs="Arial"/>
          <w:sz w:val="24"/>
          <w:szCs w:val="24"/>
          <w:lang w:val="es-ES_tradnl"/>
        </w:rPr>
        <w:t>Aportaciones para Fondo de Vivienda</w:t>
      </w:r>
      <w:r w:rsidRPr="0035372A">
        <w:rPr>
          <w:rFonts w:cs="Arial"/>
          <w:sz w:val="24"/>
          <w:szCs w:val="24"/>
          <w:lang w:val="es-ES_tradnl"/>
        </w:rPr>
        <w:tab/>
      </w:r>
    </w:p>
    <w:p w14:paraId="7246CAEB" w14:textId="77777777" w:rsidR="0035372A" w:rsidRPr="0035372A" w:rsidRDefault="0035372A" w:rsidP="0035372A">
      <w:pPr>
        <w:rPr>
          <w:rFonts w:cs="Arial"/>
          <w:sz w:val="24"/>
          <w:szCs w:val="24"/>
          <w:lang w:val="es-ES_tradnl"/>
        </w:rPr>
      </w:pP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20E38A24" w14:textId="77777777" w:rsidR="0035372A" w:rsidRPr="0035372A" w:rsidRDefault="0035372A" w:rsidP="0035372A">
      <w:pPr>
        <w:rPr>
          <w:rFonts w:cs="Arial"/>
          <w:sz w:val="24"/>
          <w:szCs w:val="24"/>
          <w:lang w:val="es-ES_tradnl"/>
        </w:rPr>
      </w:pPr>
      <w:r w:rsidRPr="0035372A">
        <w:rPr>
          <w:rFonts w:cs="Arial"/>
          <w:sz w:val="24"/>
          <w:szCs w:val="24"/>
          <w:lang w:val="es-ES_tradnl"/>
        </w:rPr>
        <w:t>Cuotas para el Seguro Social</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43748CA" w14:textId="77777777" w:rsidR="0035372A" w:rsidRPr="0035372A" w:rsidRDefault="0035372A" w:rsidP="0035372A">
      <w:pPr>
        <w:rPr>
          <w:rFonts w:cs="Arial"/>
          <w:sz w:val="24"/>
          <w:szCs w:val="24"/>
          <w:lang w:val="es-ES_tradnl"/>
        </w:rPr>
      </w:pPr>
    </w:p>
    <w:p w14:paraId="67F052AF" w14:textId="77777777" w:rsidR="0035372A" w:rsidRPr="0035372A" w:rsidRDefault="0035372A" w:rsidP="0035372A">
      <w:pPr>
        <w:rPr>
          <w:rFonts w:cs="Arial"/>
          <w:sz w:val="24"/>
          <w:szCs w:val="24"/>
          <w:lang w:val="es-ES_tradnl"/>
        </w:rPr>
      </w:pPr>
      <w:r w:rsidRPr="0035372A">
        <w:rPr>
          <w:rFonts w:cs="Arial"/>
          <w:sz w:val="24"/>
          <w:szCs w:val="24"/>
          <w:lang w:val="es-ES_tradnl"/>
        </w:rPr>
        <w:t>Cuotas de Ahorro para el Retiro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09A0F398" w14:textId="77777777" w:rsidR="0035372A" w:rsidRPr="0035372A" w:rsidRDefault="0035372A" w:rsidP="0035372A">
      <w:pPr>
        <w:rPr>
          <w:rFonts w:cs="Arial"/>
          <w:sz w:val="24"/>
          <w:szCs w:val="24"/>
          <w:lang w:val="es-ES_tradnl"/>
        </w:rPr>
      </w:pPr>
    </w:p>
    <w:p w14:paraId="7EADD6E5" w14:textId="77777777" w:rsidR="0035372A" w:rsidRPr="0035372A" w:rsidRDefault="0035372A" w:rsidP="0035372A">
      <w:pPr>
        <w:jc w:val="both"/>
        <w:rPr>
          <w:rFonts w:cs="Arial"/>
          <w:sz w:val="24"/>
          <w:szCs w:val="24"/>
          <w:lang w:val="es-ES_tradnl"/>
        </w:rPr>
      </w:pPr>
      <w:r w:rsidRPr="0035372A">
        <w:rPr>
          <w:rFonts w:cs="Arial"/>
          <w:sz w:val="24"/>
          <w:szCs w:val="24"/>
          <w:lang w:val="es-ES_tradnl"/>
        </w:rPr>
        <w:t>Otras Cuotas y Aportaciones para la Seguridad Social</w:t>
      </w:r>
    </w:p>
    <w:p w14:paraId="6E1A16BC" w14:textId="77777777" w:rsidR="0035372A" w:rsidRPr="0035372A" w:rsidRDefault="0035372A" w:rsidP="0035372A">
      <w:pPr>
        <w:jc w:val="both"/>
        <w:rPr>
          <w:rFonts w:cs="Arial"/>
          <w:sz w:val="24"/>
          <w:szCs w:val="24"/>
          <w:lang w:val="es-ES_tradnl"/>
        </w:rPr>
      </w:pPr>
      <w:r w:rsidRPr="0035372A">
        <w:rPr>
          <w:rFonts w:cs="Arial"/>
          <w:sz w:val="24"/>
          <w:szCs w:val="24"/>
          <w:lang w:val="es-ES_tradnl"/>
        </w:rPr>
        <w:t>Accesorios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79E71AC3" w14:textId="77777777" w:rsidR="0035372A" w:rsidRPr="0035372A" w:rsidRDefault="0035372A" w:rsidP="0035372A">
      <w:pPr>
        <w:rPr>
          <w:rFonts w:cs="Arial"/>
          <w:sz w:val="24"/>
          <w:szCs w:val="24"/>
          <w:lang w:val="es-ES_tradnl"/>
        </w:rPr>
      </w:pPr>
    </w:p>
    <w:p w14:paraId="31FA9D68" w14:textId="77777777" w:rsidR="0035372A" w:rsidRPr="0035372A" w:rsidRDefault="0035372A" w:rsidP="0035372A">
      <w:pPr>
        <w:rPr>
          <w:rFonts w:cs="Arial"/>
          <w:sz w:val="24"/>
          <w:szCs w:val="24"/>
          <w:lang w:val="es-ES_tradnl"/>
        </w:rPr>
      </w:pPr>
      <w:r w:rsidRPr="0035372A">
        <w:rPr>
          <w:rFonts w:cs="Arial"/>
          <w:sz w:val="24"/>
          <w:szCs w:val="24"/>
          <w:lang w:val="es-ES_tradnl"/>
        </w:rPr>
        <w:t>Contribuciones de Mejoras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76756E47" w14:textId="77777777" w:rsidR="0035372A" w:rsidRPr="0035372A" w:rsidRDefault="0035372A" w:rsidP="0035372A">
      <w:pPr>
        <w:rPr>
          <w:rFonts w:cs="Arial"/>
          <w:sz w:val="24"/>
          <w:szCs w:val="24"/>
          <w:lang w:val="es-ES_tradnl"/>
        </w:rPr>
      </w:pPr>
    </w:p>
    <w:p w14:paraId="12148F49" w14:textId="77777777" w:rsidR="0035372A" w:rsidRPr="0035372A" w:rsidRDefault="0035372A" w:rsidP="0035372A">
      <w:pPr>
        <w:rPr>
          <w:rFonts w:cs="Arial"/>
          <w:sz w:val="24"/>
          <w:szCs w:val="24"/>
          <w:lang w:val="es-ES_tradnl"/>
        </w:rPr>
      </w:pPr>
      <w:r w:rsidRPr="0035372A">
        <w:rPr>
          <w:rFonts w:cs="Arial"/>
          <w:sz w:val="24"/>
          <w:szCs w:val="24"/>
          <w:lang w:val="es-ES_tradnl"/>
        </w:rPr>
        <w:t>Contribuciones de Mejoras por Obras Públicas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39C98FCE" w14:textId="77777777" w:rsidR="0035372A" w:rsidRPr="0035372A" w:rsidRDefault="0035372A" w:rsidP="0035372A">
      <w:pPr>
        <w:rPr>
          <w:rFonts w:cs="Arial"/>
          <w:sz w:val="24"/>
          <w:szCs w:val="24"/>
          <w:lang w:val="es-ES_tradnl"/>
        </w:rPr>
      </w:pPr>
      <w:r w:rsidRPr="0035372A">
        <w:rPr>
          <w:rFonts w:cs="Arial"/>
          <w:sz w:val="24"/>
          <w:szCs w:val="24"/>
          <w:lang w:val="es-ES_tradnl"/>
        </w:rPr>
        <w:t>Contribuciones Especiales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049E92BA" w14:textId="77777777" w:rsidR="0035372A" w:rsidRPr="0035372A" w:rsidRDefault="0035372A" w:rsidP="0035372A">
      <w:pPr>
        <w:rPr>
          <w:rFonts w:cs="Arial"/>
          <w:sz w:val="24"/>
          <w:szCs w:val="24"/>
          <w:lang w:val="es-ES_tradnl"/>
        </w:rPr>
      </w:pPr>
    </w:p>
    <w:p w14:paraId="526FA896" w14:textId="77777777" w:rsidR="0035372A" w:rsidRPr="0035372A" w:rsidRDefault="0035372A" w:rsidP="0035372A">
      <w:pPr>
        <w:jc w:val="both"/>
        <w:rPr>
          <w:rFonts w:cs="Arial"/>
          <w:sz w:val="24"/>
          <w:szCs w:val="24"/>
          <w:lang w:val="es-ES_tradnl"/>
        </w:rPr>
      </w:pPr>
    </w:p>
    <w:p w14:paraId="20A3531E" w14:textId="77777777" w:rsidR="0035372A" w:rsidRPr="0035372A" w:rsidRDefault="0035372A" w:rsidP="0035372A">
      <w:pPr>
        <w:jc w:val="both"/>
        <w:rPr>
          <w:rFonts w:cs="Arial"/>
          <w:sz w:val="24"/>
          <w:szCs w:val="24"/>
          <w:lang w:val="es-ES_tradnl"/>
        </w:rPr>
      </w:pPr>
    </w:p>
    <w:p w14:paraId="34B86A75" w14:textId="77777777" w:rsidR="0035372A" w:rsidRPr="0035372A" w:rsidRDefault="0035372A" w:rsidP="0035372A">
      <w:pPr>
        <w:jc w:val="both"/>
        <w:rPr>
          <w:rFonts w:cs="Arial"/>
          <w:sz w:val="24"/>
          <w:szCs w:val="24"/>
          <w:lang w:val="es-ES_tradnl"/>
        </w:rPr>
      </w:pPr>
      <w:r w:rsidRPr="0035372A">
        <w:rPr>
          <w:rFonts w:cs="Arial"/>
          <w:sz w:val="24"/>
          <w:szCs w:val="24"/>
          <w:lang w:val="es-ES_tradnl"/>
        </w:rPr>
        <w:t>Contribuciones de Mejoras No Comprendidas en las Fracciones de la Ley de Ingresos causadas en Ejercicios Fiscales anteriores Pendientes de Liquidación o Pago</w:t>
      </w:r>
    </w:p>
    <w:p w14:paraId="21D8EC10" w14:textId="77777777" w:rsidR="0035372A" w:rsidRPr="0035372A" w:rsidRDefault="0035372A" w:rsidP="0035372A">
      <w:pPr>
        <w:rPr>
          <w:rFonts w:cs="Arial"/>
          <w:sz w:val="24"/>
          <w:szCs w:val="24"/>
          <w:lang w:val="es-ES_tradnl"/>
        </w:rPr>
      </w:pP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19E4E853" w14:textId="77777777" w:rsidR="0035372A" w:rsidRPr="0035372A" w:rsidRDefault="0035372A" w:rsidP="0035372A">
      <w:pPr>
        <w:rPr>
          <w:rFonts w:cs="Arial"/>
          <w:b/>
          <w:sz w:val="24"/>
          <w:szCs w:val="24"/>
          <w:lang w:val="es-ES_tradnl"/>
        </w:rPr>
      </w:pPr>
      <w:r w:rsidRPr="0035372A">
        <w:rPr>
          <w:rFonts w:cs="Arial"/>
          <w:b/>
          <w:sz w:val="24"/>
          <w:szCs w:val="24"/>
          <w:lang w:val="es-ES_tradnl"/>
        </w:rPr>
        <w:t>DERECHOS</w:t>
      </w:r>
      <w:r w:rsidRPr="0035372A">
        <w:rPr>
          <w:rFonts w:cs="Arial"/>
          <w:b/>
          <w:sz w:val="24"/>
          <w:szCs w:val="24"/>
          <w:lang w:val="es-ES_tradnl"/>
        </w:rPr>
        <w:tab/>
      </w:r>
      <w:r w:rsidRPr="0035372A">
        <w:rPr>
          <w:rFonts w:cs="Arial"/>
          <w:b/>
          <w:sz w:val="24"/>
          <w:szCs w:val="24"/>
          <w:lang w:val="es-ES_tradnl"/>
        </w:rPr>
        <w:tab/>
      </w:r>
    </w:p>
    <w:p w14:paraId="7DB168B4" w14:textId="77777777" w:rsidR="0035372A" w:rsidRPr="0035372A" w:rsidRDefault="0035372A" w:rsidP="0035372A">
      <w:pPr>
        <w:rPr>
          <w:rFonts w:cs="Arial"/>
          <w:b/>
          <w:sz w:val="24"/>
          <w:szCs w:val="24"/>
          <w:lang w:val="es-ES_tradnl"/>
        </w:rPr>
      </w:pP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1A0AB635" w14:textId="77777777" w:rsidR="0035372A" w:rsidRPr="0035372A" w:rsidRDefault="0035372A" w:rsidP="0035372A">
      <w:pPr>
        <w:rPr>
          <w:rFonts w:cs="Arial"/>
          <w:sz w:val="24"/>
          <w:szCs w:val="24"/>
          <w:lang w:val="es-ES_tradnl"/>
        </w:rPr>
      </w:pPr>
      <w:r w:rsidRPr="0035372A">
        <w:rPr>
          <w:rFonts w:cs="Arial"/>
          <w:sz w:val="24"/>
          <w:szCs w:val="24"/>
          <w:lang w:val="es-ES_tradnl"/>
        </w:rPr>
        <w:t>Derechos por el Uso, Goce, Aprovechamiento o Explotación de Bienes de Dominio Público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27FCC9A0" w14:textId="77777777" w:rsidR="0035372A" w:rsidRPr="0035372A" w:rsidRDefault="0035372A" w:rsidP="0035372A">
      <w:pPr>
        <w:rPr>
          <w:rFonts w:cs="Arial"/>
          <w:sz w:val="24"/>
          <w:szCs w:val="24"/>
          <w:lang w:val="es-ES_tradnl"/>
        </w:rPr>
      </w:pPr>
    </w:p>
    <w:p w14:paraId="27CFC5B6" w14:textId="77777777" w:rsidR="0035372A" w:rsidRPr="0035372A" w:rsidRDefault="0035372A" w:rsidP="0035372A">
      <w:pPr>
        <w:rPr>
          <w:rFonts w:cs="Arial"/>
          <w:sz w:val="24"/>
          <w:szCs w:val="24"/>
          <w:lang w:val="es-ES_tradnl"/>
        </w:rPr>
      </w:pPr>
      <w:r w:rsidRPr="0035372A">
        <w:rPr>
          <w:rFonts w:cs="Arial"/>
          <w:sz w:val="24"/>
          <w:szCs w:val="24"/>
          <w:lang w:val="es-ES_tradnl"/>
        </w:rPr>
        <w:t>Derechos a los Hidrocarburos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68E08EA3" w14:textId="77777777" w:rsidR="0035372A" w:rsidRPr="0035372A" w:rsidRDefault="0035372A" w:rsidP="0035372A">
      <w:pPr>
        <w:rPr>
          <w:rFonts w:cs="Arial"/>
          <w:sz w:val="24"/>
          <w:szCs w:val="24"/>
          <w:lang w:val="es-ES_tradnl"/>
        </w:rPr>
      </w:pPr>
    </w:p>
    <w:p w14:paraId="09CCF3E9" w14:textId="77777777" w:rsidR="0035372A" w:rsidRPr="0035372A" w:rsidRDefault="0035372A" w:rsidP="0035372A">
      <w:pPr>
        <w:rPr>
          <w:rFonts w:cs="Arial"/>
          <w:sz w:val="24"/>
          <w:szCs w:val="24"/>
          <w:lang w:val="es-ES_tradnl"/>
        </w:rPr>
      </w:pPr>
      <w:r w:rsidRPr="0035372A">
        <w:rPr>
          <w:rFonts w:cs="Arial"/>
          <w:sz w:val="24"/>
          <w:szCs w:val="24"/>
          <w:lang w:val="es-ES_tradnl"/>
        </w:rPr>
        <w:t>Derechos por Prestación de Servicios</w:t>
      </w:r>
    </w:p>
    <w:p w14:paraId="16B5EC51" w14:textId="77777777" w:rsidR="0035372A" w:rsidRPr="0035372A" w:rsidRDefault="0035372A" w:rsidP="0035372A">
      <w:pPr>
        <w:rPr>
          <w:rFonts w:cs="Arial"/>
          <w:sz w:val="24"/>
          <w:szCs w:val="24"/>
          <w:lang w:val="es-ES_tradnl"/>
        </w:rPr>
      </w:pP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C379B84" w14:textId="77777777" w:rsidR="0035372A" w:rsidRPr="0035372A" w:rsidRDefault="0035372A" w:rsidP="0035372A">
      <w:pPr>
        <w:rPr>
          <w:rFonts w:cs="Arial"/>
          <w:sz w:val="24"/>
          <w:szCs w:val="24"/>
          <w:lang w:val="es-ES_tradnl"/>
        </w:rPr>
      </w:pPr>
      <w:r w:rsidRPr="0035372A">
        <w:rPr>
          <w:rFonts w:cs="Arial"/>
          <w:sz w:val="24"/>
          <w:szCs w:val="24"/>
          <w:lang w:val="es-ES_tradnl"/>
        </w:rPr>
        <w:t>Otros Derechos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C560AB7" w14:textId="77777777" w:rsidR="0035372A" w:rsidRPr="0035372A" w:rsidRDefault="0035372A" w:rsidP="0035372A">
      <w:pPr>
        <w:rPr>
          <w:rFonts w:cs="Arial"/>
          <w:sz w:val="24"/>
          <w:szCs w:val="24"/>
          <w:lang w:val="es-ES_tradnl"/>
        </w:rPr>
      </w:pPr>
    </w:p>
    <w:p w14:paraId="6BE600AB" w14:textId="77777777" w:rsidR="0035372A" w:rsidRPr="0035372A" w:rsidRDefault="0035372A" w:rsidP="0035372A">
      <w:pPr>
        <w:rPr>
          <w:rFonts w:cs="Arial"/>
          <w:sz w:val="24"/>
          <w:szCs w:val="24"/>
          <w:lang w:val="es-ES_tradnl"/>
        </w:rPr>
      </w:pPr>
      <w:r w:rsidRPr="0035372A">
        <w:rPr>
          <w:rFonts w:cs="Arial"/>
          <w:sz w:val="24"/>
          <w:szCs w:val="24"/>
          <w:lang w:val="es-ES_tradnl"/>
        </w:rPr>
        <w:t>Accesorios de los Derechos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71B4996D" w14:textId="77777777" w:rsidR="0035372A" w:rsidRPr="0035372A" w:rsidRDefault="0035372A" w:rsidP="0035372A">
      <w:pPr>
        <w:rPr>
          <w:rFonts w:cs="Arial"/>
          <w:sz w:val="24"/>
          <w:szCs w:val="24"/>
          <w:lang w:val="es-ES_tradnl"/>
        </w:rPr>
      </w:pPr>
    </w:p>
    <w:p w14:paraId="386EEDCC" w14:textId="77777777" w:rsidR="0035372A" w:rsidRPr="0035372A" w:rsidRDefault="0035372A" w:rsidP="0035372A">
      <w:pPr>
        <w:jc w:val="both"/>
        <w:rPr>
          <w:rFonts w:cs="Arial"/>
          <w:sz w:val="24"/>
          <w:szCs w:val="24"/>
          <w:lang w:val="es-ES_tradnl"/>
        </w:rPr>
      </w:pPr>
      <w:r w:rsidRPr="0035372A">
        <w:rPr>
          <w:rFonts w:cs="Arial"/>
          <w:sz w:val="24"/>
          <w:szCs w:val="24"/>
          <w:lang w:val="es-ES_tradnl"/>
        </w:rPr>
        <w:t>Derechos No Comprendidos en las Fracciones de la Ley de Ingresos causadas en Ejercicios Fiscales anteriores pendientes de Liquidación o Pago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12A5870D" w14:textId="77777777" w:rsidR="0035372A" w:rsidRPr="0035372A" w:rsidRDefault="0035372A" w:rsidP="0035372A">
      <w:pPr>
        <w:jc w:val="both"/>
        <w:rPr>
          <w:rFonts w:cs="Arial"/>
          <w:sz w:val="24"/>
          <w:szCs w:val="24"/>
          <w:lang w:val="es-ES_tradnl"/>
        </w:rPr>
      </w:pPr>
    </w:p>
    <w:p w14:paraId="733AAC53" w14:textId="77777777" w:rsidR="0035372A" w:rsidRPr="0035372A" w:rsidRDefault="0035372A" w:rsidP="0035372A">
      <w:pPr>
        <w:rPr>
          <w:rFonts w:cs="Arial"/>
          <w:b/>
          <w:sz w:val="24"/>
          <w:szCs w:val="24"/>
          <w:lang w:val="es-ES_tradnl"/>
        </w:rPr>
      </w:pPr>
      <w:r w:rsidRPr="0035372A">
        <w:rPr>
          <w:rFonts w:cs="Arial"/>
          <w:b/>
          <w:sz w:val="24"/>
          <w:szCs w:val="24"/>
          <w:lang w:val="es-ES_tradnl"/>
        </w:rPr>
        <w:t>PRODUCTOS</w:t>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2CF1EB9B" w14:textId="77777777" w:rsidR="0035372A" w:rsidRPr="0035372A" w:rsidRDefault="0035372A" w:rsidP="0035372A">
      <w:pPr>
        <w:tabs>
          <w:tab w:val="left" w:pos="1037"/>
        </w:tabs>
        <w:rPr>
          <w:rFonts w:cs="Arial"/>
          <w:sz w:val="24"/>
          <w:szCs w:val="24"/>
          <w:lang w:val="es-ES_tradnl"/>
        </w:rPr>
      </w:pPr>
      <w:r w:rsidRPr="0035372A">
        <w:rPr>
          <w:rFonts w:cs="Arial"/>
          <w:sz w:val="24"/>
          <w:szCs w:val="24"/>
          <w:lang w:val="es-ES_tradnl"/>
        </w:rPr>
        <w:tab/>
      </w:r>
    </w:p>
    <w:p w14:paraId="57E87219" w14:textId="77777777" w:rsidR="0035372A" w:rsidRPr="0035372A" w:rsidRDefault="0035372A" w:rsidP="0035372A">
      <w:pPr>
        <w:rPr>
          <w:rFonts w:cs="Arial"/>
          <w:sz w:val="24"/>
          <w:szCs w:val="24"/>
          <w:lang w:val="es-ES_tradnl"/>
        </w:rPr>
      </w:pPr>
      <w:r w:rsidRPr="0035372A">
        <w:rPr>
          <w:rFonts w:cs="Arial"/>
          <w:sz w:val="24"/>
          <w:szCs w:val="24"/>
          <w:lang w:val="es-ES_tradnl"/>
        </w:rPr>
        <w:t>Productos de Tipo Corriente</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0B6E0C4A" w14:textId="77777777" w:rsidR="0035372A" w:rsidRPr="0035372A" w:rsidRDefault="0035372A" w:rsidP="0035372A">
      <w:pPr>
        <w:rPr>
          <w:rFonts w:cs="Arial"/>
          <w:sz w:val="24"/>
          <w:szCs w:val="24"/>
          <w:lang w:val="es-ES_tradnl"/>
        </w:rPr>
      </w:pPr>
    </w:p>
    <w:p w14:paraId="17DA393E" w14:textId="77777777" w:rsidR="0035372A" w:rsidRPr="0035372A" w:rsidRDefault="0035372A" w:rsidP="0035372A">
      <w:pPr>
        <w:rPr>
          <w:rFonts w:cs="Arial"/>
          <w:sz w:val="24"/>
          <w:szCs w:val="24"/>
          <w:lang w:val="es-ES_tradnl"/>
        </w:rPr>
      </w:pPr>
      <w:r w:rsidRPr="0035372A">
        <w:rPr>
          <w:rFonts w:cs="Arial"/>
          <w:sz w:val="24"/>
          <w:szCs w:val="24"/>
          <w:lang w:val="es-ES_tradnl"/>
        </w:rPr>
        <w:t>Productos de Capital</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29D2C881" w14:textId="77777777" w:rsidR="0035372A" w:rsidRPr="0035372A" w:rsidRDefault="0035372A" w:rsidP="0035372A">
      <w:pPr>
        <w:rPr>
          <w:rFonts w:cs="Arial"/>
          <w:sz w:val="24"/>
          <w:szCs w:val="24"/>
          <w:lang w:val="es-ES_tradnl"/>
        </w:rPr>
      </w:pPr>
    </w:p>
    <w:p w14:paraId="1662D38F" w14:textId="77777777" w:rsidR="0035372A" w:rsidRPr="0035372A" w:rsidRDefault="0035372A" w:rsidP="0035372A">
      <w:pPr>
        <w:jc w:val="both"/>
        <w:rPr>
          <w:rFonts w:cs="Arial"/>
          <w:sz w:val="24"/>
          <w:szCs w:val="24"/>
          <w:lang w:val="es-ES_tradnl"/>
        </w:rPr>
      </w:pPr>
      <w:r w:rsidRPr="0035372A">
        <w:rPr>
          <w:rFonts w:cs="Arial"/>
          <w:sz w:val="24"/>
          <w:szCs w:val="24"/>
          <w:lang w:val="es-ES_tradnl"/>
        </w:rPr>
        <w:t>Productos No Comprendidos en las Fracciones de la Ley de Ingresos causadas en Ejercicios Fiscales anteriores pendientes de Liquidación o Pago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685ACE7E" w14:textId="77777777" w:rsidR="0035372A" w:rsidRPr="0035372A" w:rsidRDefault="0035372A" w:rsidP="0035372A">
      <w:pPr>
        <w:rPr>
          <w:rFonts w:cs="Arial"/>
          <w:b/>
          <w:sz w:val="24"/>
          <w:szCs w:val="24"/>
          <w:lang w:val="es-ES_tradnl"/>
        </w:rPr>
      </w:pPr>
    </w:p>
    <w:p w14:paraId="7EB0A4CA" w14:textId="77777777" w:rsidR="0035372A" w:rsidRPr="0035372A" w:rsidRDefault="0035372A" w:rsidP="0035372A">
      <w:pPr>
        <w:rPr>
          <w:rFonts w:cs="Arial"/>
          <w:b/>
          <w:sz w:val="24"/>
          <w:szCs w:val="24"/>
          <w:lang w:val="es-ES_tradnl"/>
        </w:rPr>
      </w:pPr>
      <w:r w:rsidRPr="0035372A">
        <w:rPr>
          <w:rFonts w:cs="Arial"/>
          <w:b/>
          <w:sz w:val="24"/>
          <w:szCs w:val="24"/>
          <w:lang w:val="es-ES_tradnl"/>
        </w:rPr>
        <w:t>APROVECHAMIENTOS</w:t>
      </w:r>
      <w:r w:rsidRPr="0035372A">
        <w:rPr>
          <w:rFonts w:cs="Arial"/>
          <w:b/>
          <w:sz w:val="24"/>
          <w:szCs w:val="24"/>
          <w:lang w:val="es-ES_tradnl"/>
        </w:rPr>
        <w:tab/>
      </w:r>
    </w:p>
    <w:p w14:paraId="59AEE499" w14:textId="77777777" w:rsidR="0035372A" w:rsidRPr="0035372A" w:rsidRDefault="0035372A" w:rsidP="0035372A">
      <w:pPr>
        <w:rPr>
          <w:rFonts w:cs="Arial"/>
          <w:b/>
          <w:sz w:val="24"/>
          <w:szCs w:val="24"/>
          <w:lang w:val="es-ES_tradnl"/>
        </w:rPr>
      </w:pP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2584AE4E" w14:textId="77777777" w:rsidR="0035372A" w:rsidRPr="0035372A" w:rsidRDefault="0035372A" w:rsidP="0035372A">
      <w:pPr>
        <w:rPr>
          <w:rFonts w:cs="Arial"/>
          <w:sz w:val="24"/>
          <w:szCs w:val="24"/>
          <w:lang w:val="es-ES_tradnl"/>
        </w:rPr>
      </w:pPr>
      <w:r w:rsidRPr="0035372A">
        <w:rPr>
          <w:rFonts w:cs="Arial"/>
          <w:sz w:val="24"/>
          <w:szCs w:val="24"/>
          <w:lang w:val="es-ES_tradnl"/>
        </w:rPr>
        <w:t>Aprovechamientos de Tipo Corriente</w:t>
      </w:r>
    </w:p>
    <w:p w14:paraId="6E1FAF50" w14:textId="77777777" w:rsidR="0035372A" w:rsidRPr="0035372A" w:rsidRDefault="0035372A" w:rsidP="0035372A">
      <w:pPr>
        <w:rPr>
          <w:rFonts w:cs="Arial"/>
          <w:sz w:val="24"/>
          <w:szCs w:val="24"/>
          <w:lang w:val="es-ES_tradnl"/>
        </w:rPr>
      </w:pP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0958D1E" w14:textId="77777777" w:rsidR="0035372A" w:rsidRPr="0035372A" w:rsidRDefault="0035372A" w:rsidP="0035372A">
      <w:pPr>
        <w:rPr>
          <w:rFonts w:cs="Arial"/>
          <w:sz w:val="24"/>
          <w:szCs w:val="24"/>
          <w:lang w:val="es-ES_tradnl"/>
        </w:rPr>
      </w:pPr>
      <w:r w:rsidRPr="0035372A">
        <w:rPr>
          <w:rFonts w:cs="Arial"/>
          <w:sz w:val="24"/>
          <w:szCs w:val="24"/>
          <w:lang w:val="es-ES_tradnl"/>
        </w:rPr>
        <w:t>Aprovechamientos de Capital</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145397E2" w14:textId="77777777" w:rsidR="0035372A" w:rsidRPr="0035372A" w:rsidRDefault="0035372A" w:rsidP="0035372A">
      <w:pPr>
        <w:rPr>
          <w:rFonts w:cs="Arial"/>
          <w:sz w:val="24"/>
          <w:szCs w:val="24"/>
          <w:lang w:val="es-ES_tradnl"/>
        </w:rPr>
      </w:pPr>
    </w:p>
    <w:p w14:paraId="65F686BA" w14:textId="77777777" w:rsidR="0035372A" w:rsidRPr="0035372A" w:rsidRDefault="0035372A" w:rsidP="0035372A">
      <w:pPr>
        <w:jc w:val="both"/>
        <w:rPr>
          <w:rFonts w:cs="Arial"/>
          <w:sz w:val="24"/>
          <w:szCs w:val="24"/>
          <w:lang w:val="es-ES_tradnl"/>
        </w:rPr>
      </w:pPr>
      <w:r w:rsidRPr="0035372A">
        <w:rPr>
          <w:rFonts w:cs="Arial"/>
          <w:sz w:val="24"/>
          <w:szCs w:val="24"/>
          <w:lang w:val="es-ES_tradnl"/>
        </w:rPr>
        <w:t>Aprovechamientos No Comprendidos en las Fracciones de la Ley de Ingresos causadas en Ejercicios Fiscales anteriores pendientes de Liquidación o Pago</w:t>
      </w:r>
      <w:r w:rsidRPr="0035372A">
        <w:rPr>
          <w:rFonts w:cs="Arial"/>
          <w:sz w:val="24"/>
          <w:szCs w:val="24"/>
          <w:lang w:val="es-ES_tradnl"/>
        </w:rPr>
        <w:tab/>
      </w:r>
    </w:p>
    <w:p w14:paraId="3D9B6E4E" w14:textId="77777777" w:rsidR="0035372A" w:rsidRPr="0035372A" w:rsidRDefault="0035372A" w:rsidP="0035372A">
      <w:pPr>
        <w:rPr>
          <w:rFonts w:cs="Arial"/>
          <w:sz w:val="24"/>
          <w:szCs w:val="24"/>
          <w:lang w:val="es-ES_tradnl"/>
        </w:rPr>
      </w:pPr>
      <w:r w:rsidRPr="0035372A">
        <w:rPr>
          <w:rFonts w:cs="Arial"/>
          <w:sz w:val="24"/>
          <w:szCs w:val="24"/>
          <w:lang w:val="es-ES_tradnl"/>
        </w:rPr>
        <w:br w:type="column"/>
      </w:r>
      <w:r w:rsidRPr="0035372A">
        <w:rPr>
          <w:rFonts w:cs="Arial"/>
          <w:sz w:val="24"/>
          <w:szCs w:val="24"/>
          <w:lang w:val="es-ES_tradnl"/>
        </w:rPr>
        <w:lastRenderedPageBreak/>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0EE36CEC" w14:textId="77777777" w:rsidR="0035372A" w:rsidRPr="0035372A" w:rsidRDefault="0035372A" w:rsidP="0035372A">
      <w:pPr>
        <w:rPr>
          <w:rFonts w:cs="Arial"/>
          <w:b/>
          <w:sz w:val="24"/>
          <w:szCs w:val="24"/>
          <w:lang w:val="es-ES_tradnl"/>
        </w:rPr>
      </w:pPr>
      <w:r w:rsidRPr="0035372A">
        <w:rPr>
          <w:rFonts w:cs="Arial"/>
          <w:b/>
          <w:sz w:val="24"/>
          <w:szCs w:val="24"/>
          <w:lang w:val="es-ES_tradnl"/>
        </w:rPr>
        <w:t>INGRESOS POR VENTAS DE BIENES Y SERVICIOS</w:t>
      </w:r>
    </w:p>
    <w:p w14:paraId="45D65142" w14:textId="77777777" w:rsidR="0035372A" w:rsidRPr="0035372A" w:rsidRDefault="0035372A" w:rsidP="0035372A">
      <w:pPr>
        <w:rPr>
          <w:rFonts w:cs="Arial"/>
          <w:b/>
          <w:sz w:val="24"/>
          <w:szCs w:val="24"/>
          <w:lang w:val="es-ES_tradnl"/>
        </w:rPr>
      </w:pP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49F81B4E" w14:textId="77777777" w:rsidR="0035372A" w:rsidRPr="0035372A" w:rsidRDefault="0035372A" w:rsidP="0035372A">
      <w:pPr>
        <w:jc w:val="both"/>
        <w:rPr>
          <w:rFonts w:cs="Arial"/>
          <w:sz w:val="24"/>
          <w:szCs w:val="24"/>
          <w:lang w:val="es-ES_tradnl"/>
        </w:rPr>
      </w:pPr>
      <w:r w:rsidRPr="0035372A">
        <w:rPr>
          <w:rFonts w:cs="Arial"/>
          <w:sz w:val="24"/>
          <w:szCs w:val="24"/>
          <w:lang w:val="es-ES_tradnl"/>
        </w:rPr>
        <w:t>Ingresos por Ventas de Bienes y Servicios de Organismos Descentralizados</w:t>
      </w:r>
    </w:p>
    <w:p w14:paraId="4E3C605E" w14:textId="77777777" w:rsidR="0035372A" w:rsidRPr="0035372A" w:rsidRDefault="0035372A" w:rsidP="0035372A">
      <w:pPr>
        <w:rPr>
          <w:rFonts w:cs="Arial"/>
          <w:sz w:val="24"/>
          <w:szCs w:val="24"/>
          <w:lang w:val="es-ES_tradnl"/>
        </w:rPr>
      </w:pPr>
    </w:p>
    <w:p w14:paraId="7D49D89A" w14:textId="77777777" w:rsidR="0035372A" w:rsidRPr="0035372A" w:rsidRDefault="0035372A" w:rsidP="0035372A">
      <w:pPr>
        <w:jc w:val="both"/>
        <w:rPr>
          <w:rFonts w:cs="Arial"/>
          <w:sz w:val="24"/>
          <w:szCs w:val="24"/>
          <w:lang w:val="es-ES_tradnl"/>
        </w:rPr>
      </w:pPr>
      <w:r w:rsidRPr="0035372A">
        <w:rPr>
          <w:rFonts w:cs="Arial"/>
          <w:sz w:val="24"/>
          <w:szCs w:val="24"/>
          <w:lang w:val="es-ES_tradnl"/>
        </w:rPr>
        <w:t>Ingresos de Operación de Entidades Paraestatales Empresariales</w:t>
      </w:r>
    </w:p>
    <w:p w14:paraId="15077FB6" w14:textId="77777777" w:rsidR="0035372A" w:rsidRPr="0035372A" w:rsidRDefault="0035372A" w:rsidP="0035372A">
      <w:pPr>
        <w:rPr>
          <w:rFonts w:cs="Arial"/>
          <w:sz w:val="24"/>
          <w:szCs w:val="24"/>
          <w:lang w:val="es-ES_tradnl"/>
        </w:rPr>
      </w:pPr>
    </w:p>
    <w:p w14:paraId="5BBB3505" w14:textId="77777777" w:rsidR="0035372A" w:rsidRPr="0035372A" w:rsidRDefault="0035372A" w:rsidP="0035372A">
      <w:pPr>
        <w:jc w:val="both"/>
        <w:rPr>
          <w:rFonts w:cs="Arial"/>
          <w:sz w:val="24"/>
          <w:szCs w:val="24"/>
          <w:lang w:val="es-ES_tradnl"/>
        </w:rPr>
      </w:pPr>
      <w:r w:rsidRPr="0035372A">
        <w:rPr>
          <w:rFonts w:cs="Arial"/>
          <w:sz w:val="24"/>
          <w:szCs w:val="24"/>
          <w:lang w:val="es-ES_tradnl"/>
        </w:rPr>
        <w:t xml:space="preserve">Impresos por Ventas de Bienes y Servicios Producidos en Establecimientos del Gobierno Central </w:t>
      </w:r>
      <w:r w:rsidRPr="0035372A">
        <w:rPr>
          <w:rFonts w:cs="Arial"/>
          <w:sz w:val="24"/>
          <w:szCs w:val="24"/>
          <w:lang w:val="es-ES_tradnl"/>
        </w:rPr>
        <w:tab/>
      </w:r>
    </w:p>
    <w:p w14:paraId="37EDDABB" w14:textId="77777777" w:rsidR="0035372A" w:rsidRPr="0035372A" w:rsidRDefault="0035372A" w:rsidP="0035372A">
      <w:pPr>
        <w:rPr>
          <w:rFonts w:cs="Arial"/>
          <w:sz w:val="24"/>
          <w:szCs w:val="24"/>
          <w:lang w:val="es-ES_tradnl"/>
        </w:rPr>
      </w:pP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3AED1093" w14:textId="77777777" w:rsidR="0035372A" w:rsidRPr="0035372A" w:rsidRDefault="0035372A" w:rsidP="0035372A">
      <w:pPr>
        <w:rPr>
          <w:rFonts w:cs="Arial"/>
          <w:b/>
          <w:sz w:val="24"/>
          <w:szCs w:val="24"/>
          <w:lang w:val="es-ES_tradnl"/>
        </w:rPr>
      </w:pPr>
    </w:p>
    <w:p w14:paraId="33A1ACAC" w14:textId="77777777" w:rsidR="0035372A" w:rsidRPr="0035372A" w:rsidRDefault="0035372A" w:rsidP="0035372A">
      <w:pPr>
        <w:jc w:val="both"/>
        <w:rPr>
          <w:rFonts w:cs="Arial"/>
          <w:b/>
          <w:sz w:val="24"/>
          <w:szCs w:val="24"/>
          <w:lang w:val="es-ES_tradnl"/>
        </w:rPr>
      </w:pPr>
      <w:r w:rsidRPr="0035372A">
        <w:rPr>
          <w:rFonts w:cs="Arial"/>
          <w:b/>
          <w:sz w:val="24"/>
          <w:szCs w:val="24"/>
          <w:lang w:val="es-ES_tradnl"/>
        </w:rPr>
        <w:t>PARTICIPACIONES, APORTACIONES, CONVENIOS, INCENTIVOS DERIVADOS DE LA COLABORACIÓN FISCAL Y OTROS FONDOS DISTINTOS DE APORTACIONES</w:t>
      </w:r>
    </w:p>
    <w:p w14:paraId="5C6A1115" w14:textId="77777777" w:rsidR="0035372A" w:rsidRPr="0035372A" w:rsidRDefault="0035372A" w:rsidP="0035372A">
      <w:pPr>
        <w:rPr>
          <w:rFonts w:cs="Arial"/>
          <w:b/>
          <w:sz w:val="24"/>
          <w:szCs w:val="24"/>
          <w:lang w:val="es-ES_tradnl"/>
        </w:rPr>
      </w:pP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6C1E4138" w14:textId="77777777" w:rsidR="0035372A" w:rsidRPr="0035372A" w:rsidRDefault="0035372A" w:rsidP="0035372A">
      <w:pPr>
        <w:rPr>
          <w:rFonts w:cs="Arial"/>
          <w:sz w:val="24"/>
          <w:szCs w:val="24"/>
          <w:lang w:val="es-ES_tradnl"/>
        </w:rPr>
      </w:pPr>
      <w:r w:rsidRPr="0035372A">
        <w:rPr>
          <w:rFonts w:cs="Arial"/>
          <w:sz w:val="24"/>
          <w:szCs w:val="24"/>
          <w:lang w:val="es-ES_tradnl"/>
        </w:rPr>
        <w:t>Participaciones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FB90571" w14:textId="77777777" w:rsidR="0035372A" w:rsidRPr="0035372A" w:rsidRDefault="0035372A" w:rsidP="0035372A">
      <w:pPr>
        <w:rPr>
          <w:rFonts w:cs="Arial"/>
          <w:sz w:val="24"/>
          <w:szCs w:val="24"/>
          <w:lang w:val="es-ES_tradnl"/>
        </w:rPr>
      </w:pPr>
    </w:p>
    <w:p w14:paraId="5812A2E1" w14:textId="77777777" w:rsidR="0035372A" w:rsidRPr="0035372A" w:rsidRDefault="0035372A" w:rsidP="0035372A">
      <w:pPr>
        <w:rPr>
          <w:rFonts w:cs="Arial"/>
          <w:sz w:val="24"/>
          <w:szCs w:val="24"/>
          <w:lang w:val="es-ES_tradnl"/>
        </w:rPr>
      </w:pPr>
      <w:r w:rsidRPr="0035372A">
        <w:rPr>
          <w:rFonts w:cs="Arial"/>
          <w:sz w:val="24"/>
          <w:szCs w:val="24"/>
          <w:lang w:val="es-ES_tradnl"/>
        </w:rPr>
        <w:t>Aportaciones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DFF81FB" w14:textId="77777777" w:rsidR="0035372A" w:rsidRPr="0035372A" w:rsidRDefault="0035372A" w:rsidP="0035372A">
      <w:pPr>
        <w:rPr>
          <w:rFonts w:cs="Arial"/>
          <w:sz w:val="24"/>
          <w:szCs w:val="24"/>
          <w:lang w:val="es-ES_tradnl"/>
        </w:rPr>
      </w:pPr>
    </w:p>
    <w:p w14:paraId="2E2A57C5" w14:textId="77777777" w:rsidR="0035372A" w:rsidRPr="0035372A" w:rsidRDefault="0035372A" w:rsidP="0035372A">
      <w:pPr>
        <w:rPr>
          <w:rFonts w:cs="Arial"/>
          <w:sz w:val="24"/>
          <w:szCs w:val="24"/>
          <w:lang w:val="es-ES_tradnl"/>
        </w:rPr>
      </w:pPr>
      <w:r w:rsidRPr="0035372A">
        <w:rPr>
          <w:rFonts w:cs="Arial"/>
          <w:sz w:val="24"/>
          <w:szCs w:val="24"/>
          <w:lang w:val="es-ES_tradnl"/>
        </w:rPr>
        <w:t>Convenios</w:t>
      </w:r>
    </w:p>
    <w:p w14:paraId="2975F563" w14:textId="77777777" w:rsidR="0035372A" w:rsidRPr="0035372A" w:rsidRDefault="0035372A" w:rsidP="0035372A">
      <w:pPr>
        <w:rPr>
          <w:rFonts w:cs="Arial"/>
          <w:sz w:val="24"/>
          <w:szCs w:val="24"/>
          <w:lang w:val="es-ES_tradnl"/>
        </w:rPr>
      </w:pPr>
    </w:p>
    <w:p w14:paraId="2D53A21F" w14:textId="77777777" w:rsidR="0035372A" w:rsidRPr="0035372A" w:rsidRDefault="0035372A" w:rsidP="0035372A">
      <w:pPr>
        <w:rPr>
          <w:rFonts w:cs="Arial"/>
          <w:b/>
          <w:sz w:val="24"/>
          <w:szCs w:val="24"/>
          <w:lang w:val="es-ES_tradnl"/>
        </w:rPr>
      </w:pPr>
    </w:p>
    <w:p w14:paraId="7C7F39DA" w14:textId="77777777" w:rsidR="0035372A" w:rsidRPr="0035372A" w:rsidRDefault="0035372A" w:rsidP="0035372A">
      <w:pPr>
        <w:rPr>
          <w:rFonts w:cs="Arial"/>
          <w:b/>
          <w:sz w:val="24"/>
          <w:szCs w:val="24"/>
          <w:lang w:val="es-ES_tradnl"/>
        </w:rPr>
      </w:pPr>
      <w:r w:rsidRPr="0035372A">
        <w:rPr>
          <w:rFonts w:cs="Arial"/>
          <w:b/>
          <w:sz w:val="24"/>
          <w:szCs w:val="24"/>
          <w:lang w:val="es-ES_tradnl"/>
        </w:rPr>
        <w:t>TRANSFERENCIAS, ASIGNACIONES, SUBSIDIOS Y OTRAS AYUDAS</w:t>
      </w:r>
    </w:p>
    <w:p w14:paraId="37DB620C" w14:textId="77777777" w:rsidR="0035372A" w:rsidRPr="0035372A" w:rsidRDefault="0035372A" w:rsidP="0035372A">
      <w:pPr>
        <w:rPr>
          <w:rFonts w:cs="Arial"/>
          <w:b/>
          <w:sz w:val="24"/>
          <w:szCs w:val="24"/>
          <w:lang w:val="es-ES_tradnl"/>
        </w:rPr>
      </w:pPr>
    </w:p>
    <w:p w14:paraId="764D37F4" w14:textId="77777777" w:rsidR="0035372A" w:rsidRPr="0035372A" w:rsidRDefault="0035372A" w:rsidP="0035372A">
      <w:pPr>
        <w:rPr>
          <w:rFonts w:cs="Arial"/>
          <w:sz w:val="24"/>
          <w:szCs w:val="24"/>
          <w:lang w:val="es-ES_tradnl"/>
        </w:rPr>
      </w:pPr>
      <w:r w:rsidRPr="0035372A">
        <w:rPr>
          <w:rFonts w:cs="Arial"/>
          <w:sz w:val="24"/>
          <w:szCs w:val="24"/>
          <w:lang w:val="es-ES_tradnl"/>
        </w:rPr>
        <w:t>Transferencias Internas y Asignaciones al Sector Público</w:t>
      </w:r>
    </w:p>
    <w:p w14:paraId="0B68846E" w14:textId="77777777" w:rsidR="0035372A" w:rsidRPr="0035372A" w:rsidRDefault="0035372A" w:rsidP="0035372A">
      <w:pPr>
        <w:rPr>
          <w:rFonts w:cs="Arial"/>
          <w:sz w:val="24"/>
          <w:szCs w:val="24"/>
          <w:lang w:val="es-ES_tradnl"/>
        </w:rPr>
      </w:pPr>
    </w:p>
    <w:p w14:paraId="43AD1BF2" w14:textId="77777777" w:rsidR="0035372A" w:rsidRPr="0035372A" w:rsidRDefault="0035372A" w:rsidP="0035372A">
      <w:pPr>
        <w:rPr>
          <w:rFonts w:cs="Arial"/>
          <w:sz w:val="24"/>
          <w:szCs w:val="24"/>
          <w:lang w:val="es-ES_tradnl"/>
        </w:rPr>
      </w:pPr>
      <w:r w:rsidRPr="0035372A">
        <w:rPr>
          <w:rFonts w:cs="Arial"/>
          <w:sz w:val="24"/>
          <w:szCs w:val="24"/>
          <w:lang w:val="es-ES_tradnl"/>
        </w:rPr>
        <w:t>Transferencias al Resto del Sector Público</w:t>
      </w:r>
    </w:p>
    <w:p w14:paraId="6315DE4A" w14:textId="77777777" w:rsidR="0035372A" w:rsidRPr="0035372A" w:rsidRDefault="0035372A" w:rsidP="0035372A">
      <w:pPr>
        <w:rPr>
          <w:rFonts w:cs="Arial"/>
          <w:sz w:val="24"/>
          <w:szCs w:val="24"/>
          <w:lang w:val="es-ES_tradnl"/>
        </w:rPr>
      </w:pP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58FDB2BE" w14:textId="77777777" w:rsidR="0035372A" w:rsidRPr="0035372A" w:rsidRDefault="0035372A" w:rsidP="0035372A">
      <w:pPr>
        <w:rPr>
          <w:rFonts w:cs="Arial"/>
          <w:sz w:val="24"/>
          <w:szCs w:val="24"/>
          <w:lang w:val="es-ES_tradnl"/>
        </w:rPr>
      </w:pPr>
      <w:r w:rsidRPr="0035372A">
        <w:rPr>
          <w:rFonts w:cs="Arial"/>
          <w:sz w:val="24"/>
          <w:szCs w:val="24"/>
          <w:lang w:val="es-ES_tradnl"/>
        </w:rPr>
        <w:t xml:space="preserve">Subsidios y Subvenciones </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17BF1884" w14:textId="77777777" w:rsidR="0035372A" w:rsidRPr="0035372A" w:rsidRDefault="0035372A" w:rsidP="0035372A">
      <w:pPr>
        <w:rPr>
          <w:rFonts w:cs="Arial"/>
          <w:sz w:val="24"/>
          <w:szCs w:val="24"/>
          <w:lang w:val="es-ES_tradnl"/>
        </w:rPr>
      </w:pPr>
    </w:p>
    <w:p w14:paraId="191C2C3D" w14:textId="77777777" w:rsidR="0035372A" w:rsidRPr="0035372A" w:rsidRDefault="0035372A" w:rsidP="0035372A">
      <w:pPr>
        <w:rPr>
          <w:rFonts w:cs="Arial"/>
          <w:sz w:val="24"/>
          <w:szCs w:val="24"/>
          <w:lang w:val="es-ES_tradnl"/>
        </w:rPr>
      </w:pPr>
      <w:r w:rsidRPr="0035372A">
        <w:rPr>
          <w:rFonts w:cs="Arial"/>
          <w:sz w:val="24"/>
          <w:szCs w:val="24"/>
          <w:lang w:val="es-ES_tradnl"/>
        </w:rPr>
        <w:t>Ayudas Sociales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68D9E10C" w14:textId="77777777" w:rsidR="0035372A" w:rsidRPr="0035372A" w:rsidRDefault="0035372A" w:rsidP="0035372A">
      <w:pPr>
        <w:rPr>
          <w:rFonts w:cs="Arial"/>
          <w:sz w:val="24"/>
          <w:szCs w:val="24"/>
          <w:lang w:val="es-ES_tradnl"/>
        </w:rPr>
      </w:pPr>
    </w:p>
    <w:p w14:paraId="099B6EBE" w14:textId="77777777" w:rsidR="0035372A" w:rsidRPr="0035372A" w:rsidRDefault="0035372A" w:rsidP="0035372A">
      <w:pPr>
        <w:rPr>
          <w:rFonts w:cs="Arial"/>
          <w:sz w:val="24"/>
          <w:szCs w:val="24"/>
          <w:lang w:val="es-ES_tradnl"/>
        </w:rPr>
      </w:pPr>
      <w:r w:rsidRPr="0035372A">
        <w:rPr>
          <w:rFonts w:cs="Arial"/>
          <w:sz w:val="24"/>
          <w:szCs w:val="24"/>
          <w:lang w:val="es-ES_tradnl"/>
        </w:rPr>
        <w:t>Pensiones y Jubilaciones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2AF41949" w14:textId="77777777" w:rsidR="0035372A" w:rsidRPr="0035372A" w:rsidRDefault="0035372A" w:rsidP="0035372A">
      <w:pPr>
        <w:rPr>
          <w:rFonts w:cs="Arial"/>
          <w:sz w:val="24"/>
          <w:szCs w:val="24"/>
          <w:lang w:val="es-ES_tradnl"/>
        </w:rPr>
      </w:pPr>
    </w:p>
    <w:p w14:paraId="717ACA14" w14:textId="77777777" w:rsidR="0035372A" w:rsidRPr="0035372A" w:rsidRDefault="0035372A" w:rsidP="0035372A">
      <w:pPr>
        <w:rPr>
          <w:rFonts w:cs="Arial"/>
          <w:sz w:val="24"/>
          <w:szCs w:val="24"/>
          <w:lang w:val="es-ES_tradnl"/>
        </w:rPr>
      </w:pPr>
      <w:r w:rsidRPr="0035372A">
        <w:rPr>
          <w:rFonts w:cs="Arial"/>
          <w:sz w:val="24"/>
          <w:szCs w:val="24"/>
          <w:lang w:val="es-ES_tradnl"/>
        </w:rPr>
        <w:t>Transferencias a Fideicomisos, Mandatos y Análogos</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0EA742D3" w14:textId="77777777" w:rsidR="0035372A" w:rsidRPr="0035372A" w:rsidRDefault="0035372A" w:rsidP="0035372A">
      <w:pPr>
        <w:rPr>
          <w:rFonts w:cs="Arial"/>
          <w:b/>
          <w:sz w:val="24"/>
          <w:szCs w:val="24"/>
          <w:lang w:val="es-ES_tradnl"/>
        </w:rPr>
      </w:pPr>
    </w:p>
    <w:p w14:paraId="41BB5F4F" w14:textId="77777777" w:rsidR="0035372A" w:rsidRPr="0035372A" w:rsidRDefault="0035372A" w:rsidP="0035372A">
      <w:pPr>
        <w:rPr>
          <w:rFonts w:cs="Arial"/>
          <w:b/>
          <w:sz w:val="24"/>
          <w:szCs w:val="24"/>
          <w:lang w:val="es-ES_tradnl"/>
        </w:rPr>
      </w:pPr>
      <w:r w:rsidRPr="0035372A">
        <w:rPr>
          <w:rFonts w:cs="Arial"/>
          <w:b/>
          <w:sz w:val="24"/>
          <w:szCs w:val="24"/>
          <w:lang w:val="es-ES_tradnl"/>
        </w:rPr>
        <w:t>INGRESOS DERIVADOS DE FINANCIAMIENTOS</w:t>
      </w:r>
    </w:p>
    <w:p w14:paraId="4C443E8D" w14:textId="77777777" w:rsidR="0035372A" w:rsidRPr="0035372A" w:rsidRDefault="0035372A" w:rsidP="0035372A">
      <w:pPr>
        <w:rPr>
          <w:rFonts w:cs="Arial"/>
          <w:b/>
          <w:sz w:val="24"/>
          <w:szCs w:val="24"/>
          <w:lang w:val="es-ES_tradnl"/>
        </w:rPr>
      </w:pPr>
      <w:r w:rsidRPr="0035372A">
        <w:rPr>
          <w:rFonts w:cs="Arial"/>
          <w:b/>
          <w:sz w:val="24"/>
          <w:szCs w:val="24"/>
          <w:lang w:val="es-ES_tradnl"/>
        </w:rPr>
        <w:tab/>
      </w:r>
      <w:r w:rsidRPr="0035372A">
        <w:rPr>
          <w:rFonts w:cs="Arial"/>
          <w:b/>
          <w:sz w:val="24"/>
          <w:szCs w:val="24"/>
          <w:lang w:val="es-ES_tradnl"/>
        </w:rPr>
        <w:tab/>
      </w:r>
      <w:r w:rsidRPr="0035372A">
        <w:rPr>
          <w:rFonts w:cs="Arial"/>
          <w:b/>
          <w:sz w:val="24"/>
          <w:szCs w:val="24"/>
          <w:lang w:val="es-ES_tradnl"/>
        </w:rPr>
        <w:tab/>
      </w:r>
    </w:p>
    <w:p w14:paraId="712093CB" w14:textId="77777777" w:rsidR="0035372A" w:rsidRPr="0035372A" w:rsidRDefault="0035372A" w:rsidP="0035372A">
      <w:pPr>
        <w:rPr>
          <w:rFonts w:cs="Arial"/>
          <w:sz w:val="24"/>
          <w:szCs w:val="24"/>
          <w:lang w:val="es-ES_tradnl"/>
        </w:rPr>
      </w:pPr>
      <w:r w:rsidRPr="0035372A">
        <w:rPr>
          <w:rFonts w:cs="Arial"/>
          <w:sz w:val="24"/>
          <w:szCs w:val="24"/>
          <w:lang w:val="es-ES_tradnl"/>
        </w:rPr>
        <w:t>Endeudamiento Interno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09D2B428" w14:textId="77777777" w:rsidR="0035372A" w:rsidRPr="0035372A" w:rsidRDefault="0035372A" w:rsidP="0035372A">
      <w:pPr>
        <w:rPr>
          <w:rFonts w:cs="Arial"/>
          <w:sz w:val="24"/>
          <w:szCs w:val="24"/>
          <w:lang w:val="es-ES_tradnl"/>
        </w:rPr>
      </w:pPr>
    </w:p>
    <w:p w14:paraId="73561B19" w14:textId="77777777" w:rsidR="0035372A" w:rsidRPr="0035372A" w:rsidRDefault="0035372A" w:rsidP="0035372A">
      <w:pPr>
        <w:rPr>
          <w:rFonts w:cs="Arial"/>
          <w:sz w:val="24"/>
          <w:szCs w:val="24"/>
          <w:lang w:val="es-ES_tradnl"/>
        </w:rPr>
      </w:pPr>
      <w:r w:rsidRPr="0035372A">
        <w:rPr>
          <w:rFonts w:cs="Arial"/>
          <w:sz w:val="24"/>
          <w:szCs w:val="24"/>
          <w:lang w:val="es-ES_tradnl"/>
        </w:rPr>
        <w:t>Endeudamiento Externo</w:t>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r w:rsidRPr="0035372A">
        <w:rPr>
          <w:rFonts w:cs="Arial"/>
          <w:sz w:val="24"/>
          <w:szCs w:val="24"/>
          <w:lang w:val="es-ES_tradnl"/>
        </w:rPr>
        <w:tab/>
      </w:r>
    </w:p>
    <w:p w14:paraId="495A939B" w14:textId="77777777" w:rsidR="0035372A" w:rsidRPr="0035372A" w:rsidRDefault="0035372A" w:rsidP="0035372A">
      <w:pPr>
        <w:autoSpaceDE w:val="0"/>
        <w:autoSpaceDN w:val="0"/>
        <w:adjustRightInd w:val="0"/>
        <w:spacing w:line="360" w:lineRule="auto"/>
        <w:jc w:val="both"/>
        <w:rPr>
          <w:rFonts w:cs="Arial"/>
          <w:b/>
          <w:bCs/>
          <w:sz w:val="24"/>
          <w:szCs w:val="24"/>
          <w:lang w:val="es-ES_tradnl"/>
        </w:rPr>
      </w:pPr>
    </w:p>
    <w:p w14:paraId="32DD6F29"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lastRenderedPageBreak/>
        <w:t xml:space="preserve">ARTÍCULO 2.- </w:t>
      </w:r>
      <w:r w:rsidRPr="0035372A">
        <w:rPr>
          <w:rFonts w:cs="Arial"/>
          <w:sz w:val="24"/>
          <w:szCs w:val="24"/>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73FE472A" w14:textId="77777777" w:rsidR="0035372A" w:rsidRPr="0035372A" w:rsidRDefault="0035372A" w:rsidP="0035372A">
      <w:pPr>
        <w:autoSpaceDE w:val="0"/>
        <w:autoSpaceDN w:val="0"/>
        <w:adjustRightInd w:val="0"/>
        <w:spacing w:line="360" w:lineRule="auto"/>
        <w:jc w:val="both"/>
        <w:rPr>
          <w:rFonts w:cs="Arial"/>
          <w:b/>
          <w:bCs/>
          <w:sz w:val="24"/>
          <w:szCs w:val="24"/>
        </w:rPr>
      </w:pPr>
    </w:p>
    <w:p w14:paraId="7CFD1D33" w14:textId="77777777" w:rsidR="0035372A" w:rsidRPr="0035372A" w:rsidRDefault="0035372A" w:rsidP="0035372A">
      <w:pPr>
        <w:autoSpaceDE w:val="0"/>
        <w:autoSpaceDN w:val="0"/>
        <w:adjustRightInd w:val="0"/>
        <w:spacing w:line="360" w:lineRule="auto"/>
        <w:jc w:val="both"/>
        <w:rPr>
          <w:rFonts w:cs="Arial"/>
          <w:b/>
          <w:bCs/>
          <w:sz w:val="24"/>
          <w:szCs w:val="24"/>
        </w:rPr>
      </w:pPr>
    </w:p>
    <w:p w14:paraId="155632FA"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3.- </w:t>
      </w:r>
      <w:r w:rsidRPr="0035372A">
        <w:rPr>
          <w:rFonts w:cs="Arial"/>
          <w:sz w:val="24"/>
          <w:szCs w:val="24"/>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26EE67A1" w14:textId="77777777" w:rsidR="0035372A" w:rsidRPr="0035372A" w:rsidRDefault="0035372A" w:rsidP="0035372A">
      <w:pPr>
        <w:autoSpaceDE w:val="0"/>
        <w:autoSpaceDN w:val="0"/>
        <w:adjustRightInd w:val="0"/>
        <w:spacing w:line="360" w:lineRule="auto"/>
        <w:jc w:val="both"/>
        <w:rPr>
          <w:rFonts w:cs="Arial"/>
          <w:b/>
          <w:bCs/>
          <w:sz w:val="24"/>
          <w:szCs w:val="24"/>
        </w:rPr>
      </w:pPr>
    </w:p>
    <w:p w14:paraId="230A57EB" w14:textId="77777777" w:rsidR="0035372A" w:rsidRPr="0035372A" w:rsidRDefault="0035372A" w:rsidP="0035372A">
      <w:pPr>
        <w:autoSpaceDE w:val="0"/>
        <w:autoSpaceDN w:val="0"/>
        <w:adjustRightInd w:val="0"/>
        <w:spacing w:line="360" w:lineRule="auto"/>
        <w:jc w:val="both"/>
        <w:rPr>
          <w:rFonts w:cs="Arial"/>
          <w:b/>
          <w:bCs/>
          <w:sz w:val="24"/>
          <w:szCs w:val="24"/>
        </w:rPr>
      </w:pPr>
    </w:p>
    <w:p w14:paraId="5EDB9056"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4.- </w:t>
      </w:r>
      <w:r w:rsidRPr="0035372A">
        <w:rPr>
          <w:rFonts w:cs="Arial"/>
          <w:sz w:val="24"/>
          <w:szCs w:val="24"/>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283D1566" w14:textId="77777777" w:rsidR="0035372A" w:rsidRPr="0035372A" w:rsidRDefault="0035372A" w:rsidP="0035372A">
      <w:pPr>
        <w:autoSpaceDE w:val="0"/>
        <w:autoSpaceDN w:val="0"/>
        <w:adjustRightInd w:val="0"/>
        <w:spacing w:line="360" w:lineRule="auto"/>
        <w:jc w:val="both"/>
        <w:rPr>
          <w:rFonts w:cs="Arial"/>
          <w:b/>
          <w:bCs/>
          <w:sz w:val="24"/>
          <w:szCs w:val="24"/>
        </w:rPr>
      </w:pPr>
    </w:p>
    <w:p w14:paraId="4A6AC1F2" w14:textId="77777777" w:rsidR="0035372A" w:rsidRPr="0035372A" w:rsidRDefault="0035372A" w:rsidP="0035372A">
      <w:pPr>
        <w:autoSpaceDE w:val="0"/>
        <w:autoSpaceDN w:val="0"/>
        <w:adjustRightInd w:val="0"/>
        <w:spacing w:line="360" w:lineRule="auto"/>
        <w:jc w:val="both"/>
        <w:rPr>
          <w:rFonts w:cs="Arial"/>
          <w:b/>
          <w:bCs/>
          <w:sz w:val="24"/>
          <w:szCs w:val="24"/>
        </w:rPr>
      </w:pPr>
    </w:p>
    <w:p w14:paraId="7C9F3D39"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5.- </w:t>
      </w:r>
      <w:r w:rsidRPr="0035372A">
        <w:rPr>
          <w:rFonts w:cs="Arial"/>
          <w:sz w:val="24"/>
          <w:szCs w:val="24"/>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03FCAB85" w14:textId="77777777" w:rsidR="0035372A" w:rsidRPr="0035372A" w:rsidRDefault="0035372A" w:rsidP="0035372A">
      <w:pPr>
        <w:autoSpaceDE w:val="0"/>
        <w:autoSpaceDN w:val="0"/>
        <w:adjustRightInd w:val="0"/>
        <w:spacing w:line="360" w:lineRule="auto"/>
        <w:jc w:val="both"/>
        <w:rPr>
          <w:rFonts w:cs="Arial"/>
          <w:b/>
          <w:bCs/>
          <w:sz w:val="24"/>
          <w:szCs w:val="24"/>
        </w:rPr>
      </w:pPr>
    </w:p>
    <w:p w14:paraId="0F4CD1E1"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lastRenderedPageBreak/>
        <w:t xml:space="preserve">ARTÍCULO 6.- </w:t>
      </w:r>
      <w:r w:rsidRPr="0035372A">
        <w:rPr>
          <w:rFonts w:cs="Arial"/>
          <w:sz w:val="24"/>
          <w:szCs w:val="24"/>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111C5FEF" w14:textId="77777777" w:rsidR="0035372A" w:rsidRPr="0035372A" w:rsidRDefault="0035372A" w:rsidP="0035372A">
      <w:pPr>
        <w:autoSpaceDE w:val="0"/>
        <w:autoSpaceDN w:val="0"/>
        <w:adjustRightInd w:val="0"/>
        <w:spacing w:line="360" w:lineRule="auto"/>
        <w:jc w:val="both"/>
        <w:rPr>
          <w:rFonts w:cs="Arial"/>
          <w:b/>
          <w:bCs/>
          <w:sz w:val="24"/>
          <w:szCs w:val="24"/>
        </w:rPr>
      </w:pPr>
    </w:p>
    <w:p w14:paraId="08991A56" w14:textId="77777777" w:rsidR="0035372A" w:rsidRPr="0035372A" w:rsidRDefault="0035372A" w:rsidP="0035372A">
      <w:pPr>
        <w:autoSpaceDE w:val="0"/>
        <w:autoSpaceDN w:val="0"/>
        <w:adjustRightInd w:val="0"/>
        <w:spacing w:line="360" w:lineRule="auto"/>
        <w:jc w:val="both"/>
        <w:rPr>
          <w:rFonts w:cs="Arial"/>
          <w:b/>
          <w:bCs/>
          <w:sz w:val="24"/>
          <w:szCs w:val="24"/>
        </w:rPr>
      </w:pPr>
    </w:p>
    <w:p w14:paraId="749405CB" w14:textId="77777777" w:rsidR="0035372A" w:rsidRPr="0035372A" w:rsidRDefault="0035372A" w:rsidP="0035372A">
      <w:pPr>
        <w:autoSpaceDE w:val="0"/>
        <w:autoSpaceDN w:val="0"/>
        <w:adjustRightInd w:val="0"/>
        <w:spacing w:line="360" w:lineRule="auto"/>
        <w:jc w:val="both"/>
        <w:rPr>
          <w:rFonts w:cs="Arial"/>
          <w:b/>
          <w:bCs/>
          <w:sz w:val="24"/>
          <w:szCs w:val="24"/>
        </w:rPr>
      </w:pPr>
      <w:r w:rsidRPr="0035372A">
        <w:rPr>
          <w:rFonts w:cs="Arial"/>
          <w:b/>
          <w:bCs/>
          <w:sz w:val="24"/>
          <w:szCs w:val="24"/>
        </w:rPr>
        <w:t xml:space="preserve">ARTÍCULO 7.- </w:t>
      </w:r>
      <w:r w:rsidRPr="0035372A">
        <w:rPr>
          <w:rFonts w:cs="Arial"/>
          <w:bCs/>
          <w:sz w:val="24"/>
          <w:szCs w:val="24"/>
        </w:rPr>
        <w:t>Previo análisis del destino y capacidad de pago, se autoriza al Poder Ejecutivo del Estado por conducto de la Secretaría de Fianzas, para que durante el ejercicio fiscal 2022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6DAF318F" w14:textId="77777777" w:rsidR="0035372A" w:rsidRPr="0035372A" w:rsidRDefault="0035372A" w:rsidP="0035372A">
      <w:pPr>
        <w:autoSpaceDE w:val="0"/>
        <w:autoSpaceDN w:val="0"/>
        <w:adjustRightInd w:val="0"/>
        <w:spacing w:line="360" w:lineRule="auto"/>
        <w:jc w:val="both"/>
        <w:rPr>
          <w:rFonts w:cs="Arial"/>
          <w:b/>
          <w:bCs/>
          <w:sz w:val="24"/>
          <w:szCs w:val="24"/>
        </w:rPr>
      </w:pPr>
    </w:p>
    <w:p w14:paraId="750D1BAE" w14:textId="77777777" w:rsidR="0035372A" w:rsidRPr="0035372A" w:rsidRDefault="0035372A" w:rsidP="0035372A">
      <w:pPr>
        <w:autoSpaceDE w:val="0"/>
        <w:autoSpaceDN w:val="0"/>
        <w:adjustRightInd w:val="0"/>
        <w:spacing w:line="360" w:lineRule="auto"/>
        <w:jc w:val="both"/>
        <w:rPr>
          <w:rFonts w:cs="Arial"/>
          <w:b/>
          <w:bCs/>
          <w:sz w:val="24"/>
          <w:szCs w:val="24"/>
        </w:rPr>
      </w:pPr>
    </w:p>
    <w:p w14:paraId="12EBCF3C"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8.- </w:t>
      </w:r>
      <w:r w:rsidRPr="0035372A">
        <w:rPr>
          <w:rFonts w:cs="Arial"/>
          <w:sz w:val="24"/>
          <w:szCs w:val="24"/>
        </w:rPr>
        <w:t xml:space="preserve">La Secretaría de Finanzas por conducto de la Administración Fiscal General podrá condonar total o parcialmente los recargos de contribuciones estatales. </w:t>
      </w:r>
    </w:p>
    <w:p w14:paraId="7B79EF5C" w14:textId="77777777" w:rsidR="0035372A" w:rsidRPr="0035372A" w:rsidRDefault="0035372A" w:rsidP="0035372A">
      <w:pPr>
        <w:autoSpaceDE w:val="0"/>
        <w:autoSpaceDN w:val="0"/>
        <w:adjustRightInd w:val="0"/>
        <w:spacing w:line="360" w:lineRule="auto"/>
        <w:jc w:val="both"/>
        <w:rPr>
          <w:rFonts w:cs="Arial"/>
          <w:b/>
          <w:bCs/>
          <w:sz w:val="24"/>
          <w:szCs w:val="24"/>
        </w:rPr>
      </w:pPr>
    </w:p>
    <w:p w14:paraId="0FE08FF7" w14:textId="77777777" w:rsidR="0035372A" w:rsidRPr="0035372A" w:rsidRDefault="0035372A" w:rsidP="0035372A">
      <w:pPr>
        <w:autoSpaceDE w:val="0"/>
        <w:autoSpaceDN w:val="0"/>
        <w:adjustRightInd w:val="0"/>
        <w:spacing w:line="360" w:lineRule="auto"/>
        <w:jc w:val="both"/>
        <w:rPr>
          <w:rFonts w:cs="Arial"/>
          <w:b/>
          <w:bCs/>
          <w:sz w:val="24"/>
          <w:szCs w:val="24"/>
        </w:rPr>
      </w:pPr>
    </w:p>
    <w:p w14:paraId="34FFADCE" w14:textId="77777777" w:rsidR="0035372A" w:rsidRPr="0035372A" w:rsidRDefault="0035372A" w:rsidP="0035372A">
      <w:pPr>
        <w:autoSpaceDE w:val="0"/>
        <w:autoSpaceDN w:val="0"/>
        <w:adjustRightInd w:val="0"/>
        <w:spacing w:line="360" w:lineRule="auto"/>
        <w:jc w:val="both"/>
        <w:rPr>
          <w:rFonts w:cs="Arial"/>
          <w:bCs/>
          <w:sz w:val="24"/>
          <w:szCs w:val="24"/>
        </w:rPr>
      </w:pPr>
      <w:r w:rsidRPr="0035372A">
        <w:rPr>
          <w:rFonts w:cs="Arial"/>
          <w:b/>
          <w:bCs/>
          <w:sz w:val="24"/>
          <w:szCs w:val="24"/>
        </w:rPr>
        <w:t xml:space="preserve">ARTÍCULO 9.- </w:t>
      </w:r>
      <w:r w:rsidRPr="0035372A">
        <w:rPr>
          <w:rFonts w:cs="Arial"/>
          <w:bCs/>
          <w:sz w:val="24"/>
          <w:szCs w:val="24"/>
        </w:rPr>
        <w:t>La condonación a que se refiere el artículo anterior, se realizará conforme a lo siguiente:</w:t>
      </w:r>
    </w:p>
    <w:p w14:paraId="4FBB7EB8" w14:textId="77777777" w:rsidR="0035372A" w:rsidRPr="0035372A" w:rsidRDefault="0035372A" w:rsidP="0035372A">
      <w:pPr>
        <w:autoSpaceDE w:val="0"/>
        <w:autoSpaceDN w:val="0"/>
        <w:adjustRightInd w:val="0"/>
        <w:spacing w:line="360" w:lineRule="auto"/>
        <w:jc w:val="both"/>
        <w:rPr>
          <w:rFonts w:cs="Arial"/>
          <w:bCs/>
          <w:sz w:val="24"/>
          <w:szCs w:val="24"/>
        </w:rPr>
      </w:pPr>
    </w:p>
    <w:p w14:paraId="66F92C3D"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lastRenderedPageBreak/>
        <w:t xml:space="preserve">I.- </w:t>
      </w:r>
      <w:r w:rsidRPr="0035372A">
        <w:rPr>
          <w:rFonts w:cs="Arial"/>
          <w:sz w:val="24"/>
          <w:szCs w:val="24"/>
        </w:rPr>
        <w:t xml:space="preserve">La condonación se autorizará cuando: </w:t>
      </w:r>
    </w:p>
    <w:p w14:paraId="0023005F" w14:textId="77777777" w:rsidR="0035372A" w:rsidRPr="0035372A" w:rsidRDefault="0035372A" w:rsidP="0035372A">
      <w:pPr>
        <w:autoSpaceDE w:val="0"/>
        <w:autoSpaceDN w:val="0"/>
        <w:adjustRightInd w:val="0"/>
        <w:spacing w:line="360" w:lineRule="auto"/>
        <w:jc w:val="both"/>
        <w:rPr>
          <w:rFonts w:cs="Arial"/>
          <w:b/>
          <w:bCs/>
          <w:sz w:val="24"/>
          <w:szCs w:val="24"/>
        </w:rPr>
      </w:pPr>
    </w:p>
    <w:p w14:paraId="59D1F8AE" w14:textId="77777777" w:rsidR="0035372A" w:rsidRPr="0035372A" w:rsidRDefault="0035372A" w:rsidP="0035372A">
      <w:pPr>
        <w:autoSpaceDE w:val="0"/>
        <w:autoSpaceDN w:val="0"/>
        <w:adjustRightInd w:val="0"/>
        <w:spacing w:line="360" w:lineRule="auto"/>
        <w:jc w:val="both"/>
        <w:rPr>
          <w:rFonts w:cs="Arial"/>
          <w:b/>
          <w:bCs/>
          <w:sz w:val="24"/>
          <w:szCs w:val="24"/>
        </w:rPr>
      </w:pPr>
    </w:p>
    <w:p w14:paraId="673DFF94"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1. </w:t>
      </w:r>
      <w:r w:rsidRPr="0035372A">
        <w:rPr>
          <w:rFonts w:cs="Arial"/>
          <w:sz w:val="24"/>
          <w:szCs w:val="24"/>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5082CD39" w14:textId="77777777" w:rsidR="0035372A" w:rsidRPr="0035372A" w:rsidRDefault="0035372A" w:rsidP="0035372A">
      <w:pPr>
        <w:autoSpaceDE w:val="0"/>
        <w:autoSpaceDN w:val="0"/>
        <w:adjustRightInd w:val="0"/>
        <w:spacing w:line="360" w:lineRule="auto"/>
        <w:jc w:val="both"/>
        <w:rPr>
          <w:rFonts w:cs="Arial"/>
          <w:b/>
          <w:bCs/>
          <w:sz w:val="24"/>
          <w:szCs w:val="24"/>
        </w:rPr>
      </w:pPr>
    </w:p>
    <w:p w14:paraId="4507D23B"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2. </w:t>
      </w:r>
      <w:r w:rsidRPr="0035372A">
        <w:rPr>
          <w:rFonts w:cs="Arial"/>
          <w:sz w:val="24"/>
          <w:szCs w:val="24"/>
        </w:rPr>
        <w:t xml:space="preserve">Los recargos cuya condonación se solicita, deriven de créditos fiscales a cargo del contribuyente relativos a contribuciones que debieron cubrirse hasta el 31 de diciembre de 2021. </w:t>
      </w:r>
    </w:p>
    <w:p w14:paraId="5819090F" w14:textId="77777777" w:rsidR="0035372A" w:rsidRPr="0035372A" w:rsidRDefault="0035372A" w:rsidP="0035372A">
      <w:pPr>
        <w:autoSpaceDE w:val="0"/>
        <w:autoSpaceDN w:val="0"/>
        <w:adjustRightInd w:val="0"/>
        <w:spacing w:line="360" w:lineRule="auto"/>
        <w:jc w:val="both"/>
        <w:rPr>
          <w:rFonts w:cs="Arial"/>
          <w:sz w:val="24"/>
          <w:szCs w:val="24"/>
        </w:rPr>
      </w:pPr>
    </w:p>
    <w:p w14:paraId="537D664E"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II.- </w:t>
      </w:r>
      <w:r w:rsidRPr="0035372A">
        <w:rPr>
          <w:rFonts w:cs="Arial"/>
          <w:sz w:val="24"/>
          <w:szCs w:val="24"/>
        </w:rPr>
        <w:t xml:space="preserve">El porcentaje de condonación parcial o total de recargos, se hará atendiendo a la situación financiera del contribuyente y a su posibilidad de pago. </w:t>
      </w:r>
    </w:p>
    <w:p w14:paraId="0CCAA0B8" w14:textId="77777777" w:rsidR="0035372A" w:rsidRPr="0035372A" w:rsidRDefault="0035372A" w:rsidP="0035372A">
      <w:pPr>
        <w:autoSpaceDE w:val="0"/>
        <w:autoSpaceDN w:val="0"/>
        <w:adjustRightInd w:val="0"/>
        <w:spacing w:line="360" w:lineRule="auto"/>
        <w:jc w:val="both"/>
        <w:rPr>
          <w:rFonts w:cs="Arial"/>
          <w:sz w:val="24"/>
          <w:szCs w:val="24"/>
        </w:rPr>
      </w:pPr>
    </w:p>
    <w:p w14:paraId="54847947"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sz w:val="24"/>
          <w:szCs w:val="24"/>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792D68BD" w14:textId="77777777" w:rsidR="0035372A" w:rsidRPr="0035372A" w:rsidRDefault="0035372A" w:rsidP="0035372A">
      <w:pPr>
        <w:autoSpaceDE w:val="0"/>
        <w:autoSpaceDN w:val="0"/>
        <w:adjustRightInd w:val="0"/>
        <w:spacing w:line="360" w:lineRule="auto"/>
        <w:jc w:val="both"/>
        <w:rPr>
          <w:rFonts w:cs="Arial"/>
          <w:sz w:val="24"/>
          <w:szCs w:val="24"/>
        </w:rPr>
      </w:pPr>
    </w:p>
    <w:p w14:paraId="5E181398"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sz w:val="24"/>
          <w:szCs w:val="24"/>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5CB48EA6" w14:textId="77777777" w:rsidR="0035372A" w:rsidRPr="0035372A" w:rsidRDefault="0035372A" w:rsidP="0035372A">
      <w:pPr>
        <w:autoSpaceDE w:val="0"/>
        <w:autoSpaceDN w:val="0"/>
        <w:adjustRightInd w:val="0"/>
        <w:spacing w:line="360" w:lineRule="auto"/>
        <w:jc w:val="both"/>
        <w:rPr>
          <w:rFonts w:cs="Arial"/>
          <w:sz w:val="24"/>
          <w:szCs w:val="24"/>
        </w:rPr>
      </w:pPr>
    </w:p>
    <w:p w14:paraId="15D16DBE"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sz w:val="24"/>
          <w:szCs w:val="24"/>
        </w:rPr>
        <w:t xml:space="preserve">Lo previsto en este artículo no constituye instancia y no reinicia, interrumpe o suspende los términos para la interposición de los medios de defensa que pudieren </w:t>
      </w:r>
      <w:r w:rsidRPr="0035372A">
        <w:rPr>
          <w:rFonts w:cs="Arial"/>
          <w:sz w:val="24"/>
          <w:szCs w:val="24"/>
        </w:rPr>
        <w:lastRenderedPageBreak/>
        <w:t xml:space="preserve">hacerse valer en contra de los créditos fiscales que hubiesen dado lugar a la </w:t>
      </w:r>
      <w:proofErr w:type="spellStart"/>
      <w:r w:rsidRPr="0035372A">
        <w:rPr>
          <w:rFonts w:cs="Arial"/>
          <w:sz w:val="24"/>
          <w:szCs w:val="24"/>
        </w:rPr>
        <w:t>causación</w:t>
      </w:r>
      <w:proofErr w:type="spellEnd"/>
      <w:r w:rsidRPr="0035372A">
        <w:rPr>
          <w:rFonts w:cs="Arial"/>
          <w:sz w:val="24"/>
          <w:szCs w:val="24"/>
        </w:rPr>
        <w:t xml:space="preserve"> de los recargos a que se refiere este precepto. </w:t>
      </w:r>
    </w:p>
    <w:p w14:paraId="1E6BDA08" w14:textId="77777777" w:rsidR="0035372A" w:rsidRPr="0035372A" w:rsidRDefault="0035372A" w:rsidP="0035372A">
      <w:pPr>
        <w:autoSpaceDE w:val="0"/>
        <w:autoSpaceDN w:val="0"/>
        <w:adjustRightInd w:val="0"/>
        <w:spacing w:line="360" w:lineRule="auto"/>
        <w:jc w:val="both"/>
        <w:rPr>
          <w:rFonts w:cs="Arial"/>
          <w:b/>
          <w:bCs/>
          <w:sz w:val="24"/>
          <w:szCs w:val="24"/>
        </w:rPr>
      </w:pPr>
    </w:p>
    <w:p w14:paraId="2A982DBD" w14:textId="77777777" w:rsidR="0035372A" w:rsidRPr="0035372A" w:rsidRDefault="0035372A" w:rsidP="0035372A">
      <w:pPr>
        <w:autoSpaceDE w:val="0"/>
        <w:autoSpaceDN w:val="0"/>
        <w:adjustRightInd w:val="0"/>
        <w:spacing w:line="360" w:lineRule="auto"/>
        <w:jc w:val="both"/>
        <w:rPr>
          <w:rFonts w:cs="Arial"/>
          <w:b/>
          <w:bCs/>
          <w:sz w:val="24"/>
          <w:szCs w:val="24"/>
        </w:rPr>
      </w:pPr>
    </w:p>
    <w:p w14:paraId="2B1F746B"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10.- </w:t>
      </w:r>
      <w:r w:rsidRPr="0035372A">
        <w:rPr>
          <w:rFonts w:cs="Arial"/>
          <w:sz w:val="24"/>
          <w:szCs w:val="24"/>
        </w:rPr>
        <w:t xml:space="preserve">La Secretaria de Finanzas por conducto de la Administración Fiscal General podrá cancelar créditos fiscales por razones de </w:t>
      </w:r>
      <w:proofErr w:type="spellStart"/>
      <w:r w:rsidRPr="0035372A">
        <w:rPr>
          <w:rFonts w:cs="Arial"/>
          <w:sz w:val="24"/>
          <w:szCs w:val="24"/>
        </w:rPr>
        <w:t>incosteabilidad</w:t>
      </w:r>
      <w:proofErr w:type="spellEnd"/>
      <w:r w:rsidRPr="0035372A">
        <w:rPr>
          <w:rFonts w:cs="Arial"/>
          <w:sz w:val="24"/>
          <w:szCs w:val="24"/>
        </w:rPr>
        <w:t xml:space="preserve"> en el cobro o por insolvencia del deudor o de los responsables solidarios. </w:t>
      </w:r>
    </w:p>
    <w:p w14:paraId="70C1EEA8" w14:textId="77777777" w:rsidR="0035372A" w:rsidRPr="0035372A" w:rsidRDefault="0035372A" w:rsidP="0035372A">
      <w:pPr>
        <w:autoSpaceDE w:val="0"/>
        <w:autoSpaceDN w:val="0"/>
        <w:adjustRightInd w:val="0"/>
        <w:spacing w:line="360" w:lineRule="auto"/>
        <w:jc w:val="both"/>
        <w:rPr>
          <w:rFonts w:cs="Arial"/>
          <w:sz w:val="24"/>
          <w:szCs w:val="24"/>
        </w:rPr>
      </w:pPr>
    </w:p>
    <w:p w14:paraId="5AED8F4D"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sz w:val="24"/>
          <w:szCs w:val="24"/>
        </w:rPr>
        <w:t xml:space="preserve">Se consideran créditos de cobro incosteable, aquellos cuyo importe sea inferior o igual a 200 unidades de inversión y aquellos cuyo costo de recuperación rebase el 75% del importe del crédito. </w:t>
      </w:r>
    </w:p>
    <w:p w14:paraId="669F68F1" w14:textId="77777777" w:rsidR="0035372A" w:rsidRPr="0035372A" w:rsidRDefault="0035372A" w:rsidP="0035372A">
      <w:pPr>
        <w:autoSpaceDE w:val="0"/>
        <w:autoSpaceDN w:val="0"/>
        <w:adjustRightInd w:val="0"/>
        <w:spacing w:line="360" w:lineRule="auto"/>
        <w:jc w:val="both"/>
        <w:rPr>
          <w:rFonts w:cs="Arial"/>
          <w:sz w:val="24"/>
          <w:szCs w:val="24"/>
        </w:rPr>
      </w:pPr>
    </w:p>
    <w:p w14:paraId="0C89DBF1"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sz w:val="24"/>
          <w:szCs w:val="24"/>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1FC75FBB" w14:textId="77777777" w:rsidR="0035372A" w:rsidRPr="0035372A" w:rsidRDefault="0035372A" w:rsidP="0035372A">
      <w:pPr>
        <w:autoSpaceDE w:val="0"/>
        <w:autoSpaceDN w:val="0"/>
        <w:adjustRightInd w:val="0"/>
        <w:spacing w:line="360" w:lineRule="auto"/>
        <w:jc w:val="both"/>
        <w:rPr>
          <w:rFonts w:cs="Arial"/>
          <w:sz w:val="24"/>
          <w:szCs w:val="24"/>
        </w:rPr>
      </w:pPr>
    </w:p>
    <w:p w14:paraId="3EB03EBC"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sz w:val="24"/>
          <w:szCs w:val="24"/>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0A6375D0" w14:textId="77777777" w:rsidR="0035372A" w:rsidRPr="0035372A" w:rsidRDefault="0035372A" w:rsidP="0035372A">
      <w:pPr>
        <w:autoSpaceDE w:val="0"/>
        <w:autoSpaceDN w:val="0"/>
        <w:adjustRightInd w:val="0"/>
        <w:spacing w:line="360" w:lineRule="auto"/>
        <w:jc w:val="both"/>
        <w:rPr>
          <w:rFonts w:cs="Arial"/>
          <w:b/>
          <w:bCs/>
          <w:sz w:val="24"/>
          <w:szCs w:val="24"/>
        </w:rPr>
      </w:pPr>
    </w:p>
    <w:p w14:paraId="24AB52EE" w14:textId="77777777" w:rsidR="0035372A" w:rsidRPr="0035372A" w:rsidRDefault="0035372A" w:rsidP="0035372A">
      <w:pPr>
        <w:autoSpaceDE w:val="0"/>
        <w:autoSpaceDN w:val="0"/>
        <w:adjustRightInd w:val="0"/>
        <w:spacing w:line="360" w:lineRule="auto"/>
        <w:jc w:val="both"/>
        <w:rPr>
          <w:rFonts w:cs="Arial"/>
          <w:b/>
          <w:bCs/>
          <w:sz w:val="24"/>
          <w:szCs w:val="24"/>
        </w:rPr>
      </w:pPr>
    </w:p>
    <w:p w14:paraId="5B9927EF"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11.- </w:t>
      </w:r>
      <w:r w:rsidRPr="0035372A">
        <w:rPr>
          <w:rFonts w:cs="Arial"/>
          <w:sz w:val="24"/>
          <w:szCs w:val="24"/>
        </w:rPr>
        <w:t xml:space="preserve">Se autoriza a la Secretaría de Finanzas para compensar todo tipo de adeudos, incluyendo sus accesorios que tenga con la Federación, relacionado con las aportaciones y participaciones federales. </w:t>
      </w:r>
    </w:p>
    <w:p w14:paraId="1D9DF3DD" w14:textId="77777777" w:rsidR="0035372A" w:rsidRPr="0035372A" w:rsidRDefault="0035372A" w:rsidP="0035372A">
      <w:pPr>
        <w:autoSpaceDE w:val="0"/>
        <w:autoSpaceDN w:val="0"/>
        <w:adjustRightInd w:val="0"/>
        <w:spacing w:line="360" w:lineRule="auto"/>
        <w:jc w:val="both"/>
        <w:rPr>
          <w:rFonts w:cs="Arial"/>
          <w:sz w:val="24"/>
          <w:szCs w:val="24"/>
        </w:rPr>
      </w:pPr>
    </w:p>
    <w:p w14:paraId="4FA11850" w14:textId="77777777" w:rsidR="0035372A" w:rsidRPr="0035372A" w:rsidRDefault="0035372A" w:rsidP="0035372A">
      <w:pPr>
        <w:autoSpaceDE w:val="0"/>
        <w:autoSpaceDN w:val="0"/>
        <w:adjustRightInd w:val="0"/>
        <w:spacing w:line="360" w:lineRule="auto"/>
        <w:jc w:val="both"/>
        <w:rPr>
          <w:rFonts w:cs="Arial"/>
          <w:sz w:val="24"/>
          <w:szCs w:val="24"/>
        </w:rPr>
      </w:pPr>
    </w:p>
    <w:p w14:paraId="722E8349" w14:textId="77777777" w:rsidR="0035372A" w:rsidRPr="0035372A" w:rsidRDefault="0035372A" w:rsidP="0035372A">
      <w:pPr>
        <w:autoSpaceDE w:val="0"/>
        <w:autoSpaceDN w:val="0"/>
        <w:adjustRightInd w:val="0"/>
        <w:spacing w:line="360" w:lineRule="auto"/>
        <w:jc w:val="both"/>
        <w:rPr>
          <w:rFonts w:cs="Arial"/>
          <w:sz w:val="24"/>
          <w:szCs w:val="24"/>
        </w:rPr>
      </w:pPr>
    </w:p>
    <w:p w14:paraId="7D6F79A2" w14:textId="77777777" w:rsidR="0035372A" w:rsidRPr="0035372A" w:rsidRDefault="0035372A" w:rsidP="0035372A">
      <w:pPr>
        <w:autoSpaceDE w:val="0"/>
        <w:autoSpaceDN w:val="0"/>
        <w:adjustRightInd w:val="0"/>
        <w:spacing w:line="360" w:lineRule="auto"/>
        <w:jc w:val="both"/>
        <w:rPr>
          <w:rFonts w:cs="Arial"/>
          <w:sz w:val="24"/>
          <w:szCs w:val="24"/>
        </w:rPr>
      </w:pPr>
    </w:p>
    <w:p w14:paraId="389A2E45" w14:textId="77777777" w:rsidR="0035372A" w:rsidRPr="0035372A" w:rsidRDefault="0035372A" w:rsidP="0035372A">
      <w:pPr>
        <w:autoSpaceDE w:val="0"/>
        <w:autoSpaceDN w:val="0"/>
        <w:adjustRightInd w:val="0"/>
        <w:spacing w:line="360" w:lineRule="auto"/>
        <w:jc w:val="center"/>
        <w:rPr>
          <w:rFonts w:cs="Arial"/>
          <w:b/>
          <w:bCs/>
          <w:sz w:val="24"/>
          <w:szCs w:val="24"/>
          <w:lang w:val="es-MX"/>
        </w:rPr>
      </w:pPr>
    </w:p>
    <w:p w14:paraId="0DEDCEA2" w14:textId="77777777" w:rsidR="0035372A" w:rsidRPr="0035372A" w:rsidRDefault="0035372A" w:rsidP="0035372A">
      <w:pPr>
        <w:autoSpaceDE w:val="0"/>
        <w:autoSpaceDN w:val="0"/>
        <w:adjustRightInd w:val="0"/>
        <w:spacing w:line="360" w:lineRule="auto"/>
        <w:jc w:val="center"/>
        <w:rPr>
          <w:rFonts w:cs="Arial"/>
          <w:b/>
          <w:bCs/>
          <w:sz w:val="24"/>
          <w:szCs w:val="24"/>
          <w:lang w:val="es-MX"/>
        </w:rPr>
      </w:pPr>
    </w:p>
    <w:p w14:paraId="771CCDDA" w14:textId="77777777" w:rsidR="0035372A" w:rsidRPr="0035372A" w:rsidRDefault="0035372A" w:rsidP="0035372A">
      <w:pPr>
        <w:autoSpaceDE w:val="0"/>
        <w:autoSpaceDN w:val="0"/>
        <w:adjustRightInd w:val="0"/>
        <w:spacing w:line="360" w:lineRule="auto"/>
        <w:jc w:val="center"/>
        <w:rPr>
          <w:rFonts w:cs="Arial"/>
          <w:sz w:val="24"/>
          <w:szCs w:val="24"/>
          <w:lang w:val="en-US"/>
        </w:rPr>
      </w:pPr>
      <w:r w:rsidRPr="0035372A">
        <w:rPr>
          <w:rFonts w:cs="Arial"/>
          <w:b/>
          <w:bCs/>
          <w:sz w:val="24"/>
          <w:szCs w:val="24"/>
          <w:lang w:val="en-US"/>
        </w:rPr>
        <w:t xml:space="preserve">T R </w:t>
      </w:r>
      <w:proofErr w:type="gramStart"/>
      <w:r w:rsidRPr="0035372A">
        <w:rPr>
          <w:rFonts w:cs="Arial"/>
          <w:b/>
          <w:bCs/>
          <w:sz w:val="24"/>
          <w:szCs w:val="24"/>
          <w:lang w:val="en-US"/>
        </w:rPr>
        <w:t>A</w:t>
      </w:r>
      <w:proofErr w:type="gramEnd"/>
      <w:r w:rsidRPr="0035372A">
        <w:rPr>
          <w:rFonts w:cs="Arial"/>
          <w:b/>
          <w:bCs/>
          <w:sz w:val="24"/>
          <w:szCs w:val="24"/>
          <w:lang w:val="en-US"/>
        </w:rPr>
        <w:t xml:space="preserve"> N S I T O R I O S</w:t>
      </w:r>
    </w:p>
    <w:p w14:paraId="27121C75" w14:textId="77777777" w:rsidR="0035372A" w:rsidRPr="0035372A" w:rsidRDefault="0035372A" w:rsidP="0035372A">
      <w:pPr>
        <w:autoSpaceDE w:val="0"/>
        <w:autoSpaceDN w:val="0"/>
        <w:adjustRightInd w:val="0"/>
        <w:spacing w:line="360" w:lineRule="auto"/>
        <w:jc w:val="both"/>
        <w:rPr>
          <w:rFonts w:cs="Arial"/>
          <w:b/>
          <w:bCs/>
          <w:sz w:val="24"/>
          <w:szCs w:val="24"/>
          <w:lang w:val="en-US"/>
        </w:rPr>
      </w:pPr>
    </w:p>
    <w:p w14:paraId="7CDA7C82" w14:textId="77777777" w:rsidR="0035372A" w:rsidRPr="0035372A" w:rsidRDefault="0035372A" w:rsidP="0035372A">
      <w:pPr>
        <w:autoSpaceDE w:val="0"/>
        <w:autoSpaceDN w:val="0"/>
        <w:adjustRightInd w:val="0"/>
        <w:spacing w:line="360" w:lineRule="auto"/>
        <w:jc w:val="both"/>
        <w:rPr>
          <w:rFonts w:cs="Arial"/>
          <w:b/>
          <w:bCs/>
          <w:sz w:val="24"/>
          <w:szCs w:val="24"/>
          <w:lang w:val="en-US"/>
        </w:rPr>
      </w:pPr>
    </w:p>
    <w:p w14:paraId="64E7766B"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w:t>
      </w:r>
      <w:proofErr w:type="gramStart"/>
      <w:r w:rsidRPr="0035372A">
        <w:rPr>
          <w:rFonts w:cs="Arial"/>
          <w:b/>
          <w:bCs/>
          <w:sz w:val="24"/>
          <w:szCs w:val="24"/>
        </w:rPr>
        <w:t>PRIMERO.-</w:t>
      </w:r>
      <w:proofErr w:type="gramEnd"/>
      <w:r w:rsidRPr="0035372A">
        <w:rPr>
          <w:rFonts w:cs="Arial"/>
          <w:b/>
          <w:bCs/>
          <w:sz w:val="24"/>
          <w:szCs w:val="24"/>
        </w:rPr>
        <w:t xml:space="preserve"> </w:t>
      </w:r>
      <w:r w:rsidRPr="0035372A">
        <w:rPr>
          <w:rFonts w:cs="Arial"/>
          <w:sz w:val="24"/>
          <w:szCs w:val="24"/>
        </w:rPr>
        <w:t xml:space="preserve">La presente Ley entrará en vigor a partir del primero de enero del año dos mil veintidós. </w:t>
      </w:r>
    </w:p>
    <w:p w14:paraId="1EB6D5FE" w14:textId="77777777" w:rsidR="0035372A" w:rsidRPr="0035372A" w:rsidRDefault="0035372A" w:rsidP="0035372A">
      <w:pPr>
        <w:autoSpaceDE w:val="0"/>
        <w:autoSpaceDN w:val="0"/>
        <w:adjustRightInd w:val="0"/>
        <w:spacing w:line="360" w:lineRule="auto"/>
        <w:jc w:val="both"/>
        <w:rPr>
          <w:rFonts w:cs="Arial"/>
          <w:b/>
          <w:bCs/>
          <w:sz w:val="24"/>
          <w:szCs w:val="24"/>
        </w:rPr>
      </w:pPr>
    </w:p>
    <w:p w14:paraId="673C330F" w14:textId="77777777" w:rsidR="0035372A" w:rsidRPr="0035372A" w:rsidRDefault="0035372A" w:rsidP="0035372A">
      <w:pPr>
        <w:autoSpaceDE w:val="0"/>
        <w:autoSpaceDN w:val="0"/>
        <w:adjustRightInd w:val="0"/>
        <w:spacing w:line="360" w:lineRule="auto"/>
        <w:jc w:val="both"/>
        <w:rPr>
          <w:rFonts w:cs="Arial"/>
          <w:b/>
          <w:bCs/>
          <w:sz w:val="24"/>
          <w:szCs w:val="24"/>
        </w:rPr>
      </w:pPr>
    </w:p>
    <w:p w14:paraId="0B7FB2B9"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w:t>
      </w:r>
      <w:proofErr w:type="gramStart"/>
      <w:r w:rsidRPr="0035372A">
        <w:rPr>
          <w:rFonts w:cs="Arial"/>
          <w:b/>
          <w:bCs/>
          <w:sz w:val="24"/>
          <w:szCs w:val="24"/>
        </w:rPr>
        <w:t>SEGUNDO.-</w:t>
      </w:r>
      <w:proofErr w:type="gramEnd"/>
      <w:r w:rsidRPr="0035372A">
        <w:rPr>
          <w:rFonts w:cs="Arial"/>
          <w:b/>
          <w:bCs/>
          <w:sz w:val="24"/>
          <w:szCs w:val="24"/>
        </w:rPr>
        <w:t xml:space="preserve"> </w:t>
      </w:r>
      <w:r w:rsidRPr="0035372A">
        <w:rPr>
          <w:rFonts w:cs="Arial"/>
          <w:sz w:val="24"/>
          <w:szCs w:val="24"/>
        </w:rPr>
        <w:t xml:space="preserve">Para los efectos de esta Ley, no se consideran ingresos del ejercicio, los excedentes fiscales del ejercicio anterior, aun cuando formen parte del Presupuesto de Egresos para el mismo ejercicio fiscal. </w:t>
      </w:r>
    </w:p>
    <w:p w14:paraId="3CF828BE" w14:textId="77777777" w:rsidR="0035372A" w:rsidRPr="0035372A" w:rsidRDefault="0035372A" w:rsidP="0035372A">
      <w:pPr>
        <w:autoSpaceDE w:val="0"/>
        <w:autoSpaceDN w:val="0"/>
        <w:adjustRightInd w:val="0"/>
        <w:spacing w:line="360" w:lineRule="auto"/>
        <w:jc w:val="both"/>
        <w:rPr>
          <w:rFonts w:cs="Arial"/>
          <w:sz w:val="24"/>
          <w:szCs w:val="24"/>
        </w:rPr>
      </w:pPr>
    </w:p>
    <w:p w14:paraId="173FCA15" w14:textId="77777777" w:rsidR="0035372A" w:rsidRPr="0035372A" w:rsidRDefault="0035372A" w:rsidP="0035372A">
      <w:pPr>
        <w:autoSpaceDE w:val="0"/>
        <w:autoSpaceDN w:val="0"/>
        <w:adjustRightInd w:val="0"/>
        <w:spacing w:line="360" w:lineRule="auto"/>
        <w:jc w:val="both"/>
        <w:rPr>
          <w:rFonts w:cs="Arial"/>
          <w:sz w:val="24"/>
          <w:szCs w:val="24"/>
        </w:rPr>
      </w:pPr>
    </w:p>
    <w:p w14:paraId="05383EEE" w14:textId="77777777" w:rsidR="0035372A" w:rsidRPr="0035372A" w:rsidRDefault="0035372A" w:rsidP="0035372A">
      <w:pPr>
        <w:autoSpaceDE w:val="0"/>
        <w:autoSpaceDN w:val="0"/>
        <w:adjustRightInd w:val="0"/>
        <w:spacing w:line="360" w:lineRule="auto"/>
        <w:jc w:val="both"/>
        <w:rPr>
          <w:rFonts w:cs="Arial"/>
          <w:sz w:val="24"/>
          <w:szCs w:val="24"/>
        </w:rPr>
      </w:pPr>
    </w:p>
    <w:p w14:paraId="59D2E5E2"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sz w:val="24"/>
          <w:szCs w:val="24"/>
        </w:rPr>
        <w:t xml:space="preserve">ARTÍCULO </w:t>
      </w:r>
      <w:proofErr w:type="gramStart"/>
      <w:r w:rsidRPr="0035372A">
        <w:rPr>
          <w:rFonts w:cs="Arial"/>
          <w:b/>
          <w:sz w:val="24"/>
          <w:szCs w:val="24"/>
        </w:rPr>
        <w:t>TERCERO.-</w:t>
      </w:r>
      <w:proofErr w:type="gramEnd"/>
      <w:r w:rsidRPr="0035372A">
        <w:rPr>
          <w:rFonts w:cs="Arial"/>
          <w:b/>
          <w:sz w:val="24"/>
          <w:szCs w:val="24"/>
        </w:rPr>
        <w:t xml:space="preserve"> </w:t>
      </w:r>
      <w:r w:rsidRPr="0035372A">
        <w:rPr>
          <w:rFonts w:cs="Arial"/>
          <w:sz w:val="24"/>
          <w:szCs w:val="24"/>
        </w:rPr>
        <w:t>En caso de que durante el ejercicio fiscal 2022, se obtengan mayores ingresos a los presupuestados en las presente Ley, dichos excedentes deberán ajustarse a lo que apruebe el Congreso del Estado, a través del Presupuesto de Egresos para el ejercicio 2022.</w:t>
      </w:r>
    </w:p>
    <w:p w14:paraId="0AC9FC80" w14:textId="77777777" w:rsidR="0035372A" w:rsidRPr="0035372A" w:rsidRDefault="0035372A" w:rsidP="0035372A">
      <w:pPr>
        <w:autoSpaceDE w:val="0"/>
        <w:autoSpaceDN w:val="0"/>
        <w:adjustRightInd w:val="0"/>
        <w:spacing w:line="360" w:lineRule="auto"/>
        <w:jc w:val="both"/>
        <w:rPr>
          <w:rFonts w:cs="Arial"/>
          <w:b/>
          <w:bCs/>
          <w:sz w:val="24"/>
          <w:szCs w:val="24"/>
        </w:rPr>
      </w:pPr>
    </w:p>
    <w:p w14:paraId="01E87579" w14:textId="77777777" w:rsidR="0035372A" w:rsidRPr="0035372A" w:rsidRDefault="0035372A" w:rsidP="0035372A">
      <w:pPr>
        <w:autoSpaceDE w:val="0"/>
        <w:autoSpaceDN w:val="0"/>
        <w:adjustRightInd w:val="0"/>
        <w:spacing w:line="360" w:lineRule="auto"/>
        <w:jc w:val="both"/>
        <w:rPr>
          <w:rFonts w:cs="Arial"/>
          <w:b/>
          <w:bCs/>
          <w:sz w:val="24"/>
          <w:szCs w:val="24"/>
        </w:rPr>
      </w:pPr>
    </w:p>
    <w:p w14:paraId="4DEF548F" w14:textId="77777777" w:rsidR="0035372A" w:rsidRPr="0035372A" w:rsidRDefault="0035372A" w:rsidP="0035372A">
      <w:pPr>
        <w:autoSpaceDE w:val="0"/>
        <w:autoSpaceDN w:val="0"/>
        <w:adjustRightInd w:val="0"/>
        <w:spacing w:line="360" w:lineRule="auto"/>
        <w:jc w:val="both"/>
        <w:rPr>
          <w:rFonts w:cs="Arial"/>
          <w:sz w:val="24"/>
          <w:szCs w:val="24"/>
        </w:rPr>
      </w:pPr>
      <w:r w:rsidRPr="0035372A">
        <w:rPr>
          <w:rFonts w:cs="Arial"/>
          <w:b/>
          <w:bCs/>
          <w:sz w:val="24"/>
          <w:szCs w:val="24"/>
        </w:rPr>
        <w:t xml:space="preserve">ARTÍCULO </w:t>
      </w:r>
      <w:proofErr w:type="gramStart"/>
      <w:r w:rsidRPr="0035372A">
        <w:rPr>
          <w:rFonts w:cs="Arial"/>
          <w:b/>
          <w:bCs/>
          <w:sz w:val="24"/>
          <w:szCs w:val="24"/>
        </w:rPr>
        <w:t>CUARTO.-</w:t>
      </w:r>
      <w:proofErr w:type="gramEnd"/>
      <w:r w:rsidRPr="0035372A">
        <w:rPr>
          <w:rFonts w:cs="Arial"/>
          <w:sz w:val="24"/>
          <w:szCs w:val="24"/>
        </w:rPr>
        <w:t xml:space="preserve"> Se derogan todas las disposiciones que se opongan al presente Decreto. </w:t>
      </w:r>
    </w:p>
    <w:p w14:paraId="718BD53B" w14:textId="77777777" w:rsidR="0035372A" w:rsidRPr="0035372A" w:rsidRDefault="0035372A" w:rsidP="0035372A">
      <w:pPr>
        <w:ind w:right="-74"/>
        <w:jc w:val="center"/>
        <w:rPr>
          <w:rFonts w:cs="Arial"/>
          <w:b/>
          <w:sz w:val="24"/>
          <w:szCs w:val="24"/>
        </w:rPr>
      </w:pPr>
    </w:p>
    <w:p w14:paraId="1C801CC4" w14:textId="77777777" w:rsidR="0035372A" w:rsidRPr="0035372A" w:rsidRDefault="0035372A" w:rsidP="0035372A">
      <w:pPr>
        <w:ind w:right="-74"/>
        <w:jc w:val="center"/>
        <w:rPr>
          <w:rFonts w:cs="Arial"/>
          <w:b/>
          <w:sz w:val="24"/>
          <w:szCs w:val="24"/>
        </w:rPr>
      </w:pPr>
    </w:p>
    <w:p w14:paraId="79DC4711" w14:textId="77777777" w:rsidR="0035372A" w:rsidRPr="0035372A" w:rsidRDefault="0035372A" w:rsidP="0035372A">
      <w:pPr>
        <w:ind w:right="-74"/>
        <w:jc w:val="center"/>
        <w:rPr>
          <w:rFonts w:cs="Arial"/>
          <w:b/>
          <w:sz w:val="24"/>
          <w:szCs w:val="24"/>
        </w:rPr>
      </w:pPr>
    </w:p>
    <w:p w14:paraId="129F5C67" w14:textId="77777777" w:rsidR="0035372A" w:rsidRPr="0035372A" w:rsidRDefault="0035372A" w:rsidP="0035372A">
      <w:pPr>
        <w:ind w:right="-74"/>
        <w:jc w:val="center"/>
        <w:rPr>
          <w:rFonts w:cs="Arial"/>
          <w:b/>
          <w:sz w:val="24"/>
          <w:szCs w:val="24"/>
        </w:rPr>
      </w:pPr>
    </w:p>
    <w:p w14:paraId="06A88D66" w14:textId="77777777" w:rsidR="0035372A" w:rsidRPr="0035372A" w:rsidRDefault="0035372A" w:rsidP="0035372A">
      <w:pPr>
        <w:ind w:right="-74"/>
        <w:jc w:val="center"/>
        <w:rPr>
          <w:rFonts w:cs="Arial"/>
          <w:b/>
          <w:sz w:val="24"/>
          <w:szCs w:val="24"/>
        </w:rPr>
      </w:pPr>
    </w:p>
    <w:p w14:paraId="0B453B74" w14:textId="77777777" w:rsidR="0035372A" w:rsidRPr="0035372A" w:rsidRDefault="0035372A" w:rsidP="0035372A">
      <w:pPr>
        <w:ind w:right="-74"/>
        <w:jc w:val="center"/>
        <w:rPr>
          <w:rFonts w:cs="Arial"/>
          <w:b/>
          <w:sz w:val="24"/>
          <w:szCs w:val="24"/>
        </w:rPr>
      </w:pPr>
    </w:p>
    <w:p w14:paraId="7A0689DC" w14:textId="77777777" w:rsidR="0035372A" w:rsidRPr="0035372A" w:rsidRDefault="0035372A" w:rsidP="0035372A">
      <w:pPr>
        <w:ind w:right="-74"/>
        <w:jc w:val="center"/>
        <w:rPr>
          <w:rFonts w:cs="Arial"/>
          <w:b/>
          <w:sz w:val="24"/>
          <w:szCs w:val="24"/>
        </w:rPr>
      </w:pPr>
    </w:p>
    <w:p w14:paraId="67E3AA04" w14:textId="77777777" w:rsidR="0035372A" w:rsidRPr="0035372A" w:rsidRDefault="0035372A" w:rsidP="0035372A">
      <w:pPr>
        <w:ind w:right="-74"/>
        <w:jc w:val="center"/>
        <w:rPr>
          <w:rFonts w:cs="Arial"/>
          <w:b/>
          <w:sz w:val="24"/>
          <w:szCs w:val="24"/>
        </w:rPr>
      </w:pPr>
    </w:p>
    <w:p w14:paraId="23FE4747" w14:textId="77777777" w:rsidR="0035372A" w:rsidRPr="0035372A" w:rsidRDefault="0035372A" w:rsidP="0035372A">
      <w:pPr>
        <w:ind w:right="-74"/>
        <w:jc w:val="center"/>
        <w:rPr>
          <w:rFonts w:cs="Arial"/>
          <w:b/>
          <w:sz w:val="24"/>
          <w:szCs w:val="24"/>
        </w:rPr>
      </w:pPr>
    </w:p>
    <w:p w14:paraId="6D0130E1" w14:textId="77777777" w:rsidR="0035372A" w:rsidRPr="0035372A" w:rsidRDefault="0035372A" w:rsidP="0035372A">
      <w:pPr>
        <w:ind w:right="-74"/>
        <w:jc w:val="center"/>
        <w:rPr>
          <w:rFonts w:cs="Arial"/>
          <w:b/>
          <w:sz w:val="24"/>
          <w:szCs w:val="24"/>
        </w:rPr>
      </w:pPr>
      <w:r w:rsidRPr="0035372A">
        <w:rPr>
          <w:rFonts w:cs="Arial"/>
          <w:b/>
          <w:sz w:val="24"/>
          <w:szCs w:val="24"/>
        </w:rPr>
        <w:t>A T E N T A M E N T E</w:t>
      </w:r>
    </w:p>
    <w:p w14:paraId="61BD0985" w14:textId="77777777" w:rsidR="0035372A" w:rsidRPr="0035372A" w:rsidRDefault="0035372A" w:rsidP="0035372A">
      <w:pPr>
        <w:ind w:right="-74"/>
        <w:jc w:val="center"/>
        <w:rPr>
          <w:rFonts w:cs="Arial"/>
          <w:b/>
          <w:sz w:val="24"/>
          <w:szCs w:val="24"/>
        </w:rPr>
      </w:pPr>
      <w:r w:rsidRPr="0035372A">
        <w:rPr>
          <w:rFonts w:cs="Arial"/>
          <w:b/>
          <w:sz w:val="24"/>
          <w:szCs w:val="24"/>
        </w:rPr>
        <w:t>“SUFRAGIO EFECTIVO, NO REELECCIÓN”</w:t>
      </w:r>
    </w:p>
    <w:p w14:paraId="2C230ECE" w14:textId="77777777" w:rsidR="0035372A" w:rsidRPr="0035372A" w:rsidRDefault="0035372A" w:rsidP="0035372A">
      <w:pPr>
        <w:ind w:right="-74"/>
        <w:jc w:val="center"/>
        <w:rPr>
          <w:rFonts w:cs="Arial"/>
          <w:b/>
          <w:sz w:val="24"/>
          <w:szCs w:val="24"/>
        </w:rPr>
      </w:pPr>
      <w:r w:rsidRPr="0035372A">
        <w:rPr>
          <w:rFonts w:cs="Arial"/>
          <w:b/>
          <w:sz w:val="24"/>
          <w:szCs w:val="24"/>
        </w:rPr>
        <w:t>EL GOBERNADOR CONSTITUCIONAL DEL ESTADO</w:t>
      </w:r>
    </w:p>
    <w:p w14:paraId="57FBC65B" w14:textId="77777777" w:rsidR="0035372A" w:rsidRPr="0035372A" w:rsidRDefault="0035372A" w:rsidP="0035372A">
      <w:pPr>
        <w:ind w:right="-74"/>
        <w:rPr>
          <w:rFonts w:cs="Arial"/>
          <w:b/>
          <w:bCs/>
          <w:sz w:val="24"/>
          <w:szCs w:val="24"/>
        </w:rPr>
      </w:pPr>
    </w:p>
    <w:p w14:paraId="70F582DF" w14:textId="77777777" w:rsidR="0035372A" w:rsidRPr="0035372A" w:rsidRDefault="0035372A" w:rsidP="0035372A">
      <w:pPr>
        <w:ind w:right="-74"/>
        <w:jc w:val="center"/>
        <w:rPr>
          <w:rFonts w:cs="Arial"/>
          <w:b/>
          <w:bCs/>
          <w:sz w:val="24"/>
          <w:szCs w:val="24"/>
        </w:rPr>
      </w:pPr>
    </w:p>
    <w:p w14:paraId="15AAA1D8" w14:textId="77777777" w:rsidR="0035372A" w:rsidRPr="0035372A" w:rsidRDefault="0035372A" w:rsidP="0035372A">
      <w:pPr>
        <w:ind w:right="-74"/>
        <w:jc w:val="center"/>
        <w:rPr>
          <w:rFonts w:cs="Arial"/>
          <w:b/>
          <w:bCs/>
          <w:sz w:val="24"/>
          <w:szCs w:val="24"/>
        </w:rPr>
      </w:pPr>
    </w:p>
    <w:p w14:paraId="4E0FA69F" w14:textId="77777777" w:rsidR="0035372A" w:rsidRPr="0035372A" w:rsidRDefault="0035372A" w:rsidP="0035372A">
      <w:pPr>
        <w:ind w:right="-74"/>
        <w:jc w:val="center"/>
        <w:rPr>
          <w:rFonts w:cs="Arial"/>
          <w:b/>
          <w:bCs/>
          <w:sz w:val="24"/>
          <w:szCs w:val="24"/>
        </w:rPr>
      </w:pPr>
    </w:p>
    <w:p w14:paraId="497802B8" w14:textId="77777777" w:rsidR="0035372A" w:rsidRPr="0035372A" w:rsidRDefault="0035372A" w:rsidP="0035372A">
      <w:pPr>
        <w:ind w:right="67"/>
        <w:jc w:val="center"/>
        <w:rPr>
          <w:rFonts w:cs="Arial"/>
          <w:b/>
          <w:bCs/>
          <w:sz w:val="24"/>
          <w:szCs w:val="24"/>
        </w:rPr>
      </w:pPr>
      <w:r w:rsidRPr="0035372A">
        <w:rPr>
          <w:rFonts w:cs="Arial"/>
          <w:b/>
          <w:bCs/>
          <w:sz w:val="24"/>
          <w:szCs w:val="24"/>
        </w:rPr>
        <w:t>ING. MIGUEL ÁNGEL RIQUELME SOLÍS</w:t>
      </w:r>
    </w:p>
    <w:p w14:paraId="1C0D2855" w14:textId="77777777" w:rsidR="0035372A" w:rsidRPr="0035372A" w:rsidRDefault="0035372A" w:rsidP="0035372A">
      <w:pPr>
        <w:ind w:right="67"/>
        <w:jc w:val="center"/>
        <w:rPr>
          <w:rFonts w:cs="Arial"/>
          <w:b/>
          <w:bCs/>
          <w:sz w:val="24"/>
          <w:szCs w:val="24"/>
        </w:rPr>
      </w:pPr>
    </w:p>
    <w:p w14:paraId="3FD11667" w14:textId="77777777" w:rsidR="0035372A" w:rsidRPr="0035372A" w:rsidRDefault="0035372A" w:rsidP="0035372A">
      <w:pPr>
        <w:ind w:right="67"/>
        <w:jc w:val="center"/>
        <w:rPr>
          <w:rFonts w:cs="Arial"/>
          <w:b/>
          <w:bCs/>
          <w:sz w:val="24"/>
          <w:szCs w:val="24"/>
        </w:rPr>
      </w:pPr>
    </w:p>
    <w:p w14:paraId="535538DF" w14:textId="77777777" w:rsidR="0035372A" w:rsidRPr="0035372A" w:rsidRDefault="0035372A" w:rsidP="0035372A">
      <w:pPr>
        <w:ind w:right="67"/>
        <w:jc w:val="center"/>
        <w:rPr>
          <w:rFonts w:cs="Arial"/>
          <w:b/>
          <w:bCs/>
          <w:sz w:val="24"/>
          <w:szCs w:val="24"/>
        </w:rPr>
      </w:pPr>
    </w:p>
    <w:p w14:paraId="0773997C" w14:textId="77777777" w:rsidR="0035372A" w:rsidRPr="0035372A" w:rsidRDefault="0035372A" w:rsidP="0035372A">
      <w:pPr>
        <w:ind w:right="67"/>
        <w:jc w:val="center"/>
        <w:rPr>
          <w:rFonts w:cs="Arial"/>
          <w:b/>
          <w:bCs/>
          <w:sz w:val="24"/>
          <w:szCs w:val="24"/>
        </w:rPr>
      </w:pPr>
    </w:p>
    <w:p w14:paraId="78D3CEAF" w14:textId="77777777" w:rsidR="0035372A" w:rsidRPr="0035372A" w:rsidRDefault="0035372A" w:rsidP="0035372A">
      <w:pPr>
        <w:ind w:right="67"/>
        <w:jc w:val="center"/>
        <w:rPr>
          <w:rFonts w:cs="Arial"/>
          <w:b/>
          <w:bCs/>
          <w:sz w:val="24"/>
          <w:szCs w:val="24"/>
        </w:rPr>
      </w:pPr>
    </w:p>
    <w:p w14:paraId="70AD08F5" w14:textId="77777777" w:rsidR="0035372A" w:rsidRPr="0035372A" w:rsidRDefault="0035372A" w:rsidP="0035372A">
      <w:pPr>
        <w:ind w:right="67"/>
        <w:jc w:val="center"/>
        <w:rPr>
          <w:rFonts w:cs="Arial"/>
          <w:b/>
          <w:bCs/>
          <w:sz w:val="24"/>
          <w:szCs w:val="24"/>
        </w:rPr>
      </w:pPr>
    </w:p>
    <w:p w14:paraId="393D82BC" w14:textId="77777777" w:rsidR="0035372A" w:rsidRPr="0035372A" w:rsidRDefault="0035372A" w:rsidP="0035372A">
      <w:pPr>
        <w:ind w:right="67"/>
        <w:jc w:val="center"/>
        <w:rPr>
          <w:rFonts w:cs="Arial"/>
          <w:b/>
          <w:bCs/>
          <w:sz w:val="24"/>
          <w:szCs w:val="24"/>
        </w:rPr>
      </w:pPr>
    </w:p>
    <w:p w14:paraId="07CD3726" w14:textId="77777777" w:rsidR="0035372A" w:rsidRPr="0035372A" w:rsidRDefault="0035372A" w:rsidP="0035372A">
      <w:pPr>
        <w:ind w:right="67"/>
        <w:jc w:val="center"/>
        <w:rPr>
          <w:rFonts w:cs="Arial"/>
          <w:b/>
          <w:bCs/>
          <w:sz w:val="24"/>
          <w:szCs w:val="24"/>
        </w:rPr>
      </w:pPr>
    </w:p>
    <w:p w14:paraId="66C95FE7" w14:textId="77777777" w:rsidR="0035372A" w:rsidRPr="0035372A" w:rsidRDefault="0035372A" w:rsidP="0035372A">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35372A" w:rsidRPr="0035372A" w14:paraId="068A4975" w14:textId="77777777" w:rsidTr="00F73474">
        <w:tc>
          <w:tcPr>
            <w:tcW w:w="5387" w:type="dxa"/>
          </w:tcPr>
          <w:p w14:paraId="56711C79" w14:textId="77777777" w:rsidR="0035372A" w:rsidRPr="0035372A" w:rsidRDefault="0035372A" w:rsidP="0035372A">
            <w:pPr>
              <w:ind w:right="-74"/>
              <w:jc w:val="center"/>
              <w:rPr>
                <w:rFonts w:cs="Arial"/>
                <w:b/>
                <w:sz w:val="24"/>
                <w:szCs w:val="24"/>
              </w:rPr>
            </w:pPr>
            <w:r w:rsidRPr="0035372A">
              <w:rPr>
                <w:rFonts w:cs="Arial"/>
                <w:b/>
                <w:sz w:val="24"/>
                <w:szCs w:val="24"/>
              </w:rPr>
              <w:t>EL SECRETARIO DE GOBIERNO</w:t>
            </w:r>
          </w:p>
          <w:p w14:paraId="4C5E3BF4" w14:textId="77777777" w:rsidR="0035372A" w:rsidRPr="0035372A" w:rsidRDefault="0035372A" w:rsidP="0035372A">
            <w:pPr>
              <w:ind w:right="-74"/>
              <w:jc w:val="right"/>
              <w:rPr>
                <w:rFonts w:cs="Arial"/>
                <w:b/>
                <w:sz w:val="24"/>
                <w:szCs w:val="24"/>
              </w:rPr>
            </w:pPr>
          </w:p>
          <w:p w14:paraId="562ECBFE" w14:textId="77777777" w:rsidR="0035372A" w:rsidRPr="0035372A" w:rsidRDefault="0035372A" w:rsidP="0035372A">
            <w:pPr>
              <w:ind w:right="-74"/>
              <w:jc w:val="right"/>
              <w:rPr>
                <w:rFonts w:cs="Arial"/>
                <w:b/>
                <w:sz w:val="24"/>
                <w:szCs w:val="24"/>
              </w:rPr>
            </w:pPr>
          </w:p>
          <w:p w14:paraId="5C54ACA2" w14:textId="77777777" w:rsidR="0035372A" w:rsidRPr="0035372A" w:rsidRDefault="0035372A" w:rsidP="0035372A">
            <w:pPr>
              <w:ind w:right="-74"/>
              <w:jc w:val="right"/>
              <w:rPr>
                <w:rFonts w:cs="Arial"/>
                <w:b/>
                <w:sz w:val="24"/>
                <w:szCs w:val="24"/>
              </w:rPr>
            </w:pPr>
          </w:p>
          <w:p w14:paraId="376FA921" w14:textId="77777777" w:rsidR="0035372A" w:rsidRPr="0035372A" w:rsidRDefault="0035372A" w:rsidP="0035372A">
            <w:pPr>
              <w:ind w:right="-74"/>
              <w:jc w:val="right"/>
              <w:rPr>
                <w:rFonts w:cs="Arial"/>
                <w:b/>
                <w:sz w:val="24"/>
                <w:szCs w:val="24"/>
              </w:rPr>
            </w:pPr>
          </w:p>
          <w:p w14:paraId="51B82E81" w14:textId="77777777" w:rsidR="0035372A" w:rsidRPr="0035372A" w:rsidRDefault="0035372A" w:rsidP="0035372A">
            <w:pPr>
              <w:ind w:right="67"/>
              <w:jc w:val="center"/>
              <w:rPr>
                <w:rFonts w:cs="Arial"/>
                <w:b/>
                <w:bCs/>
                <w:sz w:val="24"/>
                <w:szCs w:val="24"/>
              </w:rPr>
            </w:pPr>
            <w:r w:rsidRPr="0035372A">
              <w:rPr>
                <w:rFonts w:cs="Arial"/>
                <w:b/>
                <w:bCs/>
                <w:sz w:val="24"/>
                <w:szCs w:val="24"/>
              </w:rPr>
              <w:t>LIC. FERNANDO DONATO DE LAS FUENTES HERNÁNDEZ</w:t>
            </w:r>
          </w:p>
        </w:tc>
        <w:tc>
          <w:tcPr>
            <w:tcW w:w="283" w:type="dxa"/>
          </w:tcPr>
          <w:p w14:paraId="21DCEAB3" w14:textId="77777777" w:rsidR="0035372A" w:rsidRPr="0035372A" w:rsidRDefault="0035372A" w:rsidP="0035372A">
            <w:pPr>
              <w:ind w:right="67"/>
              <w:jc w:val="center"/>
              <w:rPr>
                <w:rFonts w:cs="Arial"/>
                <w:sz w:val="24"/>
                <w:szCs w:val="24"/>
              </w:rPr>
            </w:pPr>
          </w:p>
        </w:tc>
        <w:tc>
          <w:tcPr>
            <w:tcW w:w="4678" w:type="dxa"/>
          </w:tcPr>
          <w:p w14:paraId="332494B8" w14:textId="77777777" w:rsidR="0035372A" w:rsidRPr="0035372A" w:rsidRDefault="0035372A" w:rsidP="0035372A">
            <w:pPr>
              <w:ind w:right="-74"/>
              <w:jc w:val="center"/>
              <w:rPr>
                <w:rFonts w:cs="Arial"/>
                <w:b/>
                <w:sz w:val="24"/>
                <w:szCs w:val="24"/>
              </w:rPr>
            </w:pPr>
            <w:r w:rsidRPr="0035372A">
              <w:rPr>
                <w:rFonts w:cs="Arial"/>
                <w:b/>
                <w:sz w:val="24"/>
                <w:szCs w:val="24"/>
              </w:rPr>
              <w:t>EL SECRETARIO DE FINANZAS</w:t>
            </w:r>
          </w:p>
          <w:p w14:paraId="1D6A1975" w14:textId="77777777" w:rsidR="0035372A" w:rsidRPr="0035372A" w:rsidRDefault="0035372A" w:rsidP="0035372A">
            <w:pPr>
              <w:ind w:right="-74"/>
              <w:jc w:val="center"/>
              <w:rPr>
                <w:rFonts w:cs="Arial"/>
                <w:b/>
                <w:sz w:val="24"/>
                <w:szCs w:val="24"/>
              </w:rPr>
            </w:pPr>
          </w:p>
          <w:p w14:paraId="0A5F6357" w14:textId="77777777" w:rsidR="0035372A" w:rsidRPr="0035372A" w:rsidRDefault="0035372A" w:rsidP="0035372A">
            <w:pPr>
              <w:ind w:right="-74"/>
              <w:jc w:val="center"/>
              <w:rPr>
                <w:rFonts w:cs="Arial"/>
                <w:b/>
                <w:sz w:val="24"/>
                <w:szCs w:val="24"/>
              </w:rPr>
            </w:pPr>
          </w:p>
          <w:p w14:paraId="0872BF2D" w14:textId="77777777" w:rsidR="0035372A" w:rsidRPr="0035372A" w:rsidRDefault="0035372A" w:rsidP="0035372A">
            <w:pPr>
              <w:ind w:right="-74"/>
              <w:jc w:val="center"/>
              <w:rPr>
                <w:rFonts w:cs="Arial"/>
                <w:b/>
                <w:sz w:val="24"/>
                <w:szCs w:val="24"/>
              </w:rPr>
            </w:pPr>
          </w:p>
          <w:p w14:paraId="351CC829" w14:textId="77777777" w:rsidR="0035372A" w:rsidRPr="0035372A" w:rsidRDefault="0035372A" w:rsidP="0035372A">
            <w:pPr>
              <w:ind w:right="-74"/>
              <w:jc w:val="center"/>
              <w:rPr>
                <w:rFonts w:cs="Arial"/>
                <w:b/>
                <w:sz w:val="24"/>
                <w:szCs w:val="24"/>
              </w:rPr>
            </w:pPr>
          </w:p>
          <w:p w14:paraId="2C37AA2F" w14:textId="77777777" w:rsidR="0035372A" w:rsidRPr="0035372A" w:rsidRDefault="0035372A" w:rsidP="0035372A">
            <w:pPr>
              <w:ind w:right="-74"/>
              <w:jc w:val="center"/>
              <w:rPr>
                <w:rFonts w:cs="Arial"/>
                <w:b/>
                <w:sz w:val="24"/>
                <w:szCs w:val="24"/>
              </w:rPr>
            </w:pPr>
            <w:r w:rsidRPr="0035372A">
              <w:rPr>
                <w:rFonts w:cs="Arial"/>
                <w:b/>
                <w:sz w:val="24"/>
                <w:szCs w:val="24"/>
              </w:rPr>
              <w:t>LIC. BLAS JOSÉ FLORES DÁVILA</w:t>
            </w:r>
          </w:p>
          <w:p w14:paraId="6E888604" w14:textId="77777777" w:rsidR="0035372A" w:rsidRPr="0035372A" w:rsidRDefault="0035372A" w:rsidP="0035372A">
            <w:pPr>
              <w:ind w:right="-74"/>
              <w:rPr>
                <w:rFonts w:cs="Arial"/>
                <w:b/>
                <w:sz w:val="24"/>
                <w:szCs w:val="24"/>
              </w:rPr>
            </w:pPr>
          </w:p>
        </w:tc>
      </w:tr>
    </w:tbl>
    <w:p w14:paraId="0230C6AE" w14:textId="77777777" w:rsidR="0035372A" w:rsidRPr="0035372A" w:rsidRDefault="0035372A" w:rsidP="0035372A">
      <w:pPr>
        <w:ind w:right="114"/>
        <w:jc w:val="center"/>
        <w:rPr>
          <w:rFonts w:cs="Arial"/>
          <w:b/>
          <w:sz w:val="24"/>
          <w:szCs w:val="24"/>
        </w:rPr>
      </w:pPr>
    </w:p>
    <w:p w14:paraId="2442A507" w14:textId="77777777" w:rsidR="0035372A" w:rsidRPr="0035372A" w:rsidRDefault="0035372A" w:rsidP="0035372A">
      <w:pPr>
        <w:ind w:right="114"/>
        <w:jc w:val="center"/>
        <w:rPr>
          <w:rFonts w:cs="Arial"/>
          <w:b/>
          <w:sz w:val="24"/>
          <w:szCs w:val="24"/>
        </w:rPr>
      </w:pPr>
    </w:p>
    <w:p w14:paraId="2BC1D0A4" w14:textId="77777777" w:rsidR="0035372A" w:rsidRPr="0035372A" w:rsidRDefault="0035372A" w:rsidP="0035372A">
      <w:pPr>
        <w:ind w:right="114"/>
        <w:jc w:val="center"/>
        <w:rPr>
          <w:rFonts w:cs="Arial"/>
          <w:b/>
          <w:sz w:val="24"/>
          <w:szCs w:val="24"/>
        </w:rPr>
      </w:pPr>
    </w:p>
    <w:p w14:paraId="456DFEEA" w14:textId="77777777" w:rsidR="0035372A" w:rsidRPr="0035372A" w:rsidRDefault="0035372A" w:rsidP="0035372A">
      <w:pPr>
        <w:ind w:right="114"/>
        <w:jc w:val="center"/>
        <w:rPr>
          <w:rFonts w:cs="Arial"/>
          <w:b/>
          <w:sz w:val="24"/>
          <w:szCs w:val="24"/>
        </w:rPr>
      </w:pPr>
    </w:p>
    <w:p w14:paraId="27D940F5" w14:textId="77777777" w:rsidR="0035372A" w:rsidRPr="0035372A" w:rsidRDefault="0035372A" w:rsidP="0035372A">
      <w:pPr>
        <w:ind w:right="114"/>
        <w:jc w:val="center"/>
        <w:rPr>
          <w:rFonts w:cs="Arial"/>
          <w:b/>
          <w:sz w:val="24"/>
          <w:szCs w:val="24"/>
        </w:rPr>
      </w:pPr>
    </w:p>
    <w:p w14:paraId="549DCAB3" w14:textId="77777777" w:rsidR="0035372A" w:rsidRPr="0035372A" w:rsidRDefault="0035372A" w:rsidP="0035372A">
      <w:pPr>
        <w:ind w:right="114"/>
        <w:jc w:val="center"/>
        <w:rPr>
          <w:rFonts w:cs="Arial"/>
          <w:b/>
          <w:sz w:val="24"/>
          <w:szCs w:val="24"/>
        </w:rPr>
      </w:pPr>
    </w:p>
    <w:p w14:paraId="44760ABF" w14:textId="77777777" w:rsidR="0035372A" w:rsidRPr="0035372A" w:rsidRDefault="0035372A" w:rsidP="0035372A">
      <w:pPr>
        <w:ind w:right="114"/>
        <w:jc w:val="center"/>
        <w:rPr>
          <w:rFonts w:cs="Arial"/>
          <w:b/>
          <w:sz w:val="24"/>
          <w:szCs w:val="24"/>
        </w:rPr>
      </w:pPr>
    </w:p>
    <w:p w14:paraId="7F87136E" w14:textId="77777777" w:rsidR="0035372A" w:rsidRPr="0035372A" w:rsidRDefault="0035372A" w:rsidP="0035372A">
      <w:pPr>
        <w:ind w:right="114"/>
        <w:jc w:val="center"/>
        <w:rPr>
          <w:rFonts w:cs="Arial"/>
          <w:b/>
          <w:sz w:val="24"/>
          <w:szCs w:val="24"/>
        </w:rPr>
      </w:pPr>
    </w:p>
    <w:p w14:paraId="7C015F30" w14:textId="77777777" w:rsidR="0035372A" w:rsidRPr="0035372A" w:rsidRDefault="0035372A" w:rsidP="0035372A">
      <w:pPr>
        <w:ind w:right="114"/>
        <w:jc w:val="center"/>
        <w:rPr>
          <w:rFonts w:cs="Arial"/>
          <w:b/>
          <w:sz w:val="24"/>
          <w:szCs w:val="24"/>
        </w:rPr>
      </w:pPr>
    </w:p>
    <w:p w14:paraId="5BADBAEF" w14:textId="77777777" w:rsidR="0035372A" w:rsidRPr="0035372A" w:rsidRDefault="0035372A" w:rsidP="0035372A">
      <w:pPr>
        <w:ind w:right="114"/>
        <w:jc w:val="center"/>
        <w:rPr>
          <w:rFonts w:cs="Arial"/>
          <w:b/>
          <w:sz w:val="24"/>
          <w:szCs w:val="24"/>
        </w:rPr>
      </w:pPr>
    </w:p>
    <w:p w14:paraId="32E93E76" w14:textId="77777777" w:rsidR="0035372A" w:rsidRPr="0035372A" w:rsidRDefault="0035372A" w:rsidP="0035372A">
      <w:pPr>
        <w:ind w:right="114"/>
        <w:jc w:val="center"/>
        <w:rPr>
          <w:rFonts w:cs="Arial"/>
          <w:b/>
          <w:sz w:val="24"/>
          <w:szCs w:val="24"/>
        </w:rPr>
      </w:pPr>
    </w:p>
    <w:p w14:paraId="390E1454" w14:textId="77777777" w:rsidR="0035372A" w:rsidRPr="0035372A" w:rsidRDefault="0035372A" w:rsidP="0035372A">
      <w:pPr>
        <w:ind w:right="114"/>
        <w:jc w:val="center"/>
        <w:rPr>
          <w:rFonts w:cs="Arial"/>
          <w:b/>
          <w:sz w:val="24"/>
          <w:szCs w:val="24"/>
        </w:rPr>
      </w:pPr>
    </w:p>
    <w:p w14:paraId="6C2E9DB9" w14:textId="77777777" w:rsidR="0035372A" w:rsidRPr="0035372A" w:rsidRDefault="0035372A" w:rsidP="0035372A">
      <w:pPr>
        <w:ind w:right="114"/>
        <w:jc w:val="center"/>
        <w:rPr>
          <w:rFonts w:cs="Arial"/>
          <w:b/>
          <w:sz w:val="24"/>
          <w:szCs w:val="24"/>
        </w:rPr>
      </w:pPr>
    </w:p>
    <w:p w14:paraId="5365BFC9" w14:textId="77777777" w:rsidR="0035372A" w:rsidRPr="0035372A" w:rsidRDefault="0035372A" w:rsidP="0035372A">
      <w:pPr>
        <w:ind w:right="114"/>
        <w:jc w:val="center"/>
        <w:rPr>
          <w:rFonts w:cs="Arial"/>
          <w:b/>
          <w:sz w:val="24"/>
          <w:szCs w:val="24"/>
        </w:rPr>
      </w:pPr>
    </w:p>
    <w:p w14:paraId="017B6C59" w14:textId="77777777" w:rsidR="0035372A" w:rsidRPr="0035372A" w:rsidRDefault="0035372A" w:rsidP="0035372A">
      <w:pPr>
        <w:ind w:right="114"/>
        <w:jc w:val="center"/>
        <w:rPr>
          <w:rFonts w:cs="Arial"/>
          <w:b/>
          <w:sz w:val="24"/>
          <w:szCs w:val="24"/>
        </w:rPr>
      </w:pPr>
    </w:p>
    <w:p w14:paraId="76F83C24" w14:textId="77777777" w:rsidR="0035372A" w:rsidRPr="0035372A" w:rsidRDefault="0035372A" w:rsidP="0035372A">
      <w:pPr>
        <w:ind w:right="49"/>
        <w:jc w:val="both"/>
        <w:rPr>
          <w:rFonts w:cs="Arial"/>
          <w:bCs/>
          <w:sz w:val="20"/>
        </w:rPr>
      </w:pPr>
      <w:r w:rsidRPr="0035372A">
        <w:rPr>
          <w:rFonts w:cs="Arial"/>
          <w:bCs/>
          <w:sz w:val="20"/>
        </w:rPr>
        <w:t>Hoja de firmas de la Iniciativa de Ley de Ingresos del Estado de Coahuila de Zaragoza para el ejercicio fiscal 2022.</w:t>
      </w:r>
    </w:p>
    <w:p w14:paraId="2C28188F" w14:textId="77777777" w:rsidR="0035372A" w:rsidRPr="0035372A" w:rsidRDefault="0035372A" w:rsidP="0035372A">
      <w:pPr>
        <w:ind w:right="114"/>
        <w:jc w:val="center"/>
        <w:rPr>
          <w:rFonts w:cs="Arial"/>
          <w:b/>
          <w:sz w:val="24"/>
          <w:szCs w:val="24"/>
        </w:rPr>
      </w:pPr>
    </w:p>
    <w:p w14:paraId="1942DF1F"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 ANEXO DE INGRESOS ARMONIZADO</w:t>
      </w:r>
    </w:p>
    <w:p w14:paraId="35767271"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1C112C26" w14:textId="77777777" w:rsidR="0035372A" w:rsidRPr="0035372A" w:rsidRDefault="0035372A" w:rsidP="0035372A">
      <w:pPr>
        <w:ind w:right="114"/>
        <w:jc w:val="center"/>
        <w:rPr>
          <w:rFonts w:cs="Arial"/>
          <w:b/>
          <w:sz w:val="24"/>
          <w:szCs w:val="24"/>
        </w:rPr>
      </w:pPr>
    </w:p>
    <w:tbl>
      <w:tblPr>
        <w:tblW w:w="10918" w:type="dxa"/>
        <w:jc w:val="center"/>
        <w:tblCellMar>
          <w:left w:w="70" w:type="dxa"/>
          <w:right w:w="70" w:type="dxa"/>
        </w:tblCellMar>
        <w:tblLook w:val="04A0" w:firstRow="1" w:lastRow="0" w:firstColumn="1" w:lastColumn="0" w:noHBand="0" w:noVBand="1"/>
      </w:tblPr>
      <w:tblGrid>
        <w:gridCol w:w="6208"/>
        <w:gridCol w:w="1553"/>
        <w:gridCol w:w="1553"/>
        <w:gridCol w:w="1604"/>
      </w:tblGrid>
      <w:tr w:rsidR="0035372A" w:rsidRPr="0035372A" w14:paraId="39429BBB" w14:textId="77777777" w:rsidTr="00F73474">
        <w:trPr>
          <w:trHeight w:val="23"/>
          <w:jc w:val="center"/>
        </w:trPr>
        <w:tc>
          <w:tcPr>
            <w:tcW w:w="10918" w:type="dxa"/>
            <w:gridSpan w:val="4"/>
            <w:tcBorders>
              <w:top w:val="single" w:sz="8" w:space="0" w:color="auto"/>
              <w:left w:val="single" w:sz="8" w:space="0" w:color="auto"/>
              <w:bottom w:val="nil"/>
              <w:right w:val="single" w:sz="8" w:space="0" w:color="000000"/>
            </w:tcBorders>
            <w:shd w:val="clear" w:color="auto" w:fill="auto"/>
            <w:hideMark/>
          </w:tcPr>
          <w:p w14:paraId="59D77223"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IMPORTE</w:t>
            </w:r>
          </w:p>
        </w:tc>
      </w:tr>
      <w:tr w:rsidR="0035372A" w:rsidRPr="0035372A" w14:paraId="01ABFC82" w14:textId="77777777" w:rsidTr="00F73474">
        <w:trPr>
          <w:trHeight w:val="23"/>
          <w:jc w:val="center"/>
        </w:trPr>
        <w:tc>
          <w:tcPr>
            <w:tcW w:w="931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4B5D27CE"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T O T A L  G E N E R A L </w:t>
            </w:r>
          </w:p>
        </w:tc>
        <w:tc>
          <w:tcPr>
            <w:tcW w:w="1604" w:type="dxa"/>
            <w:tcBorders>
              <w:top w:val="single" w:sz="8" w:space="0" w:color="auto"/>
              <w:left w:val="nil"/>
              <w:bottom w:val="single" w:sz="8" w:space="0" w:color="auto"/>
              <w:right w:val="single" w:sz="8" w:space="0" w:color="auto"/>
            </w:tcBorders>
            <w:shd w:val="clear" w:color="auto" w:fill="auto"/>
            <w:hideMark/>
          </w:tcPr>
          <w:p w14:paraId="4FCCDFA1" w14:textId="77777777" w:rsidR="0035372A" w:rsidRPr="0035372A" w:rsidRDefault="0035372A" w:rsidP="0035372A">
            <w:pPr>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$56,888,309,348.13 </w:t>
            </w:r>
          </w:p>
        </w:tc>
      </w:tr>
      <w:tr w:rsidR="0035372A" w:rsidRPr="0035372A" w14:paraId="5CC3483B" w14:textId="77777777" w:rsidTr="00F73474">
        <w:trPr>
          <w:trHeight w:val="23"/>
          <w:jc w:val="center"/>
        </w:trPr>
        <w:tc>
          <w:tcPr>
            <w:tcW w:w="6208" w:type="dxa"/>
            <w:tcBorders>
              <w:top w:val="nil"/>
              <w:left w:val="single" w:sz="8" w:space="0" w:color="auto"/>
              <w:bottom w:val="nil"/>
              <w:right w:val="single" w:sz="4" w:space="0" w:color="auto"/>
            </w:tcBorders>
            <w:shd w:val="clear" w:color="auto" w:fill="auto"/>
            <w:hideMark/>
          </w:tcPr>
          <w:p w14:paraId="3E02B29C"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IMPUESTOS</w:t>
            </w:r>
          </w:p>
        </w:tc>
        <w:tc>
          <w:tcPr>
            <w:tcW w:w="1553" w:type="dxa"/>
            <w:tcBorders>
              <w:top w:val="nil"/>
              <w:left w:val="nil"/>
              <w:bottom w:val="nil"/>
              <w:right w:val="single" w:sz="4" w:space="0" w:color="auto"/>
            </w:tcBorders>
            <w:shd w:val="clear" w:color="auto" w:fill="auto"/>
            <w:hideMark/>
          </w:tcPr>
          <w:p w14:paraId="088AEB09"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4677303"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4" w:type="dxa"/>
            <w:tcBorders>
              <w:top w:val="nil"/>
              <w:left w:val="nil"/>
              <w:bottom w:val="nil"/>
              <w:right w:val="single" w:sz="8" w:space="0" w:color="auto"/>
            </w:tcBorders>
            <w:shd w:val="clear" w:color="auto" w:fill="auto"/>
            <w:hideMark/>
          </w:tcPr>
          <w:p w14:paraId="1FB42384" w14:textId="77777777" w:rsidR="0035372A" w:rsidRPr="0035372A" w:rsidRDefault="0035372A" w:rsidP="0035372A">
            <w:pPr>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4,320,571,300.82 </w:t>
            </w:r>
          </w:p>
        </w:tc>
      </w:tr>
      <w:tr w:rsidR="0035372A" w:rsidRPr="0035372A" w14:paraId="181C7A9E" w14:textId="77777777" w:rsidTr="00F73474">
        <w:trPr>
          <w:trHeight w:val="23"/>
          <w:jc w:val="center"/>
        </w:trPr>
        <w:tc>
          <w:tcPr>
            <w:tcW w:w="6208" w:type="dxa"/>
            <w:tcBorders>
              <w:top w:val="single" w:sz="4" w:space="0" w:color="auto"/>
              <w:left w:val="single" w:sz="8" w:space="0" w:color="auto"/>
              <w:bottom w:val="single" w:sz="4" w:space="0" w:color="auto"/>
              <w:right w:val="single" w:sz="4" w:space="0" w:color="auto"/>
            </w:tcBorders>
            <w:shd w:val="clear" w:color="auto" w:fill="auto"/>
            <w:hideMark/>
          </w:tcPr>
          <w:p w14:paraId="4AB6F200"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IMPUESTOS SOBRE LOS INGRESOS</w:t>
            </w:r>
          </w:p>
        </w:tc>
        <w:tc>
          <w:tcPr>
            <w:tcW w:w="1553" w:type="dxa"/>
            <w:tcBorders>
              <w:top w:val="single" w:sz="4" w:space="0" w:color="auto"/>
              <w:left w:val="nil"/>
              <w:bottom w:val="single" w:sz="4" w:space="0" w:color="auto"/>
              <w:right w:val="single" w:sz="4" w:space="0" w:color="auto"/>
            </w:tcBorders>
            <w:shd w:val="clear" w:color="auto" w:fill="auto"/>
            <w:hideMark/>
          </w:tcPr>
          <w:p w14:paraId="676EB96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1DCC52C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428F8CE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39,532,956.23 </w:t>
            </w:r>
          </w:p>
        </w:tc>
      </w:tr>
      <w:tr w:rsidR="0035372A" w:rsidRPr="0035372A" w14:paraId="543F90BE"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798C1F0"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IMPUESTOS SOBRE EL PATRIMONIO</w:t>
            </w:r>
          </w:p>
        </w:tc>
        <w:tc>
          <w:tcPr>
            <w:tcW w:w="1553" w:type="dxa"/>
            <w:tcBorders>
              <w:top w:val="nil"/>
              <w:left w:val="nil"/>
              <w:bottom w:val="single" w:sz="4" w:space="0" w:color="auto"/>
              <w:right w:val="single" w:sz="4" w:space="0" w:color="auto"/>
            </w:tcBorders>
            <w:shd w:val="clear" w:color="auto" w:fill="auto"/>
            <w:hideMark/>
          </w:tcPr>
          <w:p w14:paraId="5A54D30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33182C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D72B2B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2FF87DE4"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5A0AD94"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IMPUESTOS SOBRE LA PRODUCCION, EL CONSUMO Y LAS TRANSACCIONES</w:t>
            </w:r>
          </w:p>
        </w:tc>
        <w:tc>
          <w:tcPr>
            <w:tcW w:w="1553" w:type="dxa"/>
            <w:tcBorders>
              <w:top w:val="nil"/>
              <w:left w:val="nil"/>
              <w:bottom w:val="single" w:sz="4" w:space="0" w:color="auto"/>
              <w:right w:val="single" w:sz="4" w:space="0" w:color="auto"/>
            </w:tcBorders>
            <w:shd w:val="clear" w:color="auto" w:fill="auto"/>
            <w:hideMark/>
          </w:tcPr>
          <w:p w14:paraId="202FD77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669BBC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54DEE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1,523,771,619.94 </w:t>
            </w:r>
          </w:p>
        </w:tc>
      </w:tr>
      <w:tr w:rsidR="0035372A" w:rsidRPr="0035372A" w14:paraId="41AC96A4"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B026739"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IMPUESTOS AL COMERCIO EXTERIOR</w:t>
            </w:r>
          </w:p>
        </w:tc>
        <w:tc>
          <w:tcPr>
            <w:tcW w:w="1553" w:type="dxa"/>
            <w:tcBorders>
              <w:top w:val="nil"/>
              <w:left w:val="nil"/>
              <w:bottom w:val="single" w:sz="4" w:space="0" w:color="auto"/>
              <w:right w:val="single" w:sz="4" w:space="0" w:color="auto"/>
            </w:tcBorders>
            <w:shd w:val="clear" w:color="auto" w:fill="auto"/>
            <w:hideMark/>
          </w:tcPr>
          <w:p w14:paraId="563EE16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55A90B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E6EF4A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5E6958B7"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51BE19B"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IMPUESTOS SOBRE NOMINAS Y ASIMILABLES </w:t>
            </w:r>
          </w:p>
        </w:tc>
        <w:tc>
          <w:tcPr>
            <w:tcW w:w="1553" w:type="dxa"/>
            <w:tcBorders>
              <w:top w:val="nil"/>
              <w:left w:val="nil"/>
              <w:bottom w:val="single" w:sz="4" w:space="0" w:color="auto"/>
              <w:right w:val="single" w:sz="4" w:space="0" w:color="auto"/>
            </w:tcBorders>
            <w:shd w:val="clear" w:color="auto" w:fill="auto"/>
            <w:hideMark/>
          </w:tcPr>
          <w:p w14:paraId="69AAAA7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35B333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CC8622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2,737,459,562.09 </w:t>
            </w:r>
          </w:p>
        </w:tc>
      </w:tr>
      <w:tr w:rsidR="0035372A" w:rsidRPr="0035372A" w14:paraId="37E744A6"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A7D3E53"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IMPUESTOS ECOLOGICOS</w:t>
            </w:r>
          </w:p>
        </w:tc>
        <w:tc>
          <w:tcPr>
            <w:tcW w:w="1553" w:type="dxa"/>
            <w:tcBorders>
              <w:top w:val="nil"/>
              <w:left w:val="nil"/>
              <w:bottom w:val="single" w:sz="4" w:space="0" w:color="auto"/>
              <w:right w:val="single" w:sz="4" w:space="0" w:color="auto"/>
            </w:tcBorders>
            <w:shd w:val="clear" w:color="auto" w:fill="auto"/>
            <w:hideMark/>
          </w:tcPr>
          <w:p w14:paraId="01CCA17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25B054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8E5833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19,539,025.56 </w:t>
            </w:r>
          </w:p>
        </w:tc>
      </w:tr>
      <w:tr w:rsidR="0035372A" w:rsidRPr="0035372A" w14:paraId="29F18EDD" w14:textId="77777777" w:rsidTr="00F73474">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3E415737"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IMPUESTOS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6BBBBAA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BF5C66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EC86C5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268,137.00 </w:t>
            </w:r>
          </w:p>
        </w:tc>
      </w:tr>
      <w:tr w:rsidR="0035372A" w:rsidRPr="0035372A" w14:paraId="20286B93"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30289C8"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ACCESORIOS DE LOS IMPUESTOS </w:t>
            </w:r>
          </w:p>
        </w:tc>
        <w:tc>
          <w:tcPr>
            <w:tcW w:w="1553" w:type="dxa"/>
            <w:tcBorders>
              <w:top w:val="nil"/>
              <w:left w:val="nil"/>
              <w:bottom w:val="single" w:sz="4" w:space="0" w:color="auto"/>
              <w:right w:val="single" w:sz="4" w:space="0" w:color="auto"/>
            </w:tcBorders>
            <w:shd w:val="clear" w:color="auto" w:fill="auto"/>
            <w:hideMark/>
          </w:tcPr>
          <w:p w14:paraId="036C7AC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AFC656"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958D677"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213,511,097.97 </w:t>
            </w:r>
          </w:p>
        </w:tc>
      </w:tr>
      <w:tr w:rsidR="0035372A" w:rsidRPr="0035372A" w14:paraId="5F20EC8A"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9B39FCC"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CUOTAS Y APORTACIONES DE SEGURIDAD SOCIAL</w:t>
            </w:r>
          </w:p>
        </w:tc>
        <w:tc>
          <w:tcPr>
            <w:tcW w:w="1553" w:type="dxa"/>
            <w:tcBorders>
              <w:top w:val="nil"/>
              <w:left w:val="nil"/>
              <w:bottom w:val="single" w:sz="4" w:space="0" w:color="auto"/>
              <w:right w:val="single" w:sz="4" w:space="0" w:color="auto"/>
            </w:tcBorders>
            <w:shd w:val="clear" w:color="auto" w:fill="auto"/>
            <w:hideMark/>
          </w:tcPr>
          <w:p w14:paraId="0B063432"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80D28E6"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BE6C503"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 </w:t>
            </w:r>
          </w:p>
        </w:tc>
      </w:tr>
      <w:tr w:rsidR="0035372A" w:rsidRPr="0035372A" w14:paraId="0AAED7D7"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D1F4C11"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APORTACIONES PARA FONDO DE VIVIENDA</w:t>
            </w:r>
          </w:p>
        </w:tc>
        <w:tc>
          <w:tcPr>
            <w:tcW w:w="1553" w:type="dxa"/>
            <w:tcBorders>
              <w:top w:val="nil"/>
              <w:left w:val="nil"/>
              <w:bottom w:val="single" w:sz="4" w:space="0" w:color="auto"/>
              <w:right w:val="single" w:sz="4" w:space="0" w:color="auto"/>
            </w:tcBorders>
            <w:shd w:val="clear" w:color="auto" w:fill="auto"/>
            <w:hideMark/>
          </w:tcPr>
          <w:p w14:paraId="04B5EB2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20B6C9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B50ED5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0D320A7F"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09AF86B"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CUOTAS PARA EL SEGURO SOCIAL</w:t>
            </w:r>
          </w:p>
        </w:tc>
        <w:tc>
          <w:tcPr>
            <w:tcW w:w="1553" w:type="dxa"/>
            <w:tcBorders>
              <w:top w:val="nil"/>
              <w:left w:val="nil"/>
              <w:bottom w:val="single" w:sz="4" w:space="0" w:color="auto"/>
              <w:right w:val="single" w:sz="4" w:space="0" w:color="auto"/>
            </w:tcBorders>
            <w:shd w:val="clear" w:color="auto" w:fill="auto"/>
            <w:hideMark/>
          </w:tcPr>
          <w:p w14:paraId="04390C3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B978B9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FD36E0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6CA9BA93"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3C963D5"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CUOTAS DE AHORRO PARA EL RETIRO</w:t>
            </w:r>
          </w:p>
        </w:tc>
        <w:tc>
          <w:tcPr>
            <w:tcW w:w="1553" w:type="dxa"/>
            <w:tcBorders>
              <w:top w:val="nil"/>
              <w:left w:val="nil"/>
              <w:bottom w:val="single" w:sz="4" w:space="0" w:color="auto"/>
              <w:right w:val="single" w:sz="4" w:space="0" w:color="auto"/>
            </w:tcBorders>
            <w:shd w:val="clear" w:color="auto" w:fill="auto"/>
            <w:hideMark/>
          </w:tcPr>
          <w:p w14:paraId="7007B6F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034B1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063B87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46C7711B"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6677C75"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OTRAS CUOTAS Y APORTACIONES PARA LA SEGURIDAD SOCIAL</w:t>
            </w:r>
          </w:p>
        </w:tc>
        <w:tc>
          <w:tcPr>
            <w:tcW w:w="1553" w:type="dxa"/>
            <w:tcBorders>
              <w:top w:val="nil"/>
              <w:left w:val="nil"/>
              <w:bottom w:val="single" w:sz="4" w:space="0" w:color="auto"/>
              <w:right w:val="single" w:sz="4" w:space="0" w:color="auto"/>
            </w:tcBorders>
            <w:shd w:val="clear" w:color="auto" w:fill="auto"/>
            <w:hideMark/>
          </w:tcPr>
          <w:p w14:paraId="0B1E737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A3F6ED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E8C488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731A47CD"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C4B01A2"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ACCESORIOS</w:t>
            </w:r>
          </w:p>
        </w:tc>
        <w:tc>
          <w:tcPr>
            <w:tcW w:w="1553" w:type="dxa"/>
            <w:tcBorders>
              <w:top w:val="nil"/>
              <w:left w:val="nil"/>
              <w:bottom w:val="single" w:sz="4" w:space="0" w:color="auto"/>
              <w:right w:val="single" w:sz="4" w:space="0" w:color="auto"/>
            </w:tcBorders>
            <w:shd w:val="clear" w:color="auto" w:fill="auto"/>
            <w:hideMark/>
          </w:tcPr>
          <w:p w14:paraId="148A821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0AE597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BAC112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084278BD"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2416661"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CONTRIBUCIONES DE MEJORAS</w:t>
            </w:r>
          </w:p>
        </w:tc>
        <w:tc>
          <w:tcPr>
            <w:tcW w:w="1553" w:type="dxa"/>
            <w:tcBorders>
              <w:top w:val="nil"/>
              <w:left w:val="nil"/>
              <w:bottom w:val="single" w:sz="4" w:space="0" w:color="auto"/>
              <w:right w:val="single" w:sz="4" w:space="0" w:color="auto"/>
            </w:tcBorders>
            <w:shd w:val="clear" w:color="auto" w:fill="auto"/>
            <w:hideMark/>
          </w:tcPr>
          <w:p w14:paraId="32016816"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B02ED74"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A5C76B3"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38,937,832.26 </w:t>
            </w:r>
          </w:p>
        </w:tc>
      </w:tr>
      <w:tr w:rsidR="0035372A" w:rsidRPr="0035372A" w14:paraId="1F70B710"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91E979D"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CONTRIBUCIONES DE MEJORAS POR OBRAS PUBLICAS</w:t>
            </w:r>
          </w:p>
        </w:tc>
        <w:tc>
          <w:tcPr>
            <w:tcW w:w="1553" w:type="dxa"/>
            <w:tcBorders>
              <w:top w:val="nil"/>
              <w:left w:val="nil"/>
              <w:bottom w:val="single" w:sz="4" w:space="0" w:color="auto"/>
              <w:right w:val="single" w:sz="4" w:space="0" w:color="auto"/>
            </w:tcBorders>
            <w:shd w:val="clear" w:color="auto" w:fill="auto"/>
            <w:hideMark/>
          </w:tcPr>
          <w:p w14:paraId="25AB61A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ACD90F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B3E488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52B55AB2"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22BA2D3"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CONTRIBUCIONES ESPECIALES</w:t>
            </w:r>
          </w:p>
        </w:tc>
        <w:tc>
          <w:tcPr>
            <w:tcW w:w="1553" w:type="dxa"/>
            <w:tcBorders>
              <w:top w:val="nil"/>
              <w:left w:val="nil"/>
              <w:bottom w:val="single" w:sz="4" w:space="0" w:color="auto"/>
              <w:right w:val="single" w:sz="4" w:space="0" w:color="auto"/>
            </w:tcBorders>
            <w:shd w:val="clear" w:color="auto" w:fill="auto"/>
            <w:hideMark/>
          </w:tcPr>
          <w:p w14:paraId="1F12537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D18DBC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DB3B86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38,937,832.26 </w:t>
            </w:r>
          </w:p>
        </w:tc>
      </w:tr>
      <w:tr w:rsidR="0035372A" w:rsidRPr="0035372A" w14:paraId="1AB0A10A" w14:textId="77777777" w:rsidTr="00F73474">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1265495D"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CONTRIBUCIONES DE MEJORAS NO COMPRENDIDAS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52BC417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B27389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B19BB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4E913AA2"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1ECE62" w14:textId="77777777" w:rsidR="0035372A" w:rsidRPr="0035372A" w:rsidRDefault="0035372A" w:rsidP="0035372A">
            <w:pPr>
              <w:rPr>
                <w:rFonts w:ascii="Arial Narrow" w:hAnsi="Arial Narrow"/>
                <w:b/>
                <w:bCs/>
                <w:color w:val="000000"/>
                <w:sz w:val="20"/>
                <w:lang w:val="es-MX" w:eastAsia="es-MX"/>
              </w:rPr>
            </w:pPr>
            <w:r w:rsidRPr="0035372A">
              <w:rPr>
                <w:rFonts w:ascii="Arial Narrow" w:hAnsi="Arial Narrow"/>
                <w:b/>
                <w:bCs/>
                <w:color w:val="000000"/>
                <w:sz w:val="20"/>
                <w:lang w:val="es-MX" w:eastAsia="es-MX"/>
              </w:rPr>
              <w:t>DERECHOS</w:t>
            </w:r>
          </w:p>
        </w:tc>
        <w:tc>
          <w:tcPr>
            <w:tcW w:w="1553" w:type="dxa"/>
            <w:tcBorders>
              <w:top w:val="nil"/>
              <w:left w:val="nil"/>
              <w:bottom w:val="single" w:sz="4" w:space="0" w:color="auto"/>
              <w:right w:val="single" w:sz="4" w:space="0" w:color="auto"/>
            </w:tcBorders>
            <w:shd w:val="clear" w:color="auto" w:fill="auto"/>
            <w:hideMark/>
          </w:tcPr>
          <w:p w14:paraId="09E03F9A"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AF49AAF"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4DF1E11"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4,098,308,262.58 </w:t>
            </w:r>
          </w:p>
        </w:tc>
      </w:tr>
      <w:tr w:rsidR="0035372A" w:rsidRPr="0035372A" w14:paraId="5FBDA269" w14:textId="77777777" w:rsidTr="00F73474">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34832521" w14:textId="77777777" w:rsidR="0035372A" w:rsidRPr="0035372A" w:rsidRDefault="0035372A" w:rsidP="0035372A">
            <w:pPr>
              <w:rPr>
                <w:rFonts w:ascii="Arial Narrow" w:hAnsi="Arial Narrow"/>
                <w:color w:val="000000"/>
                <w:sz w:val="20"/>
                <w:lang w:val="es-MX" w:eastAsia="es-MX"/>
              </w:rPr>
            </w:pPr>
            <w:r w:rsidRPr="0035372A">
              <w:rPr>
                <w:rFonts w:ascii="Arial Narrow" w:hAnsi="Arial Narrow"/>
                <w:color w:val="000000"/>
                <w:sz w:val="20"/>
                <w:lang w:val="es-MX" w:eastAsia="es-MX"/>
              </w:rPr>
              <w:t>DERECHOS POR EL USO, GOCE, APROV O EXPLOT DE LOS DERECHOS DE DOM PUBLICO FEDERAL</w:t>
            </w:r>
          </w:p>
        </w:tc>
        <w:tc>
          <w:tcPr>
            <w:tcW w:w="1553" w:type="dxa"/>
            <w:tcBorders>
              <w:top w:val="nil"/>
              <w:left w:val="nil"/>
              <w:bottom w:val="single" w:sz="4" w:space="0" w:color="auto"/>
              <w:right w:val="single" w:sz="4" w:space="0" w:color="auto"/>
            </w:tcBorders>
            <w:shd w:val="clear" w:color="auto" w:fill="auto"/>
            <w:hideMark/>
          </w:tcPr>
          <w:p w14:paraId="26343962"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3C8A28A3" w14:textId="77777777" w:rsidR="0035372A" w:rsidRPr="0035372A" w:rsidRDefault="0035372A" w:rsidP="0035372A">
            <w:pPr>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B45CC5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1,576,444.00 </w:t>
            </w:r>
          </w:p>
        </w:tc>
      </w:tr>
      <w:tr w:rsidR="0035372A" w:rsidRPr="0035372A" w14:paraId="793A9B0D"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90C90CE" w14:textId="77777777" w:rsidR="0035372A" w:rsidRPr="0035372A" w:rsidRDefault="0035372A" w:rsidP="0035372A">
            <w:pPr>
              <w:rPr>
                <w:rFonts w:ascii="Arial Narrow" w:hAnsi="Arial Narrow"/>
                <w:color w:val="000000"/>
                <w:sz w:val="20"/>
                <w:lang w:val="es-MX" w:eastAsia="es-MX"/>
              </w:rPr>
            </w:pPr>
            <w:r w:rsidRPr="0035372A">
              <w:rPr>
                <w:rFonts w:ascii="Arial Narrow" w:hAnsi="Arial Narrow"/>
                <w:color w:val="000000"/>
                <w:sz w:val="20"/>
                <w:lang w:val="es-MX" w:eastAsia="es-MX"/>
              </w:rPr>
              <w:t>DERECHOS DE VIDA SILVESTRE SEMARNAT</w:t>
            </w:r>
          </w:p>
        </w:tc>
        <w:tc>
          <w:tcPr>
            <w:tcW w:w="1553" w:type="dxa"/>
            <w:tcBorders>
              <w:top w:val="nil"/>
              <w:left w:val="nil"/>
              <w:bottom w:val="single" w:sz="4" w:space="0" w:color="auto"/>
              <w:right w:val="single" w:sz="4" w:space="0" w:color="auto"/>
            </w:tcBorders>
            <w:shd w:val="clear" w:color="auto" w:fill="auto"/>
            <w:hideMark/>
          </w:tcPr>
          <w:p w14:paraId="421BEF9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1,576,444.00 </w:t>
            </w:r>
          </w:p>
        </w:tc>
        <w:tc>
          <w:tcPr>
            <w:tcW w:w="1553" w:type="dxa"/>
            <w:tcBorders>
              <w:top w:val="nil"/>
              <w:left w:val="nil"/>
              <w:bottom w:val="single" w:sz="4" w:space="0" w:color="auto"/>
              <w:right w:val="single" w:sz="4" w:space="0" w:color="auto"/>
            </w:tcBorders>
            <w:shd w:val="clear" w:color="auto" w:fill="auto"/>
            <w:hideMark/>
          </w:tcPr>
          <w:p w14:paraId="44C2B1D8"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C2D8455"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r>
      <w:tr w:rsidR="0035372A" w:rsidRPr="0035372A" w14:paraId="487FA286" w14:textId="77777777" w:rsidTr="00F73474">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585B2A65"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DERECHOS POR EL USO, GOCE, APROVECHAMIENTO O EXPLOTACION DE BIENES DE DOMINIO PUBLICO</w:t>
            </w:r>
          </w:p>
        </w:tc>
        <w:tc>
          <w:tcPr>
            <w:tcW w:w="1553" w:type="dxa"/>
            <w:tcBorders>
              <w:top w:val="nil"/>
              <w:left w:val="nil"/>
              <w:bottom w:val="single" w:sz="4" w:space="0" w:color="auto"/>
              <w:right w:val="single" w:sz="4" w:space="0" w:color="auto"/>
            </w:tcBorders>
            <w:shd w:val="clear" w:color="auto" w:fill="auto"/>
            <w:hideMark/>
          </w:tcPr>
          <w:p w14:paraId="3C765B7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39F472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079B77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2A8555EB"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38AD029"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DERECHOS A LOS HIDROCARBUROS</w:t>
            </w:r>
          </w:p>
        </w:tc>
        <w:tc>
          <w:tcPr>
            <w:tcW w:w="1553" w:type="dxa"/>
            <w:tcBorders>
              <w:top w:val="nil"/>
              <w:left w:val="nil"/>
              <w:bottom w:val="single" w:sz="4" w:space="0" w:color="auto"/>
              <w:right w:val="single" w:sz="4" w:space="0" w:color="auto"/>
            </w:tcBorders>
            <w:shd w:val="clear" w:color="auto" w:fill="auto"/>
            <w:hideMark/>
          </w:tcPr>
          <w:p w14:paraId="5F609AC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81F5F26"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69202E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17FBAE1D"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83DEC97"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DERECHOS POR PRESTACION DE SERVICIOS</w:t>
            </w:r>
          </w:p>
        </w:tc>
        <w:tc>
          <w:tcPr>
            <w:tcW w:w="1553" w:type="dxa"/>
            <w:tcBorders>
              <w:top w:val="nil"/>
              <w:left w:val="nil"/>
              <w:bottom w:val="single" w:sz="4" w:space="0" w:color="auto"/>
              <w:right w:val="single" w:sz="4" w:space="0" w:color="auto"/>
            </w:tcBorders>
            <w:shd w:val="clear" w:color="auto" w:fill="auto"/>
            <w:hideMark/>
          </w:tcPr>
          <w:p w14:paraId="5AAA3CF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FF2917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27C3A77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4,096,731,818.58 </w:t>
            </w:r>
          </w:p>
        </w:tc>
      </w:tr>
      <w:tr w:rsidR="0035372A" w:rsidRPr="0035372A" w14:paraId="219DA156"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D533F04"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DERECHOS QUE PRESTA LA SECRETARÍA DE FINANZAS </w:t>
            </w:r>
          </w:p>
        </w:tc>
        <w:tc>
          <w:tcPr>
            <w:tcW w:w="1553" w:type="dxa"/>
            <w:tcBorders>
              <w:top w:val="nil"/>
              <w:left w:val="nil"/>
              <w:bottom w:val="single" w:sz="4" w:space="0" w:color="auto"/>
              <w:right w:val="single" w:sz="4" w:space="0" w:color="auto"/>
            </w:tcBorders>
            <w:shd w:val="clear" w:color="auto" w:fill="auto"/>
            <w:hideMark/>
          </w:tcPr>
          <w:p w14:paraId="6DA543E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782C0C9A"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xml:space="preserve">  2,314,054,799.15 </w:t>
            </w:r>
          </w:p>
        </w:tc>
        <w:tc>
          <w:tcPr>
            <w:tcW w:w="1604" w:type="dxa"/>
            <w:tcBorders>
              <w:top w:val="nil"/>
              <w:left w:val="nil"/>
              <w:bottom w:val="single" w:sz="4" w:space="0" w:color="auto"/>
              <w:right w:val="single" w:sz="8" w:space="0" w:color="auto"/>
            </w:tcBorders>
            <w:shd w:val="clear" w:color="auto" w:fill="auto"/>
            <w:hideMark/>
          </w:tcPr>
          <w:p w14:paraId="4CEC559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6B7B682F"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37431B49"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xml:space="preserve">Derechos de Control Vehicular </w:t>
            </w:r>
          </w:p>
        </w:tc>
        <w:tc>
          <w:tcPr>
            <w:tcW w:w="1553" w:type="dxa"/>
            <w:tcBorders>
              <w:top w:val="nil"/>
              <w:left w:val="nil"/>
              <w:bottom w:val="single" w:sz="4" w:space="0" w:color="auto"/>
              <w:right w:val="single" w:sz="4" w:space="0" w:color="auto"/>
            </w:tcBorders>
            <w:shd w:val="clear" w:color="auto" w:fill="auto"/>
            <w:noWrap/>
            <w:vAlign w:val="bottom"/>
            <w:hideMark/>
          </w:tcPr>
          <w:p w14:paraId="247A9E75"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xml:space="preserve">  2,164,874,325.38 </w:t>
            </w:r>
          </w:p>
        </w:tc>
        <w:tc>
          <w:tcPr>
            <w:tcW w:w="1553" w:type="dxa"/>
            <w:tcBorders>
              <w:top w:val="nil"/>
              <w:left w:val="nil"/>
              <w:bottom w:val="single" w:sz="4" w:space="0" w:color="auto"/>
              <w:right w:val="single" w:sz="4" w:space="0" w:color="auto"/>
            </w:tcBorders>
            <w:shd w:val="clear" w:color="auto" w:fill="auto"/>
            <w:noWrap/>
            <w:vAlign w:val="bottom"/>
            <w:hideMark/>
          </w:tcPr>
          <w:p w14:paraId="0F1DA74E"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FA802A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2FC97B80"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7858BBE5"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xml:space="preserve">Licencias Establecimientos de Bebidas </w:t>
            </w:r>
            <w:proofErr w:type="spellStart"/>
            <w:r w:rsidRPr="0035372A">
              <w:rPr>
                <w:rFonts w:ascii="Arial Narrow" w:hAnsi="Arial Narrow"/>
                <w:sz w:val="20"/>
                <w:lang w:val="es-MX" w:eastAsia="es-MX"/>
              </w:rPr>
              <w:t>Alcoholicas</w:t>
            </w:r>
            <w:proofErr w:type="spellEnd"/>
            <w:r w:rsidRPr="0035372A">
              <w:rPr>
                <w:rFonts w:ascii="Arial Narrow" w:hAnsi="Arial Narrow"/>
                <w:sz w:val="20"/>
                <w:lang w:val="es-MX" w:eastAsia="es-MX"/>
              </w:rPr>
              <w:t xml:space="preserve"> </w:t>
            </w:r>
          </w:p>
        </w:tc>
        <w:tc>
          <w:tcPr>
            <w:tcW w:w="1553" w:type="dxa"/>
            <w:tcBorders>
              <w:top w:val="nil"/>
              <w:left w:val="nil"/>
              <w:bottom w:val="single" w:sz="8" w:space="0" w:color="auto"/>
              <w:right w:val="single" w:sz="4" w:space="0" w:color="auto"/>
            </w:tcBorders>
            <w:shd w:val="clear" w:color="auto" w:fill="auto"/>
            <w:noWrap/>
            <w:vAlign w:val="bottom"/>
            <w:hideMark/>
          </w:tcPr>
          <w:p w14:paraId="7F2D44E3"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xml:space="preserve">     149,180,473.77 </w:t>
            </w:r>
          </w:p>
        </w:tc>
        <w:tc>
          <w:tcPr>
            <w:tcW w:w="1553" w:type="dxa"/>
            <w:tcBorders>
              <w:top w:val="nil"/>
              <w:left w:val="nil"/>
              <w:bottom w:val="single" w:sz="4" w:space="0" w:color="auto"/>
              <w:right w:val="single" w:sz="4" w:space="0" w:color="auto"/>
            </w:tcBorders>
            <w:shd w:val="clear" w:color="auto" w:fill="auto"/>
            <w:noWrap/>
            <w:vAlign w:val="bottom"/>
            <w:hideMark/>
          </w:tcPr>
          <w:p w14:paraId="06B8ACAF"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5C55E8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3F1E73A1"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F93B889"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DERECHOS PRESTADOS POR OTRAS  SECRETARÍAS </w:t>
            </w:r>
          </w:p>
        </w:tc>
        <w:tc>
          <w:tcPr>
            <w:tcW w:w="1553" w:type="dxa"/>
            <w:tcBorders>
              <w:top w:val="nil"/>
              <w:left w:val="nil"/>
              <w:bottom w:val="single" w:sz="4" w:space="0" w:color="auto"/>
              <w:right w:val="single" w:sz="4" w:space="0" w:color="auto"/>
            </w:tcBorders>
            <w:shd w:val="clear" w:color="auto" w:fill="auto"/>
            <w:hideMark/>
          </w:tcPr>
          <w:p w14:paraId="411B543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noWrap/>
            <w:vAlign w:val="bottom"/>
            <w:hideMark/>
          </w:tcPr>
          <w:p w14:paraId="507A596F" w14:textId="77777777" w:rsidR="0035372A" w:rsidRPr="0035372A" w:rsidRDefault="0035372A" w:rsidP="0035372A">
            <w:pPr>
              <w:jc w:val="right"/>
              <w:rPr>
                <w:rFonts w:ascii="Arial Narrow" w:hAnsi="Arial Narrow"/>
                <w:sz w:val="20"/>
                <w:lang w:val="es-MX" w:eastAsia="es-MX"/>
              </w:rPr>
            </w:pPr>
            <w:r w:rsidRPr="0035372A">
              <w:rPr>
                <w:rFonts w:ascii="Arial Narrow" w:hAnsi="Arial Narrow"/>
                <w:sz w:val="20"/>
                <w:lang w:val="es-MX" w:eastAsia="es-MX"/>
              </w:rPr>
              <w:t xml:space="preserve">  1,782,677,019.43 </w:t>
            </w:r>
          </w:p>
        </w:tc>
        <w:tc>
          <w:tcPr>
            <w:tcW w:w="1604" w:type="dxa"/>
            <w:tcBorders>
              <w:top w:val="nil"/>
              <w:left w:val="nil"/>
              <w:bottom w:val="nil"/>
              <w:right w:val="single" w:sz="8" w:space="0" w:color="auto"/>
            </w:tcBorders>
            <w:shd w:val="clear" w:color="auto" w:fill="auto"/>
            <w:hideMark/>
          </w:tcPr>
          <w:p w14:paraId="00C5CB8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057038CA"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E46C30E"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BB5ADA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13D4AB8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60C5202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735550B1"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D3F5A13"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OTROS DERECHOS</w:t>
            </w:r>
          </w:p>
        </w:tc>
        <w:tc>
          <w:tcPr>
            <w:tcW w:w="1553" w:type="dxa"/>
            <w:tcBorders>
              <w:top w:val="nil"/>
              <w:left w:val="nil"/>
              <w:bottom w:val="single" w:sz="4" w:space="0" w:color="auto"/>
              <w:right w:val="single" w:sz="4" w:space="0" w:color="auto"/>
            </w:tcBorders>
            <w:shd w:val="clear" w:color="auto" w:fill="auto"/>
            <w:hideMark/>
          </w:tcPr>
          <w:p w14:paraId="426F69B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4736562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A9438D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0666FEC8" w14:textId="77777777" w:rsidTr="00F73474">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B05862C"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ACCESORIOS DE LOS DERECHOS</w:t>
            </w:r>
          </w:p>
        </w:tc>
        <w:tc>
          <w:tcPr>
            <w:tcW w:w="1553" w:type="dxa"/>
            <w:tcBorders>
              <w:top w:val="nil"/>
              <w:left w:val="nil"/>
              <w:bottom w:val="single" w:sz="4" w:space="0" w:color="auto"/>
              <w:right w:val="single" w:sz="4" w:space="0" w:color="auto"/>
            </w:tcBorders>
            <w:shd w:val="clear" w:color="auto" w:fill="auto"/>
            <w:hideMark/>
          </w:tcPr>
          <w:p w14:paraId="0DF900C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4A0A8D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27B11CF" w14:textId="77777777" w:rsidR="0035372A" w:rsidRPr="0035372A" w:rsidRDefault="0035372A" w:rsidP="0035372A">
            <w:pPr>
              <w:jc w:val="right"/>
              <w:rPr>
                <w:rFonts w:ascii="Arial Narrow" w:hAnsi="Arial Narrow"/>
                <w:b/>
                <w:color w:val="000000"/>
                <w:sz w:val="20"/>
                <w:lang w:val="es-MX" w:eastAsia="es-MX"/>
              </w:rPr>
            </w:pPr>
            <w:r w:rsidRPr="0035372A">
              <w:rPr>
                <w:rFonts w:ascii="Arial Narrow" w:hAnsi="Arial Narrow"/>
                <w:b/>
                <w:color w:val="000000"/>
                <w:sz w:val="20"/>
                <w:lang w:val="es-MX" w:eastAsia="es-MX"/>
              </w:rPr>
              <w:t xml:space="preserve">       129,759,197.00 </w:t>
            </w:r>
          </w:p>
        </w:tc>
      </w:tr>
      <w:tr w:rsidR="0035372A" w:rsidRPr="0035372A" w14:paraId="21B12FD3" w14:textId="77777777" w:rsidTr="00F73474">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3848E432"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DERECHOS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5F672C1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412D3E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158408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bl>
    <w:p w14:paraId="258479E3" w14:textId="77777777" w:rsidR="0035372A" w:rsidRPr="0035372A" w:rsidRDefault="0035372A" w:rsidP="0035372A">
      <w:pPr>
        <w:ind w:right="114"/>
        <w:jc w:val="center"/>
        <w:rPr>
          <w:rFonts w:cs="Arial"/>
          <w:b/>
          <w:sz w:val="24"/>
          <w:szCs w:val="24"/>
        </w:rPr>
      </w:pPr>
    </w:p>
    <w:p w14:paraId="6644B0D6" w14:textId="77777777" w:rsidR="0035372A" w:rsidRPr="0035372A" w:rsidRDefault="0035372A" w:rsidP="0035372A">
      <w:pPr>
        <w:rPr>
          <w:rFonts w:cs="Arial"/>
          <w:b/>
          <w:sz w:val="24"/>
          <w:szCs w:val="24"/>
        </w:rPr>
      </w:pPr>
      <w:r w:rsidRPr="0035372A">
        <w:rPr>
          <w:rFonts w:cs="Arial"/>
          <w:b/>
          <w:sz w:val="24"/>
          <w:szCs w:val="24"/>
        </w:rPr>
        <w:br w:type="page"/>
      </w:r>
    </w:p>
    <w:p w14:paraId="7440E47F"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 ANEXO DE INGRESOS ARMONIZADO</w:t>
      </w:r>
    </w:p>
    <w:p w14:paraId="788AC568" w14:textId="77777777" w:rsidR="0035372A" w:rsidRPr="0035372A" w:rsidRDefault="0035372A" w:rsidP="0035372A">
      <w:pPr>
        <w:ind w:left="-993" w:right="114"/>
        <w:jc w:val="center"/>
        <w:rPr>
          <w:rFonts w:cs="Arial"/>
          <w:sz w:val="20"/>
        </w:rPr>
      </w:pPr>
      <w:r w:rsidRPr="0035372A">
        <w:rPr>
          <w:rFonts w:cs="Arial"/>
          <w:b/>
          <w:sz w:val="24"/>
          <w:szCs w:val="24"/>
        </w:rPr>
        <w:t>(Pesos)</w:t>
      </w:r>
    </w:p>
    <w:p w14:paraId="7EC42EEC" w14:textId="77777777" w:rsidR="0035372A" w:rsidRPr="0035372A" w:rsidRDefault="0035372A" w:rsidP="0035372A">
      <w:pPr>
        <w:ind w:left="-993" w:right="114"/>
        <w:rPr>
          <w:rFonts w:cs="Arial"/>
          <w:sz w:val="20"/>
        </w:rPr>
      </w:pPr>
    </w:p>
    <w:p w14:paraId="47491596" w14:textId="77777777" w:rsidR="0035372A" w:rsidRPr="0035372A" w:rsidRDefault="0035372A" w:rsidP="0035372A">
      <w:pPr>
        <w:ind w:left="-993" w:right="114"/>
        <w:rPr>
          <w:rFonts w:cs="Arial"/>
          <w:sz w:val="20"/>
        </w:rPr>
      </w:pPr>
      <w:r w:rsidRPr="0035372A">
        <w:rPr>
          <w:rFonts w:cs="Arial"/>
          <w:sz w:val="20"/>
        </w:rPr>
        <w:t>Continuación …</w:t>
      </w:r>
    </w:p>
    <w:tbl>
      <w:tblPr>
        <w:tblW w:w="10795" w:type="dxa"/>
        <w:jc w:val="center"/>
        <w:tblCellMar>
          <w:left w:w="70" w:type="dxa"/>
          <w:right w:w="70" w:type="dxa"/>
        </w:tblCellMar>
        <w:tblLook w:val="04A0" w:firstRow="1" w:lastRow="0" w:firstColumn="1" w:lastColumn="0" w:noHBand="0" w:noVBand="1"/>
      </w:tblPr>
      <w:tblGrid>
        <w:gridCol w:w="6089"/>
        <w:gridCol w:w="1553"/>
        <w:gridCol w:w="1553"/>
        <w:gridCol w:w="1600"/>
      </w:tblGrid>
      <w:tr w:rsidR="0035372A" w:rsidRPr="0035372A" w14:paraId="43324181" w14:textId="77777777" w:rsidTr="00F73474">
        <w:trPr>
          <w:trHeight w:val="23"/>
          <w:jc w:val="center"/>
        </w:trPr>
        <w:tc>
          <w:tcPr>
            <w:tcW w:w="6089" w:type="dxa"/>
            <w:tcBorders>
              <w:top w:val="single" w:sz="8" w:space="0" w:color="auto"/>
              <w:left w:val="single" w:sz="8" w:space="0" w:color="auto"/>
              <w:bottom w:val="single" w:sz="4" w:space="0" w:color="auto"/>
              <w:right w:val="single" w:sz="4" w:space="0" w:color="auto"/>
            </w:tcBorders>
            <w:shd w:val="clear" w:color="auto" w:fill="auto"/>
            <w:hideMark/>
          </w:tcPr>
          <w:p w14:paraId="59CDED16"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PRODUCTOS</w:t>
            </w:r>
          </w:p>
        </w:tc>
        <w:tc>
          <w:tcPr>
            <w:tcW w:w="1553" w:type="dxa"/>
            <w:tcBorders>
              <w:top w:val="single" w:sz="8" w:space="0" w:color="auto"/>
              <w:left w:val="nil"/>
              <w:bottom w:val="single" w:sz="4" w:space="0" w:color="auto"/>
              <w:right w:val="single" w:sz="4" w:space="0" w:color="auto"/>
            </w:tcBorders>
            <w:shd w:val="clear" w:color="auto" w:fill="auto"/>
            <w:hideMark/>
          </w:tcPr>
          <w:p w14:paraId="4C0D5DC7"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single" w:sz="8" w:space="0" w:color="auto"/>
              <w:left w:val="nil"/>
              <w:bottom w:val="single" w:sz="4" w:space="0" w:color="auto"/>
              <w:right w:val="single" w:sz="4" w:space="0" w:color="auto"/>
            </w:tcBorders>
            <w:shd w:val="clear" w:color="auto" w:fill="auto"/>
            <w:hideMark/>
          </w:tcPr>
          <w:p w14:paraId="37D36DA4"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0" w:type="dxa"/>
            <w:tcBorders>
              <w:top w:val="single" w:sz="8" w:space="0" w:color="auto"/>
              <w:left w:val="nil"/>
              <w:bottom w:val="single" w:sz="4" w:space="0" w:color="auto"/>
              <w:right w:val="single" w:sz="8" w:space="0" w:color="auto"/>
            </w:tcBorders>
            <w:shd w:val="clear" w:color="auto" w:fill="auto"/>
            <w:hideMark/>
          </w:tcPr>
          <w:p w14:paraId="4521F7F5"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96,882,316.00 </w:t>
            </w:r>
          </w:p>
        </w:tc>
      </w:tr>
      <w:tr w:rsidR="0035372A" w:rsidRPr="0035372A" w14:paraId="4E9524C6"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A07C0FC"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PRODUCTOS DE TIPO CORRIENTE</w:t>
            </w:r>
          </w:p>
        </w:tc>
        <w:tc>
          <w:tcPr>
            <w:tcW w:w="1553" w:type="dxa"/>
            <w:tcBorders>
              <w:top w:val="nil"/>
              <w:left w:val="nil"/>
              <w:bottom w:val="single" w:sz="4" w:space="0" w:color="auto"/>
              <w:right w:val="single" w:sz="4" w:space="0" w:color="auto"/>
            </w:tcBorders>
            <w:shd w:val="clear" w:color="auto" w:fill="auto"/>
            <w:hideMark/>
          </w:tcPr>
          <w:p w14:paraId="16837C8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D4E3AE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D36E8F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96,882,316.00 </w:t>
            </w:r>
          </w:p>
        </w:tc>
      </w:tr>
      <w:tr w:rsidR="0035372A" w:rsidRPr="0035372A" w14:paraId="43E9E03F"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4AB0AB3A"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PRODUCTOS DE CAPITAL</w:t>
            </w:r>
          </w:p>
        </w:tc>
        <w:tc>
          <w:tcPr>
            <w:tcW w:w="1553" w:type="dxa"/>
            <w:tcBorders>
              <w:top w:val="nil"/>
              <w:left w:val="nil"/>
              <w:bottom w:val="single" w:sz="4" w:space="0" w:color="auto"/>
              <w:right w:val="single" w:sz="4" w:space="0" w:color="auto"/>
            </w:tcBorders>
            <w:shd w:val="clear" w:color="auto" w:fill="auto"/>
            <w:hideMark/>
          </w:tcPr>
          <w:p w14:paraId="76A5AE1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D151A1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D9623D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6713FCF2" w14:textId="77777777" w:rsidTr="00F73474">
        <w:trPr>
          <w:trHeight w:val="630"/>
          <w:jc w:val="center"/>
        </w:trPr>
        <w:tc>
          <w:tcPr>
            <w:tcW w:w="6089" w:type="dxa"/>
            <w:tcBorders>
              <w:top w:val="nil"/>
              <w:left w:val="single" w:sz="8" w:space="0" w:color="auto"/>
              <w:bottom w:val="single" w:sz="4" w:space="0" w:color="auto"/>
              <w:right w:val="single" w:sz="4" w:space="0" w:color="auto"/>
            </w:tcBorders>
            <w:shd w:val="clear" w:color="auto" w:fill="auto"/>
            <w:hideMark/>
          </w:tcPr>
          <w:p w14:paraId="7E4CB55D"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PRODUCTOS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5FD6A0E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7E6A76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76B05E06"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14F9443F"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4DBB7FE"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APROVECHAMIENTOS</w:t>
            </w:r>
          </w:p>
        </w:tc>
        <w:tc>
          <w:tcPr>
            <w:tcW w:w="1553" w:type="dxa"/>
            <w:tcBorders>
              <w:top w:val="nil"/>
              <w:left w:val="nil"/>
              <w:bottom w:val="single" w:sz="4" w:space="0" w:color="auto"/>
              <w:right w:val="single" w:sz="4" w:space="0" w:color="auto"/>
            </w:tcBorders>
            <w:shd w:val="clear" w:color="auto" w:fill="auto"/>
            <w:hideMark/>
          </w:tcPr>
          <w:p w14:paraId="7C2E4A36"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6E1E9A3"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3CCDAF8"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51,579,553.00 </w:t>
            </w:r>
          </w:p>
        </w:tc>
      </w:tr>
      <w:tr w:rsidR="0035372A" w:rsidRPr="0035372A" w14:paraId="34B0E115"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9BBEAF2"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APROVECHAMIENTOS DE TIPO CORRIENTE FEDERAL</w:t>
            </w:r>
          </w:p>
        </w:tc>
        <w:tc>
          <w:tcPr>
            <w:tcW w:w="1553" w:type="dxa"/>
            <w:tcBorders>
              <w:top w:val="nil"/>
              <w:left w:val="nil"/>
              <w:bottom w:val="single" w:sz="4" w:space="0" w:color="auto"/>
              <w:right w:val="single" w:sz="4" w:space="0" w:color="auto"/>
            </w:tcBorders>
            <w:shd w:val="clear" w:color="auto" w:fill="auto"/>
            <w:hideMark/>
          </w:tcPr>
          <w:p w14:paraId="7931196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BA7ABC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A75CFC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4,421,931.00 </w:t>
            </w:r>
          </w:p>
        </w:tc>
      </w:tr>
      <w:tr w:rsidR="0035372A" w:rsidRPr="0035372A" w14:paraId="302F873C"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0B7A9AA"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APROVECHAMIENTOS DE TIPO CORRIENTE ESTATAL</w:t>
            </w:r>
          </w:p>
        </w:tc>
        <w:tc>
          <w:tcPr>
            <w:tcW w:w="1553" w:type="dxa"/>
            <w:tcBorders>
              <w:top w:val="nil"/>
              <w:left w:val="nil"/>
              <w:bottom w:val="single" w:sz="4" w:space="0" w:color="auto"/>
              <w:right w:val="single" w:sz="4" w:space="0" w:color="auto"/>
            </w:tcBorders>
            <w:shd w:val="clear" w:color="auto" w:fill="auto"/>
            <w:hideMark/>
          </w:tcPr>
          <w:p w14:paraId="20F499B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2BA4C8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017128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47,157,622.00 </w:t>
            </w:r>
          </w:p>
        </w:tc>
      </w:tr>
      <w:tr w:rsidR="0035372A" w:rsidRPr="0035372A" w14:paraId="1387791B"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A63E4BC"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APROVECHAMIENTOS DE CAPITAL</w:t>
            </w:r>
          </w:p>
        </w:tc>
        <w:tc>
          <w:tcPr>
            <w:tcW w:w="1553" w:type="dxa"/>
            <w:tcBorders>
              <w:top w:val="nil"/>
              <w:left w:val="nil"/>
              <w:bottom w:val="single" w:sz="4" w:space="0" w:color="auto"/>
              <w:right w:val="single" w:sz="4" w:space="0" w:color="auto"/>
            </w:tcBorders>
            <w:shd w:val="clear" w:color="auto" w:fill="auto"/>
            <w:hideMark/>
          </w:tcPr>
          <w:p w14:paraId="554AD54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2E46AC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FE1C67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2460FAF3" w14:textId="77777777" w:rsidTr="00F73474">
        <w:trPr>
          <w:trHeight w:val="68"/>
          <w:jc w:val="center"/>
        </w:trPr>
        <w:tc>
          <w:tcPr>
            <w:tcW w:w="6089" w:type="dxa"/>
            <w:tcBorders>
              <w:top w:val="nil"/>
              <w:left w:val="single" w:sz="8" w:space="0" w:color="auto"/>
              <w:bottom w:val="single" w:sz="4" w:space="0" w:color="auto"/>
              <w:right w:val="single" w:sz="4" w:space="0" w:color="auto"/>
            </w:tcBorders>
            <w:shd w:val="clear" w:color="auto" w:fill="auto"/>
            <w:hideMark/>
          </w:tcPr>
          <w:p w14:paraId="4F3DCB5D"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APROVECHAMIENTOS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10AF7E5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78F658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336477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5D9FB6BF"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787F7C5"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INGRESOS POR VENTAS DE BIENES Y SERVICIOS </w:t>
            </w:r>
          </w:p>
        </w:tc>
        <w:tc>
          <w:tcPr>
            <w:tcW w:w="1553" w:type="dxa"/>
            <w:tcBorders>
              <w:top w:val="nil"/>
              <w:left w:val="nil"/>
              <w:bottom w:val="single" w:sz="4" w:space="0" w:color="auto"/>
              <w:right w:val="single" w:sz="4" w:space="0" w:color="auto"/>
            </w:tcBorders>
            <w:shd w:val="clear" w:color="auto" w:fill="auto"/>
            <w:hideMark/>
          </w:tcPr>
          <w:p w14:paraId="763922F2"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8FE8AB7"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81C3811"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 </w:t>
            </w:r>
          </w:p>
        </w:tc>
      </w:tr>
      <w:tr w:rsidR="0035372A" w:rsidRPr="0035372A" w14:paraId="15C274C9" w14:textId="77777777" w:rsidTr="00F7347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53329DAB"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INGRESOS POR VENTAS DE BIENES Y SERVICIOS DE ORGANISMOS DESCENTRALIZADOS</w:t>
            </w:r>
          </w:p>
        </w:tc>
        <w:tc>
          <w:tcPr>
            <w:tcW w:w="1553" w:type="dxa"/>
            <w:tcBorders>
              <w:top w:val="nil"/>
              <w:left w:val="nil"/>
              <w:bottom w:val="single" w:sz="4" w:space="0" w:color="auto"/>
              <w:right w:val="single" w:sz="4" w:space="0" w:color="auto"/>
            </w:tcBorders>
            <w:shd w:val="clear" w:color="auto" w:fill="auto"/>
            <w:hideMark/>
          </w:tcPr>
          <w:p w14:paraId="57D7929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420AE0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4C0712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3F122440" w14:textId="77777777" w:rsidTr="00F7347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600707BA"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INGRESOS DE OPERACIÓN DE ENTIDADES PARAESTATALES EMPRESARIALES </w:t>
            </w:r>
          </w:p>
        </w:tc>
        <w:tc>
          <w:tcPr>
            <w:tcW w:w="1553" w:type="dxa"/>
            <w:tcBorders>
              <w:top w:val="nil"/>
              <w:left w:val="nil"/>
              <w:bottom w:val="single" w:sz="4" w:space="0" w:color="auto"/>
              <w:right w:val="single" w:sz="4" w:space="0" w:color="auto"/>
            </w:tcBorders>
            <w:shd w:val="clear" w:color="auto" w:fill="auto"/>
            <w:hideMark/>
          </w:tcPr>
          <w:p w14:paraId="08C05A1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64BFC7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C2052B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290ECE09" w14:textId="77777777" w:rsidTr="00F7347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36058910"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IMPRESOS POR VENTAS DE BIENES Y SERVICIOS PRODUCIDOS EN ESTABLECIMIENTOS DEL GOBIERNO CENTRAL </w:t>
            </w:r>
          </w:p>
        </w:tc>
        <w:tc>
          <w:tcPr>
            <w:tcW w:w="1553" w:type="dxa"/>
            <w:tcBorders>
              <w:top w:val="nil"/>
              <w:left w:val="nil"/>
              <w:bottom w:val="single" w:sz="4" w:space="0" w:color="auto"/>
              <w:right w:val="single" w:sz="4" w:space="0" w:color="auto"/>
            </w:tcBorders>
            <w:shd w:val="clear" w:color="auto" w:fill="auto"/>
            <w:hideMark/>
          </w:tcPr>
          <w:p w14:paraId="0D67EE2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728F323"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90467C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6A944E1A" w14:textId="77777777" w:rsidTr="00F73474">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3802E957"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PARTICIPACIONES , APORTACIONES, CONVENIOS, INCENTIVOS DERIVADOS DE LA COLABORACIÓN FISCAL</w:t>
            </w:r>
          </w:p>
        </w:tc>
        <w:tc>
          <w:tcPr>
            <w:tcW w:w="1553" w:type="dxa"/>
            <w:tcBorders>
              <w:top w:val="nil"/>
              <w:left w:val="nil"/>
              <w:bottom w:val="single" w:sz="4" w:space="0" w:color="auto"/>
              <w:right w:val="single" w:sz="4" w:space="0" w:color="auto"/>
            </w:tcBorders>
            <w:shd w:val="clear" w:color="auto" w:fill="auto"/>
            <w:hideMark/>
          </w:tcPr>
          <w:p w14:paraId="62BE7FAD"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134FE3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47,938,759,788.50 </w:t>
            </w:r>
          </w:p>
        </w:tc>
        <w:tc>
          <w:tcPr>
            <w:tcW w:w="1600" w:type="dxa"/>
            <w:tcBorders>
              <w:top w:val="nil"/>
              <w:left w:val="nil"/>
              <w:bottom w:val="single" w:sz="4" w:space="0" w:color="auto"/>
              <w:right w:val="single" w:sz="8" w:space="0" w:color="auto"/>
            </w:tcBorders>
            <w:shd w:val="clear" w:color="auto" w:fill="auto"/>
            <w:hideMark/>
          </w:tcPr>
          <w:p w14:paraId="2909732D"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47,938,759,788.50 </w:t>
            </w:r>
          </w:p>
        </w:tc>
      </w:tr>
      <w:tr w:rsidR="0035372A" w:rsidRPr="0035372A" w14:paraId="662BBDC6"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6852398"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PARTICIPACIONES</w:t>
            </w:r>
          </w:p>
        </w:tc>
        <w:tc>
          <w:tcPr>
            <w:tcW w:w="1553" w:type="dxa"/>
            <w:tcBorders>
              <w:top w:val="nil"/>
              <w:left w:val="nil"/>
              <w:bottom w:val="single" w:sz="4" w:space="0" w:color="auto"/>
              <w:right w:val="single" w:sz="4" w:space="0" w:color="auto"/>
            </w:tcBorders>
            <w:shd w:val="clear" w:color="auto" w:fill="auto"/>
            <w:hideMark/>
          </w:tcPr>
          <w:p w14:paraId="4CB36A7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23,778,874,629.91 </w:t>
            </w:r>
          </w:p>
        </w:tc>
        <w:tc>
          <w:tcPr>
            <w:tcW w:w="1553" w:type="dxa"/>
            <w:tcBorders>
              <w:top w:val="nil"/>
              <w:left w:val="nil"/>
              <w:bottom w:val="single" w:sz="4" w:space="0" w:color="auto"/>
              <w:right w:val="single" w:sz="4" w:space="0" w:color="auto"/>
            </w:tcBorders>
            <w:shd w:val="clear" w:color="auto" w:fill="auto"/>
            <w:hideMark/>
          </w:tcPr>
          <w:p w14:paraId="1A09294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6C8284C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61DF4EDC"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71C30DE"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APORTACIONES</w:t>
            </w:r>
          </w:p>
        </w:tc>
        <w:tc>
          <w:tcPr>
            <w:tcW w:w="1553" w:type="dxa"/>
            <w:tcBorders>
              <w:top w:val="nil"/>
              <w:left w:val="nil"/>
              <w:bottom w:val="single" w:sz="4" w:space="0" w:color="auto"/>
              <w:right w:val="single" w:sz="4" w:space="0" w:color="auto"/>
            </w:tcBorders>
            <w:shd w:val="clear" w:color="auto" w:fill="auto"/>
            <w:hideMark/>
          </w:tcPr>
          <w:p w14:paraId="4F8B899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19,372,539,893.20 </w:t>
            </w:r>
          </w:p>
        </w:tc>
        <w:tc>
          <w:tcPr>
            <w:tcW w:w="1553" w:type="dxa"/>
            <w:tcBorders>
              <w:top w:val="nil"/>
              <w:left w:val="nil"/>
              <w:bottom w:val="single" w:sz="4" w:space="0" w:color="auto"/>
              <w:right w:val="single" w:sz="4" w:space="0" w:color="auto"/>
            </w:tcBorders>
            <w:shd w:val="clear" w:color="auto" w:fill="auto"/>
            <w:hideMark/>
          </w:tcPr>
          <w:p w14:paraId="372B4B7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12FBD321"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31E7802E"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4EE13EC3"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CONVENIOS</w:t>
            </w:r>
          </w:p>
        </w:tc>
        <w:tc>
          <w:tcPr>
            <w:tcW w:w="1553" w:type="dxa"/>
            <w:tcBorders>
              <w:top w:val="nil"/>
              <w:left w:val="nil"/>
              <w:bottom w:val="single" w:sz="4" w:space="0" w:color="auto"/>
              <w:right w:val="single" w:sz="4" w:space="0" w:color="auto"/>
            </w:tcBorders>
            <w:shd w:val="clear" w:color="auto" w:fill="auto"/>
            <w:hideMark/>
          </w:tcPr>
          <w:p w14:paraId="3231ADC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3,796,063,790.68 </w:t>
            </w:r>
          </w:p>
        </w:tc>
        <w:tc>
          <w:tcPr>
            <w:tcW w:w="1553" w:type="dxa"/>
            <w:tcBorders>
              <w:top w:val="nil"/>
              <w:left w:val="nil"/>
              <w:bottom w:val="single" w:sz="4" w:space="0" w:color="auto"/>
              <w:right w:val="single" w:sz="4" w:space="0" w:color="auto"/>
            </w:tcBorders>
            <w:shd w:val="clear" w:color="auto" w:fill="auto"/>
            <w:hideMark/>
          </w:tcPr>
          <w:p w14:paraId="36E5B86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25E088A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54E49CC9"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2D34D0"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INCENTIVOS DERIVADOS DE LA COLABORACIÓN FISCAL </w:t>
            </w:r>
          </w:p>
        </w:tc>
        <w:tc>
          <w:tcPr>
            <w:tcW w:w="1553" w:type="dxa"/>
            <w:tcBorders>
              <w:top w:val="nil"/>
              <w:left w:val="nil"/>
              <w:bottom w:val="single" w:sz="4" w:space="0" w:color="auto"/>
              <w:right w:val="single" w:sz="4" w:space="0" w:color="auto"/>
            </w:tcBorders>
            <w:shd w:val="clear" w:color="auto" w:fill="auto"/>
            <w:hideMark/>
          </w:tcPr>
          <w:p w14:paraId="764FC9B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305,193,516.11 </w:t>
            </w:r>
          </w:p>
        </w:tc>
        <w:tc>
          <w:tcPr>
            <w:tcW w:w="1553" w:type="dxa"/>
            <w:tcBorders>
              <w:top w:val="nil"/>
              <w:left w:val="nil"/>
              <w:bottom w:val="single" w:sz="4" w:space="0" w:color="auto"/>
              <w:right w:val="single" w:sz="4" w:space="0" w:color="auto"/>
            </w:tcBorders>
            <w:shd w:val="clear" w:color="auto" w:fill="auto"/>
            <w:hideMark/>
          </w:tcPr>
          <w:p w14:paraId="6DF9FCC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A63E21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6305C4C7"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615FB976"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FONDOS DISTINTOS DE APORTACIONES</w:t>
            </w:r>
          </w:p>
        </w:tc>
        <w:tc>
          <w:tcPr>
            <w:tcW w:w="1553" w:type="dxa"/>
            <w:tcBorders>
              <w:top w:val="nil"/>
              <w:left w:val="nil"/>
              <w:bottom w:val="single" w:sz="4" w:space="0" w:color="auto"/>
              <w:right w:val="single" w:sz="4" w:space="0" w:color="auto"/>
            </w:tcBorders>
            <w:shd w:val="clear" w:color="auto" w:fill="auto"/>
            <w:hideMark/>
          </w:tcPr>
          <w:p w14:paraId="305ADA0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686,087,958.60 </w:t>
            </w:r>
          </w:p>
        </w:tc>
        <w:tc>
          <w:tcPr>
            <w:tcW w:w="1553" w:type="dxa"/>
            <w:tcBorders>
              <w:top w:val="nil"/>
              <w:left w:val="nil"/>
              <w:bottom w:val="single" w:sz="4" w:space="0" w:color="auto"/>
              <w:right w:val="single" w:sz="4" w:space="0" w:color="auto"/>
            </w:tcBorders>
            <w:shd w:val="clear" w:color="auto" w:fill="auto"/>
            <w:hideMark/>
          </w:tcPr>
          <w:p w14:paraId="286B298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2257BA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r>
      <w:tr w:rsidR="0035372A" w:rsidRPr="0035372A" w14:paraId="3F451AD6"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6F5B03F2"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TRANSFERENCIAS, ASIGNACIONES, SUBSIDIOS Y OTRAS AYUDAS</w:t>
            </w:r>
          </w:p>
        </w:tc>
        <w:tc>
          <w:tcPr>
            <w:tcW w:w="1553" w:type="dxa"/>
            <w:tcBorders>
              <w:top w:val="nil"/>
              <w:left w:val="nil"/>
              <w:bottom w:val="single" w:sz="4" w:space="0" w:color="auto"/>
              <w:right w:val="single" w:sz="4" w:space="0" w:color="auto"/>
            </w:tcBorders>
            <w:shd w:val="clear" w:color="auto" w:fill="auto"/>
            <w:hideMark/>
          </w:tcPr>
          <w:p w14:paraId="11B34C35"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67F594F"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E91ED2F"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 </w:t>
            </w:r>
          </w:p>
        </w:tc>
      </w:tr>
      <w:tr w:rsidR="0035372A" w:rsidRPr="0035372A" w14:paraId="4A9097E4"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92359D5"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TRANSFERENCIAS INTERNAS Y ASIGNACIONES AL SECTOR PUBLICO</w:t>
            </w:r>
          </w:p>
        </w:tc>
        <w:tc>
          <w:tcPr>
            <w:tcW w:w="1553" w:type="dxa"/>
            <w:tcBorders>
              <w:top w:val="nil"/>
              <w:left w:val="nil"/>
              <w:bottom w:val="single" w:sz="4" w:space="0" w:color="auto"/>
              <w:right w:val="single" w:sz="4" w:space="0" w:color="auto"/>
            </w:tcBorders>
            <w:shd w:val="clear" w:color="auto" w:fill="auto"/>
            <w:hideMark/>
          </w:tcPr>
          <w:p w14:paraId="3C3A354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01A595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DE1CD6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15324E67"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81FF2A0"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TRANSFERENCIAS AL RESTO DEL SECTOR PUBLICO</w:t>
            </w:r>
          </w:p>
        </w:tc>
        <w:tc>
          <w:tcPr>
            <w:tcW w:w="1553" w:type="dxa"/>
            <w:tcBorders>
              <w:top w:val="nil"/>
              <w:left w:val="nil"/>
              <w:bottom w:val="single" w:sz="4" w:space="0" w:color="auto"/>
              <w:right w:val="single" w:sz="4" w:space="0" w:color="auto"/>
            </w:tcBorders>
            <w:shd w:val="clear" w:color="auto" w:fill="auto"/>
            <w:hideMark/>
          </w:tcPr>
          <w:p w14:paraId="6CABB41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2280F7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5E67564"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0877A7EA"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45F68D6D"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 xml:space="preserve">SUBSIDIOS Y SUBVENCIONES </w:t>
            </w:r>
          </w:p>
        </w:tc>
        <w:tc>
          <w:tcPr>
            <w:tcW w:w="1553" w:type="dxa"/>
            <w:tcBorders>
              <w:top w:val="nil"/>
              <w:left w:val="nil"/>
              <w:bottom w:val="single" w:sz="4" w:space="0" w:color="auto"/>
              <w:right w:val="single" w:sz="4" w:space="0" w:color="auto"/>
            </w:tcBorders>
            <w:shd w:val="clear" w:color="auto" w:fill="auto"/>
            <w:hideMark/>
          </w:tcPr>
          <w:p w14:paraId="1E9C576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ED2DFB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ADD57A2"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6A2A1E75"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171691D"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AYUDAS SOCIALES</w:t>
            </w:r>
          </w:p>
        </w:tc>
        <w:tc>
          <w:tcPr>
            <w:tcW w:w="1553" w:type="dxa"/>
            <w:tcBorders>
              <w:top w:val="nil"/>
              <w:left w:val="nil"/>
              <w:bottom w:val="single" w:sz="4" w:space="0" w:color="auto"/>
              <w:right w:val="single" w:sz="4" w:space="0" w:color="auto"/>
            </w:tcBorders>
            <w:shd w:val="clear" w:color="auto" w:fill="auto"/>
            <w:hideMark/>
          </w:tcPr>
          <w:p w14:paraId="26DA64B7"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356789B"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75D87A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416296A0"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6CDF53F4"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PENSIONES Y JUBILACIONES</w:t>
            </w:r>
          </w:p>
        </w:tc>
        <w:tc>
          <w:tcPr>
            <w:tcW w:w="1553" w:type="dxa"/>
            <w:tcBorders>
              <w:top w:val="nil"/>
              <w:left w:val="nil"/>
              <w:bottom w:val="single" w:sz="4" w:space="0" w:color="auto"/>
              <w:right w:val="single" w:sz="4" w:space="0" w:color="auto"/>
            </w:tcBorders>
            <w:shd w:val="clear" w:color="auto" w:fill="auto"/>
            <w:hideMark/>
          </w:tcPr>
          <w:p w14:paraId="4EA4B59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FD76F1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6CDD49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4F4EAC04"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E39612C"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TRANSFERENCIAS A FIDEICOMISOS, MANDATOS Y ANALOGOS</w:t>
            </w:r>
          </w:p>
        </w:tc>
        <w:tc>
          <w:tcPr>
            <w:tcW w:w="1553" w:type="dxa"/>
            <w:tcBorders>
              <w:top w:val="nil"/>
              <w:left w:val="nil"/>
              <w:bottom w:val="single" w:sz="4" w:space="0" w:color="auto"/>
              <w:right w:val="single" w:sz="4" w:space="0" w:color="auto"/>
            </w:tcBorders>
            <w:shd w:val="clear" w:color="auto" w:fill="auto"/>
            <w:hideMark/>
          </w:tcPr>
          <w:p w14:paraId="7A51C82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E783AB0"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5704688"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0C1293DF"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82A02C7"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FIDEICOMISO PARA INFRAESTRUCTURA EN LOS ESTADOS</w:t>
            </w:r>
          </w:p>
        </w:tc>
        <w:tc>
          <w:tcPr>
            <w:tcW w:w="1553" w:type="dxa"/>
            <w:tcBorders>
              <w:top w:val="nil"/>
              <w:left w:val="nil"/>
              <w:bottom w:val="single" w:sz="4" w:space="0" w:color="auto"/>
              <w:right w:val="single" w:sz="4" w:space="0" w:color="auto"/>
            </w:tcBorders>
            <w:shd w:val="clear" w:color="auto" w:fill="auto"/>
            <w:hideMark/>
          </w:tcPr>
          <w:p w14:paraId="1EB9404C"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3E45955"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A43F4C9"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 </w:t>
            </w:r>
          </w:p>
        </w:tc>
      </w:tr>
      <w:tr w:rsidR="0035372A" w:rsidRPr="0035372A" w14:paraId="3F615FE7"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FBF851D" w14:textId="77777777" w:rsidR="0035372A" w:rsidRPr="0035372A" w:rsidRDefault="0035372A" w:rsidP="0035372A">
            <w:pPr>
              <w:jc w:val="both"/>
              <w:rPr>
                <w:rFonts w:ascii="Arial Narrow" w:hAnsi="Arial Narrow"/>
                <w:b/>
                <w:bCs/>
                <w:color w:val="000000"/>
                <w:sz w:val="20"/>
                <w:lang w:val="es-MX" w:eastAsia="es-MX"/>
              </w:rPr>
            </w:pPr>
            <w:r w:rsidRPr="0035372A">
              <w:rPr>
                <w:rFonts w:ascii="Arial Narrow" w:hAnsi="Arial Narrow"/>
                <w:b/>
                <w:bCs/>
                <w:color w:val="000000"/>
                <w:sz w:val="20"/>
                <w:lang w:val="es-MX" w:eastAsia="es-MX"/>
              </w:rPr>
              <w:t>INGRESOS DERIVADOS DE FINANCIAMIENTOS</w:t>
            </w:r>
          </w:p>
        </w:tc>
        <w:tc>
          <w:tcPr>
            <w:tcW w:w="1553" w:type="dxa"/>
            <w:tcBorders>
              <w:top w:val="nil"/>
              <w:left w:val="nil"/>
              <w:bottom w:val="single" w:sz="4" w:space="0" w:color="auto"/>
              <w:right w:val="single" w:sz="4" w:space="0" w:color="auto"/>
            </w:tcBorders>
            <w:shd w:val="clear" w:color="auto" w:fill="auto"/>
            <w:hideMark/>
          </w:tcPr>
          <w:p w14:paraId="31627EBB"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AA49391"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6BDEE08" w14:textId="77777777" w:rsidR="0035372A" w:rsidRPr="0035372A" w:rsidRDefault="0035372A" w:rsidP="0035372A">
            <w:pPr>
              <w:jc w:val="right"/>
              <w:rPr>
                <w:rFonts w:ascii="Arial Narrow" w:hAnsi="Arial Narrow"/>
                <w:b/>
                <w:bCs/>
                <w:color w:val="000000"/>
                <w:sz w:val="20"/>
                <w:lang w:val="es-MX" w:eastAsia="es-MX"/>
              </w:rPr>
            </w:pPr>
            <w:r w:rsidRPr="0035372A">
              <w:rPr>
                <w:rFonts w:ascii="Arial Narrow" w:hAnsi="Arial Narrow"/>
                <w:b/>
                <w:bCs/>
                <w:color w:val="000000"/>
                <w:sz w:val="20"/>
                <w:lang w:val="es-MX" w:eastAsia="es-MX"/>
              </w:rPr>
              <w:t xml:space="preserve">                             - </w:t>
            </w:r>
          </w:p>
        </w:tc>
      </w:tr>
      <w:tr w:rsidR="0035372A" w:rsidRPr="0035372A" w14:paraId="01B8BC7D" w14:textId="77777777" w:rsidTr="00F73474">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5A90733"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ENDEUDAMIENTO INTERNO</w:t>
            </w:r>
          </w:p>
        </w:tc>
        <w:tc>
          <w:tcPr>
            <w:tcW w:w="1553" w:type="dxa"/>
            <w:tcBorders>
              <w:top w:val="nil"/>
              <w:left w:val="nil"/>
              <w:bottom w:val="single" w:sz="4" w:space="0" w:color="auto"/>
              <w:right w:val="single" w:sz="4" w:space="0" w:color="auto"/>
            </w:tcBorders>
            <w:shd w:val="clear" w:color="auto" w:fill="auto"/>
            <w:hideMark/>
          </w:tcPr>
          <w:p w14:paraId="1085E0AF"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B09530A"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FC3B30D"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r w:rsidR="0035372A" w:rsidRPr="0035372A" w14:paraId="301E0EB8" w14:textId="77777777" w:rsidTr="00F73474">
        <w:trPr>
          <w:trHeight w:val="23"/>
          <w:jc w:val="center"/>
        </w:trPr>
        <w:tc>
          <w:tcPr>
            <w:tcW w:w="6089" w:type="dxa"/>
            <w:tcBorders>
              <w:top w:val="nil"/>
              <w:left w:val="single" w:sz="8" w:space="0" w:color="auto"/>
              <w:bottom w:val="single" w:sz="8" w:space="0" w:color="auto"/>
              <w:right w:val="single" w:sz="4" w:space="0" w:color="auto"/>
            </w:tcBorders>
            <w:shd w:val="clear" w:color="auto" w:fill="auto"/>
            <w:hideMark/>
          </w:tcPr>
          <w:p w14:paraId="2723B4D2" w14:textId="77777777" w:rsidR="0035372A" w:rsidRPr="0035372A" w:rsidRDefault="0035372A" w:rsidP="0035372A">
            <w:pPr>
              <w:jc w:val="both"/>
              <w:rPr>
                <w:rFonts w:ascii="Arial Narrow" w:hAnsi="Arial Narrow"/>
                <w:color w:val="000000"/>
                <w:sz w:val="20"/>
                <w:lang w:val="es-MX" w:eastAsia="es-MX"/>
              </w:rPr>
            </w:pPr>
            <w:r w:rsidRPr="0035372A">
              <w:rPr>
                <w:rFonts w:ascii="Arial Narrow" w:hAnsi="Arial Narrow"/>
                <w:color w:val="000000"/>
                <w:sz w:val="20"/>
                <w:lang w:val="es-MX" w:eastAsia="es-MX"/>
              </w:rPr>
              <w:t>ENDEUDAMIENTO EXTERNO</w:t>
            </w:r>
          </w:p>
        </w:tc>
        <w:tc>
          <w:tcPr>
            <w:tcW w:w="1553" w:type="dxa"/>
            <w:tcBorders>
              <w:top w:val="nil"/>
              <w:left w:val="nil"/>
              <w:bottom w:val="single" w:sz="8" w:space="0" w:color="auto"/>
              <w:right w:val="single" w:sz="4" w:space="0" w:color="auto"/>
            </w:tcBorders>
            <w:shd w:val="clear" w:color="auto" w:fill="auto"/>
            <w:hideMark/>
          </w:tcPr>
          <w:p w14:paraId="1FDC929E"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hideMark/>
          </w:tcPr>
          <w:p w14:paraId="6BF175F6"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w:t>
            </w:r>
          </w:p>
        </w:tc>
        <w:tc>
          <w:tcPr>
            <w:tcW w:w="1600" w:type="dxa"/>
            <w:tcBorders>
              <w:top w:val="nil"/>
              <w:left w:val="nil"/>
              <w:bottom w:val="single" w:sz="8" w:space="0" w:color="auto"/>
              <w:right w:val="single" w:sz="8" w:space="0" w:color="auto"/>
            </w:tcBorders>
            <w:shd w:val="clear" w:color="auto" w:fill="auto"/>
            <w:hideMark/>
          </w:tcPr>
          <w:p w14:paraId="294751E9" w14:textId="77777777" w:rsidR="0035372A" w:rsidRPr="0035372A" w:rsidRDefault="0035372A" w:rsidP="0035372A">
            <w:pPr>
              <w:jc w:val="right"/>
              <w:rPr>
                <w:rFonts w:ascii="Arial Narrow" w:hAnsi="Arial Narrow"/>
                <w:color w:val="000000"/>
                <w:sz w:val="20"/>
                <w:lang w:val="es-MX" w:eastAsia="es-MX"/>
              </w:rPr>
            </w:pPr>
            <w:r w:rsidRPr="0035372A">
              <w:rPr>
                <w:rFonts w:ascii="Arial Narrow" w:hAnsi="Arial Narrow"/>
                <w:color w:val="000000"/>
                <w:sz w:val="20"/>
                <w:lang w:val="es-MX" w:eastAsia="es-MX"/>
              </w:rPr>
              <w:t xml:space="preserve">                             - </w:t>
            </w:r>
          </w:p>
        </w:tc>
      </w:tr>
    </w:tbl>
    <w:p w14:paraId="0C276FBB" w14:textId="77777777" w:rsidR="0035372A" w:rsidRPr="0035372A" w:rsidRDefault="0035372A" w:rsidP="0035372A">
      <w:pPr>
        <w:ind w:right="114"/>
        <w:jc w:val="center"/>
        <w:rPr>
          <w:rFonts w:cs="Arial"/>
          <w:b/>
          <w:sz w:val="24"/>
          <w:szCs w:val="24"/>
        </w:rPr>
      </w:pPr>
    </w:p>
    <w:p w14:paraId="5FF605F7" w14:textId="77777777" w:rsidR="0035372A" w:rsidRPr="0035372A" w:rsidRDefault="0035372A" w:rsidP="0035372A">
      <w:pPr>
        <w:ind w:right="114"/>
        <w:jc w:val="center"/>
        <w:rPr>
          <w:rFonts w:cs="Arial"/>
          <w:b/>
          <w:sz w:val="24"/>
          <w:szCs w:val="24"/>
        </w:rPr>
      </w:pPr>
    </w:p>
    <w:p w14:paraId="7C4FB4EF" w14:textId="77777777" w:rsidR="0035372A" w:rsidRPr="0035372A" w:rsidRDefault="0035372A" w:rsidP="0035372A">
      <w:pPr>
        <w:ind w:right="114"/>
        <w:jc w:val="center"/>
        <w:rPr>
          <w:rFonts w:cs="Arial"/>
          <w:b/>
          <w:sz w:val="24"/>
          <w:szCs w:val="24"/>
        </w:rPr>
      </w:pPr>
    </w:p>
    <w:p w14:paraId="18DD3DB9" w14:textId="77777777" w:rsidR="0035372A" w:rsidRPr="0035372A" w:rsidRDefault="0035372A" w:rsidP="0035372A">
      <w:pPr>
        <w:ind w:right="114"/>
        <w:jc w:val="center"/>
        <w:rPr>
          <w:rFonts w:cs="Arial"/>
          <w:b/>
          <w:sz w:val="24"/>
          <w:szCs w:val="24"/>
        </w:rPr>
      </w:pPr>
    </w:p>
    <w:p w14:paraId="7A959049" w14:textId="77777777" w:rsidR="0035372A" w:rsidRPr="0035372A" w:rsidRDefault="0035372A" w:rsidP="0035372A">
      <w:pPr>
        <w:ind w:right="114"/>
        <w:jc w:val="center"/>
        <w:rPr>
          <w:rFonts w:cs="Arial"/>
          <w:b/>
          <w:sz w:val="24"/>
          <w:szCs w:val="24"/>
        </w:rPr>
      </w:pPr>
    </w:p>
    <w:p w14:paraId="56CD358E" w14:textId="77777777" w:rsidR="0035372A" w:rsidRPr="0035372A" w:rsidRDefault="0035372A" w:rsidP="0035372A">
      <w:pPr>
        <w:ind w:right="114"/>
        <w:jc w:val="center"/>
        <w:rPr>
          <w:rFonts w:cs="Arial"/>
          <w:b/>
          <w:sz w:val="24"/>
          <w:szCs w:val="24"/>
        </w:rPr>
      </w:pPr>
    </w:p>
    <w:p w14:paraId="198C7E4D"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II.- ANEXO DE INGRESOS A DETALLE</w:t>
      </w:r>
    </w:p>
    <w:p w14:paraId="3DD61129"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585D2CC8" w14:textId="77777777" w:rsidR="0035372A" w:rsidRPr="0035372A" w:rsidRDefault="0035372A" w:rsidP="0035372A">
      <w:pPr>
        <w:ind w:right="114"/>
        <w:jc w:val="center"/>
        <w:rPr>
          <w:rFonts w:cs="Arial"/>
          <w:b/>
          <w:sz w:val="24"/>
          <w:szCs w:val="24"/>
        </w:rPr>
      </w:pPr>
    </w:p>
    <w:p w14:paraId="098BDB29" w14:textId="77777777" w:rsidR="0035372A" w:rsidRPr="0035372A" w:rsidRDefault="0035372A" w:rsidP="0035372A">
      <w:pPr>
        <w:ind w:right="114"/>
        <w:jc w:val="center"/>
        <w:rPr>
          <w:rFonts w:ascii="Times New Roman" w:hAnsi="Times New Roman"/>
          <w:sz w:val="20"/>
        </w:rPr>
      </w:pPr>
      <w:r w:rsidRPr="0035372A">
        <w:fldChar w:fldCharType="begin"/>
      </w:r>
      <w:r w:rsidRPr="0035372A">
        <w:instrText xml:space="preserve"> LINK Excel.Sheet.12 "C:\\Users\\Usuario AFG\\Documents\\Carpeta 2021\\Proyecto de Presupuesto 2022\\Presupuesto $56 mmdp_10112021\\Definitivo_22112021\\Soporte Anexo Único Armonizado 2022_$56 MMDP_18_11_2021.xlsx" "Anexo II!F6C1:F106C3" \a \f 4 \h  \* MERGEFORMAT </w:instrText>
      </w:r>
      <w:r w:rsidRPr="0035372A">
        <w:fldChar w:fldCharType="separate"/>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35372A" w:rsidRPr="0035372A" w14:paraId="031B2ABF"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379F4"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644A591C"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496E5A"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291FF66D"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center"/>
            <w:hideMark/>
          </w:tcPr>
          <w:p w14:paraId="44438FC4"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INGRESOS FEDERALES</w:t>
            </w:r>
          </w:p>
        </w:tc>
        <w:tc>
          <w:tcPr>
            <w:tcW w:w="2041" w:type="dxa"/>
            <w:tcBorders>
              <w:top w:val="nil"/>
              <w:left w:val="nil"/>
              <w:bottom w:val="single" w:sz="4" w:space="0" w:color="auto"/>
              <w:right w:val="single" w:sz="4" w:space="0" w:color="auto"/>
            </w:tcBorders>
            <w:shd w:val="clear" w:color="auto" w:fill="auto"/>
            <w:noWrap/>
            <w:vAlign w:val="center"/>
            <w:hideMark/>
          </w:tcPr>
          <w:p w14:paraId="6EEF3CC0"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FA8DD4"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07B0343F"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A3D898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GENERAL DE PARTICIPACIONES </w:t>
            </w:r>
          </w:p>
        </w:tc>
        <w:tc>
          <w:tcPr>
            <w:tcW w:w="2041" w:type="dxa"/>
            <w:tcBorders>
              <w:top w:val="nil"/>
              <w:left w:val="nil"/>
              <w:bottom w:val="single" w:sz="4" w:space="0" w:color="auto"/>
              <w:right w:val="single" w:sz="4" w:space="0" w:color="auto"/>
            </w:tcBorders>
            <w:shd w:val="clear" w:color="auto" w:fill="auto"/>
            <w:noWrap/>
            <w:vAlign w:val="bottom"/>
            <w:hideMark/>
          </w:tcPr>
          <w:p w14:paraId="35D25A1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18,142,966,631.00 </w:t>
            </w:r>
          </w:p>
        </w:tc>
        <w:tc>
          <w:tcPr>
            <w:tcW w:w="1417" w:type="dxa"/>
            <w:tcBorders>
              <w:top w:val="nil"/>
              <w:left w:val="nil"/>
              <w:bottom w:val="single" w:sz="4" w:space="0" w:color="auto"/>
              <w:right w:val="single" w:sz="4" w:space="0" w:color="auto"/>
            </w:tcBorders>
            <w:shd w:val="clear" w:color="auto" w:fill="auto"/>
            <w:noWrap/>
            <w:vAlign w:val="bottom"/>
            <w:hideMark/>
          </w:tcPr>
          <w:p w14:paraId="61D6C77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873379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DD117F3"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CONSUMO (CERVEZA, BEBIDAS ALCOHÓLICAS Y TABACOS LABRADOS) </w:t>
            </w:r>
          </w:p>
        </w:tc>
        <w:tc>
          <w:tcPr>
            <w:tcW w:w="2041" w:type="dxa"/>
            <w:tcBorders>
              <w:top w:val="nil"/>
              <w:left w:val="nil"/>
              <w:bottom w:val="single" w:sz="4" w:space="0" w:color="auto"/>
              <w:right w:val="single" w:sz="4" w:space="0" w:color="auto"/>
            </w:tcBorders>
            <w:shd w:val="clear" w:color="auto" w:fill="auto"/>
            <w:noWrap/>
            <w:vAlign w:val="bottom"/>
            <w:hideMark/>
          </w:tcPr>
          <w:p w14:paraId="29908E8F"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523,826,249.00 </w:t>
            </w:r>
          </w:p>
        </w:tc>
        <w:tc>
          <w:tcPr>
            <w:tcW w:w="1417" w:type="dxa"/>
            <w:tcBorders>
              <w:top w:val="nil"/>
              <w:left w:val="nil"/>
              <w:bottom w:val="single" w:sz="4" w:space="0" w:color="auto"/>
              <w:right w:val="single" w:sz="4" w:space="0" w:color="auto"/>
            </w:tcBorders>
            <w:shd w:val="clear" w:color="auto" w:fill="auto"/>
            <w:noWrap/>
            <w:vAlign w:val="bottom"/>
            <w:hideMark/>
          </w:tcPr>
          <w:p w14:paraId="29B9D027"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DE7100B"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288A6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DE FOMENTO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49515BA4"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741,758,945.00 </w:t>
            </w:r>
          </w:p>
        </w:tc>
        <w:tc>
          <w:tcPr>
            <w:tcW w:w="1417" w:type="dxa"/>
            <w:tcBorders>
              <w:top w:val="nil"/>
              <w:left w:val="nil"/>
              <w:bottom w:val="single" w:sz="4" w:space="0" w:color="auto"/>
              <w:right w:val="single" w:sz="4" w:space="0" w:color="auto"/>
            </w:tcBorders>
            <w:shd w:val="clear" w:color="auto" w:fill="auto"/>
            <w:noWrap/>
            <w:vAlign w:val="bottom"/>
            <w:hideMark/>
          </w:tcPr>
          <w:p w14:paraId="5135897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47FF18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45F34D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DE FISCALIZACIÓN </w:t>
            </w:r>
          </w:p>
        </w:tc>
        <w:tc>
          <w:tcPr>
            <w:tcW w:w="2041" w:type="dxa"/>
            <w:tcBorders>
              <w:top w:val="nil"/>
              <w:left w:val="nil"/>
              <w:bottom w:val="single" w:sz="4" w:space="0" w:color="auto"/>
              <w:right w:val="single" w:sz="4" w:space="0" w:color="auto"/>
            </w:tcBorders>
            <w:shd w:val="clear" w:color="auto" w:fill="auto"/>
            <w:noWrap/>
            <w:vAlign w:val="bottom"/>
            <w:hideMark/>
          </w:tcPr>
          <w:p w14:paraId="037BC4FA"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853,886,902.00 </w:t>
            </w:r>
          </w:p>
        </w:tc>
        <w:tc>
          <w:tcPr>
            <w:tcW w:w="1417" w:type="dxa"/>
            <w:tcBorders>
              <w:top w:val="nil"/>
              <w:left w:val="nil"/>
              <w:bottom w:val="single" w:sz="4" w:space="0" w:color="auto"/>
              <w:right w:val="single" w:sz="4" w:space="0" w:color="auto"/>
            </w:tcBorders>
            <w:shd w:val="clear" w:color="auto" w:fill="auto"/>
            <w:noWrap/>
            <w:vAlign w:val="bottom"/>
            <w:hideMark/>
          </w:tcPr>
          <w:p w14:paraId="3E405169"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3261D7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B618D59"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FISCALIZACIÓN CONJUNTA </w:t>
            </w:r>
          </w:p>
        </w:tc>
        <w:tc>
          <w:tcPr>
            <w:tcW w:w="2041" w:type="dxa"/>
            <w:tcBorders>
              <w:top w:val="nil"/>
              <w:left w:val="nil"/>
              <w:bottom w:val="single" w:sz="4" w:space="0" w:color="auto"/>
              <w:right w:val="single" w:sz="4" w:space="0" w:color="auto"/>
            </w:tcBorders>
            <w:shd w:val="clear" w:color="auto" w:fill="auto"/>
            <w:noWrap/>
            <w:vAlign w:val="bottom"/>
            <w:hideMark/>
          </w:tcPr>
          <w:p w14:paraId="68789035"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53,488,252.00 </w:t>
            </w:r>
          </w:p>
        </w:tc>
        <w:tc>
          <w:tcPr>
            <w:tcW w:w="1417" w:type="dxa"/>
            <w:tcBorders>
              <w:top w:val="nil"/>
              <w:left w:val="nil"/>
              <w:bottom w:val="single" w:sz="4" w:space="0" w:color="auto"/>
              <w:right w:val="single" w:sz="4" w:space="0" w:color="auto"/>
            </w:tcBorders>
            <w:shd w:val="clear" w:color="auto" w:fill="auto"/>
            <w:noWrap/>
            <w:vAlign w:val="bottom"/>
            <w:hideMark/>
          </w:tcPr>
          <w:p w14:paraId="74412B4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02B36B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844E34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IMPUESTO SOBRE LA RENTA </w:t>
            </w:r>
          </w:p>
        </w:tc>
        <w:tc>
          <w:tcPr>
            <w:tcW w:w="2041" w:type="dxa"/>
            <w:tcBorders>
              <w:top w:val="nil"/>
              <w:left w:val="nil"/>
              <w:bottom w:val="single" w:sz="4" w:space="0" w:color="auto"/>
              <w:right w:val="single" w:sz="4" w:space="0" w:color="auto"/>
            </w:tcBorders>
            <w:shd w:val="clear" w:color="auto" w:fill="auto"/>
            <w:noWrap/>
            <w:vAlign w:val="bottom"/>
            <w:hideMark/>
          </w:tcPr>
          <w:p w14:paraId="35CEEE9C"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A4B7C7"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31,427,491.00 </w:t>
            </w:r>
          </w:p>
        </w:tc>
      </w:tr>
      <w:tr w:rsidR="0035372A" w:rsidRPr="0035372A" w14:paraId="74C9BFFC"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4DEFA2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IMPUESTO AL VALOR AGREGADO </w:t>
            </w:r>
          </w:p>
        </w:tc>
        <w:tc>
          <w:tcPr>
            <w:tcW w:w="2041" w:type="dxa"/>
            <w:tcBorders>
              <w:top w:val="nil"/>
              <w:left w:val="nil"/>
              <w:bottom w:val="single" w:sz="4" w:space="0" w:color="auto"/>
              <w:right w:val="single" w:sz="4" w:space="0" w:color="auto"/>
            </w:tcBorders>
            <w:shd w:val="clear" w:color="auto" w:fill="auto"/>
            <w:noWrap/>
            <w:vAlign w:val="bottom"/>
            <w:hideMark/>
          </w:tcPr>
          <w:p w14:paraId="392E69FA"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A4792E"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21,924,922.00 </w:t>
            </w:r>
          </w:p>
        </w:tc>
      </w:tr>
      <w:tr w:rsidR="0035372A" w:rsidRPr="0035372A" w14:paraId="5CAC26EF"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AD7246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IMPUESTO GENERAL DE IMPORTACIÓN </w:t>
            </w:r>
          </w:p>
        </w:tc>
        <w:tc>
          <w:tcPr>
            <w:tcW w:w="2041" w:type="dxa"/>
            <w:tcBorders>
              <w:top w:val="nil"/>
              <w:left w:val="nil"/>
              <w:bottom w:val="single" w:sz="4" w:space="0" w:color="auto"/>
              <w:right w:val="single" w:sz="4" w:space="0" w:color="auto"/>
            </w:tcBorders>
            <w:shd w:val="clear" w:color="auto" w:fill="auto"/>
            <w:noWrap/>
            <w:vAlign w:val="bottom"/>
            <w:hideMark/>
          </w:tcPr>
          <w:p w14:paraId="2A9D496F"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16E71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135,839.00 </w:t>
            </w:r>
          </w:p>
        </w:tc>
      </w:tr>
      <w:tr w:rsidR="0035372A" w:rsidRPr="0035372A" w14:paraId="2AA48DEE"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35E870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ISAN </w:t>
            </w:r>
          </w:p>
        </w:tc>
        <w:tc>
          <w:tcPr>
            <w:tcW w:w="2041" w:type="dxa"/>
            <w:tcBorders>
              <w:top w:val="nil"/>
              <w:left w:val="nil"/>
              <w:bottom w:val="single" w:sz="4" w:space="0" w:color="auto"/>
              <w:right w:val="single" w:sz="4" w:space="0" w:color="auto"/>
            </w:tcBorders>
            <w:shd w:val="clear" w:color="auto" w:fill="auto"/>
            <w:noWrap/>
            <w:vAlign w:val="bottom"/>
            <w:hideMark/>
          </w:tcPr>
          <w:p w14:paraId="6C6FCA99"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416,024,872.00 </w:t>
            </w:r>
          </w:p>
        </w:tc>
        <w:tc>
          <w:tcPr>
            <w:tcW w:w="1417" w:type="dxa"/>
            <w:tcBorders>
              <w:top w:val="nil"/>
              <w:left w:val="nil"/>
              <w:bottom w:val="single" w:sz="4" w:space="0" w:color="auto"/>
              <w:right w:val="single" w:sz="4" w:space="0" w:color="auto"/>
            </w:tcBorders>
            <w:shd w:val="clear" w:color="auto" w:fill="auto"/>
            <w:noWrap/>
            <w:vAlign w:val="bottom"/>
            <w:hideMark/>
          </w:tcPr>
          <w:p w14:paraId="17BC375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394F11F5"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5E59E35"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DE COMPENSACIÓN ISAN </w:t>
            </w:r>
          </w:p>
        </w:tc>
        <w:tc>
          <w:tcPr>
            <w:tcW w:w="2041" w:type="dxa"/>
            <w:tcBorders>
              <w:top w:val="nil"/>
              <w:left w:val="nil"/>
              <w:bottom w:val="single" w:sz="4" w:space="0" w:color="auto"/>
              <w:right w:val="single" w:sz="4" w:space="0" w:color="auto"/>
            </w:tcBorders>
            <w:shd w:val="clear" w:color="auto" w:fill="auto"/>
            <w:noWrap/>
            <w:vAlign w:val="bottom"/>
            <w:hideMark/>
          </w:tcPr>
          <w:p w14:paraId="54F31A50"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96,856,468.00 </w:t>
            </w:r>
          </w:p>
        </w:tc>
        <w:tc>
          <w:tcPr>
            <w:tcW w:w="1417" w:type="dxa"/>
            <w:tcBorders>
              <w:top w:val="nil"/>
              <w:left w:val="nil"/>
              <w:bottom w:val="single" w:sz="4" w:space="0" w:color="auto"/>
              <w:right w:val="single" w:sz="4" w:space="0" w:color="auto"/>
            </w:tcBorders>
            <w:shd w:val="clear" w:color="auto" w:fill="auto"/>
            <w:noWrap/>
            <w:vAlign w:val="bottom"/>
            <w:hideMark/>
          </w:tcPr>
          <w:p w14:paraId="0D455EB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84A24A3"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970B36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FONDOS DE COMPENSACIÓN PARTICIPABLES* (ISR) </w:t>
            </w:r>
          </w:p>
        </w:tc>
        <w:tc>
          <w:tcPr>
            <w:tcW w:w="2041" w:type="dxa"/>
            <w:tcBorders>
              <w:top w:val="nil"/>
              <w:left w:val="nil"/>
              <w:bottom w:val="single" w:sz="4" w:space="0" w:color="auto"/>
              <w:right w:val="single" w:sz="4" w:space="0" w:color="auto"/>
            </w:tcBorders>
            <w:shd w:val="clear" w:color="auto" w:fill="auto"/>
            <w:noWrap/>
            <w:vAlign w:val="bottom"/>
            <w:hideMark/>
          </w:tcPr>
          <w:p w14:paraId="63A04B1D"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2,115,137,342.00 </w:t>
            </w:r>
          </w:p>
        </w:tc>
        <w:tc>
          <w:tcPr>
            <w:tcW w:w="1417" w:type="dxa"/>
            <w:tcBorders>
              <w:top w:val="nil"/>
              <w:left w:val="nil"/>
              <w:bottom w:val="single" w:sz="4" w:space="0" w:color="auto"/>
              <w:right w:val="single" w:sz="4" w:space="0" w:color="auto"/>
            </w:tcBorders>
            <w:shd w:val="clear" w:color="auto" w:fill="auto"/>
            <w:noWrap/>
            <w:vAlign w:val="bottom"/>
            <w:hideMark/>
          </w:tcPr>
          <w:p w14:paraId="176E94A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D4283D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F6C43C1"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DE REPECOS E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177001FB"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12,520,854.00 </w:t>
            </w:r>
          </w:p>
        </w:tc>
        <w:tc>
          <w:tcPr>
            <w:tcW w:w="1417" w:type="dxa"/>
            <w:tcBorders>
              <w:top w:val="nil"/>
              <w:left w:val="nil"/>
              <w:bottom w:val="single" w:sz="4" w:space="0" w:color="auto"/>
              <w:right w:val="single" w:sz="4" w:space="0" w:color="auto"/>
            </w:tcBorders>
            <w:shd w:val="clear" w:color="auto" w:fill="auto"/>
            <w:noWrap/>
            <w:vAlign w:val="bottom"/>
            <w:hideMark/>
          </w:tcPr>
          <w:p w14:paraId="3F08BCD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2E1E47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BC7A360"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MULTAS ADMINISTRATIVAS NO FISCALES</w:t>
            </w:r>
          </w:p>
        </w:tc>
        <w:tc>
          <w:tcPr>
            <w:tcW w:w="2041" w:type="dxa"/>
            <w:tcBorders>
              <w:top w:val="nil"/>
              <w:left w:val="nil"/>
              <w:bottom w:val="single" w:sz="4" w:space="0" w:color="auto"/>
              <w:right w:val="single" w:sz="4" w:space="0" w:color="auto"/>
            </w:tcBorders>
            <w:shd w:val="clear" w:color="auto" w:fill="auto"/>
            <w:noWrap/>
            <w:vAlign w:val="bottom"/>
            <w:hideMark/>
          </w:tcPr>
          <w:p w14:paraId="04D3411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4,421,931.00 </w:t>
            </w:r>
          </w:p>
        </w:tc>
        <w:tc>
          <w:tcPr>
            <w:tcW w:w="1417" w:type="dxa"/>
            <w:tcBorders>
              <w:top w:val="nil"/>
              <w:left w:val="nil"/>
              <w:bottom w:val="single" w:sz="4" w:space="0" w:color="auto"/>
              <w:right w:val="single" w:sz="4" w:space="0" w:color="auto"/>
            </w:tcBorders>
            <w:shd w:val="clear" w:color="auto" w:fill="auto"/>
            <w:noWrap/>
            <w:vAlign w:val="bottom"/>
            <w:hideMark/>
          </w:tcPr>
          <w:p w14:paraId="3773DC9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1C59CB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F06AD1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RÉGIMEN PEQUEÑOS CONTRIBUYENTES </w:t>
            </w:r>
          </w:p>
        </w:tc>
        <w:tc>
          <w:tcPr>
            <w:tcW w:w="2041" w:type="dxa"/>
            <w:tcBorders>
              <w:top w:val="nil"/>
              <w:left w:val="nil"/>
              <w:bottom w:val="single" w:sz="4" w:space="0" w:color="auto"/>
              <w:right w:val="single" w:sz="4" w:space="0" w:color="auto"/>
            </w:tcBorders>
            <w:shd w:val="clear" w:color="auto" w:fill="auto"/>
            <w:noWrap/>
            <w:vAlign w:val="bottom"/>
            <w:hideMark/>
          </w:tcPr>
          <w:p w14:paraId="1E2BB2A9"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D71CCA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10484DB1"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19846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RÉGIMEN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6EF9232E"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268,137.00 </w:t>
            </w:r>
          </w:p>
        </w:tc>
        <w:tc>
          <w:tcPr>
            <w:tcW w:w="1417" w:type="dxa"/>
            <w:tcBorders>
              <w:top w:val="nil"/>
              <w:left w:val="nil"/>
              <w:bottom w:val="single" w:sz="4" w:space="0" w:color="auto"/>
              <w:right w:val="single" w:sz="4" w:space="0" w:color="auto"/>
            </w:tcBorders>
            <w:shd w:val="clear" w:color="auto" w:fill="auto"/>
            <w:noWrap/>
            <w:vAlign w:val="bottom"/>
            <w:hideMark/>
          </w:tcPr>
          <w:p w14:paraId="66C78BB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E0B883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0D94117"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INCENTIVOS DERIVADOS DE LA COLABORACION FISCAL </w:t>
            </w:r>
          </w:p>
        </w:tc>
        <w:tc>
          <w:tcPr>
            <w:tcW w:w="2041" w:type="dxa"/>
            <w:tcBorders>
              <w:top w:val="nil"/>
              <w:left w:val="nil"/>
              <w:bottom w:val="single" w:sz="4" w:space="0" w:color="auto"/>
              <w:right w:val="single" w:sz="4" w:space="0" w:color="auto"/>
            </w:tcBorders>
            <w:shd w:val="clear" w:color="auto" w:fill="auto"/>
            <w:noWrap/>
            <w:vAlign w:val="bottom"/>
            <w:hideMark/>
          </w:tcPr>
          <w:p w14:paraId="69A2D54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305,193,516.11 </w:t>
            </w:r>
          </w:p>
        </w:tc>
        <w:tc>
          <w:tcPr>
            <w:tcW w:w="1417" w:type="dxa"/>
            <w:tcBorders>
              <w:top w:val="nil"/>
              <w:left w:val="nil"/>
              <w:bottom w:val="single" w:sz="4" w:space="0" w:color="auto"/>
              <w:right w:val="single" w:sz="4" w:space="0" w:color="auto"/>
            </w:tcBorders>
            <w:shd w:val="clear" w:color="auto" w:fill="auto"/>
            <w:noWrap/>
            <w:vAlign w:val="bottom"/>
            <w:hideMark/>
          </w:tcPr>
          <w:p w14:paraId="26DC573D"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22B98F9"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B7583A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ENAJENACION DE INMUEBLES </w:t>
            </w:r>
          </w:p>
        </w:tc>
        <w:tc>
          <w:tcPr>
            <w:tcW w:w="2041" w:type="dxa"/>
            <w:tcBorders>
              <w:top w:val="nil"/>
              <w:left w:val="nil"/>
              <w:bottom w:val="single" w:sz="4" w:space="0" w:color="auto"/>
              <w:right w:val="single" w:sz="4" w:space="0" w:color="auto"/>
            </w:tcBorders>
            <w:shd w:val="clear" w:color="auto" w:fill="auto"/>
            <w:noWrap/>
            <w:vAlign w:val="bottom"/>
            <w:hideMark/>
          </w:tcPr>
          <w:p w14:paraId="7648068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104,826,867.05 </w:t>
            </w:r>
          </w:p>
        </w:tc>
        <w:tc>
          <w:tcPr>
            <w:tcW w:w="1417" w:type="dxa"/>
            <w:tcBorders>
              <w:top w:val="nil"/>
              <w:left w:val="nil"/>
              <w:bottom w:val="single" w:sz="4" w:space="0" w:color="auto"/>
              <w:right w:val="single" w:sz="4" w:space="0" w:color="auto"/>
            </w:tcBorders>
            <w:shd w:val="clear" w:color="auto" w:fill="auto"/>
            <w:noWrap/>
            <w:vAlign w:val="bottom"/>
            <w:hideMark/>
          </w:tcPr>
          <w:p w14:paraId="442ECAE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F92F9A1"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D986F1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IMPUESTO A LOS COMBUSTIBLES </w:t>
            </w:r>
          </w:p>
        </w:tc>
        <w:tc>
          <w:tcPr>
            <w:tcW w:w="2041" w:type="dxa"/>
            <w:tcBorders>
              <w:top w:val="nil"/>
              <w:left w:val="nil"/>
              <w:bottom w:val="single" w:sz="4" w:space="0" w:color="auto"/>
              <w:right w:val="single" w:sz="4" w:space="0" w:color="auto"/>
            </w:tcBorders>
            <w:shd w:val="clear" w:color="auto" w:fill="auto"/>
            <w:noWrap/>
            <w:vAlign w:val="bottom"/>
            <w:hideMark/>
          </w:tcPr>
          <w:p w14:paraId="0BEB592C"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663,698.00 </w:t>
            </w:r>
          </w:p>
        </w:tc>
        <w:tc>
          <w:tcPr>
            <w:tcW w:w="1417" w:type="dxa"/>
            <w:tcBorders>
              <w:top w:val="nil"/>
              <w:left w:val="nil"/>
              <w:bottom w:val="single" w:sz="4" w:space="0" w:color="auto"/>
              <w:right w:val="single" w:sz="4" w:space="0" w:color="auto"/>
            </w:tcBorders>
            <w:shd w:val="clear" w:color="auto" w:fill="auto"/>
            <w:noWrap/>
            <w:vAlign w:val="bottom"/>
            <w:hideMark/>
          </w:tcPr>
          <w:p w14:paraId="5EC891E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1BA4766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47F68B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IMPUESTO AL ACTIVO IETU  </w:t>
            </w:r>
          </w:p>
        </w:tc>
        <w:tc>
          <w:tcPr>
            <w:tcW w:w="2041" w:type="dxa"/>
            <w:tcBorders>
              <w:top w:val="nil"/>
              <w:left w:val="nil"/>
              <w:bottom w:val="single" w:sz="4" w:space="0" w:color="auto"/>
              <w:right w:val="single" w:sz="4" w:space="0" w:color="auto"/>
            </w:tcBorders>
            <w:shd w:val="clear" w:color="auto" w:fill="auto"/>
            <w:noWrap/>
            <w:vAlign w:val="bottom"/>
            <w:hideMark/>
          </w:tcPr>
          <w:p w14:paraId="36E1C692"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E8B937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C5BCA1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0F5EF5C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OTROS INCENTIVOS ECONÓMICOS</w:t>
            </w:r>
          </w:p>
        </w:tc>
        <w:tc>
          <w:tcPr>
            <w:tcW w:w="2041" w:type="dxa"/>
            <w:tcBorders>
              <w:top w:val="nil"/>
              <w:left w:val="nil"/>
              <w:bottom w:val="single" w:sz="4" w:space="0" w:color="auto"/>
              <w:right w:val="single" w:sz="4" w:space="0" w:color="auto"/>
            </w:tcBorders>
            <w:shd w:val="clear" w:color="auto" w:fill="auto"/>
            <w:noWrap/>
            <w:vAlign w:val="bottom"/>
            <w:hideMark/>
          </w:tcPr>
          <w:p w14:paraId="4908B60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468,871,259.91 </w:t>
            </w:r>
          </w:p>
        </w:tc>
        <w:tc>
          <w:tcPr>
            <w:tcW w:w="1417" w:type="dxa"/>
            <w:tcBorders>
              <w:top w:val="nil"/>
              <w:left w:val="nil"/>
              <w:bottom w:val="single" w:sz="4" w:space="0" w:color="auto"/>
              <w:right w:val="single" w:sz="4" w:space="0" w:color="auto"/>
            </w:tcBorders>
            <w:shd w:val="clear" w:color="auto" w:fill="auto"/>
            <w:noWrap/>
            <w:vAlign w:val="bottom"/>
            <w:hideMark/>
          </w:tcPr>
          <w:p w14:paraId="6E3B19D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16B85C7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863AA0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PARTICIPACIONES DE GASOLINA Y DIESEL </w:t>
            </w:r>
          </w:p>
        </w:tc>
        <w:tc>
          <w:tcPr>
            <w:tcW w:w="2041" w:type="dxa"/>
            <w:tcBorders>
              <w:top w:val="nil"/>
              <w:left w:val="nil"/>
              <w:bottom w:val="single" w:sz="4" w:space="0" w:color="auto"/>
              <w:right w:val="single" w:sz="4" w:space="0" w:color="auto"/>
            </w:tcBorders>
            <w:shd w:val="clear" w:color="auto" w:fill="auto"/>
            <w:noWrap/>
            <w:vAlign w:val="bottom"/>
            <w:hideMark/>
          </w:tcPr>
          <w:p w14:paraId="427F46EE"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679,897,583.00 </w:t>
            </w:r>
          </w:p>
        </w:tc>
        <w:tc>
          <w:tcPr>
            <w:tcW w:w="1417" w:type="dxa"/>
            <w:tcBorders>
              <w:top w:val="nil"/>
              <w:left w:val="nil"/>
              <w:bottom w:val="single" w:sz="4" w:space="0" w:color="auto"/>
              <w:right w:val="single" w:sz="4" w:space="0" w:color="auto"/>
            </w:tcBorders>
            <w:shd w:val="clear" w:color="auto" w:fill="auto"/>
            <w:noWrap/>
            <w:vAlign w:val="bottom"/>
            <w:hideMark/>
          </w:tcPr>
          <w:p w14:paraId="27D0F79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D6F60A5" w14:textId="77777777" w:rsidTr="00F73474">
        <w:trPr>
          <w:trHeight w:val="23"/>
          <w:jc w:val="center"/>
        </w:trPr>
        <w:tc>
          <w:tcPr>
            <w:tcW w:w="7330" w:type="dxa"/>
            <w:tcBorders>
              <w:top w:val="nil"/>
              <w:left w:val="single" w:sz="4" w:space="0" w:color="auto"/>
              <w:bottom w:val="nil"/>
              <w:right w:val="single" w:sz="4" w:space="0" w:color="auto"/>
            </w:tcBorders>
            <w:shd w:val="clear" w:color="auto" w:fill="auto"/>
            <w:noWrap/>
            <w:vAlign w:val="bottom"/>
            <w:hideMark/>
          </w:tcPr>
          <w:p w14:paraId="39C00292"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0.136 DE LA RECAUDACIÓN FEDERAL PARTICIPABLE </w:t>
            </w:r>
          </w:p>
        </w:tc>
        <w:tc>
          <w:tcPr>
            <w:tcW w:w="2041" w:type="dxa"/>
            <w:tcBorders>
              <w:top w:val="nil"/>
              <w:left w:val="nil"/>
              <w:bottom w:val="nil"/>
              <w:right w:val="single" w:sz="4" w:space="0" w:color="auto"/>
            </w:tcBorders>
            <w:shd w:val="clear" w:color="auto" w:fill="auto"/>
            <w:noWrap/>
            <w:vAlign w:val="bottom"/>
            <w:hideMark/>
          </w:tcPr>
          <w:p w14:paraId="162F5D8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143,141,723.00 </w:t>
            </w:r>
          </w:p>
        </w:tc>
        <w:tc>
          <w:tcPr>
            <w:tcW w:w="1417" w:type="dxa"/>
            <w:tcBorders>
              <w:top w:val="nil"/>
              <w:left w:val="nil"/>
              <w:bottom w:val="single" w:sz="4" w:space="0" w:color="auto"/>
              <w:right w:val="single" w:sz="4" w:space="0" w:color="auto"/>
            </w:tcBorders>
            <w:shd w:val="clear" w:color="auto" w:fill="auto"/>
            <w:noWrap/>
            <w:vAlign w:val="bottom"/>
            <w:hideMark/>
          </w:tcPr>
          <w:p w14:paraId="3222D5C3"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9071207" w14:textId="77777777" w:rsidTr="00F73474">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34DB8CB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PARA MUNICIPIOS POR LOS QUE SE EXPORTAN LOS HIDROCARBUROS </w:t>
            </w:r>
          </w:p>
        </w:tc>
        <w:tc>
          <w:tcPr>
            <w:tcW w:w="2041" w:type="dxa"/>
            <w:tcBorders>
              <w:top w:val="single" w:sz="4" w:space="0" w:color="auto"/>
              <w:left w:val="nil"/>
              <w:bottom w:val="nil"/>
              <w:right w:val="single" w:sz="4" w:space="0" w:color="auto"/>
            </w:tcBorders>
            <w:shd w:val="clear" w:color="auto" w:fill="auto"/>
            <w:noWrap/>
            <w:vAlign w:val="bottom"/>
            <w:hideMark/>
          </w:tcPr>
          <w:p w14:paraId="65B2C64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10,673.00 </w:t>
            </w:r>
          </w:p>
        </w:tc>
        <w:tc>
          <w:tcPr>
            <w:tcW w:w="1417" w:type="dxa"/>
            <w:tcBorders>
              <w:top w:val="nil"/>
              <w:left w:val="nil"/>
              <w:bottom w:val="single" w:sz="4" w:space="0" w:color="auto"/>
              <w:right w:val="single" w:sz="4" w:space="0" w:color="auto"/>
            </w:tcBorders>
            <w:shd w:val="clear" w:color="auto" w:fill="auto"/>
            <w:noWrap/>
            <w:vAlign w:val="bottom"/>
            <w:hideMark/>
          </w:tcPr>
          <w:p w14:paraId="166CDA8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80F5434" w14:textId="77777777" w:rsidTr="00F73474">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4F4B72D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DERECHOS DE VIDA SILVESTRE SEMARNAT </w:t>
            </w:r>
          </w:p>
        </w:tc>
        <w:tc>
          <w:tcPr>
            <w:tcW w:w="2041" w:type="dxa"/>
            <w:tcBorders>
              <w:top w:val="single" w:sz="4" w:space="0" w:color="auto"/>
              <w:left w:val="nil"/>
              <w:bottom w:val="nil"/>
              <w:right w:val="single" w:sz="4" w:space="0" w:color="auto"/>
            </w:tcBorders>
            <w:shd w:val="clear" w:color="auto" w:fill="auto"/>
            <w:noWrap/>
            <w:vAlign w:val="bottom"/>
            <w:hideMark/>
          </w:tcPr>
          <w:p w14:paraId="1C820D02"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1,576,444.00 </w:t>
            </w:r>
          </w:p>
        </w:tc>
        <w:tc>
          <w:tcPr>
            <w:tcW w:w="1417" w:type="dxa"/>
            <w:tcBorders>
              <w:top w:val="nil"/>
              <w:left w:val="nil"/>
              <w:bottom w:val="single" w:sz="4" w:space="0" w:color="auto"/>
              <w:right w:val="single" w:sz="4" w:space="0" w:color="auto"/>
            </w:tcBorders>
            <w:shd w:val="clear" w:color="auto" w:fill="auto"/>
            <w:noWrap/>
            <w:vAlign w:val="bottom"/>
            <w:hideMark/>
          </w:tcPr>
          <w:p w14:paraId="4439CA3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32D6CDC7"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F1E3FE1"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TOTAL INGRESOS FEDERALES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468597A5"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w:t>
            </w:r>
            <w:r w:rsidRPr="0035372A">
              <w:rPr>
                <w:rFonts w:ascii="Arial Narrow" w:hAnsi="Arial Narrow"/>
                <w:b/>
                <w:sz w:val="18"/>
                <w:szCs w:val="18"/>
                <w:lang w:val="es-MX" w:eastAsia="es-MX"/>
              </w:rPr>
              <w:t xml:space="preserve">             </w:t>
            </w:r>
            <w:r w:rsidRPr="0035372A">
              <w:rPr>
                <w:rFonts w:ascii="Arial Narrow" w:hAnsi="Arial Narrow"/>
                <w:sz w:val="18"/>
                <w:szCs w:val="18"/>
                <w:lang w:val="es-MX" w:eastAsia="es-MX"/>
              </w:rPr>
              <w:t xml:space="preserve">24,665,338,347.07 </w:t>
            </w:r>
          </w:p>
        </w:tc>
        <w:tc>
          <w:tcPr>
            <w:tcW w:w="1417" w:type="dxa"/>
            <w:tcBorders>
              <w:top w:val="nil"/>
              <w:left w:val="nil"/>
              <w:bottom w:val="single" w:sz="4" w:space="0" w:color="auto"/>
              <w:right w:val="single" w:sz="4" w:space="0" w:color="auto"/>
            </w:tcBorders>
            <w:shd w:val="clear" w:color="auto" w:fill="auto"/>
            <w:noWrap/>
            <w:vAlign w:val="bottom"/>
            <w:hideMark/>
          </w:tcPr>
          <w:p w14:paraId="0E1766FE"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48CD35E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A12B46" w14:textId="77777777" w:rsidR="0035372A" w:rsidRPr="0035372A" w:rsidRDefault="0035372A" w:rsidP="0035372A">
            <w:pPr>
              <w:jc w:val="center"/>
              <w:rPr>
                <w:rFonts w:ascii="Arial Narrow" w:hAnsi="Arial Narrow"/>
                <w:b/>
                <w:sz w:val="18"/>
                <w:szCs w:val="18"/>
                <w:lang w:val="es-MX" w:eastAsia="es-MX"/>
              </w:rPr>
            </w:pPr>
            <w:r w:rsidRPr="0035372A">
              <w:rPr>
                <w:rFonts w:ascii="Arial Narrow" w:hAnsi="Arial Narrow"/>
                <w:b/>
                <w:sz w:val="18"/>
                <w:szCs w:val="18"/>
                <w:lang w:val="es-MX" w:eastAsia="es-MX"/>
              </w:rPr>
              <w:t>INGRESOS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4306106B"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B0B99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8A31AE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39949B8" w14:textId="77777777" w:rsidR="0035372A" w:rsidRPr="0035372A" w:rsidRDefault="0035372A" w:rsidP="0035372A">
            <w:pPr>
              <w:jc w:val="center"/>
              <w:rPr>
                <w:rFonts w:ascii="Arial Narrow" w:hAnsi="Arial Narrow"/>
                <w:b/>
                <w:sz w:val="18"/>
                <w:szCs w:val="18"/>
                <w:lang w:val="es-MX" w:eastAsia="es-MX"/>
              </w:rPr>
            </w:pPr>
            <w:r w:rsidRPr="0035372A">
              <w:rPr>
                <w:rFonts w:ascii="Arial Narrow" w:hAnsi="Arial Narrow"/>
                <w:b/>
                <w:sz w:val="18"/>
                <w:szCs w:val="18"/>
                <w:lang w:val="es-MX" w:eastAsia="es-MX"/>
              </w:rPr>
              <w:t>IMPUESTOS</w:t>
            </w:r>
          </w:p>
        </w:tc>
        <w:tc>
          <w:tcPr>
            <w:tcW w:w="2041" w:type="dxa"/>
            <w:tcBorders>
              <w:top w:val="nil"/>
              <w:left w:val="nil"/>
              <w:bottom w:val="single" w:sz="4" w:space="0" w:color="auto"/>
              <w:right w:val="single" w:sz="4" w:space="0" w:color="auto"/>
            </w:tcBorders>
            <w:shd w:val="clear" w:color="auto" w:fill="auto"/>
            <w:noWrap/>
            <w:vAlign w:val="bottom"/>
            <w:hideMark/>
          </w:tcPr>
          <w:p w14:paraId="2AADBBD0"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0AD53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FD1234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44B6A3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SOBRE NOMINAS </w:t>
            </w:r>
          </w:p>
        </w:tc>
        <w:tc>
          <w:tcPr>
            <w:tcW w:w="2041" w:type="dxa"/>
            <w:tcBorders>
              <w:top w:val="nil"/>
              <w:left w:val="nil"/>
              <w:bottom w:val="single" w:sz="4" w:space="0" w:color="auto"/>
              <w:right w:val="single" w:sz="4" w:space="0" w:color="auto"/>
            </w:tcBorders>
            <w:shd w:val="clear" w:color="auto" w:fill="auto"/>
            <w:noWrap/>
            <w:vAlign w:val="bottom"/>
            <w:hideMark/>
          </w:tcPr>
          <w:p w14:paraId="4C37254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2,737,459,562.09 </w:t>
            </w:r>
          </w:p>
        </w:tc>
        <w:tc>
          <w:tcPr>
            <w:tcW w:w="1417" w:type="dxa"/>
            <w:tcBorders>
              <w:top w:val="nil"/>
              <w:left w:val="nil"/>
              <w:bottom w:val="single" w:sz="4" w:space="0" w:color="auto"/>
              <w:right w:val="single" w:sz="4" w:space="0" w:color="auto"/>
            </w:tcBorders>
            <w:shd w:val="clear" w:color="auto" w:fill="auto"/>
            <w:noWrap/>
            <w:vAlign w:val="bottom"/>
            <w:hideMark/>
          </w:tcPr>
          <w:p w14:paraId="7A9D4E48"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EF4977E"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543563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POR REMEDIACIÒN AMBIENTAL EN LA EXTRACCIÒN DE MATERIAL PÈTREO </w:t>
            </w:r>
          </w:p>
        </w:tc>
        <w:tc>
          <w:tcPr>
            <w:tcW w:w="2041" w:type="dxa"/>
            <w:tcBorders>
              <w:top w:val="nil"/>
              <w:left w:val="nil"/>
              <w:bottom w:val="single" w:sz="4" w:space="0" w:color="auto"/>
              <w:right w:val="single" w:sz="4" w:space="0" w:color="auto"/>
            </w:tcBorders>
            <w:shd w:val="clear" w:color="auto" w:fill="auto"/>
            <w:noWrap/>
            <w:vAlign w:val="bottom"/>
            <w:hideMark/>
          </w:tcPr>
          <w:p w14:paraId="534EC2A9"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19,539,025.56 </w:t>
            </w:r>
          </w:p>
        </w:tc>
        <w:tc>
          <w:tcPr>
            <w:tcW w:w="1417" w:type="dxa"/>
            <w:tcBorders>
              <w:top w:val="nil"/>
              <w:left w:val="nil"/>
              <w:bottom w:val="single" w:sz="4" w:space="0" w:color="auto"/>
              <w:right w:val="single" w:sz="4" w:space="0" w:color="auto"/>
            </w:tcBorders>
            <w:shd w:val="clear" w:color="auto" w:fill="auto"/>
            <w:noWrap/>
            <w:vAlign w:val="bottom"/>
            <w:hideMark/>
          </w:tcPr>
          <w:p w14:paraId="0F8EA8F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F34DA6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64AA78"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SOBRE ENAJENACIÓN DE VEHÍCULOS DE MOTOR </w:t>
            </w:r>
          </w:p>
        </w:tc>
        <w:tc>
          <w:tcPr>
            <w:tcW w:w="2041" w:type="dxa"/>
            <w:tcBorders>
              <w:top w:val="nil"/>
              <w:left w:val="nil"/>
              <w:bottom w:val="single" w:sz="4" w:space="0" w:color="auto"/>
              <w:right w:val="single" w:sz="4" w:space="0" w:color="auto"/>
            </w:tcBorders>
            <w:shd w:val="clear" w:color="auto" w:fill="auto"/>
            <w:noWrap/>
            <w:vAlign w:val="bottom"/>
            <w:hideMark/>
          </w:tcPr>
          <w:p w14:paraId="08EC9470"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117,660,447.87 </w:t>
            </w:r>
          </w:p>
        </w:tc>
        <w:tc>
          <w:tcPr>
            <w:tcW w:w="1417" w:type="dxa"/>
            <w:tcBorders>
              <w:top w:val="nil"/>
              <w:left w:val="nil"/>
              <w:bottom w:val="single" w:sz="4" w:space="0" w:color="auto"/>
              <w:right w:val="single" w:sz="4" w:space="0" w:color="auto"/>
            </w:tcBorders>
            <w:shd w:val="clear" w:color="auto" w:fill="auto"/>
            <w:noWrap/>
            <w:vAlign w:val="bottom"/>
            <w:hideMark/>
          </w:tcPr>
          <w:p w14:paraId="7707542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1CF7B601"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9AB60B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HOSPEDAJE </w:t>
            </w:r>
          </w:p>
        </w:tc>
        <w:tc>
          <w:tcPr>
            <w:tcW w:w="2041" w:type="dxa"/>
            <w:tcBorders>
              <w:top w:val="nil"/>
              <w:left w:val="nil"/>
              <w:bottom w:val="single" w:sz="4" w:space="0" w:color="auto"/>
              <w:right w:val="single" w:sz="4" w:space="0" w:color="auto"/>
            </w:tcBorders>
            <w:shd w:val="clear" w:color="auto" w:fill="auto"/>
            <w:noWrap/>
            <w:vAlign w:val="bottom"/>
            <w:hideMark/>
          </w:tcPr>
          <w:p w14:paraId="1EAAD282"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40,186,618.50 </w:t>
            </w:r>
          </w:p>
        </w:tc>
        <w:tc>
          <w:tcPr>
            <w:tcW w:w="1417" w:type="dxa"/>
            <w:tcBorders>
              <w:top w:val="nil"/>
              <w:left w:val="nil"/>
              <w:bottom w:val="single" w:sz="4" w:space="0" w:color="auto"/>
              <w:right w:val="single" w:sz="4" w:space="0" w:color="auto"/>
            </w:tcBorders>
            <w:shd w:val="clear" w:color="auto" w:fill="auto"/>
            <w:noWrap/>
            <w:vAlign w:val="bottom"/>
            <w:hideMark/>
          </w:tcPr>
          <w:p w14:paraId="1A5A804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2724933"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60DFD28"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ADICIONAL 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41B5DB98"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79,112,751.65 </w:t>
            </w:r>
          </w:p>
        </w:tc>
        <w:tc>
          <w:tcPr>
            <w:tcW w:w="1417" w:type="dxa"/>
            <w:tcBorders>
              <w:top w:val="nil"/>
              <w:left w:val="nil"/>
              <w:bottom w:val="single" w:sz="4" w:space="0" w:color="auto"/>
              <w:right w:val="single" w:sz="4" w:space="0" w:color="auto"/>
            </w:tcBorders>
            <w:shd w:val="clear" w:color="auto" w:fill="auto"/>
            <w:noWrap/>
            <w:vAlign w:val="bottom"/>
            <w:hideMark/>
          </w:tcPr>
          <w:p w14:paraId="78B63DE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3B2B78F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6EE17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IMPUESTO ADICIONAL DEL FOMENTO A LA EDUCACIÓN Y DE LA SEGURIDAD PÚBLICA EN EL ESTADO </w:t>
            </w:r>
          </w:p>
        </w:tc>
        <w:tc>
          <w:tcPr>
            <w:tcW w:w="2041" w:type="dxa"/>
            <w:tcBorders>
              <w:top w:val="nil"/>
              <w:left w:val="nil"/>
              <w:bottom w:val="single" w:sz="4" w:space="0" w:color="auto"/>
              <w:right w:val="single" w:sz="4" w:space="0" w:color="auto"/>
            </w:tcBorders>
            <w:shd w:val="clear" w:color="auto" w:fill="auto"/>
            <w:noWrap/>
            <w:vAlign w:val="bottom"/>
            <w:hideMark/>
          </w:tcPr>
          <w:p w14:paraId="39CDB947"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743,235,603.87 </w:t>
            </w:r>
          </w:p>
        </w:tc>
        <w:tc>
          <w:tcPr>
            <w:tcW w:w="1417" w:type="dxa"/>
            <w:tcBorders>
              <w:top w:val="nil"/>
              <w:left w:val="nil"/>
              <w:bottom w:val="single" w:sz="4" w:space="0" w:color="auto"/>
              <w:right w:val="single" w:sz="4" w:space="0" w:color="auto"/>
            </w:tcBorders>
            <w:shd w:val="clear" w:color="auto" w:fill="auto"/>
            <w:noWrap/>
            <w:vAlign w:val="bottom"/>
            <w:hideMark/>
          </w:tcPr>
          <w:p w14:paraId="2449B82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E70A41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DCC03F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SOBRE DIVERSIONES Y ESPECTÁCULOS PÚBLICOS </w:t>
            </w:r>
          </w:p>
        </w:tc>
        <w:tc>
          <w:tcPr>
            <w:tcW w:w="2041" w:type="dxa"/>
            <w:tcBorders>
              <w:top w:val="nil"/>
              <w:left w:val="nil"/>
              <w:bottom w:val="single" w:sz="4" w:space="0" w:color="auto"/>
              <w:right w:val="single" w:sz="4" w:space="0" w:color="auto"/>
            </w:tcBorders>
            <w:shd w:val="clear" w:color="auto" w:fill="auto"/>
            <w:noWrap/>
            <w:vAlign w:val="bottom"/>
            <w:hideMark/>
          </w:tcPr>
          <w:p w14:paraId="66C177C4"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1,428,348.00 </w:t>
            </w:r>
          </w:p>
        </w:tc>
        <w:tc>
          <w:tcPr>
            <w:tcW w:w="1417" w:type="dxa"/>
            <w:tcBorders>
              <w:top w:val="nil"/>
              <w:left w:val="nil"/>
              <w:bottom w:val="single" w:sz="4" w:space="0" w:color="auto"/>
              <w:right w:val="single" w:sz="4" w:space="0" w:color="auto"/>
            </w:tcBorders>
            <w:shd w:val="clear" w:color="auto" w:fill="auto"/>
            <w:noWrap/>
            <w:vAlign w:val="bottom"/>
            <w:hideMark/>
          </w:tcPr>
          <w:p w14:paraId="271C9443"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3E29D8F5"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252A58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SOBRE LOTERÍAS </w:t>
            </w:r>
          </w:p>
        </w:tc>
        <w:tc>
          <w:tcPr>
            <w:tcW w:w="2041" w:type="dxa"/>
            <w:tcBorders>
              <w:top w:val="nil"/>
              <w:left w:val="nil"/>
              <w:bottom w:val="single" w:sz="4" w:space="0" w:color="auto"/>
              <w:right w:val="single" w:sz="4" w:space="0" w:color="auto"/>
            </w:tcBorders>
            <w:shd w:val="clear" w:color="auto" w:fill="auto"/>
            <w:noWrap/>
            <w:vAlign w:val="bottom"/>
            <w:hideMark/>
          </w:tcPr>
          <w:p w14:paraId="07A3CF02"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6,677,117.23 </w:t>
            </w:r>
          </w:p>
        </w:tc>
        <w:tc>
          <w:tcPr>
            <w:tcW w:w="1417" w:type="dxa"/>
            <w:tcBorders>
              <w:top w:val="nil"/>
              <w:left w:val="nil"/>
              <w:bottom w:val="single" w:sz="4" w:space="0" w:color="auto"/>
              <w:right w:val="single" w:sz="4" w:space="0" w:color="auto"/>
            </w:tcBorders>
            <w:shd w:val="clear" w:color="auto" w:fill="auto"/>
            <w:noWrap/>
            <w:vAlign w:val="bottom"/>
            <w:hideMark/>
          </w:tcPr>
          <w:p w14:paraId="32493959"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ED3FA79"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6750FBC"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SUBTOTAL IMPUESTOS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33E98C3E"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3,745,299,474.77 </w:t>
            </w:r>
          </w:p>
        </w:tc>
        <w:tc>
          <w:tcPr>
            <w:tcW w:w="1417" w:type="dxa"/>
            <w:tcBorders>
              <w:top w:val="nil"/>
              <w:left w:val="nil"/>
              <w:bottom w:val="single" w:sz="4" w:space="0" w:color="auto"/>
              <w:right w:val="single" w:sz="4" w:space="0" w:color="auto"/>
            </w:tcBorders>
            <w:shd w:val="clear" w:color="auto" w:fill="auto"/>
            <w:noWrap/>
            <w:vAlign w:val="bottom"/>
            <w:hideMark/>
          </w:tcPr>
          <w:p w14:paraId="21B60469"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5CE6B40C"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CD4FE" w14:textId="77777777" w:rsidR="0035372A" w:rsidRPr="0035372A" w:rsidRDefault="0035372A" w:rsidP="0035372A">
            <w:pPr>
              <w:jc w:val="center"/>
              <w:rPr>
                <w:rFonts w:ascii="Arial Narrow" w:hAnsi="Arial Narrow"/>
                <w:b/>
                <w:sz w:val="18"/>
                <w:szCs w:val="18"/>
                <w:lang w:val="es-MX" w:eastAsia="es-MX"/>
              </w:rPr>
            </w:pPr>
            <w:r w:rsidRPr="0035372A">
              <w:rPr>
                <w:rFonts w:ascii="Arial Narrow" w:hAnsi="Arial Narrow"/>
                <w:b/>
                <w:sz w:val="18"/>
                <w:szCs w:val="18"/>
                <w:lang w:val="es-MX" w:eastAsia="es-MX"/>
              </w:rPr>
              <w:t xml:space="preserve"> ACCESORIOS DE LOS IMPUESTOS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9C3D05F"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1D738D"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34FDBC2"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99629A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ACCESORIOS DE LOS IMPUESTOS FEDERALES </w:t>
            </w:r>
          </w:p>
        </w:tc>
        <w:tc>
          <w:tcPr>
            <w:tcW w:w="2041" w:type="dxa"/>
            <w:tcBorders>
              <w:top w:val="nil"/>
              <w:left w:val="nil"/>
              <w:bottom w:val="single" w:sz="4" w:space="0" w:color="auto"/>
              <w:right w:val="single" w:sz="4" w:space="0" w:color="auto"/>
            </w:tcBorders>
            <w:shd w:val="clear" w:color="auto" w:fill="auto"/>
            <w:noWrap/>
            <w:vAlign w:val="bottom"/>
            <w:hideMark/>
          </w:tcPr>
          <w:p w14:paraId="30C961E2"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109,242,535.92 </w:t>
            </w:r>
          </w:p>
        </w:tc>
        <w:tc>
          <w:tcPr>
            <w:tcW w:w="1417" w:type="dxa"/>
            <w:tcBorders>
              <w:top w:val="nil"/>
              <w:left w:val="nil"/>
              <w:bottom w:val="single" w:sz="4" w:space="0" w:color="auto"/>
              <w:right w:val="single" w:sz="4" w:space="0" w:color="auto"/>
            </w:tcBorders>
            <w:shd w:val="clear" w:color="auto" w:fill="auto"/>
            <w:noWrap/>
            <w:vAlign w:val="bottom"/>
            <w:hideMark/>
          </w:tcPr>
          <w:p w14:paraId="38BCEFF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2A9C744B"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9AE7E4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ACCESORIOS DE LOS IMPUESTOS ESTATALES </w:t>
            </w:r>
          </w:p>
        </w:tc>
        <w:tc>
          <w:tcPr>
            <w:tcW w:w="2041" w:type="dxa"/>
            <w:tcBorders>
              <w:top w:val="nil"/>
              <w:left w:val="nil"/>
              <w:bottom w:val="single" w:sz="4" w:space="0" w:color="auto"/>
              <w:right w:val="single" w:sz="4" w:space="0" w:color="auto"/>
            </w:tcBorders>
            <w:shd w:val="clear" w:color="auto" w:fill="auto"/>
            <w:noWrap/>
            <w:vAlign w:val="bottom"/>
            <w:hideMark/>
          </w:tcPr>
          <w:p w14:paraId="66309EEC"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104,268,562.05 </w:t>
            </w:r>
          </w:p>
        </w:tc>
        <w:tc>
          <w:tcPr>
            <w:tcW w:w="1417" w:type="dxa"/>
            <w:tcBorders>
              <w:top w:val="nil"/>
              <w:left w:val="nil"/>
              <w:bottom w:val="single" w:sz="4" w:space="0" w:color="auto"/>
              <w:right w:val="single" w:sz="4" w:space="0" w:color="auto"/>
            </w:tcBorders>
            <w:shd w:val="clear" w:color="auto" w:fill="auto"/>
            <w:noWrap/>
            <w:vAlign w:val="bottom"/>
            <w:hideMark/>
          </w:tcPr>
          <w:p w14:paraId="724DB818"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39414EFA"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F263996"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SUBTOTAL DE ACCESORIOS DE LOS IMPUESTOS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087C0F4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213,511,097.97 </w:t>
            </w:r>
          </w:p>
        </w:tc>
        <w:tc>
          <w:tcPr>
            <w:tcW w:w="1417" w:type="dxa"/>
            <w:tcBorders>
              <w:top w:val="nil"/>
              <w:left w:val="nil"/>
              <w:bottom w:val="single" w:sz="4" w:space="0" w:color="auto"/>
              <w:right w:val="single" w:sz="4" w:space="0" w:color="auto"/>
            </w:tcBorders>
            <w:shd w:val="clear" w:color="auto" w:fill="auto"/>
            <w:noWrap/>
            <w:vAlign w:val="bottom"/>
            <w:hideMark/>
          </w:tcPr>
          <w:p w14:paraId="1A61E956"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bl>
    <w:p w14:paraId="197F9248" w14:textId="77777777" w:rsidR="0035372A" w:rsidRPr="0035372A" w:rsidRDefault="0035372A" w:rsidP="0035372A">
      <w:pPr>
        <w:ind w:right="114"/>
        <w:jc w:val="center"/>
        <w:rPr>
          <w:rFonts w:cs="Arial"/>
          <w:b/>
          <w:sz w:val="24"/>
          <w:szCs w:val="24"/>
        </w:rPr>
      </w:pPr>
      <w:r w:rsidRPr="0035372A">
        <w:rPr>
          <w:rFonts w:cs="Arial"/>
          <w:b/>
          <w:sz w:val="24"/>
          <w:szCs w:val="24"/>
        </w:rPr>
        <w:fldChar w:fldCharType="end"/>
      </w:r>
    </w:p>
    <w:p w14:paraId="4E1B963E" w14:textId="77777777" w:rsidR="0035372A" w:rsidRPr="0035372A" w:rsidRDefault="0035372A" w:rsidP="0035372A">
      <w:pPr>
        <w:ind w:right="114"/>
        <w:jc w:val="center"/>
        <w:rPr>
          <w:rFonts w:cs="Arial"/>
          <w:b/>
          <w:sz w:val="24"/>
          <w:szCs w:val="24"/>
        </w:rPr>
      </w:pPr>
    </w:p>
    <w:p w14:paraId="135FAA4F" w14:textId="77777777" w:rsidR="0035372A" w:rsidRPr="0035372A" w:rsidRDefault="0035372A" w:rsidP="0035372A">
      <w:pPr>
        <w:ind w:right="114"/>
        <w:jc w:val="center"/>
        <w:rPr>
          <w:rFonts w:cs="Arial"/>
          <w:b/>
          <w:sz w:val="24"/>
          <w:szCs w:val="24"/>
        </w:rPr>
      </w:pPr>
    </w:p>
    <w:p w14:paraId="58154DBF" w14:textId="77777777" w:rsidR="0035372A" w:rsidRPr="0035372A" w:rsidRDefault="0035372A" w:rsidP="0035372A">
      <w:pPr>
        <w:ind w:right="114"/>
        <w:jc w:val="center"/>
        <w:rPr>
          <w:rFonts w:cs="Arial"/>
          <w:b/>
          <w:sz w:val="24"/>
          <w:szCs w:val="24"/>
        </w:rPr>
      </w:pPr>
    </w:p>
    <w:p w14:paraId="4454894E" w14:textId="77777777" w:rsidR="0035372A" w:rsidRPr="0035372A" w:rsidRDefault="0035372A" w:rsidP="0035372A">
      <w:pPr>
        <w:ind w:right="114"/>
        <w:jc w:val="center"/>
        <w:rPr>
          <w:rFonts w:cs="Arial"/>
          <w:b/>
          <w:sz w:val="24"/>
          <w:szCs w:val="24"/>
        </w:rPr>
      </w:pPr>
    </w:p>
    <w:p w14:paraId="7A2444E8"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II.- ANEXO DE INGRESOS A DETALLE</w:t>
      </w:r>
    </w:p>
    <w:p w14:paraId="5C7474BC"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7AAF4542" w14:textId="77777777" w:rsidR="0035372A" w:rsidRPr="0035372A" w:rsidRDefault="0035372A" w:rsidP="0035372A">
      <w:pPr>
        <w:ind w:right="114"/>
        <w:rPr>
          <w:rFonts w:cs="Arial"/>
          <w:b/>
          <w:sz w:val="24"/>
          <w:szCs w:val="24"/>
        </w:rPr>
      </w:pPr>
    </w:p>
    <w:p w14:paraId="3100E392" w14:textId="77777777" w:rsidR="0035372A" w:rsidRPr="0035372A" w:rsidRDefault="0035372A" w:rsidP="0035372A">
      <w:pPr>
        <w:ind w:left="-1134" w:right="114"/>
        <w:rPr>
          <w:rFonts w:cs="Arial"/>
          <w:b/>
          <w:sz w:val="24"/>
          <w:szCs w:val="24"/>
        </w:rPr>
      </w:pPr>
      <w:r w:rsidRPr="0035372A">
        <w:rPr>
          <w:rFonts w:cs="Arial"/>
          <w:sz w:val="20"/>
        </w:rPr>
        <w:t>Continuación …</w:t>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35372A" w:rsidRPr="0035372A" w14:paraId="7BDC4789"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735C7"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1D46CFB0"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9A55D9"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6E813DC1"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4CB14D94" w14:textId="77777777" w:rsidR="0035372A" w:rsidRPr="0035372A" w:rsidRDefault="0035372A" w:rsidP="0035372A">
            <w:pPr>
              <w:jc w:val="center"/>
              <w:rPr>
                <w:rFonts w:ascii="Arial Narrow" w:hAnsi="Arial Narrow"/>
                <w:b/>
                <w:sz w:val="18"/>
                <w:szCs w:val="18"/>
                <w:lang w:val="es-MX" w:eastAsia="es-MX"/>
              </w:rPr>
            </w:pPr>
            <w:r w:rsidRPr="0035372A">
              <w:rPr>
                <w:rFonts w:ascii="Arial Narrow" w:hAnsi="Arial Narrow"/>
                <w:b/>
                <w:sz w:val="18"/>
                <w:szCs w:val="18"/>
                <w:lang w:val="es-MX" w:eastAsia="es-MX"/>
              </w:rPr>
              <w:t>DERECHOS</w:t>
            </w:r>
          </w:p>
        </w:tc>
        <w:tc>
          <w:tcPr>
            <w:tcW w:w="2041" w:type="dxa"/>
            <w:tcBorders>
              <w:top w:val="nil"/>
              <w:left w:val="nil"/>
              <w:bottom w:val="single" w:sz="4" w:space="0" w:color="auto"/>
              <w:right w:val="single" w:sz="4" w:space="0" w:color="auto"/>
            </w:tcBorders>
            <w:shd w:val="clear" w:color="auto" w:fill="auto"/>
            <w:noWrap/>
            <w:vAlign w:val="bottom"/>
          </w:tcPr>
          <w:p w14:paraId="48F9F584"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tcPr>
          <w:p w14:paraId="384C9F1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1945D065"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6F2AF89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CONTROL DE VEHÍCULOS </w:t>
            </w:r>
          </w:p>
        </w:tc>
        <w:tc>
          <w:tcPr>
            <w:tcW w:w="2041" w:type="dxa"/>
            <w:tcBorders>
              <w:top w:val="nil"/>
              <w:left w:val="nil"/>
              <w:bottom w:val="single" w:sz="4" w:space="0" w:color="auto"/>
              <w:right w:val="single" w:sz="4" w:space="0" w:color="auto"/>
            </w:tcBorders>
            <w:shd w:val="clear" w:color="auto" w:fill="auto"/>
            <w:noWrap/>
            <w:vAlign w:val="bottom"/>
          </w:tcPr>
          <w:p w14:paraId="5E90A7A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2,164,874,325.38 </w:t>
            </w:r>
          </w:p>
        </w:tc>
        <w:tc>
          <w:tcPr>
            <w:tcW w:w="1417" w:type="dxa"/>
            <w:tcBorders>
              <w:top w:val="nil"/>
              <w:left w:val="nil"/>
              <w:bottom w:val="single" w:sz="4" w:space="0" w:color="auto"/>
              <w:right w:val="single" w:sz="4" w:space="0" w:color="auto"/>
            </w:tcBorders>
            <w:shd w:val="clear" w:color="auto" w:fill="auto"/>
            <w:noWrap/>
            <w:vAlign w:val="bottom"/>
          </w:tcPr>
          <w:p w14:paraId="6E7BAA6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81819D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2658808B"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BENEFICIACIÓN DE MINERALES </w:t>
            </w:r>
          </w:p>
        </w:tc>
        <w:tc>
          <w:tcPr>
            <w:tcW w:w="2041" w:type="dxa"/>
            <w:tcBorders>
              <w:top w:val="nil"/>
              <w:left w:val="nil"/>
              <w:bottom w:val="single" w:sz="4" w:space="0" w:color="auto"/>
              <w:right w:val="single" w:sz="4" w:space="0" w:color="auto"/>
            </w:tcBorders>
            <w:shd w:val="clear" w:color="auto" w:fill="auto"/>
            <w:noWrap/>
            <w:vAlign w:val="bottom"/>
          </w:tcPr>
          <w:p w14:paraId="2C4823C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tcPr>
          <w:p w14:paraId="66911D2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4CB589B"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A326B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31101DE2"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1,300,478,910.32 </w:t>
            </w:r>
          </w:p>
        </w:tc>
        <w:tc>
          <w:tcPr>
            <w:tcW w:w="1417" w:type="dxa"/>
            <w:tcBorders>
              <w:top w:val="nil"/>
              <w:left w:val="nil"/>
              <w:bottom w:val="single" w:sz="4" w:space="0" w:color="auto"/>
              <w:right w:val="single" w:sz="4" w:space="0" w:color="auto"/>
            </w:tcBorders>
            <w:shd w:val="clear" w:color="auto" w:fill="auto"/>
            <w:noWrap/>
            <w:vAlign w:val="bottom"/>
            <w:hideMark/>
          </w:tcPr>
          <w:p w14:paraId="525728F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F14D7F2"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131A1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LICENCIAS Y PERMISOS PARA MANEJAR </w:t>
            </w:r>
          </w:p>
        </w:tc>
        <w:tc>
          <w:tcPr>
            <w:tcW w:w="2041" w:type="dxa"/>
            <w:tcBorders>
              <w:top w:val="nil"/>
              <w:left w:val="nil"/>
              <w:bottom w:val="single" w:sz="4" w:space="0" w:color="auto"/>
              <w:right w:val="single" w:sz="4" w:space="0" w:color="auto"/>
            </w:tcBorders>
            <w:shd w:val="clear" w:color="auto" w:fill="auto"/>
            <w:noWrap/>
            <w:vAlign w:val="bottom"/>
            <w:hideMark/>
          </w:tcPr>
          <w:p w14:paraId="4FDC877F"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267,556,014.34 </w:t>
            </w:r>
          </w:p>
        </w:tc>
        <w:tc>
          <w:tcPr>
            <w:tcW w:w="1417" w:type="dxa"/>
            <w:tcBorders>
              <w:top w:val="nil"/>
              <w:left w:val="nil"/>
              <w:bottom w:val="single" w:sz="4" w:space="0" w:color="auto"/>
              <w:right w:val="single" w:sz="4" w:space="0" w:color="auto"/>
            </w:tcBorders>
            <w:shd w:val="clear" w:color="auto" w:fill="auto"/>
            <w:noWrap/>
            <w:vAlign w:val="bottom"/>
            <w:hideMark/>
          </w:tcPr>
          <w:p w14:paraId="5A46F43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E451E28"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DAD4E9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REGISTRO CIVIL </w:t>
            </w:r>
          </w:p>
        </w:tc>
        <w:tc>
          <w:tcPr>
            <w:tcW w:w="2041" w:type="dxa"/>
            <w:tcBorders>
              <w:top w:val="nil"/>
              <w:left w:val="nil"/>
              <w:bottom w:val="single" w:sz="4" w:space="0" w:color="auto"/>
              <w:right w:val="single" w:sz="4" w:space="0" w:color="auto"/>
            </w:tcBorders>
            <w:shd w:val="clear" w:color="auto" w:fill="auto"/>
            <w:noWrap/>
            <w:vAlign w:val="bottom"/>
            <w:hideMark/>
          </w:tcPr>
          <w:p w14:paraId="4CAB904D"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130,390,098.67 </w:t>
            </w:r>
          </w:p>
        </w:tc>
        <w:tc>
          <w:tcPr>
            <w:tcW w:w="1417" w:type="dxa"/>
            <w:tcBorders>
              <w:top w:val="nil"/>
              <w:left w:val="nil"/>
              <w:bottom w:val="single" w:sz="4" w:space="0" w:color="auto"/>
              <w:right w:val="single" w:sz="4" w:space="0" w:color="auto"/>
            </w:tcBorders>
            <w:shd w:val="clear" w:color="auto" w:fill="auto"/>
            <w:noWrap/>
            <w:vAlign w:val="bottom"/>
            <w:hideMark/>
          </w:tcPr>
          <w:p w14:paraId="6CCBB755"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370C56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CA2BC2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LICENCIAS  ESTABLECIMIENTOS DE BEBIDAS ALCOHOLICAS </w:t>
            </w:r>
          </w:p>
        </w:tc>
        <w:tc>
          <w:tcPr>
            <w:tcW w:w="2041" w:type="dxa"/>
            <w:tcBorders>
              <w:top w:val="nil"/>
              <w:left w:val="nil"/>
              <w:bottom w:val="single" w:sz="4" w:space="0" w:color="auto"/>
              <w:right w:val="single" w:sz="4" w:space="0" w:color="auto"/>
            </w:tcBorders>
            <w:shd w:val="clear" w:color="auto" w:fill="auto"/>
            <w:noWrap/>
            <w:vAlign w:val="bottom"/>
            <w:hideMark/>
          </w:tcPr>
          <w:p w14:paraId="2A17D81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149,180,473.77 </w:t>
            </w:r>
          </w:p>
        </w:tc>
        <w:tc>
          <w:tcPr>
            <w:tcW w:w="1417" w:type="dxa"/>
            <w:tcBorders>
              <w:top w:val="nil"/>
              <w:left w:val="nil"/>
              <w:bottom w:val="single" w:sz="4" w:space="0" w:color="auto"/>
              <w:right w:val="single" w:sz="4" w:space="0" w:color="auto"/>
            </w:tcBorders>
            <w:shd w:val="clear" w:color="auto" w:fill="auto"/>
            <w:noWrap/>
            <w:vAlign w:val="bottom"/>
            <w:hideMark/>
          </w:tcPr>
          <w:p w14:paraId="6FC8BFB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D4B78FD"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850B657"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OTROS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6B6FDF80"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84,251,996.10 </w:t>
            </w:r>
          </w:p>
        </w:tc>
        <w:tc>
          <w:tcPr>
            <w:tcW w:w="1417" w:type="dxa"/>
            <w:tcBorders>
              <w:top w:val="nil"/>
              <w:left w:val="nil"/>
              <w:bottom w:val="single" w:sz="4" w:space="0" w:color="auto"/>
              <w:right w:val="single" w:sz="4" w:space="0" w:color="auto"/>
            </w:tcBorders>
            <w:shd w:val="clear" w:color="auto" w:fill="auto"/>
            <w:noWrap/>
            <w:vAlign w:val="bottom"/>
            <w:hideMark/>
          </w:tcPr>
          <w:p w14:paraId="3DDE1EA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7E129DC6"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36D46D9"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SUBTOTAL DERECHOS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3243AA8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4,096,731,818.58 </w:t>
            </w:r>
          </w:p>
        </w:tc>
        <w:tc>
          <w:tcPr>
            <w:tcW w:w="1417" w:type="dxa"/>
            <w:tcBorders>
              <w:top w:val="nil"/>
              <w:left w:val="nil"/>
              <w:bottom w:val="single" w:sz="4" w:space="0" w:color="auto"/>
              <w:right w:val="single" w:sz="4" w:space="0" w:color="auto"/>
            </w:tcBorders>
            <w:shd w:val="clear" w:color="auto" w:fill="auto"/>
            <w:noWrap/>
            <w:vAlign w:val="bottom"/>
            <w:hideMark/>
          </w:tcPr>
          <w:p w14:paraId="68F0EF20"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53237E9C"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BE80"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 xml:space="preserve"> ACCESORIOS DE LOS DERECHOS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E07FADC"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2F92E8"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3AD3F30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3BD0696"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ACCESORIOS DE LOS DERECHOS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55B25FCA"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129,759,197.00 </w:t>
            </w:r>
          </w:p>
        </w:tc>
        <w:tc>
          <w:tcPr>
            <w:tcW w:w="1417" w:type="dxa"/>
            <w:tcBorders>
              <w:top w:val="nil"/>
              <w:left w:val="nil"/>
              <w:bottom w:val="single" w:sz="4" w:space="0" w:color="auto"/>
              <w:right w:val="single" w:sz="4" w:space="0" w:color="auto"/>
            </w:tcBorders>
            <w:shd w:val="clear" w:color="auto" w:fill="auto"/>
            <w:noWrap/>
            <w:vAlign w:val="bottom"/>
            <w:hideMark/>
          </w:tcPr>
          <w:p w14:paraId="3711A42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1F78B15"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01EC1C8"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 xml:space="preserve">SUBTOTAL DERECHOS MAS ACCESORIOS DE LOS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66FD13FC"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4,226,491,015.58 </w:t>
            </w:r>
          </w:p>
        </w:tc>
        <w:tc>
          <w:tcPr>
            <w:tcW w:w="1417" w:type="dxa"/>
            <w:tcBorders>
              <w:top w:val="nil"/>
              <w:left w:val="nil"/>
              <w:bottom w:val="single" w:sz="4" w:space="0" w:color="auto"/>
              <w:right w:val="single" w:sz="4" w:space="0" w:color="auto"/>
            </w:tcBorders>
            <w:shd w:val="clear" w:color="auto" w:fill="auto"/>
            <w:noWrap/>
            <w:vAlign w:val="bottom"/>
            <w:hideMark/>
          </w:tcPr>
          <w:p w14:paraId="15F48DFB"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135EACAF"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09F879B" w14:textId="77777777" w:rsidR="0035372A" w:rsidRPr="0035372A" w:rsidRDefault="0035372A" w:rsidP="0035372A">
            <w:pPr>
              <w:jc w:val="center"/>
              <w:rPr>
                <w:rFonts w:ascii="Arial Narrow" w:hAnsi="Arial Narrow"/>
                <w:b/>
                <w:sz w:val="18"/>
                <w:szCs w:val="18"/>
                <w:lang w:val="es-MX" w:eastAsia="es-MX"/>
              </w:rPr>
            </w:pPr>
            <w:r w:rsidRPr="0035372A">
              <w:rPr>
                <w:rFonts w:ascii="Arial Narrow" w:hAnsi="Arial Narrow"/>
                <w:b/>
                <w:sz w:val="18"/>
                <w:szCs w:val="18"/>
                <w:lang w:val="es-MX" w:eastAsia="es-MX"/>
              </w:rPr>
              <w:t xml:space="preserve">CONTRIBUCIONES ESPECIALES </w:t>
            </w:r>
          </w:p>
        </w:tc>
        <w:tc>
          <w:tcPr>
            <w:tcW w:w="2041" w:type="dxa"/>
            <w:tcBorders>
              <w:top w:val="nil"/>
              <w:left w:val="nil"/>
              <w:bottom w:val="single" w:sz="4" w:space="0" w:color="auto"/>
              <w:right w:val="single" w:sz="4" w:space="0" w:color="auto"/>
            </w:tcBorders>
            <w:shd w:val="clear" w:color="auto" w:fill="auto"/>
            <w:noWrap/>
            <w:vAlign w:val="bottom"/>
            <w:hideMark/>
          </w:tcPr>
          <w:p w14:paraId="3322437D"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83E7C1"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884FDDF"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21379A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REZAGO CENTRO HISTÓRICO DE RAMOS ARIZPE - SALTILLO - TORREÓN. </w:t>
            </w:r>
          </w:p>
        </w:tc>
        <w:tc>
          <w:tcPr>
            <w:tcW w:w="2041" w:type="dxa"/>
            <w:tcBorders>
              <w:top w:val="nil"/>
              <w:left w:val="nil"/>
              <w:bottom w:val="single" w:sz="4" w:space="0" w:color="auto"/>
              <w:right w:val="single" w:sz="4" w:space="0" w:color="auto"/>
            </w:tcBorders>
            <w:shd w:val="clear" w:color="auto" w:fill="auto"/>
            <w:noWrap/>
            <w:vAlign w:val="bottom"/>
            <w:hideMark/>
          </w:tcPr>
          <w:p w14:paraId="30300CAF"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E6374C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260AC37A"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10C113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POR RESPONSABILIDAD OBJETIVA </w:t>
            </w:r>
          </w:p>
        </w:tc>
        <w:tc>
          <w:tcPr>
            <w:tcW w:w="2041" w:type="dxa"/>
            <w:tcBorders>
              <w:top w:val="nil"/>
              <w:left w:val="nil"/>
              <w:bottom w:val="single" w:sz="4" w:space="0" w:color="auto"/>
              <w:right w:val="single" w:sz="4" w:space="0" w:color="auto"/>
            </w:tcBorders>
            <w:shd w:val="clear" w:color="auto" w:fill="auto"/>
            <w:noWrap/>
            <w:vAlign w:val="bottom"/>
            <w:hideMark/>
          </w:tcPr>
          <w:p w14:paraId="76FDC744"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0D27CC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D8B833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5F9F498"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COOPERACIONES  </w:t>
            </w:r>
          </w:p>
        </w:tc>
        <w:tc>
          <w:tcPr>
            <w:tcW w:w="2041" w:type="dxa"/>
            <w:tcBorders>
              <w:top w:val="nil"/>
              <w:left w:val="nil"/>
              <w:bottom w:val="single" w:sz="4" w:space="0" w:color="auto"/>
              <w:right w:val="single" w:sz="4" w:space="0" w:color="auto"/>
            </w:tcBorders>
            <w:shd w:val="clear" w:color="auto" w:fill="auto"/>
            <w:noWrap/>
            <w:vAlign w:val="bottom"/>
            <w:hideMark/>
          </w:tcPr>
          <w:p w14:paraId="61291EF4"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38,937,832.26 </w:t>
            </w:r>
          </w:p>
        </w:tc>
        <w:tc>
          <w:tcPr>
            <w:tcW w:w="1417" w:type="dxa"/>
            <w:tcBorders>
              <w:top w:val="nil"/>
              <w:left w:val="nil"/>
              <w:bottom w:val="single" w:sz="4" w:space="0" w:color="auto"/>
              <w:right w:val="single" w:sz="4" w:space="0" w:color="auto"/>
            </w:tcBorders>
            <w:shd w:val="clear" w:color="auto" w:fill="auto"/>
            <w:noWrap/>
            <w:vAlign w:val="bottom"/>
            <w:hideMark/>
          </w:tcPr>
          <w:p w14:paraId="019573E3"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FCF25C1"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C358DD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OBRA PUBLICA (APORTACIÓN DE BENEFICIARIOS) </w:t>
            </w:r>
          </w:p>
        </w:tc>
        <w:tc>
          <w:tcPr>
            <w:tcW w:w="2041" w:type="dxa"/>
            <w:tcBorders>
              <w:top w:val="nil"/>
              <w:left w:val="nil"/>
              <w:bottom w:val="single" w:sz="4" w:space="0" w:color="auto"/>
              <w:right w:val="single" w:sz="4" w:space="0" w:color="auto"/>
            </w:tcBorders>
            <w:shd w:val="clear" w:color="auto" w:fill="auto"/>
            <w:noWrap/>
            <w:vAlign w:val="bottom"/>
            <w:hideMark/>
          </w:tcPr>
          <w:p w14:paraId="3D8FC454"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F6BA61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2C2D3F9"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8E84ACE"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SUBTOTAL CONTRIBUCIONES ESPECIALES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028ABE0C"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38,937,832.26</w:t>
            </w:r>
          </w:p>
        </w:tc>
        <w:tc>
          <w:tcPr>
            <w:tcW w:w="1417" w:type="dxa"/>
            <w:tcBorders>
              <w:top w:val="nil"/>
              <w:left w:val="nil"/>
              <w:bottom w:val="single" w:sz="4" w:space="0" w:color="auto"/>
              <w:right w:val="single" w:sz="4" w:space="0" w:color="auto"/>
            </w:tcBorders>
            <w:shd w:val="clear" w:color="auto" w:fill="auto"/>
            <w:noWrap/>
            <w:vAlign w:val="bottom"/>
            <w:hideMark/>
          </w:tcPr>
          <w:p w14:paraId="1FA9738E"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6C166D32" w14:textId="77777777" w:rsidTr="00F73474">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474AC994"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CONTRIBUCIONES ESTATALES</w:t>
            </w:r>
          </w:p>
        </w:tc>
        <w:tc>
          <w:tcPr>
            <w:tcW w:w="2041" w:type="dxa"/>
            <w:tcBorders>
              <w:top w:val="nil"/>
              <w:left w:val="nil"/>
              <w:bottom w:val="single" w:sz="8" w:space="0" w:color="auto"/>
              <w:right w:val="single" w:sz="4" w:space="0" w:color="auto"/>
            </w:tcBorders>
            <w:shd w:val="clear" w:color="auto" w:fill="auto"/>
            <w:noWrap/>
            <w:vAlign w:val="bottom"/>
            <w:hideMark/>
          </w:tcPr>
          <w:p w14:paraId="1B240F9B"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8,224,239,420.58 </w:t>
            </w:r>
          </w:p>
        </w:tc>
        <w:tc>
          <w:tcPr>
            <w:tcW w:w="1417" w:type="dxa"/>
            <w:tcBorders>
              <w:top w:val="nil"/>
              <w:left w:val="nil"/>
              <w:bottom w:val="single" w:sz="4" w:space="0" w:color="auto"/>
              <w:right w:val="single" w:sz="4" w:space="0" w:color="auto"/>
            </w:tcBorders>
            <w:shd w:val="clear" w:color="auto" w:fill="auto"/>
            <w:noWrap/>
            <w:vAlign w:val="bottom"/>
            <w:hideMark/>
          </w:tcPr>
          <w:p w14:paraId="517762CF"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685B398F"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1ABD"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PRODUCTOS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BD69D00"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96,882,316.00 </w:t>
            </w:r>
          </w:p>
        </w:tc>
        <w:tc>
          <w:tcPr>
            <w:tcW w:w="1417" w:type="dxa"/>
            <w:tcBorders>
              <w:top w:val="nil"/>
              <w:left w:val="nil"/>
              <w:bottom w:val="single" w:sz="4" w:space="0" w:color="auto"/>
              <w:right w:val="single" w:sz="4" w:space="0" w:color="auto"/>
            </w:tcBorders>
            <w:shd w:val="clear" w:color="auto" w:fill="auto"/>
            <w:noWrap/>
            <w:vAlign w:val="bottom"/>
            <w:hideMark/>
          </w:tcPr>
          <w:p w14:paraId="3351E8C2"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1F717FA9"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EBC100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APROVECHAMIENTOS </w:t>
            </w:r>
          </w:p>
        </w:tc>
        <w:tc>
          <w:tcPr>
            <w:tcW w:w="2041" w:type="dxa"/>
            <w:tcBorders>
              <w:top w:val="nil"/>
              <w:left w:val="nil"/>
              <w:bottom w:val="single" w:sz="4" w:space="0" w:color="auto"/>
              <w:right w:val="single" w:sz="4" w:space="0" w:color="auto"/>
            </w:tcBorders>
            <w:shd w:val="clear" w:color="auto" w:fill="auto"/>
            <w:noWrap/>
            <w:vAlign w:val="bottom"/>
            <w:hideMark/>
          </w:tcPr>
          <w:p w14:paraId="5FC061D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47,157,622.00 </w:t>
            </w:r>
          </w:p>
        </w:tc>
        <w:tc>
          <w:tcPr>
            <w:tcW w:w="1417" w:type="dxa"/>
            <w:tcBorders>
              <w:top w:val="nil"/>
              <w:left w:val="nil"/>
              <w:bottom w:val="single" w:sz="4" w:space="0" w:color="auto"/>
              <w:right w:val="single" w:sz="4" w:space="0" w:color="auto"/>
            </w:tcBorders>
            <w:shd w:val="clear" w:color="auto" w:fill="auto"/>
            <w:noWrap/>
            <w:vAlign w:val="bottom"/>
            <w:hideMark/>
          </w:tcPr>
          <w:p w14:paraId="7275776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2F67296B"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03B2B84"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INGRESOS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9015ED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8,368,279,358.58 </w:t>
            </w:r>
          </w:p>
        </w:tc>
        <w:tc>
          <w:tcPr>
            <w:tcW w:w="1417" w:type="dxa"/>
            <w:tcBorders>
              <w:top w:val="nil"/>
              <w:left w:val="nil"/>
              <w:bottom w:val="single" w:sz="4" w:space="0" w:color="auto"/>
              <w:right w:val="single" w:sz="4" w:space="0" w:color="auto"/>
            </w:tcBorders>
            <w:shd w:val="clear" w:color="auto" w:fill="auto"/>
            <w:noWrap/>
            <w:vAlign w:val="bottom"/>
            <w:hideMark/>
          </w:tcPr>
          <w:p w14:paraId="24A0298F"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1A8F4A02" w14:textId="77777777" w:rsidTr="00F73474">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23ACB8E0"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INGRESOS PROPIOS</w:t>
            </w:r>
          </w:p>
        </w:tc>
        <w:tc>
          <w:tcPr>
            <w:tcW w:w="2041" w:type="dxa"/>
            <w:tcBorders>
              <w:top w:val="nil"/>
              <w:left w:val="nil"/>
              <w:bottom w:val="single" w:sz="8" w:space="0" w:color="auto"/>
              <w:right w:val="single" w:sz="4" w:space="0" w:color="auto"/>
            </w:tcBorders>
            <w:shd w:val="clear" w:color="auto" w:fill="auto"/>
            <w:noWrap/>
            <w:vAlign w:val="bottom"/>
            <w:hideMark/>
          </w:tcPr>
          <w:p w14:paraId="343D3C6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33,033,617,705.65 </w:t>
            </w:r>
          </w:p>
        </w:tc>
        <w:tc>
          <w:tcPr>
            <w:tcW w:w="1417" w:type="dxa"/>
            <w:tcBorders>
              <w:top w:val="nil"/>
              <w:left w:val="nil"/>
              <w:bottom w:val="single" w:sz="4" w:space="0" w:color="auto"/>
              <w:right w:val="single" w:sz="4" w:space="0" w:color="auto"/>
            </w:tcBorders>
            <w:shd w:val="clear" w:color="auto" w:fill="auto"/>
            <w:noWrap/>
            <w:vAlign w:val="bottom"/>
            <w:hideMark/>
          </w:tcPr>
          <w:p w14:paraId="2C42D26C"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0B9DFA91" w14:textId="77777777" w:rsidTr="00F73474">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0617013A"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APORTACIONES FONDO RAMO 33</w:t>
            </w:r>
          </w:p>
        </w:tc>
        <w:tc>
          <w:tcPr>
            <w:tcW w:w="2041" w:type="dxa"/>
            <w:tcBorders>
              <w:top w:val="nil"/>
              <w:left w:val="nil"/>
              <w:bottom w:val="single" w:sz="8" w:space="0" w:color="auto"/>
              <w:right w:val="single" w:sz="4" w:space="0" w:color="auto"/>
            </w:tcBorders>
            <w:shd w:val="clear" w:color="auto" w:fill="auto"/>
            <w:noWrap/>
            <w:vAlign w:val="bottom"/>
            <w:hideMark/>
          </w:tcPr>
          <w:p w14:paraId="3B96C10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19,372,539,893.20 </w:t>
            </w:r>
          </w:p>
        </w:tc>
        <w:tc>
          <w:tcPr>
            <w:tcW w:w="1417" w:type="dxa"/>
            <w:tcBorders>
              <w:top w:val="nil"/>
              <w:left w:val="nil"/>
              <w:bottom w:val="single" w:sz="4" w:space="0" w:color="auto"/>
              <w:right w:val="single" w:sz="4" w:space="0" w:color="auto"/>
            </w:tcBorders>
            <w:shd w:val="clear" w:color="auto" w:fill="auto"/>
            <w:noWrap/>
            <w:vAlign w:val="bottom"/>
            <w:hideMark/>
          </w:tcPr>
          <w:p w14:paraId="2177CA70"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3AF86DD6"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31E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PARA LA NÓMINA EDUCATIVA Y GASTO OPERATIVO (FONE)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761C269"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12,115,615,691.20 </w:t>
            </w:r>
          </w:p>
        </w:tc>
        <w:tc>
          <w:tcPr>
            <w:tcW w:w="1417" w:type="dxa"/>
            <w:tcBorders>
              <w:top w:val="nil"/>
              <w:left w:val="nil"/>
              <w:bottom w:val="single" w:sz="4" w:space="0" w:color="auto"/>
              <w:right w:val="single" w:sz="4" w:space="0" w:color="auto"/>
            </w:tcBorders>
            <w:shd w:val="clear" w:color="auto" w:fill="auto"/>
            <w:noWrap/>
            <w:vAlign w:val="bottom"/>
            <w:hideMark/>
          </w:tcPr>
          <w:p w14:paraId="5C6C1F4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3E9223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79A876D"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PARA LOS SERVICIOS DE SALUD Y ASISTENCIA (FASSA) </w:t>
            </w:r>
          </w:p>
        </w:tc>
        <w:tc>
          <w:tcPr>
            <w:tcW w:w="2041" w:type="dxa"/>
            <w:tcBorders>
              <w:top w:val="nil"/>
              <w:left w:val="nil"/>
              <w:bottom w:val="single" w:sz="4" w:space="0" w:color="auto"/>
              <w:right w:val="single" w:sz="4" w:space="0" w:color="auto"/>
            </w:tcBorders>
            <w:shd w:val="clear" w:color="auto" w:fill="auto"/>
            <w:noWrap/>
            <w:vAlign w:val="bottom"/>
            <w:hideMark/>
          </w:tcPr>
          <w:p w14:paraId="2E4A54E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2,388,012,583.00 </w:t>
            </w:r>
          </w:p>
        </w:tc>
        <w:tc>
          <w:tcPr>
            <w:tcW w:w="1417" w:type="dxa"/>
            <w:tcBorders>
              <w:top w:val="nil"/>
              <w:left w:val="nil"/>
              <w:bottom w:val="single" w:sz="4" w:space="0" w:color="auto"/>
              <w:right w:val="single" w:sz="4" w:space="0" w:color="auto"/>
            </w:tcBorders>
            <w:shd w:val="clear" w:color="auto" w:fill="auto"/>
            <w:noWrap/>
            <w:vAlign w:val="bottom"/>
            <w:hideMark/>
          </w:tcPr>
          <w:p w14:paraId="74A75EB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5AF3543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1D27784"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INFRAESTRUCTURA SOCIAL (FAÍS) </w:t>
            </w:r>
          </w:p>
        </w:tc>
        <w:tc>
          <w:tcPr>
            <w:tcW w:w="2041" w:type="dxa"/>
            <w:tcBorders>
              <w:top w:val="nil"/>
              <w:left w:val="nil"/>
              <w:bottom w:val="single" w:sz="4" w:space="0" w:color="auto"/>
              <w:right w:val="single" w:sz="4" w:space="0" w:color="auto"/>
            </w:tcBorders>
            <w:shd w:val="clear" w:color="auto" w:fill="auto"/>
            <w:noWrap/>
            <w:vAlign w:val="bottom"/>
            <w:hideMark/>
          </w:tcPr>
          <w:p w14:paraId="723FCD2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810,026,315.00 </w:t>
            </w:r>
          </w:p>
        </w:tc>
        <w:tc>
          <w:tcPr>
            <w:tcW w:w="1417" w:type="dxa"/>
            <w:tcBorders>
              <w:top w:val="nil"/>
              <w:left w:val="nil"/>
              <w:bottom w:val="single" w:sz="4" w:space="0" w:color="auto"/>
              <w:right w:val="single" w:sz="4" w:space="0" w:color="auto"/>
            </w:tcBorders>
            <w:shd w:val="clear" w:color="auto" w:fill="auto"/>
            <w:noWrap/>
            <w:vAlign w:val="bottom"/>
            <w:hideMark/>
          </w:tcPr>
          <w:p w14:paraId="14AD6473"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3B9B7F28"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3F1890F"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FAIS ESTATAL              </w:t>
            </w:r>
          </w:p>
        </w:tc>
        <w:tc>
          <w:tcPr>
            <w:tcW w:w="2041" w:type="dxa"/>
            <w:tcBorders>
              <w:top w:val="nil"/>
              <w:left w:val="nil"/>
              <w:bottom w:val="single" w:sz="4" w:space="0" w:color="auto"/>
              <w:right w:val="single" w:sz="4" w:space="0" w:color="auto"/>
            </w:tcBorders>
            <w:shd w:val="clear" w:color="auto" w:fill="auto"/>
            <w:noWrap/>
            <w:vAlign w:val="bottom"/>
            <w:hideMark/>
          </w:tcPr>
          <w:p w14:paraId="2423D333"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6A21B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98,186,949.00 </w:t>
            </w:r>
          </w:p>
        </w:tc>
      </w:tr>
      <w:tr w:rsidR="0035372A" w:rsidRPr="0035372A" w14:paraId="2462C69D"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6A0509"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FAIS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19500C81"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FC695C"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711,839,366.00 </w:t>
            </w:r>
          </w:p>
        </w:tc>
      </w:tr>
      <w:tr w:rsidR="0035372A" w:rsidRPr="0035372A" w14:paraId="739D202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C6A46D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FORTALECIMIENTO A LOS MUNICIPIOS (FORTAMUN) </w:t>
            </w:r>
          </w:p>
        </w:tc>
        <w:tc>
          <w:tcPr>
            <w:tcW w:w="2041" w:type="dxa"/>
            <w:tcBorders>
              <w:top w:val="nil"/>
              <w:left w:val="nil"/>
              <w:bottom w:val="single" w:sz="4" w:space="0" w:color="auto"/>
              <w:right w:val="single" w:sz="4" w:space="0" w:color="auto"/>
            </w:tcBorders>
            <w:shd w:val="clear" w:color="auto" w:fill="auto"/>
            <w:noWrap/>
            <w:vAlign w:val="bottom"/>
            <w:hideMark/>
          </w:tcPr>
          <w:p w14:paraId="142D26E3"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2,377,618,921.00 </w:t>
            </w:r>
          </w:p>
        </w:tc>
        <w:tc>
          <w:tcPr>
            <w:tcW w:w="1417" w:type="dxa"/>
            <w:tcBorders>
              <w:top w:val="nil"/>
              <w:left w:val="nil"/>
              <w:bottom w:val="single" w:sz="4" w:space="0" w:color="auto"/>
              <w:right w:val="single" w:sz="4" w:space="0" w:color="auto"/>
            </w:tcBorders>
            <w:shd w:val="clear" w:color="auto" w:fill="auto"/>
            <w:noWrap/>
            <w:vAlign w:val="bottom"/>
            <w:hideMark/>
          </w:tcPr>
          <w:p w14:paraId="2339988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4220BAE"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DE738F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APORTACIONES MÚLTIPLES (FAM) </w:t>
            </w:r>
          </w:p>
        </w:tc>
        <w:tc>
          <w:tcPr>
            <w:tcW w:w="2041" w:type="dxa"/>
            <w:tcBorders>
              <w:top w:val="nil"/>
              <w:left w:val="nil"/>
              <w:bottom w:val="single" w:sz="4" w:space="0" w:color="auto"/>
              <w:right w:val="single" w:sz="4" w:space="0" w:color="auto"/>
            </w:tcBorders>
            <w:shd w:val="clear" w:color="auto" w:fill="auto"/>
            <w:noWrap/>
            <w:vAlign w:val="bottom"/>
            <w:hideMark/>
          </w:tcPr>
          <w:p w14:paraId="5A81D3AB"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239,221,408.00 </w:t>
            </w:r>
          </w:p>
        </w:tc>
        <w:tc>
          <w:tcPr>
            <w:tcW w:w="1417" w:type="dxa"/>
            <w:tcBorders>
              <w:top w:val="nil"/>
              <w:left w:val="nil"/>
              <w:bottom w:val="single" w:sz="4" w:space="0" w:color="auto"/>
              <w:right w:val="single" w:sz="4" w:space="0" w:color="auto"/>
            </w:tcBorders>
            <w:shd w:val="clear" w:color="auto" w:fill="auto"/>
            <w:noWrap/>
            <w:vAlign w:val="bottom"/>
            <w:hideMark/>
          </w:tcPr>
          <w:p w14:paraId="41A222E9"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83FEC5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926CD2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EDUCACIÓN TECNOLÓGICA Y DE ADULTOS (FAETA) </w:t>
            </w:r>
          </w:p>
        </w:tc>
        <w:tc>
          <w:tcPr>
            <w:tcW w:w="2041" w:type="dxa"/>
            <w:tcBorders>
              <w:top w:val="nil"/>
              <w:left w:val="nil"/>
              <w:bottom w:val="single" w:sz="4" w:space="0" w:color="auto"/>
              <w:right w:val="single" w:sz="4" w:space="0" w:color="auto"/>
            </w:tcBorders>
            <w:shd w:val="clear" w:color="auto" w:fill="auto"/>
            <w:noWrap/>
            <w:vAlign w:val="bottom"/>
            <w:hideMark/>
          </w:tcPr>
          <w:p w14:paraId="509A35AD"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325,177,708.00 </w:t>
            </w:r>
          </w:p>
        </w:tc>
        <w:tc>
          <w:tcPr>
            <w:tcW w:w="1417" w:type="dxa"/>
            <w:tcBorders>
              <w:top w:val="nil"/>
              <w:left w:val="nil"/>
              <w:bottom w:val="single" w:sz="4" w:space="0" w:color="auto"/>
              <w:right w:val="single" w:sz="4" w:space="0" w:color="auto"/>
            </w:tcBorders>
            <w:shd w:val="clear" w:color="auto" w:fill="auto"/>
            <w:noWrap/>
            <w:vAlign w:val="bottom"/>
            <w:hideMark/>
          </w:tcPr>
          <w:p w14:paraId="470A112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0B4500E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759A448"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EDUCACIÓN TECNOLÓGICA    </w:t>
            </w:r>
          </w:p>
        </w:tc>
        <w:tc>
          <w:tcPr>
            <w:tcW w:w="2041" w:type="dxa"/>
            <w:tcBorders>
              <w:top w:val="nil"/>
              <w:left w:val="nil"/>
              <w:bottom w:val="single" w:sz="4" w:space="0" w:color="auto"/>
              <w:right w:val="single" w:sz="4" w:space="0" w:color="auto"/>
            </w:tcBorders>
            <w:shd w:val="clear" w:color="auto" w:fill="auto"/>
            <w:noWrap/>
            <w:vAlign w:val="bottom"/>
            <w:hideMark/>
          </w:tcPr>
          <w:p w14:paraId="45005B96"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C66608"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173,616,140.00 </w:t>
            </w:r>
          </w:p>
        </w:tc>
      </w:tr>
      <w:tr w:rsidR="0035372A" w:rsidRPr="0035372A" w14:paraId="521FBF5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1402FA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EDUCACIÓN PARA ADULTOS </w:t>
            </w:r>
          </w:p>
        </w:tc>
        <w:tc>
          <w:tcPr>
            <w:tcW w:w="2041" w:type="dxa"/>
            <w:tcBorders>
              <w:top w:val="nil"/>
              <w:left w:val="nil"/>
              <w:bottom w:val="single" w:sz="4" w:space="0" w:color="auto"/>
              <w:right w:val="single" w:sz="4" w:space="0" w:color="auto"/>
            </w:tcBorders>
            <w:shd w:val="clear" w:color="auto" w:fill="auto"/>
            <w:noWrap/>
            <w:vAlign w:val="bottom"/>
            <w:hideMark/>
          </w:tcPr>
          <w:p w14:paraId="4671DB8F"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00E36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151,561,568.00 </w:t>
            </w:r>
          </w:p>
        </w:tc>
      </w:tr>
      <w:tr w:rsidR="0035372A" w:rsidRPr="0035372A" w14:paraId="6B470E4B"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6FBD11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SEGURIDAD PÚBLICA (FASP) </w:t>
            </w:r>
          </w:p>
        </w:tc>
        <w:tc>
          <w:tcPr>
            <w:tcW w:w="2041" w:type="dxa"/>
            <w:tcBorders>
              <w:top w:val="nil"/>
              <w:left w:val="nil"/>
              <w:bottom w:val="single" w:sz="4" w:space="0" w:color="auto"/>
              <w:right w:val="single" w:sz="4" w:space="0" w:color="auto"/>
            </w:tcBorders>
            <w:shd w:val="clear" w:color="auto" w:fill="auto"/>
            <w:noWrap/>
            <w:vAlign w:val="bottom"/>
            <w:hideMark/>
          </w:tcPr>
          <w:p w14:paraId="2591DF9D"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224,800,000.00 </w:t>
            </w:r>
          </w:p>
        </w:tc>
        <w:tc>
          <w:tcPr>
            <w:tcW w:w="1417" w:type="dxa"/>
            <w:tcBorders>
              <w:top w:val="nil"/>
              <w:left w:val="nil"/>
              <w:bottom w:val="single" w:sz="4" w:space="0" w:color="auto"/>
              <w:right w:val="single" w:sz="4" w:space="0" w:color="auto"/>
            </w:tcBorders>
            <w:shd w:val="clear" w:color="auto" w:fill="auto"/>
            <w:noWrap/>
            <w:vAlign w:val="bottom"/>
            <w:hideMark/>
          </w:tcPr>
          <w:p w14:paraId="683C459A"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25C1BF12"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FFC3BE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FORTALECIMIENTO A LAS ENTIDADES FEDERATIVAS (FAFEF) </w:t>
            </w:r>
          </w:p>
        </w:tc>
        <w:tc>
          <w:tcPr>
            <w:tcW w:w="2041" w:type="dxa"/>
            <w:tcBorders>
              <w:top w:val="nil"/>
              <w:left w:val="nil"/>
              <w:bottom w:val="single" w:sz="4" w:space="0" w:color="auto"/>
              <w:right w:val="single" w:sz="4" w:space="0" w:color="auto"/>
            </w:tcBorders>
            <w:shd w:val="clear" w:color="auto" w:fill="auto"/>
            <w:noWrap/>
            <w:vAlign w:val="bottom"/>
            <w:hideMark/>
          </w:tcPr>
          <w:p w14:paraId="2A939D22"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892,067,267.00 </w:t>
            </w:r>
          </w:p>
        </w:tc>
        <w:tc>
          <w:tcPr>
            <w:tcW w:w="1417" w:type="dxa"/>
            <w:tcBorders>
              <w:top w:val="nil"/>
              <w:left w:val="nil"/>
              <w:bottom w:val="single" w:sz="4" w:space="0" w:color="auto"/>
              <w:right w:val="single" w:sz="4" w:space="0" w:color="auto"/>
            </w:tcBorders>
            <w:shd w:val="clear" w:color="auto" w:fill="auto"/>
            <w:noWrap/>
            <w:vAlign w:val="bottom"/>
            <w:hideMark/>
          </w:tcPr>
          <w:p w14:paraId="7BFFF75E"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690A796A"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4CBDB00"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CONVENIOS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B9D5116"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3,796,063,790.68 </w:t>
            </w:r>
          </w:p>
        </w:tc>
        <w:tc>
          <w:tcPr>
            <w:tcW w:w="1417" w:type="dxa"/>
            <w:tcBorders>
              <w:top w:val="nil"/>
              <w:left w:val="nil"/>
              <w:bottom w:val="single" w:sz="4" w:space="0" w:color="auto"/>
              <w:right w:val="single" w:sz="4" w:space="0" w:color="auto"/>
            </w:tcBorders>
            <w:shd w:val="clear" w:color="auto" w:fill="auto"/>
            <w:noWrap/>
            <w:vAlign w:val="bottom"/>
            <w:hideMark/>
          </w:tcPr>
          <w:p w14:paraId="0D3C9AC7"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7D02DBA5"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CF64"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INFRAESTRUTURA CARRETERA</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38812125"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100,000,000.00 </w:t>
            </w:r>
          </w:p>
        </w:tc>
        <w:tc>
          <w:tcPr>
            <w:tcW w:w="1417" w:type="dxa"/>
            <w:tcBorders>
              <w:top w:val="nil"/>
              <w:left w:val="nil"/>
              <w:bottom w:val="single" w:sz="4" w:space="0" w:color="auto"/>
              <w:right w:val="single" w:sz="4" w:space="0" w:color="auto"/>
            </w:tcBorders>
            <w:shd w:val="clear" w:color="auto" w:fill="auto"/>
            <w:noWrap/>
            <w:vAlign w:val="bottom"/>
            <w:hideMark/>
          </w:tcPr>
          <w:p w14:paraId="4CE15EE8"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6929EEBD"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71B14253"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EDUCACIÓN</w:t>
            </w:r>
          </w:p>
        </w:tc>
        <w:tc>
          <w:tcPr>
            <w:tcW w:w="2041" w:type="dxa"/>
            <w:tcBorders>
              <w:top w:val="nil"/>
              <w:left w:val="nil"/>
              <w:bottom w:val="single" w:sz="4" w:space="0" w:color="auto"/>
              <w:right w:val="single" w:sz="4" w:space="0" w:color="auto"/>
            </w:tcBorders>
            <w:shd w:val="clear" w:color="auto" w:fill="auto"/>
            <w:noWrap/>
            <w:vAlign w:val="bottom"/>
            <w:hideMark/>
          </w:tcPr>
          <w:p w14:paraId="384A4DE2"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1,563,266,349.00 </w:t>
            </w:r>
          </w:p>
        </w:tc>
        <w:tc>
          <w:tcPr>
            <w:tcW w:w="1417" w:type="dxa"/>
            <w:tcBorders>
              <w:top w:val="nil"/>
              <w:left w:val="nil"/>
              <w:bottom w:val="single" w:sz="4" w:space="0" w:color="auto"/>
              <w:right w:val="single" w:sz="4" w:space="0" w:color="auto"/>
            </w:tcBorders>
            <w:shd w:val="clear" w:color="auto" w:fill="auto"/>
            <w:noWrap/>
            <w:vAlign w:val="bottom"/>
            <w:hideMark/>
          </w:tcPr>
          <w:p w14:paraId="159AA7F4"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7C61635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8B8C438"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MEDIO AMBIENTE</w:t>
            </w:r>
          </w:p>
        </w:tc>
        <w:tc>
          <w:tcPr>
            <w:tcW w:w="2041" w:type="dxa"/>
            <w:tcBorders>
              <w:top w:val="nil"/>
              <w:left w:val="nil"/>
              <w:bottom w:val="single" w:sz="4" w:space="0" w:color="auto"/>
              <w:right w:val="single" w:sz="4" w:space="0" w:color="auto"/>
            </w:tcBorders>
            <w:shd w:val="clear" w:color="auto" w:fill="auto"/>
            <w:noWrap/>
            <w:vAlign w:val="bottom"/>
            <w:hideMark/>
          </w:tcPr>
          <w:p w14:paraId="334C5FFA"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1,201,456,067.00 </w:t>
            </w:r>
          </w:p>
        </w:tc>
        <w:tc>
          <w:tcPr>
            <w:tcW w:w="1417" w:type="dxa"/>
            <w:tcBorders>
              <w:top w:val="nil"/>
              <w:left w:val="nil"/>
              <w:bottom w:val="single" w:sz="4" w:space="0" w:color="auto"/>
              <w:right w:val="single" w:sz="4" w:space="0" w:color="auto"/>
            </w:tcBorders>
            <w:shd w:val="clear" w:color="auto" w:fill="auto"/>
            <w:noWrap/>
            <w:vAlign w:val="bottom"/>
            <w:hideMark/>
          </w:tcPr>
          <w:p w14:paraId="140AC62D"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2B0F6332"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3F2D0D3F"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ISSSTE</w:t>
            </w:r>
          </w:p>
        </w:tc>
        <w:tc>
          <w:tcPr>
            <w:tcW w:w="2041" w:type="dxa"/>
            <w:tcBorders>
              <w:top w:val="nil"/>
              <w:left w:val="nil"/>
              <w:bottom w:val="single" w:sz="4" w:space="0" w:color="auto"/>
              <w:right w:val="single" w:sz="4" w:space="0" w:color="auto"/>
            </w:tcBorders>
            <w:shd w:val="clear" w:color="auto" w:fill="auto"/>
            <w:noWrap/>
            <w:vAlign w:val="bottom"/>
            <w:hideMark/>
          </w:tcPr>
          <w:p w14:paraId="3E62017A"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4,000,000.00 </w:t>
            </w:r>
          </w:p>
        </w:tc>
        <w:tc>
          <w:tcPr>
            <w:tcW w:w="1417" w:type="dxa"/>
            <w:tcBorders>
              <w:top w:val="nil"/>
              <w:left w:val="nil"/>
              <w:bottom w:val="single" w:sz="4" w:space="0" w:color="auto"/>
              <w:right w:val="single" w:sz="4" w:space="0" w:color="auto"/>
            </w:tcBorders>
            <w:shd w:val="clear" w:color="auto" w:fill="auto"/>
            <w:noWrap/>
            <w:vAlign w:val="bottom"/>
            <w:hideMark/>
          </w:tcPr>
          <w:p w14:paraId="50DF8C1F"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21A000C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85D3827"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IMSS</w:t>
            </w:r>
          </w:p>
        </w:tc>
        <w:tc>
          <w:tcPr>
            <w:tcW w:w="2041" w:type="dxa"/>
            <w:tcBorders>
              <w:top w:val="nil"/>
              <w:left w:val="nil"/>
              <w:bottom w:val="single" w:sz="4" w:space="0" w:color="auto"/>
              <w:right w:val="single" w:sz="4" w:space="0" w:color="auto"/>
            </w:tcBorders>
            <w:shd w:val="clear" w:color="auto" w:fill="auto"/>
            <w:noWrap/>
            <w:vAlign w:val="bottom"/>
            <w:hideMark/>
          </w:tcPr>
          <w:p w14:paraId="7B3FF27A"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195,062,424.00 </w:t>
            </w:r>
          </w:p>
        </w:tc>
        <w:tc>
          <w:tcPr>
            <w:tcW w:w="1417" w:type="dxa"/>
            <w:tcBorders>
              <w:top w:val="nil"/>
              <w:left w:val="nil"/>
              <w:bottom w:val="single" w:sz="4" w:space="0" w:color="auto"/>
              <w:right w:val="single" w:sz="4" w:space="0" w:color="auto"/>
            </w:tcBorders>
            <w:shd w:val="clear" w:color="auto" w:fill="auto"/>
            <w:noWrap/>
            <w:vAlign w:val="bottom"/>
            <w:hideMark/>
          </w:tcPr>
          <w:p w14:paraId="5F462901"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10CBF1F2"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24A9DF9"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CONACYT</w:t>
            </w:r>
          </w:p>
        </w:tc>
        <w:tc>
          <w:tcPr>
            <w:tcW w:w="2041" w:type="dxa"/>
            <w:tcBorders>
              <w:top w:val="nil"/>
              <w:left w:val="nil"/>
              <w:bottom w:val="single" w:sz="4" w:space="0" w:color="auto"/>
              <w:right w:val="single" w:sz="4" w:space="0" w:color="auto"/>
            </w:tcBorders>
            <w:shd w:val="clear" w:color="auto" w:fill="auto"/>
            <w:noWrap/>
            <w:vAlign w:val="bottom"/>
            <w:hideMark/>
          </w:tcPr>
          <w:p w14:paraId="539B1E77"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0ECA03D"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1CD8EDC1"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7B0D83B7"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CIENCIA Y TECNOLOGÍA</w:t>
            </w:r>
          </w:p>
        </w:tc>
        <w:tc>
          <w:tcPr>
            <w:tcW w:w="2041" w:type="dxa"/>
            <w:tcBorders>
              <w:top w:val="nil"/>
              <w:left w:val="nil"/>
              <w:bottom w:val="single" w:sz="4" w:space="0" w:color="auto"/>
              <w:right w:val="single" w:sz="4" w:space="0" w:color="auto"/>
            </w:tcBorders>
            <w:shd w:val="clear" w:color="auto" w:fill="auto"/>
            <w:noWrap/>
            <w:vAlign w:val="bottom"/>
            <w:hideMark/>
          </w:tcPr>
          <w:p w14:paraId="5082EEAA"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A0AD6A2"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bl>
    <w:p w14:paraId="4925C3FA" w14:textId="77777777" w:rsidR="0035372A" w:rsidRPr="0035372A" w:rsidRDefault="0035372A" w:rsidP="0035372A">
      <w:pPr>
        <w:ind w:right="114"/>
        <w:jc w:val="center"/>
        <w:rPr>
          <w:rFonts w:cs="Arial"/>
          <w:b/>
          <w:sz w:val="24"/>
          <w:szCs w:val="24"/>
        </w:rPr>
      </w:pPr>
    </w:p>
    <w:p w14:paraId="48DC36DF" w14:textId="77777777" w:rsidR="0035372A" w:rsidRPr="0035372A" w:rsidRDefault="0035372A" w:rsidP="0035372A">
      <w:pPr>
        <w:ind w:right="114"/>
        <w:jc w:val="center"/>
        <w:rPr>
          <w:rFonts w:cs="Arial"/>
          <w:b/>
          <w:sz w:val="24"/>
          <w:szCs w:val="24"/>
        </w:rPr>
      </w:pPr>
    </w:p>
    <w:p w14:paraId="4331D5D0" w14:textId="77777777" w:rsidR="0035372A" w:rsidRPr="0035372A" w:rsidRDefault="0035372A" w:rsidP="0035372A">
      <w:pPr>
        <w:ind w:right="114"/>
        <w:jc w:val="center"/>
        <w:rPr>
          <w:rFonts w:cs="Arial"/>
          <w:b/>
          <w:sz w:val="24"/>
          <w:szCs w:val="24"/>
        </w:rPr>
      </w:pPr>
    </w:p>
    <w:p w14:paraId="69E46D5E"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II.- ANEXO DE INGRESOS A DETALLE</w:t>
      </w:r>
    </w:p>
    <w:p w14:paraId="7B44A30F"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13307694" w14:textId="77777777" w:rsidR="0035372A" w:rsidRPr="0035372A" w:rsidRDefault="0035372A" w:rsidP="0035372A">
      <w:pPr>
        <w:ind w:right="114"/>
        <w:jc w:val="center"/>
        <w:rPr>
          <w:rFonts w:cs="Arial"/>
          <w:b/>
          <w:sz w:val="24"/>
          <w:szCs w:val="24"/>
        </w:rPr>
      </w:pPr>
    </w:p>
    <w:p w14:paraId="4541D69E" w14:textId="77777777" w:rsidR="0035372A" w:rsidRPr="0035372A" w:rsidRDefault="0035372A" w:rsidP="0035372A">
      <w:pPr>
        <w:ind w:left="-1134" w:right="114"/>
        <w:rPr>
          <w:rFonts w:cs="Arial"/>
          <w:b/>
          <w:sz w:val="24"/>
          <w:szCs w:val="24"/>
        </w:rPr>
      </w:pPr>
      <w:r w:rsidRPr="0035372A">
        <w:rPr>
          <w:rFonts w:cs="Arial"/>
          <w:sz w:val="20"/>
        </w:rPr>
        <w:t>Continuación …</w:t>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35372A" w:rsidRPr="0035372A" w14:paraId="09B9DD72"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tcPr>
          <w:p w14:paraId="09D356D9"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0BB78872"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AFA2714" w14:textId="77777777" w:rsidR="0035372A" w:rsidRPr="0035372A" w:rsidRDefault="0035372A" w:rsidP="0035372A">
            <w:pPr>
              <w:jc w:val="cente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25866B57"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3A711437"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CULTURA</w:t>
            </w:r>
          </w:p>
        </w:tc>
        <w:tc>
          <w:tcPr>
            <w:tcW w:w="2041" w:type="dxa"/>
            <w:tcBorders>
              <w:top w:val="nil"/>
              <w:left w:val="nil"/>
              <w:bottom w:val="single" w:sz="4" w:space="0" w:color="auto"/>
              <w:right w:val="single" w:sz="4" w:space="0" w:color="auto"/>
            </w:tcBorders>
            <w:shd w:val="clear" w:color="auto" w:fill="auto"/>
            <w:noWrap/>
            <w:vAlign w:val="bottom"/>
            <w:hideMark/>
          </w:tcPr>
          <w:p w14:paraId="1F21457E"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A73BF80"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16A1F1BA"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30D0BA47"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AGRICULTURA</w:t>
            </w:r>
          </w:p>
        </w:tc>
        <w:tc>
          <w:tcPr>
            <w:tcW w:w="2041" w:type="dxa"/>
            <w:tcBorders>
              <w:top w:val="nil"/>
              <w:left w:val="nil"/>
              <w:bottom w:val="single" w:sz="4" w:space="0" w:color="auto"/>
              <w:right w:val="single" w:sz="4" w:space="0" w:color="auto"/>
            </w:tcBorders>
            <w:shd w:val="clear" w:color="auto" w:fill="auto"/>
            <w:noWrap/>
            <w:vAlign w:val="bottom"/>
            <w:hideMark/>
          </w:tcPr>
          <w:p w14:paraId="52870F2E"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42,506,222.00 </w:t>
            </w:r>
          </w:p>
        </w:tc>
        <w:tc>
          <w:tcPr>
            <w:tcW w:w="1417" w:type="dxa"/>
            <w:tcBorders>
              <w:top w:val="nil"/>
              <w:left w:val="nil"/>
              <w:bottom w:val="single" w:sz="4" w:space="0" w:color="auto"/>
              <w:right w:val="single" w:sz="4" w:space="0" w:color="auto"/>
            </w:tcBorders>
            <w:shd w:val="clear" w:color="auto" w:fill="auto"/>
            <w:noWrap/>
            <w:vAlign w:val="bottom"/>
            <w:hideMark/>
          </w:tcPr>
          <w:p w14:paraId="225E4C4D"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4C64AE2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5DC3388C"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AGUA</w:t>
            </w:r>
          </w:p>
        </w:tc>
        <w:tc>
          <w:tcPr>
            <w:tcW w:w="2041" w:type="dxa"/>
            <w:tcBorders>
              <w:top w:val="nil"/>
              <w:left w:val="nil"/>
              <w:bottom w:val="single" w:sz="4" w:space="0" w:color="auto"/>
              <w:right w:val="single" w:sz="4" w:space="0" w:color="auto"/>
            </w:tcBorders>
            <w:shd w:val="clear" w:color="auto" w:fill="auto"/>
            <w:noWrap/>
            <w:vAlign w:val="bottom"/>
            <w:hideMark/>
          </w:tcPr>
          <w:p w14:paraId="255D33BE"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396D48C"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14DB643F"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D796628"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PROGRAMA DE ASEGURAMIENTO AGROPECUARIO</w:t>
            </w:r>
          </w:p>
        </w:tc>
        <w:tc>
          <w:tcPr>
            <w:tcW w:w="2041" w:type="dxa"/>
            <w:tcBorders>
              <w:top w:val="nil"/>
              <w:left w:val="nil"/>
              <w:bottom w:val="single" w:sz="4" w:space="0" w:color="auto"/>
              <w:right w:val="single" w:sz="4" w:space="0" w:color="auto"/>
            </w:tcBorders>
            <w:shd w:val="clear" w:color="auto" w:fill="auto"/>
            <w:noWrap/>
            <w:vAlign w:val="bottom"/>
            <w:hideMark/>
          </w:tcPr>
          <w:p w14:paraId="4550E685"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BA85BED"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056B37D6"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3FA193DD"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SALUD</w:t>
            </w:r>
          </w:p>
        </w:tc>
        <w:tc>
          <w:tcPr>
            <w:tcW w:w="2041" w:type="dxa"/>
            <w:tcBorders>
              <w:top w:val="nil"/>
              <w:left w:val="nil"/>
              <w:bottom w:val="single" w:sz="4" w:space="0" w:color="auto"/>
              <w:right w:val="single" w:sz="4" w:space="0" w:color="auto"/>
            </w:tcBorders>
            <w:shd w:val="clear" w:color="auto" w:fill="auto"/>
            <w:noWrap/>
            <w:vAlign w:val="bottom"/>
            <w:hideMark/>
          </w:tcPr>
          <w:p w14:paraId="34B249FF"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572,210,705.68 </w:t>
            </w:r>
          </w:p>
        </w:tc>
        <w:tc>
          <w:tcPr>
            <w:tcW w:w="1417" w:type="dxa"/>
            <w:tcBorders>
              <w:top w:val="nil"/>
              <w:left w:val="nil"/>
              <w:bottom w:val="single" w:sz="4" w:space="0" w:color="auto"/>
              <w:right w:val="single" w:sz="4" w:space="0" w:color="auto"/>
            </w:tcBorders>
            <w:shd w:val="clear" w:color="auto" w:fill="auto"/>
            <w:noWrap/>
            <w:vAlign w:val="bottom"/>
            <w:hideMark/>
          </w:tcPr>
          <w:p w14:paraId="36CD84C5"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154F86B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7D49BE0B"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TRABAJO</w:t>
            </w:r>
          </w:p>
        </w:tc>
        <w:tc>
          <w:tcPr>
            <w:tcW w:w="2041" w:type="dxa"/>
            <w:tcBorders>
              <w:top w:val="nil"/>
              <w:left w:val="nil"/>
              <w:bottom w:val="single" w:sz="4" w:space="0" w:color="auto"/>
              <w:right w:val="single" w:sz="4" w:space="0" w:color="auto"/>
            </w:tcBorders>
            <w:shd w:val="clear" w:color="auto" w:fill="auto"/>
            <w:noWrap/>
            <w:vAlign w:val="bottom"/>
            <w:hideMark/>
          </w:tcPr>
          <w:p w14:paraId="110C99C5"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B73D217"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3EEDE623"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6EEC89C"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BIENESTAR</w:t>
            </w:r>
          </w:p>
        </w:tc>
        <w:tc>
          <w:tcPr>
            <w:tcW w:w="2041" w:type="dxa"/>
            <w:tcBorders>
              <w:top w:val="nil"/>
              <w:left w:val="nil"/>
              <w:bottom w:val="single" w:sz="4" w:space="0" w:color="auto"/>
              <w:right w:val="single" w:sz="4" w:space="0" w:color="auto"/>
            </w:tcBorders>
            <w:shd w:val="clear" w:color="auto" w:fill="auto"/>
            <w:noWrap/>
            <w:vAlign w:val="bottom"/>
            <w:hideMark/>
          </w:tcPr>
          <w:p w14:paraId="3192C4C4"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693609A"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0E1699B9"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7A29FA9"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FONDO DE ACCESIBILIDAD EN EL TRANSPORTE PÚBLICO PARA LAS PERSONAS CON DISCAPACIDAD (FOTRADIS)</w:t>
            </w:r>
          </w:p>
        </w:tc>
        <w:tc>
          <w:tcPr>
            <w:tcW w:w="2041" w:type="dxa"/>
            <w:tcBorders>
              <w:top w:val="nil"/>
              <w:left w:val="nil"/>
              <w:bottom w:val="single" w:sz="4" w:space="0" w:color="auto"/>
              <w:right w:val="single" w:sz="4" w:space="0" w:color="auto"/>
            </w:tcBorders>
            <w:shd w:val="clear" w:color="auto" w:fill="auto"/>
            <w:noWrap/>
            <w:vAlign w:val="bottom"/>
            <w:hideMark/>
          </w:tcPr>
          <w:p w14:paraId="44D3F328"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12241A6E"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770B842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41404AF"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FORTALECIMIENTO A LA TRANSVERSALIDAD DE LA PERSPECTIVA DE GÉNERO</w:t>
            </w:r>
          </w:p>
        </w:tc>
        <w:tc>
          <w:tcPr>
            <w:tcW w:w="2041" w:type="dxa"/>
            <w:tcBorders>
              <w:top w:val="nil"/>
              <w:left w:val="nil"/>
              <w:bottom w:val="single" w:sz="4" w:space="0" w:color="auto"/>
              <w:right w:val="single" w:sz="4" w:space="0" w:color="auto"/>
            </w:tcBorders>
            <w:shd w:val="clear" w:color="auto" w:fill="auto"/>
            <w:noWrap/>
            <w:vAlign w:val="bottom"/>
            <w:hideMark/>
          </w:tcPr>
          <w:p w14:paraId="5F046312"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11,759,265.00 </w:t>
            </w:r>
          </w:p>
        </w:tc>
        <w:tc>
          <w:tcPr>
            <w:tcW w:w="1417" w:type="dxa"/>
            <w:tcBorders>
              <w:top w:val="nil"/>
              <w:left w:val="nil"/>
              <w:bottom w:val="single" w:sz="4" w:space="0" w:color="auto"/>
              <w:right w:val="single" w:sz="4" w:space="0" w:color="auto"/>
            </w:tcBorders>
            <w:shd w:val="clear" w:color="auto" w:fill="auto"/>
            <w:noWrap/>
            <w:vAlign w:val="bottom"/>
            <w:hideMark/>
          </w:tcPr>
          <w:p w14:paraId="46599DE7"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3352C094"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FD8BE55"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CFE*</w:t>
            </w:r>
          </w:p>
        </w:tc>
        <w:tc>
          <w:tcPr>
            <w:tcW w:w="2041" w:type="dxa"/>
            <w:tcBorders>
              <w:top w:val="nil"/>
              <w:left w:val="nil"/>
              <w:bottom w:val="single" w:sz="4" w:space="0" w:color="auto"/>
              <w:right w:val="single" w:sz="4" w:space="0" w:color="auto"/>
            </w:tcBorders>
            <w:shd w:val="clear" w:color="auto" w:fill="auto"/>
            <w:noWrap/>
            <w:vAlign w:val="bottom"/>
            <w:hideMark/>
          </w:tcPr>
          <w:p w14:paraId="090A7C5A"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105,802,758.00 </w:t>
            </w:r>
          </w:p>
        </w:tc>
        <w:tc>
          <w:tcPr>
            <w:tcW w:w="1417" w:type="dxa"/>
            <w:tcBorders>
              <w:top w:val="nil"/>
              <w:left w:val="nil"/>
              <w:bottom w:val="single" w:sz="4" w:space="0" w:color="auto"/>
              <w:right w:val="single" w:sz="4" w:space="0" w:color="auto"/>
            </w:tcBorders>
            <w:shd w:val="clear" w:color="auto" w:fill="auto"/>
            <w:noWrap/>
            <w:vAlign w:val="bottom"/>
            <w:hideMark/>
          </w:tcPr>
          <w:p w14:paraId="72514862"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0911E3B2" w14:textId="77777777" w:rsidTr="00F73474">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8B2B3AD" w14:textId="77777777" w:rsidR="0035372A" w:rsidRPr="0035372A" w:rsidRDefault="0035372A" w:rsidP="0035372A">
            <w:pPr>
              <w:jc w:val="right"/>
              <w:rPr>
                <w:rFonts w:ascii="Arial Narrow" w:hAnsi="Arial Narrow"/>
                <w:b/>
                <w:bCs/>
                <w:sz w:val="18"/>
                <w:szCs w:val="18"/>
                <w:lang w:val="es-MX" w:eastAsia="es-MX"/>
              </w:rPr>
            </w:pPr>
            <w:r w:rsidRPr="0035372A">
              <w:rPr>
                <w:rFonts w:ascii="Arial Narrow" w:hAnsi="Arial Narrow"/>
                <w:b/>
                <w:bCs/>
                <w:sz w:val="18"/>
                <w:szCs w:val="18"/>
                <w:lang w:val="es-MX" w:eastAsia="es-MX"/>
              </w:rPr>
              <w:t>OTROS FONDOS DISTINTOS DE APORTACIONES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4AA3B96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060BADA9"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r w:rsidR="0035372A" w:rsidRPr="0035372A" w14:paraId="5E69B493" w14:textId="77777777" w:rsidTr="00F73474">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8D917"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DE EXTRACCIÓN DE HIDROCARBUROS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18D0E64"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1B6DCD4D"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589ACB6E"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8415A30"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PARA ENTIDADES Y MUNICIPIOS PRODUCTORES DE HIDROCARBUROS </w:t>
            </w:r>
          </w:p>
        </w:tc>
        <w:tc>
          <w:tcPr>
            <w:tcW w:w="2041" w:type="dxa"/>
            <w:tcBorders>
              <w:top w:val="nil"/>
              <w:left w:val="nil"/>
              <w:bottom w:val="single" w:sz="4" w:space="0" w:color="auto"/>
              <w:right w:val="single" w:sz="4" w:space="0" w:color="auto"/>
            </w:tcBorders>
            <w:shd w:val="clear" w:color="auto" w:fill="auto"/>
            <w:noWrap/>
            <w:vAlign w:val="bottom"/>
            <w:hideMark/>
          </w:tcPr>
          <w:p w14:paraId="1E2D9917" w14:textId="77777777" w:rsidR="0035372A" w:rsidRPr="0035372A" w:rsidRDefault="0035372A" w:rsidP="0035372A">
            <w:pPr>
              <w:jc w:val="right"/>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xml:space="preserve">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5656BCEE" w14:textId="77777777" w:rsidR="0035372A" w:rsidRPr="0035372A" w:rsidRDefault="0035372A" w:rsidP="0035372A">
            <w:pPr>
              <w:rPr>
                <w:rFonts w:ascii="Arial Narrow" w:hAnsi="Arial Narrow"/>
                <w:color w:val="000000"/>
                <w:sz w:val="18"/>
                <w:szCs w:val="18"/>
                <w:lang w:val="es-MX" w:eastAsia="es-MX"/>
              </w:rPr>
            </w:pPr>
            <w:r w:rsidRPr="0035372A">
              <w:rPr>
                <w:rFonts w:ascii="Arial Narrow" w:hAnsi="Arial Narrow"/>
                <w:color w:val="000000"/>
                <w:sz w:val="18"/>
                <w:szCs w:val="18"/>
                <w:lang w:val="es-MX" w:eastAsia="es-MX"/>
              </w:rPr>
              <w:t> </w:t>
            </w:r>
          </w:p>
        </w:tc>
      </w:tr>
      <w:tr w:rsidR="0035372A" w:rsidRPr="0035372A" w14:paraId="79D0A993"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7B140D"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xml:space="preserve"> FONDO PARA EL DESARROLLO MINERO </w:t>
            </w:r>
          </w:p>
        </w:tc>
        <w:tc>
          <w:tcPr>
            <w:tcW w:w="2041" w:type="dxa"/>
            <w:tcBorders>
              <w:top w:val="nil"/>
              <w:left w:val="nil"/>
              <w:bottom w:val="single" w:sz="4" w:space="0" w:color="auto"/>
              <w:right w:val="single" w:sz="4" w:space="0" w:color="auto"/>
            </w:tcBorders>
            <w:shd w:val="clear" w:color="auto" w:fill="auto"/>
            <w:noWrap/>
            <w:vAlign w:val="bottom"/>
            <w:hideMark/>
          </w:tcPr>
          <w:p w14:paraId="1DBD0F71" w14:textId="77777777" w:rsidR="0035372A" w:rsidRPr="0035372A" w:rsidRDefault="0035372A" w:rsidP="0035372A">
            <w:pPr>
              <w:jc w:val="right"/>
              <w:rPr>
                <w:rFonts w:ascii="Arial Narrow" w:hAnsi="Arial Narrow"/>
                <w:sz w:val="18"/>
                <w:szCs w:val="18"/>
                <w:lang w:val="es-MX" w:eastAsia="es-MX"/>
              </w:rPr>
            </w:pPr>
            <w:r w:rsidRPr="0035372A">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790617EC" w14:textId="77777777" w:rsidR="0035372A" w:rsidRPr="0035372A" w:rsidRDefault="0035372A" w:rsidP="0035372A">
            <w:pPr>
              <w:rPr>
                <w:rFonts w:ascii="Arial Narrow" w:hAnsi="Arial Narrow"/>
                <w:sz w:val="18"/>
                <w:szCs w:val="18"/>
                <w:lang w:val="es-MX" w:eastAsia="es-MX"/>
              </w:rPr>
            </w:pPr>
            <w:r w:rsidRPr="0035372A">
              <w:rPr>
                <w:rFonts w:ascii="Arial Narrow" w:hAnsi="Arial Narrow"/>
                <w:sz w:val="18"/>
                <w:szCs w:val="18"/>
                <w:lang w:val="es-MX" w:eastAsia="es-MX"/>
              </w:rPr>
              <w:t> </w:t>
            </w:r>
          </w:p>
        </w:tc>
      </w:tr>
      <w:tr w:rsidR="0035372A" w:rsidRPr="0035372A" w14:paraId="4A366E70" w14:textId="77777777" w:rsidTr="00F73474">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5065B85" w14:textId="77777777" w:rsidR="0035372A" w:rsidRPr="0035372A" w:rsidRDefault="0035372A" w:rsidP="0035372A">
            <w:pPr>
              <w:jc w:val="right"/>
              <w:rPr>
                <w:rFonts w:ascii="Arial Narrow" w:hAnsi="Arial Narrow"/>
                <w:b/>
                <w:sz w:val="18"/>
                <w:szCs w:val="18"/>
                <w:lang w:val="es-MX" w:eastAsia="es-MX"/>
              </w:rPr>
            </w:pPr>
            <w:r w:rsidRPr="0035372A">
              <w:rPr>
                <w:rFonts w:ascii="Arial Narrow" w:hAnsi="Arial Narrow"/>
                <w:b/>
                <w:sz w:val="18"/>
                <w:szCs w:val="18"/>
                <w:lang w:val="es-MX" w:eastAsia="es-MX"/>
              </w:rPr>
              <w:t xml:space="preserve">TOTAL   </w:t>
            </w:r>
          </w:p>
        </w:tc>
        <w:tc>
          <w:tcPr>
            <w:tcW w:w="2041" w:type="dxa"/>
            <w:tcBorders>
              <w:top w:val="nil"/>
              <w:left w:val="nil"/>
              <w:bottom w:val="single" w:sz="4" w:space="0" w:color="auto"/>
              <w:right w:val="single" w:sz="4" w:space="0" w:color="auto"/>
            </w:tcBorders>
            <w:shd w:val="clear" w:color="auto" w:fill="auto"/>
            <w:noWrap/>
            <w:vAlign w:val="bottom"/>
            <w:hideMark/>
          </w:tcPr>
          <w:p w14:paraId="6FF1E58A" w14:textId="77777777" w:rsidR="0035372A" w:rsidRPr="0035372A" w:rsidRDefault="0035372A" w:rsidP="0035372A">
            <w:pPr>
              <w:jc w:val="right"/>
              <w:rPr>
                <w:rFonts w:ascii="Arial Narrow" w:hAnsi="Arial Narrow"/>
                <w:b/>
                <w:sz w:val="18"/>
                <w:szCs w:val="18"/>
                <w:lang w:val="es-MX" w:eastAsia="es-MX"/>
              </w:rPr>
            </w:pPr>
            <w:r w:rsidRPr="0035372A">
              <w:rPr>
                <w:rFonts w:ascii="Arial Narrow" w:hAnsi="Arial Narrow"/>
                <w:b/>
                <w:sz w:val="18"/>
                <w:szCs w:val="18"/>
                <w:lang w:val="es-MX" w:eastAsia="es-MX"/>
              </w:rPr>
              <w:t xml:space="preserve"> $             56,888,309,348.13 </w:t>
            </w:r>
          </w:p>
        </w:tc>
        <w:tc>
          <w:tcPr>
            <w:tcW w:w="1417" w:type="dxa"/>
            <w:tcBorders>
              <w:top w:val="nil"/>
              <w:left w:val="nil"/>
              <w:bottom w:val="single" w:sz="4" w:space="0" w:color="auto"/>
              <w:right w:val="single" w:sz="4" w:space="0" w:color="auto"/>
            </w:tcBorders>
            <w:shd w:val="clear" w:color="auto" w:fill="auto"/>
            <w:noWrap/>
            <w:vAlign w:val="bottom"/>
            <w:hideMark/>
          </w:tcPr>
          <w:p w14:paraId="2DFFD260" w14:textId="77777777" w:rsidR="0035372A" w:rsidRPr="0035372A" w:rsidRDefault="0035372A" w:rsidP="0035372A">
            <w:pPr>
              <w:rPr>
                <w:rFonts w:ascii="Arial Narrow" w:hAnsi="Arial Narrow"/>
                <w:b/>
                <w:bCs/>
                <w:sz w:val="18"/>
                <w:szCs w:val="18"/>
                <w:lang w:val="es-MX" w:eastAsia="es-MX"/>
              </w:rPr>
            </w:pPr>
            <w:r w:rsidRPr="0035372A">
              <w:rPr>
                <w:rFonts w:ascii="Arial Narrow" w:hAnsi="Arial Narrow"/>
                <w:b/>
                <w:bCs/>
                <w:sz w:val="18"/>
                <w:szCs w:val="18"/>
                <w:lang w:val="es-MX" w:eastAsia="es-MX"/>
              </w:rPr>
              <w:t> </w:t>
            </w:r>
          </w:p>
        </w:tc>
      </w:tr>
    </w:tbl>
    <w:p w14:paraId="2537960E" w14:textId="77777777" w:rsidR="0035372A" w:rsidRPr="0035372A" w:rsidRDefault="0035372A" w:rsidP="0035372A">
      <w:pPr>
        <w:ind w:right="114"/>
        <w:jc w:val="center"/>
        <w:rPr>
          <w:rFonts w:cs="Arial"/>
          <w:b/>
          <w:sz w:val="24"/>
          <w:szCs w:val="24"/>
        </w:rPr>
      </w:pPr>
    </w:p>
    <w:p w14:paraId="608468FB" w14:textId="77777777" w:rsidR="0035372A" w:rsidRPr="0035372A" w:rsidRDefault="0035372A" w:rsidP="0035372A">
      <w:pPr>
        <w:ind w:right="114"/>
        <w:jc w:val="center"/>
        <w:rPr>
          <w:rFonts w:cs="Arial"/>
          <w:b/>
          <w:sz w:val="24"/>
          <w:szCs w:val="24"/>
        </w:rPr>
      </w:pPr>
    </w:p>
    <w:p w14:paraId="52BC537A" w14:textId="77777777" w:rsidR="0035372A" w:rsidRPr="0035372A" w:rsidRDefault="0035372A" w:rsidP="0035372A">
      <w:pPr>
        <w:ind w:right="114"/>
        <w:jc w:val="center"/>
        <w:rPr>
          <w:rFonts w:cs="Arial"/>
          <w:b/>
          <w:sz w:val="24"/>
          <w:szCs w:val="24"/>
        </w:rPr>
      </w:pPr>
    </w:p>
    <w:p w14:paraId="1DDB578C" w14:textId="77777777" w:rsidR="0035372A" w:rsidRPr="0035372A" w:rsidRDefault="0035372A" w:rsidP="0035372A">
      <w:pPr>
        <w:ind w:right="114"/>
        <w:jc w:val="center"/>
        <w:rPr>
          <w:rFonts w:cs="Arial"/>
          <w:b/>
          <w:sz w:val="24"/>
          <w:szCs w:val="24"/>
        </w:rPr>
      </w:pPr>
    </w:p>
    <w:p w14:paraId="02BA62BD" w14:textId="77777777" w:rsidR="0035372A" w:rsidRPr="0035372A" w:rsidRDefault="0035372A" w:rsidP="0035372A">
      <w:pPr>
        <w:ind w:right="114"/>
        <w:jc w:val="center"/>
        <w:rPr>
          <w:rFonts w:cs="Arial"/>
          <w:b/>
          <w:sz w:val="24"/>
          <w:szCs w:val="24"/>
        </w:rPr>
      </w:pPr>
    </w:p>
    <w:p w14:paraId="436AAE13" w14:textId="77777777" w:rsidR="0035372A" w:rsidRPr="0035372A" w:rsidRDefault="0035372A" w:rsidP="0035372A">
      <w:pPr>
        <w:ind w:right="114"/>
        <w:jc w:val="center"/>
        <w:rPr>
          <w:rFonts w:cs="Arial"/>
          <w:b/>
          <w:sz w:val="24"/>
          <w:szCs w:val="24"/>
        </w:rPr>
      </w:pPr>
    </w:p>
    <w:p w14:paraId="6EA4D855" w14:textId="77777777" w:rsidR="0035372A" w:rsidRPr="0035372A" w:rsidRDefault="0035372A" w:rsidP="0035372A">
      <w:pPr>
        <w:ind w:right="114"/>
        <w:jc w:val="center"/>
        <w:rPr>
          <w:rFonts w:cs="Arial"/>
          <w:b/>
          <w:sz w:val="24"/>
          <w:szCs w:val="24"/>
        </w:rPr>
      </w:pPr>
    </w:p>
    <w:p w14:paraId="450C2605" w14:textId="77777777" w:rsidR="0035372A" w:rsidRPr="0035372A" w:rsidRDefault="0035372A" w:rsidP="0035372A">
      <w:pPr>
        <w:ind w:right="114"/>
        <w:jc w:val="center"/>
        <w:rPr>
          <w:rFonts w:cs="Arial"/>
          <w:b/>
          <w:sz w:val="24"/>
          <w:szCs w:val="24"/>
        </w:rPr>
      </w:pPr>
    </w:p>
    <w:p w14:paraId="7E1B7271" w14:textId="77777777" w:rsidR="0035372A" w:rsidRPr="0035372A" w:rsidRDefault="0035372A" w:rsidP="0035372A">
      <w:pPr>
        <w:ind w:right="114"/>
        <w:jc w:val="center"/>
        <w:rPr>
          <w:rFonts w:cs="Arial"/>
          <w:b/>
          <w:sz w:val="24"/>
          <w:szCs w:val="24"/>
        </w:rPr>
      </w:pPr>
    </w:p>
    <w:p w14:paraId="7E025714" w14:textId="77777777" w:rsidR="0035372A" w:rsidRPr="0035372A" w:rsidRDefault="0035372A" w:rsidP="0035372A">
      <w:pPr>
        <w:ind w:right="114"/>
        <w:jc w:val="center"/>
        <w:rPr>
          <w:rFonts w:cs="Arial"/>
          <w:b/>
          <w:sz w:val="24"/>
          <w:szCs w:val="24"/>
        </w:rPr>
      </w:pPr>
    </w:p>
    <w:p w14:paraId="3AD38830" w14:textId="77777777" w:rsidR="0035372A" w:rsidRPr="0035372A" w:rsidRDefault="0035372A" w:rsidP="0035372A">
      <w:pPr>
        <w:ind w:right="114"/>
        <w:jc w:val="center"/>
        <w:rPr>
          <w:rFonts w:cs="Arial"/>
          <w:b/>
          <w:sz w:val="24"/>
          <w:szCs w:val="24"/>
        </w:rPr>
      </w:pPr>
    </w:p>
    <w:p w14:paraId="601C5EE5" w14:textId="77777777" w:rsidR="0035372A" w:rsidRPr="0035372A" w:rsidRDefault="0035372A" w:rsidP="0035372A">
      <w:pPr>
        <w:ind w:right="114"/>
        <w:jc w:val="center"/>
        <w:rPr>
          <w:rFonts w:cs="Arial"/>
          <w:b/>
          <w:sz w:val="24"/>
          <w:szCs w:val="24"/>
        </w:rPr>
      </w:pPr>
    </w:p>
    <w:p w14:paraId="3B715FA4" w14:textId="77777777" w:rsidR="0035372A" w:rsidRPr="0035372A" w:rsidRDefault="0035372A" w:rsidP="0035372A">
      <w:pPr>
        <w:ind w:right="114"/>
        <w:jc w:val="center"/>
        <w:rPr>
          <w:rFonts w:cs="Arial"/>
          <w:b/>
          <w:sz w:val="24"/>
          <w:szCs w:val="24"/>
        </w:rPr>
      </w:pPr>
    </w:p>
    <w:p w14:paraId="076EF85D" w14:textId="77777777" w:rsidR="0035372A" w:rsidRPr="0035372A" w:rsidRDefault="0035372A" w:rsidP="0035372A">
      <w:pPr>
        <w:ind w:right="114"/>
        <w:jc w:val="center"/>
        <w:rPr>
          <w:rFonts w:cs="Arial"/>
          <w:b/>
          <w:sz w:val="24"/>
          <w:szCs w:val="24"/>
        </w:rPr>
      </w:pPr>
    </w:p>
    <w:p w14:paraId="473ABCD6" w14:textId="77777777" w:rsidR="0035372A" w:rsidRPr="0035372A" w:rsidRDefault="0035372A" w:rsidP="0035372A">
      <w:pPr>
        <w:ind w:right="114"/>
        <w:jc w:val="center"/>
        <w:rPr>
          <w:rFonts w:cs="Arial"/>
          <w:b/>
          <w:sz w:val="24"/>
          <w:szCs w:val="24"/>
        </w:rPr>
      </w:pPr>
    </w:p>
    <w:p w14:paraId="336B284C" w14:textId="77777777" w:rsidR="0035372A" w:rsidRPr="0035372A" w:rsidRDefault="0035372A" w:rsidP="0035372A">
      <w:pPr>
        <w:ind w:right="114"/>
        <w:jc w:val="center"/>
        <w:rPr>
          <w:rFonts w:cs="Arial"/>
          <w:b/>
          <w:sz w:val="24"/>
          <w:szCs w:val="24"/>
        </w:rPr>
      </w:pPr>
    </w:p>
    <w:p w14:paraId="30F5BB2F" w14:textId="77777777" w:rsidR="0035372A" w:rsidRPr="0035372A" w:rsidRDefault="0035372A" w:rsidP="0035372A">
      <w:pPr>
        <w:ind w:right="114"/>
        <w:jc w:val="center"/>
        <w:rPr>
          <w:rFonts w:cs="Arial"/>
          <w:b/>
          <w:sz w:val="24"/>
          <w:szCs w:val="24"/>
        </w:rPr>
      </w:pPr>
    </w:p>
    <w:p w14:paraId="5E1AD02A" w14:textId="77777777" w:rsidR="0035372A" w:rsidRPr="0035372A" w:rsidRDefault="0035372A" w:rsidP="0035372A">
      <w:pPr>
        <w:ind w:right="114"/>
        <w:jc w:val="center"/>
        <w:rPr>
          <w:rFonts w:cs="Arial"/>
          <w:b/>
          <w:sz w:val="24"/>
          <w:szCs w:val="24"/>
        </w:rPr>
      </w:pPr>
    </w:p>
    <w:p w14:paraId="45B0D025" w14:textId="77777777" w:rsidR="0035372A" w:rsidRPr="0035372A" w:rsidRDefault="0035372A" w:rsidP="0035372A">
      <w:pPr>
        <w:ind w:right="114"/>
        <w:jc w:val="center"/>
        <w:rPr>
          <w:rFonts w:cs="Arial"/>
          <w:b/>
          <w:sz w:val="24"/>
          <w:szCs w:val="24"/>
        </w:rPr>
      </w:pPr>
    </w:p>
    <w:p w14:paraId="2B2E0312" w14:textId="77777777" w:rsidR="0035372A" w:rsidRPr="0035372A" w:rsidRDefault="0035372A" w:rsidP="0035372A">
      <w:pPr>
        <w:ind w:right="114"/>
        <w:jc w:val="center"/>
        <w:rPr>
          <w:rFonts w:cs="Arial"/>
          <w:b/>
          <w:sz w:val="24"/>
          <w:szCs w:val="24"/>
        </w:rPr>
      </w:pPr>
    </w:p>
    <w:p w14:paraId="1F388509" w14:textId="77777777" w:rsidR="0035372A" w:rsidRPr="0035372A" w:rsidRDefault="0035372A" w:rsidP="0035372A">
      <w:pPr>
        <w:ind w:right="114"/>
        <w:jc w:val="center"/>
        <w:rPr>
          <w:rFonts w:cs="Arial"/>
          <w:b/>
          <w:sz w:val="24"/>
          <w:szCs w:val="24"/>
        </w:rPr>
      </w:pPr>
    </w:p>
    <w:p w14:paraId="56546649" w14:textId="77777777" w:rsidR="0035372A" w:rsidRPr="0035372A" w:rsidRDefault="0035372A" w:rsidP="0035372A">
      <w:pPr>
        <w:ind w:right="114"/>
        <w:jc w:val="center"/>
        <w:rPr>
          <w:rFonts w:cs="Arial"/>
          <w:b/>
          <w:sz w:val="24"/>
          <w:szCs w:val="24"/>
        </w:rPr>
      </w:pPr>
    </w:p>
    <w:p w14:paraId="7EE4EB50" w14:textId="77777777" w:rsidR="0035372A" w:rsidRPr="0035372A" w:rsidRDefault="0035372A" w:rsidP="0035372A">
      <w:pPr>
        <w:ind w:right="114"/>
        <w:jc w:val="center"/>
        <w:rPr>
          <w:rFonts w:cs="Arial"/>
          <w:b/>
          <w:sz w:val="24"/>
          <w:szCs w:val="24"/>
        </w:rPr>
      </w:pPr>
    </w:p>
    <w:p w14:paraId="2F245260" w14:textId="77777777" w:rsidR="0035372A" w:rsidRPr="0035372A" w:rsidRDefault="0035372A" w:rsidP="0035372A">
      <w:pPr>
        <w:ind w:right="114"/>
        <w:jc w:val="center"/>
        <w:rPr>
          <w:rFonts w:cs="Arial"/>
          <w:b/>
          <w:sz w:val="24"/>
          <w:szCs w:val="24"/>
        </w:rPr>
      </w:pPr>
    </w:p>
    <w:p w14:paraId="1F78FF86" w14:textId="77777777" w:rsidR="0035372A" w:rsidRPr="0035372A" w:rsidRDefault="0035372A" w:rsidP="0035372A">
      <w:pPr>
        <w:ind w:right="114"/>
        <w:jc w:val="center"/>
        <w:rPr>
          <w:rFonts w:cs="Arial"/>
          <w:b/>
          <w:sz w:val="24"/>
          <w:szCs w:val="24"/>
        </w:rPr>
      </w:pPr>
    </w:p>
    <w:p w14:paraId="7FEF7890" w14:textId="77777777" w:rsidR="0035372A" w:rsidRPr="0035372A" w:rsidRDefault="0035372A" w:rsidP="0035372A">
      <w:pPr>
        <w:ind w:right="114"/>
        <w:jc w:val="center"/>
        <w:rPr>
          <w:rFonts w:cs="Arial"/>
          <w:b/>
          <w:sz w:val="24"/>
          <w:szCs w:val="24"/>
        </w:rPr>
      </w:pPr>
    </w:p>
    <w:p w14:paraId="20F1380E" w14:textId="77777777" w:rsidR="0035372A" w:rsidRPr="0035372A" w:rsidRDefault="0035372A" w:rsidP="0035372A">
      <w:pPr>
        <w:ind w:right="114"/>
        <w:jc w:val="center"/>
        <w:rPr>
          <w:rFonts w:cs="Arial"/>
          <w:b/>
          <w:sz w:val="24"/>
          <w:szCs w:val="24"/>
        </w:rPr>
      </w:pPr>
    </w:p>
    <w:p w14:paraId="610041C8" w14:textId="77777777" w:rsidR="0035372A" w:rsidRPr="0035372A" w:rsidRDefault="0035372A" w:rsidP="0035372A">
      <w:pPr>
        <w:ind w:right="114"/>
        <w:jc w:val="center"/>
        <w:rPr>
          <w:rFonts w:cs="Arial"/>
          <w:b/>
          <w:sz w:val="24"/>
          <w:szCs w:val="24"/>
        </w:rPr>
      </w:pPr>
      <w:r w:rsidRPr="0035372A">
        <w:rPr>
          <w:rFonts w:cs="Arial"/>
          <w:b/>
          <w:sz w:val="24"/>
          <w:szCs w:val="24"/>
        </w:rPr>
        <w:t>III. ANEXO A TERCER NIVEL</w:t>
      </w:r>
    </w:p>
    <w:p w14:paraId="61E8878C"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30A4E34C" w14:textId="77777777" w:rsidR="0035372A" w:rsidRPr="0035372A" w:rsidRDefault="0035372A" w:rsidP="0035372A">
      <w:pPr>
        <w:ind w:right="114"/>
        <w:jc w:val="center"/>
      </w:pPr>
    </w:p>
    <w:p w14:paraId="40B0A17E" w14:textId="77777777" w:rsidR="0035372A" w:rsidRPr="0035372A" w:rsidRDefault="0035372A" w:rsidP="0035372A">
      <w:pPr>
        <w:ind w:right="114"/>
        <w:jc w:val="center"/>
        <w:rPr>
          <w:rFonts w:ascii="Times New Roman" w:hAnsi="Times New Roman"/>
          <w:sz w:val="20"/>
        </w:rPr>
      </w:pPr>
      <w:r w:rsidRPr="0035372A">
        <w:fldChar w:fldCharType="begin"/>
      </w:r>
      <w:r w:rsidRPr="0035372A">
        <w:instrText xml:space="preserve"> LINK Excel.Sheet.12 "C:\\Users\\Usuario AFG\\Documents\\Carpeta 2021\\Proyecto de Presupuesto 2022\\Presupuesto $56 mmdp_10112021\\Definitivo_22112021\\Soporte Anexo Único Armonizado 2022_$56 MMDP_18_11_2021.xlsx" "Anexo III!F6C1:F138C5" \a \f 4 \h  \* MERGEFORMAT </w:instrText>
      </w:r>
      <w:r w:rsidRPr="0035372A">
        <w:fldChar w:fldCharType="separate"/>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35372A" w:rsidRPr="0035372A" w14:paraId="3E35B148"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0322B" w14:textId="77777777" w:rsidR="0035372A" w:rsidRPr="0035372A" w:rsidRDefault="0035372A" w:rsidP="0035372A">
            <w:pPr>
              <w:jc w:val="center"/>
              <w:rPr>
                <w:rFonts w:ascii="Arial Narrow" w:hAnsi="Arial Narrow"/>
                <w:b/>
                <w:bCs/>
                <w:sz w:val="16"/>
                <w:szCs w:val="16"/>
                <w:lang w:val="es-MX" w:eastAsia="es-MX"/>
              </w:rPr>
            </w:pPr>
            <w:r w:rsidRPr="0035372A">
              <w:rPr>
                <w:rFonts w:ascii="Arial Narrow" w:hAnsi="Arial Narrow"/>
                <w:b/>
                <w:sz w:val="16"/>
                <w:szCs w:val="16"/>
              </w:rPr>
              <w:t>Ingresos Totales 2022</w:t>
            </w:r>
          </w:p>
        </w:tc>
        <w:tc>
          <w:tcPr>
            <w:tcW w:w="1417" w:type="dxa"/>
            <w:tcBorders>
              <w:top w:val="single" w:sz="4" w:space="0" w:color="auto"/>
              <w:left w:val="nil"/>
              <w:bottom w:val="single" w:sz="4" w:space="0" w:color="auto"/>
              <w:right w:val="nil"/>
            </w:tcBorders>
            <w:shd w:val="clear" w:color="auto" w:fill="auto"/>
            <w:noWrap/>
            <w:vAlign w:val="bottom"/>
            <w:hideMark/>
          </w:tcPr>
          <w:p w14:paraId="7B017BD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02F8568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0C1D0D4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1943803"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$ 56,888,309,348.13</w:t>
            </w:r>
          </w:p>
        </w:tc>
      </w:tr>
      <w:tr w:rsidR="0035372A" w:rsidRPr="0035372A" w14:paraId="3A00E429" w14:textId="77777777" w:rsidTr="00F73474">
        <w:trPr>
          <w:trHeight w:val="23"/>
          <w:jc w:val="center"/>
        </w:trPr>
        <w:tc>
          <w:tcPr>
            <w:tcW w:w="5386" w:type="dxa"/>
            <w:tcBorders>
              <w:top w:val="nil"/>
              <w:left w:val="single" w:sz="4" w:space="0" w:color="auto"/>
              <w:bottom w:val="single" w:sz="4" w:space="0" w:color="auto"/>
              <w:right w:val="single" w:sz="4" w:space="0" w:color="auto"/>
            </w:tcBorders>
            <w:shd w:val="clear" w:color="auto" w:fill="auto"/>
            <w:vAlign w:val="center"/>
            <w:hideMark/>
          </w:tcPr>
          <w:p w14:paraId="2CDEFEC9" w14:textId="77777777" w:rsidR="0035372A" w:rsidRPr="0035372A" w:rsidRDefault="0035372A" w:rsidP="0035372A">
            <w:pPr>
              <w:jc w:val="center"/>
              <w:rPr>
                <w:rFonts w:ascii="Arial Narrow" w:hAnsi="Arial Narrow"/>
                <w:b/>
                <w:bCs/>
                <w:sz w:val="16"/>
                <w:szCs w:val="16"/>
                <w:lang w:val="es-MX" w:eastAsia="es-MX"/>
              </w:rPr>
            </w:pPr>
            <w:r w:rsidRPr="0035372A">
              <w:rPr>
                <w:rFonts w:ascii="Arial Narrow" w:hAnsi="Arial Narrow"/>
                <w:b/>
                <w:sz w:val="16"/>
                <w:szCs w:val="16"/>
              </w:rPr>
              <w:t>Conceptos Estatales Administrados por la AFG</w:t>
            </w:r>
          </w:p>
        </w:tc>
        <w:tc>
          <w:tcPr>
            <w:tcW w:w="1417" w:type="dxa"/>
            <w:tcBorders>
              <w:top w:val="nil"/>
              <w:left w:val="nil"/>
              <w:bottom w:val="single" w:sz="4" w:space="0" w:color="auto"/>
              <w:right w:val="nil"/>
            </w:tcBorders>
            <w:shd w:val="clear" w:color="auto" w:fill="auto"/>
            <w:noWrap/>
            <w:vAlign w:val="bottom"/>
            <w:hideMark/>
          </w:tcPr>
          <w:p w14:paraId="01E1208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34A923F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57D5CDE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single" w:sz="4" w:space="0" w:color="auto"/>
              <w:bottom w:val="single" w:sz="4" w:space="0" w:color="auto"/>
              <w:right w:val="single" w:sz="4" w:space="0" w:color="auto"/>
            </w:tcBorders>
            <w:shd w:val="clear" w:color="auto" w:fill="auto"/>
            <w:hideMark/>
          </w:tcPr>
          <w:p w14:paraId="40488AC8"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8,259,036,822.66</w:t>
            </w:r>
          </w:p>
        </w:tc>
      </w:tr>
      <w:tr w:rsidR="0035372A" w:rsidRPr="0035372A" w14:paraId="06E176FB" w14:textId="77777777" w:rsidTr="00F73474">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F3DDA00"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Impuestos</w:t>
            </w:r>
          </w:p>
        </w:tc>
        <w:tc>
          <w:tcPr>
            <w:tcW w:w="1417" w:type="dxa"/>
            <w:tcBorders>
              <w:top w:val="nil"/>
              <w:left w:val="nil"/>
              <w:bottom w:val="single" w:sz="4" w:space="0" w:color="auto"/>
              <w:right w:val="single" w:sz="4" w:space="0" w:color="auto"/>
            </w:tcBorders>
            <w:shd w:val="clear" w:color="auto" w:fill="auto"/>
            <w:noWrap/>
            <w:vAlign w:val="bottom"/>
            <w:hideMark/>
          </w:tcPr>
          <w:p w14:paraId="12E11B6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E5EDE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E39CF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hideMark/>
          </w:tcPr>
          <w:p w14:paraId="0A0898FA"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4,320,571,300.82</w:t>
            </w:r>
          </w:p>
        </w:tc>
      </w:tr>
      <w:tr w:rsidR="0035372A" w:rsidRPr="0035372A" w14:paraId="4B8E8C4C" w14:textId="77777777" w:rsidTr="00F73474">
        <w:trPr>
          <w:trHeight w:val="23"/>
          <w:jc w:val="center"/>
        </w:trPr>
        <w:tc>
          <w:tcPr>
            <w:tcW w:w="5386" w:type="dxa"/>
            <w:tcBorders>
              <w:top w:val="nil"/>
              <w:left w:val="single" w:sz="4" w:space="0" w:color="auto"/>
              <w:bottom w:val="nil"/>
              <w:right w:val="single" w:sz="4" w:space="0" w:color="auto"/>
            </w:tcBorders>
            <w:shd w:val="clear" w:color="auto" w:fill="auto"/>
            <w:noWrap/>
            <w:vAlign w:val="bottom"/>
            <w:hideMark/>
          </w:tcPr>
          <w:p w14:paraId="129E2B97"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Impuestos Sobre los Ingresos </w:t>
            </w:r>
          </w:p>
        </w:tc>
        <w:tc>
          <w:tcPr>
            <w:tcW w:w="1417" w:type="dxa"/>
            <w:tcBorders>
              <w:top w:val="nil"/>
              <w:left w:val="nil"/>
              <w:bottom w:val="nil"/>
              <w:right w:val="single" w:sz="4" w:space="0" w:color="auto"/>
            </w:tcBorders>
            <w:shd w:val="clear" w:color="auto" w:fill="auto"/>
            <w:noWrap/>
            <w:vAlign w:val="bottom"/>
            <w:hideMark/>
          </w:tcPr>
          <w:p w14:paraId="58FB005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049FF0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CA549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39,532,956.23 </w:t>
            </w:r>
          </w:p>
        </w:tc>
        <w:tc>
          <w:tcPr>
            <w:tcW w:w="1417" w:type="dxa"/>
            <w:tcBorders>
              <w:top w:val="nil"/>
              <w:left w:val="nil"/>
              <w:bottom w:val="nil"/>
              <w:right w:val="single" w:sz="4" w:space="0" w:color="auto"/>
            </w:tcBorders>
            <w:shd w:val="clear" w:color="auto" w:fill="auto"/>
            <w:noWrap/>
            <w:vAlign w:val="bottom"/>
            <w:hideMark/>
          </w:tcPr>
          <w:p w14:paraId="6A1BE78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2E946C4"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36A9206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Impuestos Sobre los Ingresos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114D766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3C4E6F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8,105,465.23 </w:t>
            </w:r>
          </w:p>
        </w:tc>
        <w:tc>
          <w:tcPr>
            <w:tcW w:w="1417" w:type="dxa"/>
            <w:tcBorders>
              <w:top w:val="nil"/>
              <w:left w:val="nil"/>
              <w:bottom w:val="nil"/>
              <w:right w:val="single" w:sz="4" w:space="0" w:color="auto"/>
            </w:tcBorders>
            <w:shd w:val="clear" w:color="auto" w:fill="auto"/>
            <w:noWrap/>
            <w:vAlign w:val="bottom"/>
            <w:hideMark/>
          </w:tcPr>
          <w:p w14:paraId="13DEB5B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ED97E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20800D76"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7A4CC2D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Impuestos Sobre Diversiones y Espectáculos Públicos</w:t>
            </w:r>
          </w:p>
        </w:tc>
        <w:tc>
          <w:tcPr>
            <w:tcW w:w="1417" w:type="dxa"/>
            <w:tcBorders>
              <w:top w:val="nil"/>
              <w:left w:val="single" w:sz="4" w:space="0" w:color="auto"/>
              <w:bottom w:val="nil"/>
              <w:right w:val="single" w:sz="4" w:space="0" w:color="auto"/>
            </w:tcBorders>
            <w:shd w:val="clear" w:color="auto" w:fill="auto"/>
            <w:noWrap/>
            <w:vAlign w:val="bottom"/>
            <w:hideMark/>
          </w:tcPr>
          <w:p w14:paraId="6DDB92D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1,428,348.00 </w:t>
            </w:r>
          </w:p>
        </w:tc>
        <w:tc>
          <w:tcPr>
            <w:tcW w:w="1417" w:type="dxa"/>
            <w:tcBorders>
              <w:top w:val="nil"/>
              <w:left w:val="nil"/>
              <w:bottom w:val="nil"/>
              <w:right w:val="single" w:sz="4" w:space="0" w:color="auto"/>
            </w:tcBorders>
            <w:shd w:val="clear" w:color="auto" w:fill="auto"/>
            <w:noWrap/>
            <w:vAlign w:val="bottom"/>
            <w:hideMark/>
          </w:tcPr>
          <w:p w14:paraId="1B9D08C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26605C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EF823B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3358E672"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6B912EB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Impuestos Sobre Loterías, Rifas, Sorteos, Juegos permitidos y Concursos</w:t>
            </w:r>
          </w:p>
        </w:tc>
        <w:tc>
          <w:tcPr>
            <w:tcW w:w="1417" w:type="dxa"/>
            <w:tcBorders>
              <w:top w:val="nil"/>
              <w:left w:val="single" w:sz="4" w:space="0" w:color="auto"/>
              <w:bottom w:val="nil"/>
              <w:right w:val="single" w:sz="4" w:space="0" w:color="auto"/>
            </w:tcBorders>
            <w:shd w:val="clear" w:color="auto" w:fill="auto"/>
            <w:noWrap/>
            <w:vAlign w:val="bottom"/>
            <w:hideMark/>
          </w:tcPr>
          <w:p w14:paraId="3BBB4F25"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6,677,117.23 </w:t>
            </w:r>
          </w:p>
        </w:tc>
        <w:tc>
          <w:tcPr>
            <w:tcW w:w="1417" w:type="dxa"/>
            <w:tcBorders>
              <w:top w:val="nil"/>
              <w:left w:val="nil"/>
              <w:bottom w:val="nil"/>
              <w:right w:val="single" w:sz="4" w:space="0" w:color="auto"/>
            </w:tcBorders>
            <w:shd w:val="clear" w:color="auto" w:fill="auto"/>
            <w:noWrap/>
            <w:vAlign w:val="bottom"/>
            <w:hideMark/>
          </w:tcPr>
          <w:p w14:paraId="1BD81EB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1F88B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CC580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58420A9B"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748D733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Impuestos Coordinados sobre los Ingresos</w:t>
            </w:r>
          </w:p>
        </w:tc>
        <w:tc>
          <w:tcPr>
            <w:tcW w:w="1417" w:type="dxa"/>
            <w:tcBorders>
              <w:top w:val="nil"/>
              <w:left w:val="single" w:sz="4" w:space="0" w:color="auto"/>
              <w:bottom w:val="nil"/>
              <w:right w:val="single" w:sz="4" w:space="0" w:color="auto"/>
            </w:tcBorders>
            <w:shd w:val="clear" w:color="auto" w:fill="auto"/>
            <w:noWrap/>
            <w:vAlign w:val="bottom"/>
            <w:hideMark/>
          </w:tcPr>
          <w:p w14:paraId="7189C99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E08748F"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356C7AC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DAEDC3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D46D63A"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789DCF1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Impuestos Sobre la Renta (ISR)</w:t>
            </w:r>
          </w:p>
        </w:tc>
        <w:tc>
          <w:tcPr>
            <w:tcW w:w="1417" w:type="dxa"/>
            <w:tcBorders>
              <w:top w:val="nil"/>
              <w:left w:val="single" w:sz="4" w:space="0" w:color="auto"/>
              <w:bottom w:val="nil"/>
              <w:right w:val="single" w:sz="4" w:space="0" w:color="auto"/>
            </w:tcBorders>
            <w:shd w:val="clear" w:color="auto" w:fill="auto"/>
            <w:noWrap/>
            <w:vAlign w:val="bottom"/>
            <w:hideMark/>
          </w:tcPr>
          <w:p w14:paraId="591ED669"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0F145C6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B28ADB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29DDD7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4CB921E"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21957CC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Impuestos Sobre la Renta Régimen de Incorporación Fiscal (RIF)</w:t>
            </w:r>
          </w:p>
        </w:tc>
        <w:tc>
          <w:tcPr>
            <w:tcW w:w="1417" w:type="dxa"/>
            <w:tcBorders>
              <w:top w:val="nil"/>
              <w:left w:val="single" w:sz="4" w:space="0" w:color="auto"/>
              <w:bottom w:val="nil"/>
              <w:right w:val="single" w:sz="4" w:space="0" w:color="auto"/>
            </w:tcBorders>
            <w:shd w:val="clear" w:color="auto" w:fill="auto"/>
            <w:noWrap/>
            <w:vAlign w:val="bottom"/>
            <w:hideMark/>
          </w:tcPr>
          <w:p w14:paraId="7EE021D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0.00 </w:t>
            </w:r>
          </w:p>
        </w:tc>
        <w:tc>
          <w:tcPr>
            <w:tcW w:w="1417" w:type="dxa"/>
            <w:tcBorders>
              <w:top w:val="nil"/>
              <w:left w:val="nil"/>
              <w:bottom w:val="nil"/>
              <w:right w:val="single" w:sz="4" w:space="0" w:color="auto"/>
            </w:tcBorders>
            <w:shd w:val="clear" w:color="auto" w:fill="auto"/>
            <w:noWrap/>
            <w:vAlign w:val="bottom"/>
            <w:hideMark/>
          </w:tcPr>
          <w:p w14:paraId="777E857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D278E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474ED9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D1F089F"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40B1880D"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Impuestos Sobre la Producción, el Consumo y las Transacciones </w:t>
            </w:r>
          </w:p>
        </w:tc>
        <w:tc>
          <w:tcPr>
            <w:tcW w:w="1417" w:type="dxa"/>
            <w:tcBorders>
              <w:top w:val="nil"/>
              <w:left w:val="single" w:sz="4" w:space="0" w:color="auto"/>
              <w:bottom w:val="nil"/>
              <w:right w:val="single" w:sz="4" w:space="0" w:color="auto"/>
            </w:tcBorders>
            <w:shd w:val="clear" w:color="auto" w:fill="auto"/>
            <w:noWrap/>
            <w:vAlign w:val="bottom"/>
            <w:hideMark/>
          </w:tcPr>
          <w:p w14:paraId="75BD3E0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80079B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549402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1,523,635,780.94 </w:t>
            </w:r>
          </w:p>
        </w:tc>
        <w:tc>
          <w:tcPr>
            <w:tcW w:w="1417" w:type="dxa"/>
            <w:tcBorders>
              <w:top w:val="nil"/>
              <w:left w:val="nil"/>
              <w:bottom w:val="nil"/>
              <w:right w:val="single" w:sz="4" w:space="0" w:color="auto"/>
            </w:tcBorders>
            <w:shd w:val="clear" w:color="auto" w:fill="auto"/>
            <w:noWrap/>
            <w:vAlign w:val="bottom"/>
            <w:hideMark/>
          </w:tcPr>
          <w:p w14:paraId="262F3C0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0298DCF8"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2A9AB66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 Sobre la Producción el Consumo y las Transacciones Estatal</w:t>
            </w:r>
          </w:p>
        </w:tc>
        <w:tc>
          <w:tcPr>
            <w:tcW w:w="1417" w:type="dxa"/>
            <w:tcBorders>
              <w:top w:val="nil"/>
              <w:left w:val="single" w:sz="4" w:space="0" w:color="auto"/>
              <w:bottom w:val="nil"/>
              <w:right w:val="single" w:sz="4" w:space="0" w:color="auto"/>
            </w:tcBorders>
            <w:shd w:val="clear" w:color="auto" w:fill="auto"/>
            <w:noWrap/>
            <w:vAlign w:val="bottom"/>
            <w:hideMark/>
          </w:tcPr>
          <w:p w14:paraId="0C550E0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608C0C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980,195,421.89 </w:t>
            </w:r>
          </w:p>
        </w:tc>
        <w:tc>
          <w:tcPr>
            <w:tcW w:w="1417" w:type="dxa"/>
            <w:tcBorders>
              <w:top w:val="nil"/>
              <w:left w:val="nil"/>
              <w:bottom w:val="nil"/>
              <w:right w:val="single" w:sz="4" w:space="0" w:color="auto"/>
            </w:tcBorders>
            <w:shd w:val="clear" w:color="auto" w:fill="auto"/>
            <w:noWrap/>
            <w:vAlign w:val="bottom"/>
            <w:hideMark/>
          </w:tcPr>
          <w:p w14:paraId="08D81A5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576333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45BBD2B8"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3D61CAD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Impuestos Sobre Servicios de Hospedaje</w:t>
            </w:r>
          </w:p>
        </w:tc>
        <w:tc>
          <w:tcPr>
            <w:tcW w:w="1417" w:type="dxa"/>
            <w:tcBorders>
              <w:top w:val="nil"/>
              <w:left w:val="single" w:sz="4" w:space="0" w:color="auto"/>
              <w:bottom w:val="nil"/>
              <w:right w:val="single" w:sz="4" w:space="0" w:color="auto"/>
            </w:tcBorders>
            <w:shd w:val="clear" w:color="auto" w:fill="auto"/>
            <w:noWrap/>
            <w:vAlign w:val="bottom"/>
            <w:hideMark/>
          </w:tcPr>
          <w:p w14:paraId="6BAF958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40,186,618.50 </w:t>
            </w:r>
          </w:p>
        </w:tc>
        <w:tc>
          <w:tcPr>
            <w:tcW w:w="1417" w:type="dxa"/>
            <w:tcBorders>
              <w:top w:val="nil"/>
              <w:left w:val="nil"/>
              <w:bottom w:val="nil"/>
              <w:right w:val="single" w:sz="4" w:space="0" w:color="auto"/>
            </w:tcBorders>
            <w:shd w:val="clear" w:color="auto" w:fill="auto"/>
            <w:noWrap/>
            <w:vAlign w:val="bottom"/>
            <w:hideMark/>
          </w:tcPr>
          <w:p w14:paraId="4A07B9A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56A074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FA5C67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638DB093"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518FB0B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Impuestos Sobre Enajenación de Vehículos de Motor</w:t>
            </w:r>
          </w:p>
        </w:tc>
        <w:tc>
          <w:tcPr>
            <w:tcW w:w="1417" w:type="dxa"/>
            <w:tcBorders>
              <w:top w:val="nil"/>
              <w:left w:val="single" w:sz="4" w:space="0" w:color="auto"/>
              <w:bottom w:val="nil"/>
              <w:right w:val="single" w:sz="4" w:space="0" w:color="auto"/>
            </w:tcBorders>
            <w:shd w:val="clear" w:color="auto" w:fill="auto"/>
            <w:noWrap/>
            <w:vAlign w:val="bottom"/>
            <w:hideMark/>
          </w:tcPr>
          <w:p w14:paraId="107A3398"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117,660,447.87 </w:t>
            </w:r>
          </w:p>
        </w:tc>
        <w:tc>
          <w:tcPr>
            <w:tcW w:w="1417" w:type="dxa"/>
            <w:tcBorders>
              <w:top w:val="nil"/>
              <w:left w:val="nil"/>
              <w:bottom w:val="nil"/>
              <w:right w:val="single" w:sz="4" w:space="0" w:color="auto"/>
            </w:tcBorders>
            <w:shd w:val="clear" w:color="auto" w:fill="auto"/>
            <w:noWrap/>
            <w:vAlign w:val="bottom"/>
            <w:hideMark/>
          </w:tcPr>
          <w:p w14:paraId="3B1A180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31874C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C458F0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2DE99E91"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4DBBE2D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 Adicional por Derechos del Registro Público.</w:t>
            </w:r>
          </w:p>
        </w:tc>
        <w:tc>
          <w:tcPr>
            <w:tcW w:w="1417" w:type="dxa"/>
            <w:tcBorders>
              <w:top w:val="nil"/>
              <w:left w:val="single" w:sz="4" w:space="0" w:color="auto"/>
              <w:bottom w:val="nil"/>
              <w:right w:val="single" w:sz="4" w:space="0" w:color="auto"/>
            </w:tcBorders>
            <w:shd w:val="clear" w:color="auto" w:fill="auto"/>
            <w:noWrap/>
            <w:vAlign w:val="bottom"/>
            <w:hideMark/>
          </w:tcPr>
          <w:p w14:paraId="3BFA8ACE"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79,112,751.65 </w:t>
            </w:r>
          </w:p>
        </w:tc>
        <w:tc>
          <w:tcPr>
            <w:tcW w:w="1417" w:type="dxa"/>
            <w:tcBorders>
              <w:top w:val="nil"/>
              <w:left w:val="nil"/>
              <w:bottom w:val="nil"/>
              <w:right w:val="single" w:sz="4" w:space="0" w:color="auto"/>
            </w:tcBorders>
            <w:shd w:val="clear" w:color="auto" w:fill="auto"/>
            <w:noWrap/>
            <w:vAlign w:val="bottom"/>
            <w:hideMark/>
          </w:tcPr>
          <w:p w14:paraId="15ABD0D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B78617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43FC80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5AC4AD77"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7674FB56" w14:textId="77777777" w:rsidR="0035372A" w:rsidRPr="0035372A" w:rsidRDefault="0035372A" w:rsidP="0035372A">
            <w:pPr>
              <w:rPr>
                <w:rFonts w:ascii="Arial Narrow" w:hAnsi="Arial Narrow"/>
                <w:sz w:val="16"/>
                <w:szCs w:val="16"/>
                <w:lang w:val="es-MX" w:eastAsia="es-MX"/>
              </w:rPr>
            </w:pPr>
            <w:r w:rsidRPr="0035372A">
              <w:rPr>
                <w:rFonts w:ascii="Arial Narrow" w:hAnsi="Arial Narrow"/>
                <w:sz w:val="16"/>
                <w:szCs w:val="16"/>
              </w:rPr>
              <w:t xml:space="preserve">    Impuesto Adicional del Fomento a la Educación y de la Seguridad Pública en el Estado</w:t>
            </w:r>
          </w:p>
        </w:tc>
        <w:tc>
          <w:tcPr>
            <w:tcW w:w="1417" w:type="dxa"/>
            <w:tcBorders>
              <w:top w:val="nil"/>
              <w:left w:val="single" w:sz="4" w:space="0" w:color="auto"/>
              <w:bottom w:val="nil"/>
              <w:right w:val="single" w:sz="4" w:space="0" w:color="auto"/>
            </w:tcBorders>
            <w:shd w:val="clear" w:color="auto" w:fill="auto"/>
            <w:noWrap/>
            <w:vAlign w:val="bottom"/>
            <w:hideMark/>
          </w:tcPr>
          <w:p w14:paraId="00DB0A35"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743,235,603.87 </w:t>
            </w:r>
          </w:p>
        </w:tc>
        <w:tc>
          <w:tcPr>
            <w:tcW w:w="1417" w:type="dxa"/>
            <w:tcBorders>
              <w:top w:val="nil"/>
              <w:left w:val="nil"/>
              <w:bottom w:val="nil"/>
              <w:right w:val="single" w:sz="4" w:space="0" w:color="auto"/>
            </w:tcBorders>
            <w:shd w:val="clear" w:color="auto" w:fill="auto"/>
            <w:noWrap/>
            <w:vAlign w:val="bottom"/>
            <w:hideMark/>
          </w:tcPr>
          <w:p w14:paraId="6E233F6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943924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04FA6F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0DE9A58E"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463F8B5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Impuestos Coordinados Sobre la Producción, el Consumo y las Transacciones</w:t>
            </w:r>
          </w:p>
        </w:tc>
        <w:tc>
          <w:tcPr>
            <w:tcW w:w="1417" w:type="dxa"/>
            <w:tcBorders>
              <w:top w:val="nil"/>
              <w:left w:val="single" w:sz="4" w:space="0" w:color="auto"/>
              <w:bottom w:val="nil"/>
              <w:right w:val="single" w:sz="4" w:space="0" w:color="auto"/>
            </w:tcBorders>
            <w:shd w:val="clear" w:color="auto" w:fill="auto"/>
            <w:noWrap/>
            <w:vAlign w:val="bottom"/>
            <w:hideMark/>
          </w:tcPr>
          <w:p w14:paraId="0ED2668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8B3E032"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543,440,359.05 </w:t>
            </w:r>
          </w:p>
        </w:tc>
        <w:tc>
          <w:tcPr>
            <w:tcW w:w="1417" w:type="dxa"/>
            <w:tcBorders>
              <w:top w:val="nil"/>
              <w:left w:val="nil"/>
              <w:bottom w:val="nil"/>
              <w:right w:val="single" w:sz="4" w:space="0" w:color="auto"/>
            </w:tcBorders>
            <w:shd w:val="clear" w:color="auto" w:fill="auto"/>
            <w:noWrap/>
            <w:vAlign w:val="bottom"/>
            <w:hideMark/>
          </w:tcPr>
          <w:p w14:paraId="67ACBCD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8D6A7A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23DAADEA"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5780F8CC" w14:textId="77777777" w:rsidR="0035372A" w:rsidRPr="0035372A" w:rsidRDefault="0035372A" w:rsidP="0035372A">
            <w:pPr>
              <w:rPr>
                <w:rFonts w:ascii="Arial Narrow" w:hAnsi="Arial Narrow"/>
                <w:sz w:val="16"/>
                <w:szCs w:val="16"/>
                <w:lang w:val="es-MX" w:eastAsia="es-MX"/>
              </w:rPr>
            </w:pPr>
            <w:r w:rsidRPr="0035372A">
              <w:rPr>
                <w:rFonts w:ascii="Arial Narrow" w:hAnsi="Arial Narrow"/>
                <w:sz w:val="16"/>
                <w:szCs w:val="16"/>
              </w:rPr>
              <w:t xml:space="preserve">    Impuesto Sobre la Renta de Enajenación de Bienes Inmuebles </w:t>
            </w:r>
          </w:p>
        </w:tc>
        <w:tc>
          <w:tcPr>
            <w:tcW w:w="1417" w:type="dxa"/>
            <w:tcBorders>
              <w:top w:val="nil"/>
              <w:left w:val="single" w:sz="4" w:space="0" w:color="auto"/>
              <w:bottom w:val="nil"/>
              <w:right w:val="single" w:sz="4" w:space="0" w:color="auto"/>
            </w:tcBorders>
            <w:shd w:val="clear" w:color="auto" w:fill="auto"/>
            <w:noWrap/>
            <w:vAlign w:val="bottom"/>
            <w:hideMark/>
          </w:tcPr>
          <w:p w14:paraId="09D59D81"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104,826,867.05 </w:t>
            </w:r>
          </w:p>
        </w:tc>
        <w:tc>
          <w:tcPr>
            <w:tcW w:w="1417" w:type="dxa"/>
            <w:tcBorders>
              <w:top w:val="nil"/>
              <w:left w:val="nil"/>
              <w:bottom w:val="nil"/>
              <w:right w:val="single" w:sz="4" w:space="0" w:color="auto"/>
            </w:tcBorders>
            <w:shd w:val="clear" w:color="auto" w:fill="auto"/>
            <w:noWrap/>
            <w:vAlign w:val="bottom"/>
            <w:hideMark/>
          </w:tcPr>
          <w:p w14:paraId="630806D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5FB9A6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05E7C7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5623A199"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174EB01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 Sobre Automóviles Nuevos (ISAN)</w:t>
            </w:r>
          </w:p>
        </w:tc>
        <w:tc>
          <w:tcPr>
            <w:tcW w:w="1417" w:type="dxa"/>
            <w:tcBorders>
              <w:top w:val="nil"/>
              <w:left w:val="single" w:sz="4" w:space="0" w:color="auto"/>
              <w:bottom w:val="nil"/>
              <w:right w:val="single" w:sz="4" w:space="0" w:color="auto"/>
            </w:tcBorders>
            <w:shd w:val="clear" w:color="auto" w:fill="auto"/>
            <w:noWrap/>
            <w:vAlign w:val="bottom"/>
            <w:hideMark/>
          </w:tcPr>
          <w:p w14:paraId="40C54FA5"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416,024,872.00 </w:t>
            </w:r>
          </w:p>
        </w:tc>
        <w:tc>
          <w:tcPr>
            <w:tcW w:w="1417" w:type="dxa"/>
            <w:tcBorders>
              <w:top w:val="nil"/>
              <w:left w:val="nil"/>
              <w:bottom w:val="nil"/>
              <w:right w:val="single" w:sz="4" w:space="0" w:color="auto"/>
            </w:tcBorders>
            <w:shd w:val="clear" w:color="auto" w:fill="auto"/>
            <w:noWrap/>
            <w:vAlign w:val="bottom"/>
            <w:hideMark/>
          </w:tcPr>
          <w:p w14:paraId="6C8D541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4E0E15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230687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288CD108"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2FFB4FA9" w14:textId="77777777" w:rsidR="0035372A" w:rsidRPr="0035372A" w:rsidRDefault="0035372A" w:rsidP="0035372A">
            <w:pPr>
              <w:rPr>
                <w:rFonts w:ascii="Arial Narrow" w:hAnsi="Arial Narrow"/>
                <w:sz w:val="16"/>
                <w:szCs w:val="16"/>
                <w:lang w:val="es-MX" w:eastAsia="es-MX"/>
              </w:rPr>
            </w:pPr>
            <w:r w:rsidRPr="0035372A">
              <w:rPr>
                <w:rFonts w:ascii="Arial Narrow" w:hAnsi="Arial Narrow"/>
                <w:sz w:val="16"/>
                <w:szCs w:val="16"/>
              </w:rPr>
              <w:t xml:space="preserve">    Impuesto Especial a la Producción y Servicios a la Gasolina y el </w:t>
            </w:r>
            <w:proofErr w:type="spellStart"/>
            <w:r w:rsidRPr="0035372A">
              <w:rPr>
                <w:rFonts w:ascii="Arial Narrow" w:hAnsi="Arial Narrow"/>
                <w:sz w:val="16"/>
                <w:szCs w:val="16"/>
              </w:rPr>
              <w:t>Diesel</w:t>
            </w:r>
            <w:proofErr w:type="spellEnd"/>
            <w:r w:rsidRPr="0035372A">
              <w:rPr>
                <w:rFonts w:ascii="Arial Narrow" w:hAnsi="Arial Narrow"/>
                <w:sz w:val="16"/>
                <w:szCs w:val="16"/>
              </w:rPr>
              <w:t xml:space="preserve"> (IEPS)</w:t>
            </w:r>
          </w:p>
        </w:tc>
        <w:tc>
          <w:tcPr>
            <w:tcW w:w="1417" w:type="dxa"/>
            <w:tcBorders>
              <w:top w:val="nil"/>
              <w:left w:val="single" w:sz="4" w:space="0" w:color="auto"/>
              <w:bottom w:val="nil"/>
              <w:right w:val="single" w:sz="4" w:space="0" w:color="auto"/>
            </w:tcBorders>
            <w:shd w:val="clear" w:color="auto" w:fill="auto"/>
            <w:noWrap/>
            <w:vAlign w:val="bottom"/>
            <w:hideMark/>
          </w:tcPr>
          <w:p w14:paraId="572BE182"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663,698.00 </w:t>
            </w:r>
          </w:p>
        </w:tc>
        <w:tc>
          <w:tcPr>
            <w:tcW w:w="1417" w:type="dxa"/>
            <w:tcBorders>
              <w:top w:val="nil"/>
              <w:left w:val="nil"/>
              <w:bottom w:val="nil"/>
              <w:right w:val="single" w:sz="4" w:space="0" w:color="auto"/>
            </w:tcBorders>
            <w:shd w:val="clear" w:color="auto" w:fill="auto"/>
            <w:noWrap/>
            <w:vAlign w:val="bottom"/>
            <w:hideMark/>
          </w:tcPr>
          <w:p w14:paraId="49770D4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744F01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ABCD03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6098E0B4"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3D3BEDD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 al Valor Agregado (IVA)</w:t>
            </w:r>
          </w:p>
        </w:tc>
        <w:tc>
          <w:tcPr>
            <w:tcW w:w="1417" w:type="dxa"/>
            <w:tcBorders>
              <w:top w:val="nil"/>
              <w:left w:val="single" w:sz="4" w:space="0" w:color="auto"/>
              <w:bottom w:val="nil"/>
              <w:right w:val="single" w:sz="4" w:space="0" w:color="auto"/>
            </w:tcBorders>
            <w:shd w:val="clear" w:color="auto" w:fill="auto"/>
            <w:noWrap/>
            <w:vAlign w:val="bottom"/>
            <w:hideMark/>
          </w:tcPr>
          <w:p w14:paraId="3F1FDA9F"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21,924,922.00 </w:t>
            </w:r>
          </w:p>
        </w:tc>
        <w:tc>
          <w:tcPr>
            <w:tcW w:w="1417" w:type="dxa"/>
            <w:tcBorders>
              <w:top w:val="nil"/>
              <w:left w:val="nil"/>
              <w:bottom w:val="nil"/>
              <w:right w:val="single" w:sz="4" w:space="0" w:color="auto"/>
            </w:tcBorders>
            <w:shd w:val="clear" w:color="auto" w:fill="auto"/>
            <w:noWrap/>
            <w:vAlign w:val="bottom"/>
            <w:hideMark/>
          </w:tcPr>
          <w:p w14:paraId="4412E23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37D841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4148F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2043E7AA"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63F1435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Impuesto General de Importación</w:t>
            </w:r>
          </w:p>
        </w:tc>
        <w:tc>
          <w:tcPr>
            <w:tcW w:w="1417" w:type="dxa"/>
            <w:tcBorders>
              <w:top w:val="nil"/>
              <w:left w:val="single" w:sz="4" w:space="0" w:color="auto"/>
              <w:bottom w:val="nil"/>
              <w:right w:val="single" w:sz="4" w:space="0" w:color="auto"/>
            </w:tcBorders>
            <w:shd w:val="clear" w:color="auto" w:fill="auto"/>
            <w:noWrap/>
            <w:vAlign w:val="bottom"/>
            <w:hideMark/>
          </w:tcPr>
          <w:p w14:paraId="39B1344D"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135,839.00 </w:t>
            </w:r>
          </w:p>
        </w:tc>
        <w:tc>
          <w:tcPr>
            <w:tcW w:w="1417" w:type="dxa"/>
            <w:tcBorders>
              <w:top w:val="nil"/>
              <w:left w:val="nil"/>
              <w:bottom w:val="nil"/>
              <w:right w:val="single" w:sz="4" w:space="0" w:color="auto"/>
            </w:tcBorders>
            <w:shd w:val="clear" w:color="auto" w:fill="auto"/>
            <w:noWrap/>
            <w:vAlign w:val="bottom"/>
            <w:hideMark/>
          </w:tcPr>
          <w:p w14:paraId="5E3043B0"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sz w:val="16"/>
                <w:szCs w:val="16"/>
              </w:rPr>
              <w:t xml:space="preserve">            135,839.00</w:t>
            </w:r>
            <w:r w:rsidRPr="0035372A">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7CA1AF58"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sz w:val="16"/>
                <w:szCs w:val="16"/>
              </w:rPr>
              <w:t xml:space="preserve">           135,839.00</w:t>
            </w:r>
            <w:r w:rsidRPr="0035372A">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61D0BF3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5A357766"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681B19F4"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Impuestos Sobre Nóminas y Asimilables </w:t>
            </w:r>
          </w:p>
        </w:tc>
        <w:tc>
          <w:tcPr>
            <w:tcW w:w="1417" w:type="dxa"/>
            <w:tcBorders>
              <w:top w:val="nil"/>
              <w:left w:val="single" w:sz="4" w:space="0" w:color="auto"/>
              <w:bottom w:val="nil"/>
              <w:right w:val="single" w:sz="4" w:space="0" w:color="auto"/>
            </w:tcBorders>
            <w:shd w:val="clear" w:color="auto" w:fill="auto"/>
            <w:noWrap/>
            <w:vAlign w:val="bottom"/>
            <w:hideMark/>
          </w:tcPr>
          <w:p w14:paraId="72BFA47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2,737,459,562.09 </w:t>
            </w:r>
          </w:p>
        </w:tc>
        <w:tc>
          <w:tcPr>
            <w:tcW w:w="1417" w:type="dxa"/>
            <w:tcBorders>
              <w:top w:val="nil"/>
              <w:left w:val="nil"/>
              <w:bottom w:val="nil"/>
              <w:right w:val="single" w:sz="4" w:space="0" w:color="auto"/>
            </w:tcBorders>
            <w:shd w:val="clear" w:color="auto" w:fill="auto"/>
            <w:noWrap/>
            <w:vAlign w:val="bottom"/>
            <w:hideMark/>
          </w:tcPr>
          <w:p w14:paraId="3D16637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1EF2C97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6326952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64E1651" w14:textId="77777777" w:rsidTr="00F73474">
        <w:trPr>
          <w:trHeight w:val="23"/>
          <w:jc w:val="center"/>
        </w:trPr>
        <w:tc>
          <w:tcPr>
            <w:tcW w:w="5386" w:type="dxa"/>
            <w:tcBorders>
              <w:top w:val="nil"/>
              <w:left w:val="single" w:sz="4" w:space="0" w:color="auto"/>
              <w:bottom w:val="nil"/>
              <w:right w:val="nil"/>
            </w:tcBorders>
            <w:shd w:val="clear" w:color="auto" w:fill="auto"/>
            <w:noWrap/>
            <w:vAlign w:val="bottom"/>
            <w:hideMark/>
          </w:tcPr>
          <w:p w14:paraId="503269A8"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Impuestos Ecológicos </w:t>
            </w:r>
          </w:p>
        </w:tc>
        <w:tc>
          <w:tcPr>
            <w:tcW w:w="1417" w:type="dxa"/>
            <w:tcBorders>
              <w:top w:val="nil"/>
              <w:left w:val="single" w:sz="4" w:space="0" w:color="auto"/>
              <w:bottom w:val="nil"/>
              <w:right w:val="single" w:sz="4" w:space="0" w:color="auto"/>
            </w:tcBorders>
            <w:shd w:val="clear" w:color="auto" w:fill="auto"/>
            <w:noWrap/>
            <w:vAlign w:val="bottom"/>
            <w:hideMark/>
          </w:tcPr>
          <w:p w14:paraId="390C378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24BC478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661028E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14FE2E9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3639E200"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2CBB1BDC"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Otros Impuestos</w:t>
            </w:r>
          </w:p>
        </w:tc>
        <w:tc>
          <w:tcPr>
            <w:tcW w:w="1417" w:type="dxa"/>
            <w:tcBorders>
              <w:top w:val="nil"/>
              <w:left w:val="single" w:sz="4" w:space="0" w:color="auto"/>
              <w:bottom w:val="nil"/>
              <w:right w:val="single" w:sz="4" w:space="0" w:color="auto"/>
            </w:tcBorders>
            <w:shd w:val="clear" w:color="auto" w:fill="auto"/>
            <w:noWrap/>
            <w:vAlign w:val="bottom"/>
            <w:hideMark/>
          </w:tcPr>
          <w:p w14:paraId="2128994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D8CB77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665FE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vAlign w:val="bottom"/>
            <w:hideMark/>
          </w:tcPr>
          <w:p w14:paraId="147A632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0F9F8F35"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659FDAE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Impuestos no comprendidos en las fracciones de la ley de ingresos causadas en ejercicios fiscales anteriores pendientes de liquidación o pago federal</w:t>
            </w:r>
          </w:p>
        </w:tc>
        <w:tc>
          <w:tcPr>
            <w:tcW w:w="1417" w:type="dxa"/>
            <w:tcBorders>
              <w:top w:val="nil"/>
              <w:left w:val="single" w:sz="4" w:space="0" w:color="auto"/>
              <w:bottom w:val="nil"/>
              <w:right w:val="single" w:sz="4" w:space="0" w:color="auto"/>
            </w:tcBorders>
            <w:shd w:val="clear" w:color="auto" w:fill="auto"/>
            <w:noWrap/>
            <w:vAlign w:val="bottom"/>
            <w:hideMark/>
          </w:tcPr>
          <w:p w14:paraId="409D1BD8"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268,137.00 </w:t>
            </w:r>
          </w:p>
        </w:tc>
        <w:tc>
          <w:tcPr>
            <w:tcW w:w="1417" w:type="dxa"/>
            <w:tcBorders>
              <w:top w:val="nil"/>
              <w:left w:val="nil"/>
              <w:bottom w:val="nil"/>
              <w:right w:val="single" w:sz="4" w:space="0" w:color="auto"/>
            </w:tcBorders>
            <w:shd w:val="clear" w:color="auto" w:fill="auto"/>
            <w:noWrap/>
            <w:hideMark/>
          </w:tcPr>
          <w:p w14:paraId="6641FE1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noWrap/>
            <w:vAlign w:val="bottom"/>
            <w:hideMark/>
          </w:tcPr>
          <w:p w14:paraId="0CBDA34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22DBC5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C0E9FB7"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774594C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Impuestos no comprendidos en las fracciones de la ley de ingresos causadas en ejercicios fiscales anteriores pendientes de liquidación o pago estatal</w:t>
            </w:r>
          </w:p>
        </w:tc>
        <w:tc>
          <w:tcPr>
            <w:tcW w:w="1417" w:type="dxa"/>
            <w:tcBorders>
              <w:top w:val="nil"/>
              <w:left w:val="single" w:sz="4" w:space="0" w:color="auto"/>
              <w:bottom w:val="nil"/>
              <w:right w:val="single" w:sz="4" w:space="0" w:color="auto"/>
            </w:tcBorders>
            <w:shd w:val="clear" w:color="auto" w:fill="auto"/>
            <w:noWrap/>
            <w:hideMark/>
          </w:tcPr>
          <w:p w14:paraId="436A97A6"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B489C09"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sz w:val="16"/>
                <w:szCs w:val="16"/>
              </w:rPr>
              <w:t xml:space="preserve">                      -</w:t>
            </w:r>
            <w:r w:rsidRPr="0035372A">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5B96F23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8D7060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2A31CCB2" w14:textId="77777777" w:rsidTr="00F73474">
        <w:trPr>
          <w:trHeight w:val="23"/>
          <w:jc w:val="center"/>
        </w:trPr>
        <w:tc>
          <w:tcPr>
            <w:tcW w:w="5386" w:type="dxa"/>
            <w:tcBorders>
              <w:top w:val="single" w:sz="4" w:space="0" w:color="auto"/>
              <w:left w:val="single" w:sz="4" w:space="0" w:color="auto"/>
              <w:bottom w:val="single" w:sz="4" w:space="0" w:color="auto"/>
              <w:right w:val="nil"/>
            </w:tcBorders>
            <w:shd w:val="clear" w:color="auto" w:fill="auto"/>
            <w:vAlign w:val="bottom"/>
            <w:hideMark/>
          </w:tcPr>
          <w:p w14:paraId="58122EA2"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Accesorios de los Impuestos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E02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0A45A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1FE91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213,511,097.97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43D2E9B"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       213,511,097.97</w:t>
            </w:r>
            <w:r w:rsidRPr="0035372A">
              <w:rPr>
                <w:rFonts w:ascii="Arial Narrow" w:hAnsi="Arial Narrow"/>
                <w:sz w:val="16"/>
                <w:szCs w:val="16"/>
                <w:lang w:val="es-MX" w:eastAsia="es-MX"/>
              </w:rPr>
              <w:t xml:space="preserve"> </w:t>
            </w:r>
          </w:p>
        </w:tc>
      </w:tr>
      <w:tr w:rsidR="0035372A" w:rsidRPr="0035372A" w14:paraId="41FAFEFD"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5386A114"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Accesorios de los Impuestos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6EDE62F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6488853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104,268,562.05 </w:t>
            </w:r>
          </w:p>
        </w:tc>
        <w:tc>
          <w:tcPr>
            <w:tcW w:w="1417" w:type="dxa"/>
            <w:tcBorders>
              <w:top w:val="nil"/>
              <w:left w:val="nil"/>
              <w:bottom w:val="nil"/>
              <w:right w:val="single" w:sz="4" w:space="0" w:color="auto"/>
            </w:tcBorders>
            <w:shd w:val="clear" w:color="auto" w:fill="auto"/>
            <w:vAlign w:val="bottom"/>
            <w:hideMark/>
          </w:tcPr>
          <w:p w14:paraId="646C3C6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2756A4B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55D4B56F"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5515145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24B92A3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35,638,454.02 </w:t>
            </w:r>
          </w:p>
        </w:tc>
        <w:tc>
          <w:tcPr>
            <w:tcW w:w="1417" w:type="dxa"/>
            <w:tcBorders>
              <w:top w:val="nil"/>
              <w:left w:val="nil"/>
              <w:bottom w:val="nil"/>
              <w:right w:val="single" w:sz="4" w:space="0" w:color="auto"/>
            </w:tcBorders>
            <w:shd w:val="clear" w:color="auto" w:fill="auto"/>
            <w:noWrap/>
            <w:vAlign w:val="bottom"/>
            <w:hideMark/>
          </w:tcPr>
          <w:p w14:paraId="6E94473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97C98F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04238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433B32C2"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5C413BA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4D9AC884"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10,730,815.68 </w:t>
            </w:r>
          </w:p>
        </w:tc>
        <w:tc>
          <w:tcPr>
            <w:tcW w:w="1417" w:type="dxa"/>
            <w:tcBorders>
              <w:top w:val="nil"/>
              <w:left w:val="nil"/>
              <w:bottom w:val="nil"/>
              <w:right w:val="single" w:sz="4" w:space="0" w:color="auto"/>
            </w:tcBorders>
            <w:shd w:val="clear" w:color="auto" w:fill="auto"/>
            <w:noWrap/>
            <w:vAlign w:val="bottom"/>
            <w:hideMark/>
          </w:tcPr>
          <w:p w14:paraId="460B4F0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AE3F95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6E2509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08CE17D7"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51171E4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7EF0A563"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57,899,292.35 </w:t>
            </w:r>
          </w:p>
        </w:tc>
        <w:tc>
          <w:tcPr>
            <w:tcW w:w="1417" w:type="dxa"/>
            <w:tcBorders>
              <w:top w:val="nil"/>
              <w:left w:val="nil"/>
              <w:bottom w:val="nil"/>
              <w:right w:val="single" w:sz="4" w:space="0" w:color="auto"/>
            </w:tcBorders>
            <w:shd w:val="clear" w:color="auto" w:fill="auto"/>
            <w:noWrap/>
            <w:vAlign w:val="bottom"/>
            <w:hideMark/>
          </w:tcPr>
          <w:p w14:paraId="7105B7E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36C28C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7642AE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1E90BE69"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6575509F"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Accesorios de los Impuestos Federales</w:t>
            </w:r>
          </w:p>
        </w:tc>
        <w:tc>
          <w:tcPr>
            <w:tcW w:w="1417" w:type="dxa"/>
            <w:tcBorders>
              <w:top w:val="nil"/>
              <w:left w:val="single" w:sz="4" w:space="0" w:color="auto"/>
              <w:bottom w:val="nil"/>
              <w:right w:val="single" w:sz="4" w:space="0" w:color="auto"/>
            </w:tcBorders>
            <w:shd w:val="clear" w:color="auto" w:fill="auto"/>
            <w:noWrap/>
            <w:vAlign w:val="bottom"/>
            <w:hideMark/>
          </w:tcPr>
          <w:p w14:paraId="60A2C27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F0B663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109,242,535.92 </w:t>
            </w:r>
          </w:p>
        </w:tc>
        <w:tc>
          <w:tcPr>
            <w:tcW w:w="1417" w:type="dxa"/>
            <w:tcBorders>
              <w:top w:val="nil"/>
              <w:left w:val="nil"/>
              <w:bottom w:val="nil"/>
              <w:right w:val="single" w:sz="4" w:space="0" w:color="auto"/>
            </w:tcBorders>
            <w:shd w:val="clear" w:color="auto" w:fill="auto"/>
            <w:vAlign w:val="bottom"/>
            <w:hideMark/>
          </w:tcPr>
          <w:p w14:paraId="535CFFA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31C99CC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16D5D667"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31E5917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4F0B765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70,911,551.40 </w:t>
            </w:r>
          </w:p>
        </w:tc>
        <w:tc>
          <w:tcPr>
            <w:tcW w:w="1417" w:type="dxa"/>
            <w:tcBorders>
              <w:top w:val="nil"/>
              <w:left w:val="nil"/>
              <w:bottom w:val="nil"/>
              <w:right w:val="single" w:sz="4" w:space="0" w:color="auto"/>
            </w:tcBorders>
            <w:shd w:val="clear" w:color="auto" w:fill="auto"/>
            <w:noWrap/>
            <w:vAlign w:val="bottom"/>
            <w:hideMark/>
          </w:tcPr>
          <w:p w14:paraId="05C7290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47E4B2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C1543C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7A909A18"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248EEE3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1A562BD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12,688,868.58 </w:t>
            </w:r>
          </w:p>
        </w:tc>
        <w:tc>
          <w:tcPr>
            <w:tcW w:w="1417" w:type="dxa"/>
            <w:tcBorders>
              <w:top w:val="nil"/>
              <w:left w:val="nil"/>
              <w:bottom w:val="nil"/>
              <w:right w:val="single" w:sz="4" w:space="0" w:color="auto"/>
            </w:tcBorders>
            <w:shd w:val="clear" w:color="auto" w:fill="auto"/>
            <w:noWrap/>
            <w:vAlign w:val="bottom"/>
            <w:hideMark/>
          </w:tcPr>
          <w:p w14:paraId="76DCD23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0794C2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86BCC7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40CD3F23"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18747DE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480E27FC"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25,642,115.94 </w:t>
            </w:r>
          </w:p>
        </w:tc>
        <w:tc>
          <w:tcPr>
            <w:tcW w:w="1417" w:type="dxa"/>
            <w:tcBorders>
              <w:top w:val="nil"/>
              <w:left w:val="nil"/>
              <w:bottom w:val="nil"/>
              <w:right w:val="single" w:sz="4" w:space="0" w:color="auto"/>
            </w:tcBorders>
            <w:shd w:val="clear" w:color="auto" w:fill="auto"/>
            <w:noWrap/>
            <w:vAlign w:val="bottom"/>
            <w:hideMark/>
          </w:tcPr>
          <w:p w14:paraId="6220C31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DE838D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0D89B5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570C822B"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C0167"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Cuotas y Aportaciones de Seguridad Social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CE7E2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CB28D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EA8531"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046E6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6C171FB2"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15EA852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Aportaciones para Fondos de Vivienda</w:t>
            </w:r>
          </w:p>
        </w:tc>
        <w:tc>
          <w:tcPr>
            <w:tcW w:w="1417" w:type="dxa"/>
            <w:tcBorders>
              <w:top w:val="nil"/>
              <w:left w:val="single" w:sz="4" w:space="0" w:color="auto"/>
              <w:bottom w:val="nil"/>
              <w:right w:val="single" w:sz="4" w:space="0" w:color="auto"/>
            </w:tcBorders>
            <w:shd w:val="clear" w:color="auto" w:fill="auto"/>
            <w:noWrap/>
            <w:vAlign w:val="bottom"/>
            <w:hideMark/>
          </w:tcPr>
          <w:p w14:paraId="6103520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76FCCF5"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vAlign w:val="bottom"/>
            <w:hideMark/>
          </w:tcPr>
          <w:p w14:paraId="7716C61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FBA608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4EDCA907" w14:textId="77777777" w:rsidTr="00F73474">
        <w:trPr>
          <w:trHeight w:val="23"/>
          <w:jc w:val="center"/>
        </w:trPr>
        <w:tc>
          <w:tcPr>
            <w:tcW w:w="5386" w:type="dxa"/>
            <w:tcBorders>
              <w:top w:val="nil"/>
              <w:left w:val="single" w:sz="4" w:space="0" w:color="auto"/>
              <w:right w:val="nil"/>
            </w:tcBorders>
            <w:shd w:val="clear" w:color="auto" w:fill="auto"/>
            <w:vAlign w:val="bottom"/>
            <w:hideMark/>
          </w:tcPr>
          <w:p w14:paraId="4E27D00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Cuotas para la Seguridad Social</w:t>
            </w:r>
          </w:p>
        </w:tc>
        <w:tc>
          <w:tcPr>
            <w:tcW w:w="1417" w:type="dxa"/>
            <w:tcBorders>
              <w:top w:val="nil"/>
              <w:left w:val="single" w:sz="4" w:space="0" w:color="auto"/>
              <w:right w:val="single" w:sz="4" w:space="0" w:color="auto"/>
            </w:tcBorders>
            <w:shd w:val="clear" w:color="auto" w:fill="auto"/>
            <w:noWrap/>
            <w:vAlign w:val="bottom"/>
            <w:hideMark/>
          </w:tcPr>
          <w:p w14:paraId="6864406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6908BC6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0F30088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40C4898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4EB3F0EF"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024D591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Cuotas de Ahorro para el Retiro</w:t>
            </w:r>
          </w:p>
        </w:tc>
        <w:tc>
          <w:tcPr>
            <w:tcW w:w="1417" w:type="dxa"/>
            <w:tcBorders>
              <w:top w:val="nil"/>
              <w:left w:val="single" w:sz="4" w:space="0" w:color="auto"/>
              <w:bottom w:val="nil"/>
              <w:right w:val="single" w:sz="4" w:space="0" w:color="auto"/>
            </w:tcBorders>
            <w:shd w:val="clear" w:color="auto" w:fill="auto"/>
            <w:noWrap/>
            <w:vAlign w:val="bottom"/>
            <w:hideMark/>
          </w:tcPr>
          <w:p w14:paraId="6C5FC89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19FC8D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9E7B0B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872946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64D4394E" w14:textId="77777777" w:rsidTr="00F73474">
        <w:trPr>
          <w:trHeight w:val="23"/>
          <w:jc w:val="center"/>
        </w:trPr>
        <w:tc>
          <w:tcPr>
            <w:tcW w:w="5386" w:type="dxa"/>
            <w:tcBorders>
              <w:top w:val="nil"/>
              <w:left w:val="single" w:sz="4" w:space="0" w:color="auto"/>
              <w:bottom w:val="nil"/>
              <w:right w:val="nil"/>
            </w:tcBorders>
            <w:shd w:val="clear" w:color="auto" w:fill="auto"/>
            <w:vAlign w:val="bottom"/>
            <w:hideMark/>
          </w:tcPr>
          <w:p w14:paraId="682EDF8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Otras Cuotas y Aportaciones para la Seguridad Social</w:t>
            </w:r>
          </w:p>
        </w:tc>
        <w:tc>
          <w:tcPr>
            <w:tcW w:w="1417" w:type="dxa"/>
            <w:tcBorders>
              <w:top w:val="nil"/>
              <w:left w:val="single" w:sz="4" w:space="0" w:color="auto"/>
              <w:bottom w:val="nil"/>
              <w:right w:val="single" w:sz="4" w:space="0" w:color="auto"/>
            </w:tcBorders>
            <w:shd w:val="clear" w:color="auto" w:fill="auto"/>
            <w:noWrap/>
            <w:vAlign w:val="bottom"/>
            <w:hideMark/>
          </w:tcPr>
          <w:p w14:paraId="6942550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0C4A13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26AAE1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1A5E87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w:t>
            </w:r>
          </w:p>
        </w:tc>
      </w:tr>
      <w:tr w:rsidR="0035372A" w:rsidRPr="0035372A" w14:paraId="362EF7B6" w14:textId="77777777" w:rsidTr="00F73474">
        <w:trPr>
          <w:trHeight w:val="23"/>
          <w:jc w:val="center"/>
        </w:trPr>
        <w:tc>
          <w:tcPr>
            <w:tcW w:w="5386" w:type="dxa"/>
            <w:tcBorders>
              <w:top w:val="nil"/>
              <w:left w:val="single" w:sz="4" w:space="0" w:color="auto"/>
              <w:bottom w:val="single" w:sz="4" w:space="0" w:color="auto"/>
              <w:right w:val="nil"/>
            </w:tcBorders>
            <w:shd w:val="clear" w:color="auto" w:fill="auto"/>
            <w:vAlign w:val="bottom"/>
            <w:hideMark/>
          </w:tcPr>
          <w:p w14:paraId="3CA763E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Accesorios de Cuotas y Aportaciones de Seguridad Social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AFF3A5" w14:textId="77777777" w:rsidR="0035372A" w:rsidRPr="0035372A" w:rsidRDefault="0035372A" w:rsidP="0035372A">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05230EA2" w14:textId="77777777" w:rsidR="0035372A" w:rsidRPr="0035372A" w:rsidRDefault="0035372A" w:rsidP="0035372A">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2CF522E9" w14:textId="77777777" w:rsidR="0035372A" w:rsidRPr="0035372A" w:rsidRDefault="0035372A" w:rsidP="0035372A">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5349181D" w14:textId="77777777" w:rsidR="0035372A" w:rsidRPr="0035372A" w:rsidRDefault="0035372A" w:rsidP="0035372A">
            <w:pPr>
              <w:rPr>
                <w:rFonts w:ascii="Arial Narrow" w:hAnsi="Arial Narrow"/>
                <w:sz w:val="16"/>
                <w:szCs w:val="16"/>
              </w:rPr>
            </w:pPr>
          </w:p>
        </w:tc>
      </w:tr>
    </w:tbl>
    <w:p w14:paraId="42E1DF87" w14:textId="77777777" w:rsidR="0035372A" w:rsidRPr="0035372A" w:rsidRDefault="0035372A" w:rsidP="0035372A">
      <w:pPr>
        <w:ind w:right="114"/>
        <w:jc w:val="center"/>
        <w:rPr>
          <w:rFonts w:cs="Arial"/>
          <w:b/>
          <w:sz w:val="24"/>
          <w:szCs w:val="24"/>
        </w:rPr>
      </w:pPr>
    </w:p>
    <w:p w14:paraId="6E4912C9" w14:textId="77777777" w:rsidR="0035372A" w:rsidRPr="0035372A" w:rsidRDefault="0035372A" w:rsidP="0035372A">
      <w:pPr>
        <w:ind w:right="114"/>
        <w:jc w:val="center"/>
        <w:rPr>
          <w:rFonts w:cs="Arial"/>
          <w:b/>
          <w:sz w:val="24"/>
          <w:szCs w:val="24"/>
        </w:rPr>
      </w:pPr>
    </w:p>
    <w:p w14:paraId="04629392" w14:textId="77777777" w:rsidR="0035372A" w:rsidRPr="0035372A" w:rsidRDefault="0035372A" w:rsidP="0035372A">
      <w:pPr>
        <w:ind w:right="114"/>
        <w:jc w:val="center"/>
        <w:rPr>
          <w:rFonts w:cs="Arial"/>
          <w:b/>
          <w:sz w:val="24"/>
          <w:szCs w:val="24"/>
        </w:rPr>
      </w:pPr>
    </w:p>
    <w:p w14:paraId="54C406E7" w14:textId="77777777" w:rsidR="0035372A" w:rsidRPr="0035372A" w:rsidRDefault="0035372A" w:rsidP="0035372A">
      <w:pPr>
        <w:ind w:right="114"/>
        <w:jc w:val="center"/>
        <w:rPr>
          <w:rFonts w:cs="Arial"/>
          <w:b/>
          <w:sz w:val="24"/>
          <w:szCs w:val="24"/>
        </w:rPr>
      </w:pPr>
    </w:p>
    <w:p w14:paraId="7F49B4F7" w14:textId="77777777" w:rsidR="0035372A" w:rsidRPr="0035372A" w:rsidRDefault="0035372A" w:rsidP="0035372A">
      <w:pPr>
        <w:ind w:right="114"/>
        <w:jc w:val="center"/>
        <w:rPr>
          <w:rFonts w:cs="Arial"/>
          <w:b/>
          <w:sz w:val="24"/>
          <w:szCs w:val="24"/>
        </w:rPr>
      </w:pPr>
    </w:p>
    <w:p w14:paraId="49B05AE5" w14:textId="77777777" w:rsidR="0035372A" w:rsidRPr="0035372A" w:rsidRDefault="0035372A" w:rsidP="0035372A">
      <w:pPr>
        <w:ind w:right="114"/>
        <w:jc w:val="center"/>
        <w:rPr>
          <w:rFonts w:cs="Arial"/>
          <w:b/>
          <w:sz w:val="24"/>
          <w:szCs w:val="24"/>
        </w:rPr>
      </w:pPr>
    </w:p>
    <w:p w14:paraId="0D9BE414" w14:textId="77777777" w:rsidR="0035372A" w:rsidRPr="0035372A" w:rsidRDefault="0035372A" w:rsidP="0035372A">
      <w:pPr>
        <w:ind w:right="114"/>
        <w:jc w:val="center"/>
        <w:rPr>
          <w:rFonts w:cs="Arial"/>
          <w:b/>
          <w:sz w:val="24"/>
          <w:szCs w:val="24"/>
        </w:rPr>
      </w:pPr>
    </w:p>
    <w:p w14:paraId="3089816C" w14:textId="77777777" w:rsidR="0035372A" w:rsidRPr="0035372A" w:rsidRDefault="0035372A" w:rsidP="0035372A">
      <w:pPr>
        <w:ind w:right="114"/>
        <w:jc w:val="center"/>
        <w:rPr>
          <w:rFonts w:cs="Arial"/>
          <w:b/>
          <w:sz w:val="24"/>
          <w:szCs w:val="24"/>
        </w:rPr>
      </w:pPr>
    </w:p>
    <w:p w14:paraId="2636E1E1"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fldChar w:fldCharType="end"/>
      </w:r>
      <w:r w:rsidRPr="0035372A">
        <w:rPr>
          <w:rFonts w:cs="Arial"/>
          <w:b/>
          <w:sz w:val="24"/>
          <w:szCs w:val="24"/>
        </w:rPr>
        <w:t>III. ANEXO A TERCER NIVEL</w:t>
      </w:r>
    </w:p>
    <w:p w14:paraId="22843FD2"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46910EEA" w14:textId="77777777" w:rsidR="0035372A" w:rsidRPr="0035372A" w:rsidRDefault="0035372A" w:rsidP="0035372A">
      <w:pPr>
        <w:ind w:right="114"/>
        <w:jc w:val="center"/>
      </w:pPr>
    </w:p>
    <w:p w14:paraId="45F6069E" w14:textId="77777777" w:rsidR="0035372A" w:rsidRPr="0035372A" w:rsidRDefault="0035372A" w:rsidP="0035372A">
      <w:pPr>
        <w:ind w:left="-1134" w:right="114"/>
        <w:rPr>
          <w:rFonts w:cs="Arial"/>
          <w:b/>
          <w:sz w:val="24"/>
          <w:szCs w:val="24"/>
        </w:rPr>
      </w:pPr>
      <w:r w:rsidRPr="0035372A">
        <w:rPr>
          <w:rFonts w:cs="Arial"/>
          <w:sz w:val="20"/>
        </w:rPr>
        <w:t>Continuación …</w:t>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35372A" w:rsidRPr="0035372A" w14:paraId="31CAA339"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0A68AC8D"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Contribuciones</w:t>
            </w:r>
          </w:p>
        </w:tc>
        <w:tc>
          <w:tcPr>
            <w:tcW w:w="1417" w:type="dxa"/>
            <w:tcBorders>
              <w:top w:val="single" w:sz="4" w:space="0" w:color="auto"/>
              <w:left w:val="nil"/>
              <w:bottom w:val="single" w:sz="4" w:space="0" w:color="auto"/>
              <w:right w:val="single" w:sz="4" w:space="0" w:color="auto"/>
            </w:tcBorders>
            <w:shd w:val="clear" w:color="auto" w:fill="auto"/>
            <w:noWrap/>
            <w:hideMark/>
          </w:tcPr>
          <w:p w14:paraId="6CB045D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173E77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683165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3DFD199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38,937,832.26 </w:t>
            </w:r>
          </w:p>
        </w:tc>
      </w:tr>
      <w:tr w:rsidR="0035372A" w:rsidRPr="0035372A" w14:paraId="1120A91C"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5E4897D"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Contribución de mejoras por obras públicas</w:t>
            </w:r>
          </w:p>
        </w:tc>
        <w:tc>
          <w:tcPr>
            <w:tcW w:w="1417" w:type="dxa"/>
            <w:tcBorders>
              <w:top w:val="nil"/>
              <w:left w:val="single" w:sz="4" w:space="0" w:color="auto"/>
              <w:bottom w:val="nil"/>
              <w:right w:val="single" w:sz="4" w:space="0" w:color="auto"/>
            </w:tcBorders>
            <w:shd w:val="clear" w:color="auto" w:fill="auto"/>
            <w:noWrap/>
            <w:hideMark/>
          </w:tcPr>
          <w:p w14:paraId="6B7B5AB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76535A2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B6247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44A1E02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103E9234"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2D045D75"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Contribuciones Especiales</w:t>
            </w:r>
          </w:p>
        </w:tc>
        <w:tc>
          <w:tcPr>
            <w:tcW w:w="1417" w:type="dxa"/>
            <w:tcBorders>
              <w:top w:val="nil"/>
              <w:left w:val="single" w:sz="4" w:space="0" w:color="auto"/>
              <w:bottom w:val="nil"/>
              <w:right w:val="single" w:sz="4" w:space="0" w:color="auto"/>
            </w:tcBorders>
            <w:shd w:val="clear" w:color="auto" w:fill="auto"/>
            <w:noWrap/>
            <w:hideMark/>
          </w:tcPr>
          <w:p w14:paraId="1B82138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83389C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38,937,832.26 </w:t>
            </w:r>
          </w:p>
        </w:tc>
        <w:tc>
          <w:tcPr>
            <w:tcW w:w="1417" w:type="dxa"/>
            <w:tcBorders>
              <w:top w:val="nil"/>
              <w:left w:val="nil"/>
              <w:bottom w:val="nil"/>
              <w:right w:val="single" w:sz="4" w:space="0" w:color="auto"/>
            </w:tcBorders>
            <w:shd w:val="clear" w:color="auto" w:fill="auto"/>
            <w:noWrap/>
            <w:hideMark/>
          </w:tcPr>
          <w:p w14:paraId="1C3903B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38,937,832.26 </w:t>
            </w:r>
          </w:p>
        </w:tc>
        <w:tc>
          <w:tcPr>
            <w:tcW w:w="1417" w:type="dxa"/>
            <w:tcBorders>
              <w:top w:val="nil"/>
              <w:left w:val="nil"/>
              <w:bottom w:val="nil"/>
              <w:right w:val="single" w:sz="4" w:space="0" w:color="auto"/>
            </w:tcBorders>
            <w:shd w:val="clear" w:color="auto" w:fill="auto"/>
            <w:noWrap/>
            <w:hideMark/>
          </w:tcPr>
          <w:p w14:paraId="525133D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6A309FB"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B7B993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Contribución especial Por gasto  Nota 1</w:t>
            </w:r>
          </w:p>
        </w:tc>
        <w:tc>
          <w:tcPr>
            <w:tcW w:w="1417" w:type="dxa"/>
            <w:tcBorders>
              <w:top w:val="nil"/>
              <w:left w:val="single" w:sz="4" w:space="0" w:color="auto"/>
              <w:bottom w:val="nil"/>
              <w:right w:val="single" w:sz="4" w:space="0" w:color="auto"/>
            </w:tcBorders>
            <w:shd w:val="clear" w:color="auto" w:fill="auto"/>
            <w:noWrap/>
            <w:hideMark/>
          </w:tcPr>
          <w:p w14:paraId="5FB212B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38,937,832.26 </w:t>
            </w:r>
          </w:p>
        </w:tc>
        <w:tc>
          <w:tcPr>
            <w:tcW w:w="1417" w:type="dxa"/>
            <w:tcBorders>
              <w:top w:val="nil"/>
              <w:left w:val="nil"/>
              <w:bottom w:val="nil"/>
              <w:right w:val="single" w:sz="4" w:space="0" w:color="auto"/>
            </w:tcBorders>
            <w:shd w:val="clear" w:color="auto" w:fill="auto"/>
            <w:noWrap/>
            <w:hideMark/>
          </w:tcPr>
          <w:p w14:paraId="4D85161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5ACD31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229BF7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3F075B79" w14:textId="77777777" w:rsidTr="00F73474">
        <w:trPr>
          <w:trHeight w:val="23"/>
          <w:jc w:val="center"/>
        </w:trPr>
        <w:tc>
          <w:tcPr>
            <w:tcW w:w="5386" w:type="dxa"/>
            <w:tcBorders>
              <w:top w:val="nil"/>
              <w:left w:val="single" w:sz="4" w:space="0" w:color="auto"/>
              <w:bottom w:val="nil"/>
              <w:right w:val="nil"/>
            </w:tcBorders>
            <w:shd w:val="clear" w:color="auto" w:fill="auto"/>
            <w:hideMark/>
          </w:tcPr>
          <w:p w14:paraId="57C29C2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Rezago Contribución especial para el Mantenimiento y Conservación del Centro Histórico de las ciudades de Saltillo, Ramos Arizpe, y Torreón, Coahuila</w:t>
            </w:r>
          </w:p>
        </w:tc>
        <w:tc>
          <w:tcPr>
            <w:tcW w:w="1417" w:type="dxa"/>
            <w:tcBorders>
              <w:top w:val="nil"/>
              <w:left w:val="single" w:sz="4" w:space="0" w:color="auto"/>
              <w:bottom w:val="nil"/>
              <w:right w:val="single" w:sz="4" w:space="0" w:color="auto"/>
            </w:tcBorders>
            <w:shd w:val="clear" w:color="auto" w:fill="auto"/>
            <w:hideMark/>
          </w:tcPr>
          <w:p w14:paraId="5FEE5AD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61ED00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20718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B0ADC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615352B0"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184D02E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Contribución especial por Responsabilidad Objetiva</w:t>
            </w:r>
          </w:p>
        </w:tc>
        <w:tc>
          <w:tcPr>
            <w:tcW w:w="1417" w:type="dxa"/>
            <w:tcBorders>
              <w:top w:val="nil"/>
              <w:left w:val="single" w:sz="4" w:space="0" w:color="auto"/>
              <w:bottom w:val="nil"/>
              <w:right w:val="single" w:sz="4" w:space="0" w:color="auto"/>
            </w:tcBorders>
            <w:shd w:val="clear" w:color="auto" w:fill="auto"/>
            <w:noWrap/>
            <w:hideMark/>
          </w:tcPr>
          <w:p w14:paraId="5D76335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A9D348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BF4EC4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E19DD8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1CB52C86"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549805F3"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Derechos</w:t>
            </w:r>
          </w:p>
        </w:tc>
        <w:tc>
          <w:tcPr>
            <w:tcW w:w="1417" w:type="dxa"/>
            <w:tcBorders>
              <w:top w:val="single" w:sz="4" w:space="0" w:color="auto"/>
              <w:left w:val="nil"/>
              <w:bottom w:val="single" w:sz="4" w:space="0" w:color="auto"/>
              <w:right w:val="single" w:sz="4" w:space="0" w:color="auto"/>
            </w:tcBorders>
            <w:shd w:val="clear" w:color="auto" w:fill="auto"/>
            <w:noWrap/>
            <w:hideMark/>
          </w:tcPr>
          <w:p w14:paraId="6729173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E6C6DF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0C2DC5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E8CDAD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4,228,067,459.58 </w:t>
            </w:r>
          </w:p>
        </w:tc>
      </w:tr>
      <w:tr w:rsidR="0035372A" w:rsidRPr="0035372A" w14:paraId="6288E468"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D79DB28"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Derechos por el uso, goce, </w:t>
            </w:r>
            <w:proofErr w:type="spellStart"/>
            <w:r w:rsidRPr="0035372A">
              <w:rPr>
                <w:rFonts w:ascii="Arial Narrow" w:hAnsi="Arial Narrow"/>
                <w:b/>
                <w:sz w:val="16"/>
                <w:szCs w:val="16"/>
              </w:rPr>
              <w:t>aprov</w:t>
            </w:r>
            <w:proofErr w:type="spellEnd"/>
            <w:r w:rsidRPr="0035372A">
              <w:rPr>
                <w:rFonts w:ascii="Arial Narrow" w:hAnsi="Arial Narrow"/>
                <w:b/>
                <w:sz w:val="16"/>
                <w:szCs w:val="16"/>
              </w:rPr>
              <w:t xml:space="preserve"> o </w:t>
            </w:r>
            <w:proofErr w:type="spellStart"/>
            <w:r w:rsidRPr="0035372A">
              <w:rPr>
                <w:rFonts w:ascii="Arial Narrow" w:hAnsi="Arial Narrow"/>
                <w:b/>
                <w:sz w:val="16"/>
                <w:szCs w:val="16"/>
              </w:rPr>
              <w:t>explot</w:t>
            </w:r>
            <w:proofErr w:type="spellEnd"/>
            <w:r w:rsidRPr="0035372A">
              <w:rPr>
                <w:rFonts w:ascii="Arial Narrow" w:hAnsi="Arial Narrow"/>
                <w:b/>
                <w:sz w:val="16"/>
                <w:szCs w:val="16"/>
              </w:rPr>
              <w:t xml:space="preserve"> de los derechos de dominio público federal</w:t>
            </w:r>
          </w:p>
        </w:tc>
        <w:tc>
          <w:tcPr>
            <w:tcW w:w="1417" w:type="dxa"/>
            <w:tcBorders>
              <w:top w:val="nil"/>
              <w:left w:val="single" w:sz="4" w:space="0" w:color="auto"/>
              <w:bottom w:val="nil"/>
              <w:right w:val="single" w:sz="4" w:space="0" w:color="auto"/>
            </w:tcBorders>
            <w:shd w:val="clear" w:color="auto" w:fill="auto"/>
            <w:noWrap/>
            <w:hideMark/>
          </w:tcPr>
          <w:p w14:paraId="76D97C7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08A14C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1C4C5E9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4,098,308,262.58 </w:t>
            </w:r>
          </w:p>
        </w:tc>
        <w:tc>
          <w:tcPr>
            <w:tcW w:w="1417" w:type="dxa"/>
            <w:tcBorders>
              <w:top w:val="nil"/>
              <w:left w:val="nil"/>
              <w:bottom w:val="nil"/>
              <w:right w:val="single" w:sz="4" w:space="0" w:color="auto"/>
            </w:tcBorders>
            <w:shd w:val="clear" w:color="auto" w:fill="auto"/>
            <w:noWrap/>
            <w:hideMark/>
          </w:tcPr>
          <w:p w14:paraId="38D51B6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D1E9BCF"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8AF472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Derechos de vida silvestre  </w:t>
            </w:r>
            <w:proofErr w:type="spellStart"/>
            <w:r w:rsidRPr="0035372A">
              <w:rPr>
                <w:rFonts w:ascii="Arial Narrow" w:hAnsi="Arial Narrow"/>
                <w:sz w:val="16"/>
                <w:szCs w:val="16"/>
              </w:rPr>
              <w:t>Semarnat</w:t>
            </w:r>
            <w:proofErr w:type="spellEnd"/>
          </w:p>
        </w:tc>
        <w:tc>
          <w:tcPr>
            <w:tcW w:w="1417" w:type="dxa"/>
            <w:tcBorders>
              <w:top w:val="nil"/>
              <w:left w:val="single" w:sz="4" w:space="0" w:color="auto"/>
              <w:bottom w:val="nil"/>
              <w:right w:val="single" w:sz="4" w:space="0" w:color="auto"/>
            </w:tcBorders>
            <w:shd w:val="clear" w:color="auto" w:fill="auto"/>
            <w:hideMark/>
          </w:tcPr>
          <w:p w14:paraId="3749165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09EB789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7D7F3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8706D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9D6243F"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A4C1A09"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Derechos por prestación de servicios </w:t>
            </w:r>
          </w:p>
        </w:tc>
        <w:tc>
          <w:tcPr>
            <w:tcW w:w="1417" w:type="dxa"/>
            <w:tcBorders>
              <w:top w:val="nil"/>
              <w:left w:val="single" w:sz="4" w:space="0" w:color="auto"/>
              <w:bottom w:val="nil"/>
              <w:right w:val="single" w:sz="4" w:space="0" w:color="auto"/>
            </w:tcBorders>
            <w:shd w:val="clear" w:color="auto" w:fill="auto"/>
            <w:noWrap/>
            <w:hideMark/>
          </w:tcPr>
          <w:p w14:paraId="248F89D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A7A3E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4,096,731,818.58 </w:t>
            </w:r>
          </w:p>
        </w:tc>
        <w:tc>
          <w:tcPr>
            <w:tcW w:w="1417" w:type="dxa"/>
            <w:tcBorders>
              <w:top w:val="nil"/>
              <w:left w:val="nil"/>
              <w:bottom w:val="nil"/>
              <w:right w:val="single" w:sz="4" w:space="0" w:color="auto"/>
            </w:tcBorders>
            <w:shd w:val="clear" w:color="auto" w:fill="auto"/>
            <w:noWrap/>
            <w:hideMark/>
          </w:tcPr>
          <w:p w14:paraId="07484BA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8B4B5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4D4B4BFE"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17393E0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Gobierno;</w:t>
            </w:r>
          </w:p>
        </w:tc>
        <w:tc>
          <w:tcPr>
            <w:tcW w:w="1417" w:type="dxa"/>
            <w:tcBorders>
              <w:top w:val="nil"/>
              <w:left w:val="single" w:sz="4" w:space="0" w:color="auto"/>
              <w:bottom w:val="nil"/>
              <w:right w:val="single" w:sz="4" w:space="0" w:color="auto"/>
            </w:tcBorders>
            <w:shd w:val="clear" w:color="auto" w:fill="auto"/>
            <w:noWrap/>
            <w:hideMark/>
          </w:tcPr>
          <w:p w14:paraId="0A0E8FA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19,377,959.10 </w:t>
            </w:r>
          </w:p>
        </w:tc>
        <w:tc>
          <w:tcPr>
            <w:tcW w:w="1417" w:type="dxa"/>
            <w:tcBorders>
              <w:top w:val="nil"/>
              <w:left w:val="nil"/>
              <w:bottom w:val="nil"/>
              <w:right w:val="single" w:sz="4" w:space="0" w:color="auto"/>
            </w:tcBorders>
            <w:shd w:val="clear" w:color="auto" w:fill="auto"/>
            <w:noWrap/>
            <w:hideMark/>
          </w:tcPr>
          <w:p w14:paraId="6BA8E69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9A2CCD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598ADA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56DA33E7"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5CAF251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del Registro Público de la Propiedad</w:t>
            </w:r>
          </w:p>
        </w:tc>
        <w:tc>
          <w:tcPr>
            <w:tcW w:w="1417" w:type="dxa"/>
            <w:tcBorders>
              <w:top w:val="nil"/>
              <w:left w:val="single" w:sz="4" w:space="0" w:color="auto"/>
              <w:bottom w:val="nil"/>
              <w:right w:val="single" w:sz="4" w:space="0" w:color="auto"/>
            </w:tcBorders>
            <w:shd w:val="clear" w:color="auto" w:fill="auto"/>
            <w:noWrap/>
            <w:hideMark/>
          </w:tcPr>
          <w:p w14:paraId="462DD63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1,248,459,753.91 </w:t>
            </w:r>
          </w:p>
        </w:tc>
        <w:tc>
          <w:tcPr>
            <w:tcW w:w="1417" w:type="dxa"/>
            <w:tcBorders>
              <w:top w:val="nil"/>
              <w:left w:val="nil"/>
              <w:bottom w:val="nil"/>
              <w:right w:val="single" w:sz="4" w:space="0" w:color="auto"/>
            </w:tcBorders>
            <w:shd w:val="clear" w:color="auto" w:fill="auto"/>
            <w:noWrap/>
            <w:hideMark/>
          </w:tcPr>
          <w:p w14:paraId="677EE78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A85C63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9121C7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7FB4747B"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C0613B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del Registro Público del Comercio</w:t>
            </w:r>
          </w:p>
        </w:tc>
        <w:tc>
          <w:tcPr>
            <w:tcW w:w="1417" w:type="dxa"/>
            <w:tcBorders>
              <w:top w:val="nil"/>
              <w:left w:val="single" w:sz="4" w:space="0" w:color="auto"/>
              <w:bottom w:val="nil"/>
              <w:right w:val="single" w:sz="4" w:space="0" w:color="auto"/>
            </w:tcBorders>
            <w:shd w:val="clear" w:color="auto" w:fill="auto"/>
            <w:noWrap/>
            <w:hideMark/>
          </w:tcPr>
          <w:p w14:paraId="603005E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52,019,156.41 </w:t>
            </w:r>
          </w:p>
        </w:tc>
        <w:tc>
          <w:tcPr>
            <w:tcW w:w="1417" w:type="dxa"/>
            <w:tcBorders>
              <w:top w:val="nil"/>
              <w:left w:val="nil"/>
              <w:bottom w:val="nil"/>
              <w:right w:val="single" w:sz="4" w:space="0" w:color="auto"/>
            </w:tcBorders>
            <w:shd w:val="clear" w:color="auto" w:fill="auto"/>
            <w:noWrap/>
            <w:hideMark/>
          </w:tcPr>
          <w:p w14:paraId="2D609E9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B07E2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3E4E86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57E64B1E"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8E5944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del Registro Civil</w:t>
            </w:r>
          </w:p>
        </w:tc>
        <w:tc>
          <w:tcPr>
            <w:tcW w:w="1417" w:type="dxa"/>
            <w:tcBorders>
              <w:top w:val="nil"/>
              <w:left w:val="single" w:sz="4" w:space="0" w:color="auto"/>
              <w:bottom w:val="nil"/>
              <w:right w:val="single" w:sz="4" w:space="0" w:color="auto"/>
            </w:tcBorders>
            <w:shd w:val="clear" w:color="auto" w:fill="auto"/>
            <w:noWrap/>
            <w:hideMark/>
          </w:tcPr>
          <w:p w14:paraId="2A777DD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130,390,098.67 </w:t>
            </w:r>
          </w:p>
        </w:tc>
        <w:tc>
          <w:tcPr>
            <w:tcW w:w="1417" w:type="dxa"/>
            <w:tcBorders>
              <w:top w:val="nil"/>
              <w:left w:val="nil"/>
              <w:bottom w:val="nil"/>
              <w:right w:val="single" w:sz="4" w:space="0" w:color="auto"/>
            </w:tcBorders>
            <w:shd w:val="clear" w:color="auto" w:fill="auto"/>
            <w:noWrap/>
            <w:hideMark/>
          </w:tcPr>
          <w:p w14:paraId="452313C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DBA39A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C432B7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0382AA93"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8DC992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otros Servicios</w:t>
            </w:r>
          </w:p>
        </w:tc>
        <w:tc>
          <w:tcPr>
            <w:tcW w:w="1417" w:type="dxa"/>
            <w:tcBorders>
              <w:top w:val="nil"/>
              <w:left w:val="single" w:sz="4" w:space="0" w:color="auto"/>
              <w:bottom w:val="nil"/>
              <w:right w:val="single" w:sz="4" w:space="0" w:color="auto"/>
            </w:tcBorders>
            <w:shd w:val="clear" w:color="auto" w:fill="auto"/>
            <w:noWrap/>
            <w:hideMark/>
          </w:tcPr>
          <w:p w14:paraId="01EC9CE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40,668,438.52 </w:t>
            </w:r>
          </w:p>
        </w:tc>
        <w:tc>
          <w:tcPr>
            <w:tcW w:w="1417" w:type="dxa"/>
            <w:tcBorders>
              <w:top w:val="nil"/>
              <w:left w:val="nil"/>
              <w:bottom w:val="nil"/>
              <w:right w:val="single" w:sz="4" w:space="0" w:color="auto"/>
            </w:tcBorders>
            <w:shd w:val="clear" w:color="auto" w:fill="auto"/>
            <w:noWrap/>
            <w:hideMark/>
          </w:tcPr>
          <w:p w14:paraId="6D4B153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478CE2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9894E0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7FE0E13D"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6D688F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a través del Periódico Oficial del Gobierno del Estado</w:t>
            </w:r>
          </w:p>
        </w:tc>
        <w:tc>
          <w:tcPr>
            <w:tcW w:w="1417" w:type="dxa"/>
            <w:tcBorders>
              <w:top w:val="nil"/>
              <w:left w:val="single" w:sz="4" w:space="0" w:color="auto"/>
              <w:bottom w:val="nil"/>
              <w:right w:val="single" w:sz="4" w:space="0" w:color="auto"/>
            </w:tcBorders>
            <w:shd w:val="clear" w:color="auto" w:fill="auto"/>
            <w:noWrap/>
            <w:hideMark/>
          </w:tcPr>
          <w:p w14:paraId="2F50609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6,125,120.12 </w:t>
            </w:r>
          </w:p>
        </w:tc>
        <w:tc>
          <w:tcPr>
            <w:tcW w:w="1417" w:type="dxa"/>
            <w:tcBorders>
              <w:top w:val="nil"/>
              <w:left w:val="nil"/>
              <w:bottom w:val="nil"/>
              <w:right w:val="single" w:sz="4" w:space="0" w:color="auto"/>
            </w:tcBorders>
            <w:shd w:val="clear" w:color="auto" w:fill="auto"/>
            <w:noWrap/>
            <w:hideMark/>
          </w:tcPr>
          <w:p w14:paraId="39964EE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65EE4A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1763BC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324FA5A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12DE31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Finanzas;</w:t>
            </w:r>
          </w:p>
        </w:tc>
        <w:tc>
          <w:tcPr>
            <w:tcW w:w="1417" w:type="dxa"/>
            <w:tcBorders>
              <w:top w:val="nil"/>
              <w:left w:val="single" w:sz="4" w:space="0" w:color="auto"/>
              <w:bottom w:val="nil"/>
              <w:right w:val="single" w:sz="4" w:space="0" w:color="auto"/>
            </w:tcBorders>
            <w:shd w:val="clear" w:color="auto" w:fill="auto"/>
            <w:noWrap/>
            <w:hideMark/>
          </w:tcPr>
          <w:p w14:paraId="086D9BA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2,314,054,799.15 </w:t>
            </w:r>
          </w:p>
        </w:tc>
        <w:tc>
          <w:tcPr>
            <w:tcW w:w="1417" w:type="dxa"/>
            <w:tcBorders>
              <w:top w:val="nil"/>
              <w:left w:val="nil"/>
              <w:bottom w:val="nil"/>
              <w:right w:val="single" w:sz="4" w:space="0" w:color="auto"/>
            </w:tcBorders>
            <w:shd w:val="clear" w:color="auto" w:fill="auto"/>
            <w:noWrap/>
            <w:hideMark/>
          </w:tcPr>
          <w:p w14:paraId="6FF86B3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83532B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BE81A8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05B4636D"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4920ED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Inclusión y Desarrollo Social;</w:t>
            </w:r>
          </w:p>
        </w:tc>
        <w:tc>
          <w:tcPr>
            <w:tcW w:w="1417" w:type="dxa"/>
            <w:tcBorders>
              <w:top w:val="nil"/>
              <w:left w:val="single" w:sz="4" w:space="0" w:color="auto"/>
              <w:bottom w:val="nil"/>
              <w:right w:val="single" w:sz="4" w:space="0" w:color="auto"/>
            </w:tcBorders>
            <w:shd w:val="clear" w:color="auto" w:fill="auto"/>
            <w:noWrap/>
            <w:hideMark/>
          </w:tcPr>
          <w:p w14:paraId="625049E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842,519.96 </w:t>
            </w:r>
          </w:p>
        </w:tc>
        <w:tc>
          <w:tcPr>
            <w:tcW w:w="1417" w:type="dxa"/>
            <w:tcBorders>
              <w:top w:val="nil"/>
              <w:left w:val="nil"/>
              <w:bottom w:val="nil"/>
              <w:right w:val="single" w:sz="4" w:space="0" w:color="auto"/>
            </w:tcBorders>
            <w:shd w:val="clear" w:color="auto" w:fill="auto"/>
            <w:noWrap/>
            <w:hideMark/>
          </w:tcPr>
          <w:p w14:paraId="3D2F660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E68F45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72FF2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5F938348"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4570CA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Infraestructura, Desarrollo Urbano y Movilidad;</w:t>
            </w:r>
          </w:p>
        </w:tc>
        <w:tc>
          <w:tcPr>
            <w:tcW w:w="1417" w:type="dxa"/>
            <w:tcBorders>
              <w:top w:val="nil"/>
              <w:left w:val="single" w:sz="4" w:space="0" w:color="auto"/>
              <w:bottom w:val="nil"/>
              <w:right w:val="single" w:sz="4" w:space="0" w:color="auto"/>
            </w:tcBorders>
            <w:shd w:val="clear" w:color="auto" w:fill="auto"/>
            <w:noWrap/>
            <w:hideMark/>
          </w:tcPr>
          <w:p w14:paraId="4A8D94D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267,556,014.34 </w:t>
            </w:r>
          </w:p>
        </w:tc>
        <w:tc>
          <w:tcPr>
            <w:tcW w:w="1417" w:type="dxa"/>
            <w:tcBorders>
              <w:top w:val="nil"/>
              <w:left w:val="nil"/>
              <w:bottom w:val="nil"/>
              <w:right w:val="single" w:sz="4" w:space="0" w:color="auto"/>
            </w:tcBorders>
            <w:shd w:val="clear" w:color="auto" w:fill="auto"/>
            <w:noWrap/>
            <w:hideMark/>
          </w:tcPr>
          <w:p w14:paraId="3494209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B275C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65D2CF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D63055A"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92042C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Educación;</w:t>
            </w:r>
          </w:p>
        </w:tc>
        <w:tc>
          <w:tcPr>
            <w:tcW w:w="1417" w:type="dxa"/>
            <w:tcBorders>
              <w:top w:val="nil"/>
              <w:left w:val="single" w:sz="4" w:space="0" w:color="auto"/>
              <w:bottom w:val="nil"/>
              <w:right w:val="single" w:sz="4" w:space="0" w:color="auto"/>
            </w:tcBorders>
            <w:shd w:val="clear" w:color="auto" w:fill="auto"/>
            <w:noWrap/>
            <w:hideMark/>
          </w:tcPr>
          <w:p w14:paraId="25AF0CD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10,683,153.11 </w:t>
            </w:r>
          </w:p>
        </w:tc>
        <w:tc>
          <w:tcPr>
            <w:tcW w:w="1417" w:type="dxa"/>
            <w:tcBorders>
              <w:top w:val="nil"/>
              <w:left w:val="nil"/>
              <w:bottom w:val="nil"/>
              <w:right w:val="single" w:sz="4" w:space="0" w:color="auto"/>
            </w:tcBorders>
            <w:shd w:val="clear" w:color="auto" w:fill="auto"/>
            <w:noWrap/>
            <w:hideMark/>
          </w:tcPr>
          <w:p w14:paraId="478D26B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D132FA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418904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7B256033"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AD10B3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Medio Ambiente;</w:t>
            </w:r>
          </w:p>
        </w:tc>
        <w:tc>
          <w:tcPr>
            <w:tcW w:w="1417" w:type="dxa"/>
            <w:tcBorders>
              <w:top w:val="nil"/>
              <w:left w:val="single" w:sz="4" w:space="0" w:color="auto"/>
              <w:bottom w:val="nil"/>
              <w:right w:val="single" w:sz="4" w:space="0" w:color="auto"/>
            </w:tcBorders>
            <w:shd w:val="clear" w:color="auto" w:fill="auto"/>
            <w:noWrap/>
            <w:hideMark/>
          </w:tcPr>
          <w:p w14:paraId="50A7F55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2,527,559.88 </w:t>
            </w:r>
          </w:p>
        </w:tc>
        <w:tc>
          <w:tcPr>
            <w:tcW w:w="1417" w:type="dxa"/>
            <w:tcBorders>
              <w:top w:val="nil"/>
              <w:left w:val="nil"/>
              <w:bottom w:val="nil"/>
              <w:right w:val="single" w:sz="4" w:space="0" w:color="auto"/>
            </w:tcBorders>
            <w:shd w:val="clear" w:color="auto" w:fill="auto"/>
            <w:noWrap/>
            <w:hideMark/>
          </w:tcPr>
          <w:p w14:paraId="567B61C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6629CA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01FB31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3DE66A98"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3E87A3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la Fiscalización y Rendición de Cuentas;</w:t>
            </w:r>
          </w:p>
        </w:tc>
        <w:tc>
          <w:tcPr>
            <w:tcW w:w="1417" w:type="dxa"/>
            <w:tcBorders>
              <w:top w:val="nil"/>
              <w:left w:val="single" w:sz="4" w:space="0" w:color="auto"/>
              <w:bottom w:val="nil"/>
              <w:right w:val="single" w:sz="4" w:space="0" w:color="auto"/>
            </w:tcBorders>
            <w:shd w:val="clear" w:color="auto" w:fill="auto"/>
            <w:noWrap/>
            <w:hideMark/>
          </w:tcPr>
          <w:p w14:paraId="68A65DC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4,027,245.41 </w:t>
            </w:r>
          </w:p>
        </w:tc>
        <w:tc>
          <w:tcPr>
            <w:tcW w:w="1417" w:type="dxa"/>
            <w:tcBorders>
              <w:top w:val="nil"/>
              <w:left w:val="nil"/>
              <w:bottom w:val="nil"/>
              <w:right w:val="single" w:sz="4" w:space="0" w:color="auto"/>
            </w:tcBorders>
            <w:shd w:val="clear" w:color="auto" w:fill="auto"/>
            <w:noWrap/>
            <w:hideMark/>
          </w:tcPr>
          <w:p w14:paraId="5168C9E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C1578C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EC670E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53B213F7"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B941BC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Por servicios de la Secretaría de Desarrollo Económico;</w:t>
            </w:r>
          </w:p>
        </w:tc>
        <w:tc>
          <w:tcPr>
            <w:tcW w:w="1417" w:type="dxa"/>
            <w:tcBorders>
              <w:top w:val="nil"/>
              <w:left w:val="single" w:sz="4" w:space="0" w:color="auto"/>
              <w:bottom w:val="nil"/>
              <w:right w:val="single" w:sz="4" w:space="0" w:color="auto"/>
            </w:tcBorders>
            <w:shd w:val="clear" w:color="auto" w:fill="auto"/>
            <w:noWrap/>
            <w:hideMark/>
          </w:tcPr>
          <w:p w14:paraId="0BFAF4A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3589074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4E83F3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CCE5C2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561351F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1B4D5BA"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Otros derechos </w:t>
            </w:r>
          </w:p>
        </w:tc>
        <w:tc>
          <w:tcPr>
            <w:tcW w:w="1417" w:type="dxa"/>
            <w:tcBorders>
              <w:top w:val="nil"/>
              <w:left w:val="single" w:sz="4" w:space="0" w:color="auto"/>
              <w:bottom w:val="nil"/>
              <w:right w:val="single" w:sz="4" w:space="0" w:color="auto"/>
            </w:tcBorders>
            <w:shd w:val="clear" w:color="auto" w:fill="auto"/>
            <w:noWrap/>
            <w:hideMark/>
          </w:tcPr>
          <w:p w14:paraId="4178291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9CD668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17E3C0C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1766994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1C7BBC96"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E3B953E"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Accesorios de los derechos </w:t>
            </w:r>
          </w:p>
        </w:tc>
        <w:tc>
          <w:tcPr>
            <w:tcW w:w="1417" w:type="dxa"/>
            <w:tcBorders>
              <w:top w:val="nil"/>
              <w:left w:val="single" w:sz="4" w:space="0" w:color="auto"/>
              <w:bottom w:val="nil"/>
              <w:right w:val="single" w:sz="4" w:space="0" w:color="auto"/>
            </w:tcBorders>
            <w:shd w:val="clear" w:color="auto" w:fill="auto"/>
            <w:noWrap/>
            <w:hideMark/>
          </w:tcPr>
          <w:p w14:paraId="0ED94DA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185E41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88C95C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545A04E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5A139CA9"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51FE7AB7"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Accesorios de los derechos Estatales</w:t>
            </w:r>
          </w:p>
        </w:tc>
        <w:tc>
          <w:tcPr>
            <w:tcW w:w="1417" w:type="dxa"/>
            <w:tcBorders>
              <w:top w:val="nil"/>
              <w:left w:val="single" w:sz="4" w:space="0" w:color="auto"/>
              <w:bottom w:val="nil"/>
              <w:right w:val="single" w:sz="4" w:space="0" w:color="auto"/>
            </w:tcBorders>
            <w:shd w:val="clear" w:color="auto" w:fill="auto"/>
            <w:noWrap/>
            <w:hideMark/>
          </w:tcPr>
          <w:p w14:paraId="2AB6AF7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768B8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07D27F7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7113D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13C8095F" w14:textId="77777777" w:rsidTr="00F73474">
        <w:trPr>
          <w:trHeight w:val="23"/>
          <w:jc w:val="center"/>
        </w:trPr>
        <w:tc>
          <w:tcPr>
            <w:tcW w:w="5386" w:type="dxa"/>
            <w:tcBorders>
              <w:top w:val="nil"/>
              <w:left w:val="single" w:sz="4" w:space="0" w:color="auto"/>
              <w:bottom w:val="nil"/>
              <w:right w:val="nil"/>
            </w:tcBorders>
            <w:shd w:val="clear" w:color="auto" w:fill="auto"/>
            <w:hideMark/>
          </w:tcPr>
          <w:p w14:paraId="3D6DF30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Multas</w:t>
            </w:r>
          </w:p>
        </w:tc>
        <w:tc>
          <w:tcPr>
            <w:tcW w:w="1417" w:type="dxa"/>
            <w:tcBorders>
              <w:top w:val="nil"/>
              <w:left w:val="single" w:sz="4" w:space="0" w:color="auto"/>
              <w:bottom w:val="nil"/>
              <w:right w:val="single" w:sz="4" w:space="0" w:color="auto"/>
            </w:tcBorders>
            <w:shd w:val="clear" w:color="auto" w:fill="auto"/>
            <w:noWrap/>
            <w:hideMark/>
          </w:tcPr>
          <w:p w14:paraId="3E1077F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1,749,642.22 </w:t>
            </w:r>
          </w:p>
        </w:tc>
        <w:tc>
          <w:tcPr>
            <w:tcW w:w="1417" w:type="dxa"/>
            <w:tcBorders>
              <w:top w:val="nil"/>
              <w:left w:val="nil"/>
              <w:bottom w:val="nil"/>
              <w:right w:val="single" w:sz="4" w:space="0" w:color="auto"/>
            </w:tcBorders>
            <w:shd w:val="clear" w:color="auto" w:fill="auto"/>
            <w:noWrap/>
            <w:hideMark/>
          </w:tcPr>
          <w:p w14:paraId="18D7B36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6091F8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70B339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675A3229" w14:textId="77777777" w:rsidTr="00F73474">
        <w:trPr>
          <w:trHeight w:val="23"/>
          <w:jc w:val="center"/>
        </w:trPr>
        <w:tc>
          <w:tcPr>
            <w:tcW w:w="5386" w:type="dxa"/>
            <w:tcBorders>
              <w:top w:val="nil"/>
              <w:left w:val="single" w:sz="4" w:space="0" w:color="auto"/>
              <w:bottom w:val="nil"/>
              <w:right w:val="nil"/>
            </w:tcBorders>
            <w:shd w:val="clear" w:color="auto" w:fill="auto"/>
            <w:hideMark/>
          </w:tcPr>
          <w:p w14:paraId="7C1C343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hideMark/>
          </w:tcPr>
          <w:p w14:paraId="610CE0E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7,569,162.43 </w:t>
            </w:r>
          </w:p>
        </w:tc>
        <w:tc>
          <w:tcPr>
            <w:tcW w:w="1417" w:type="dxa"/>
            <w:tcBorders>
              <w:top w:val="nil"/>
              <w:left w:val="nil"/>
              <w:bottom w:val="nil"/>
              <w:right w:val="single" w:sz="4" w:space="0" w:color="auto"/>
            </w:tcBorders>
            <w:shd w:val="clear" w:color="auto" w:fill="auto"/>
            <w:noWrap/>
            <w:hideMark/>
          </w:tcPr>
          <w:p w14:paraId="461BCD9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3ABCA8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084F28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496FC5D2" w14:textId="77777777" w:rsidTr="00F73474">
        <w:trPr>
          <w:trHeight w:val="23"/>
          <w:jc w:val="center"/>
        </w:trPr>
        <w:tc>
          <w:tcPr>
            <w:tcW w:w="5386" w:type="dxa"/>
            <w:tcBorders>
              <w:top w:val="nil"/>
              <w:left w:val="single" w:sz="4" w:space="0" w:color="auto"/>
              <w:bottom w:val="nil"/>
              <w:right w:val="nil"/>
            </w:tcBorders>
            <w:shd w:val="clear" w:color="auto" w:fill="auto"/>
            <w:hideMark/>
          </w:tcPr>
          <w:p w14:paraId="0A43436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hideMark/>
          </w:tcPr>
          <w:p w14:paraId="517DD7E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120,440,392.35 </w:t>
            </w:r>
          </w:p>
        </w:tc>
        <w:tc>
          <w:tcPr>
            <w:tcW w:w="1417" w:type="dxa"/>
            <w:tcBorders>
              <w:top w:val="nil"/>
              <w:left w:val="nil"/>
              <w:bottom w:val="nil"/>
              <w:right w:val="single" w:sz="4" w:space="0" w:color="auto"/>
            </w:tcBorders>
            <w:shd w:val="clear" w:color="auto" w:fill="auto"/>
            <w:noWrap/>
            <w:hideMark/>
          </w:tcPr>
          <w:p w14:paraId="63D1958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636F7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3B7B38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1E94BFA0"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6004D976"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Productos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35176B5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E7DE2E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E76091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31477D0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96,882,316.00</w:t>
            </w:r>
          </w:p>
        </w:tc>
      </w:tr>
      <w:tr w:rsidR="0035372A" w:rsidRPr="0035372A" w14:paraId="3624D03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B88328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Productos de Tipo Corriente</w:t>
            </w:r>
          </w:p>
        </w:tc>
        <w:tc>
          <w:tcPr>
            <w:tcW w:w="1417" w:type="dxa"/>
            <w:tcBorders>
              <w:top w:val="nil"/>
              <w:left w:val="single" w:sz="4" w:space="0" w:color="auto"/>
              <w:bottom w:val="nil"/>
              <w:right w:val="single" w:sz="4" w:space="0" w:color="auto"/>
            </w:tcBorders>
            <w:shd w:val="clear" w:color="auto" w:fill="auto"/>
            <w:noWrap/>
            <w:hideMark/>
          </w:tcPr>
          <w:p w14:paraId="4307DB0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F6AA84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48,441,158.00 </w:t>
            </w:r>
          </w:p>
        </w:tc>
        <w:tc>
          <w:tcPr>
            <w:tcW w:w="1417" w:type="dxa"/>
            <w:tcBorders>
              <w:top w:val="nil"/>
              <w:left w:val="nil"/>
              <w:bottom w:val="nil"/>
              <w:right w:val="single" w:sz="4" w:space="0" w:color="auto"/>
            </w:tcBorders>
            <w:shd w:val="clear" w:color="auto" w:fill="auto"/>
            <w:noWrap/>
            <w:hideMark/>
          </w:tcPr>
          <w:p w14:paraId="59C5CA7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96,882,316.00 </w:t>
            </w:r>
          </w:p>
        </w:tc>
        <w:tc>
          <w:tcPr>
            <w:tcW w:w="1417" w:type="dxa"/>
            <w:tcBorders>
              <w:top w:val="nil"/>
              <w:left w:val="nil"/>
              <w:bottom w:val="nil"/>
              <w:right w:val="single" w:sz="4" w:space="0" w:color="auto"/>
            </w:tcBorders>
            <w:shd w:val="clear" w:color="auto" w:fill="auto"/>
            <w:noWrap/>
            <w:hideMark/>
          </w:tcPr>
          <w:p w14:paraId="13F4EC9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3D7D2C55"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D53CD4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Productos de Venta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52F60E3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38,752,926.40 </w:t>
            </w:r>
          </w:p>
        </w:tc>
        <w:tc>
          <w:tcPr>
            <w:tcW w:w="1417" w:type="dxa"/>
            <w:tcBorders>
              <w:top w:val="nil"/>
              <w:left w:val="nil"/>
              <w:bottom w:val="nil"/>
              <w:right w:val="single" w:sz="4" w:space="0" w:color="auto"/>
            </w:tcBorders>
            <w:shd w:val="clear" w:color="auto" w:fill="auto"/>
            <w:noWrap/>
            <w:hideMark/>
          </w:tcPr>
          <w:p w14:paraId="448BC7B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178B33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80C7C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0E09B83C"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61A893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Productos de Arrendamientos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430E5EF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9,688,231.60 </w:t>
            </w:r>
          </w:p>
        </w:tc>
        <w:tc>
          <w:tcPr>
            <w:tcW w:w="1417" w:type="dxa"/>
            <w:tcBorders>
              <w:top w:val="nil"/>
              <w:left w:val="nil"/>
              <w:bottom w:val="nil"/>
              <w:right w:val="single" w:sz="4" w:space="0" w:color="auto"/>
            </w:tcBorders>
            <w:shd w:val="clear" w:color="auto" w:fill="auto"/>
            <w:noWrap/>
            <w:hideMark/>
          </w:tcPr>
          <w:p w14:paraId="195D0F3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21E0F7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43470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3B755BA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25ED88A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Productos de Capital</w:t>
            </w:r>
          </w:p>
        </w:tc>
        <w:tc>
          <w:tcPr>
            <w:tcW w:w="1417" w:type="dxa"/>
            <w:tcBorders>
              <w:top w:val="nil"/>
              <w:left w:val="single" w:sz="4" w:space="0" w:color="auto"/>
              <w:bottom w:val="nil"/>
              <w:right w:val="single" w:sz="4" w:space="0" w:color="auto"/>
            </w:tcBorders>
            <w:shd w:val="clear" w:color="auto" w:fill="auto"/>
            <w:noWrap/>
            <w:hideMark/>
          </w:tcPr>
          <w:p w14:paraId="24A1152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2B4B3B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48,441,158.00 </w:t>
            </w:r>
          </w:p>
        </w:tc>
        <w:tc>
          <w:tcPr>
            <w:tcW w:w="1417" w:type="dxa"/>
            <w:tcBorders>
              <w:top w:val="nil"/>
              <w:left w:val="nil"/>
              <w:bottom w:val="nil"/>
              <w:right w:val="single" w:sz="4" w:space="0" w:color="auto"/>
            </w:tcBorders>
            <w:shd w:val="clear" w:color="auto" w:fill="auto"/>
            <w:noWrap/>
            <w:hideMark/>
          </w:tcPr>
          <w:p w14:paraId="795F185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035CFE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E3FB216"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20492EB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Productos de Réditos de capitales y valores del Estado</w:t>
            </w:r>
          </w:p>
        </w:tc>
        <w:tc>
          <w:tcPr>
            <w:tcW w:w="1417" w:type="dxa"/>
            <w:tcBorders>
              <w:top w:val="nil"/>
              <w:left w:val="single" w:sz="4" w:space="0" w:color="auto"/>
              <w:bottom w:val="nil"/>
              <w:right w:val="single" w:sz="4" w:space="0" w:color="auto"/>
            </w:tcBorders>
            <w:shd w:val="clear" w:color="auto" w:fill="auto"/>
            <w:noWrap/>
            <w:hideMark/>
          </w:tcPr>
          <w:p w14:paraId="32920CA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4,844,115.80 </w:t>
            </w:r>
          </w:p>
        </w:tc>
        <w:tc>
          <w:tcPr>
            <w:tcW w:w="1417" w:type="dxa"/>
            <w:tcBorders>
              <w:top w:val="nil"/>
              <w:left w:val="nil"/>
              <w:bottom w:val="nil"/>
              <w:right w:val="single" w:sz="4" w:space="0" w:color="auto"/>
            </w:tcBorders>
            <w:shd w:val="clear" w:color="auto" w:fill="auto"/>
            <w:noWrap/>
            <w:hideMark/>
          </w:tcPr>
          <w:p w14:paraId="27FC4B4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4E05F6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EB9856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341C169B"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5C9FBE9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Otros productos no especificados </w:t>
            </w:r>
          </w:p>
        </w:tc>
        <w:tc>
          <w:tcPr>
            <w:tcW w:w="1417" w:type="dxa"/>
            <w:tcBorders>
              <w:top w:val="nil"/>
              <w:left w:val="single" w:sz="4" w:space="0" w:color="auto"/>
              <w:bottom w:val="nil"/>
              <w:right w:val="single" w:sz="4" w:space="0" w:color="auto"/>
            </w:tcBorders>
            <w:shd w:val="clear" w:color="auto" w:fill="auto"/>
            <w:noWrap/>
            <w:hideMark/>
          </w:tcPr>
          <w:p w14:paraId="775FCDC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43,597,042.20 </w:t>
            </w:r>
          </w:p>
        </w:tc>
        <w:tc>
          <w:tcPr>
            <w:tcW w:w="1417" w:type="dxa"/>
            <w:tcBorders>
              <w:top w:val="nil"/>
              <w:left w:val="nil"/>
              <w:bottom w:val="nil"/>
              <w:right w:val="single" w:sz="4" w:space="0" w:color="auto"/>
            </w:tcBorders>
            <w:shd w:val="clear" w:color="auto" w:fill="auto"/>
            <w:noWrap/>
            <w:hideMark/>
          </w:tcPr>
          <w:p w14:paraId="3166D94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1A9A43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40D0F9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13CFF5DF" w14:textId="77777777" w:rsidTr="00F73474">
        <w:trPr>
          <w:trHeight w:val="23"/>
          <w:jc w:val="center"/>
        </w:trPr>
        <w:tc>
          <w:tcPr>
            <w:tcW w:w="5386" w:type="dxa"/>
            <w:tcBorders>
              <w:top w:val="nil"/>
              <w:left w:val="single" w:sz="4" w:space="0" w:color="auto"/>
              <w:bottom w:val="nil"/>
              <w:right w:val="nil"/>
            </w:tcBorders>
            <w:shd w:val="clear" w:color="auto" w:fill="auto"/>
            <w:hideMark/>
          </w:tcPr>
          <w:p w14:paraId="349C10C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Productos  No Comprendidos  en las Fracciones de la Ley de Ingresos causadas en ejercicios fiscales anteriores pendientes de liquidación o pago</w:t>
            </w:r>
          </w:p>
        </w:tc>
        <w:tc>
          <w:tcPr>
            <w:tcW w:w="1417" w:type="dxa"/>
            <w:tcBorders>
              <w:top w:val="nil"/>
              <w:left w:val="single" w:sz="4" w:space="0" w:color="auto"/>
              <w:bottom w:val="nil"/>
              <w:right w:val="single" w:sz="4" w:space="0" w:color="auto"/>
            </w:tcBorders>
            <w:shd w:val="clear" w:color="auto" w:fill="auto"/>
            <w:noWrap/>
            <w:hideMark/>
          </w:tcPr>
          <w:p w14:paraId="623D4FC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52B68A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5BA2B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F7D451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917AD22"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2C182B2E" w14:textId="77777777" w:rsidR="0035372A" w:rsidRPr="0035372A" w:rsidRDefault="0035372A" w:rsidP="0035372A">
            <w:pPr>
              <w:jc w:val="center"/>
              <w:rPr>
                <w:rFonts w:ascii="Arial Narrow" w:hAnsi="Arial Narrow"/>
                <w:b/>
                <w:sz w:val="16"/>
                <w:szCs w:val="16"/>
              </w:rPr>
            </w:pPr>
            <w:r w:rsidRPr="0035372A">
              <w:rPr>
                <w:rFonts w:ascii="Arial Narrow" w:hAnsi="Arial Narrow"/>
                <w:b/>
                <w:sz w:val="16"/>
                <w:szCs w:val="16"/>
              </w:rPr>
              <w:t>Aprovechamientos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363D3BE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663015F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DC760A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4D48C5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51,579,553.00</w:t>
            </w:r>
          </w:p>
        </w:tc>
      </w:tr>
      <w:tr w:rsidR="0035372A" w:rsidRPr="0035372A" w14:paraId="714A24A6"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C59C38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Aprovechamientos de tipo corriente federal</w:t>
            </w:r>
          </w:p>
        </w:tc>
        <w:tc>
          <w:tcPr>
            <w:tcW w:w="1417" w:type="dxa"/>
            <w:tcBorders>
              <w:top w:val="nil"/>
              <w:left w:val="single" w:sz="4" w:space="0" w:color="auto"/>
              <w:bottom w:val="nil"/>
              <w:right w:val="single" w:sz="4" w:space="0" w:color="auto"/>
            </w:tcBorders>
            <w:shd w:val="clear" w:color="auto" w:fill="auto"/>
            <w:noWrap/>
            <w:hideMark/>
          </w:tcPr>
          <w:p w14:paraId="6AAFB5A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1D9127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2FA786E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48EE193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40610F49"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46CF40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Multas Administrativas No Fiscales </w:t>
            </w:r>
          </w:p>
        </w:tc>
        <w:tc>
          <w:tcPr>
            <w:tcW w:w="1417" w:type="dxa"/>
            <w:tcBorders>
              <w:top w:val="nil"/>
              <w:left w:val="single" w:sz="4" w:space="0" w:color="auto"/>
              <w:bottom w:val="nil"/>
              <w:right w:val="single" w:sz="4" w:space="0" w:color="auto"/>
            </w:tcBorders>
            <w:shd w:val="clear" w:color="auto" w:fill="auto"/>
            <w:noWrap/>
            <w:hideMark/>
          </w:tcPr>
          <w:p w14:paraId="22DBB1C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613EE57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4F61AD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06F7ED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727DA13D"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6944AE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Aprovechamientos de tipo corriente estatal</w:t>
            </w:r>
          </w:p>
        </w:tc>
        <w:tc>
          <w:tcPr>
            <w:tcW w:w="1417" w:type="dxa"/>
            <w:tcBorders>
              <w:top w:val="nil"/>
              <w:left w:val="single" w:sz="4" w:space="0" w:color="auto"/>
              <w:bottom w:val="nil"/>
              <w:right w:val="single" w:sz="4" w:space="0" w:color="auto"/>
            </w:tcBorders>
            <w:shd w:val="clear" w:color="auto" w:fill="auto"/>
            <w:noWrap/>
            <w:hideMark/>
          </w:tcPr>
          <w:p w14:paraId="620B0CA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CF2845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5ECB031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2D42B09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740E0697"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589FA22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Aprovechamientos por Subsidios   </w:t>
            </w:r>
          </w:p>
        </w:tc>
        <w:tc>
          <w:tcPr>
            <w:tcW w:w="1417" w:type="dxa"/>
            <w:tcBorders>
              <w:top w:val="nil"/>
              <w:left w:val="single" w:sz="4" w:space="0" w:color="auto"/>
              <w:bottom w:val="nil"/>
              <w:right w:val="single" w:sz="4" w:space="0" w:color="auto"/>
            </w:tcBorders>
            <w:shd w:val="clear" w:color="auto" w:fill="auto"/>
            <w:noWrap/>
            <w:hideMark/>
          </w:tcPr>
          <w:p w14:paraId="7F1DDD2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37BB346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3D7509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3B17D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6AC0F8E3" w14:textId="77777777" w:rsidTr="00F73474">
        <w:trPr>
          <w:trHeight w:val="23"/>
          <w:jc w:val="center"/>
        </w:trPr>
        <w:tc>
          <w:tcPr>
            <w:tcW w:w="5386" w:type="dxa"/>
            <w:tcBorders>
              <w:top w:val="nil"/>
              <w:left w:val="single" w:sz="4" w:space="0" w:color="auto"/>
              <w:right w:val="nil"/>
            </w:tcBorders>
            <w:shd w:val="clear" w:color="auto" w:fill="auto"/>
            <w:noWrap/>
            <w:hideMark/>
          </w:tcPr>
          <w:p w14:paraId="591FC23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Aprovechamientos por Reintegros e indemnizaciones</w:t>
            </w:r>
          </w:p>
        </w:tc>
        <w:tc>
          <w:tcPr>
            <w:tcW w:w="1417" w:type="dxa"/>
            <w:tcBorders>
              <w:top w:val="nil"/>
              <w:left w:val="single" w:sz="4" w:space="0" w:color="auto"/>
              <w:right w:val="single" w:sz="4" w:space="0" w:color="auto"/>
            </w:tcBorders>
            <w:shd w:val="clear" w:color="auto" w:fill="auto"/>
            <w:noWrap/>
            <w:hideMark/>
          </w:tcPr>
          <w:p w14:paraId="326BBA3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right w:val="single" w:sz="4" w:space="0" w:color="auto"/>
            </w:tcBorders>
            <w:shd w:val="clear" w:color="auto" w:fill="auto"/>
            <w:noWrap/>
            <w:hideMark/>
          </w:tcPr>
          <w:p w14:paraId="69D4775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16F36C3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138B86D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r w:rsidR="0035372A" w:rsidRPr="0035372A" w14:paraId="2AEEDC44" w14:textId="77777777" w:rsidTr="00F73474">
        <w:trPr>
          <w:trHeight w:val="23"/>
          <w:jc w:val="center"/>
        </w:trPr>
        <w:tc>
          <w:tcPr>
            <w:tcW w:w="5386" w:type="dxa"/>
            <w:tcBorders>
              <w:top w:val="nil"/>
              <w:left w:val="single" w:sz="4" w:space="0" w:color="auto"/>
              <w:bottom w:val="single" w:sz="4" w:space="0" w:color="auto"/>
              <w:right w:val="nil"/>
            </w:tcBorders>
            <w:shd w:val="clear" w:color="auto" w:fill="auto"/>
            <w:noWrap/>
            <w:hideMark/>
          </w:tcPr>
          <w:p w14:paraId="0819164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Aprovechamientos por Aportaciones extraordinarias del Gobierno Federal, de Organismos Públicos o de particulares</w:t>
            </w:r>
          </w:p>
        </w:tc>
        <w:tc>
          <w:tcPr>
            <w:tcW w:w="1417" w:type="dxa"/>
            <w:tcBorders>
              <w:top w:val="nil"/>
              <w:left w:val="single" w:sz="4" w:space="0" w:color="auto"/>
              <w:bottom w:val="single" w:sz="4" w:space="0" w:color="auto"/>
              <w:right w:val="single" w:sz="4" w:space="0" w:color="auto"/>
            </w:tcBorders>
            <w:shd w:val="clear" w:color="auto" w:fill="auto"/>
            <w:noWrap/>
            <w:hideMark/>
          </w:tcPr>
          <w:p w14:paraId="457948C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8EA256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29AAC1B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16D600F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r>
    </w:tbl>
    <w:p w14:paraId="2884F7D1" w14:textId="77777777" w:rsidR="0035372A" w:rsidRPr="0035372A" w:rsidRDefault="0035372A" w:rsidP="0035372A">
      <w:pPr>
        <w:ind w:right="114"/>
        <w:jc w:val="center"/>
        <w:rPr>
          <w:rFonts w:cs="Arial"/>
          <w:b/>
          <w:sz w:val="24"/>
          <w:szCs w:val="24"/>
        </w:rPr>
      </w:pPr>
    </w:p>
    <w:p w14:paraId="1023E1F9" w14:textId="77777777" w:rsidR="0035372A" w:rsidRPr="0035372A" w:rsidRDefault="0035372A" w:rsidP="0035372A">
      <w:pPr>
        <w:ind w:right="114"/>
        <w:jc w:val="center"/>
        <w:rPr>
          <w:rFonts w:cs="Arial"/>
          <w:b/>
          <w:sz w:val="24"/>
          <w:szCs w:val="24"/>
        </w:rPr>
      </w:pPr>
    </w:p>
    <w:p w14:paraId="4BA0C727" w14:textId="77777777" w:rsidR="0035372A" w:rsidRPr="0035372A" w:rsidRDefault="0035372A" w:rsidP="0035372A">
      <w:pPr>
        <w:ind w:right="114"/>
        <w:jc w:val="center"/>
        <w:rPr>
          <w:rFonts w:cs="Arial"/>
          <w:b/>
          <w:sz w:val="24"/>
          <w:szCs w:val="24"/>
        </w:rPr>
      </w:pPr>
    </w:p>
    <w:p w14:paraId="7204F7C2" w14:textId="77777777" w:rsidR="0035372A" w:rsidRPr="0035372A" w:rsidRDefault="0035372A" w:rsidP="0035372A">
      <w:pPr>
        <w:ind w:right="114"/>
        <w:jc w:val="center"/>
        <w:rPr>
          <w:rFonts w:cs="Arial"/>
          <w:b/>
          <w:sz w:val="24"/>
          <w:szCs w:val="24"/>
        </w:rPr>
      </w:pPr>
    </w:p>
    <w:p w14:paraId="43A1D074" w14:textId="77777777" w:rsidR="0035372A" w:rsidRPr="0035372A" w:rsidRDefault="0035372A" w:rsidP="0035372A">
      <w:pPr>
        <w:ind w:right="114"/>
        <w:jc w:val="center"/>
        <w:rPr>
          <w:rFonts w:cs="Arial"/>
          <w:b/>
          <w:sz w:val="24"/>
          <w:szCs w:val="24"/>
        </w:rPr>
      </w:pPr>
    </w:p>
    <w:p w14:paraId="31C6B919"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III. ANEXO A TERCER NIVEL</w:t>
      </w:r>
    </w:p>
    <w:p w14:paraId="2FB7CE72" w14:textId="77777777" w:rsidR="0035372A" w:rsidRPr="0035372A" w:rsidRDefault="0035372A" w:rsidP="0035372A">
      <w:pPr>
        <w:ind w:right="114"/>
        <w:jc w:val="center"/>
        <w:rPr>
          <w:rFonts w:cs="Arial"/>
          <w:b/>
          <w:sz w:val="24"/>
          <w:szCs w:val="24"/>
        </w:rPr>
      </w:pPr>
      <w:r w:rsidRPr="0035372A">
        <w:rPr>
          <w:rFonts w:cs="Arial"/>
          <w:b/>
          <w:sz w:val="24"/>
          <w:szCs w:val="24"/>
        </w:rPr>
        <w:t>(Pesos)</w:t>
      </w:r>
    </w:p>
    <w:p w14:paraId="3977C780" w14:textId="77777777" w:rsidR="0035372A" w:rsidRPr="0035372A" w:rsidRDefault="0035372A" w:rsidP="0035372A">
      <w:pPr>
        <w:ind w:right="114"/>
        <w:jc w:val="center"/>
      </w:pPr>
    </w:p>
    <w:p w14:paraId="432D5C68" w14:textId="77777777" w:rsidR="0035372A" w:rsidRPr="0035372A" w:rsidRDefault="0035372A" w:rsidP="0035372A">
      <w:pPr>
        <w:ind w:left="-1134" w:right="114"/>
        <w:rPr>
          <w:rFonts w:cs="Arial"/>
          <w:b/>
          <w:sz w:val="24"/>
          <w:szCs w:val="24"/>
        </w:rPr>
      </w:pPr>
      <w:r w:rsidRPr="0035372A">
        <w:rPr>
          <w:rFonts w:cs="Arial"/>
          <w:sz w:val="20"/>
        </w:rPr>
        <w:t>Continuación …</w:t>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35372A" w:rsidRPr="0035372A" w14:paraId="5BF8AE6E" w14:textId="77777777" w:rsidTr="00F7347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E3ED2A1" w14:textId="77777777" w:rsidR="0035372A" w:rsidRPr="0035372A" w:rsidRDefault="0035372A" w:rsidP="0035372A">
            <w:pPr>
              <w:rPr>
                <w:rFonts w:ascii="Arial Narrow" w:hAnsi="Arial Narrow"/>
                <w:b/>
                <w:sz w:val="16"/>
                <w:szCs w:val="16"/>
              </w:rPr>
            </w:pPr>
            <w:r w:rsidRPr="0035372A">
              <w:rPr>
                <w:rFonts w:ascii="Arial Narrow" w:hAnsi="Arial Narrow"/>
                <w:b/>
                <w:sz w:val="16"/>
                <w:szCs w:val="16"/>
              </w:rPr>
              <w:t xml:space="preserve">Participaciones, aportaciones, convenios, Incentivos derivados de la colaboración fiscal, otros fondos distintos de aportaciones   </w:t>
            </w:r>
          </w:p>
        </w:tc>
        <w:tc>
          <w:tcPr>
            <w:tcW w:w="1417" w:type="dxa"/>
            <w:tcBorders>
              <w:top w:val="single" w:sz="4" w:space="0" w:color="auto"/>
              <w:left w:val="nil"/>
              <w:bottom w:val="single" w:sz="4" w:space="0" w:color="auto"/>
              <w:right w:val="single" w:sz="4" w:space="0" w:color="auto"/>
            </w:tcBorders>
            <w:shd w:val="clear" w:color="auto" w:fill="auto"/>
            <w:noWrap/>
            <w:hideMark/>
          </w:tcPr>
          <w:p w14:paraId="0B2343F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62F2BCD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43256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BFDA03A" w14:textId="77777777" w:rsidR="0035372A" w:rsidRPr="0035372A" w:rsidRDefault="0035372A" w:rsidP="0035372A">
            <w:pPr>
              <w:jc w:val="right"/>
              <w:rPr>
                <w:rFonts w:ascii="Arial Narrow" w:hAnsi="Arial Narrow"/>
                <w:sz w:val="16"/>
                <w:szCs w:val="16"/>
                <w:lang w:val="es-MX" w:eastAsia="es-MX"/>
              </w:rPr>
            </w:pPr>
            <w:r w:rsidRPr="0035372A">
              <w:rPr>
                <w:rFonts w:ascii="Arial Narrow" w:hAnsi="Arial Narrow"/>
                <w:sz w:val="16"/>
                <w:szCs w:val="16"/>
                <w:lang w:val="es-MX" w:eastAsia="es-MX"/>
              </w:rPr>
              <w:t>$  47,938,759,788.50</w:t>
            </w:r>
          </w:p>
        </w:tc>
      </w:tr>
      <w:tr w:rsidR="0035372A" w:rsidRPr="0035372A" w14:paraId="301BBA27"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E48983C"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Participaciones </w:t>
            </w:r>
          </w:p>
        </w:tc>
        <w:tc>
          <w:tcPr>
            <w:tcW w:w="1417" w:type="dxa"/>
            <w:tcBorders>
              <w:top w:val="nil"/>
              <w:left w:val="single" w:sz="4" w:space="0" w:color="auto"/>
              <w:bottom w:val="nil"/>
              <w:right w:val="single" w:sz="4" w:space="0" w:color="auto"/>
            </w:tcBorders>
            <w:shd w:val="clear" w:color="auto" w:fill="auto"/>
            <w:noWrap/>
            <w:hideMark/>
          </w:tcPr>
          <w:p w14:paraId="720533A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C9C53A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hideMark/>
          </w:tcPr>
          <w:p w14:paraId="24432057"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vAlign w:val="bottom"/>
            <w:hideMark/>
          </w:tcPr>
          <w:p w14:paraId="3E3C732F"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7C2D9AE8"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32C1291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General de Participaciones</w:t>
            </w:r>
          </w:p>
        </w:tc>
        <w:tc>
          <w:tcPr>
            <w:tcW w:w="1417" w:type="dxa"/>
            <w:tcBorders>
              <w:top w:val="nil"/>
              <w:left w:val="single" w:sz="4" w:space="0" w:color="auto"/>
              <w:bottom w:val="nil"/>
              <w:right w:val="single" w:sz="4" w:space="0" w:color="auto"/>
            </w:tcBorders>
            <w:shd w:val="clear" w:color="auto" w:fill="auto"/>
            <w:noWrap/>
            <w:hideMark/>
          </w:tcPr>
          <w:p w14:paraId="3752E0D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18,142,966,631.00 </w:t>
            </w:r>
          </w:p>
        </w:tc>
        <w:tc>
          <w:tcPr>
            <w:tcW w:w="1417" w:type="dxa"/>
            <w:tcBorders>
              <w:top w:val="nil"/>
              <w:left w:val="nil"/>
              <w:bottom w:val="nil"/>
              <w:right w:val="single" w:sz="4" w:space="0" w:color="auto"/>
            </w:tcBorders>
            <w:shd w:val="clear" w:color="auto" w:fill="auto"/>
            <w:noWrap/>
            <w:hideMark/>
          </w:tcPr>
          <w:p w14:paraId="0187EDB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6B6A6D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82B9CDD"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0D36E3F3"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C9CA13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de Fomento Municipal</w:t>
            </w:r>
          </w:p>
        </w:tc>
        <w:tc>
          <w:tcPr>
            <w:tcW w:w="1417" w:type="dxa"/>
            <w:tcBorders>
              <w:top w:val="nil"/>
              <w:left w:val="single" w:sz="4" w:space="0" w:color="auto"/>
              <w:bottom w:val="nil"/>
              <w:right w:val="single" w:sz="4" w:space="0" w:color="auto"/>
            </w:tcBorders>
            <w:shd w:val="clear" w:color="auto" w:fill="auto"/>
            <w:noWrap/>
            <w:hideMark/>
          </w:tcPr>
          <w:p w14:paraId="1FE1298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741,758,945.00 </w:t>
            </w:r>
          </w:p>
        </w:tc>
        <w:tc>
          <w:tcPr>
            <w:tcW w:w="1417" w:type="dxa"/>
            <w:tcBorders>
              <w:top w:val="nil"/>
              <w:left w:val="nil"/>
              <w:bottom w:val="nil"/>
              <w:right w:val="single" w:sz="4" w:space="0" w:color="auto"/>
            </w:tcBorders>
            <w:shd w:val="clear" w:color="auto" w:fill="auto"/>
            <w:noWrap/>
            <w:hideMark/>
          </w:tcPr>
          <w:p w14:paraId="1C02C73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A1FC3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E54FB3B"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7BE96B9"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DD388C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Impuesto Especial Sobre Producción y Servicios ( Bebidas y tabacos labrados)</w:t>
            </w:r>
          </w:p>
        </w:tc>
        <w:tc>
          <w:tcPr>
            <w:tcW w:w="1417" w:type="dxa"/>
            <w:tcBorders>
              <w:top w:val="nil"/>
              <w:left w:val="single" w:sz="4" w:space="0" w:color="auto"/>
              <w:bottom w:val="nil"/>
              <w:right w:val="single" w:sz="4" w:space="0" w:color="auto"/>
            </w:tcBorders>
            <w:shd w:val="clear" w:color="auto" w:fill="auto"/>
            <w:noWrap/>
            <w:hideMark/>
          </w:tcPr>
          <w:p w14:paraId="0732967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523,826,249.00 </w:t>
            </w:r>
          </w:p>
        </w:tc>
        <w:tc>
          <w:tcPr>
            <w:tcW w:w="1417" w:type="dxa"/>
            <w:tcBorders>
              <w:top w:val="nil"/>
              <w:left w:val="nil"/>
              <w:bottom w:val="nil"/>
              <w:right w:val="single" w:sz="4" w:space="0" w:color="auto"/>
            </w:tcBorders>
            <w:shd w:val="clear" w:color="auto" w:fill="auto"/>
            <w:noWrap/>
            <w:hideMark/>
          </w:tcPr>
          <w:p w14:paraId="3AC3A6E7"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EE6CAE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7703CC39"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06FFC68C"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15A9265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de Fiscalización</w:t>
            </w:r>
          </w:p>
        </w:tc>
        <w:tc>
          <w:tcPr>
            <w:tcW w:w="1417" w:type="dxa"/>
            <w:tcBorders>
              <w:top w:val="nil"/>
              <w:left w:val="single" w:sz="4" w:space="0" w:color="auto"/>
              <w:bottom w:val="nil"/>
              <w:right w:val="single" w:sz="4" w:space="0" w:color="auto"/>
            </w:tcBorders>
            <w:shd w:val="clear" w:color="auto" w:fill="auto"/>
            <w:noWrap/>
            <w:hideMark/>
          </w:tcPr>
          <w:p w14:paraId="1530264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853,886,902.00 </w:t>
            </w:r>
          </w:p>
        </w:tc>
        <w:tc>
          <w:tcPr>
            <w:tcW w:w="1417" w:type="dxa"/>
            <w:tcBorders>
              <w:top w:val="nil"/>
              <w:left w:val="nil"/>
              <w:bottom w:val="nil"/>
              <w:right w:val="single" w:sz="4" w:space="0" w:color="auto"/>
            </w:tcBorders>
            <w:shd w:val="clear" w:color="auto" w:fill="auto"/>
            <w:noWrap/>
            <w:hideMark/>
          </w:tcPr>
          <w:p w14:paraId="733A443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D58EA6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7725FA49"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550F2A00"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1D709E6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de Compensación ISAN</w:t>
            </w:r>
          </w:p>
        </w:tc>
        <w:tc>
          <w:tcPr>
            <w:tcW w:w="1417" w:type="dxa"/>
            <w:tcBorders>
              <w:top w:val="nil"/>
              <w:left w:val="single" w:sz="4" w:space="0" w:color="auto"/>
              <w:bottom w:val="nil"/>
              <w:right w:val="single" w:sz="4" w:space="0" w:color="auto"/>
            </w:tcBorders>
            <w:shd w:val="clear" w:color="auto" w:fill="auto"/>
            <w:noWrap/>
            <w:hideMark/>
          </w:tcPr>
          <w:p w14:paraId="047ADD4C"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96,856,468.00 </w:t>
            </w:r>
          </w:p>
        </w:tc>
        <w:tc>
          <w:tcPr>
            <w:tcW w:w="1417" w:type="dxa"/>
            <w:tcBorders>
              <w:top w:val="nil"/>
              <w:left w:val="nil"/>
              <w:bottom w:val="nil"/>
              <w:right w:val="single" w:sz="4" w:space="0" w:color="auto"/>
            </w:tcBorders>
            <w:shd w:val="clear" w:color="auto" w:fill="auto"/>
            <w:noWrap/>
            <w:hideMark/>
          </w:tcPr>
          <w:p w14:paraId="78885F5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2BE3EF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7782193D"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436AD88D"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1CB311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Otros Fondos Participables</w:t>
            </w:r>
          </w:p>
        </w:tc>
        <w:tc>
          <w:tcPr>
            <w:tcW w:w="1417" w:type="dxa"/>
            <w:tcBorders>
              <w:top w:val="nil"/>
              <w:left w:val="single" w:sz="4" w:space="0" w:color="auto"/>
              <w:bottom w:val="nil"/>
              <w:right w:val="single" w:sz="4" w:space="0" w:color="auto"/>
            </w:tcBorders>
            <w:shd w:val="clear" w:color="auto" w:fill="auto"/>
            <w:noWrap/>
            <w:hideMark/>
          </w:tcPr>
          <w:p w14:paraId="2B28340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2,807,555,779.00 </w:t>
            </w:r>
          </w:p>
        </w:tc>
        <w:tc>
          <w:tcPr>
            <w:tcW w:w="1417" w:type="dxa"/>
            <w:tcBorders>
              <w:top w:val="nil"/>
              <w:left w:val="nil"/>
              <w:bottom w:val="nil"/>
              <w:right w:val="single" w:sz="4" w:space="0" w:color="auto"/>
            </w:tcBorders>
            <w:shd w:val="clear" w:color="auto" w:fill="auto"/>
            <w:noWrap/>
            <w:hideMark/>
          </w:tcPr>
          <w:p w14:paraId="40619CA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C2B86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78287704"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26CEA1E3" w14:textId="77777777" w:rsidTr="00F73474">
        <w:trPr>
          <w:trHeight w:val="23"/>
          <w:jc w:val="center"/>
        </w:trPr>
        <w:tc>
          <w:tcPr>
            <w:tcW w:w="5386" w:type="dxa"/>
            <w:tcBorders>
              <w:top w:val="nil"/>
              <w:left w:val="single" w:sz="4" w:space="0" w:color="auto"/>
              <w:bottom w:val="nil"/>
              <w:right w:val="nil"/>
            </w:tcBorders>
            <w:shd w:val="clear" w:color="auto" w:fill="auto"/>
            <w:noWrap/>
          </w:tcPr>
          <w:p w14:paraId="75027C0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Otros Incentivos Económicos</w:t>
            </w:r>
          </w:p>
        </w:tc>
        <w:tc>
          <w:tcPr>
            <w:tcW w:w="1417" w:type="dxa"/>
            <w:tcBorders>
              <w:top w:val="nil"/>
              <w:left w:val="single" w:sz="4" w:space="0" w:color="auto"/>
              <w:bottom w:val="nil"/>
              <w:right w:val="single" w:sz="4" w:space="0" w:color="auto"/>
            </w:tcBorders>
            <w:shd w:val="clear" w:color="auto" w:fill="auto"/>
            <w:noWrap/>
          </w:tcPr>
          <w:p w14:paraId="7B5DEEF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468,871,259.91 </w:t>
            </w:r>
          </w:p>
        </w:tc>
        <w:tc>
          <w:tcPr>
            <w:tcW w:w="1417" w:type="dxa"/>
            <w:tcBorders>
              <w:top w:val="nil"/>
              <w:left w:val="nil"/>
              <w:bottom w:val="nil"/>
              <w:right w:val="single" w:sz="4" w:space="0" w:color="auto"/>
            </w:tcBorders>
            <w:shd w:val="clear" w:color="auto" w:fill="auto"/>
            <w:noWrap/>
          </w:tcPr>
          <w:p w14:paraId="5DA55777" w14:textId="77777777" w:rsidR="0035372A" w:rsidRPr="0035372A" w:rsidRDefault="0035372A" w:rsidP="0035372A">
            <w:pPr>
              <w:rPr>
                <w:rFonts w:ascii="Arial Narrow" w:hAnsi="Arial Narrow"/>
                <w:sz w:val="16"/>
                <w:szCs w:val="16"/>
              </w:rPr>
            </w:pPr>
          </w:p>
        </w:tc>
        <w:tc>
          <w:tcPr>
            <w:tcW w:w="1417" w:type="dxa"/>
            <w:tcBorders>
              <w:top w:val="nil"/>
              <w:left w:val="nil"/>
              <w:bottom w:val="nil"/>
              <w:right w:val="nil"/>
            </w:tcBorders>
            <w:shd w:val="clear" w:color="auto" w:fill="auto"/>
            <w:noWrap/>
          </w:tcPr>
          <w:p w14:paraId="2B195310" w14:textId="77777777" w:rsidR="0035372A" w:rsidRPr="0035372A" w:rsidRDefault="0035372A" w:rsidP="0035372A">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tcPr>
          <w:p w14:paraId="059456B2" w14:textId="77777777" w:rsidR="0035372A" w:rsidRPr="0035372A" w:rsidRDefault="0035372A" w:rsidP="0035372A">
            <w:pPr>
              <w:jc w:val="right"/>
              <w:rPr>
                <w:rFonts w:ascii="Arial Narrow" w:hAnsi="Arial Narrow"/>
                <w:color w:val="000000"/>
                <w:sz w:val="16"/>
                <w:szCs w:val="16"/>
                <w:lang w:val="es-MX" w:eastAsia="es-MX"/>
              </w:rPr>
            </w:pPr>
          </w:p>
        </w:tc>
      </w:tr>
      <w:tr w:rsidR="0035372A" w:rsidRPr="0035372A" w14:paraId="393F417C"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025564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0.136 de la Recaudación Federal Participable</w:t>
            </w:r>
          </w:p>
        </w:tc>
        <w:tc>
          <w:tcPr>
            <w:tcW w:w="1417" w:type="dxa"/>
            <w:tcBorders>
              <w:top w:val="nil"/>
              <w:left w:val="single" w:sz="4" w:space="0" w:color="auto"/>
              <w:bottom w:val="nil"/>
              <w:right w:val="single" w:sz="4" w:space="0" w:color="auto"/>
            </w:tcBorders>
            <w:shd w:val="clear" w:color="auto" w:fill="auto"/>
            <w:noWrap/>
            <w:hideMark/>
          </w:tcPr>
          <w:p w14:paraId="136BF9A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143,141,723.00 </w:t>
            </w:r>
          </w:p>
        </w:tc>
        <w:tc>
          <w:tcPr>
            <w:tcW w:w="1417" w:type="dxa"/>
            <w:tcBorders>
              <w:top w:val="nil"/>
              <w:left w:val="nil"/>
              <w:bottom w:val="nil"/>
              <w:right w:val="single" w:sz="4" w:space="0" w:color="auto"/>
            </w:tcBorders>
            <w:shd w:val="clear" w:color="auto" w:fill="auto"/>
            <w:noWrap/>
            <w:hideMark/>
          </w:tcPr>
          <w:p w14:paraId="30561C7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728DF689" w14:textId="77777777" w:rsidR="0035372A" w:rsidRPr="0035372A" w:rsidRDefault="0035372A" w:rsidP="0035372A">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4B37DDA8"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1731E75F"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4AC0088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Para Municipios por los que se exportan los hidrocarburos</w:t>
            </w:r>
          </w:p>
        </w:tc>
        <w:tc>
          <w:tcPr>
            <w:tcW w:w="1417" w:type="dxa"/>
            <w:tcBorders>
              <w:top w:val="nil"/>
              <w:left w:val="single" w:sz="4" w:space="0" w:color="auto"/>
              <w:bottom w:val="nil"/>
              <w:right w:val="single" w:sz="4" w:space="0" w:color="auto"/>
            </w:tcBorders>
            <w:shd w:val="clear" w:color="auto" w:fill="auto"/>
            <w:noWrap/>
            <w:hideMark/>
          </w:tcPr>
          <w:p w14:paraId="44137AF5"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10,673.00</w:t>
            </w:r>
          </w:p>
        </w:tc>
        <w:tc>
          <w:tcPr>
            <w:tcW w:w="1417" w:type="dxa"/>
            <w:tcBorders>
              <w:top w:val="nil"/>
              <w:left w:val="nil"/>
              <w:bottom w:val="nil"/>
              <w:right w:val="single" w:sz="4" w:space="0" w:color="auto"/>
            </w:tcBorders>
            <w:shd w:val="clear" w:color="auto" w:fill="auto"/>
            <w:noWrap/>
            <w:hideMark/>
          </w:tcPr>
          <w:p w14:paraId="3A60DC0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30E5B5E9" w14:textId="77777777" w:rsidR="0035372A" w:rsidRPr="0035372A" w:rsidRDefault="0035372A" w:rsidP="0035372A">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77807C6A"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38A9EBCA"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085DA89"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Aportaciones  </w:t>
            </w:r>
          </w:p>
        </w:tc>
        <w:tc>
          <w:tcPr>
            <w:tcW w:w="1417" w:type="dxa"/>
            <w:tcBorders>
              <w:top w:val="nil"/>
              <w:left w:val="single" w:sz="4" w:space="0" w:color="auto"/>
              <w:bottom w:val="nil"/>
              <w:right w:val="single" w:sz="4" w:space="0" w:color="auto"/>
            </w:tcBorders>
            <w:shd w:val="clear" w:color="auto" w:fill="auto"/>
            <w:noWrap/>
            <w:hideMark/>
          </w:tcPr>
          <w:p w14:paraId="5A1DAE5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FB6CB2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29D495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vAlign w:val="bottom"/>
            <w:hideMark/>
          </w:tcPr>
          <w:p w14:paraId="4712D609"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391D0904"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9C77A06" w14:textId="77777777" w:rsidR="0035372A" w:rsidRPr="0035372A" w:rsidRDefault="0035372A" w:rsidP="0035372A">
            <w:pPr>
              <w:rPr>
                <w:rFonts w:ascii="Arial Narrow" w:hAnsi="Arial Narrow"/>
                <w:b/>
                <w:sz w:val="16"/>
                <w:szCs w:val="16"/>
              </w:rPr>
            </w:pPr>
            <w:r w:rsidRPr="0035372A">
              <w:rPr>
                <w:rFonts w:ascii="Arial Narrow" w:hAnsi="Arial Narrow"/>
                <w:b/>
                <w:sz w:val="16"/>
                <w:szCs w:val="16"/>
              </w:rPr>
              <w:t>Fondos Ramo 33</w:t>
            </w:r>
          </w:p>
        </w:tc>
        <w:tc>
          <w:tcPr>
            <w:tcW w:w="1417" w:type="dxa"/>
            <w:tcBorders>
              <w:top w:val="nil"/>
              <w:left w:val="single" w:sz="4" w:space="0" w:color="auto"/>
              <w:bottom w:val="nil"/>
              <w:right w:val="single" w:sz="4" w:space="0" w:color="auto"/>
            </w:tcBorders>
            <w:shd w:val="clear" w:color="auto" w:fill="auto"/>
            <w:noWrap/>
            <w:hideMark/>
          </w:tcPr>
          <w:p w14:paraId="24A129A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5C692C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hideMark/>
          </w:tcPr>
          <w:p w14:paraId="3DF8AF5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86C2D93"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48F4F2D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29EFA32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Para la Nómina Educativa y  Gasto Operativo  (FONE)</w:t>
            </w:r>
          </w:p>
        </w:tc>
        <w:tc>
          <w:tcPr>
            <w:tcW w:w="1417" w:type="dxa"/>
            <w:tcBorders>
              <w:top w:val="nil"/>
              <w:left w:val="single" w:sz="4" w:space="0" w:color="auto"/>
              <w:bottom w:val="nil"/>
              <w:right w:val="single" w:sz="4" w:space="0" w:color="auto"/>
            </w:tcBorders>
            <w:shd w:val="clear" w:color="auto" w:fill="auto"/>
            <w:noWrap/>
            <w:hideMark/>
          </w:tcPr>
          <w:p w14:paraId="69534B6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2,115,615,691.20 </w:t>
            </w:r>
          </w:p>
        </w:tc>
        <w:tc>
          <w:tcPr>
            <w:tcW w:w="1417" w:type="dxa"/>
            <w:tcBorders>
              <w:top w:val="nil"/>
              <w:left w:val="nil"/>
              <w:bottom w:val="nil"/>
              <w:right w:val="nil"/>
            </w:tcBorders>
            <w:shd w:val="clear" w:color="auto" w:fill="auto"/>
            <w:noWrap/>
            <w:hideMark/>
          </w:tcPr>
          <w:p w14:paraId="3B7FF998" w14:textId="77777777" w:rsidR="0035372A" w:rsidRPr="0035372A" w:rsidRDefault="0035372A" w:rsidP="0035372A">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hideMark/>
          </w:tcPr>
          <w:p w14:paraId="379713E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9E2B2DF"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1EF5E421"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8144C0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Para los Servicios de Salud y Asistencia (FASSA)</w:t>
            </w:r>
          </w:p>
        </w:tc>
        <w:tc>
          <w:tcPr>
            <w:tcW w:w="1417" w:type="dxa"/>
            <w:tcBorders>
              <w:top w:val="nil"/>
              <w:left w:val="single" w:sz="4" w:space="0" w:color="auto"/>
              <w:bottom w:val="nil"/>
              <w:right w:val="single" w:sz="4" w:space="0" w:color="auto"/>
            </w:tcBorders>
            <w:shd w:val="clear" w:color="auto" w:fill="auto"/>
            <w:noWrap/>
            <w:hideMark/>
          </w:tcPr>
          <w:p w14:paraId="3DB4F43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2,388,012,583.00 </w:t>
            </w:r>
          </w:p>
        </w:tc>
        <w:tc>
          <w:tcPr>
            <w:tcW w:w="1417" w:type="dxa"/>
            <w:tcBorders>
              <w:top w:val="nil"/>
              <w:left w:val="nil"/>
              <w:bottom w:val="nil"/>
              <w:right w:val="single" w:sz="4" w:space="0" w:color="auto"/>
            </w:tcBorders>
            <w:shd w:val="clear" w:color="auto" w:fill="auto"/>
            <w:noWrap/>
            <w:hideMark/>
          </w:tcPr>
          <w:p w14:paraId="620AD0C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3F75AF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369DAA6"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3B41D755"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5A3D86F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Infraestructura Social  (FAIS )</w:t>
            </w:r>
          </w:p>
        </w:tc>
        <w:tc>
          <w:tcPr>
            <w:tcW w:w="1417" w:type="dxa"/>
            <w:tcBorders>
              <w:top w:val="nil"/>
              <w:left w:val="single" w:sz="4" w:space="0" w:color="auto"/>
              <w:bottom w:val="nil"/>
              <w:right w:val="single" w:sz="4" w:space="0" w:color="auto"/>
            </w:tcBorders>
            <w:shd w:val="clear" w:color="auto" w:fill="auto"/>
            <w:noWrap/>
            <w:hideMark/>
          </w:tcPr>
          <w:p w14:paraId="056F04A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810,026,315.00 </w:t>
            </w:r>
          </w:p>
        </w:tc>
        <w:tc>
          <w:tcPr>
            <w:tcW w:w="1417" w:type="dxa"/>
            <w:tcBorders>
              <w:top w:val="nil"/>
              <w:left w:val="nil"/>
              <w:bottom w:val="nil"/>
              <w:right w:val="single" w:sz="4" w:space="0" w:color="auto"/>
            </w:tcBorders>
            <w:shd w:val="clear" w:color="auto" w:fill="auto"/>
            <w:noWrap/>
            <w:hideMark/>
          </w:tcPr>
          <w:p w14:paraId="0F113AA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302F76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3DAC845"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D51F3A8"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7EEB0A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Fortalecimiento  a los Municipios  (FORTAMUN)</w:t>
            </w:r>
          </w:p>
        </w:tc>
        <w:tc>
          <w:tcPr>
            <w:tcW w:w="1417" w:type="dxa"/>
            <w:tcBorders>
              <w:top w:val="nil"/>
              <w:left w:val="single" w:sz="4" w:space="0" w:color="auto"/>
              <w:bottom w:val="nil"/>
              <w:right w:val="single" w:sz="4" w:space="0" w:color="auto"/>
            </w:tcBorders>
            <w:shd w:val="clear" w:color="auto" w:fill="auto"/>
            <w:noWrap/>
            <w:hideMark/>
          </w:tcPr>
          <w:p w14:paraId="4AFC735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2,377,618,921.00 </w:t>
            </w:r>
          </w:p>
        </w:tc>
        <w:tc>
          <w:tcPr>
            <w:tcW w:w="1417" w:type="dxa"/>
            <w:tcBorders>
              <w:top w:val="nil"/>
              <w:left w:val="nil"/>
              <w:bottom w:val="nil"/>
              <w:right w:val="single" w:sz="4" w:space="0" w:color="auto"/>
            </w:tcBorders>
            <w:shd w:val="clear" w:color="auto" w:fill="auto"/>
            <w:noWrap/>
            <w:hideMark/>
          </w:tcPr>
          <w:p w14:paraId="51E123D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52A115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79E8A6BF"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28D49FD1"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BFD610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Aportaciones Múltiples  (FAM)</w:t>
            </w:r>
          </w:p>
        </w:tc>
        <w:tc>
          <w:tcPr>
            <w:tcW w:w="1417" w:type="dxa"/>
            <w:tcBorders>
              <w:top w:val="nil"/>
              <w:left w:val="single" w:sz="4" w:space="0" w:color="auto"/>
              <w:bottom w:val="nil"/>
              <w:right w:val="single" w:sz="4" w:space="0" w:color="auto"/>
            </w:tcBorders>
            <w:shd w:val="clear" w:color="auto" w:fill="auto"/>
            <w:noWrap/>
            <w:hideMark/>
          </w:tcPr>
          <w:p w14:paraId="428114A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239,221,408.00 </w:t>
            </w:r>
          </w:p>
        </w:tc>
        <w:tc>
          <w:tcPr>
            <w:tcW w:w="1417" w:type="dxa"/>
            <w:tcBorders>
              <w:top w:val="nil"/>
              <w:left w:val="nil"/>
              <w:bottom w:val="nil"/>
              <w:right w:val="single" w:sz="4" w:space="0" w:color="auto"/>
            </w:tcBorders>
            <w:shd w:val="clear" w:color="auto" w:fill="auto"/>
            <w:noWrap/>
            <w:hideMark/>
          </w:tcPr>
          <w:p w14:paraId="6D0217E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45C76A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A3FB376"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1A8F42E5"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003E8A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Educación Tecnológica y de Adultos  (FAETA)</w:t>
            </w:r>
          </w:p>
        </w:tc>
        <w:tc>
          <w:tcPr>
            <w:tcW w:w="1417" w:type="dxa"/>
            <w:tcBorders>
              <w:top w:val="nil"/>
              <w:left w:val="single" w:sz="4" w:space="0" w:color="auto"/>
              <w:bottom w:val="nil"/>
              <w:right w:val="single" w:sz="4" w:space="0" w:color="auto"/>
            </w:tcBorders>
            <w:shd w:val="clear" w:color="auto" w:fill="auto"/>
            <w:noWrap/>
            <w:hideMark/>
          </w:tcPr>
          <w:p w14:paraId="30FFF17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325,177,708.00 </w:t>
            </w:r>
          </w:p>
        </w:tc>
        <w:tc>
          <w:tcPr>
            <w:tcW w:w="1417" w:type="dxa"/>
            <w:tcBorders>
              <w:top w:val="nil"/>
              <w:left w:val="nil"/>
              <w:bottom w:val="nil"/>
              <w:right w:val="single" w:sz="4" w:space="0" w:color="auto"/>
            </w:tcBorders>
            <w:shd w:val="clear" w:color="auto" w:fill="auto"/>
            <w:noWrap/>
            <w:hideMark/>
          </w:tcPr>
          <w:p w14:paraId="65DFCDB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5E462A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5A874A2"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5DA389D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05060F1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Seguridad Pública  (FASP)</w:t>
            </w:r>
          </w:p>
        </w:tc>
        <w:tc>
          <w:tcPr>
            <w:tcW w:w="1417" w:type="dxa"/>
            <w:tcBorders>
              <w:top w:val="nil"/>
              <w:left w:val="single" w:sz="4" w:space="0" w:color="auto"/>
              <w:bottom w:val="nil"/>
              <w:right w:val="single" w:sz="4" w:space="0" w:color="auto"/>
            </w:tcBorders>
            <w:shd w:val="clear" w:color="auto" w:fill="auto"/>
            <w:noWrap/>
            <w:hideMark/>
          </w:tcPr>
          <w:p w14:paraId="547D3B7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224,800,000.00 </w:t>
            </w:r>
          </w:p>
        </w:tc>
        <w:tc>
          <w:tcPr>
            <w:tcW w:w="1417" w:type="dxa"/>
            <w:tcBorders>
              <w:top w:val="nil"/>
              <w:left w:val="nil"/>
              <w:bottom w:val="nil"/>
              <w:right w:val="single" w:sz="4" w:space="0" w:color="auto"/>
            </w:tcBorders>
            <w:shd w:val="clear" w:color="auto" w:fill="auto"/>
            <w:noWrap/>
            <w:hideMark/>
          </w:tcPr>
          <w:p w14:paraId="635F563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B7A695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228431E"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4A839D4"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5EB38C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Fortalecimiento a las Entidades Federativas (FAFEF)</w:t>
            </w:r>
          </w:p>
        </w:tc>
        <w:tc>
          <w:tcPr>
            <w:tcW w:w="1417" w:type="dxa"/>
            <w:tcBorders>
              <w:top w:val="nil"/>
              <w:left w:val="single" w:sz="4" w:space="0" w:color="auto"/>
              <w:bottom w:val="nil"/>
              <w:right w:val="single" w:sz="4" w:space="0" w:color="auto"/>
            </w:tcBorders>
            <w:shd w:val="clear" w:color="auto" w:fill="auto"/>
            <w:noWrap/>
            <w:hideMark/>
          </w:tcPr>
          <w:p w14:paraId="0BEDDB9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892,067,267.00 </w:t>
            </w:r>
          </w:p>
        </w:tc>
        <w:tc>
          <w:tcPr>
            <w:tcW w:w="1417" w:type="dxa"/>
            <w:tcBorders>
              <w:top w:val="nil"/>
              <w:left w:val="nil"/>
              <w:bottom w:val="nil"/>
              <w:right w:val="single" w:sz="4" w:space="0" w:color="auto"/>
            </w:tcBorders>
            <w:shd w:val="clear" w:color="auto" w:fill="auto"/>
            <w:noWrap/>
            <w:hideMark/>
          </w:tcPr>
          <w:p w14:paraId="3F0E43F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531EB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CCE6292"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19DC2A76"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24BF5C19"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Convenios</w:t>
            </w:r>
          </w:p>
        </w:tc>
        <w:tc>
          <w:tcPr>
            <w:tcW w:w="1417" w:type="dxa"/>
            <w:tcBorders>
              <w:top w:val="nil"/>
              <w:left w:val="single" w:sz="4" w:space="0" w:color="auto"/>
              <w:bottom w:val="nil"/>
              <w:right w:val="single" w:sz="4" w:space="0" w:color="auto"/>
            </w:tcBorders>
            <w:shd w:val="clear" w:color="auto" w:fill="auto"/>
            <w:noWrap/>
            <w:hideMark/>
          </w:tcPr>
          <w:p w14:paraId="5C3CFC0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A9C92C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hideMark/>
          </w:tcPr>
          <w:p w14:paraId="53B86D2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vAlign w:val="bottom"/>
            <w:hideMark/>
          </w:tcPr>
          <w:p w14:paraId="65416C14"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0497F3E8"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2E55B9A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Infraestructura carretera</w:t>
            </w:r>
          </w:p>
        </w:tc>
        <w:tc>
          <w:tcPr>
            <w:tcW w:w="1417" w:type="dxa"/>
            <w:tcBorders>
              <w:top w:val="nil"/>
              <w:left w:val="nil"/>
              <w:bottom w:val="nil"/>
              <w:right w:val="single" w:sz="4" w:space="0" w:color="auto"/>
            </w:tcBorders>
            <w:shd w:val="clear" w:color="auto" w:fill="auto"/>
            <w:noWrap/>
            <w:hideMark/>
          </w:tcPr>
          <w:p w14:paraId="29BEF0E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100,000,000.00 </w:t>
            </w:r>
          </w:p>
        </w:tc>
        <w:tc>
          <w:tcPr>
            <w:tcW w:w="1417" w:type="dxa"/>
            <w:tcBorders>
              <w:top w:val="nil"/>
              <w:left w:val="nil"/>
              <w:bottom w:val="nil"/>
              <w:right w:val="single" w:sz="4" w:space="0" w:color="auto"/>
            </w:tcBorders>
            <w:shd w:val="clear" w:color="auto" w:fill="auto"/>
            <w:noWrap/>
            <w:hideMark/>
          </w:tcPr>
          <w:p w14:paraId="1D2D06E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36F2AE7"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ACDCF56"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0DC5D22D"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5474C0B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Educación</w:t>
            </w:r>
          </w:p>
        </w:tc>
        <w:tc>
          <w:tcPr>
            <w:tcW w:w="1417" w:type="dxa"/>
            <w:tcBorders>
              <w:top w:val="nil"/>
              <w:left w:val="nil"/>
              <w:bottom w:val="nil"/>
              <w:right w:val="single" w:sz="4" w:space="0" w:color="auto"/>
            </w:tcBorders>
            <w:shd w:val="clear" w:color="auto" w:fill="auto"/>
            <w:noWrap/>
            <w:hideMark/>
          </w:tcPr>
          <w:p w14:paraId="1E11A6CA"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1,563,266,349.00 </w:t>
            </w:r>
          </w:p>
        </w:tc>
        <w:tc>
          <w:tcPr>
            <w:tcW w:w="1417" w:type="dxa"/>
            <w:tcBorders>
              <w:top w:val="nil"/>
              <w:left w:val="nil"/>
              <w:bottom w:val="nil"/>
              <w:right w:val="single" w:sz="4" w:space="0" w:color="auto"/>
            </w:tcBorders>
            <w:shd w:val="clear" w:color="auto" w:fill="auto"/>
            <w:noWrap/>
            <w:hideMark/>
          </w:tcPr>
          <w:p w14:paraId="26384E5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922AAA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1F9F8AD"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76940E0B"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791CCD3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Medio Ambiente</w:t>
            </w:r>
          </w:p>
        </w:tc>
        <w:tc>
          <w:tcPr>
            <w:tcW w:w="1417" w:type="dxa"/>
            <w:tcBorders>
              <w:top w:val="nil"/>
              <w:left w:val="nil"/>
              <w:bottom w:val="nil"/>
              <w:right w:val="single" w:sz="4" w:space="0" w:color="auto"/>
            </w:tcBorders>
            <w:shd w:val="clear" w:color="auto" w:fill="auto"/>
            <w:noWrap/>
            <w:hideMark/>
          </w:tcPr>
          <w:p w14:paraId="60F9415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1,201,456,067.00 </w:t>
            </w:r>
          </w:p>
        </w:tc>
        <w:tc>
          <w:tcPr>
            <w:tcW w:w="1417" w:type="dxa"/>
            <w:tcBorders>
              <w:top w:val="nil"/>
              <w:left w:val="nil"/>
              <w:bottom w:val="nil"/>
              <w:right w:val="single" w:sz="4" w:space="0" w:color="auto"/>
            </w:tcBorders>
            <w:shd w:val="clear" w:color="auto" w:fill="auto"/>
            <w:noWrap/>
            <w:hideMark/>
          </w:tcPr>
          <w:p w14:paraId="554BC35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6912D8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A8B8C5A"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553C678E"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28EBA26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ISSSTE</w:t>
            </w:r>
          </w:p>
        </w:tc>
        <w:tc>
          <w:tcPr>
            <w:tcW w:w="1417" w:type="dxa"/>
            <w:tcBorders>
              <w:top w:val="nil"/>
              <w:left w:val="nil"/>
              <w:bottom w:val="nil"/>
              <w:right w:val="single" w:sz="4" w:space="0" w:color="auto"/>
            </w:tcBorders>
            <w:shd w:val="clear" w:color="auto" w:fill="auto"/>
            <w:noWrap/>
            <w:hideMark/>
          </w:tcPr>
          <w:p w14:paraId="72C2EEC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4,000,000.00 </w:t>
            </w:r>
          </w:p>
        </w:tc>
        <w:tc>
          <w:tcPr>
            <w:tcW w:w="1417" w:type="dxa"/>
            <w:tcBorders>
              <w:top w:val="nil"/>
              <w:left w:val="nil"/>
              <w:bottom w:val="nil"/>
              <w:right w:val="single" w:sz="4" w:space="0" w:color="auto"/>
            </w:tcBorders>
            <w:shd w:val="clear" w:color="auto" w:fill="auto"/>
            <w:noWrap/>
            <w:hideMark/>
          </w:tcPr>
          <w:p w14:paraId="3B4E8D6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F9364E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4922258"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8697F2E"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095D876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IMSS</w:t>
            </w:r>
          </w:p>
        </w:tc>
        <w:tc>
          <w:tcPr>
            <w:tcW w:w="1417" w:type="dxa"/>
            <w:tcBorders>
              <w:top w:val="nil"/>
              <w:left w:val="nil"/>
              <w:bottom w:val="nil"/>
              <w:right w:val="single" w:sz="4" w:space="0" w:color="auto"/>
            </w:tcBorders>
            <w:shd w:val="clear" w:color="auto" w:fill="auto"/>
            <w:noWrap/>
            <w:hideMark/>
          </w:tcPr>
          <w:p w14:paraId="64206BE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195,062,424.00 </w:t>
            </w:r>
          </w:p>
        </w:tc>
        <w:tc>
          <w:tcPr>
            <w:tcW w:w="1417" w:type="dxa"/>
            <w:tcBorders>
              <w:top w:val="nil"/>
              <w:left w:val="nil"/>
              <w:bottom w:val="nil"/>
              <w:right w:val="single" w:sz="4" w:space="0" w:color="auto"/>
            </w:tcBorders>
            <w:shd w:val="clear" w:color="auto" w:fill="auto"/>
            <w:noWrap/>
            <w:hideMark/>
          </w:tcPr>
          <w:p w14:paraId="4AD990C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794242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93B70F7"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36725DD9"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3241048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CONACYT</w:t>
            </w:r>
          </w:p>
        </w:tc>
        <w:tc>
          <w:tcPr>
            <w:tcW w:w="1417" w:type="dxa"/>
            <w:tcBorders>
              <w:top w:val="nil"/>
              <w:left w:val="nil"/>
              <w:bottom w:val="nil"/>
              <w:right w:val="single" w:sz="4" w:space="0" w:color="auto"/>
            </w:tcBorders>
            <w:shd w:val="clear" w:color="auto" w:fill="auto"/>
            <w:noWrap/>
            <w:hideMark/>
          </w:tcPr>
          <w:p w14:paraId="0358138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64F0E88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151A0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9950F23"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FBA2AE4"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5C87272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de Ciencia y Tecnología</w:t>
            </w:r>
          </w:p>
        </w:tc>
        <w:tc>
          <w:tcPr>
            <w:tcW w:w="1417" w:type="dxa"/>
            <w:tcBorders>
              <w:top w:val="nil"/>
              <w:left w:val="nil"/>
              <w:bottom w:val="nil"/>
              <w:right w:val="single" w:sz="4" w:space="0" w:color="auto"/>
            </w:tcBorders>
            <w:shd w:val="clear" w:color="auto" w:fill="auto"/>
            <w:noWrap/>
            <w:hideMark/>
          </w:tcPr>
          <w:p w14:paraId="47F5A410"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35A3C9B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77D308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BC0289"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71D21C81"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540C66F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Cultura</w:t>
            </w:r>
          </w:p>
        </w:tc>
        <w:tc>
          <w:tcPr>
            <w:tcW w:w="1417" w:type="dxa"/>
            <w:tcBorders>
              <w:top w:val="nil"/>
              <w:left w:val="nil"/>
              <w:bottom w:val="nil"/>
              <w:right w:val="single" w:sz="4" w:space="0" w:color="auto"/>
            </w:tcBorders>
            <w:shd w:val="clear" w:color="auto" w:fill="auto"/>
            <w:noWrap/>
            <w:hideMark/>
          </w:tcPr>
          <w:p w14:paraId="7AD6C833"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1CCB4EC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E99104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111C57E"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723306A"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249C87B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Agricultura</w:t>
            </w:r>
          </w:p>
        </w:tc>
        <w:tc>
          <w:tcPr>
            <w:tcW w:w="1417" w:type="dxa"/>
            <w:tcBorders>
              <w:top w:val="nil"/>
              <w:left w:val="nil"/>
              <w:bottom w:val="nil"/>
              <w:right w:val="single" w:sz="4" w:space="0" w:color="auto"/>
            </w:tcBorders>
            <w:shd w:val="clear" w:color="auto" w:fill="auto"/>
            <w:noWrap/>
            <w:hideMark/>
          </w:tcPr>
          <w:p w14:paraId="24100F57"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42,506,222.00 </w:t>
            </w:r>
          </w:p>
        </w:tc>
        <w:tc>
          <w:tcPr>
            <w:tcW w:w="1417" w:type="dxa"/>
            <w:tcBorders>
              <w:top w:val="nil"/>
              <w:left w:val="nil"/>
              <w:bottom w:val="nil"/>
              <w:right w:val="single" w:sz="4" w:space="0" w:color="auto"/>
            </w:tcBorders>
            <w:shd w:val="clear" w:color="auto" w:fill="auto"/>
            <w:noWrap/>
            <w:hideMark/>
          </w:tcPr>
          <w:p w14:paraId="1729407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49BEAF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C92646C"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E2DFF41"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4C0540A7"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Agua</w:t>
            </w:r>
          </w:p>
        </w:tc>
        <w:tc>
          <w:tcPr>
            <w:tcW w:w="1417" w:type="dxa"/>
            <w:tcBorders>
              <w:top w:val="nil"/>
              <w:left w:val="nil"/>
              <w:bottom w:val="nil"/>
              <w:right w:val="single" w:sz="4" w:space="0" w:color="auto"/>
            </w:tcBorders>
            <w:shd w:val="clear" w:color="auto" w:fill="auto"/>
            <w:noWrap/>
            <w:hideMark/>
          </w:tcPr>
          <w:p w14:paraId="008E20F6"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67932C1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410884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9495AD2"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0C799D01"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75A66010"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Programa de Aseguramiento Agropecuario</w:t>
            </w:r>
          </w:p>
        </w:tc>
        <w:tc>
          <w:tcPr>
            <w:tcW w:w="1417" w:type="dxa"/>
            <w:tcBorders>
              <w:top w:val="nil"/>
              <w:left w:val="nil"/>
              <w:bottom w:val="nil"/>
              <w:right w:val="single" w:sz="4" w:space="0" w:color="auto"/>
            </w:tcBorders>
            <w:shd w:val="clear" w:color="auto" w:fill="auto"/>
            <w:noWrap/>
            <w:hideMark/>
          </w:tcPr>
          <w:p w14:paraId="0AC044F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0D229B0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3A18F6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807C0BA"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3562BCDE" w14:textId="77777777" w:rsidTr="00F73474">
        <w:trPr>
          <w:trHeight w:val="23"/>
          <w:jc w:val="center"/>
        </w:trPr>
        <w:tc>
          <w:tcPr>
            <w:tcW w:w="5386" w:type="dxa"/>
            <w:tcBorders>
              <w:top w:val="nil"/>
              <w:left w:val="single" w:sz="4" w:space="0" w:color="auto"/>
              <w:bottom w:val="nil"/>
              <w:right w:val="single" w:sz="4" w:space="0" w:color="auto"/>
            </w:tcBorders>
            <w:shd w:val="clear" w:color="000000" w:fill="FFFFFF"/>
            <w:hideMark/>
          </w:tcPr>
          <w:p w14:paraId="3088E56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Salud</w:t>
            </w:r>
          </w:p>
        </w:tc>
        <w:tc>
          <w:tcPr>
            <w:tcW w:w="1417" w:type="dxa"/>
            <w:tcBorders>
              <w:top w:val="nil"/>
              <w:left w:val="nil"/>
              <w:bottom w:val="nil"/>
              <w:right w:val="single" w:sz="4" w:space="0" w:color="auto"/>
            </w:tcBorders>
            <w:shd w:val="clear" w:color="auto" w:fill="auto"/>
            <w:noWrap/>
            <w:hideMark/>
          </w:tcPr>
          <w:p w14:paraId="0ED4DF62"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572,210,705.68 </w:t>
            </w:r>
          </w:p>
        </w:tc>
        <w:tc>
          <w:tcPr>
            <w:tcW w:w="1417" w:type="dxa"/>
            <w:tcBorders>
              <w:top w:val="nil"/>
              <w:left w:val="nil"/>
              <w:bottom w:val="nil"/>
              <w:right w:val="single" w:sz="4" w:space="0" w:color="auto"/>
            </w:tcBorders>
            <w:shd w:val="clear" w:color="auto" w:fill="auto"/>
            <w:noWrap/>
            <w:hideMark/>
          </w:tcPr>
          <w:p w14:paraId="178A72F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56948B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3169BC6"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56D76E36" w14:textId="77777777" w:rsidTr="00F73474">
        <w:trPr>
          <w:trHeight w:val="23"/>
          <w:jc w:val="center"/>
        </w:trPr>
        <w:tc>
          <w:tcPr>
            <w:tcW w:w="5386" w:type="dxa"/>
            <w:tcBorders>
              <w:top w:val="nil"/>
              <w:left w:val="single" w:sz="4" w:space="0" w:color="auto"/>
              <w:bottom w:val="nil"/>
              <w:right w:val="nil"/>
            </w:tcBorders>
            <w:shd w:val="clear" w:color="000000" w:fill="FFFFFF"/>
            <w:hideMark/>
          </w:tcPr>
          <w:p w14:paraId="27F4647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Trabajo</w:t>
            </w:r>
          </w:p>
        </w:tc>
        <w:tc>
          <w:tcPr>
            <w:tcW w:w="1417" w:type="dxa"/>
            <w:tcBorders>
              <w:top w:val="nil"/>
              <w:left w:val="single" w:sz="4" w:space="0" w:color="auto"/>
              <w:bottom w:val="nil"/>
              <w:right w:val="single" w:sz="4" w:space="0" w:color="auto"/>
            </w:tcBorders>
            <w:shd w:val="clear" w:color="auto" w:fill="auto"/>
            <w:noWrap/>
            <w:hideMark/>
          </w:tcPr>
          <w:p w14:paraId="65C0196D"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159C5AC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A52E7D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9943C3B"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76BA4508" w14:textId="77777777" w:rsidTr="00F73474">
        <w:trPr>
          <w:trHeight w:val="23"/>
          <w:jc w:val="center"/>
        </w:trPr>
        <w:tc>
          <w:tcPr>
            <w:tcW w:w="5386" w:type="dxa"/>
            <w:tcBorders>
              <w:top w:val="nil"/>
              <w:left w:val="single" w:sz="4" w:space="0" w:color="auto"/>
              <w:bottom w:val="nil"/>
              <w:right w:val="nil"/>
            </w:tcBorders>
            <w:shd w:val="clear" w:color="000000" w:fill="FFFFFF"/>
            <w:hideMark/>
          </w:tcPr>
          <w:p w14:paraId="21ABF219"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Bienestar</w:t>
            </w:r>
          </w:p>
        </w:tc>
        <w:tc>
          <w:tcPr>
            <w:tcW w:w="1417" w:type="dxa"/>
            <w:tcBorders>
              <w:top w:val="nil"/>
              <w:left w:val="single" w:sz="4" w:space="0" w:color="auto"/>
              <w:bottom w:val="nil"/>
              <w:right w:val="single" w:sz="4" w:space="0" w:color="auto"/>
            </w:tcBorders>
            <w:shd w:val="clear" w:color="auto" w:fill="auto"/>
            <w:noWrap/>
            <w:hideMark/>
          </w:tcPr>
          <w:p w14:paraId="5C7372CF"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408653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11FA5A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623CE9E"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77EB18AE" w14:textId="77777777" w:rsidTr="00F73474">
        <w:trPr>
          <w:trHeight w:val="23"/>
          <w:jc w:val="center"/>
        </w:trPr>
        <w:tc>
          <w:tcPr>
            <w:tcW w:w="5386" w:type="dxa"/>
            <w:tcBorders>
              <w:top w:val="nil"/>
              <w:left w:val="single" w:sz="4" w:space="0" w:color="auto"/>
              <w:bottom w:val="nil"/>
              <w:right w:val="nil"/>
            </w:tcBorders>
            <w:shd w:val="clear" w:color="000000" w:fill="FFFFFF"/>
            <w:hideMark/>
          </w:tcPr>
          <w:p w14:paraId="62F7489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Fondo de </w:t>
            </w:r>
            <w:proofErr w:type="spellStart"/>
            <w:r w:rsidRPr="0035372A">
              <w:rPr>
                <w:rFonts w:ascii="Arial Narrow" w:hAnsi="Arial Narrow"/>
                <w:sz w:val="16"/>
                <w:szCs w:val="16"/>
              </w:rPr>
              <w:t>accesibiidad</w:t>
            </w:r>
            <w:proofErr w:type="spellEnd"/>
            <w:r w:rsidRPr="0035372A">
              <w:rPr>
                <w:rFonts w:ascii="Arial Narrow" w:hAnsi="Arial Narrow"/>
                <w:sz w:val="16"/>
                <w:szCs w:val="16"/>
              </w:rPr>
              <w:t xml:space="preserve"> en el transporte público para las personas con discapacidad (FOTRADIS)</w:t>
            </w:r>
          </w:p>
        </w:tc>
        <w:tc>
          <w:tcPr>
            <w:tcW w:w="1417" w:type="dxa"/>
            <w:tcBorders>
              <w:top w:val="nil"/>
              <w:left w:val="single" w:sz="4" w:space="0" w:color="auto"/>
              <w:bottom w:val="nil"/>
              <w:right w:val="single" w:sz="4" w:space="0" w:color="auto"/>
            </w:tcBorders>
            <w:shd w:val="clear" w:color="auto" w:fill="auto"/>
            <w:noWrap/>
            <w:hideMark/>
          </w:tcPr>
          <w:p w14:paraId="43A9302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4CA9642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974A635"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B18F7E7"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2EDF162E" w14:textId="77777777" w:rsidTr="00F73474">
        <w:trPr>
          <w:trHeight w:val="23"/>
          <w:jc w:val="center"/>
        </w:trPr>
        <w:tc>
          <w:tcPr>
            <w:tcW w:w="5386" w:type="dxa"/>
            <w:tcBorders>
              <w:top w:val="nil"/>
              <w:left w:val="single" w:sz="4" w:space="0" w:color="auto"/>
              <w:bottom w:val="nil"/>
              <w:right w:val="nil"/>
            </w:tcBorders>
            <w:shd w:val="clear" w:color="000000" w:fill="FFFFFF"/>
            <w:hideMark/>
          </w:tcPr>
          <w:p w14:paraId="111EBB2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Fortalecimiento a la transversalidad de la perspectiva de género</w:t>
            </w:r>
          </w:p>
        </w:tc>
        <w:tc>
          <w:tcPr>
            <w:tcW w:w="1417" w:type="dxa"/>
            <w:tcBorders>
              <w:top w:val="nil"/>
              <w:left w:val="single" w:sz="4" w:space="0" w:color="auto"/>
              <w:bottom w:val="nil"/>
              <w:right w:val="single" w:sz="4" w:space="0" w:color="auto"/>
            </w:tcBorders>
            <w:shd w:val="clear" w:color="auto" w:fill="auto"/>
            <w:noWrap/>
            <w:hideMark/>
          </w:tcPr>
          <w:p w14:paraId="62FEAF64"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11,759,265.00 </w:t>
            </w:r>
          </w:p>
        </w:tc>
        <w:tc>
          <w:tcPr>
            <w:tcW w:w="1417" w:type="dxa"/>
            <w:tcBorders>
              <w:top w:val="nil"/>
              <w:left w:val="nil"/>
              <w:bottom w:val="nil"/>
              <w:right w:val="single" w:sz="4" w:space="0" w:color="auto"/>
            </w:tcBorders>
            <w:shd w:val="clear" w:color="auto" w:fill="auto"/>
            <w:noWrap/>
            <w:hideMark/>
          </w:tcPr>
          <w:p w14:paraId="5F9B8291"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BECDC7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78D21791"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60013EBE" w14:textId="77777777" w:rsidTr="00F73474">
        <w:trPr>
          <w:trHeight w:val="23"/>
          <w:jc w:val="center"/>
        </w:trPr>
        <w:tc>
          <w:tcPr>
            <w:tcW w:w="5386" w:type="dxa"/>
            <w:tcBorders>
              <w:top w:val="nil"/>
              <w:left w:val="single" w:sz="4" w:space="0" w:color="auto"/>
              <w:bottom w:val="nil"/>
              <w:right w:val="nil"/>
            </w:tcBorders>
            <w:shd w:val="clear" w:color="000000" w:fill="FFFFFF"/>
            <w:hideMark/>
          </w:tcPr>
          <w:p w14:paraId="3F62A9F8"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CFE</w:t>
            </w:r>
          </w:p>
        </w:tc>
        <w:tc>
          <w:tcPr>
            <w:tcW w:w="1417" w:type="dxa"/>
            <w:tcBorders>
              <w:top w:val="nil"/>
              <w:left w:val="single" w:sz="4" w:space="0" w:color="auto"/>
              <w:bottom w:val="nil"/>
              <w:right w:val="single" w:sz="4" w:space="0" w:color="auto"/>
            </w:tcBorders>
            <w:shd w:val="clear" w:color="auto" w:fill="auto"/>
            <w:noWrap/>
            <w:hideMark/>
          </w:tcPr>
          <w:p w14:paraId="471F5EF8"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105,802,758.00 </w:t>
            </w:r>
          </w:p>
        </w:tc>
        <w:tc>
          <w:tcPr>
            <w:tcW w:w="1417" w:type="dxa"/>
            <w:tcBorders>
              <w:top w:val="nil"/>
              <w:left w:val="nil"/>
              <w:bottom w:val="nil"/>
              <w:right w:val="single" w:sz="4" w:space="0" w:color="auto"/>
            </w:tcBorders>
            <w:shd w:val="clear" w:color="auto" w:fill="auto"/>
            <w:noWrap/>
            <w:hideMark/>
          </w:tcPr>
          <w:p w14:paraId="198B1BB3"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8B2601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E1C554D"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225AF420"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2AD0DBB6" w14:textId="77777777" w:rsidR="0035372A" w:rsidRPr="0035372A" w:rsidRDefault="0035372A" w:rsidP="0035372A">
            <w:pPr>
              <w:jc w:val="right"/>
              <w:rPr>
                <w:rFonts w:ascii="Arial Narrow" w:hAnsi="Arial Narrow"/>
                <w:b/>
                <w:sz w:val="16"/>
                <w:szCs w:val="16"/>
              </w:rPr>
            </w:pPr>
            <w:r w:rsidRPr="0035372A">
              <w:rPr>
                <w:rFonts w:ascii="Arial Narrow" w:hAnsi="Arial Narrow"/>
                <w:b/>
                <w:sz w:val="16"/>
                <w:szCs w:val="16"/>
              </w:rPr>
              <w:t xml:space="preserve">Incentivos derivados de la Colaboración Fiscal </w:t>
            </w:r>
          </w:p>
        </w:tc>
        <w:tc>
          <w:tcPr>
            <w:tcW w:w="1417" w:type="dxa"/>
            <w:tcBorders>
              <w:top w:val="nil"/>
              <w:left w:val="single" w:sz="4" w:space="0" w:color="auto"/>
              <w:bottom w:val="nil"/>
              <w:right w:val="single" w:sz="4" w:space="0" w:color="auto"/>
            </w:tcBorders>
            <w:shd w:val="clear" w:color="auto" w:fill="auto"/>
            <w:noWrap/>
            <w:hideMark/>
          </w:tcPr>
          <w:p w14:paraId="2989A30B"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040B33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hideMark/>
          </w:tcPr>
          <w:p w14:paraId="6D29079F"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vAlign w:val="bottom"/>
            <w:hideMark/>
          </w:tcPr>
          <w:p w14:paraId="5A163E25"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3DD71481"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16542B92"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Fondos Distintos de Aportaciones</w:t>
            </w:r>
          </w:p>
        </w:tc>
        <w:tc>
          <w:tcPr>
            <w:tcW w:w="1417" w:type="dxa"/>
            <w:tcBorders>
              <w:top w:val="nil"/>
              <w:left w:val="single" w:sz="4" w:space="0" w:color="auto"/>
              <w:bottom w:val="nil"/>
              <w:right w:val="single" w:sz="4" w:space="0" w:color="auto"/>
            </w:tcBorders>
            <w:shd w:val="clear" w:color="auto" w:fill="auto"/>
            <w:noWrap/>
            <w:hideMark/>
          </w:tcPr>
          <w:p w14:paraId="36183F81"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B490BE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hideMark/>
          </w:tcPr>
          <w:p w14:paraId="1C5BA206"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vAlign w:val="bottom"/>
            <w:hideMark/>
          </w:tcPr>
          <w:p w14:paraId="02637DA0"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5917092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7F3A673D"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de Extracción de Hidrocarburos</w:t>
            </w:r>
          </w:p>
        </w:tc>
        <w:tc>
          <w:tcPr>
            <w:tcW w:w="1417" w:type="dxa"/>
            <w:tcBorders>
              <w:top w:val="nil"/>
              <w:left w:val="single" w:sz="4" w:space="0" w:color="auto"/>
              <w:bottom w:val="nil"/>
              <w:right w:val="single" w:sz="4" w:space="0" w:color="auto"/>
            </w:tcBorders>
            <w:shd w:val="clear" w:color="auto" w:fill="auto"/>
            <w:noWrap/>
            <w:hideMark/>
          </w:tcPr>
          <w:p w14:paraId="7E977FD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1510AF3B"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C1F269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218B651"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25F24C82" w14:textId="77777777" w:rsidTr="00F73474">
        <w:trPr>
          <w:trHeight w:val="23"/>
          <w:jc w:val="center"/>
        </w:trPr>
        <w:tc>
          <w:tcPr>
            <w:tcW w:w="5386" w:type="dxa"/>
            <w:tcBorders>
              <w:top w:val="nil"/>
              <w:left w:val="single" w:sz="4" w:space="0" w:color="auto"/>
              <w:bottom w:val="nil"/>
              <w:right w:val="nil"/>
            </w:tcBorders>
            <w:shd w:val="clear" w:color="auto" w:fill="auto"/>
            <w:noWrap/>
            <w:hideMark/>
          </w:tcPr>
          <w:p w14:paraId="63C630A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para Entidades y Municipios Productores de Hidrocarburos</w:t>
            </w:r>
          </w:p>
        </w:tc>
        <w:tc>
          <w:tcPr>
            <w:tcW w:w="1417" w:type="dxa"/>
            <w:tcBorders>
              <w:top w:val="nil"/>
              <w:left w:val="single" w:sz="4" w:space="0" w:color="auto"/>
              <w:bottom w:val="nil"/>
              <w:right w:val="single" w:sz="4" w:space="0" w:color="auto"/>
            </w:tcBorders>
            <w:shd w:val="clear" w:color="auto" w:fill="auto"/>
            <w:noWrap/>
            <w:hideMark/>
          </w:tcPr>
          <w:p w14:paraId="45460FB9"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686,087,958.60 </w:t>
            </w:r>
          </w:p>
        </w:tc>
        <w:tc>
          <w:tcPr>
            <w:tcW w:w="1417" w:type="dxa"/>
            <w:tcBorders>
              <w:top w:val="nil"/>
              <w:left w:val="nil"/>
              <w:bottom w:val="nil"/>
              <w:right w:val="single" w:sz="4" w:space="0" w:color="auto"/>
            </w:tcBorders>
            <w:shd w:val="clear" w:color="auto" w:fill="auto"/>
            <w:noWrap/>
            <w:hideMark/>
          </w:tcPr>
          <w:p w14:paraId="2BD612DC"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9E55EA"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B52E39A"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r w:rsidR="0035372A" w:rsidRPr="0035372A" w14:paraId="148BFDD5" w14:textId="77777777" w:rsidTr="00F73474">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hideMark/>
          </w:tcPr>
          <w:p w14:paraId="5B6DEE97"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Fondo para el Desarrollo Minero</w:t>
            </w:r>
          </w:p>
        </w:tc>
        <w:tc>
          <w:tcPr>
            <w:tcW w:w="1417" w:type="dxa"/>
            <w:tcBorders>
              <w:top w:val="nil"/>
              <w:left w:val="nil"/>
              <w:bottom w:val="single" w:sz="4" w:space="0" w:color="auto"/>
              <w:right w:val="single" w:sz="4" w:space="0" w:color="auto"/>
            </w:tcBorders>
            <w:shd w:val="clear" w:color="auto" w:fill="auto"/>
            <w:noWrap/>
            <w:hideMark/>
          </w:tcPr>
          <w:p w14:paraId="23670F1E" w14:textId="77777777" w:rsidR="0035372A" w:rsidRPr="0035372A" w:rsidRDefault="0035372A" w:rsidP="0035372A">
            <w:pPr>
              <w:jc w:val="right"/>
              <w:rPr>
                <w:rFonts w:ascii="Arial Narrow" w:hAnsi="Arial Narrow"/>
                <w:sz w:val="16"/>
                <w:szCs w:val="16"/>
              </w:rPr>
            </w:pPr>
            <w:r w:rsidRPr="0035372A">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43BBB9D4"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13D4E23E" w14:textId="77777777" w:rsidR="0035372A" w:rsidRPr="0035372A" w:rsidRDefault="0035372A" w:rsidP="0035372A">
            <w:pPr>
              <w:rPr>
                <w:rFonts w:ascii="Arial Narrow" w:hAnsi="Arial Narrow"/>
                <w:sz w:val="16"/>
                <w:szCs w:val="16"/>
              </w:rPr>
            </w:pPr>
            <w:r w:rsidRPr="0035372A">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8F83166" w14:textId="77777777" w:rsidR="0035372A" w:rsidRPr="0035372A" w:rsidRDefault="0035372A" w:rsidP="0035372A">
            <w:pPr>
              <w:jc w:val="right"/>
              <w:rPr>
                <w:rFonts w:ascii="Arial Narrow" w:hAnsi="Arial Narrow"/>
                <w:color w:val="000000"/>
                <w:sz w:val="16"/>
                <w:szCs w:val="16"/>
                <w:lang w:val="es-MX" w:eastAsia="es-MX"/>
              </w:rPr>
            </w:pPr>
            <w:r w:rsidRPr="0035372A">
              <w:rPr>
                <w:rFonts w:ascii="Arial Narrow" w:hAnsi="Arial Narrow"/>
                <w:color w:val="000000"/>
                <w:sz w:val="16"/>
                <w:szCs w:val="16"/>
                <w:lang w:val="es-MX" w:eastAsia="es-MX"/>
              </w:rPr>
              <w:t> </w:t>
            </w:r>
          </w:p>
        </w:tc>
      </w:tr>
    </w:tbl>
    <w:p w14:paraId="59959DCF" w14:textId="77777777" w:rsidR="0035372A" w:rsidRPr="0035372A" w:rsidRDefault="0035372A" w:rsidP="0035372A">
      <w:pPr>
        <w:spacing w:line="360" w:lineRule="auto"/>
        <w:ind w:right="-74"/>
        <w:jc w:val="both"/>
        <w:rPr>
          <w:rFonts w:cs="Arial"/>
          <w:b/>
          <w:sz w:val="24"/>
          <w:szCs w:val="24"/>
        </w:rPr>
      </w:pPr>
    </w:p>
    <w:p w14:paraId="5BD3E856" w14:textId="77777777" w:rsidR="0035372A" w:rsidRPr="0035372A" w:rsidRDefault="0035372A" w:rsidP="0035372A">
      <w:pPr>
        <w:spacing w:line="360" w:lineRule="auto"/>
        <w:ind w:right="-74"/>
        <w:jc w:val="both"/>
        <w:rPr>
          <w:rFonts w:cs="Arial"/>
          <w:b/>
          <w:sz w:val="24"/>
          <w:szCs w:val="24"/>
        </w:rPr>
      </w:pPr>
    </w:p>
    <w:p w14:paraId="6B8518C9" w14:textId="77777777" w:rsidR="0035372A" w:rsidRPr="0035372A" w:rsidRDefault="0035372A" w:rsidP="0035372A">
      <w:pPr>
        <w:spacing w:line="360" w:lineRule="auto"/>
        <w:ind w:right="-74"/>
        <w:jc w:val="both"/>
        <w:rPr>
          <w:rFonts w:cs="Arial"/>
          <w:b/>
          <w:sz w:val="24"/>
          <w:szCs w:val="24"/>
        </w:rPr>
      </w:pPr>
    </w:p>
    <w:p w14:paraId="6C14C649" w14:textId="77777777" w:rsidR="0035372A" w:rsidRPr="0035372A" w:rsidRDefault="0035372A" w:rsidP="0035372A">
      <w:pPr>
        <w:spacing w:line="360" w:lineRule="auto"/>
        <w:ind w:right="-74"/>
        <w:jc w:val="both"/>
        <w:rPr>
          <w:rFonts w:cs="Arial"/>
          <w:b/>
          <w:sz w:val="24"/>
          <w:szCs w:val="24"/>
        </w:rPr>
      </w:pPr>
    </w:p>
    <w:p w14:paraId="7407D4AE" w14:textId="77777777" w:rsidR="0035372A" w:rsidRPr="0035372A" w:rsidRDefault="0035372A" w:rsidP="0035372A">
      <w:pPr>
        <w:spacing w:line="360" w:lineRule="auto"/>
        <w:ind w:right="-74"/>
        <w:jc w:val="both"/>
        <w:rPr>
          <w:rFonts w:cs="Arial"/>
          <w:b/>
          <w:sz w:val="24"/>
          <w:szCs w:val="24"/>
        </w:rPr>
      </w:pPr>
    </w:p>
    <w:p w14:paraId="6B770248"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IV. ANEXO CLASIFICACIÓN POR FUENTES DE FINANCIAMIENTO</w:t>
      </w:r>
    </w:p>
    <w:p w14:paraId="4F9F73B9" w14:textId="77777777" w:rsidR="0035372A" w:rsidRPr="0035372A" w:rsidRDefault="0035372A" w:rsidP="0035372A">
      <w:pPr>
        <w:spacing w:line="360" w:lineRule="auto"/>
        <w:ind w:right="-74"/>
        <w:jc w:val="center"/>
        <w:rPr>
          <w:rFonts w:cs="Arial"/>
          <w:b/>
          <w:sz w:val="24"/>
          <w:szCs w:val="24"/>
        </w:rPr>
      </w:pPr>
      <w:r w:rsidRPr="0035372A">
        <w:rPr>
          <w:rFonts w:cs="Arial"/>
          <w:b/>
          <w:sz w:val="24"/>
          <w:szCs w:val="24"/>
        </w:rPr>
        <w:t>(Pesos)</w:t>
      </w:r>
    </w:p>
    <w:p w14:paraId="33276BE1" w14:textId="77777777" w:rsidR="0035372A" w:rsidRPr="0035372A" w:rsidRDefault="0035372A" w:rsidP="0035372A">
      <w:pPr>
        <w:spacing w:line="360" w:lineRule="auto"/>
        <w:ind w:right="-74"/>
        <w:jc w:val="center"/>
        <w:rPr>
          <w:rFonts w:cs="Arial"/>
          <w:b/>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35372A" w:rsidRPr="0035372A" w14:paraId="7D9F8E45" w14:textId="77777777" w:rsidTr="00F73474">
        <w:trPr>
          <w:trHeight w:val="281"/>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0A627141"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sz w:val="22"/>
                <w:szCs w:val="22"/>
                <w:lang w:eastAsia="es-MX"/>
              </w:rPr>
              <w:t>CLASIFICACIÓN POR FUENTES DE FINANCIAMIENTO (INGRESOS)</w:t>
            </w:r>
          </w:p>
        </w:tc>
      </w:tr>
      <w:tr w:rsidR="0035372A" w:rsidRPr="0035372A" w14:paraId="2E2B15AA" w14:textId="77777777" w:rsidTr="00F73474">
        <w:trPr>
          <w:trHeight w:val="259"/>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D21EE17"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sz w:val="22"/>
                <w:szCs w:val="22"/>
                <w:lang w:eastAsia="es-MX"/>
              </w:rPr>
              <w:t>ENTIDAD PÚBLICA:</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9B7E077"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sz w:val="22"/>
                <w:szCs w:val="22"/>
                <w:lang w:eastAsia="es-MX"/>
              </w:rPr>
              <w:t>COAHUILA</w:t>
            </w:r>
          </w:p>
        </w:tc>
      </w:tr>
      <w:tr w:rsidR="0035372A" w:rsidRPr="0035372A" w14:paraId="46DC28CC" w14:textId="77777777" w:rsidTr="00F73474">
        <w:trPr>
          <w:trHeight w:val="288"/>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45EAEBD5"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sz w:val="22"/>
                <w:szCs w:val="22"/>
                <w:lang w:eastAsia="es-MX"/>
              </w:rPr>
              <w:t>EJERCICIO FISCAL:</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0661262"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sz w:val="22"/>
                <w:szCs w:val="22"/>
                <w:lang w:eastAsia="es-MX"/>
              </w:rPr>
              <w:t>2022</w:t>
            </w:r>
          </w:p>
        </w:tc>
      </w:tr>
      <w:tr w:rsidR="0035372A" w:rsidRPr="0035372A" w14:paraId="25C22E99" w14:textId="77777777" w:rsidTr="00F73474">
        <w:trPr>
          <w:trHeight w:val="400"/>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0715E2DE"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sz w:val="22"/>
                <w:szCs w:val="22"/>
                <w:lang w:eastAsia="es-MX"/>
              </w:rPr>
              <w:t>CFF-Ingresos</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DAD206F" w14:textId="77777777" w:rsidR="0035372A" w:rsidRPr="0035372A" w:rsidRDefault="0035372A" w:rsidP="0035372A">
            <w:pPr>
              <w:jc w:val="center"/>
              <w:rPr>
                <w:rFonts w:ascii="Arial Narrow" w:hAnsi="Arial Narrow" w:cs="Arial"/>
                <w:b/>
                <w:bCs/>
                <w:color w:val="FFFFFF"/>
                <w:sz w:val="22"/>
                <w:szCs w:val="22"/>
                <w:lang w:eastAsia="es-MX"/>
              </w:rPr>
            </w:pPr>
            <w:r w:rsidRPr="0035372A">
              <w:rPr>
                <w:rFonts w:ascii="Arial Narrow" w:hAnsi="Arial Narrow" w:cs="Arial"/>
                <w:b/>
                <w:bCs/>
                <w:color w:val="FFFFFF" w:themeColor="background1"/>
                <w:sz w:val="22"/>
                <w:szCs w:val="22"/>
                <w:lang w:eastAsia="es-MX"/>
              </w:rPr>
              <w:t>Ingresos Estimados</w:t>
            </w:r>
          </w:p>
        </w:tc>
      </w:tr>
      <w:tr w:rsidR="0035372A" w:rsidRPr="0035372A" w14:paraId="793D77F6"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5826931" w14:textId="77777777" w:rsidR="0035372A" w:rsidRPr="0035372A" w:rsidRDefault="0035372A" w:rsidP="0035372A">
            <w:pPr>
              <w:jc w:val="both"/>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1</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A4CD4" w14:textId="77777777" w:rsidR="0035372A" w:rsidRPr="0035372A" w:rsidRDefault="0035372A" w:rsidP="0035372A">
            <w:pPr>
              <w:jc w:val="both"/>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No Etiquetado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1321432" w14:textId="77777777" w:rsidR="0035372A" w:rsidRPr="0035372A" w:rsidRDefault="0035372A" w:rsidP="0035372A">
            <w:pPr>
              <w:jc w:val="right"/>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$ 33,719,705,664.25</w:t>
            </w:r>
          </w:p>
        </w:tc>
      </w:tr>
      <w:tr w:rsidR="0035372A" w:rsidRPr="0035372A" w14:paraId="4E728714"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30023E"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D2DCDD"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Recursos Fiscales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6FEA0B"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   9,254,743,075.74</w:t>
            </w:r>
          </w:p>
        </w:tc>
      </w:tr>
      <w:tr w:rsidR="0035372A" w:rsidRPr="0035372A" w14:paraId="43C84C3D"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B4F75D"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82703F"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Financiamientos Internos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18E2F9"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186AB1BC"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19B92"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5A20F6"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Financiamientos Externos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AF26A7"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4E6B6FF2"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313457"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B1CC8B"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Ingresos Propios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00A94A"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50F92D08"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B27E9E"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035DB"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0F172F"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$24,464,962,588.51</w:t>
            </w:r>
          </w:p>
        </w:tc>
      </w:tr>
      <w:tr w:rsidR="0035372A" w:rsidRPr="0035372A" w14:paraId="6074B8C0"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416646"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FD4128"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B95814"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2E8377D2"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E09482"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17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E3B9B"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Otros Recursos de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31973A"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3164521D"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4986E69" w14:textId="77777777" w:rsidR="0035372A" w:rsidRPr="0035372A" w:rsidRDefault="0035372A" w:rsidP="0035372A">
            <w:pPr>
              <w:jc w:val="both"/>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2</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D071AF" w14:textId="77777777" w:rsidR="0035372A" w:rsidRPr="0035372A" w:rsidRDefault="0035372A" w:rsidP="0035372A">
            <w:pPr>
              <w:jc w:val="both"/>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Etiquetado</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5A6219C" w14:textId="77777777" w:rsidR="0035372A" w:rsidRPr="0035372A" w:rsidRDefault="0035372A" w:rsidP="0035372A">
            <w:pPr>
              <w:jc w:val="right"/>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$23,168,603,683.88</w:t>
            </w:r>
          </w:p>
        </w:tc>
      </w:tr>
      <w:tr w:rsidR="0035372A" w:rsidRPr="0035372A" w14:paraId="7065FDB6"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AEE059"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25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1B0E9"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4CE125"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$23,168,603,683.88</w:t>
            </w:r>
          </w:p>
        </w:tc>
      </w:tr>
      <w:tr w:rsidR="0035372A" w:rsidRPr="0035372A" w14:paraId="62738B30"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C334F1"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26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D2C4E9"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D903CD"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734E86AC" w14:textId="77777777" w:rsidTr="00F73474">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AFA7BA"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27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C244A4" w14:textId="77777777" w:rsidR="0035372A" w:rsidRPr="0035372A" w:rsidRDefault="0035372A" w:rsidP="0035372A">
            <w:pPr>
              <w:jc w:val="both"/>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Otros Recursos de Transferencias Federales Etiquetadas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D018A7" w14:textId="77777777" w:rsidR="0035372A" w:rsidRPr="0035372A" w:rsidRDefault="0035372A" w:rsidP="0035372A">
            <w:pPr>
              <w:jc w:val="right"/>
              <w:rPr>
                <w:rFonts w:ascii="Arial Narrow" w:hAnsi="Arial Narrow" w:cs="Arial"/>
                <w:color w:val="000000"/>
                <w:sz w:val="22"/>
                <w:szCs w:val="22"/>
                <w:lang w:eastAsia="es-MX"/>
              </w:rPr>
            </w:pPr>
            <w:r w:rsidRPr="0035372A">
              <w:rPr>
                <w:rFonts w:ascii="Arial Narrow" w:hAnsi="Arial Narrow" w:cs="Arial"/>
                <w:color w:val="000000"/>
                <w:sz w:val="22"/>
                <w:szCs w:val="22"/>
                <w:lang w:eastAsia="es-MX"/>
              </w:rPr>
              <w:t>$0.00</w:t>
            </w:r>
          </w:p>
        </w:tc>
      </w:tr>
      <w:tr w:rsidR="0035372A" w:rsidRPr="0035372A" w14:paraId="380F35E2" w14:textId="77777777" w:rsidTr="00F73474">
        <w:trPr>
          <w:trHeight w:val="276"/>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269163AE" w14:textId="77777777" w:rsidR="0035372A" w:rsidRPr="0035372A" w:rsidRDefault="0035372A" w:rsidP="0035372A">
            <w:pPr>
              <w:jc w:val="center"/>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TOTAL GENERAL</w:t>
            </w:r>
          </w:p>
        </w:tc>
        <w:tc>
          <w:tcPr>
            <w:tcW w:w="240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2A9D2F8" w14:textId="77777777" w:rsidR="0035372A" w:rsidRPr="0035372A" w:rsidRDefault="0035372A" w:rsidP="0035372A">
            <w:pPr>
              <w:jc w:val="right"/>
              <w:rPr>
                <w:rFonts w:ascii="Arial Narrow" w:hAnsi="Arial Narrow" w:cs="Arial"/>
                <w:b/>
                <w:bCs/>
                <w:color w:val="000000"/>
                <w:sz w:val="22"/>
                <w:szCs w:val="22"/>
                <w:lang w:eastAsia="es-MX"/>
              </w:rPr>
            </w:pPr>
            <w:r w:rsidRPr="0035372A">
              <w:rPr>
                <w:rFonts w:ascii="Arial Narrow" w:hAnsi="Arial Narrow" w:cs="Arial"/>
                <w:b/>
                <w:bCs/>
                <w:color w:val="000000"/>
                <w:sz w:val="22"/>
                <w:szCs w:val="22"/>
                <w:lang w:eastAsia="es-MX"/>
              </w:rPr>
              <w:t>$56,888,309,348.13</w:t>
            </w:r>
          </w:p>
        </w:tc>
      </w:tr>
    </w:tbl>
    <w:p w14:paraId="3A92E503" w14:textId="77777777" w:rsidR="0035372A" w:rsidRPr="0035372A" w:rsidRDefault="0035372A" w:rsidP="0035372A">
      <w:pPr>
        <w:spacing w:line="360" w:lineRule="auto"/>
        <w:ind w:right="-74"/>
        <w:jc w:val="center"/>
        <w:rPr>
          <w:rFonts w:cs="Arial"/>
          <w:b/>
          <w:sz w:val="24"/>
          <w:szCs w:val="24"/>
        </w:rPr>
      </w:pPr>
    </w:p>
    <w:p w14:paraId="306869A0" w14:textId="77777777" w:rsidR="0035372A" w:rsidRPr="0035372A" w:rsidRDefault="0035372A" w:rsidP="0035372A">
      <w:pPr>
        <w:spacing w:line="360" w:lineRule="auto"/>
        <w:ind w:right="-74"/>
        <w:jc w:val="center"/>
        <w:rPr>
          <w:rFonts w:cs="Arial"/>
          <w:b/>
          <w:sz w:val="24"/>
          <w:szCs w:val="24"/>
        </w:rPr>
      </w:pPr>
    </w:p>
    <w:p w14:paraId="30A8E82E" w14:textId="77777777" w:rsidR="0035372A" w:rsidRPr="0035372A" w:rsidRDefault="0035372A" w:rsidP="0035372A">
      <w:pPr>
        <w:spacing w:line="360" w:lineRule="auto"/>
        <w:ind w:right="-74"/>
        <w:jc w:val="center"/>
        <w:rPr>
          <w:rFonts w:cs="Arial"/>
          <w:b/>
          <w:sz w:val="24"/>
          <w:szCs w:val="24"/>
        </w:rPr>
      </w:pPr>
    </w:p>
    <w:p w14:paraId="5AE00A5F" w14:textId="77777777" w:rsidR="0035372A" w:rsidRPr="0035372A" w:rsidRDefault="0035372A" w:rsidP="0035372A">
      <w:pPr>
        <w:spacing w:line="360" w:lineRule="auto"/>
        <w:ind w:right="-74"/>
        <w:jc w:val="center"/>
        <w:rPr>
          <w:rFonts w:cs="Arial"/>
          <w:b/>
          <w:sz w:val="24"/>
          <w:szCs w:val="24"/>
        </w:rPr>
      </w:pPr>
    </w:p>
    <w:p w14:paraId="5FFABA4C" w14:textId="77777777" w:rsidR="0035372A" w:rsidRPr="0035372A" w:rsidRDefault="0035372A" w:rsidP="0035372A">
      <w:pPr>
        <w:spacing w:line="360" w:lineRule="auto"/>
        <w:ind w:right="-74"/>
        <w:jc w:val="center"/>
        <w:rPr>
          <w:rFonts w:cs="Arial"/>
          <w:b/>
          <w:sz w:val="24"/>
          <w:szCs w:val="24"/>
        </w:rPr>
      </w:pPr>
    </w:p>
    <w:p w14:paraId="30C9E302" w14:textId="77777777" w:rsidR="0035372A" w:rsidRPr="0035372A" w:rsidRDefault="0035372A" w:rsidP="0035372A">
      <w:pPr>
        <w:spacing w:line="360" w:lineRule="auto"/>
        <w:ind w:right="-74"/>
        <w:jc w:val="center"/>
        <w:rPr>
          <w:rFonts w:cs="Arial"/>
          <w:b/>
          <w:sz w:val="24"/>
          <w:szCs w:val="24"/>
        </w:rPr>
      </w:pPr>
    </w:p>
    <w:p w14:paraId="4C167EB2" w14:textId="77777777" w:rsidR="0035372A" w:rsidRPr="0035372A" w:rsidRDefault="0035372A" w:rsidP="0035372A">
      <w:pPr>
        <w:spacing w:line="360" w:lineRule="auto"/>
        <w:ind w:right="-74"/>
        <w:jc w:val="center"/>
        <w:rPr>
          <w:rFonts w:cs="Arial"/>
          <w:b/>
          <w:sz w:val="24"/>
          <w:szCs w:val="24"/>
        </w:rPr>
      </w:pPr>
    </w:p>
    <w:p w14:paraId="16074AA2" w14:textId="77777777" w:rsidR="0035372A" w:rsidRPr="0035372A" w:rsidRDefault="0035372A" w:rsidP="0035372A">
      <w:pPr>
        <w:spacing w:line="360" w:lineRule="auto"/>
        <w:ind w:right="-74"/>
        <w:jc w:val="center"/>
        <w:rPr>
          <w:rFonts w:cs="Arial"/>
          <w:b/>
          <w:sz w:val="24"/>
          <w:szCs w:val="24"/>
        </w:rPr>
      </w:pPr>
    </w:p>
    <w:p w14:paraId="30C6E5C5" w14:textId="77777777" w:rsidR="0035372A" w:rsidRPr="0035372A" w:rsidRDefault="0035372A" w:rsidP="0035372A">
      <w:pPr>
        <w:spacing w:line="360" w:lineRule="auto"/>
        <w:ind w:right="-74"/>
        <w:jc w:val="center"/>
        <w:rPr>
          <w:rFonts w:cs="Arial"/>
          <w:b/>
          <w:sz w:val="24"/>
          <w:szCs w:val="24"/>
        </w:rPr>
      </w:pPr>
    </w:p>
    <w:p w14:paraId="596983E4" w14:textId="77777777" w:rsidR="0035372A" w:rsidRPr="0035372A" w:rsidRDefault="0035372A" w:rsidP="0035372A">
      <w:pPr>
        <w:spacing w:line="360" w:lineRule="auto"/>
        <w:ind w:right="-74"/>
        <w:jc w:val="center"/>
        <w:rPr>
          <w:rFonts w:cs="Arial"/>
          <w:b/>
          <w:sz w:val="24"/>
          <w:szCs w:val="24"/>
        </w:rPr>
      </w:pPr>
    </w:p>
    <w:p w14:paraId="3FF5AD0D" w14:textId="77777777" w:rsidR="0035372A" w:rsidRPr="0035372A" w:rsidRDefault="0035372A" w:rsidP="0035372A">
      <w:pPr>
        <w:spacing w:line="360" w:lineRule="auto"/>
        <w:ind w:right="-74"/>
        <w:jc w:val="center"/>
        <w:rPr>
          <w:rFonts w:cs="Arial"/>
          <w:b/>
          <w:sz w:val="24"/>
          <w:szCs w:val="24"/>
        </w:rPr>
      </w:pPr>
    </w:p>
    <w:p w14:paraId="4EFCA2CA" w14:textId="77777777" w:rsidR="0035372A" w:rsidRPr="0035372A" w:rsidRDefault="0035372A" w:rsidP="0035372A">
      <w:pPr>
        <w:spacing w:line="360" w:lineRule="auto"/>
        <w:ind w:right="-74"/>
        <w:jc w:val="center"/>
        <w:rPr>
          <w:rFonts w:cs="Arial"/>
          <w:b/>
          <w:sz w:val="24"/>
          <w:szCs w:val="24"/>
        </w:rPr>
      </w:pPr>
    </w:p>
    <w:p w14:paraId="4CFDFBC5" w14:textId="77777777" w:rsidR="0035372A" w:rsidRPr="0035372A" w:rsidRDefault="0035372A" w:rsidP="0035372A">
      <w:pPr>
        <w:spacing w:line="360" w:lineRule="auto"/>
        <w:ind w:right="-74"/>
        <w:jc w:val="center"/>
        <w:rPr>
          <w:rFonts w:cs="Arial"/>
          <w:b/>
          <w:sz w:val="24"/>
          <w:szCs w:val="24"/>
        </w:rPr>
      </w:pPr>
    </w:p>
    <w:p w14:paraId="46B08CFB" w14:textId="77777777" w:rsidR="0035372A" w:rsidRPr="0035372A" w:rsidRDefault="0035372A" w:rsidP="0035372A">
      <w:pPr>
        <w:spacing w:line="360" w:lineRule="auto"/>
        <w:ind w:right="-74"/>
        <w:jc w:val="center"/>
        <w:rPr>
          <w:rFonts w:cs="Arial"/>
          <w:b/>
          <w:sz w:val="24"/>
          <w:szCs w:val="24"/>
        </w:rPr>
      </w:pPr>
    </w:p>
    <w:p w14:paraId="7E1D5FE8" w14:textId="77777777" w:rsidR="0035372A" w:rsidRPr="0035372A" w:rsidRDefault="0035372A" w:rsidP="0035372A">
      <w:pPr>
        <w:ind w:right="114"/>
        <w:jc w:val="center"/>
        <w:rPr>
          <w:rFonts w:cs="Arial"/>
          <w:b/>
          <w:sz w:val="24"/>
          <w:szCs w:val="24"/>
        </w:rPr>
      </w:pPr>
      <w:r w:rsidRPr="0035372A">
        <w:rPr>
          <w:rFonts w:cs="Arial"/>
          <w:b/>
          <w:sz w:val="24"/>
          <w:szCs w:val="24"/>
        </w:rPr>
        <w:lastRenderedPageBreak/>
        <w:t>V. ANEXO CLASIFICACIÓN ECONÓMICA</w:t>
      </w:r>
    </w:p>
    <w:p w14:paraId="47F5489B" w14:textId="77777777" w:rsidR="0035372A" w:rsidRPr="0035372A" w:rsidRDefault="0035372A" w:rsidP="0035372A">
      <w:pPr>
        <w:spacing w:line="360" w:lineRule="auto"/>
        <w:ind w:right="-74"/>
        <w:jc w:val="center"/>
        <w:rPr>
          <w:rFonts w:cs="Arial"/>
          <w:b/>
          <w:sz w:val="24"/>
          <w:szCs w:val="24"/>
        </w:rPr>
      </w:pPr>
      <w:r w:rsidRPr="0035372A">
        <w:rPr>
          <w:rFonts w:cs="Arial"/>
          <w:b/>
          <w:sz w:val="24"/>
          <w:szCs w:val="24"/>
        </w:rPr>
        <w:t>(Pesos)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35372A" w:rsidRPr="0035372A" w14:paraId="22DA2D56" w14:textId="77777777" w:rsidTr="00F73474">
        <w:trPr>
          <w:trHeight w:val="296"/>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27EF4FEE" w14:textId="77777777" w:rsidR="0035372A" w:rsidRPr="0035372A" w:rsidRDefault="0035372A" w:rsidP="0035372A">
            <w:pPr>
              <w:jc w:val="center"/>
              <w:rPr>
                <w:rFonts w:cs="Arial"/>
                <w:b/>
                <w:bCs/>
                <w:color w:val="FFFFFF"/>
                <w:sz w:val="20"/>
                <w:lang w:eastAsia="es-MX"/>
              </w:rPr>
            </w:pPr>
            <w:r w:rsidRPr="0035372A">
              <w:rPr>
                <w:rFonts w:cs="Arial"/>
                <w:b/>
                <w:bCs/>
                <w:color w:val="FFFFFF"/>
                <w:sz w:val="20"/>
                <w:lang w:eastAsia="es-MX"/>
              </w:rPr>
              <w:t>CLASIFICACIÓN ECONÓMICA (INGRESOS)</w:t>
            </w:r>
          </w:p>
        </w:tc>
      </w:tr>
      <w:tr w:rsidR="0035372A" w:rsidRPr="0035372A" w14:paraId="7975CD22" w14:textId="77777777" w:rsidTr="00F73474">
        <w:trPr>
          <w:trHeight w:val="267"/>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270A07D9" w14:textId="77777777" w:rsidR="0035372A" w:rsidRPr="0035372A" w:rsidRDefault="0035372A" w:rsidP="0035372A">
            <w:pPr>
              <w:jc w:val="center"/>
              <w:rPr>
                <w:rFonts w:cs="Arial"/>
                <w:b/>
                <w:bCs/>
                <w:color w:val="FFFFFF"/>
                <w:sz w:val="20"/>
                <w:lang w:eastAsia="es-MX"/>
              </w:rPr>
            </w:pPr>
            <w:r w:rsidRPr="0035372A">
              <w:rPr>
                <w:rFonts w:cs="Arial"/>
                <w:b/>
                <w:bCs/>
                <w:color w:val="FFFFFF"/>
                <w:sz w:val="20"/>
                <w:lang w:eastAsia="es-MX"/>
              </w:rPr>
              <w:t>ENTIDAD PÚBLICA:</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6DBCDDF" w14:textId="77777777" w:rsidR="0035372A" w:rsidRPr="0035372A" w:rsidRDefault="0035372A" w:rsidP="0035372A">
            <w:pPr>
              <w:jc w:val="center"/>
              <w:rPr>
                <w:rFonts w:cs="Arial"/>
                <w:b/>
                <w:bCs/>
                <w:color w:val="FFFFFF"/>
                <w:sz w:val="20"/>
                <w:lang w:eastAsia="es-MX"/>
              </w:rPr>
            </w:pPr>
            <w:r w:rsidRPr="0035372A">
              <w:rPr>
                <w:rFonts w:cs="Arial"/>
                <w:b/>
                <w:bCs/>
                <w:color w:val="FFFFFF"/>
                <w:sz w:val="20"/>
                <w:lang w:eastAsia="es-MX"/>
              </w:rPr>
              <w:t>COAHUILA</w:t>
            </w:r>
          </w:p>
        </w:tc>
      </w:tr>
      <w:tr w:rsidR="0035372A" w:rsidRPr="0035372A" w14:paraId="054FE9F8" w14:textId="77777777" w:rsidTr="00F73474">
        <w:trPr>
          <w:trHeight w:val="264"/>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374B8B7C" w14:textId="77777777" w:rsidR="0035372A" w:rsidRPr="0035372A" w:rsidRDefault="0035372A" w:rsidP="0035372A">
            <w:pPr>
              <w:jc w:val="center"/>
              <w:rPr>
                <w:rFonts w:cs="Arial"/>
                <w:b/>
                <w:bCs/>
                <w:color w:val="FFFFFF"/>
                <w:sz w:val="20"/>
                <w:lang w:eastAsia="es-MX"/>
              </w:rPr>
            </w:pPr>
            <w:r w:rsidRPr="0035372A">
              <w:rPr>
                <w:rFonts w:cs="Arial"/>
                <w:b/>
                <w:bCs/>
                <w:color w:val="FFFFFF"/>
                <w:sz w:val="20"/>
                <w:lang w:eastAsia="es-MX"/>
              </w:rPr>
              <w:t>EJERCICIO FISCAL:</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832F0E2" w14:textId="77777777" w:rsidR="0035372A" w:rsidRPr="0035372A" w:rsidRDefault="0035372A" w:rsidP="0035372A">
            <w:pPr>
              <w:jc w:val="center"/>
              <w:rPr>
                <w:rFonts w:cs="Arial"/>
                <w:b/>
                <w:bCs/>
                <w:color w:val="FFFFFF"/>
                <w:sz w:val="20"/>
                <w:lang w:eastAsia="es-MX"/>
              </w:rPr>
            </w:pPr>
            <w:r w:rsidRPr="0035372A">
              <w:rPr>
                <w:rFonts w:cs="Arial"/>
                <w:b/>
                <w:bCs/>
                <w:color w:val="FFFFFF"/>
                <w:sz w:val="20"/>
                <w:lang w:eastAsia="es-MX"/>
              </w:rPr>
              <w:t>2022</w:t>
            </w:r>
          </w:p>
        </w:tc>
      </w:tr>
      <w:tr w:rsidR="0035372A" w:rsidRPr="0035372A" w14:paraId="2EA080C9" w14:textId="77777777" w:rsidTr="00F73474">
        <w:trPr>
          <w:trHeight w:val="43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65CF76BB" w14:textId="77777777" w:rsidR="0035372A" w:rsidRPr="0035372A" w:rsidRDefault="0035372A" w:rsidP="0035372A">
            <w:pPr>
              <w:jc w:val="center"/>
              <w:rPr>
                <w:rFonts w:cs="Arial"/>
                <w:b/>
                <w:bCs/>
                <w:color w:val="FFFFFF"/>
                <w:sz w:val="20"/>
                <w:lang w:eastAsia="es-MX"/>
              </w:rPr>
            </w:pPr>
            <w:r w:rsidRPr="0035372A">
              <w:rPr>
                <w:rFonts w:cs="Arial"/>
                <w:b/>
                <w:bCs/>
                <w:color w:val="FFFFFF"/>
                <w:sz w:val="20"/>
                <w:lang w:eastAsia="es-MX"/>
              </w:rPr>
              <w:t>CE-Ingresos</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30AC124" w14:textId="77777777" w:rsidR="0035372A" w:rsidRPr="0035372A" w:rsidRDefault="0035372A" w:rsidP="0035372A">
            <w:pPr>
              <w:jc w:val="center"/>
              <w:rPr>
                <w:rFonts w:cs="Arial"/>
                <w:b/>
                <w:bCs/>
                <w:color w:val="FFFFFF"/>
                <w:sz w:val="20"/>
                <w:lang w:eastAsia="es-MX"/>
              </w:rPr>
            </w:pPr>
            <w:r w:rsidRPr="0035372A">
              <w:rPr>
                <w:rFonts w:cs="Arial"/>
                <w:b/>
                <w:bCs/>
                <w:color w:val="FFFFFF" w:themeColor="background1"/>
                <w:sz w:val="20"/>
                <w:lang w:eastAsia="es-MX"/>
              </w:rPr>
              <w:t>Ingresos Estimados</w:t>
            </w:r>
          </w:p>
        </w:tc>
      </w:tr>
      <w:tr w:rsidR="0035372A" w:rsidRPr="0035372A" w14:paraId="6E38D019"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E79586A"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w:t>
            </w:r>
          </w:p>
        </w:tc>
        <w:tc>
          <w:tcPr>
            <w:tcW w:w="52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041B997" w14:textId="77777777" w:rsidR="0035372A" w:rsidRPr="0035372A" w:rsidRDefault="0035372A" w:rsidP="0035372A">
            <w:pPr>
              <w:rPr>
                <w:rFonts w:cs="Arial"/>
                <w:b/>
                <w:bCs/>
                <w:color w:val="000000"/>
                <w:sz w:val="20"/>
                <w:lang w:eastAsia="es-MX"/>
              </w:rPr>
            </w:pPr>
            <w:r w:rsidRPr="0035372A">
              <w:rPr>
                <w:rFonts w:cs="Arial"/>
                <w:b/>
                <w:bCs/>
                <w:color w:val="000000"/>
                <w:sz w:val="20"/>
                <w:lang w:eastAsia="es-MX"/>
              </w:rPr>
              <w:t>INGRESOS</w:t>
            </w:r>
          </w:p>
        </w:tc>
        <w:tc>
          <w:tcPr>
            <w:tcW w:w="2126" w:type="dxa"/>
            <w:tcBorders>
              <w:top w:val="single" w:sz="4" w:space="0" w:color="auto"/>
              <w:left w:val="single" w:sz="4" w:space="0" w:color="auto"/>
              <w:bottom w:val="single" w:sz="4" w:space="0" w:color="auto"/>
              <w:right w:val="single" w:sz="4" w:space="0" w:color="auto"/>
            </w:tcBorders>
            <w:shd w:val="clear" w:color="auto" w:fill="A6A6A6"/>
            <w:noWrap/>
            <w:hideMark/>
          </w:tcPr>
          <w:p w14:paraId="2479C2F4"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$56,888,309,348.13</w:t>
            </w:r>
          </w:p>
        </w:tc>
      </w:tr>
      <w:tr w:rsidR="0035372A" w:rsidRPr="0035372A" w14:paraId="273C538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943789"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233E57" w14:textId="77777777" w:rsidR="0035372A" w:rsidRPr="0035372A" w:rsidRDefault="0035372A" w:rsidP="0035372A">
            <w:pPr>
              <w:rPr>
                <w:rFonts w:cs="Arial"/>
                <w:b/>
                <w:bCs/>
                <w:color w:val="000000"/>
                <w:sz w:val="20"/>
                <w:lang w:eastAsia="es-MX"/>
              </w:rPr>
            </w:pPr>
            <w:r w:rsidRPr="0035372A">
              <w:rPr>
                <w:rFonts w:cs="Arial"/>
                <w:b/>
                <w:bCs/>
                <w:color w:val="000000"/>
                <w:sz w:val="20"/>
                <w:lang w:eastAsia="es-MX"/>
              </w:rPr>
              <w:t>INGRESOS CORRIENTES</w:t>
            </w:r>
          </w:p>
        </w:tc>
        <w:tc>
          <w:tcPr>
            <w:tcW w:w="2126" w:type="dxa"/>
            <w:tcBorders>
              <w:top w:val="single" w:sz="4" w:space="0" w:color="auto"/>
              <w:left w:val="single" w:sz="4" w:space="0" w:color="auto"/>
              <w:bottom w:val="single" w:sz="4" w:space="0" w:color="auto"/>
              <w:right w:val="single" w:sz="4" w:space="0" w:color="auto"/>
            </w:tcBorders>
            <w:shd w:val="clear" w:color="auto" w:fill="D9D9D9"/>
            <w:noWrap/>
            <w:hideMark/>
          </w:tcPr>
          <w:p w14:paraId="041B5298"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$56,888,309,348.13</w:t>
            </w:r>
          </w:p>
        </w:tc>
      </w:tr>
      <w:tr w:rsidR="0035372A" w:rsidRPr="0035372A" w14:paraId="27D29515"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05D58BB"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21CCFC" w14:textId="77777777" w:rsidR="0035372A" w:rsidRPr="0035372A" w:rsidRDefault="0035372A" w:rsidP="0035372A">
            <w:pPr>
              <w:rPr>
                <w:rFonts w:cs="Arial"/>
                <w:b/>
                <w:bCs/>
                <w:color w:val="000000"/>
                <w:sz w:val="20"/>
                <w:lang w:eastAsia="es-MX"/>
              </w:rPr>
            </w:pPr>
            <w:r w:rsidRPr="0035372A">
              <w:rPr>
                <w:rFonts w:cs="Arial"/>
                <w:b/>
                <w:bCs/>
                <w:color w:val="000000"/>
                <w:sz w:val="20"/>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33C1AB3A"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$4,534,082,398.79</w:t>
            </w:r>
          </w:p>
        </w:tc>
      </w:tr>
      <w:tr w:rsidR="0035372A" w:rsidRPr="0035372A" w14:paraId="3CA3E457"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4AE054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30CFC3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Impuestos sobre el ingreso, las utilidades y las ganancias de capital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14347CC9"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$4,534,082,398.79</w:t>
            </w:r>
          </w:p>
        </w:tc>
      </w:tr>
      <w:tr w:rsidR="0035372A" w:rsidRPr="0035372A" w14:paraId="0D068C0A"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67BB5B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2F7451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personas físicas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213BF8"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$39,532,956.23</w:t>
            </w:r>
          </w:p>
        </w:tc>
      </w:tr>
      <w:tr w:rsidR="0035372A" w:rsidRPr="0035372A" w14:paraId="39344FAF"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F37182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A7473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empresas y otras corporaciones (personas morales)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6322A1"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$1,523,771,619.94</w:t>
            </w:r>
          </w:p>
        </w:tc>
      </w:tr>
      <w:tr w:rsidR="0035372A" w:rsidRPr="0035372A" w14:paraId="5B86CA66"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6E1B43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BCB219B"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D514A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$268,137.00</w:t>
            </w:r>
          </w:p>
        </w:tc>
      </w:tr>
      <w:tr w:rsidR="0035372A" w:rsidRPr="0035372A" w14:paraId="291B55FE"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D0F82A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713DAB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Impuestos sobre nómina y la fuerza de trabajo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BB8CF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$2,737,459,562.09</w:t>
            </w:r>
          </w:p>
        </w:tc>
      </w:tr>
      <w:tr w:rsidR="0035372A" w:rsidRPr="0035372A" w14:paraId="19E27B8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8BEB39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6FC51D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Impuestos sobre la propiedad</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DB8DF9"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B235056"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0A8A2A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074F9FA"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Impuestos sobre los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A6915D"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5A057BB"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CDD76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7CCAEA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Impuestos sobre el comercio y las transacciones internacionales/comercio exterior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44322"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5724C7E"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352557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8A5500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FB22C9"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$19,539,025.56</w:t>
            </w:r>
          </w:p>
        </w:tc>
      </w:tr>
      <w:tr w:rsidR="0035372A" w:rsidRPr="0035372A" w14:paraId="7818F5F1"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CED3E9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486DEE7"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Impuesto a los rendimientos petroleros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2218A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4AC77DBB"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0A003A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1.1.1.8</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5B812A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Otros impuestos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B152EF"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960BF22"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2F3FC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9AEB51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Accesorios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673B74"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$213,511,097.97</w:t>
            </w:r>
          </w:p>
        </w:tc>
      </w:tr>
      <w:tr w:rsidR="0035372A" w:rsidRPr="0035372A" w14:paraId="68ED30E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916E11"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 xml:space="preserve">1.1.2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9385F89"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Contribuciones a la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2B5F10D"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34004BA3"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E78E13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1.1.2.1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E64944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Contribuciones de los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9A5D7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5B2B195"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6288E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1.1.2.2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12AD3D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Contribuciones de los empleadores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0DDBB6"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7D5318A7"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53659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1.1.2.3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16E12A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Contribuciones de los trabajadores por cuenta propia o no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CD4EC1"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72D7FC5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7E5B70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AA706A"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Contribuciones 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A75E43" w14:textId="77777777" w:rsidR="0035372A" w:rsidRPr="0035372A" w:rsidRDefault="0035372A" w:rsidP="0035372A">
            <w:pPr>
              <w:rPr>
                <w:rFonts w:cs="Arial"/>
                <w:color w:val="000000"/>
                <w:sz w:val="20"/>
                <w:lang w:eastAsia="es-MX"/>
              </w:rPr>
            </w:pPr>
          </w:p>
        </w:tc>
      </w:tr>
      <w:tr w:rsidR="0035372A" w:rsidRPr="0035372A" w14:paraId="1F97E6E2"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F7904E"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E67FB4B"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2048DC"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$38,937,832.26</w:t>
            </w:r>
          </w:p>
        </w:tc>
      </w:tr>
      <w:tr w:rsidR="0035372A" w:rsidRPr="0035372A" w14:paraId="6C70AAE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81201B"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B96188"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Derechos y Productos y Aprovechamientos Corrientes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FDF814F"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$4,376,529,328.58</w:t>
            </w:r>
          </w:p>
        </w:tc>
      </w:tr>
      <w:tr w:rsidR="0035372A" w:rsidRPr="0035372A" w14:paraId="6F46E519"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959862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1.1.4.1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A7D955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Derechos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D5E88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$4,096,731,818.58</w:t>
            </w:r>
          </w:p>
        </w:tc>
      </w:tr>
      <w:tr w:rsidR="0035372A" w:rsidRPr="0035372A" w14:paraId="09314023"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CFF0B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1.1.4.2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D53317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Productos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9E7667"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$96,882,316.00</w:t>
            </w:r>
          </w:p>
        </w:tc>
      </w:tr>
      <w:tr w:rsidR="0035372A" w:rsidRPr="0035372A" w14:paraId="3D64885E"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17635CA"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1.1.4.3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FA4D4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Aprovechamientos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72FD1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$182,915,194.00</w:t>
            </w:r>
          </w:p>
        </w:tc>
      </w:tr>
      <w:tr w:rsidR="0035372A" w:rsidRPr="0035372A" w14:paraId="3D30AE1B"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4D04149"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4655DC4"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Rentas de la Propiedad</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FCB16A6"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4620CC76"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94067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1.1.5.1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C80594"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Intereses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08AC127"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444D62BB"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35095CB"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1.1.5.1.1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58F7F2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Internos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0E2FD3"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7FB939D4"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7D178CC"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1.1.5.1.2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14144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Externos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5AF6C2"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877304D"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FEC738C"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1.1.5.2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D19B3A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Dividendos y retiros de las </w:t>
            </w:r>
            <w:proofErr w:type="spellStart"/>
            <w:r w:rsidRPr="0035372A">
              <w:rPr>
                <w:rFonts w:cs="Arial"/>
                <w:color w:val="000000"/>
                <w:sz w:val="20"/>
                <w:lang w:eastAsia="es-MX"/>
              </w:rPr>
              <w:t>cuasisociedades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0ECA64"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0C2A211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F84C8D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1.1.5.3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1AF71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Arrendamientos de tierras y terrenos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870726"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6421EC5"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74317A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1.1.5.4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3EEA43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Otros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1F2102"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30CD776" w14:textId="77777777" w:rsidTr="00F73474">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A34BA0"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lastRenderedPageBreak/>
              <w:t>1.1.6</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0990DB9"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Ventas de Bienes y Servicios de Entidades del Gobierno General/Ingreso de Explotación de Entidades Empresariales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AB02874"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30D5078E"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EB2A43C"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1.1.6.1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534784"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Ventas de establecimientos no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EB9C38"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175C40AA"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78FAC1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1.1.6.2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DCB23C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Ventas de establecimientos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28C00B"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0EFCC779"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92964F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1.1.6.3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41436B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Derechos administrativos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831D03"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1C4F59CA"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27D1619"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 xml:space="preserve">1.1.7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C565D7"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Subsidios y Subvenciones Recibidos por Entidades Empresariales Públicas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6E0E21E"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0342E021" w14:textId="77777777" w:rsidTr="00F73474">
        <w:trPr>
          <w:trHeight w:val="528"/>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B34596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1.1.7.1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2566EA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Subsidios y Subvenciones recibidos por entidades empresariales públicas no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E0CDC6"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5E21F2E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79CF22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1.1.7.2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B01D94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Subsidios y Subvenciones recibidos por entidades empresariales públicas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F9118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55D74F4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709515"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1.1.8</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142890"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Transferencias, Asignaciones y Donativos Corrientes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164DF4C"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$47,938,759,788.50</w:t>
            </w:r>
          </w:p>
        </w:tc>
      </w:tr>
      <w:tr w:rsidR="0035372A" w:rsidRPr="0035372A" w14:paraId="0044C4A6"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00973D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1.1.8.1</w:t>
            </w:r>
            <w:r w:rsidRPr="0035372A">
              <w:rPr>
                <w:rFonts w:cs="Arial"/>
                <w:b/>
                <w:bCs/>
                <w:color w:val="000000"/>
                <w:sz w:val="20"/>
                <w:lang w:eastAsia="es-MX"/>
              </w:rPr>
              <w:t xml:space="preserve">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5ADF48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8A5DFF"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7C7F7E4"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938D2F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w:t>
            </w:r>
            <w:r w:rsidRPr="0035372A">
              <w:rPr>
                <w:rFonts w:cs="Arial"/>
                <w:b/>
                <w:bCs/>
                <w:color w:val="000000"/>
                <w:sz w:val="20"/>
                <w:lang w:eastAsia="es-MX"/>
              </w:rPr>
              <w:t>.</w:t>
            </w:r>
            <w:r w:rsidRPr="0035372A">
              <w:rPr>
                <w:rFonts w:cs="Arial"/>
                <w:color w:val="000000"/>
                <w:sz w:val="20"/>
                <w:lang w:eastAsia="es-MX"/>
              </w:rPr>
              <w:t xml:space="preserve">1.8.2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01620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41BC101"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$23,168,603,683.88</w:t>
            </w:r>
          </w:p>
        </w:tc>
      </w:tr>
      <w:tr w:rsidR="0035372A" w:rsidRPr="0035372A" w14:paraId="6A111C64"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7DA5F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854E127"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4E68A3"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$23,168,603,683.88</w:t>
            </w:r>
          </w:p>
        </w:tc>
      </w:tr>
      <w:tr w:rsidR="0035372A" w:rsidRPr="0035372A" w14:paraId="69E5FACE"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D7B06BD"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BE5567"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DF3AF8"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5EED464"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6D3B25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26C7C1A"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E1F7DE"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553BF3A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656EAE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1.1.8.3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7D787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2B82D541"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578DD9A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7FF541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949CAF4"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3EFBA8F7"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FEA750A"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7E3D84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AECD1E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6A3CF75C"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B77F893"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098DAB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1.1.8.3.3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30AC53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3DA88C"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3E0C74E"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487E0AA"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BC2BB9D"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Participaciones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A4586A"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$24,770,156,104.62</w:t>
            </w:r>
          </w:p>
        </w:tc>
      </w:tr>
      <w:tr w:rsidR="0035372A" w:rsidRPr="0035372A" w14:paraId="7FEC32B6"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4ACB49"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1.2</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658217" w14:textId="77777777" w:rsidR="0035372A" w:rsidRPr="0035372A" w:rsidRDefault="0035372A" w:rsidP="0035372A">
            <w:pPr>
              <w:rPr>
                <w:rFonts w:cs="Arial"/>
                <w:b/>
                <w:bCs/>
                <w:color w:val="000000"/>
                <w:sz w:val="20"/>
                <w:lang w:eastAsia="es-MX"/>
              </w:rPr>
            </w:pPr>
            <w:r w:rsidRPr="0035372A">
              <w:rPr>
                <w:rFonts w:cs="Arial"/>
                <w:b/>
                <w:bCs/>
                <w:color w:val="000000"/>
                <w:sz w:val="20"/>
                <w:lang w:eastAsia="es-MX"/>
              </w:rPr>
              <w:t>INGRESOS DE CAPITAL</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A3C8CA3"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228DCD24"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36266BB"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1.2.1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10BDC18" w14:textId="77777777" w:rsidR="0035372A" w:rsidRPr="0035372A" w:rsidRDefault="0035372A" w:rsidP="0035372A">
            <w:pPr>
              <w:rPr>
                <w:rFonts w:cs="Arial"/>
                <w:b/>
                <w:bCs/>
                <w:color w:val="000000"/>
                <w:sz w:val="20"/>
                <w:lang w:eastAsia="es-MX"/>
              </w:rPr>
            </w:pPr>
            <w:r w:rsidRPr="0035372A">
              <w:rPr>
                <w:rFonts w:cs="Arial"/>
                <w:b/>
                <w:bCs/>
                <w:color w:val="000000"/>
                <w:sz w:val="20"/>
                <w:lang w:eastAsia="es-MX"/>
              </w:rPr>
              <w:t>Venta (Disposición) de Activos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F073520"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5FEAFC21"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503A09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7358C4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 de activos fijos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52CF6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4174B599"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4D75ECB"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55C85A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 de objetos de valor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807E29"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6669FA5"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5678C1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076429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 de activos no producidos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E4AA50"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0E87CB8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075BF4"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 xml:space="preserve">1.2.2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5F5F67"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Disminución de Existencias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0DBE25D"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36C41DB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96AC7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162403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Materiales y suministros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46089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0F7AD2C"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3AF7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45E7F5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Materias Primas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47AE5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4A7E4A92"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8BB56F7"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603FD5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Trabajos en curso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1C15D4"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1CFDB41"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9FF93BC"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CD3853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Bienes terminados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A95FE0"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1591252"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E1B465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7678AB7"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Bienes para venta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419760"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4FC19967"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120A276"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C057E6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Bienes en tránsito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D01BA6"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8F9B7FA"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126E60C"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1.2.2.7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C544E3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Existencia de material de seguridad y defensa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48CD53"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21506D3" w14:textId="77777777" w:rsidTr="00F73474">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13CEF5"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1.2.3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F75E60"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Incremento de la Depreciación, Amortización, Estimaciones y Provisiones Acumuladas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DEC6CC1"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3EA081A1"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BB396E7"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B11C5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Depreciación y amortización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9942B3"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11DBD8D"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99C49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C17E384"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Estimaciones por deterioro de inventarios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80392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76B2E498"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CFD940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724A72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Otras estimaciones por pérdida o deterioro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2DA8D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6C72B052"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7F886AA"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1.2.3.4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5313E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Provisiones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2E7CB3"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97EA5E0"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6E33D11"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1.2.4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6AA71A4"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Transferencias, Asignaciones y Donativos de Capital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3D690D2"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3BFC0317"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AAE573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lastRenderedPageBreak/>
              <w:t xml:space="preserve">1.2.4.1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D53E45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6AD862"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0E187513"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E0F5AE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 xml:space="preserve">1.2.4.2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1E353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7EB6F45"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1003C40C"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B50068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8187FA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E706FC"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16929D3C"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84B34F"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DFCB52"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87D8BD"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5B4A8067"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1A6C0B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53C15FB"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240E6F"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505D2689"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42CE594"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7049C3"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3CAA65D"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1BDD62C1"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09C2D10"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27989B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A60A14"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0B5C41D2"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7225684"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B5DB59C"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0CE93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7E459C41"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D55D08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1.2.4.3.3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02ECB6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3EE78A"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14F7F199"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886505"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1.2.5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9850F3" w14:textId="77777777" w:rsidR="0035372A" w:rsidRPr="0035372A" w:rsidRDefault="0035372A" w:rsidP="0035372A">
            <w:pPr>
              <w:jc w:val="both"/>
              <w:rPr>
                <w:rFonts w:cs="Arial"/>
                <w:b/>
                <w:bCs/>
                <w:color w:val="000000"/>
                <w:sz w:val="20"/>
                <w:lang w:eastAsia="es-MX"/>
              </w:rPr>
            </w:pPr>
            <w:r w:rsidRPr="0035372A">
              <w:rPr>
                <w:rFonts w:cs="Arial"/>
                <w:b/>
                <w:bCs/>
                <w:color w:val="000000"/>
                <w:sz w:val="20"/>
                <w:lang w:eastAsia="es-MX"/>
              </w:rPr>
              <w:t>Recuperación de Inversiones Financieras Realizadas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46655D6"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$0.00</w:t>
            </w:r>
          </w:p>
        </w:tc>
      </w:tr>
      <w:tr w:rsidR="0035372A" w:rsidRPr="0035372A" w14:paraId="14BE2FD5"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6FC41FE"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1.2.5.1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67C64B9"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 de Acciones y participaciones de capital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30D091"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BA0432F"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F3DBA18"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1.2.5.2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E19220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Valores representativos de deuda adquiridos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3A60CD"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751EA6FC"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E3E2A1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1.2.5.3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1E13075"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Venta de obligaciones negociables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0CE79F"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33233534" w14:textId="77777777" w:rsidTr="00F73474">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3F904CA"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1.2.5.4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3397AF1" w14:textId="77777777" w:rsidR="0035372A" w:rsidRPr="0035372A" w:rsidRDefault="0035372A" w:rsidP="0035372A">
            <w:pPr>
              <w:jc w:val="both"/>
              <w:rPr>
                <w:rFonts w:cs="Arial"/>
                <w:color w:val="000000"/>
                <w:sz w:val="20"/>
                <w:lang w:eastAsia="es-MX"/>
              </w:rPr>
            </w:pPr>
            <w:r w:rsidRPr="0035372A">
              <w:rPr>
                <w:rFonts w:cs="Arial"/>
                <w:color w:val="000000"/>
                <w:sz w:val="20"/>
                <w:lang w:eastAsia="es-MX"/>
              </w:rPr>
              <w:t>Recuperación de préstamos realizados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2E6D47" w14:textId="77777777" w:rsidR="0035372A" w:rsidRPr="0035372A" w:rsidRDefault="0035372A" w:rsidP="0035372A">
            <w:pPr>
              <w:jc w:val="right"/>
              <w:rPr>
                <w:rFonts w:cs="Arial"/>
                <w:color w:val="000000"/>
                <w:sz w:val="20"/>
                <w:lang w:eastAsia="es-MX"/>
              </w:rPr>
            </w:pPr>
            <w:r w:rsidRPr="0035372A">
              <w:rPr>
                <w:rFonts w:cs="Arial"/>
                <w:color w:val="000000"/>
                <w:sz w:val="20"/>
                <w:lang w:eastAsia="es-MX"/>
              </w:rPr>
              <w:t>$0.00</w:t>
            </w:r>
          </w:p>
        </w:tc>
      </w:tr>
      <w:tr w:rsidR="0035372A" w:rsidRPr="0035372A" w14:paraId="2EF77963" w14:textId="77777777" w:rsidTr="00F73474">
        <w:trPr>
          <w:trHeight w:val="27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8BCE1D5" w14:textId="77777777" w:rsidR="0035372A" w:rsidRPr="0035372A" w:rsidRDefault="0035372A" w:rsidP="0035372A">
            <w:pPr>
              <w:jc w:val="center"/>
              <w:rPr>
                <w:rFonts w:cs="Arial"/>
                <w:b/>
                <w:bCs/>
                <w:color w:val="000000"/>
                <w:sz w:val="20"/>
                <w:lang w:eastAsia="es-MX"/>
              </w:rPr>
            </w:pPr>
            <w:r w:rsidRPr="0035372A">
              <w:rPr>
                <w:rFonts w:cs="Arial"/>
                <w:b/>
                <w:bCs/>
                <w:color w:val="000000"/>
                <w:sz w:val="20"/>
                <w:lang w:eastAsia="es-MX"/>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1308F55" w14:textId="77777777" w:rsidR="0035372A" w:rsidRPr="0035372A" w:rsidRDefault="0035372A" w:rsidP="0035372A">
            <w:pPr>
              <w:jc w:val="right"/>
              <w:rPr>
                <w:rFonts w:cs="Arial"/>
                <w:b/>
                <w:bCs/>
                <w:color w:val="000000"/>
                <w:sz w:val="20"/>
                <w:lang w:eastAsia="es-MX"/>
              </w:rPr>
            </w:pPr>
            <w:r w:rsidRPr="0035372A">
              <w:rPr>
                <w:rFonts w:cs="Arial"/>
                <w:b/>
                <w:bCs/>
                <w:color w:val="000000"/>
                <w:sz w:val="20"/>
                <w:lang w:eastAsia="es-MX"/>
              </w:rPr>
              <w:t>$56,888,309,348.13</w:t>
            </w:r>
          </w:p>
        </w:tc>
      </w:tr>
    </w:tbl>
    <w:p w14:paraId="66F885B5" w14:textId="77777777" w:rsidR="0035372A" w:rsidRPr="0035372A" w:rsidRDefault="0035372A" w:rsidP="0035372A">
      <w:pPr>
        <w:spacing w:line="360" w:lineRule="auto"/>
        <w:ind w:right="-74"/>
        <w:jc w:val="center"/>
        <w:rPr>
          <w:rFonts w:cs="Arial"/>
          <w:b/>
          <w:sz w:val="24"/>
          <w:szCs w:val="24"/>
        </w:rPr>
      </w:pPr>
    </w:p>
    <w:p w14:paraId="672E5A2D" w14:textId="77777777" w:rsidR="0035372A" w:rsidRPr="0035372A" w:rsidRDefault="0035372A" w:rsidP="0035372A">
      <w:pPr>
        <w:spacing w:line="360" w:lineRule="auto"/>
        <w:ind w:right="-74"/>
        <w:jc w:val="center"/>
        <w:rPr>
          <w:rFonts w:cs="Arial"/>
          <w:b/>
          <w:sz w:val="24"/>
          <w:szCs w:val="24"/>
        </w:rPr>
      </w:pPr>
    </w:p>
    <w:p w14:paraId="78465FFD" w14:textId="77777777" w:rsidR="0035372A" w:rsidRPr="0035372A" w:rsidRDefault="0035372A" w:rsidP="0035372A">
      <w:pPr>
        <w:ind w:right="114"/>
        <w:rPr>
          <w:rFonts w:cs="Arial"/>
          <w:b/>
          <w:sz w:val="24"/>
          <w:szCs w:val="24"/>
        </w:rPr>
      </w:pPr>
    </w:p>
    <w:p w14:paraId="72DB60A5" w14:textId="77777777" w:rsidR="00D65791" w:rsidRPr="00310960" w:rsidRDefault="00D65791" w:rsidP="00D65791">
      <w:pPr>
        <w:spacing w:line="360" w:lineRule="auto"/>
        <w:ind w:right="-74"/>
        <w:jc w:val="both"/>
        <w:rPr>
          <w:rFonts w:cs="Arial"/>
          <w:b/>
          <w:sz w:val="24"/>
          <w:szCs w:val="24"/>
        </w:rPr>
      </w:pPr>
    </w:p>
    <w:sectPr w:rsidR="00D65791" w:rsidRPr="00310960" w:rsidSect="0035372A">
      <w:headerReference w:type="default" r:id="rId11"/>
      <w:footerReference w:type="even" r:id="rId12"/>
      <w:footerReference w:type="default" r:id="rId13"/>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0455" w14:textId="77777777" w:rsidR="001F6095" w:rsidRDefault="001F6095">
      <w:r>
        <w:separator/>
      </w:r>
    </w:p>
  </w:endnote>
  <w:endnote w:type="continuationSeparator" w:id="0">
    <w:p w14:paraId="4146C43F" w14:textId="77777777" w:rsidR="001F6095" w:rsidRDefault="001F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C9C9" w14:textId="77777777" w:rsidR="002475BD" w:rsidRDefault="009B3D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009D8" w14:textId="77777777" w:rsidR="002475BD" w:rsidRDefault="001F6095">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7944" w14:textId="5CA96DAB" w:rsidR="002475BD" w:rsidRPr="00492E76" w:rsidRDefault="009B3D5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E80E9C">
      <w:rPr>
        <w:noProof/>
        <w:sz w:val="24"/>
        <w:szCs w:val="24"/>
      </w:rPr>
      <w:t>2</w:t>
    </w:r>
    <w:r w:rsidRPr="00492E76">
      <w:rPr>
        <w:noProof/>
        <w:sz w:val="24"/>
        <w:szCs w:val="24"/>
      </w:rPr>
      <w:fldChar w:fldCharType="end"/>
    </w:r>
  </w:p>
  <w:p w14:paraId="596CF114" w14:textId="77777777" w:rsidR="002475BD" w:rsidRDefault="001F6095">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F05D" w14:textId="77777777" w:rsidR="001F6095" w:rsidRDefault="001F6095">
      <w:r>
        <w:separator/>
      </w:r>
    </w:p>
  </w:footnote>
  <w:footnote w:type="continuationSeparator" w:id="0">
    <w:p w14:paraId="041F6849" w14:textId="77777777" w:rsidR="001F6095" w:rsidRDefault="001F6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CA469F" w:rsidRPr="00CA469F" w14:paraId="602D6471" w14:textId="77777777" w:rsidTr="00D74711">
      <w:trPr>
        <w:jc w:val="center"/>
      </w:trPr>
      <w:tc>
        <w:tcPr>
          <w:tcW w:w="1541" w:type="dxa"/>
        </w:tcPr>
        <w:p w14:paraId="08EC00DA" w14:textId="77777777" w:rsidR="00CA469F" w:rsidRPr="00CA469F" w:rsidRDefault="00CA469F" w:rsidP="00CA469F">
          <w:pPr>
            <w:jc w:val="center"/>
            <w:rPr>
              <w:b/>
              <w:bCs/>
              <w:sz w:val="12"/>
              <w:lang w:val="es-MX"/>
            </w:rPr>
          </w:pPr>
          <w:r w:rsidRPr="00CA469F">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03BDA1C7" wp14:editId="1CF41235">
                <wp:simplePos x="0" y="0"/>
                <wp:positionH relativeFrom="column">
                  <wp:posOffset>-41275</wp:posOffset>
                </wp:positionH>
                <wp:positionV relativeFrom="paragraph">
                  <wp:posOffset>108585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95B5F" w14:textId="77777777" w:rsidR="00CA469F" w:rsidRPr="00CA469F" w:rsidRDefault="00CA469F" w:rsidP="00CA469F">
          <w:pPr>
            <w:jc w:val="center"/>
            <w:rPr>
              <w:b/>
              <w:bCs/>
              <w:sz w:val="12"/>
              <w:lang w:val="es-MX"/>
            </w:rPr>
          </w:pPr>
        </w:p>
        <w:p w14:paraId="736343D8" w14:textId="77777777" w:rsidR="00CA469F" w:rsidRPr="00CA469F" w:rsidRDefault="00CA469F" w:rsidP="00CA469F">
          <w:pPr>
            <w:jc w:val="center"/>
            <w:rPr>
              <w:b/>
              <w:bCs/>
              <w:sz w:val="12"/>
              <w:lang w:val="es-MX"/>
            </w:rPr>
          </w:pPr>
        </w:p>
      </w:tc>
      <w:tc>
        <w:tcPr>
          <w:tcW w:w="7957" w:type="dxa"/>
        </w:tcPr>
        <w:p w14:paraId="422EAABB" w14:textId="77777777" w:rsidR="00CA469F" w:rsidRPr="00CA469F" w:rsidRDefault="00CA469F" w:rsidP="00CA469F">
          <w:pPr>
            <w:jc w:val="center"/>
            <w:rPr>
              <w:b/>
              <w:bCs/>
              <w:sz w:val="20"/>
              <w:lang w:val="es-MX"/>
            </w:rPr>
          </w:pPr>
        </w:p>
        <w:p w14:paraId="1358AC1E" w14:textId="77777777" w:rsidR="00CA469F" w:rsidRPr="00CA469F" w:rsidRDefault="00CA469F" w:rsidP="00CA469F">
          <w:pPr>
            <w:tabs>
              <w:tab w:val="center" w:pos="4252"/>
              <w:tab w:val="right" w:pos="8504"/>
            </w:tabs>
            <w:jc w:val="center"/>
            <w:rPr>
              <w:rFonts w:ascii="Times New Roman" w:hAnsi="Times New Roman"/>
              <w:smallCaps/>
              <w:spacing w:val="20"/>
              <w:sz w:val="32"/>
              <w:szCs w:val="32"/>
              <w:lang w:val="es-MX"/>
            </w:rPr>
          </w:pPr>
          <w:r w:rsidRPr="00CA469F">
            <w:rPr>
              <w:rFonts w:ascii="Times New Roman" w:hAnsi="Times New Roman"/>
              <w:smallCaps/>
              <w:spacing w:val="20"/>
              <w:sz w:val="32"/>
              <w:szCs w:val="32"/>
              <w:lang w:val="es-MX"/>
            </w:rPr>
            <w:t xml:space="preserve">Estado Independiente, Libre y Soberano </w:t>
          </w:r>
        </w:p>
        <w:p w14:paraId="4BCFA8C1" w14:textId="77777777" w:rsidR="00CA469F" w:rsidRPr="00CA469F" w:rsidRDefault="00CA469F" w:rsidP="00CA469F">
          <w:pPr>
            <w:tabs>
              <w:tab w:val="center" w:pos="4252"/>
              <w:tab w:val="right" w:pos="8504"/>
            </w:tabs>
            <w:jc w:val="center"/>
            <w:rPr>
              <w:rFonts w:ascii="Times New Roman" w:hAnsi="Times New Roman"/>
              <w:smallCaps/>
              <w:spacing w:val="20"/>
              <w:sz w:val="32"/>
              <w:szCs w:val="32"/>
              <w:lang w:val="es-MX"/>
            </w:rPr>
          </w:pPr>
          <w:r w:rsidRPr="00CA469F">
            <w:rPr>
              <w:rFonts w:ascii="Times New Roman" w:hAnsi="Times New Roman"/>
              <w:smallCaps/>
              <w:spacing w:val="20"/>
              <w:sz w:val="32"/>
              <w:szCs w:val="32"/>
              <w:lang w:val="es-MX"/>
            </w:rPr>
            <w:t>de Coahuila de Zaragoza</w:t>
          </w:r>
        </w:p>
        <w:p w14:paraId="7889D43E" w14:textId="77777777" w:rsidR="00CA469F" w:rsidRPr="00CA469F" w:rsidRDefault="00CA469F" w:rsidP="00CA469F">
          <w:pPr>
            <w:tabs>
              <w:tab w:val="center" w:pos="4252"/>
              <w:tab w:val="right" w:pos="8504"/>
            </w:tabs>
            <w:jc w:val="center"/>
            <w:rPr>
              <w:rFonts w:ascii="Times New Roman" w:hAnsi="Times New Roman"/>
              <w:smallCaps/>
              <w:spacing w:val="20"/>
              <w:sz w:val="20"/>
              <w:lang w:val="es-MX"/>
            </w:rPr>
          </w:pPr>
        </w:p>
        <w:p w14:paraId="5AA05073" w14:textId="77777777" w:rsidR="00CA469F" w:rsidRPr="00CA469F" w:rsidRDefault="00CA469F" w:rsidP="00CA469F">
          <w:pPr>
            <w:tabs>
              <w:tab w:val="center" w:pos="4252"/>
              <w:tab w:val="right" w:pos="8504"/>
            </w:tabs>
            <w:jc w:val="center"/>
            <w:rPr>
              <w:rFonts w:ascii="Times New Roman" w:hAnsi="Times New Roman"/>
              <w:smallCaps/>
              <w:spacing w:val="20"/>
              <w:sz w:val="28"/>
              <w:szCs w:val="28"/>
              <w:lang w:val="es-MX"/>
            </w:rPr>
          </w:pPr>
          <w:r w:rsidRPr="00CA469F">
            <w:rPr>
              <w:rFonts w:ascii="Times New Roman" w:hAnsi="Times New Roman"/>
              <w:smallCaps/>
              <w:spacing w:val="20"/>
              <w:sz w:val="28"/>
              <w:szCs w:val="28"/>
              <w:lang w:val="es-MX"/>
            </w:rPr>
            <w:t>Poder Legislativo</w:t>
          </w:r>
        </w:p>
        <w:p w14:paraId="533B246B" w14:textId="77777777" w:rsidR="00CA469F" w:rsidRPr="00CA469F" w:rsidRDefault="00CA469F" w:rsidP="00CA469F">
          <w:pPr>
            <w:tabs>
              <w:tab w:val="center" w:pos="4252"/>
              <w:tab w:val="left" w:pos="5040"/>
              <w:tab w:val="right" w:pos="8504"/>
            </w:tabs>
            <w:ind w:right="-93"/>
            <w:jc w:val="center"/>
            <w:rPr>
              <w:b/>
              <w:bCs/>
              <w:sz w:val="16"/>
              <w:lang w:val="es-MX"/>
            </w:rPr>
          </w:pPr>
        </w:p>
        <w:p w14:paraId="1EF0F224" w14:textId="77777777" w:rsidR="00CA469F" w:rsidRPr="00CA469F" w:rsidRDefault="00CA469F" w:rsidP="00CA469F">
          <w:pPr>
            <w:tabs>
              <w:tab w:val="center" w:pos="4252"/>
              <w:tab w:val="left" w:pos="5040"/>
              <w:tab w:val="right" w:pos="8504"/>
            </w:tabs>
            <w:ind w:right="-93"/>
            <w:jc w:val="center"/>
            <w:rPr>
              <w:bCs/>
              <w:sz w:val="12"/>
              <w:lang w:val="es-MX"/>
            </w:rPr>
          </w:pPr>
          <w:r w:rsidRPr="00CA469F">
            <w:rPr>
              <w:bCs/>
              <w:sz w:val="18"/>
              <w:lang w:val="es-MX"/>
            </w:rPr>
            <w:t>“2021, Año del reconocimiento al trabajo del personal de salud por su lucha contra el COVID-19”</w:t>
          </w:r>
        </w:p>
      </w:tc>
      <w:tc>
        <w:tcPr>
          <w:tcW w:w="1559" w:type="dxa"/>
        </w:tcPr>
        <w:p w14:paraId="1C861DAE" w14:textId="77777777" w:rsidR="00CA469F" w:rsidRPr="00CA469F" w:rsidRDefault="00CA469F" w:rsidP="00CA469F">
          <w:pPr>
            <w:jc w:val="center"/>
            <w:rPr>
              <w:b/>
              <w:bCs/>
              <w:sz w:val="12"/>
              <w:lang w:val="es-MX"/>
            </w:rPr>
          </w:pPr>
          <w:r w:rsidRPr="00CA469F">
            <w:rPr>
              <w:rFonts w:ascii="Calibri" w:eastAsia="Calibri" w:hAnsi="Calibri"/>
              <w:noProof/>
              <w:sz w:val="22"/>
              <w:szCs w:val="22"/>
              <w:lang w:val="es-MX" w:eastAsia="es-MX"/>
            </w:rPr>
            <w:drawing>
              <wp:anchor distT="0" distB="0" distL="114300" distR="114300" simplePos="0" relativeHeight="251659264" behindDoc="0" locked="0" layoutInCell="1" allowOverlap="1" wp14:anchorId="5A6B3699" wp14:editId="5E1A6006">
                <wp:simplePos x="0" y="0"/>
                <wp:positionH relativeFrom="margin">
                  <wp:posOffset>-55880</wp:posOffset>
                </wp:positionH>
                <wp:positionV relativeFrom="margin">
                  <wp:posOffset>43622</wp:posOffset>
                </wp:positionV>
                <wp:extent cx="969010" cy="102108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487320C9" w14:textId="77777777" w:rsidR="00CA469F" w:rsidRPr="00CA469F" w:rsidRDefault="00CA469F" w:rsidP="00CA469F">
    <w:pPr>
      <w:tabs>
        <w:tab w:val="center" w:pos="4252"/>
        <w:tab w:val="right" w:pos="8504"/>
      </w:tabs>
      <w:ind w:right="49"/>
      <w:jc w:val="both"/>
      <w:rPr>
        <w:sz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2475BD" w14:paraId="411E8B66" w14:textId="77777777" w:rsidTr="005208AA">
      <w:trPr>
        <w:trHeight w:val="1278"/>
      </w:trPr>
      <w:tc>
        <w:tcPr>
          <w:tcW w:w="1986" w:type="dxa"/>
        </w:tcPr>
        <w:p w14:paraId="3EDD5F7A" w14:textId="77777777" w:rsidR="002475BD" w:rsidRDefault="009B3D5A" w:rsidP="005208AA">
          <w:pPr>
            <w:ind w:left="-70"/>
            <w:jc w:val="both"/>
          </w:pPr>
          <w:r>
            <w:rPr>
              <w:noProof/>
              <w:lang w:val="es-MX" w:eastAsia="es-MX"/>
            </w:rPr>
            <mc:AlternateContent>
              <mc:Choice Requires="wps">
                <w:drawing>
                  <wp:anchor distT="0" distB="0" distL="114299" distR="114299" simplePos="0" relativeHeight="251662336" behindDoc="0" locked="0" layoutInCell="0" allowOverlap="1" wp14:anchorId="41B1FB1D" wp14:editId="63FB5A2E">
                    <wp:simplePos x="0" y="0"/>
                    <wp:positionH relativeFrom="column">
                      <wp:posOffset>936625</wp:posOffset>
                    </wp:positionH>
                    <wp:positionV relativeFrom="paragraph">
                      <wp:posOffset>-86995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A949" id="Line 18"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75pt,-6.85pt" to="73.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" o:allowincell="f" strokecolor="#396" strokeweight="3pt"/>
                </w:pict>
              </mc:Fallback>
            </mc:AlternateContent>
          </w:r>
          <w:r>
            <w:rPr>
              <w:noProof/>
              <w:lang w:val="es-MX" w:eastAsia="es-MX"/>
            </w:rPr>
            <w:drawing>
              <wp:anchor distT="0" distB="0" distL="114300" distR="114300" simplePos="0" relativeHeight="251663360" behindDoc="0" locked="0" layoutInCell="1" allowOverlap="1" wp14:anchorId="3CBF7DF6" wp14:editId="19502BBF">
                <wp:simplePos x="0" y="0"/>
                <wp:positionH relativeFrom="column">
                  <wp:posOffset>83185</wp:posOffset>
                </wp:positionH>
                <wp:positionV relativeFrom="paragraph">
                  <wp:posOffset>-257175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4DA49AD2" w14:textId="77777777" w:rsidR="002475BD" w:rsidRPr="00113DDC" w:rsidRDefault="009B3D5A" w:rsidP="00113DDC">
          <w:pPr>
            <w:ind w:left="-70"/>
            <w:rPr>
              <w:rFonts w:cs="Arial"/>
              <w:b/>
              <w:sz w:val="24"/>
              <w:szCs w:val="24"/>
            </w:rPr>
          </w:pPr>
          <w:r>
            <w:rPr>
              <w:b/>
            </w:rPr>
            <w:t xml:space="preserve"> </w:t>
          </w:r>
          <w:r w:rsidRPr="00113DDC">
            <w:rPr>
              <w:rFonts w:cs="Arial"/>
              <w:b/>
              <w:sz w:val="24"/>
              <w:szCs w:val="24"/>
            </w:rPr>
            <w:t xml:space="preserve">Poder Ejecutivo </w:t>
          </w:r>
        </w:p>
        <w:p w14:paraId="3ED4396A" w14:textId="77777777" w:rsidR="002475BD" w:rsidRPr="00113DDC" w:rsidRDefault="001F6095" w:rsidP="005208AA">
          <w:pPr>
            <w:rPr>
              <w:rFonts w:cs="Arial"/>
              <w:b/>
              <w:sz w:val="24"/>
              <w:szCs w:val="24"/>
            </w:rPr>
          </w:pPr>
        </w:p>
        <w:p w14:paraId="6EAB6A27" w14:textId="77777777" w:rsidR="002475BD" w:rsidRDefault="009B3D5A" w:rsidP="005208AA">
          <w:pPr>
            <w:ind w:left="-70"/>
          </w:pPr>
          <w:r w:rsidRPr="00113DDC">
            <w:rPr>
              <w:rFonts w:cs="Arial"/>
              <w:b/>
              <w:sz w:val="24"/>
              <w:szCs w:val="24"/>
            </w:rPr>
            <w:t xml:space="preserve"> GOBIERNO DE COAHUILA DE ZARAGOZA</w:t>
          </w:r>
        </w:p>
      </w:tc>
      <w:tc>
        <w:tcPr>
          <w:tcW w:w="1810" w:type="dxa"/>
        </w:tcPr>
        <w:p w14:paraId="4114416B" w14:textId="77777777" w:rsidR="002475BD" w:rsidRDefault="001F6095" w:rsidP="005208AA"/>
      </w:tc>
    </w:tr>
  </w:tbl>
  <w:p w14:paraId="4BD6A69D" w14:textId="77777777" w:rsidR="002475BD" w:rsidRDefault="001F60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10"/>
  </w:num>
  <w:num w:numId="5">
    <w:abstractNumId w:val="7"/>
  </w:num>
  <w:num w:numId="6">
    <w:abstractNumId w:val="0"/>
  </w:num>
  <w:num w:numId="7">
    <w:abstractNumId w:val="4"/>
  </w:num>
  <w:num w:numId="8">
    <w:abstractNumId w:val="3"/>
  </w:num>
  <w:num w:numId="9">
    <w:abstractNumId w:val="17"/>
  </w:num>
  <w:num w:numId="10">
    <w:abstractNumId w:val="12"/>
  </w:num>
  <w:num w:numId="11">
    <w:abstractNumId w:val="5"/>
  </w:num>
  <w:num w:numId="12">
    <w:abstractNumId w:val="16"/>
  </w:num>
  <w:num w:numId="13">
    <w:abstractNumId w:val="13"/>
  </w:num>
  <w:num w:numId="14">
    <w:abstractNumId w:val="8"/>
  </w:num>
  <w:num w:numId="15">
    <w:abstractNumId w:val="2"/>
  </w:num>
  <w:num w:numId="16">
    <w:abstractNumId w:val="9"/>
  </w:num>
  <w:num w:numId="17">
    <w:abstractNumId w:val="1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80FA3"/>
    <w:rsid w:val="00090435"/>
    <w:rsid w:val="00096C15"/>
    <w:rsid w:val="000A36B0"/>
    <w:rsid w:val="000B347D"/>
    <w:rsid w:val="000B677A"/>
    <w:rsid w:val="000C1D06"/>
    <w:rsid w:val="000C3F7D"/>
    <w:rsid w:val="000C4CC1"/>
    <w:rsid w:val="000C696A"/>
    <w:rsid w:val="000D09BC"/>
    <w:rsid w:val="000E5DF5"/>
    <w:rsid w:val="000E68AC"/>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A66F4"/>
    <w:rsid w:val="001C4A59"/>
    <w:rsid w:val="001F47F4"/>
    <w:rsid w:val="001F6095"/>
    <w:rsid w:val="00201DF5"/>
    <w:rsid w:val="00211402"/>
    <w:rsid w:val="00227739"/>
    <w:rsid w:val="00230E25"/>
    <w:rsid w:val="0023790B"/>
    <w:rsid w:val="0025162A"/>
    <w:rsid w:val="00254A26"/>
    <w:rsid w:val="0025517B"/>
    <w:rsid w:val="00260200"/>
    <w:rsid w:val="0026247A"/>
    <w:rsid w:val="00270CB5"/>
    <w:rsid w:val="00273D5D"/>
    <w:rsid w:val="00276B04"/>
    <w:rsid w:val="00285790"/>
    <w:rsid w:val="00292D7D"/>
    <w:rsid w:val="002A01CE"/>
    <w:rsid w:val="002A095A"/>
    <w:rsid w:val="002A0B97"/>
    <w:rsid w:val="002B1827"/>
    <w:rsid w:val="002B32ED"/>
    <w:rsid w:val="002D0FBC"/>
    <w:rsid w:val="002D68A2"/>
    <w:rsid w:val="002F26A9"/>
    <w:rsid w:val="002F4DB4"/>
    <w:rsid w:val="00322445"/>
    <w:rsid w:val="00323308"/>
    <w:rsid w:val="003361AF"/>
    <w:rsid w:val="00342462"/>
    <w:rsid w:val="003515F3"/>
    <w:rsid w:val="0035372A"/>
    <w:rsid w:val="00360A88"/>
    <w:rsid w:val="0036138B"/>
    <w:rsid w:val="00365607"/>
    <w:rsid w:val="00372FEB"/>
    <w:rsid w:val="00374674"/>
    <w:rsid w:val="00375886"/>
    <w:rsid w:val="00376A64"/>
    <w:rsid w:val="00381411"/>
    <w:rsid w:val="0038672A"/>
    <w:rsid w:val="00396E3C"/>
    <w:rsid w:val="003A40B2"/>
    <w:rsid w:val="003A577D"/>
    <w:rsid w:val="003B7D1A"/>
    <w:rsid w:val="003D32CB"/>
    <w:rsid w:val="003D3761"/>
    <w:rsid w:val="003E3837"/>
    <w:rsid w:val="003E3B5F"/>
    <w:rsid w:val="003F2E1B"/>
    <w:rsid w:val="003F7042"/>
    <w:rsid w:val="004022A3"/>
    <w:rsid w:val="00407F8B"/>
    <w:rsid w:val="00416758"/>
    <w:rsid w:val="00430689"/>
    <w:rsid w:val="00435DF8"/>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54C41"/>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6F5FBB"/>
    <w:rsid w:val="00702FCC"/>
    <w:rsid w:val="0070464C"/>
    <w:rsid w:val="00705EA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E6D8B"/>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0E52"/>
    <w:rsid w:val="008C5DBE"/>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3D5A"/>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82F4B"/>
    <w:rsid w:val="00A9038F"/>
    <w:rsid w:val="00AA0D36"/>
    <w:rsid w:val="00AA0D92"/>
    <w:rsid w:val="00AA642C"/>
    <w:rsid w:val="00AA79E1"/>
    <w:rsid w:val="00AB08E2"/>
    <w:rsid w:val="00AB474D"/>
    <w:rsid w:val="00AB538D"/>
    <w:rsid w:val="00AB57FC"/>
    <w:rsid w:val="00AC3493"/>
    <w:rsid w:val="00AC4E39"/>
    <w:rsid w:val="00AD0137"/>
    <w:rsid w:val="00AD23A3"/>
    <w:rsid w:val="00AD2CCF"/>
    <w:rsid w:val="00AE36E3"/>
    <w:rsid w:val="00AE4FEF"/>
    <w:rsid w:val="00B003B9"/>
    <w:rsid w:val="00B00970"/>
    <w:rsid w:val="00B12F0E"/>
    <w:rsid w:val="00B14F9A"/>
    <w:rsid w:val="00B17D61"/>
    <w:rsid w:val="00B2205F"/>
    <w:rsid w:val="00B27F94"/>
    <w:rsid w:val="00B32DA4"/>
    <w:rsid w:val="00B40F8D"/>
    <w:rsid w:val="00B41C2E"/>
    <w:rsid w:val="00B41F8A"/>
    <w:rsid w:val="00B506E7"/>
    <w:rsid w:val="00B5612C"/>
    <w:rsid w:val="00B5666B"/>
    <w:rsid w:val="00B8165F"/>
    <w:rsid w:val="00B947F5"/>
    <w:rsid w:val="00BA004E"/>
    <w:rsid w:val="00BA38D2"/>
    <w:rsid w:val="00BA48E8"/>
    <w:rsid w:val="00BB17C9"/>
    <w:rsid w:val="00BB2967"/>
    <w:rsid w:val="00BB3A53"/>
    <w:rsid w:val="00BC3258"/>
    <w:rsid w:val="00BD40D0"/>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A469F"/>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2815"/>
    <w:rsid w:val="00D57A82"/>
    <w:rsid w:val="00D65791"/>
    <w:rsid w:val="00D833C5"/>
    <w:rsid w:val="00DA08AC"/>
    <w:rsid w:val="00DA7DA3"/>
    <w:rsid w:val="00DB1FBB"/>
    <w:rsid w:val="00DB6E78"/>
    <w:rsid w:val="00DC73B2"/>
    <w:rsid w:val="00DD2D4A"/>
    <w:rsid w:val="00DE027B"/>
    <w:rsid w:val="00DE07A5"/>
    <w:rsid w:val="00DF3B96"/>
    <w:rsid w:val="00E0390C"/>
    <w:rsid w:val="00E0597D"/>
    <w:rsid w:val="00E16615"/>
    <w:rsid w:val="00E177D6"/>
    <w:rsid w:val="00E20271"/>
    <w:rsid w:val="00E21161"/>
    <w:rsid w:val="00E215BE"/>
    <w:rsid w:val="00E238BA"/>
    <w:rsid w:val="00E24EA1"/>
    <w:rsid w:val="00E313E2"/>
    <w:rsid w:val="00E371DD"/>
    <w:rsid w:val="00E41588"/>
    <w:rsid w:val="00E4577D"/>
    <w:rsid w:val="00E45894"/>
    <w:rsid w:val="00E50130"/>
    <w:rsid w:val="00E50171"/>
    <w:rsid w:val="00E52256"/>
    <w:rsid w:val="00E77DB9"/>
    <w:rsid w:val="00E80E9C"/>
    <w:rsid w:val="00E913BA"/>
    <w:rsid w:val="00E931BE"/>
    <w:rsid w:val="00EA1C37"/>
    <w:rsid w:val="00EA2CF4"/>
    <w:rsid w:val="00EA595D"/>
    <w:rsid w:val="00EA69BB"/>
    <w:rsid w:val="00EC20DC"/>
    <w:rsid w:val="00ED56A9"/>
    <w:rsid w:val="00ED5D5B"/>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FC2639"/>
    <w:rPr>
      <w:rFonts w:ascii="Tahoma" w:hAnsi="Tahoma" w:cs="Tahoma"/>
      <w:sz w:val="26"/>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EF01-6768-408C-92B2-105A8FF2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5901</Words>
  <Characters>32458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2021-12-07T20:14:00Z</cp:lastPrinted>
  <dcterms:created xsi:type="dcterms:W3CDTF">2022-01-11T18:28:00Z</dcterms:created>
  <dcterms:modified xsi:type="dcterms:W3CDTF">2022-01-11T18:28:00Z</dcterms:modified>
</cp:coreProperties>
</file>