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AD490" w14:textId="315FA260" w:rsidR="00D744D4" w:rsidRDefault="00D744D4" w:rsidP="00414FF7">
      <w:pPr>
        <w:spacing w:line="240" w:lineRule="auto"/>
        <w:rPr>
          <w:rFonts w:ascii="Arial Narrow" w:eastAsia="Times New Roman" w:hAnsi="Arial Narrow"/>
          <w:color w:val="000000"/>
          <w:sz w:val="26"/>
          <w:szCs w:val="26"/>
          <w:lang w:eastAsia="es-ES"/>
        </w:rPr>
      </w:pPr>
    </w:p>
    <w:p w14:paraId="3CE50063" w14:textId="77777777" w:rsidR="00D744D4" w:rsidRPr="00D744D4" w:rsidRDefault="00D744D4" w:rsidP="00414FF7">
      <w:pPr>
        <w:spacing w:line="240" w:lineRule="auto"/>
        <w:rPr>
          <w:rFonts w:ascii="Arial Narrow" w:eastAsia="Times New Roman" w:hAnsi="Arial Narrow"/>
          <w:color w:val="000000"/>
          <w:sz w:val="26"/>
          <w:szCs w:val="26"/>
          <w:lang w:eastAsia="es-ES"/>
        </w:rPr>
      </w:pPr>
    </w:p>
    <w:p w14:paraId="72DC2F7F" w14:textId="09CA4FAF" w:rsidR="00D744D4" w:rsidRPr="00D744D4" w:rsidRDefault="00D744D4" w:rsidP="00D744D4">
      <w:pPr>
        <w:spacing w:line="240" w:lineRule="auto"/>
        <w:rPr>
          <w:rFonts w:ascii="Arial Narrow" w:eastAsia="Times New Roman" w:hAnsi="Arial Narrow"/>
          <w:b/>
          <w:color w:val="000000"/>
          <w:sz w:val="26"/>
          <w:szCs w:val="26"/>
          <w:lang w:eastAsia="es-ES"/>
        </w:rPr>
      </w:pPr>
      <w:r w:rsidRPr="00D744D4">
        <w:rPr>
          <w:rFonts w:ascii="Arial Narrow" w:eastAsia="Times New Roman" w:hAnsi="Arial Narrow"/>
          <w:color w:val="000000"/>
          <w:sz w:val="26"/>
          <w:szCs w:val="26"/>
          <w:lang w:eastAsia="es-ES"/>
        </w:rPr>
        <w:t>Iniciativa con Pro</w:t>
      </w:r>
      <w:bookmarkStart w:id="0" w:name="_GoBack"/>
      <w:bookmarkEnd w:id="0"/>
      <w:r w:rsidRPr="00D744D4">
        <w:rPr>
          <w:rFonts w:ascii="Arial Narrow" w:eastAsia="Times New Roman" w:hAnsi="Arial Narrow"/>
          <w:color w:val="000000"/>
          <w:sz w:val="26"/>
          <w:szCs w:val="26"/>
          <w:lang w:eastAsia="es-ES"/>
        </w:rPr>
        <w:t xml:space="preserve">yecto de Decreto mediante el cual se </w:t>
      </w:r>
      <w:r w:rsidRPr="00D744D4">
        <w:rPr>
          <w:rFonts w:ascii="Arial Narrow" w:eastAsia="Times New Roman" w:hAnsi="Arial Narrow"/>
          <w:b/>
          <w:color w:val="000000"/>
          <w:sz w:val="26"/>
          <w:szCs w:val="26"/>
          <w:lang w:eastAsia="es-ES"/>
        </w:rPr>
        <w:t>crea la Ley para Protección, Apoyo y Promoción de la Lactancia Materna para el Estado de Coahuila de Zaragoza.</w:t>
      </w:r>
    </w:p>
    <w:p w14:paraId="1195A603" w14:textId="77777777" w:rsidR="00D744D4" w:rsidRDefault="00D744D4" w:rsidP="00D744D4">
      <w:pPr>
        <w:spacing w:line="240" w:lineRule="auto"/>
        <w:rPr>
          <w:rFonts w:ascii="Arial Narrow" w:eastAsia="Times New Roman" w:hAnsi="Arial Narrow"/>
          <w:color w:val="000000"/>
          <w:sz w:val="26"/>
          <w:szCs w:val="26"/>
          <w:lang w:eastAsia="es-ES"/>
        </w:rPr>
      </w:pPr>
    </w:p>
    <w:p w14:paraId="0CF9C458" w14:textId="0BF32475" w:rsidR="00D744D4" w:rsidRPr="004E5F15" w:rsidRDefault="00D744D4" w:rsidP="00D744D4">
      <w:pPr>
        <w:spacing w:line="240" w:lineRule="auto"/>
        <w:rPr>
          <w:rFonts w:ascii="Arial Narrow" w:eastAsia="Times New Roman" w:hAnsi="Arial Narrow"/>
          <w:color w:val="000000"/>
          <w:sz w:val="26"/>
          <w:szCs w:val="26"/>
          <w:lang w:eastAsia="es-ES"/>
        </w:rPr>
      </w:pPr>
      <w:r w:rsidRPr="004E5F15">
        <w:rPr>
          <w:rFonts w:ascii="Arial Narrow" w:eastAsia="Times New Roman" w:hAnsi="Arial Narrow"/>
          <w:color w:val="000000"/>
          <w:sz w:val="26"/>
          <w:szCs w:val="26"/>
          <w:lang w:eastAsia="es-ES"/>
        </w:rPr>
        <w:t xml:space="preserve">Planteada por </w:t>
      </w:r>
      <w:r w:rsidRPr="00D744D4">
        <w:rPr>
          <w:rFonts w:ascii="Arial Narrow" w:eastAsia="Times New Roman" w:hAnsi="Arial Narrow"/>
          <w:color w:val="000000"/>
          <w:sz w:val="26"/>
          <w:szCs w:val="26"/>
          <w:lang w:eastAsia="es-ES"/>
        </w:rPr>
        <w:t xml:space="preserve">la </w:t>
      </w:r>
      <w:r w:rsidRPr="00D744D4">
        <w:rPr>
          <w:rFonts w:ascii="Arial Narrow" w:eastAsia="Times New Roman" w:hAnsi="Arial Narrow"/>
          <w:b/>
          <w:color w:val="000000"/>
          <w:sz w:val="26"/>
          <w:szCs w:val="26"/>
          <w:lang w:eastAsia="es-ES"/>
        </w:rPr>
        <w:t xml:space="preserve">Diputada Edna Ileana Dávalos Elizondo y </w:t>
      </w:r>
      <w:r>
        <w:rPr>
          <w:rFonts w:ascii="Arial Narrow" w:eastAsia="Times New Roman" w:hAnsi="Arial Narrow"/>
          <w:b/>
          <w:color w:val="000000"/>
          <w:sz w:val="26"/>
          <w:szCs w:val="26"/>
          <w:lang w:eastAsia="es-ES"/>
        </w:rPr>
        <w:t xml:space="preserve">la Diputada </w:t>
      </w:r>
      <w:r w:rsidRPr="00D744D4">
        <w:rPr>
          <w:rFonts w:ascii="Arial Narrow" w:eastAsia="Times New Roman" w:hAnsi="Arial Narrow"/>
          <w:b/>
          <w:color w:val="000000"/>
          <w:sz w:val="26"/>
          <w:szCs w:val="26"/>
          <w:lang w:eastAsia="es-ES"/>
        </w:rPr>
        <w:t>Luz Elena Guadalupe Morales Núñez</w:t>
      </w:r>
      <w:r w:rsidRPr="004E5F15">
        <w:rPr>
          <w:rFonts w:ascii="Arial Narrow" w:eastAsia="Times New Roman" w:hAnsi="Arial Narrow"/>
          <w:b/>
          <w:color w:val="000000"/>
          <w:sz w:val="26"/>
          <w:szCs w:val="26"/>
          <w:lang w:eastAsia="es-ES"/>
        </w:rPr>
        <w:t xml:space="preserve">, </w:t>
      </w:r>
      <w:r w:rsidRPr="004E5F15">
        <w:rPr>
          <w:rFonts w:ascii="Arial Narrow" w:eastAsia="Times New Roman" w:hAnsi="Arial Narrow"/>
          <w:color w:val="000000"/>
          <w:sz w:val="26"/>
          <w:szCs w:val="26"/>
          <w:lang w:eastAsia="es-ES"/>
        </w:rPr>
        <w:t>del Grupo Parlamentario “Miguel Ramos Arizpe”, del Partido Revolucionario Institucional.</w:t>
      </w:r>
    </w:p>
    <w:p w14:paraId="64EE24C8" w14:textId="77777777" w:rsidR="00D744D4" w:rsidRPr="004E5F15" w:rsidRDefault="00D744D4" w:rsidP="00D744D4">
      <w:pPr>
        <w:spacing w:line="240" w:lineRule="auto"/>
        <w:rPr>
          <w:rFonts w:ascii="Arial Narrow" w:eastAsia="Times New Roman" w:hAnsi="Arial Narrow" w:cs="Arial"/>
          <w:sz w:val="26"/>
          <w:szCs w:val="26"/>
          <w:lang w:eastAsia="es-ES"/>
        </w:rPr>
      </w:pPr>
    </w:p>
    <w:p w14:paraId="1F05EB11" w14:textId="77777777" w:rsidR="00D744D4" w:rsidRPr="004E5F15" w:rsidRDefault="00D744D4" w:rsidP="00D744D4">
      <w:pPr>
        <w:spacing w:line="240" w:lineRule="auto"/>
        <w:rPr>
          <w:rFonts w:ascii="Arial Narrow" w:eastAsia="Times New Roman" w:hAnsi="Arial Narrow"/>
          <w:b/>
          <w:color w:val="000000"/>
          <w:sz w:val="26"/>
          <w:szCs w:val="26"/>
          <w:lang w:eastAsia="es-ES"/>
        </w:rPr>
      </w:pPr>
      <w:r w:rsidRPr="004E5F15">
        <w:rPr>
          <w:rFonts w:ascii="Arial Narrow" w:eastAsia="Times New Roman" w:hAnsi="Arial Narrow"/>
          <w:color w:val="000000"/>
          <w:sz w:val="26"/>
          <w:szCs w:val="26"/>
          <w:lang w:eastAsia="es-ES"/>
        </w:rPr>
        <w:t xml:space="preserve">Fecha de Lectura de la Iniciativa: </w:t>
      </w:r>
      <w:r>
        <w:rPr>
          <w:rFonts w:ascii="Arial Narrow" w:eastAsia="Times New Roman" w:hAnsi="Arial Narrow"/>
          <w:b/>
          <w:color w:val="000000"/>
          <w:sz w:val="26"/>
          <w:szCs w:val="26"/>
          <w:lang w:eastAsia="es-ES"/>
        </w:rPr>
        <w:t>07</w:t>
      </w:r>
      <w:r w:rsidRPr="004E5F15">
        <w:rPr>
          <w:rFonts w:ascii="Arial Narrow" w:eastAsia="Times New Roman" w:hAnsi="Arial Narrow"/>
          <w:b/>
          <w:color w:val="000000"/>
          <w:sz w:val="26"/>
          <w:szCs w:val="26"/>
          <w:lang w:eastAsia="es-ES"/>
        </w:rPr>
        <w:t xml:space="preserve"> de </w:t>
      </w:r>
      <w:r>
        <w:rPr>
          <w:rFonts w:ascii="Arial Narrow" w:eastAsia="Times New Roman" w:hAnsi="Arial Narrow"/>
          <w:b/>
          <w:color w:val="000000"/>
          <w:sz w:val="26"/>
          <w:szCs w:val="26"/>
          <w:lang w:eastAsia="es-ES"/>
        </w:rPr>
        <w:t>Diciem</w:t>
      </w:r>
      <w:r w:rsidRPr="004E5F15">
        <w:rPr>
          <w:rFonts w:ascii="Arial Narrow" w:eastAsia="Times New Roman" w:hAnsi="Arial Narrow"/>
          <w:b/>
          <w:color w:val="000000"/>
          <w:sz w:val="26"/>
          <w:szCs w:val="26"/>
          <w:lang w:eastAsia="es-ES"/>
        </w:rPr>
        <w:t>bre de 2021.</w:t>
      </w:r>
    </w:p>
    <w:p w14:paraId="4117BFEC" w14:textId="77777777" w:rsidR="00D744D4" w:rsidRPr="004E5F15" w:rsidRDefault="00D744D4" w:rsidP="00D744D4">
      <w:pPr>
        <w:spacing w:line="240" w:lineRule="auto"/>
        <w:rPr>
          <w:rFonts w:ascii="Arial Narrow" w:eastAsia="Times New Roman" w:hAnsi="Arial Narrow" w:cs="Arial"/>
          <w:sz w:val="26"/>
          <w:szCs w:val="26"/>
          <w:lang w:eastAsia="es-ES"/>
        </w:rPr>
      </w:pPr>
    </w:p>
    <w:p w14:paraId="2AB5317D" w14:textId="384CA2B1" w:rsidR="00D744D4" w:rsidRPr="00D744D4" w:rsidRDefault="00D744D4" w:rsidP="00D744D4">
      <w:pPr>
        <w:spacing w:line="240" w:lineRule="auto"/>
        <w:rPr>
          <w:rFonts w:ascii="Arial Narrow" w:eastAsia="Times New Roman" w:hAnsi="Arial Narrow"/>
          <w:b/>
          <w:color w:val="000000"/>
          <w:sz w:val="26"/>
          <w:szCs w:val="26"/>
          <w:lang w:eastAsia="es-ES"/>
        </w:rPr>
      </w:pPr>
      <w:r w:rsidRPr="004E5F15">
        <w:rPr>
          <w:rFonts w:ascii="Arial Narrow" w:eastAsia="Times New Roman" w:hAnsi="Arial Narrow"/>
          <w:b/>
          <w:color w:val="000000"/>
          <w:sz w:val="26"/>
          <w:szCs w:val="26"/>
          <w:lang w:eastAsia="es-ES"/>
        </w:rPr>
        <w:t xml:space="preserve">Turnada a la </w:t>
      </w:r>
      <w:r w:rsidRPr="00D744D4">
        <w:rPr>
          <w:rFonts w:ascii="Arial Narrow" w:eastAsia="Times New Roman" w:hAnsi="Arial Narrow"/>
          <w:b/>
          <w:color w:val="000000"/>
          <w:sz w:val="26"/>
          <w:szCs w:val="26"/>
          <w:lang w:eastAsia="es-ES"/>
        </w:rPr>
        <w:t>Comisión de Gobernación, Puntos Constitucionales y Justicia</w:t>
      </w:r>
      <w:r>
        <w:rPr>
          <w:rFonts w:ascii="Arial Narrow" w:eastAsia="Times New Roman" w:hAnsi="Arial Narrow"/>
          <w:b/>
          <w:color w:val="000000"/>
          <w:sz w:val="26"/>
          <w:szCs w:val="26"/>
          <w:lang w:eastAsia="es-ES"/>
        </w:rPr>
        <w:t>.</w:t>
      </w:r>
    </w:p>
    <w:p w14:paraId="453A1073" w14:textId="76836B38" w:rsidR="00D744D4" w:rsidRPr="004E5F15" w:rsidRDefault="00D744D4" w:rsidP="00D744D4">
      <w:pPr>
        <w:spacing w:line="240" w:lineRule="auto"/>
        <w:rPr>
          <w:rFonts w:ascii="Arial Narrow" w:eastAsia="Times New Roman" w:hAnsi="Arial Narrow"/>
          <w:b/>
          <w:color w:val="000000"/>
          <w:sz w:val="26"/>
          <w:szCs w:val="26"/>
          <w:lang w:eastAsia="es-ES"/>
        </w:rPr>
      </w:pPr>
    </w:p>
    <w:p w14:paraId="5F95E6E3" w14:textId="77777777" w:rsidR="00D744D4" w:rsidRPr="004E5F15" w:rsidRDefault="00D744D4" w:rsidP="00D744D4">
      <w:pPr>
        <w:spacing w:line="240" w:lineRule="auto"/>
        <w:rPr>
          <w:rFonts w:ascii="Arial Narrow" w:eastAsia="Times New Roman" w:hAnsi="Arial Narrow"/>
          <w:b/>
          <w:color w:val="000000"/>
          <w:sz w:val="26"/>
          <w:szCs w:val="26"/>
          <w:lang w:eastAsia="es-ES"/>
        </w:rPr>
      </w:pPr>
      <w:r w:rsidRPr="004E5F15">
        <w:rPr>
          <w:rFonts w:ascii="Arial Narrow" w:eastAsia="Times New Roman" w:hAnsi="Arial Narrow"/>
          <w:b/>
          <w:color w:val="000000"/>
          <w:sz w:val="26"/>
          <w:szCs w:val="26"/>
          <w:lang w:eastAsia="es-ES"/>
        </w:rPr>
        <w:t xml:space="preserve">Fecha de lectura del Dictamen: </w:t>
      </w:r>
    </w:p>
    <w:p w14:paraId="14C78DE0" w14:textId="77777777" w:rsidR="00D744D4" w:rsidRPr="004E5F15" w:rsidRDefault="00D744D4" w:rsidP="00D744D4">
      <w:pPr>
        <w:spacing w:line="240" w:lineRule="auto"/>
        <w:rPr>
          <w:rFonts w:ascii="Arial Narrow" w:eastAsia="Times New Roman" w:hAnsi="Arial Narrow"/>
          <w:b/>
          <w:color w:val="000000"/>
          <w:sz w:val="26"/>
          <w:szCs w:val="26"/>
          <w:lang w:eastAsia="es-ES"/>
        </w:rPr>
      </w:pPr>
    </w:p>
    <w:p w14:paraId="469A8412" w14:textId="77777777" w:rsidR="00D744D4" w:rsidRPr="004E5F15" w:rsidRDefault="00D744D4" w:rsidP="00D744D4">
      <w:pPr>
        <w:spacing w:line="240" w:lineRule="auto"/>
        <w:ind w:left="1418" w:hanging="1418"/>
        <w:rPr>
          <w:rFonts w:ascii="Arial Narrow" w:eastAsia="Times New Roman" w:hAnsi="Arial Narrow"/>
          <w:b/>
          <w:color w:val="000000"/>
          <w:sz w:val="26"/>
          <w:szCs w:val="26"/>
          <w:lang w:eastAsia="es-ES"/>
        </w:rPr>
      </w:pPr>
      <w:r w:rsidRPr="004E5F15">
        <w:rPr>
          <w:rFonts w:ascii="Arial Narrow" w:eastAsia="Times New Roman" w:hAnsi="Arial Narrow"/>
          <w:b/>
          <w:color w:val="000000"/>
          <w:sz w:val="26"/>
          <w:szCs w:val="26"/>
          <w:lang w:eastAsia="es-ES"/>
        </w:rPr>
        <w:t xml:space="preserve">Decreto No. </w:t>
      </w:r>
    </w:p>
    <w:p w14:paraId="30C97B22" w14:textId="77777777" w:rsidR="00D744D4" w:rsidRPr="004E5F15" w:rsidRDefault="00D744D4" w:rsidP="00D744D4">
      <w:pPr>
        <w:spacing w:line="240" w:lineRule="auto"/>
        <w:ind w:left="1418" w:hanging="1418"/>
        <w:rPr>
          <w:rFonts w:ascii="Arial Narrow" w:eastAsia="Times New Roman" w:hAnsi="Arial Narrow"/>
          <w:b/>
          <w:color w:val="000000"/>
          <w:sz w:val="26"/>
          <w:szCs w:val="26"/>
          <w:lang w:eastAsia="es-ES"/>
        </w:rPr>
      </w:pPr>
    </w:p>
    <w:p w14:paraId="3C85A3F7" w14:textId="77777777" w:rsidR="00D744D4" w:rsidRPr="004E5F15" w:rsidRDefault="00D744D4" w:rsidP="00D744D4">
      <w:pPr>
        <w:spacing w:line="240" w:lineRule="auto"/>
        <w:rPr>
          <w:rFonts w:ascii="Arial Narrow" w:eastAsia="Times New Roman" w:hAnsi="Arial Narrow"/>
          <w:color w:val="000000"/>
          <w:sz w:val="26"/>
          <w:szCs w:val="26"/>
          <w:lang w:eastAsia="es-ES"/>
        </w:rPr>
      </w:pPr>
      <w:r w:rsidRPr="004E5F15">
        <w:rPr>
          <w:rFonts w:ascii="Arial Narrow" w:eastAsia="Times New Roman" w:hAnsi="Arial Narrow"/>
          <w:color w:val="000000"/>
          <w:sz w:val="26"/>
          <w:szCs w:val="26"/>
          <w:lang w:eastAsia="es-ES"/>
        </w:rPr>
        <w:t xml:space="preserve">Publicación en el Periódico Oficial del Gobierno del Estado: </w:t>
      </w:r>
    </w:p>
    <w:p w14:paraId="6DF001AF" w14:textId="77777777" w:rsidR="00D744D4" w:rsidRPr="004E5F15" w:rsidRDefault="00D744D4" w:rsidP="00D744D4">
      <w:pPr>
        <w:spacing w:line="240" w:lineRule="auto"/>
        <w:rPr>
          <w:rFonts w:ascii="Arial Narrow" w:eastAsia="Times New Roman" w:hAnsi="Arial Narrow"/>
          <w:color w:val="000000"/>
          <w:sz w:val="26"/>
          <w:szCs w:val="26"/>
          <w:lang w:eastAsia="es-ES"/>
        </w:rPr>
      </w:pPr>
    </w:p>
    <w:p w14:paraId="2B7D974D" w14:textId="77777777" w:rsidR="00D744D4" w:rsidRDefault="00D744D4" w:rsidP="00D744D4">
      <w:pPr>
        <w:tabs>
          <w:tab w:val="left" w:pos="1080"/>
        </w:tabs>
        <w:spacing w:line="240" w:lineRule="auto"/>
        <w:rPr>
          <w:rFonts w:eastAsia="Times New Roman" w:cs="Arial"/>
          <w:b/>
          <w:color w:val="000000" w:themeColor="text1"/>
          <w:lang w:eastAsia="es-ES"/>
        </w:rPr>
      </w:pPr>
    </w:p>
    <w:p w14:paraId="15D3966E" w14:textId="77777777" w:rsidR="00D744D4" w:rsidRDefault="00D744D4" w:rsidP="00414FF7">
      <w:pPr>
        <w:spacing w:line="240" w:lineRule="auto"/>
        <w:rPr>
          <w:rFonts w:eastAsia="Calibri" w:cs="Arial"/>
          <w:b/>
          <w:sz w:val="26"/>
          <w:szCs w:val="26"/>
        </w:rPr>
      </w:pPr>
    </w:p>
    <w:p w14:paraId="0D59AA4F" w14:textId="77777777" w:rsidR="00D744D4" w:rsidRDefault="00D744D4" w:rsidP="00414FF7">
      <w:pPr>
        <w:spacing w:line="240" w:lineRule="auto"/>
        <w:rPr>
          <w:rFonts w:eastAsia="Calibri" w:cs="Arial"/>
          <w:b/>
          <w:sz w:val="26"/>
          <w:szCs w:val="26"/>
        </w:rPr>
      </w:pPr>
    </w:p>
    <w:p w14:paraId="1E140CFC" w14:textId="77777777" w:rsidR="00D744D4" w:rsidRDefault="00D744D4" w:rsidP="00414FF7">
      <w:pPr>
        <w:spacing w:line="240" w:lineRule="auto"/>
        <w:rPr>
          <w:rFonts w:eastAsia="Calibri" w:cs="Arial"/>
          <w:b/>
          <w:sz w:val="26"/>
          <w:szCs w:val="26"/>
        </w:rPr>
      </w:pPr>
    </w:p>
    <w:p w14:paraId="59D71124" w14:textId="77777777" w:rsidR="00D744D4" w:rsidRDefault="00D744D4" w:rsidP="00414FF7">
      <w:pPr>
        <w:spacing w:line="240" w:lineRule="auto"/>
        <w:rPr>
          <w:rFonts w:eastAsia="Calibri" w:cs="Arial"/>
          <w:b/>
          <w:sz w:val="26"/>
          <w:szCs w:val="26"/>
        </w:rPr>
      </w:pPr>
    </w:p>
    <w:p w14:paraId="29E35737" w14:textId="77777777" w:rsidR="00D744D4" w:rsidRDefault="00D744D4">
      <w:pPr>
        <w:spacing w:after="160" w:line="259" w:lineRule="auto"/>
        <w:jc w:val="left"/>
        <w:rPr>
          <w:rFonts w:eastAsia="Calibri" w:cs="Arial"/>
          <w:b/>
          <w:sz w:val="26"/>
          <w:szCs w:val="26"/>
        </w:rPr>
      </w:pPr>
      <w:r>
        <w:rPr>
          <w:rFonts w:eastAsia="Calibri" w:cs="Arial"/>
          <w:b/>
          <w:sz w:val="26"/>
          <w:szCs w:val="26"/>
        </w:rPr>
        <w:br w:type="page"/>
      </w:r>
    </w:p>
    <w:p w14:paraId="7A6E8CEC" w14:textId="2AB98300" w:rsidR="0047189B" w:rsidRPr="00B23234" w:rsidRDefault="0047189B" w:rsidP="00414FF7">
      <w:pPr>
        <w:spacing w:line="240" w:lineRule="auto"/>
        <w:rPr>
          <w:rFonts w:eastAsia="Calibri" w:cs="Arial"/>
          <w:b/>
          <w:sz w:val="26"/>
          <w:szCs w:val="26"/>
          <w:lang w:eastAsia="en-US"/>
        </w:rPr>
      </w:pPr>
      <w:r w:rsidRPr="00B23234">
        <w:rPr>
          <w:rFonts w:eastAsia="Calibri" w:cs="Arial"/>
          <w:b/>
          <w:sz w:val="26"/>
          <w:szCs w:val="26"/>
        </w:rPr>
        <w:lastRenderedPageBreak/>
        <w:t>INICIATIVA CON PRO</w:t>
      </w:r>
      <w:r w:rsidR="00C6779D" w:rsidRPr="00B23234">
        <w:rPr>
          <w:rFonts w:eastAsia="Calibri" w:cs="Arial"/>
          <w:b/>
          <w:sz w:val="26"/>
          <w:szCs w:val="26"/>
        </w:rPr>
        <w:t>YECTO DE DECRETO QUE PRESENTA</w:t>
      </w:r>
      <w:r w:rsidR="002E4994" w:rsidRPr="00B23234">
        <w:rPr>
          <w:rFonts w:eastAsia="Calibri" w:cs="Arial"/>
          <w:b/>
          <w:sz w:val="26"/>
          <w:szCs w:val="26"/>
        </w:rPr>
        <w:t>N</w:t>
      </w:r>
      <w:r w:rsidR="00C6779D" w:rsidRPr="00B23234">
        <w:rPr>
          <w:rFonts w:eastAsia="Calibri" w:cs="Arial"/>
          <w:b/>
          <w:sz w:val="26"/>
          <w:szCs w:val="26"/>
        </w:rPr>
        <w:t xml:space="preserve"> LA</w:t>
      </w:r>
      <w:r w:rsidR="002E4994" w:rsidRPr="00B23234">
        <w:rPr>
          <w:rFonts w:eastAsia="Calibri" w:cs="Arial"/>
          <w:b/>
          <w:sz w:val="26"/>
          <w:szCs w:val="26"/>
        </w:rPr>
        <w:t>S</w:t>
      </w:r>
      <w:r w:rsidR="00C6779D" w:rsidRPr="00B23234">
        <w:rPr>
          <w:rFonts w:eastAsia="Calibri" w:cs="Arial"/>
          <w:b/>
          <w:sz w:val="26"/>
          <w:szCs w:val="26"/>
        </w:rPr>
        <w:t xml:space="preserve"> DIPUTADA</w:t>
      </w:r>
      <w:r w:rsidR="002E4994" w:rsidRPr="00B23234">
        <w:rPr>
          <w:rFonts w:eastAsia="Calibri" w:cs="Arial"/>
          <w:b/>
          <w:sz w:val="26"/>
          <w:szCs w:val="26"/>
        </w:rPr>
        <w:t>S</w:t>
      </w:r>
      <w:r w:rsidR="00C6779D" w:rsidRPr="00B23234">
        <w:rPr>
          <w:rFonts w:eastAsia="Calibri" w:cs="Arial"/>
          <w:b/>
          <w:sz w:val="26"/>
          <w:szCs w:val="26"/>
        </w:rPr>
        <w:t xml:space="preserve"> EDNA ILEANA DÁVALOS ELIZONDO</w:t>
      </w:r>
      <w:r w:rsidR="00EC7A4F" w:rsidRPr="00B23234">
        <w:rPr>
          <w:rFonts w:eastAsia="Calibri" w:cs="Arial"/>
          <w:b/>
          <w:sz w:val="26"/>
          <w:szCs w:val="26"/>
        </w:rPr>
        <w:t xml:space="preserve"> Y LUZ ELENA GUADALUPE MORALES NÚÑEZ</w:t>
      </w:r>
      <w:r w:rsidRPr="00B23234">
        <w:rPr>
          <w:rFonts w:eastAsia="Calibri" w:cs="Arial"/>
          <w:b/>
          <w:sz w:val="26"/>
          <w:szCs w:val="26"/>
        </w:rPr>
        <w:t>, CONJUNTAMENTE CON EL GRUPO PARLAMENTARIO “MIGUEL RAMOS ARÍZPE”, DEL PARTIDO REVOLUCIONARIO INSTITUCIO</w:t>
      </w:r>
      <w:r w:rsidR="00C6779D" w:rsidRPr="00B23234">
        <w:rPr>
          <w:rFonts w:eastAsia="Calibri" w:cs="Arial"/>
          <w:b/>
          <w:sz w:val="26"/>
          <w:szCs w:val="26"/>
        </w:rPr>
        <w:t>NAL,</w:t>
      </w:r>
      <w:r w:rsidR="001E3A14" w:rsidRPr="00B23234">
        <w:rPr>
          <w:rFonts w:eastAsia="Calibri" w:cs="Arial"/>
          <w:b/>
          <w:sz w:val="26"/>
          <w:szCs w:val="26"/>
        </w:rPr>
        <w:t xml:space="preserve"> MEDIANTE </w:t>
      </w:r>
      <w:r w:rsidR="002E4994" w:rsidRPr="00B23234">
        <w:rPr>
          <w:rFonts w:eastAsia="Calibri" w:cs="Arial"/>
          <w:b/>
          <w:sz w:val="26"/>
          <w:szCs w:val="26"/>
        </w:rPr>
        <w:t>EL</w:t>
      </w:r>
      <w:r w:rsidR="001E3A14" w:rsidRPr="00B23234">
        <w:rPr>
          <w:rFonts w:eastAsia="Calibri" w:cs="Arial"/>
          <w:b/>
          <w:sz w:val="26"/>
          <w:szCs w:val="26"/>
        </w:rPr>
        <w:t xml:space="preserve"> CUAL SE CREA LA LEY PARA PROTECCIÓN, APOYO Y PROMOCIÓN DE LA LACTANCIA MATERNA PARA EL ESTADO DE COAHUILA DE ZARAGOZA</w:t>
      </w:r>
      <w:r w:rsidR="00414FE2" w:rsidRPr="00B23234">
        <w:rPr>
          <w:rFonts w:eastAsia="Calibri" w:cs="Arial"/>
          <w:b/>
          <w:sz w:val="26"/>
          <w:szCs w:val="26"/>
        </w:rPr>
        <w:t>.</w:t>
      </w:r>
    </w:p>
    <w:p w14:paraId="7E212AF3" w14:textId="77777777" w:rsidR="0047189B" w:rsidRPr="00B23234" w:rsidRDefault="0047189B" w:rsidP="00414FF7">
      <w:pPr>
        <w:spacing w:line="240" w:lineRule="auto"/>
        <w:rPr>
          <w:rFonts w:eastAsia="Times New Roman" w:cs="Arial"/>
          <w:sz w:val="26"/>
          <w:szCs w:val="26"/>
        </w:rPr>
      </w:pPr>
    </w:p>
    <w:p w14:paraId="597997CC" w14:textId="77777777" w:rsidR="0047189B" w:rsidRPr="00B23234" w:rsidRDefault="0047189B" w:rsidP="00414FF7">
      <w:pPr>
        <w:spacing w:line="240" w:lineRule="auto"/>
        <w:rPr>
          <w:rFonts w:eastAsia="Calibri" w:cs="Arial"/>
          <w:b/>
          <w:sz w:val="26"/>
          <w:szCs w:val="26"/>
          <w:lang w:eastAsia="en-US"/>
        </w:rPr>
      </w:pPr>
      <w:r w:rsidRPr="00B23234">
        <w:rPr>
          <w:rFonts w:eastAsia="Calibri" w:cs="Arial"/>
          <w:b/>
          <w:sz w:val="26"/>
          <w:szCs w:val="26"/>
        </w:rPr>
        <w:t xml:space="preserve">H. PLENO DEL CONGRESO DEL ESTADO </w:t>
      </w:r>
    </w:p>
    <w:p w14:paraId="28C16020" w14:textId="77777777" w:rsidR="0047189B" w:rsidRPr="00B23234" w:rsidRDefault="0047189B" w:rsidP="00414FF7">
      <w:pPr>
        <w:spacing w:line="240" w:lineRule="auto"/>
        <w:rPr>
          <w:rFonts w:eastAsia="Calibri" w:cs="Arial"/>
          <w:b/>
          <w:sz w:val="26"/>
          <w:szCs w:val="26"/>
        </w:rPr>
      </w:pPr>
      <w:r w:rsidRPr="00B23234">
        <w:rPr>
          <w:rFonts w:eastAsia="Calibri" w:cs="Arial"/>
          <w:b/>
          <w:sz w:val="26"/>
          <w:szCs w:val="26"/>
        </w:rPr>
        <w:t>DE COAHUILA DE ZARAGOZA.</w:t>
      </w:r>
    </w:p>
    <w:p w14:paraId="1D917E80" w14:textId="77777777" w:rsidR="0047189B" w:rsidRPr="00B23234" w:rsidRDefault="0047189B" w:rsidP="00414FF7">
      <w:pPr>
        <w:spacing w:line="240" w:lineRule="auto"/>
        <w:rPr>
          <w:rFonts w:eastAsia="Calibri" w:cs="Arial"/>
          <w:b/>
          <w:sz w:val="26"/>
          <w:szCs w:val="26"/>
        </w:rPr>
      </w:pPr>
      <w:r w:rsidRPr="00B23234">
        <w:rPr>
          <w:rFonts w:eastAsia="Calibri" w:cs="Arial"/>
          <w:b/>
          <w:sz w:val="26"/>
          <w:szCs w:val="26"/>
        </w:rPr>
        <w:t>P R E S E N T E.-</w:t>
      </w:r>
    </w:p>
    <w:p w14:paraId="71AEA3ED" w14:textId="77777777" w:rsidR="0047189B" w:rsidRPr="00B23234" w:rsidRDefault="0047189B" w:rsidP="00414FF7">
      <w:pPr>
        <w:spacing w:line="240" w:lineRule="auto"/>
        <w:rPr>
          <w:rFonts w:eastAsia="Calibri" w:cs="Arial"/>
          <w:b/>
          <w:sz w:val="26"/>
          <w:szCs w:val="26"/>
        </w:rPr>
      </w:pPr>
    </w:p>
    <w:p w14:paraId="53D3BA7A" w14:textId="01E33800" w:rsidR="0047189B" w:rsidRPr="00B23234" w:rsidRDefault="00C6779D" w:rsidP="009F55BC">
      <w:pPr>
        <w:spacing w:after="160" w:line="240" w:lineRule="auto"/>
        <w:rPr>
          <w:rFonts w:eastAsia="Calibri" w:cs="Arial"/>
          <w:sz w:val="26"/>
          <w:szCs w:val="26"/>
        </w:rPr>
      </w:pPr>
      <w:r w:rsidRPr="00B23234">
        <w:rPr>
          <w:rFonts w:eastAsia="Calibri" w:cs="Arial"/>
          <w:sz w:val="26"/>
          <w:szCs w:val="26"/>
        </w:rPr>
        <w:t>La</w:t>
      </w:r>
      <w:r w:rsidR="00EC7A4F" w:rsidRPr="00B23234">
        <w:rPr>
          <w:rFonts w:eastAsia="Calibri" w:cs="Arial"/>
          <w:sz w:val="26"/>
          <w:szCs w:val="26"/>
        </w:rPr>
        <w:t>s</w:t>
      </w:r>
      <w:r w:rsidRPr="00B23234">
        <w:rPr>
          <w:rFonts w:eastAsia="Calibri" w:cs="Arial"/>
          <w:sz w:val="26"/>
          <w:szCs w:val="26"/>
        </w:rPr>
        <w:t xml:space="preserve"> suscrita</w:t>
      </w:r>
      <w:r w:rsidR="00EC7A4F" w:rsidRPr="00B23234">
        <w:rPr>
          <w:rFonts w:eastAsia="Calibri" w:cs="Arial"/>
          <w:sz w:val="26"/>
          <w:szCs w:val="26"/>
        </w:rPr>
        <w:t>s</w:t>
      </w:r>
      <w:r w:rsidR="0047189B" w:rsidRPr="00B23234">
        <w:rPr>
          <w:rFonts w:eastAsia="Calibri" w:cs="Arial"/>
          <w:sz w:val="26"/>
          <w:szCs w:val="26"/>
        </w:rPr>
        <w:t xml:space="preserve"> </w:t>
      </w:r>
      <w:r w:rsidRPr="00B23234">
        <w:rPr>
          <w:rFonts w:eastAsia="Calibri" w:cs="Arial"/>
          <w:b/>
          <w:bCs/>
          <w:sz w:val="26"/>
          <w:szCs w:val="26"/>
        </w:rPr>
        <w:t>Diputada</w:t>
      </w:r>
      <w:r w:rsidR="00271054" w:rsidRPr="00B23234">
        <w:rPr>
          <w:rFonts w:eastAsia="Calibri" w:cs="Arial"/>
          <w:b/>
          <w:bCs/>
          <w:sz w:val="26"/>
          <w:szCs w:val="26"/>
        </w:rPr>
        <w:t>s</w:t>
      </w:r>
      <w:r w:rsidRPr="00B23234">
        <w:rPr>
          <w:rFonts w:eastAsia="Calibri" w:cs="Arial"/>
          <w:b/>
          <w:bCs/>
          <w:sz w:val="26"/>
          <w:szCs w:val="26"/>
        </w:rPr>
        <w:t xml:space="preserve"> Edna Ileana Dávila Elizondo</w:t>
      </w:r>
      <w:r w:rsidR="00EC7A4F" w:rsidRPr="00B23234">
        <w:rPr>
          <w:rFonts w:eastAsia="Calibri" w:cs="Arial"/>
          <w:b/>
          <w:bCs/>
          <w:sz w:val="26"/>
          <w:szCs w:val="26"/>
        </w:rPr>
        <w:t xml:space="preserve"> y Luz Elena Guadalupe Morales Núñez</w:t>
      </w:r>
      <w:r w:rsidR="0047189B" w:rsidRPr="00B23234">
        <w:rPr>
          <w:rFonts w:eastAsia="Calibri" w:cs="Arial"/>
          <w:sz w:val="26"/>
          <w:szCs w:val="26"/>
        </w:rPr>
        <w:t xml:space="preserve">, conjuntamente con las Diputadas y los Diputados integrantes del Grupo Parlamentario “Miguel Ramos </w:t>
      </w:r>
      <w:r w:rsidRPr="00B23234">
        <w:rPr>
          <w:rFonts w:eastAsia="Calibri" w:cs="Arial"/>
          <w:sz w:val="26"/>
          <w:szCs w:val="26"/>
        </w:rPr>
        <w:t>Arizpe</w:t>
      </w:r>
      <w:r w:rsidR="0047189B" w:rsidRPr="00B23234">
        <w:rPr>
          <w:rFonts w:eastAsia="Calibri" w:cs="Arial"/>
          <w:sz w:val="26"/>
          <w:szCs w:val="26"/>
        </w:rPr>
        <w:t xml:space="preserve">”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w:t>
      </w:r>
      <w:r w:rsidR="00414FE2" w:rsidRPr="00B23234">
        <w:rPr>
          <w:rFonts w:eastAsia="Calibri" w:cs="Arial"/>
          <w:sz w:val="26"/>
          <w:szCs w:val="26"/>
        </w:rPr>
        <w:t xml:space="preserve">mediante </w:t>
      </w:r>
      <w:r w:rsidR="00271054" w:rsidRPr="00B23234">
        <w:rPr>
          <w:rFonts w:eastAsia="Calibri" w:cs="Arial"/>
          <w:sz w:val="26"/>
          <w:szCs w:val="26"/>
        </w:rPr>
        <w:t>el</w:t>
      </w:r>
      <w:r w:rsidR="00414FE2" w:rsidRPr="00B23234">
        <w:rPr>
          <w:rFonts w:eastAsia="Calibri" w:cs="Arial"/>
          <w:sz w:val="26"/>
          <w:szCs w:val="26"/>
        </w:rPr>
        <w:t xml:space="preserve"> cual se crea la Ley para la Protección, Apoyo y Promoción de la Lactancia Materna para el Estado de Coahuila de Zaragoza, misma que se presenta bajo la siguiente:</w:t>
      </w:r>
    </w:p>
    <w:p w14:paraId="7CA5AC10" w14:textId="77777777" w:rsidR="0047189B" w:rsidRPr="00B23234" w:rsidRDefault="0047189B" w:rsidP="009F55BC">
      <w:pPr>
        <w:spacing w:after="160" w:line="240" w:lineRule="auto"/>
        <w:jc w:val="left"/>
        <w:rPr>
          <w:rFonts w:eastAsia="Calibri" w:cs="Arial"/>
          <w:sz w:val="26"/>
          <w:szCs w:val="26"/>
        </w:rPr>
      </w:pPr>
    </w:p>
    <w:p w14:paraId="7AC6E888" w14:textId="7140EAC2" w:rsidR="0047189B" w:rsidRPr="00B23234" w:rsidRDefault="0047189B" w:rsidP="009F55BC">
      <w:pPr>
        <w:spacing w:after="160" w:line="240" w:lineRule="auto"/>
        <w:jc w:val="center"/>
        <w:outlineLvl w:val="0"/>
        <w:rPr>
          <w:rFonts w:eastAsia="Calibri" w:cs="Arial"/>
          <w:b/>
          <w:sz w:val="26"/>
          <w:szCs w:val="26"/>
        </w:rPr>
      </w:pPr>
      <w:r w:rsidRPr="00B23234">
        <w:rPr>
          <w:rFonts w:eastAsia="Calibri" w:cs="Arial"/>
          <w:b/>
          <w:sz w:val="26"/>
          <w:szCs w:val="26"/>
        </w:rPr>
        <w:t>EXPOSICIÓN DE MOTIVOS</w:t>
      </w:r>
    </w:p>
    <w:p w14:paraId="627B0E4F" w14:textId="2C0F59C8" w:rsidR="00414FE2" w:rsidRPr="00B23234" w:rsidRDefault="00414FE2" w:rsidP="009F55BC">
      <w:pPr>
        <w:spacing w:after="160" w:line="240" w:lineRule="auto"/>
        <w:jc w:val="center"/>
        <w:outlineLvl w:val="0"/>
        <w:rPr>
          <w:rFonts w:eastAsia="Calibri" w:cs="Arial"/>
          <w:b/>
          <w:sz w:val="26"/>
          <w:szCs w:val="26"/>
        </w:rPr>
      </w:pPr>
    </w:p>
    <w:p w14:paraId="5E5F1FB1" w14:textId="4FAB2AC2" w:rsidR="001E070B" w:rsidRPr="00B23234" w:rsidRDefault="00FC6963" w:rsidP="009F55BC">
      <w:pPr>
        <w:spacing w:after="160" w:line="240" w:lineRule="auto"/>
        <w:outlineLvl w:val="0"/>
        <w:rPr>
          <w:rFonts w:eastAsia="Calibri" w:cs="Arial"/>
          <w:sz w:val="26"/>
          <w:szCs w:val="26"/>
        </w:rPr>
      </w:pPr>
      <w:r w:rsidRPr="00B23234">
        <w:rPr>
          <w:rFonts w:eastAsia="Calibri" w:cs="Arial"/>
          <w:sz w:val="26"/>
          <w:szCs w:val="26"/>
        </w:rPr>
        <w:t>La leche humana, tiene</w:t>
      </w:r>
      <w:r w:rsidR="001E070B" w:rsidRPr="00B23234">
        <w:rPr>
          <w:rFonts w:eastAsia="Calibri" w:cs="Arial"/>
          <w:sz w:val="26"/>
          <w:szCs w:val="26"/>
        </w:rPr>
        <w:t xml:space="preserve"> distintas propiedades únicas, ya sea inmunológicas, hormonales y nutricionales, constituye un tejido vivo, que se ajusta a cada etapa de la vida de un bebé, este sistema se ha desarrollado durante millones de años, de acuerdo a las necesidades de protección de salud y la estimulación de desarrollo óptimo del niño. </w:t>
      </w:r>
    </w:p>
    <w:p w14:paraId="3F170E57" w14:textId="467248D7" w:rsidR="00140E9F" w:rsidRPr="00B23234" w:rsidRDefault="00140E9F" w:rsidP="009F55BC">
      <w:pPr>
        <w:spacing w:after="160" w:line="240" w:lineRule="auto"/>
        <w:outlineLvl w:val="0"/>
        <w:rPr>
          <w:rFonts w:eastAsia="Calibri" w:cs="Arial"/>
          <w:sz w:val="26"/>
          <w:szCs w:val="26"/>
        </w:rPr>
      </w:pPr>
      <w:r w:rsidRPr="00B23234">
        <w:rPr>
          <w:rFonts w:eastAsia="Calibri" w:cs="Arial"/>
          <w:sz w:val="26"/>
          <w:szCs w:val="26"/>
        </w:rPr>
        <w:t>Existe evidencia científica que demuestra que la leche materna es el alimento ideal para los humanos durante sus primeras etapas de vida, por sus propiedades inmunológicas y nutricionales que esto aporta, mismo que no se encuentra en ninguno de sus sucedáneos.</w:t>
      </w:r>
    </w:p>
    <w:p w14:paraId="2961299D" w14:textId="423B2C16" w:rsidR="00A25DBC" w:rsidRPr="00B23234" w:rsidRDefault="00A25DBC" w:rsidP="009F55BC">
      <w:pPr>
        <w:spacing w:after="160" w:line="240" w:lineRule="auto"/>
        <w:outlineLvl w:val="0"/>
        <w:rPr>
          <w:rFonts w:eastAsia="Calibri" w:cs="Arial"/>
          <w:sz w:val="26"/>
          <w:szCs w:val="26"/>
        </w:rPr>
      </w:pPr>
      <w:r w:rsidRPr="00B23234">
        <w:rPr>
          <w:rFonts w:eastAsia="Calibri" w:cs="Arial"/>
          <w:sz w:val="26"/>
          <w:szCs w:val="26"/>
        </w:rPr>
        <w:lastRenderedPageBreak/>
        <w:t xml:space="preserve">Además de estos beneficios, también protege la salud de las mamás que practican la lactancia, reduciendo el riesgo de sufrir enfermedades como la hipertensión, sobrepeso, obesidad, diabetes, cáncer de mamá, entre otras, principalmente cuando esta dura más de 12 meses. </w:t>
      </w:r>
    </w:p>
    <w:p w14:paraId="4F124F05" w14:textId="46F99CB7" w:rsidR="00A25DBC" w:rsidRPr="00B23234" w:rsidRDefault="00A25DBC" w:rsidP="009F55BC">
      <w:pPr>
        <w:spacing w:after="160" w:line="240" w:lineRule="auto"/>
        <w:outlineLvl w:val="0"/>
        <w:rPr>
          <w:rFonts w:eastAsia="Calibri" w:cs="Arial"/>
          <w:sz w:val="26"/>
          <w:szCs w:val="26"/>
        </w:rPr>
      </w:pPr>
      <w:r w:rsidRPr="00B23234">
        <w:rPr>
          <w:rFonts w:eastAsia="Calibri" w:cs="Arial"/>
          <w:sz w:val="26"/>
          <w:szCs w:val="26"/>
        </w:rPr>
        <w:t>Una buena alimentación desde la primera etapa de vida, determina el futuro de la salud, el desarrollo, y los riesgos de contraer ci</w:t>
      </w:r>
      <w:r w:rsidR="00733166" w:rsidRPr="00B23234">
        <w:rPr>
          <w:rFonts w:eastAsia="Calibri" w:cs="Arial"/>
          <w:sz w:val="26"/>
          <w:szCs w:val="26"/>
        </w:rPr>
        <w:t xml:space="preserve">erto tipo de enfermedades; además de combatir la pobreza por ahorro en gasto público de atención médica, </w:t>
      </w:r>
      <w:r w:rsidR="00757EBD" w:rsidRPr="00B23234">
        <w:rPr>
          <w:rFonts w:eastAsia="Calibri" w:cs="Arial"/>
          <w:sz w:val="26"/>
          <w:szCs w:val="26"/>
        </w:rPr>
        <w:t>e indicadores</w:t>
      </w:r>
      <w:r w:rsidR="00733166" w:rsidRPr="00B23234">
        <w:rPr>
          <w:rFonts w:eastAsia="Calibri" w:cs="Arial"/>
          <w:sz w:val="26"/>
          <w:szCs w:val="26"/>
        </w:rPr>
        <w:t xml:space="preserve"> de desempeño preescolar y escolar. </w:t>
      </w:r>
    </w:p>
    <w:p w14:paraId="1F67850C" w14:textId="07AC49E5" w:rsidR="00A25DBC" w:rsidRPr="00B23234" w:rsidRDefault="00A25DBC" w:rsidP="009F55BC">
      <w:pPr>
        <w:spacing w:after="160" w:line="240" w:lineRule="auto"/>
        <w:outlineLvl w:val="0"/>
        <w:rPr>
          <w:rFonts w:eastAsia="Calibri" w:cs="Arial"/>
          <w:sz w:val="26"/>
          <w:szCs w:val="26"/>
        </w:rPr>
      </w:pPr>
      <w:r w:rsidRPr="00B23234">
        <w:rPr>
          <w:rFonts w:eastAsia="Calibri" w:cs="Arial"/>
          <w:sz w:val="26"/>
          <w:szCs w:val="26"/>
        </w:rPr>
        <w:t>Con el paso del tiempo la lactancia materna se ha visto afectada negativamente</w:t>
      </w:r>
      <w:r w:rsidR="004004E1" w:rsidRPr="00B23234">
        <w:rPr>
          <w:rFonts w:eastAsia="Calibri" w:cs="Arial"/>
          <w:sz w:val="26"/>
          <w:szCs w:val="26"/>
        </w:rPr>
        <w:t xml:space="preserve">, disminuyendo de manera significativa durante el siglo XX, por diversos factores como la industrialización, integración de la mujer al ámbito </w:t>
      </w:r>
      <w:r w:rsidR="007A3E4D" w:rsidRPr="00B23234">
        <w:rPr>
          <w:rFonts w:eastAsia="Calibri" w:cs="Arial"/>
          <w:sz w:val="26"/>
          <w:szCs w:val="26"/>
        </w:rPr>
        <w:t>l</w:t>
      </w:r>
      <w:r w:rsidR="00C33634" w:rsidRPr="00B23234">
        <w:rPr>
          <w:rFonts w:eastAsia="Calibri" w:cs="Arial"/>
          <w:sz w:val="26"/>
          <w:szCs w:val="26"/>
        </w:rPr>
        <w:t>aboral y hasta la urbanización.</w:t>
      </w:r>
    </w:p>
    <w:p w14:paraId="779B7A87" w14:textId="5204BE5D" w:rsidR="007D6578" w:rsidRPr="00B23234" w:rsidRDefault="007D6578" w:rsidP="009F55BC">
      <w:pPr>
        <w:spacing w:after="160" w:line="240" w:lineRule="auto"/>
        <w:outlineLvl w:val="0"/>
        <w:rPr>
          <w:rFonts w:eastAsia="Calibri" w:cs="Arial"/>
          <w:sz w:val="26"/>
          <w:szCs w:val="26"/>
        </w:rPr>
      </w:pPr>
      <w:r w:rsidRPr="00B23234">
        <w:rPr>
          <w:rFonts w:eastAsia="Calibri" w:cs="Arial"/>
          <w:sz w:val="26"/>
          <w:szCs w:val="26"/>
        </w:rPr>
        <w:t xml:space="preserve">Según la Organización de las Naciones Unidas, </w:t>
      </w:r>
      <w:r w:rsidRPr="00B23234">
        <w:rPr>
          <w:rFonts w:eastAsia="Calibri" w:cs="Arial"/>
          <w:i/>
          <w:sz w:val="26"/>
          <w:szCs w:val="26"/>
        </w:rPr>
        <w:t>“Del continente americano, México es el país con la menor tasa de lactancia exclusiva y con uno de los mayores consumos de fórmulas infantiles”</w:t>
      </w:r>
      <w:r w:rsidRPr="00B23234">
        <w:rPr>
          <w:rStyle w:val="Refdenotaalpie"/>
          <w:rFonts w:eastAsia="Calibri" w:cs="Arial"/>
          <w:i/>
          <w:sz w:val="26"/>
          <w:szCs w:val="26"/>
        </w:rPr>
        <w:footnoteReference w:id="1"/>
      </w:r>
      <w:r w:rsidR="00E91CD2" w:rsidRPr="00B23234">
        <w:rPr>
          <w:rFonts w:eastAsia="Calibri" w:cs="Arial"/>
          <w:i/>
          <w:sz w:val="26"/>
          <w:szCs w:val="26"/>
        </w:rPr>
        <w:t xml:space="preserve">, </w:t>
      </w:r>
      <w:r w:rsidR="00E91CD2" w:rsidRPr="00B23234">
        <w:rPr>
          <w:rFonts w:eastAsia="Calibri" w:cs="Arial"/>
          <w:sz w:val="26"/>
          <w:szCs w:val="26"/>
        </w:rPr>
        <w:t>y de acuerdo a la Ensanut 201</w:t>
      </w:r>
      <w:r w:rsidR="00C95477" w:rsidRPr="00B23234">
        <w:rPr>
          <w:rFonts w:eastAsia="Calibri" w:cs="Arial"/>
          <w:sz w:val="26"/>
          <w:szCs w:val="26"/>
        </w:rPr>
        <w:t>8</w:t>
      </w:r>
      <w:r w:rsidR="00C95477" w:rsidRPr="00B23234">
        <w:rPr>
          <w:rStyle w:val="Refdenotaalpie"/>
          <w:rFonts w:eastAsia="Calibri" w:cs="Arial"/>
          <w:sz w:val="26"/>
          <w:szCs w:val="26"/>
        </w:rPr>
        <w:footnoteReference w:id="2"/>
      </w:r>
      <w:r w:rsidR="00E91CD2" w:rsidRPr="00B23234">
        <w:rPr>
          <w:rFonts w:eastAsia="Calibri" w:cs="Arial"/>
          <w:sz w:val="26"/>
          <w:szCs w:val="26"/>
        </w:rPr>
        <w:t xml:space="preserve">, en el mundo </w:t>
      </w:r>
      <w:r w:rsidR="00C95477" w:rsidRPr="00B23234">
        <w:rPr>
          <w:rFonts w:eastAsia="Calibri" w:cs="Arial"/>
          <w:sz w:val="26"/>
          <w:szCs w:val="26"/>
        </w:rPr>
        <w:t xml:space="preserve">tan solo el 28% de los niños </w:t>
      </w:r>
      <w:r w:rsidR="00E91CD2" w:rsidRPr="00B23234">
        <w:rPr>
          <w:rFonts w:eastAsia="Calibri" w:cs="Arial"/>
          <w:sz w:val="26"/>
          <w:szCs w:val="26"/>
        </w:rPr>
        <w:t>menores de 6 meses recib</w:t>
      </w:r>
      <w:r w:rsidR="00C95477" w:rsidRPr="00B23234">
        <w:rPr>
          <w:rFonts w:eastAsia="Calibri" w:cs="Arial"/>
          <w:sz w:val="26"/>
          <w:szCs w:val="26"/>
        </w:rPr>
        <w:t>ieron l</w:t>
      </w:r>
      <w:r w:rsidR="00E91CD2" w:rsidRPr="00B23234">
        <w:rPr>
          <w:rFonts w:eastAsia="Calibri" w:cs="Arial"/>
          <w:sz w:val="26"/>
          <w:szCs w:val="26"/>
        </w:rPr>
        <w:t>actancia materna de forma exclusiva</w:t>
      </w:r>
      <w:r w:rsidR="00C95477" w:rsidRPr="00B23234">
        <w:rPr>
          <w:rFonts w:eastAsia="Calibri" w:cs="Arial"/>
          <w:sz w:val="26"/>
          <w:szCs w:val="26"/>
        </w:rPr>
        <w:t>, que aunque fue casi el doble a comparación del Ensanut 2012</w:t>
      </w:r>
      <w:r w:rsidR="00D9369A" w:rsidRPr="00B23234">
        <w:rPr>
          <w:rFonts w:eastAsia="Calibri" w:cs="Arial"/>
          <w:sz w:val="26"/>
          <w:szCs w:val="26"/>
        </w:rPr>
        <w:t xml:space="preserve">, </w:t>
      </w:r>
      <w:r w:rsidR="00BF6A4B" w:rsidRPr="00B23234">
        <w:rPr>
          <w:rFonts w:eastAsia="Calibri" w:cs="Arial"/>
          <w:sz w:val="26"/>
          <w:szCs w:val="26"/>
        </w:rPr>
        <w:t>aún</w:t>
      </w:r>
      <w:r w:rsidR="00D9369A" w:rsidRPr="00B23234">
        <w:rPr>
          <w:rFonts w:eastAsia="Calibri" w:cs="Arial"/>
          <w:sz w:val="26"/>
          <w:szCs w:val="26"/>
        </w:rPr>
        <w:t xml:space="preserve"> falta por trabajar en este tema</w:t>
      </w:r>
      <w:r w:rsidR="00D9369A" w:rsidRPr="00B23234">
        <w:rPr>
          <w:rStyle w:val="Refdenotaalpie"/>
          <w:rFonts w:eastAsia="Calibri" w:cs="Arial"/>
          <w:sz w:val="26"/>
          <w:szCs w:val="26"/>
        </w:rPr>
        <w:footnoteReference w:id="3"/>
      </w:r>
      <w:r w:rsidR="00D9369A" w:rsidRPr="00B23234">
        <w:rPr>
          <w:rFonts w:eastAsia="Calibri" w:cs="Arial"/>
          <w:sz w:val="26"/>
          <w:szCs w:val="26"/>
        </w:rPr>
        <w:t xml:space="preserve">. </w:t>
      </w:r>
    </w:p>
    <w:p w14:paraId="13474488" w14:textId="74F8FAA5" w:rsidR="00C33634" w:rsidRPr="00B23234" w:rsidRDefault="00C33634" w:rsidP="009F55BC">
      <w:pPr>
        <w:spacing w:after="160" w:line="240" w:lineRule="auto"/>
        <w:outlineLvl w:val="0"/>
        <w:rPr>
          <w:rFonts w:eastAsia="Calibri" w:cs="Arial"/>
          <w:sz w:val="26"/>
          <w:szCs w:val="26"/>
        </w:rPr>
      </w:pPr>
      <w:r w:rsidRPr="00B23234">
        <w:rPr>
          <w:rFonts w:eastAsia="Calibri" w:cs="Arial"/>
          <w:sz w:val="26"/>
          <w:szCs w:val="26"/>
        </w:rPr>
        <w:t>La OMS ha emitido una serie de recomendaciones, entre ellas propone que el bebé se al</w:t>
      </w:r>
      <w:r w:rsidR="009C119A" w:rsidRPr="00B23234">
        <w:rPr>
          <w:rFonts w:eastAsia="Calibri" w:cs="Arial"/>
          <w:sz w:val="26"/>
          <w:szCs w:val="26"/>
        </w:rPr>
        <w:t>imente de forma exclusiva con L</w:t>
      </w:r>
      <w:r w:rsidR="003F46B5" w:rsidRPr="00B23234">
        <w:rPr>
          <w:rFonts w:eastAsia="Calibri" w:cs="Arial"/>
          <w:sz w:val="26"/>
          <w:szCs w:val="26"/>
        </w:rPr>
        <w:t xml:space="preserve">eche </w:t>
      </w:r>
      <w:r w:rsidR="009C119A" w:rsidRPr="00B23234">
        <w:rPr>
          <w:rFonts w:eastAsia="Calibri" w:cs="Arial"/>
          <w:sz w:val="26"/>
          <w:szCs w:val="26"/>
        </w:rPr>
        <w:t>M</w:t>
      </w:r>
      <w:r w:rsidR="003F46B5" w:rsidRPr="00B23234">
        <w:rPr>
          <w:rFonts w:eastAsia="Calibri" w:cs="Arial"/>
          <w:sz w:val="26"/>
          <w:szCs w:val="26"/>
        </w:rPr>
        <w:t>aterna</w:t>
      </w:r>
      <w:r w:rsidRPr="00B23234">
        <w:rPr>
          <w:rFonts w:eastAsia="Calibri" w:cs="Arial"/>
          <w:sz w:val="26"/>
          <w:szCs w:val="26"/>
        </w:rPr>
        <w:t xml:space="preserve"> desde la primera media hora de su nacimiento, hasta los primeros seis meses de vida, a partir de esta etapa puede complementarse con otros líquidos y alimentos más densos, los cuales tienen micronutrientes necesarios a su edad</w:t>
      </w:r>
      <w:r w:rsidR="00B62990" w:rsidRPr="00B23234">
        <w:rPr>
          <w:rFonts w:eastAsia="Calibri" w:cs="Arial"/>
          <w:sz w:val="26"/>
          <w:szCs w:val="26"/>
        </w:rPr>
        <w:t>.</w:t>
      </w:r>
      <w:r w:rsidRPr="00B23234">
        <w:rPr>
          <w:rFonts w:eastAsia="Calibri" w:cs="Arial"/>
          <w:sz w:val="26"/>
          <w:szCs w:val="26"/>
        </w:rPr>
        <w:t xml:space="preserve"> </w:t>
      </w:r>
    </w:p>
    <w:p w14:paraId="760CECCD" w14:textId="74DF4B0D" w:rsidR="00321FF9" w:rsidRPr="00B23234" w:rsidRDefault="00321FF9" w:rsidP="009F55BC">
      <w:pPr>
        <w:spacing w:after="160" w:line="240" w:lineRule="auto"/>
        <w:outlineLvl w:val="0"/>
        <w:rPr>
          <w:rFonts w:eastAsia="Calibri" w:cs="Arial"/>
          <w:sz w:val="26"/>
          <w:szCs w:val="26"/>
        </w:rPr>
      </w:pPr>
      <w:r w:rsidRPr="00B23234">
        <w:rPr>
          <w:rFonts w:eastAsia="Calibri" w:cs="Arial"/>
          <w:sz w:val="26"/>
          <w:szCs w:val="26"/>
        </w:rPr>
        <w:t>A la fecha, se cuenta con evidencias irrefutables de los grandes beneficios de la lactancia materna, pese a ello aún exi</w:t>
      </w:r>
      <w:r w:rsidR="00B62990" w:rsidRPr="00B23234">
        <w:rPr>
          <w:rFonts w:eastAsia="Calibri" w:cs="Arial"/>
          <w:sz w:val="26"/>
          <w:szCs w:val="26"/>
        </w:rPr>
        <w:t>sten muchas barreras que han impedido que se lleve a cabo conforme a lo recomendado por la OM</w:t>
      </w:r>
      <w:r w:rsidR="001C089D" w:rsidRPr="00B23234">
        <w:rPr>
          <w:rFonts w:eastAsia="Calibri" w:cs="Arial"/>
          <w:sz w:val="26"/>
          <w:szCs w:val="26"/>
        </w:rPr>
        <w:t xml:space="preserve">S y especialistas en la materia; estos impedimentos van desde lo individual hasta las que conciernen al ambiente sociocultural y político. </w:t>
      </w:r>
      <w:r w:rsidRPr="00B23234">
        <w:rPr>
          <w:rFonts w:eastAsia="Calibri" w:cs="Arial"/>
          <w:sz w:val="26"/>
          <w:szCs w:val="26"/>
        </w:rPr>
        <w:t xml:space="preserve"> </w:t>
      </w:r>
    </w:p>
    <w:p w14:paraId="05C65B46" w14:textId="30E3450D" w:rsidR="00B62990" w:rsidRPr="00B23234" w:rsidRDefault="00B62990" w:rsidP="009F55BC">
      <w:pPr>
        <w:spacing w:after="160" w:line="240" w:lineRule="auto"/>
        <w:outlineLvl w:val="0"/>
        <w:rPr>
          <w:rFonts w:eastAsia="Calibri" w:cs="Arial"/>
          <w:sz w:val="26"/>
          <w:szCs w:val="26"/>
        </w:rPr>
      </w:pPr>
      <w:r w:rsidRPr="00B23234">
        <w:rPr>
          <w:rFonts w:eastAsia="Calibri" w:cs="Arial"/>
          <w:sz w:val="26"/>
          <w:szCs w:val="26"/>
        </w:rPr>
        <w:t xml:space="preserve">En nuestro país, a la fecha aún seguimos </w:t>
      </w:r>
      <w:r w:rsidR="009C119A" w:rsidRPr="00B23234">
        <w:rPr>
          <w:rFonts w:eastAsia="Calibri" w:cs="Arial"/>
          <w:sz w:val="26"/>
          <w:szCs w:val="26"/>
        </w:rPr>
        <w:t>ajustando</w:t>
      </w:r>
      <w:r w:rsidRPr="00B23234">
        <w:rPr>
          <w:rFonts w:eastAsia="Calibri" w:cs="Arial"/>
          <w:sz w:val="26"/>
          <w:szCs w:val="26"/>
        </w:rPr>
        <w:t xml:space="preserve"> políticas públicas que comprendan estrategias de implementación y regulación, de lactancia materna, y para ello es necesario que se le dé seguimiento al trabajo de quienes </w:t>
      </w:r>
      <w:r w:rsidR="006A131A" w:rsidRPr="00B23234">
        <w:rPr>
          <w:rFonts w:eastAsia="Calibri" w:cs="Arial"/>
          <w:sz w:val="26"/>
          <w:szCs w:val="26"/>
        </w:rPr>
        <w:t xml:space="preserve">han realizado </w:t>
      </w:r>
      <w:r w:rsidR="006A131A" w:rsidRPr="00B23234">
        <w:rPr>
          <w:rFonts w:eastAsia="Calibri" w:cs="Arial"/>
          <w:sz w:val="26"/>
          <w:szCs w:val="26"/>
        </w:rPr>
        <w:lastRenderedPageBreak/>
        <w:t>acciones coordinadas, implementándose a nivel comunitario, mediante sistemas de salud.</w:t>
      </w:r>
    </w:p>
    <w:p w14:paraId="49E7857A" w14:textId="42ABB3E0" w:rsidR="005A5B0A" w:rsidRPr="00B23234" w:rsidRDefault="005A5B0A" w:rsidP="009F55BC">
      <w:pPr>
        <w:spacing w:after="160" w:line="240" w:lineRule="auto"/>
        <w:outlineLvl w:val="0"/>
        <w:rPr>
          <w:rFonts w:eastAsia="Calibri" w:cs="Arial"/>
          <w:sz w:val="26"/>
          <w:szCs w:val="26"/>
        </w:rPr>
      </w:pPr>
      <w:r w:rsidRPr="00B23234">
        <w:rPr>
          <w:rFonts w:eastAsia="Calibri" w:cs="Arial"/>
          <w:sz w:val="26"/>
          <w:szCs w:val="26"/>
        </w:rPr>
        <w:t>Una de las principales políticas por promover es que las mujeres en sus centros de trabajo cuen</w:t>
      </w:r>
      <w:r w:rsidR="00295D4F" w:rsidRPr="00B23234">
        <w:rPr>
          <w:rFonts w:eastAsia="Calibri" w:cs="Arial"/>
          <w:sz w:val="26"/>
          <w:szCs w:val="26"/>
        </w:rPr>
        <w:t>ten con lactarios, y que puedan</w:t>
      </w:r>
      <w:r w:rsidRPr="00B23234">
        <w:rPr>
          <w:rFonts w:eastAsia="Calibri" w:cs="Arial"/>
          <w:sz w:val="26"/>
          <w:szCs w:val="26"/>
        </w:rPr>
        <w:t xml:space="preserve"> de manera cómoda,</w:t>
      </w:r>
      <w:r w:rsidR="00295D4F" w:rsidRPr="00B23234">
        <w:rPr>
          <w:rFonts w:eastAsia="Calibri" w:cs="Arial"/>
          <w:sz w:val="26"/>
          <w:szCs w:val="26"/>
        </w:rPr>
        <w:t xml:space="preserve"> higiénica y privada, para su extracción y almacenamiento durante las horas de trabajo</w:t>
      </w:r>
      <w:r w:rsidRPr="00B23234">
        <w:rPr>
          <w:rFonts w:eastAsia="Calibri" w:cs="Arial"/>
          <w:sz w:val="26"/>
          <w:szCs w:val="26"/>
        </w:rPr>
        <w:t xml:space="preserve"> ya que existe evidencia de que esto </w:t>
      </w:r>
      <w:r w:rsidR="00EA46E9" w:rsidRPr="00B23234">
        <w:rPr>
          <w:rFonts w:eastAsia="Calibri" w:cs="Arial"/>
          <w:sz w:val="26"/>
          <w:szCs w:val="26"/>
        </w:rPr>
        <w:t xml:space="preserve">representa </w:t>
      </w:r>
      <w:r w:rsidRPr="00B23234">
        <w:rPr>
          <w:rFonts w:eastAsia="Calibri" w:cs="Arial"/>
          <w:sz w:val="26"/>
          <w:szCs w:val="26"/>
        </w:rPr>
        <w:t>un fuerte impacto p</w:t>
      </w:r>
      <w:r w:rsidR="00295D4F" w:rsidRPr="00B23234">
        <w:rPr>
          <w:rFonts w:eastAsia="Calibri" w:cs="Arial"/>
          <w:sz w:val="26"/>
          <w:szCs w:val="26"/>
        </w:rPr>
        <w:t xml:space="preserve">ositivo a la lactancia materna, viéndose reflejado en su productividad y compromiso profesional. </w:t>
      </w:r>
    </w:p>
    <w:p w14:paraId="424CCD2E" w14:textId="49F56AE3" w:rsidR="005A5B0A" w:rsidRPr="00B23234" w:rsidRDefault="00DC17F4" w:rsidP="009F55BC">
      <w:pPr>
        <w:spacing w:after="160" w:line="240" w:lineRule="auto"/>
        <w:outlineLvl w:val="0"/>
        <w:rPr>
          <w:rFonts w:eastAsia="Calibri" w:cs="Arial"/>
          <w:sz w:val="26"/>
          <w:szCs w:val="26"/>
        </w:rPr>
      </w:pPr>
      <w:r w:rsidRPr="00B23234">
        <w:rPr>
          <w:rFonts w:eastAsia="Calibri" w:cs="Arial"/>
          <w:sz w:val="26"/>
          <w:szCs w:val="26"/>
        </w:rPr>
        <w:t>La base fundamental para una buena salud, es la nutrición adecuada, la cual se determina dentro de la etapa prenatal y los primeros dos años de vida, etapa mejor conocida como los primeros 1000 días, en la cual el cerebro del niño y cuerpo, se desarrollan a la máxima velocid</w:t>
      </w:r>
      <w:r w:rsidR="001E070B" w:rsidRPr="00B23234">
        <w:rPr>
          <w:rFonts w:eastAsia="Calibri" w:cs="Arial"/>
          <w:sz w:val="26"/>
          <w:szCs w:val="26"/>
        </w:rPr>
        <w:t>ad alcanzada en la vida humana; durante este periodo la nutrición y otros factores ambientales, generan efectos a largo plazo en la fisiología, salud, función y además en las enfermedades de las personas.</w:t>
      </w:r>
    </w:p>
    <w:p w14:paraId="75BF6C5C" w14:textId="50874B7D" w:rsidR="001E070B" w:rsidRPr="00B23234" w:rsidRDefault="0056042E" w:rsidP="009F55BC">
      <w:pPr>
        <w:spacing w:after="160" w:line="240" w:lineRule="auto"/>
        <w:outlineLvl w:val="0"/>
        <w:rPr>
          <w:rFonts w:eastAsia="Calibri" w:cs="Arial"/>
          <w:sz w:val="26"/>
          <w:szCs w:val="26"/>
        </w:rPr>
      </w:pPr>
      <w:r w:rsidRPr="00B23234">
        <w:rPr>
          <w:rFonts w:eastAsia="Calibri" w:cs="Arial"/>
          <w:sz w:val="26"/>
          <w:szCs w:val="26"/>
        </w:rPr>
        <w:t xml:space="preserve">En México, </w:t>
      </w:r>
      <w:r w:rsidR="00965B21" w:rsidRPr="00B23234">
        <w:rPr>
          <w:rFonts w:eastAsia="Calibri" w:cs="Arial"/>
          <w:sz w:val="26"/>
          <w:szCs w:val="26"/>
        </w:rPr>
        <w:t>hasta hace pocos años, no contábamos con un</w:t>
      </w:r>
      <w:r w:rsidR="00E12E43" w:rsidRPr="00B23234">
        <w:rPr>
          <w:rFonts w:eastAsia="Calibri" w:cs="Arial"/>
          <w:sz w:val="26"/>
          <w:szCs w:val="26"/>
        </w:rPr>
        <w:t xml:space="preserve">a regulación y obligatoriedad </w:t>
      </w:r>
      <w:r w:rsidR="00A17C80" w:rsidRPr="00B23234">
        <w:rPr>
          <w:rFonts w:eastAsia="Calibri" w:cs="Arial"/>
          <w:sz w:val="26"/>
          <w:szCs w:val="26"/>
        </w:rPr>
        <w:t>para dar a conocer los beneficios sobre la práctic</w:t>
      </w:r>
      <w:r w:rsidR="00E12E43" w:rsidRPr="00B23234">
        <w:rPr>
          <w:rFonts w:eastAsia="Calibri" w:cs="Arial"/>
          <w:sz w:val="26"/>
          <w:szCs w:val="26"/>
        </w:rPr>
        <w:t>a de la L</w:t>
      </w:r>
      <w:r w:rsidR="003F46B5" w:rsidRPr="00B23234">
        <w:rPr>
          <w:rFonts w:eastAsia="Calibri" w:cs="Arial"/>
          <w:sz w:val="26"/>
          <w:szCs w:val="26"/>
        </w:rPr>
        <w:t xml:space="preserve">eche </w:t>
      </w:r>
      <w:r w:rsidR="00E12E43" w:rsidRPr="00B23234">
        <w:rPr>
          <w:rFonts w:eastAsia="Calibri" w:cs="Arial"/>
          <w:sz w:val="26"/>
          <w:szCs w:val="26"/>
        </w:rPr>
        <w:t>M</w:t>
      </w:r>
      <w:r w:rsidR="003F46B5" w:rsidRPr="00B23234">
        <w:rPr>
          <w:rFonts w:eastAsia="Calibri" w:cs="Arial"/>
          <w:sz w:val="26"/>
          <w:szCs w:val="26"/>
        </w:rPr>
        <w:t>aterna</w:t>
      </w:r>
      <w:r w:rsidR="00E12E43" w:rsidRPr="00B23234">
        <w:rPr>
          <w:rFonts w:eastAsia="Calibri" w:cs="Arial"/>
          <w:sz w:val="26"/>
          <w:szCs w:val="26"/>
        </w:rPr>
        <w:t>, hasta que se reformó</w:t>
      </w:r>
      <w:r w:rsidR="00A17C80" w:rsidRPr="00B23234">
        <w:rPr>
          <w:rFonts w:eastAsia="Calibri" w:cs="Arial"/>
          <w:sz w:val="26"/>
          <w:szCs w:val="26"/>
        </w:rPr>
        <w:t xml:space="preserve"> la Ley General de Salud, en la cual surge la Estrategia Nacional de Lactancia Materna (ENLM); misma que comprende un plan que se pretende llevar a cabo mediante acciones y metas en pro del fomento a la duración y práctica de la L</w:t>
      </w:r>
      <w:r w:rsidR="003F46B5" w:rsidRPr="00B23234">
        <w:rPr>
          <w:rFonts w:eastAsia="Calibri" w:cs="Arial"/>
          <w:sz w:val="26"/>
          <w:szCs w:val="26"/>
        </w:rPr>
        <w:t xml:space="preserve">eche </w:t>
      </w:r>
      <w:r w:rsidR="00A17C80" w:rsidRPr="00B23234">
        <w:rPr>
          <w:rFonts w:eastAsia="Calibri" w:cs="Arial"/>
          <w:sz w:val="26"/>
          <w:szCs w:val="26"/>
        </w:rPr>
        <w:t>M</w:t>
      </w:r>
      <w:r w:rsidR="003F46B5" w:rsidRPr="00B23234">
        <w:rPr>
          <w:rFonts w:eastAsia="Calibri" w:cs="Arial"/>
          <w:sz w:val="26"/>
          <w:szCs w:val="26"/>
        </w:rPr>
        <w:t>aterna</w:t>
      </w:r>
      <w:r w:rsidR="00A17C80" w:rsidRPr="00B23234">
        <w:rPr>
          <w:rFonts w:eastAsia="Calibri" w:cs="Arial"/>
          <w:sz w:val="26"/>
          <w:szCs w:val="26"/>
        </w:rPr>
        <w:t xml:space="preserve"> en la población mexicana. </w:t>
      </w:r>
    </w:p>
    <w:p w14:paraId="5F373174" w14:textId="2437E5B4" w:rsidR="00A17C80" w:rsidRPr="00B23234" w:rsidRDefault="00433255" w:rsidP="009F55BC">
      <w:pPr>
        <w:spacing w:after="160" w:line="240" w:lineRule="auto"/>
        <w:outlineLvl w:val="0"/>
        <w:rPr>
          <w:rFonts w:eastAsia="Calibri" w:cs="Arial"/>
          <w:sz w:val="26"/>
          <w:szCs w:val="26"/>
        </w:rPr>
      </w:pPr>
      <w:r w:rsidRPr="00B23234">
        <w:rPr>
          <w:rFonts w:eastAsia="Calibri" w:cs="Arial"/>
          <w:sz w:val="26"/>
          <w:szCs w:val="26"/>
        </w:rPr>
        <w:t>El contenido de la ENLM, pretende que se impulsen estrategias como la Iniciativa Hospital Amigo del Niño y de la Niña, que se capacite adecuadamente al personal de salud que pertenece al Sistema Nacional de Salud y Centros de desarrollo Infantil, para la creación de bancos de leche humana etc.</w:t>
      </w:r>
    </w:p>
    <w:p w14:paraId="0F73F52C" w14:textId="154C8530" w:rsidR="00433255" w:rsidRPr="00B23234" w:rsidRDefault="00844272" w:rsidP="009F55BC">
      <w:pPr>
        <w:spacing w:after="160" w:line="240" w:lineRule="auto"/>
        <w:outlineLvl w:val="0"/>
        <w:rPr>
          <w:rFonts w:eastAsia="Calibri" w:cs="Arial"/>
          <w:sz w:val="26"/>
          <w:szCs w:val="26"/>
        </w:rPr>
      </w:pPr>
      <w:r w:rsidRPr="00B23234">
        <w:rPr>
          <w:rFonts w:eastAsia="Calibri" w:cs="Arial"/>
          <w:sz w:val="26"/>
          <w:szCs w:val="26"/>
        </w:rPr>
        <w:t>También propone</w:t>
      </w:r>
      <w:r w:rsidR="00433255" w:rsidRPr="00B23234">
        <w:rPr>
          <w:rFonts w:eastAsia="Calibri" w:cs="Arial"/>
          <w:sz w:val="26"/>
          <w:szCs w:val="26"/>
        </w:rPr>
        <w:t>,</w:t>
      </w:r>
      <w:r w:rsidRPr="00B23234">
        <w:rPr>
          <w:rFonts w:eastAsia="Calibri" w:cs="Arial"/>
          <w:sz w:val="26"/>
          <w:szCs w:val="26"/>
        </w:rPr>
        <w:t xml:space="preserve"> que,</w:t>
      </w:r>
      <w:r w:rsidR="00433255" w:rsidRPr="00B23234">
        <w:rPr>
          <w:rFonts w:eastAsia="Calibri" w:cs="Arial"/>
          <w:sz w:val="26"/>
          <w:szCs w:val="26"/>
        </w:rPr>
        <w:t xml:space="preserve"> en las campañas de publicidad comercial, se le dé prioridad a la difusión de la importancia de amamantar, en lugar de a las compañías </w:t>
      </w:r>
      <w:r w:rsidR="00525D7A" w:rsidRPr="00B23234">
        <w:rPr>
          <w:rFonts w:eastAsia="Calibri" w:cs="Arial"/>
          <w:sz w:val="26"/>
          <w:szCs w:val="26"/>
        </w:rPr>
        <w:t>de sucedáneos de leche materna; de acuerdo al Código Internacional de Comercialización de Fórmulas Infantiles.</w:t>
      </w:r>
    </w:p>
    <w:p w14:paraId="5BF083DC" w14:textId="5CE1EEB9" w:rsidR="00525D7A" w:rsidRPr="00B23234" w:rsidRDefault="00525D7A" w:rsidP="009F55BC">
      <w:pPr>
        <w:spacing w:after="160" w:line="240" w:lineRule="auto"/>
        <w:outlineLvl w:val="0"/>
        <w:rPr>
          <w:rFonts w:eastAsia="Calibri" w:cs="Arial"/>
          <w:sz w:val="26"/>
          <w:szCs w:val="26"/>
        </w:rPr>
      </w:pPr>
      <w:r w:rsidRPr="00B23234">
        <w:rPr>
          <w:rFonts w:eastAsia="Calibri" w:cs="Arial"/>
          <w:sz w:val="26"/>
          <w:szCs w:val="26"/>
        </w:rPr>
        <w:t>Así mismo uno de sus objetivos es que los padres tengan la libre elección para elegir la modalidad de alimentación a sus hijos, con la información que se les ha brindado previamente sobre la L</w:t>
      </w:r>
      <w:r w:rsidR="00BA2AB9" w:rsidRPr="00B23234">
        <w:rPr>
          <w:rFonts w:eastAsia="Calibri" w:cs="Arial"/>
          <w:sz w:val="26"/>
          <w:szCs w:val="26"/>
        </w:rPr>
        <w:t xml:space="preserve">eche </w:t>
      </w:r>
      <w:r w:rsidRPr="00B23234">
        <w:rPr>
          <w:rFonts w:eastAsia="Calibri" w:cs="Arial"/>
          <w:sz w:val="26"/>
          <w:szCs w:val="26"/>
        </w:rPr>
        <w:t>M</w:t>
      </w:r>
      <w:r w:rsidR="00BA2AB9" w:rsidRPr="00B23234">
        <w:rPr>
          <w:rFonts w:eastAsia="Calibri" w:cs="Arial"/>
          <w:sz w:val="26"/>
          <w:szCs w:val="26"/>
        </w:rPr>
        <w:t>aterna</w:t>
      </w:r>
      <w:r w:rsidRPr="00B23234">
        <w:rPr>
          <w:rFonts w:eastAsia="Calibri" w:cs="Arial"/>
          <w:sz w:val="26"/>
          <w:szCs w:val="26"/>
        </w:rPr>
        <w:t xml:space="preserve">, mediante formación de redes de apoyo, contacto y restricción de suministros de sucedáneos de leche materna, desde que se les brinda atención obstétrica o en las salas de maternidad. </w:t>
      </w:r>
    </w:p>
    <w:p w14:paraId="47C6ABD8" w14:textId="7B27D79B" w:rsidR="00525D7A" w:rsidRPr="00B23234" w:rsidRDefault="00ED7627" w:rsidP="009F55BC">
      <w:pPr>
        <w:spacing w:after="160" w:line="240" w:lineRule="auto"/>
        <w:outlineLvl w:val="0"/>
        <w:rPr>
          <w:rFonts w:eastAsia="Calibri" w:cs="Arial"/>
          <w:sz w:val="26"/>
          <w:szCs w:val="26"/>
        </w:rPr>
      </w:pPr>
      <w:r w:rsidRPr="00B23234">
        <w:rPr>
          <w:rFonts w:eastAsia="Calibri" w:cs="Arial"/>
          <w:sz w:val="26"/>
          <w:szCs w:val="26"/>
        </w:rPr>
        <w:t xml:space="preserve">Las licenciaturas en el área de ciencias de la salud </w:t>
      </w:r>
      <w:r w:rsidR="004A2714" w:rsidRPr="00B23234">
        <w:rPr>
          <w:rFonts w:eastAsia="Calibri" w:cs="Arial"/>
          <w:sz w:val="26"/>
          <w:szCs w:val="26"/>
        </w:rPr>
        <w:t xml:space="preserve">en nuestro país, no desarrollan dentro de sus programas académicos, el tema de la lactancia materna, esta problemática, lleva al mismo personal de salud a promover la alimentación con fórmula contribuyendo al abandono masivo de lactancia. </w:t>
      </w:r>
    </w:p>
    <w:p w14:paraId="2ED5A517" w14:textId="4FAE69DE" w:rsidR="004A2714" w:rsidRPr="00B23234" w:rsidRDefault="004A2714" w:rsidP="009F55BC">
      <w:pPr>
        <w:spacing w:after="160" w:line="240" w:lineRule="auto"/>
        <w:outlineLvl w:val="0"/>
        <w:rPr>
          <w:rFonts w:eastAsia="Calibri" w:cs="Arial"/>
          <w:sz w:val="26"/>
          <w:szCs w:val="26"/>
        </w:rPr>
      </w:pPr>
      <w:r w:rsidRPr="00B23234">
        <w:rPr>
          <w:rFonts w:eastAsia="Calibri" w:cs="Arial"/>
          <w:sz w:val="26"/>
          <w:szCs w:val="26"/>
        </w:rPr>
        <w:lastRenderedPageBreak/>
        <w:t>Es necesario que nuestros profesionales de la salud, tengan conocimientos y se sigan preparando para brindar una capacitación asertiva sobre L</w:t>
      </w:r>
      <w:r w:rsidR="00BA2AB9" w:rsidRPr="00B23234">
        <w:rPr>
          <w:rFonts w:eastAsia="Calibri" w:cs="Arial"/>
          <w:sz w:val="26"/>
          <w:szCs w:val="26"/>
        </w:rPr>
        <w:t xml:space="preserve">eche </w:t>
      </w:r>
      <w:r w:rsidRPr="00B23234">
        <w:rPr>
          <w:rFonts w:eastAsia="Calibri" w:cs="Arial"/>
          <w:sz w:val="26"/>
          <w:szCs w:val="26"/>
        </w:rPr>
        <w:t>M</w:t>
      </w:r>
      <w:r w:rsidR="00BA2AB9" w:rsidRPr="00B23234">
        <w:rPr>
          <w:rFonts w:eastAsia="Calibri" w:cs="Arial"/>
          <w:sz w:val="26"/>
          <w:szCs w:val="26"/>
        </w:rPr>
        <w:t>aterna</w:t>
      </w:r>
      <w:r w:rsidRPr="00B23234">
        <w:rPr>
          <w:rFonts w:eastAsia="Calibri" w:cs="Arial"/>
          <w:sz w:val="26"/>
          <w:szCs w:val="26"/>
        </w:rPr>
        <w:t xml:space="preserve">. </w:t>
      </w:r>
    </w:p>
    <w:p w14:paraId="2DE5A372" w14:textId="00B54276" w:rsidR="00D028CC" w:rsidRPr="00B23234" w:rsidRDefault="00D028CC" w:rsidP="009F55BC">
      <w:pPr>
        <w:spacing w:after="160" w:line="240" w:lineRule="auto"/>
        <w:outlineLvl w:val="0"/>
        <w:rPr>
          <w:rFonts w:eastAsia="Calibri" w:cs="Arial"/>
          <w:sz w:val="26"/>
          <w:szCs w:val="26"/>
        </w:rPr>
      </w:pPr>
      <w:r w:rsidRPr="00B23234">
        <w:rPr>
          <w:rFonts w:eastAsia="Calibri" w:cs="Arial"/>
          <w:sz w:val="26"/>
          <w:szCs w:val="26"/>
        </w:rPr>
        <w:t>Legislar sobre este tema, es necesario para proteger los derechos de las madres trabajadoras, como permisos de maternidad remunerados, descansos durante el día de trabajo para amamantar o sacarse la leche, pero también es importante, para que se cuenten con los recursos financieros y que los programas de apoyo a la lactancia</w:t>
      </w:r>
      <w:r w:rsidR="000D6E36" w:rsidRPr="00B23234">
        <w:rPr>
          <w:rFonts w:eastAsia="Calibri" w:cs="Arial"/>
          <w:sz w:val="26"/>
          <w:szCs w:val="26"/>
        </w:rPr>
        <w:t xml:space="preserve"> tengan una aplicación efectiva, también se requiere que se promueva la L</w:t>
      </w:r>
      <w:r w:rsidR="00BA2AB9" w:rsidRPr="00B23234">
        <w:rPr>
          <w:rFonts w:eastAsia="Calibri" w:cs="Arial"/>
          <w:sz w:val="26"/>
          <w:szCs w:val="26"/>
        </w:rPr>
        <w:t xml:space="preserve">eche </w:t>
      </w:r>
      <w:r w:rsidR="000D6E36" w:rsidRPr="00B23234">
        <w:rPr>
          <w:rFonts w:eastAsia="Calibri" w:cs="Arial"/>
          <w:sz w:val="26"/>
          <w:szCs w:val="26"/>
        </w:rPr>
        <w:t>M</w:t>
      </w:r>
      <w:r w:rsidR="00BA2AB9" w:rsidRPr="00B23234">
        <w:rPr>
          <w:rFonts w:eastAsia="Calibri" w:cs="Arial"/>
          <w:sz w:val="26"/>
          <w:szCs w:val="26"/>
        </w:rPr>
        <w:t>aterna</w:t>
      </w:r>
      <w:r w:rsidR="000D6E36" w:rsidRPr="00B23234">
        <w:rPr>
          <w:rFonts w:eastAsia="Calibri" w:cs="Arial"/>
          <w:sz w:val="26"/>
          <w:szCs w:val="26"/>
        </w:rPr>
        <w:t xml:space="preserve"> mediante medios masivos de comunicación y eventos populares.</w:t>
      </w:r>
    </w:p>
    <w:p w14:paraId="742077A0" w14:textId="77777777" w:rsidR="005954DD" w:rsidRPr="00B23234" w:rsidRDefault="005954DD" w:rsidP="005954DD">
      <w:pPr>
        <w:spacing w:after="160" w:line="240" w:lineRule="auto"/>
        <w:outlineLvl w:val="0"/>
        <w:rPr>
          <w:rFonts w:eastAsia="Calibri" w:cs="Arial"/>
          <w:sz w:val="26"/>
          <w:szCs w:val="26"/>
        </w:rPr>
      </w:pPr>
      <w:r w:rsidRPr="00B23234">
        <w:rPr>
          <w:rFonts w:eastAsia="Calibri" w:cs="Arial"/>
          <w:sz w:val="26"/>
          <w:szCs w:val="26"/>
        </w:rPr>
        <w:t>Así mismo, al realizar un estudio de la viabilidad de esta ley, nos percatamos que ya hay antecedentes de ello en el Estado</w:t>
      </w:r>
      <w:r w:rsidRPr="00B23234">
        <w:rPr>
          <w:rStyle w:val="Refdenotaalpie"/>
          <w:rFonts w:eastAsia="Calibri" w:cs="Arial"/>
          <w:sz w:val="26"/>
          <w:szCs w:val="26"/>
        </w:rPr>
        <w:footnoteReference w:id="4"/>
      </w:r>
      <w:r w:rsidRPr="00B23234">
        <w:rPr>
          <w:rFonts w:eastAsia="Calibri" w:cs="Arial"/>
          <w:sz w:val="26"/>
          <w:szCs w:val="26"/>
        </w:rPr>
        <w:t xml:space="preserve">, durante la legislatura pasada; por lo que nos parece de suma importancia retomar este tipo de leyes, que promuevan los derechos de la mujer, de los niños y niñas de nuestro país, generando calidad de vida. </w:t>
      </w:r>
    </w:p>
    <w:p w14:paraId="1C9A2DD6" w14:textId="7FB93DC6" w:rsidR="005954DD" w:rsidRPr="00B23234" w:rsidRDefault="005954DD" w:rsidP="005954DD">
      <w:pPr>
        <w:spacing w:after="160" w:line="240" w:lineRule="auto"/>
        <w:outlineLvl w:val="0"/>
        <w:rPr>
          <w:rFonts w:eastAsia="Calibri" w:cs="Arial"/>
          <w:sz w:val="26"/>
          <w:szCs w:val="26"/>
        </w:rPr>
      </w:pPr>
      <w:r w:rsidRPr="00B23234">
        <w:rPr>
          <w:rFonts w:eastAsia="Calibri" w:cs="Arial"/>
          <w:sz w:val="26"/>
          <w:szCs w:val="26"/>
        </w:rPr>
        <w:t xml:space="preserve">Otras entidades de nuestro país, ya cuentan con una Ley para la protección, apoyo y promoción de la lactancia materna, tal es el caso de Oaxaca, la Ciudad de México, Jalisco y Nuevo León; estas disposiciones en favor de la Leche Materna, han tenido éxito y se han ido adecuando conforme a las necesidades de la población a la que va dirigida. </w:t>
      </w:r>
    </w:p>
    <w:p w14:paraId="61DD3631" w14:textId="788A9ECD" w:rsidR="005954DD" w:rsidRPr="00B23234" w:rsidRDefault="005954DD" w:rsidP="005954DD">
      <w:pPr>
        <w:spacing w:after="160" w:line="240" w:lineRule="auto"/>
        <w:outlineLvl w:val="0"/>
        <w:rPr>
          <w:rFonts w:eastAsia="Calibri" w:cs="Arial"/>
          <w:sz w:val="26"/>
          <w:szCs w:val="26"/>
        </w:rPr>
      </w:pPr>
      <w:r w:rsidRPr="00B23234">
        <w:rPr>
          <w:rFonts w:eastAsia="Calibri" w:cs="Arial"/>
          <w:sz w:val="26"/>
          <w:szCs w:val="26"/>
        </w:rPr>
        <w:t>Teniendo como base dichas legislaciones, tratamos d</w:t>
      </w:r>
      <w:r w:rsidR="00B54953" w:rsidRPr="00B23234">
        <w:rPr>
          <w:rFonts w:eastAsia="Calibri" w:cs="Arial"/>
          <w:sz w:val="26"/>
          <w:szCs w:val="26"/>
        </w:rPr>
        <w:t xml:space="preserve">e enriquecer nuestro proyecto con </w:t>
      </w:r>
      <w:r w:rsidRPr="00B23234">
        <w:rPr>
          <w:rFonts w:eastAsia="Calibri" w:cs="Arial"/>
          <w:sz w:val="26"/>
          <w:szCs w:val="26"/>
        </w:rPr>
        <w:t>algunas adecuaciones para proteger y defender la lactancia</w:t>
      </w:r>
      <w:r w:rsidR="00B54953" w:rsidRPr="00B23234">
        <w:rPr>
          <w:rFonts w:eastAsia="Calibri" w:cs="Arial"/>
          <w:sz w:val="26"/>
          <w:szCs w:val="26"/>
        </w:rPr>
        <w:t xml:space="preserve">, pues en diversas partes del país han existido casos de discriminación a madres que ejerce la lactancia en la vía pública, por lo que consideramos necesario fortalecer este derecho de las madres, para que puedan ejercerlo libremente y no sean discriminadas por hacerlo en </w:t>
      </w:r>
      <w:r w:rsidRPr="00B23234">
        <w:rPr>
          <w:rFonts w:eastAsia="Calibri" w:cs="Arial"/>
          <w:sz w:val="26"/>
          <w:szCs w:val="26"/>
        </w:rPr>
        <w:t xml:space="preserve">lugares públicos, ya que es necesario poner fin a </w:t>
      </w:r>
      <w:r w:rsidR="00B54953" w:rsidRPr="00B23234">
        <w:rPr>
          <w:rFonts w:eastAsia="Calibri" w:cs="Arial"/>
          <w:sz w:val="26"/>
          <w:szCs w:val="26"/>
        </w:rPr>
        <w:t xml:space="preserve">toda forma de </w:t>
      </w:r>
      <w:r w:rsidRPr="00B23234">
        <w:rPr>
          <w:rFonts w:eastAsia="Calibri" w:cs="Arial"/>
          <w:sz w:val="26"/>
          <w:szCs w:val="26"/>
        </w:rPr>
        <w:t>discriminación que sufren las madres a la hora de alimentar a sus bebés en lugares públicos, considerándolo como un acto inmoral e incluso llegan a recibir comentarios negativos, se les pide que se retiren a amantar al baño, siendo este un lugar insalubre para el ejercicio del derecho a la salud y a la alimentación.</w:t>
      </w:r>
    </w:p>
    <w:p w14:paraId="7E74F2A1" w14:textId="5FC4D6CC" w:rsidR="005954DD" w:rsidRPr="00B23234" w:rsidRDefault="005954DD" w:rsidP="00B54953">
      <w:pPr>
        <w:spacing w:line="240" w:lineRule="auto"/>
        <w:rPr>
          <w:rFonts w:eastAsia="Calibri" w:cs="Arial"/>
          <w:sz w:val="26"/>
          <w:szCs w:val="26"/>
        </w:rPr>
      </w:pPr>
      <w:r w:rsidRPr="00B23234">
        <w:rPr>
          <w:rFonts w:eastAsia="Calibri" w:cs="Arial"/>
          <w:sz w:val="26"/>
          <w:szCs w:val="26"/>
        </w:rPr>
        <w:t>Asimismo, in</w:t>
      </w:r>
      <w:r w:rsidR="00B54953" w:rsidRPr="00B23234">
        <w:rPr>
          <w:rFonts w:eastAsia="Calibri" w:cs="Arial"/>
          <w:sz w:val="26"/>
          <w:szCs w:val="26"/>
        </w:rPr>
        <w:t xml:space="preserve">corporamos a nuestro proyecto, como parte de los objetivos de la ley, el de </w:t>
      </w:r>
      <w:r w:rsidR="004473FD" w:rsidRPr="00B23234">
        <w:rPr>
          <w:rFonts w:cs="Arial"/>
          <w:bCs/>
          <w:sz w:val="26"/>
          <w:szCs w:val="26"/>
          <w:lang w:val="es-ES"/>
        </w:rPr>
        <w:t>fomentar</w:t>
      </w:r>
      <w:r w:rsidR="00B54953" w:rsidRPr="00B23234">
        <w:rPr>
          <w:rFonts w:cs="Arial"/>
          <w:bCs/>
          <w:sz w:val="26"/>
          <w:szCs w:val="26"/>
          <w:lang w:val="es-ES"/>
        </w:rPr>
        <w:t xml:space="preserve"> y apoyar el establecimiento y desarrollo de eventos en los que se promueva la lactancia materna, teniendo como ejemplo </w:t>
      </w:r>
      <w:r w:rsidRPr="00B23234">
        <w:rPr>
          <w:rFonts w:eastAsia="Calibri" w:cs="Arial"/>
          <w:sz w:val="26"/>
          <w:szCs w:val="26"/>
        </w:rPr>
        <w:t xml:space="preserve">la “semana de lactancia materna” </w:t>
      </w:r>
      <w:r w:rsidR="00B54953" w:rsidRPr="00B23234">
        <w:rPr>
          <w:rFonts w:eastAsia="Calibri" w:cs="Arial"/>
          <w:sz w:val="26"/>
          <w:szCs w:val="26"/>
        </w:rPr>
        <w:t xml:space="preserve">que se realiza en diversos lugares del mundo, </w:t>
      </w:r>
      <w:r w:rsidRPr="00B23234">
        <w:rPr>
          <w:rFonts w:eastAsia="Calibri" w:cs="Arial"/>
          <w:sz w:val="26"/>
          <w:szCs w:val="26"/>
        </w:rPr>
        <w:t>a fin de fomentar, proteger y apoyar su práctica y mejorar la salud de los lactantes y mamás</w:t>
      </w:r>
      <w:r w:rsidR="00B54953" w:rsidRPr="00B23234">
        <w:rPr>
          <w:rFonts w:eastAsia="Calibri" w:cs="Arial"/>
          <w:sz w:val="26"/>
          <w:szCs w:val="26"/>
        </w:rPr>
        <w:t xml:space="preserve">; en estos eventos que se realizan desde hace varios años a nivel internacional se </w:t>
      </w:r>
      <w:r w:rsidR="00B3074F" w:rsidRPr="00B23234">
        <w:rPr>
          <w:rFonts w:eastAsia="Calibri" w:cs="Arial"/>
          <w:sz w:val="26"/>
          <w:szCs w:val="26"/>
        </w:rPr>
        <w:t xml:space="preserve">destaca la </w:t>
      </w:r>
      <w:r w:rsidR="00B3074F" w:rsidRPr="00B23234">
        <w:rPr>
          <w:rFonts w:eastAsia="Calibri" w:cs="Arial"/>
          <w:sz w:val="26"/>
          <w:szCs w:val="26"/>
        </w:rPr>
        <w:lastRenderedPageBreak/>
        <w:t>importancia de la lactancia materna, que incluso se</w:t>
      </w:r>
      <w:r w:rsidRPr="00B23234">
        <w:rPr>
          <w:rFonts w:eastAsia="Calibri" w:cs="Arial"/>
          <w:sz w:val="26"/>
          <w:szCs w:val="26"/>
        </w:rPr>
        <w:t xml:space="preserve"> consider</w:t>
      </w:r>
      <w:r w:rsidR="00B3074F" w:rsidRPr="00B23234">
        <w:rPr>
          <w:rFonts w:eastAsia="Calibri" w:cs="Arial"/>
          <w:sz w:val="26"/>
          <w:szCs w:val="26"/>
        </w:rPr>
        <w:t>a</w:t>
      </w:r>
      <w:r w:rsidRPr="00B23234">
        <w:rPr>
          <w:rFonts w:eastAsia="Calibri" w:cs="Arial"/>
          <w:sz w:val="26"/>
          <w:szCs w:val="26"/>
        </w:rPr>
        <w:t xml:space="preserve"> como la primera vacuna de un recién nacido, ya que le ofrece anticuerpos vitales y estimula la inmunidad. </w:t>
      </w:r>
    </w:p>
    <w:p w14:paraId="29A76BC6" w14:textId="77777777" w:rsidR="00B54953" w:rsidRPr="00B23234" w:rsidRDefault="00B54953" w:rsidP="005954DD">
      <w:pPr>
        <w:spacing w:line="240" w:lineRule="auto"/>
        <w:rPr>
          <w:rFonts w:eastAsia="Calibri" w:cs="Arial"/>
          <w:sz w:val="26"/>
          <w:szCs w:val="26"/>
        </w:rPr>
      </w:pPr>
    </w:p>
    <w:p w14:paraId="678CFBDA" w14:textId="2980719D" w:rsidR="005954DD" w:rsidRPr="00B23234" w:rsidRDefault="00685B10" w:rsidP="005954DD">
      <w:pPr>
        <w:spacing w:line="240" w:lineRule="auto"/>
        <w:rPr>
          <w:rFonts w:eastAsia="Calibri" w:cs="Arial"/>
          <w:bCs/>
          <w:sz w:val="26"/>
          <w:szCs w:val="26"/>
          <w:lang w:val="es-ES" w:eastAsia="en-US"/>
        </w:rPr>
      </w:pPr>
      <w:r w:rsidRPr="00B23234">
        <w:rPr>
          <w:rFonts w:eastAsia="Calibri" w:cs="Arial"/>
          <w:sz w:val="26"/>
          <w:szCs w:val="26"/>
        </w:rPr>
        <w:t>Siendo una práctica</w:t>
      </w:r>
      <w:r w:rsidR="005954DD" w:rsidRPr="00B23234">
        <w:rPr>
          <w:rFonts w:eastAsia="Calibri" w:cs="Arial"/>
          <w:sz w:val="26"/>
          <w:szCs w:val="26"/>
        </w:rPr>
        <w:t xml:space="preserve"> común en las mismas instituciones de salud recomienden el uso de leche de fórmula, </w:t>
      </w:r>
      <w:r w:rsidRPr="00B23234">
        <w:rPr>
          <w:rFonts w:eastAsia="Calibri" w:cs="Arial"/>
          <w:sz w:val="26"/>
          <w:szCs w:val="26"/>
        </w:rPr>
        <w:t xml:space="preserve">consideramos oportuno retomar la propuesta de otras legislaciones de impulsar la lactancia materna y estimular la </w:t>
      </w:r>
      <w:r w:rsidR="005954DD" w:rsidRPr="00B23234">
        <w:rPr>
          <w:rFonts w:eastAsia="Calibri" w:cs="Arial"/>
          <w:bCs/>
          <w:sz w:val="26"/>
          <w:szCs w:val="26"/>
          <w:lang w:val="es-ES" w:eastAsia="en-US"/>
        </w:rPr>
        <w:t>Certificación “Hospital Amigo Del Niño Y De La Niña”</w:t>
      </w:r>
      <w:r w:rsidRPr="00B23234">
        <w:rPr>
          <w:rFonts w:eastAsia="Calibri" w:cs="Arial"/>
          <w:bCs/>
          <w:sz w:val="26"/>
          <w:szCs w:val="26"/>
          <w:lang w:val="es-ES" w:eastAsia="en-US"/>
        </w:rPr>
        <w:t xml:space="preserve"> para que cada vez sean más instituciones que promuevan la lactancia materna como el alimento de mayor nutrientes para los lactantes y un mecanismo de salud que favorece anticuerpos e inmunidad de enfermedades; esta propuesta, surgió </w:t>
      </w:r>
      <w:r w:rsidR="005954DD" w:rsidRPr="00B23234">
        <w:rPr>
          <w:rFonts w:eastAsia="Calibri" w:cs="Arial"/>
          <w:bCs/>
          <w:sz w:val="26"/>
          <w:szCs w:val="26"/>
          <w:lang w:val="es-ES" w:eastAsia="en-US"/>
        </w:rPr>
        <w:t>como resultado de la iniciativa lanzada en los años 1991-1992</w:t>
      </w:r>
      <w:r w:rsidR="005954DD" w:rsidRPr="00B23234">
        <w:rPr>
          <w:rStyle w:val="Refdenotaalpie"/>
          <w:rFonts w:eastAsia="Calibri" w:cs="Arial"/>
          <w:bCs/>
          <w:sz w:val="26"/>
          <w:szCs w:val="26"/>
          <w:lang w:val="es-ES" w:eastAsia="en-US"/>
        </w:rPr>
        <w:footnoteReference w:id="5"/>
      </w:r>
      <w:r w:rsidR="005954DD" w:rsidRPr="00B23234">
        <w:rPr>
          <w:rFonts w:eastAsia="Calibri" w:cs="Arial"/>
          <w:bCs/>
          <w:sz w:val="26"/>
          <w:szCs w:val="26"/>
          <w:lang w:val="es-ES" w:eastAsia="en-US"/>
        </w:rPr>
        <w:t xml:space="preserve">, por la UNICEF y la OMS, </w:t>
      </w:r>
      <w:r w:rsidRPr="00B23234">
        <w:rPr>
          <w:rFonts w:eastAsia="Calibri" w:cs="Arial"/>
          <w:bCs/>
          <w:sz w:val="26"/>
          <w:szCs w:val="26"/>
          <w:lang w:val="es-ES" w:eastAsia="en-US"/>
        </w:rPr>
        <w:t>con el propósito</w:t>
      </w:r>
      <w:r w:rsidR="005954DD" w:rsidRPr="00B23234">
        <w:rPr>
          <w:rFonts w:eastAsia="Calibri" w:cs="Arial"/>
          <w:bCs/>
          <w:sz w:val="26"/>
          <w:szCs w:val="26"/>
          <w:lang w:val="es-ES" w:eastAsia="en-US"/>
        </w:rPr>
        <w:t xml:space="preserve"> de establecer una guía provista por la Estrategia Mundial para la Alimentación del Lactante y del Niño Pequeño; que a su vez tiene un enfoque a la “atención amigable a la madre”; impulsando de esta manera que el mismo personal de salud, sea quien sugiera la lactancia desde las primeras horas de vida de los bebés.  </w:t>
      </w:r>
    </w:p>
    <w:p w14:paraId="26A6D3A8" w14:textId="77777777" w:rsidR="005954DD" w:rsidRPr="00B23234" w:rsidRDefault="005954DD" w:rsidP="005954DD">
      <w:pPr>
        <w:spacing w:line="240" w:lineRule="auto"/>
        <w:rPr>
          <w:rFonts w:eastAsia="Calibri" w:cs="Arial"/>
          <w:bCs/>
          <w:sz w:val="26"/>
          <w:szCs w:val="26"/>
          <w:lang w:val="es-ES" w:eastAsia="en-US"/>
        </w:rPr>
      </w:pPr>
    </w:p>
    <w:p w14:paraId="6912985D" w14:textId="77777777" w:rsidR="005954DD" w:rsidRPr="00B23234" w:rsidRDefault="005954DD" w:rsidP="005954DD">
      <w:pPr>
        <w:spacing w:line="240" w:lineRule="auto"/>
        <w:rPr>
          <w:rFonts w:eastAsia="Calibri" w:cs="Arial"/>
          <w:bCs/>
          <w:sz w:val="26"/>
          <w:szCs w:val="26"/>
          <w:lang w:val="es-ES" w:eastAsia="en-US"/>
        </w:rPr>
      </w:pPr>
      <w:r w:rsidRPr="00B23234">
        <w:rPr>
          <w:rFonts w:eastAsia="Calibri" w:cs="Arial"/>
          <w:bCs/>
          <w:sz w:val="26"/>
          <w:szCs w:val="26"/>
          <w:lang w:val="es-ES" w:eastAsia="en-US"/>
        </w:rPr>
        <w:t xml:space="preserve">Uno de los principales objetivos de este programa es dotar al personal con las habilidades, conocimiento y destreza que requiere la transformación de las instituciones públicas o privadas de salud, para que se implementen los Diez pasos para una lactancia Exitosa, conservar esta política y realizar los cambios necesarios a las prácticas que conlleva esta importante labor; estableciendo las bases para el cambio y un manejo básico de la lactancia.  </w:t>
      </w:r>
    </w:p>
    <w:p w14:paraId="096C1ACE" w14:textId="1B07D0D3" w:rsidR="005954DD" w:rsidRPr="00B23234" w:rsidRDefault="005954DD" w:rsidP="005954DD">
      <w:pPr>
        <w:spacing w:line="240" w:lineRule="auto"/>
        <w:rPr>
          <w:rFonts w:eastAsia="Calibri" w:cs="Arial"/>
          <w:bCs/>
          <w:sz w:val="26"/>
          <w:szCs w:val="26"/>
          <w:lang w:val="es-ES" w:eastAsia="en-US"/>
        </w:rPr>
      </w:pPr>
    </w:p>
    <w:p w14:paraId="15E2FCBB" w14:textId="5CD38968" w:rsidR="00BF6A4B" w:rsidRPr="00B23234" w:rsidRDefault="00BF6A4B" w:rsidP="005954DD">
      <w:pPr>
        <w:spacing w:line="240" w:lineRule="auto"/>
        <w:rPr>
          <w:rFonts w:eastAsia="Calibri" w:cs="Arial"/>
          <w:bCs/>
          <w:color w:val="000000" w:themeColor="text1"/>
          <w:sz w:val="26"/>
          <w:szCs w:val="26"/>
          <w:lang w:val="es-ES" w:eastAsia="en-US"/>
        </w:rPr>
      </w:pPr>
      <w:r w:rsidRPr="00B23234">
        <w:rPr>
          <w:rFonts w:eastAsia="Calibri" w:cs="Arial"/>
          <w:bCs/>
          <w:sz w:val="26"/>
          <w:szCs w:val="26"/>
          <w:lang w:val="es-ES" w:eastAsia="en-US"/>
        </w:rPr>
        <w:t xml:space="preserve">Así mismo el incorporar un </w:t>
      </w:r>
      <w:r w:rsidRPr="00B23234">
        <w:rPr>
          <w:rFonts w:eastAsia="Calibri" w:cs="Arial"/>
          <w:bCs/>
          <w:color w:val="000000" w:themeColor="text1"/>
          <w:sz w:val="26"/>
          <w:szCs w:val="26"/>
          <w:lang w:val="es-ES" w:eastAsia="en-US"/>
        </w:rPr>
        <w:t xml:space="preserve">Comité para la vigilancia y fomento de la lactancia materna el cual es importante para poder articular acciones con otras dependencias e instituciones de Salud que se le incorporan diferentes facultades con la finalidad de fomentar la lactancia materna a través de un programa de trabajo. </w:t>
      </w:r>
    </w:p>
    <w:p w14:paraId="5BCCD772" w14:textId="77777777" w:rsidR="00BF6A4B" w:rsidRPr="00B23234" w:rsidRDefault="00BF6A4B" w:rsidP="005954DD">
      <w:pPr>
        <w:spacing w:line="240" w:lineRule="auto"/>
        <w:rPr>
          <w:rFonts w:eastAsia="Calibri" w:cs="Arial"/>
          <w:bCs/>
          <w:sz w:val="26"/>
          <w:szCs w:val="26"/>
          <w:lang w:val="es-ES" w:eastAsia="en-US"/>
        </w:rPr>
      </w:pPr>
    </w:p>
    <w:p w14:paraId="134CFD59" w14:textId="77777777" w:rsidR="005954DD" w:rsidRPr="00B23234" w:rsidRDefault="005954DD" w:rsidP="005954DD">
      <w:pPr>
        <w:spacing w:after="160" w:line="240" w:lineRule="auto"/>
        <w:outlineLvl w:val="0"/>
        <w:rPr>
          <w:rFonts w:eastAsia="Calibri" w:cs="Arial"/>
          <w:sz w:val="26"/>
          <w:szCs w:val="26"/>
        </w:rPr>
      </w:pPr>
      <w:r w:rsidRPr="00B23234">
        <w:rPr>
          <w:rFonts w:eastAsia="Calibri" w:cs="Arial"/>
          <w:sz w:val="26"/>
          <w:szCs w:val="26"/>
        </w:rPr>
        <w:t xml:space="preserve">En tenor de lo anteriormente mencionado, consideramos que es oportuno la creación de esta Ley, como una acción estratégica y necesaria para promover el desarrollo integral de una alimentación sana para nuestros niños y niñas lactantes, de igual manera se contribuye a la disminución de riesgo de enfermedades para las madres que se encuentran en etapa de lactancia, nuestro Estado se distingue por siempre ir a la vanguardia en cuanto a su marco jurídico, y con esta ley se estaría coadyuvando a disminuir varias de las problemáticas que nos aquejan como sociedad, hoy en día. </w:t>
      </w:r>
    </w:p>
    <w:p w14:paraId="0B9FEEC4" w14:textId="77777777" w:rsidR="005954DD" w:rsidRPr="00B23234" w:rsidRDefault="005954DD" w:rsidP="005954DD">
      <w:pPr>
        <w:spacing w:line="240" w:lineRule="auto"/>
        <w:rPr>
          <w:rFonts w:eastAsia="Calibri" w:cs="Arial"/>
          <w:sz w:val="26"/>
          <w:szCs w:val="26"/>
          <w:lang w:eastAsia="en-US"/>
        </w:rPr>
      </w:pPr>
      <w:r w:rsidRPr="00B23234">
        <w:rPr>
          <w:rFonts w:eastAsia="Calibri" w:cs="Arial"/>
          <w:sz w:val="26"/>
          <w:szCs w:val="26"/>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14:paraId="119787DC" w14:textId="77777777" w:rsidR="005954DD" w:rsidRPr="00B23234" w:rsidRDefault="005954DD" w:rsidP="005954DD">
      <w:pPr>
        <w:spacing w:after="160" w:line="240" w:lineRule="auto"/>
        <w:outlineLvl w:val="0"/>
        <w:rPr>
          <w:rFonts w:eastAsia="Calibri" w:cs="Arial"/>
          <w:sz w:val="26"/>
          <w:szCs w:val="26"/>
        </w:rPr>
      </w:pPr>
    </w:p>
    <w:p w14:paraId="4A0A73F7" w14:textId="77777777" w:rsidR="00034FDD" w:rsidRPr="00B23234" w:rsidRDefault="00034FDD" w:rsidP="009F55BC">
      <w:pPr>
        <w:spacing w:line="240" w:lineRule="auto"/>
        <w:jc w:val="center"/>
        <w:rPr>
          <w:rFonts w:cs="Arial"/>
          <w:b/>
          <w:sz w:val="26"/>
          <w:szCs w:val="26"/>
        </w:rPr>
      </w:pPr>
      <w:r w:rsidRPr="00B23234">
        <w:rPr>
          <w:rFonts w:cs="Arial"/>
          <w:b/>
          <w:sz w:val="26"/>
          <w:szCs w:val="26"/>
        </w:rPr>
        <w:t>INICIATIVA CON PROYECTO DE DECRETO</w:t>
      </w:r>
    </w:p>
    <w:p w14:paraId="0E0F967D" w14:textId="77777777" w:rsidR="00034FDD" w:rsidRPr="00B23234" w:rsidRDefault="00034FDD" w:rsidP="009F55BC">
      <w:pPr>
        <w:spacing w:line="240" w:lineRule="auto"/>
        <w:rPr>
          <w:rFonts w:cs="Arial"/>
          <w:b/>
          <w:sz w:val="26"/>
          <w:szCs w:val="26"/>
        </w:rPr>
      </w:pPr>
    </w:p>
    <w:p w14:paraId="4F1C6670" w14:textId="453F03B7" w:rsidR="00034FDD" w:rsidRPr="00B23234" w:rsidRDefault="00034FDD" w:rsidP="009F55BC">
      <w:pPr>
        <w:spacing w:line="240" w:lineRule="auto"/>
        <w:rPr>
          <w:rFonts w:cs="Arial"/>
          <w:sz w:val="26"/>
          <w:szCs w:val="26"/>
        </w:rPr>
      </w:pPr>
      <w:r w:rsidRPr="00B23234">
        <w:rPr>
          <w:rFonts w:cs="Arial"/>
          <w:b/>
          <w:bCs/>
          <w:sz w:val="26"/>
          <w:szCs w:val="26"/>
        </w:rPr>
        <w:t>ARTÍCULO PRIMERO</w:t>
      </w:r>
      <w:r w:rsidRPr="00B23234">
        <w:rPr>
          <w:rFonts w:cs="Arial"/>
          <w:b/>
          <w:sz w:val="26"/>
          <w:szCs w:val="26"/>
        </w:rPr>
        <w:t xml:space="preserve">. - </w:t>
      </w:r>
      <w:r w:rsidRPr="00B23234">
        <w:rPr>
          <w:rFonts w:cs="Arial"/>
          <w:sz w:val="26"/>
          <w:szCs w:val="26"/>
        </w:rPr>
        <w:t>Se crea la Ley para la Protección, Apoyo y Promoción de la Lactancia Materna para el Estado de Coahuila de Zaragoza, para quedar como sigue:</w:t>
      </w:r>
    </w:p>
    <w:p w14:paraId="35AD9D77" w14:textId="77777777" w:rsidR="00034FDD" w:rsidRPr="00B23234" w:rsidRDefault="00034FDD" w:rsidP="009F55BC">
      <w:pPr>
        <w:spacing w:line="240" w:lineRule="auto"/>
        <w:rPr>
          <w:rFonts w:cs="Arial"/>
          <w:sz w:val="26"/>
          <w:szCs w:val="26"/>
        </w:rPr>
      </w:pPr>
    </w:p>
    <w:p w14:paraId="6632CF38" w14:textId="77777777" w:rsidR="00EC2303" w:rsidRPr="00B23234" w:rsidRDefault="00EC2303" w:rsidP="009F55BC">
      <w:pPr>
        <w:spacing w:line="240" w:lineRule="auto"/>
        <w:rPr>
          <w:rFonts w:cs="Arial"/>
          <w:sz w:val="26"/>
          <w:szCs w:val="26"/>
        </w:rPr>
      </w:pPr>
    </w:p>
    <w:p w14:paraId="70CCE38C" w14:textId="77777777" w:rsidR="00034FDD" w:rsidRPr="00B23234" w:rsidRDefault="00034FDD" w:rsidP="009F55BC">
      <w:pPr>
        <w:spacing w:line="240" w:lineRule="auto"/>
        <w:jc w:val="center"/>
        <w:rPr>
          <w:rFonts w:eastAsia="Calibri" w:cs="Arial"/>
          <w:b/>
          <w:bCs/>
          <w:sz w:val="26"/>
          <w:szCs w:val="26"/>
          <w:lang w:val="es-ES" w:eastAsia="en-US"/>
        </w:rPr>
      </w:pPr>
      <w:r w:rsidRPr="00B23234">
        <w:rPr>
          <w:rFonts w:eastAsia="Calibri" w:cs="Arial"/>
          <w:b/>
          <w:bCs/>
          <w:sz w:val="26"/>
          <w:szCs w:val="26"/>
          <w:lang w:val="es-ES" w:eastAsia="en-US"/>
        </w:rPr>
        <w:t>LEY PARA LA PROTECCIÓN, APOYO Y PROMOCIÓN DE LA LACTANCIA MATERNA PARA EL ESTADO DE COAHUILA DE ZARAGOZA</w:t>
      </w:r>
    </w:p>
    <w:p w14:paraId="7F425476" w14:textId="77777777" w:rsidR="00034FDD" w:rsidRPr="00B23234" w:rsidRDefault="00034FDD" w:rsidP="009F55BC">
      <w:pPr>
        <w:spacing w:line="240" w:lineRule="auto"/>
        <w:jc w:val="center"/>
        <w:rPr>
          <w:rFonts w:eastAsia="Calibri" w:cs="Arial"/>
          <w:b/>
          <w:bCs/>
          <w:sz w:val="26"/>
          <w:szCs w:val="26"/>
          <w:lang w:val="es-ES" w:eastAsia="en-US"/>
        </w:rPr>
      </w:pPr>
    </w:p>
    <w:p w14:paraId="128088B4" w14:textId="77777777" w:rsidR="00034FDD" w:rsidRPr="00B23234" w:rsidRDefault="00034FDD" w:rsidP="009F55BC">
      <w:pPr>
        <w:spacing w:line="240" w:lineRule="auto"/>
        <w:jc w:val="center"/>
        <w:rPr>
          <w:rFonts w:eastAsia="Calibri" w:cs="Arial"/>
          <w:b/>
          <w:bCs/>
          <w:sz w:val="26"/>
          <w:szCs w:val="26"/>
          <w:lang w:val="es-ES" w:eastAsia="en-US"/>
        </w:rPr>
      </w:pPr>
      <w:r w:rsidRPr="00B23234">
        <w:rPr>
          <w:rFonts w:eastAsia="Calibri" w:cs="Arial"/>
          <w:b/>
          <w:bCs/>
          <w:sz w:val="26"/>
          <w:szCs w:val="26"/>
          <w:lang w:val="es-ES" w:eastAsia="en-US"/>
        </w:rPr>
        <w:t xml:space="preserve">CAPÍTULO I </w:t>
      </w:r>
    </w:p>
    <w:p w14:paraId="680915B0" w14:textId="77777777" w:rsidR="00034FDD" w:rsidRPr="00B23234" w:rsidRDefault="00034FDD" w:rsidP="009F55BC">
      <w:pPr>
        <w:spacing w:line="240" w:lineRule="auto"/>
        <w:jc w:val="center"/>
        <w:rPr>
          <w:rFonts w:eastAsia="Calibri" w:cs="Arial"/>
          <w:b/>
          <w:bCs/>
          <w:sz w:val="26"/>
          <w:szCs w:val="26"/>
          <w:lang w:val="es-ES" w:eastAsia="en-US"/>
        </w:rPr>
      </w:pPr>
      <w:r w:rsidRPr="00B23234">
        <w:rPr>
          <w:rFonts w:eastAsia="Calibri" w:cs="Arial"/>
          <w:b/>
          <w:bCs/>
          <w:sz w:val="26"/>
          <w:szCs w:val="26"/>
          <w:lang w:val="es-ES" w:eastAsia="en-US"/>
        </w:rPr>
        <w:t>DISPOSICIONES GENERALES</w:t>
      </w:r>
    </w:p>
    <w:p w14:paraId="3F91F8E6" w14:textId="77777777" w:rsidR="00034FDD" w:rsidRPr="00B23234" w:rsidRDefault="00034FDD" w:rsidP="009F55BC">
      <w:pPr>
        <w:spacing w:line="240" w:lineRule="auto"/>
        <w:jc w:val="center"/>
        <w:rPr>
          <w:rFonts w:eastAsia="Calibri" w:cs="Arial"/>
          <w:b/>
          <w:bCs/>
          <w:sz w:val="26"/>
          <w:szCs w:val="26"/>
          <w:lang w:val="es-ES" w:eastAsia="en-US"/>
        </w:rPr>
      </w:pPr>
    </w:p>
    <w:p w14:paraId="493586DC" w14:textId="056F3389" w:rsidR="00397EA9" w:rsidRPr="00B23234" w:rsidRDefault="00034FDD" w:rsidP="009F55BC">
      <w:pPr>
        <w:spacing w:line="240" w:lineRule="auto"/>
        <w:rPr>
          <w:rFonts w:eastAsia="Calibri" w:cs="Arial"/>
          <w:bCs/>
          <w:sz w:val="26"/>
          <w:szCs w:val="26"/>
          <w:lang w:val="es-ES" w:eastAsia="en-US"/>
        </w:rPr>
      </w:pPr>
      <w:r w:rsidRPr="00B23234">
        <w:rPr>
          <w:rFonts w:eastAsia="Calibri" w:cs="Arial"/>
          <w:b/>
          <w:bCs/>
          <w:sz w:val="26"/>
          <w:szCs w:val="26"/>
          <w:lang w:val="es-ES" w:eastAsia="en-US"/>
        </w:rPr>
        <w:t xml:space="preserve">Artículo 1. </w:t>
      </w:r>
      <w:r w:rsidR="00397EA9" w:rsidRPr="00B23234">
        <w:rPr>
          <w:rFonts w:eastAsia="Calibri" w:cs="Arial"/>
          <w:bCs/>
          <w:sz w:val="26"/>
          <w:szCs w:val="26"/>
          <w:lang w:val="es-ES" w:eastAsia="en-US"/>
        </w:rPr>
        <w:t>La presente ley es de orden público e interés social y tiene por objeto proteger, apoyar y promover la lactancia materna y las prácticas óptimas de alimentación de lactantes y niños pequeños, a fin de establecer las condiciones generales para garantizar su salud, crecimiento y desarrollo integral, a través de las siguientes acciones:</w:t>
      </w:r>
    </w:p>
    <w:p w14:paraId="653FAF40" w14:textId="77777777" w:rsidR="00397EA9" w:rsidRPr="00B23234" w:rsidRDefault="00397EA9" w:rsidP="009F55BC">
      <w:pPr>
        <w:spacing w:line="240" w:lineRule="auto"/>
        <w:rPr>
          <w:rFonts w:eastAsia="Calibri" w:cs="Arial"/>
          <w:bCs/>
          <w:sz w:val="26"/>
          <w:szCs w:val="26"/>
          <w:lang w:val="es-ES" w:eastAsia="en-US"/>
        </w:rPr>
      </w:pPr>
    </w:p>
    <w:p w14:paraId="57331193" w14:textId="5ED0C9ED" w:rsidR="00397EA9" w:rsidRPr="00B23234" w:rsidRDefault="00397EA9" w:rsidP="00844E44">
      <w:pPr>
        <w:pStyle w:val="Prrafodelista"/>
        <w:numPr>
          <w:ilvl w:val="0"/>
          <w:numId w:val="14"/>
        </w:numPr>
        <w:spacing w:line="240" w:lineRule="auto"/>
        <w:jc w:val="both"/>
        <w:rPr>
          <w:rFonts w:ascii="Arial" w:hAnsi="Arial" w:cs="Arial"/>
          <w:bCs/>
          <w:sz w:val="26"/>
          <w:szCs w:val="26"/>
          <w:lang w:val="es-ES"/>
        </w:rPr>
      </w:pPr>
      <w:r w:rsidRPr="00B23234">
        <w:rPr>
          <w:rFonts w:ascii="Arial" w:hAnsi="Arial" w:cs="Arial"/>
          <w:bCs/>
          <w:sz w:val="26"/>
          <w:szCs w:val="26"/>
          <w:lang w:val="es-ES"/>
        </w:rPr>
        <w:t>Promover en el Estado de Coahuila de Zaragoza, políticas, programas y acciones tendientes a impulsar la lactancia materna;</w:t>
      </w:r>
    </w:p>
    <w:p w14:paraId="5E954D32" w14:textId="77777777" w:rsidR="00730C5D" w:rsidRPr="00B23234" w:rsidRDefault="00730C5D" w:rsidP="00730C5D">
      <w:pPr>
        <w:pStyle w:val="Prrafodelista"/>
        <w:spacing w:line="240" w:lineRule="auto"/>
        <w:ind w:left="1080"/>
        <w:jc w:val="both"/>
        <w:rPr>
          <w:rFonts w:ascii="Arial" w:hAnsi="Arial" w:cs="Arial"/>
          <w:bCs/>
          <w:sz w:val="26"/>
          <w:szCs w:val="26"/>
          <w:lang w:val="es-ES"/>
        </w:rPr>
      </w:pPr>
    </w:p>
    <w:p w14:paraId="37EB7413" w14:textId="3CC68B5A" w:rsidR="00397EA9" w:rsidRPr="00B23234" w:rsidRDefault="00844E44" w:rsidP="003A1A61">
      <w:pPr>
        <w:pStyle w:val="Prrafodelista"/>
        <w:numPr>
          <w:ilvl w:val="0"/>
          <w:numId w:val="14"/>
        </w:numPr>
        <w:spacing w:line="240" w:lineRule="auto"/>
        <w:jc w:val="both"/>
        <w:rPr>
          <w:rFonts w:ascii="Arial" w:hAnsi="Arial" w:cs="Arial"/>
          <w:bCs/>
          <w:sz w:val="26"/>
          <w:szCs w:val="26"/>
          <w:lang w:val="es-ES"/>
        </w:rPr>
      </w:pPr>
      <w:r w:rsidRPr="00B23234">
        <w:rPr>
          <w:rFonts w:ascii="Arial" w:hAnsi="Arial" w:cs="Arial"/>
          <w:bCs/>
          <w:sz w:val="26"/>
          <w:szCs w:val="26"/>
          <w:lang w:val="es-ES"/>
        </w:rPr>
        <w:t>Impulsar la creaci</w:t>
      </w:r>
      <w:r w:rsidR="00730C5D" w:rsidRPr="00B23234">
        <w:rPr>
          <w:rFonts w:ascii="Arial" w:hAnsi="Arial" w:cs="Arial"/>
          <w:bCs/>
          <w:sz w:val="26"/>
          <w:szCs w:val="26"/>
          <w:lang w:val="es-ES"/>
        </w:rPr>
        <w:t xml:space="preserve">ón de bancos de leche y salas de lactancia en los establecimientos de salud que presten servicios </w:t>
      </w:r>
      <w:r w:rsidR="003A1A61" w:rsidRPr="00B23234">
        <w:rPr>
          <w:rFonts w:ascii="Arial" w:hAnsi="Arial" w:cs="Arial"/>
          <w:bCs/>
          <w:sz w:val="26"/>
          <w:szCs w:val="26"/>
          <w:lang w:val="es-ES"/>
        </w:rPr>
        <w:t>n</w:t>
      </w:r>
      <w:r w:rsidR="00730C5D" w:rsidRPr="00B23234">
        <w:rPr>
          <w:rFonts w:ascii="Arial" w:hAnsi="Arial" w:cs="Arial"/>
          <w:bCs/>
          <w:sz w:val="26"/>
          <w:szCs w:val="26"/>
          <w:lang w:val="es-ES"/>
        </w:rPr>
        <w:t>eonatales;</w:t>
      </w:r>
    </w:p>
    <w:p w14:paraId="68177393" w14:textId="77777777" w:rsidR="00730C5D" w:rsidRPr="00B23234" w:rsidRDefault="00730C5D" w:rsidP="00730C5D">
      <w:pPr>
        <w:pStyle w:val="Prrafodelista"/>
        <w:rPr>
          <w:rFonts w:ascii="Arial" w:hAnsi="Arial" w:cs="Arial"/>
          <w:bCs/>
          <w:sz w:val="26"/>
          <w:szCs w:val="26"/>
          <w:lang w:val="es-ES"/>
        </w:rPr>
      </w:pPr>
    </w:p>
    <w:p w14:paraId="20BF5B1F" w14:textId="359CCF7D" w:rsidR="00730C5D" w:rsidRPr="00B23234" w:rsidRDefault="00730C5D" w:rsidP="003A1A61">
      <w:pPr>
        <w:pStyle w:val="Prrafodelista"/>
        <w:numPr>
          <w:ilvl w:val="0"/>
          <w:numId w:val="14"/>
        </w:numPr>
        <w:spacing w:line="240" w:lineRule="auto"/>
        <w:jc w:val="both"/>
        <w:rPr>
          <w:rFonts w:ascii="Arial" w:hAnsi="Arial" w:cs="Arial"/>
          <w:bCs/>
          <w:sz w:val="26"/>
          <w:szCs w:val="26"/>
          <w:lang w:val="es-ES"/>
        </w:rPr>
      </w:pPr>
      <w:r w:rsidRPr="00B23234">
        <w:rPr>
          <w:rFonts w:ascii="Arial" w:hAnsi="Arial" w:cs="Arial"/>
          <w:bCs/>
          <w:sz w:val="26"/>
          <w:szCs w:val="26"/>
          <w:lang w:val="es-ES"/>
        </w:rPr>
        <w:t xml:space="preserve">Fomentar y apoyar el </w:t>
      </w:r>
      <w:r w:rsidR="004E42C5" w:rsidRPr="00B23234">
        <w:rPr>
          <w:rFonts w:ascii="Arial" w:hAnsi="Arial" w:cs="Arial"/>
          <w:bCs/>
          <w:sz w:val="26"/>
          <w:szCs w:val="26"/>
          <w:lang w:val="es-ES"/>
        </w:rPr>
        <w:t>establecimiento y desarrollo de eventos en los que se promueva la lactancia materna</w:t>
      </w:r>
      <w:r w:rsidR="003A1A61" w:rsidRPr="00B23234">
        <w:rPr>
          <w:rFonts w:ascii="Arial" w:hAnsi="Arial" w:cs="Arial"/>
          <w:bCs/>
          <w:sz w:val="26"/>
          <w:szCs w:val="26"/>
          <w:lang w:val="es-ES"/>
        </w:rPr>
        <w:t>;</w:t>
      </w:r>
    </w:p>
    <w:p w14:paraId="6C41667D" w14:textId="77777777" w:rsidR="00730C5D" w:rsidRPr="00B23234" w:rsidRDefault="00730C5D" w:rsidP="00730C5D">
      <w:pPr>
        <w:pStyle w:val="Prrafodelista"/>
        <w:rPr>
          <w:rFonts w:ascii="Arial" w:hAnsi="Arial" w:cs="Arial"/>
          <w:bCs/>
          <w:sz w:val="26"/>
          <w:szCs w:val="26"/>
          <w:lang w:val="es-ES"/>
        </w:rPr>
      </w:pPr>
    </w:p>
    <w:p w14:paraId="32867BA0" w14:textId="272A1812" w:rsidR="00730C5D" w:rsidRPr="00B23234" w:rsidRDefault="003A1A61" w:rsidP="00DA0AD4">
      <w:pPr>
        <w:pStyle w:val="Prrafodelista"/>
        <w:numPr>
          <w:ilvl w:val="0"/>
          <w:numId w:val="14"/>
        </w:numPr>
        <w:spacing w:line="240" w:lineRule="auto"/>
        <w:jc w:val="both"/>
        <w:rPr>
          <w:rFonts w:ascii="Arial" w:hAnsi="Arial" w:cs="Arial"/>
          <w:bCs/>
          <w:sz w:val="26"/>
          <w:szCs w:val="26"/>
          <w:lang w:val="es-ES"/>
        </w:rPr>
      </w:pPr>
      <w:r w:rsidRPr="00B23234">
        <w:rPr>
          <w:rFonts w:ascii="Arial" w:hAnsi="Arial" w:cs="Arial"/>
          <w:bCs/>
          <w:sz w:val="26"/>
          <w:szCs w:val="26"/>
          <w:lang w:val="es-ES"/>
        </w:rPr>
        <w:t xml:space="preserve">Promover </w:t>
      </w:r>
      <w:r w:rsidR="00DA0AD4" w:rsidRPr="00B23234">
        <w:rPr>
          <w:rFonts w:ascii="Arial" w:hAnsi="Arial" w:cs="Arial"/>
          <w:bCs/>
          <w:sz w:val="26"/>
          <w:szCs w:val="26"/>
          <w:lang w:val="es-ES"/>
        </w:rPr>
        <w:t>la participación social y de los sectores público y privado en las actividades de fomento a la lactancia materna;</w:t>
      </w:r>
    </w:p>
    <w:p w14:paraId="5D9F9E73" w14:textId="77777777" w:rsidR="003A1A61" w:rsidRPr="00B23234" w:rsidRDefault="003A1A61" w:rsidP="003A1A61">
      <w:pPr>
        <w:pStyle w:val="Prrafodelista"/>
        <w:rPr>
          <w:rFonts w:ascii="Arial" w:hAnsi="Arial" w:cs="Arial"/>
          <w:bCs/>
          <w:sz w:val="26"/>
          <w:szCs w:val="26"/>
          <w:lang w:val="es-ES"/>
        </w:rPr>
      </w:pPr>
    </w:p>
    <w:p w14:paraId="7578240C" w14:textId="0DF48897" w:rsidR="00DA0AD4" w:rsidRPr="00B23234" w:rsidRDefault="00DA0AD4" w:rsidP="00DA0AD4">
      <w:pPr>
        <w:pStyle w:val="Prrafodelista"/>
        <w:numPr>
          <w:ilvl w:val="0"/>
          <w:numId w:val="14"/>
        </w:numPr>
        <w:spacing w:line="240" w:lineRule="auto"/>
        <w:jc w:val="both"/>
        <w:rPr>
          <w:rFonts w:ascii="Arial" w:hAnsi="Arial" w:cs="Arial"/>
          <w:bCs/>
          <w:sz w:val="26"/>
          <w:szCs w:val="26"/>
          <w:lang w:val="es-ES"/>
        </w:rPr>
      </w:pPr>
      <w:r w:rsidRPr="00B23234">
        <w:rPr>
          <w:rFonts w:ascii="Arial" w:hAnsi="Arial" w:cs="Arial"/>
          <w:bCs/>
          <w:sz w:val="26"/>
          <w:szCs w:val="26"/>
          <w:lang w:val="es-ES"/>
        </w:rPr>
        <w:t>Reconocer a la lactancia materna como un derecho fundamental de las niñas, niños y mujeres;</w:t>
      </w:r>
    </w:p>
    <w:p w14:paraId="1D0BDECE" w14:textId="77777777" w:rsidR="00DA0AD4" w:rsidRPr="00B23234" w:rsidRDefault="00DA0AD4" w:rsidP="00DA0AD4">
      <w:pPr>
        <w:pStyle w:val="Prrafodelista"/>
        <w:rPr>
          <w:rFonts w:ascii="Arial" w:hAnsi="Arial" w:cs="Arial"/>
          <w:bCs/>
          <w:sz w:val="26"/>
          <w:szCs w:val="26"/>
          <w:lang w:val="es-ES"/>
        </w:rPr>
      </w:pPr>
    </w:p>
    <w:p w14:paraId="27DCD337" w14:textId="1D4932FB" w:rsidR="003A1A61" w:rsidRPr="00B23234" w:rsidRDefault="00DA0AD4" w:rsidP="00B86377">
      <w:pPr>
        <w:pStyle w:val="Prrafodelista"/>
        <w:numPr>
          <w:ilvl w:val="0"/>
          <w:numId w:val="14"/>
        </w:numPr>
        <w:spacing w:line="240" w:lineRule="auto"/>
        <w:jc w:val="both"/>
        <w:rPr>
          <w:rFonts w:ascii="Arial" w:hAnsi="Arial" w:cs="Arial"/>
          <w:bCs/>
          <w:sz w:val="26"/>
          <w:szCs w:val="26"/>
          <w:lang w:val="es-ES"/>
        </w:rPr>
      </w:pPr>
      <w:r w:rsidRPr="00B23234">
        <w:rPr>
          <w:rFonts w:ascii="Arial" w:hAnsi="Arial" w:cs="Arial"/>
          <w:bCs/>
          <w:sz w:val="26"/>
          <w:szCs w:val="26"/>
          <w:lang w:val="es-ES"/>
        </w:rPr>
        <w:t xml:space="preserve">Impulsar la capacitación </w:t>
      </w:r>
      <w:r w:rsidR="00256E39" w:rsidRPr="00B23234">
        <w:rPr>
          <w:rFonts w:ascii="Arial" w:hAnsi="Arial" w:cs="Arial"/>
          <w:bCs/>
          <w:sz w:val="26"/>
          <w:szCs w:val="26"/>
          <w:lang w:val="es-ES"/>
        </w:rPr>
        <w:t xml:space="preserve">relativa a la lactancia materna en las instituciones </w:t>
      </w:r>
      <w:r w:rsidR="00B86377" w:rsidRPr="00B23234">
        <w:rPr>
          <w:rFonts w:ascii="Arial" w:hAnsi="Arial" w:cs="Arial"/>
          <w:bCs/>
          <w:sz w:val="26"/>
          <w:szCs w:val="26"/>
          <w:lang w:val="es-ES"/>
        </w:rPr>
        <w:t xml:space="preserve">educativas de formación de profesionales de la salud, en las instituciones públicas y privadas de salud para que puedan orientar a las madres sobre los beneficios de la lactancia materia y en los centros de trabajo, para que puedan ejercer su derecho; </w:t>
      </w:r>
      <w:r w:rsidR="00F2191B" w:rsidRPr="00B23234">
        <w:rPr>
          <w:rFonts w:ascii="Arial" w:hAnsi="Arial" w:cs="Arial"/>
          <w:bCs/>
          <w:sz w:val="26"/>
          <w:szCs w:val="26"/>
          <w:lang w:val="es-ES"/>
        </w:rPr>
        <w:t>y</w:t>
      </w:r>
    </w:p>
    <w:p w14:paraId="2A831DEA" w14:textId="77777777" w:rsidR="00DA0AD4" w:rsidRPr="00B23234" w:rsidRDefault="00DA0AD4" w:rsidP="00DA0AD4">
      <w:pPr>
        <w:pStyle w:val="Prrafodelista"/>
        <w:rPr>
          <w:rFonts w:ascii="Arial" w:hAnsi="Arial" w:cs="Arial"/>
          <w:bCs/>
          <w:sz w:val="26"/>
          <w:szCs w:val="26"/>
          <w:lang w:val="es-ES"/>
        </w:rPr>
      </w:pPr>
    </w:p>
    <w:p w14:paraId="7928BA61" w14:textId="105B6548" w:rsidR="00DA0AD4" w:rsidRPr="00B23234" w:rsidRDefault="00F2191B" w:rsidP="00F2191B">
      <w:pPr>
        <w:pStyle w:val="Prrafodelista"/>
        <w:numPr>
          <w:ilvl w:val="0"/>
          <w:numId w:val="14"/>
        </w:numPr>
        <w:spacing w:line="240" w:lineRule="auto"/>
        <w:jc w:val="both"/>
        <w:rPr>
          <w:rFonts w:ascii="Arial" w:hAnsi="Arial" w:cs="Arial"/>
          <w:bCs/>
          <w:sz w:val="26"/>
          <w:szCs w:val="26"/>
          <w:lang w:val="es-ES"/>
        </w:rPr>
      </w:pPr>
      <w:r w:rsidRPr="00B23234">
        <w:rPr>
          <w:rFonts w:ascii="Arial" w:hAnsi="Arial" w:cs="Arial"/>
          <w:bCs/>
          <w:sz w:val="26"/>
          <w:szCs w:val="26"/>
          <w:lang w:val="es-ES"/>
        </w:rPr>
        <w:t>Concientizar y sensibilizar a la población en general sobre la importancia de promover la lactancia materna y respetar los derechos de la madre de ejercerla libremente, sin ser discriminada.</w:t>
      </w:r>
    </w:p>
    <w:p w14:paraId="4BB99E1B" w14:textId="77777777" w:rsidR="00EC2303" w:rsidRPr="00B23234" w:rsidRDefault="00EC2303" w:rsidP="00EC2303">
      <w:pPr>
        <w:pStyle w:val="Prrafodelista"/>
        <w:rPr>
          <w:rFonts w:ascii="Arial" w:hAnsi="Arial" w:cs="Arial"/>
          <w:bCs/>
          <w:sz w:val="26"/>
          <w:szCs w:val="26"/>
          <w:lang w:val="es-ES"/>
        </w:rPr>
      </w:pPr>
    </w:p>
    <w:p w14:paraId="4C89C1BA" w14:textId="574EE717" w:rsidR="00F2191B" w:rsidRPr="00B23234" w:rsidRDefault="00034FDD" w:rsidP="009F55BC">
      <w:pPr>
        <w:spacing w:line="240" w:lineRule="auto"/>
        <w:rPr>
          <w:rFonts w:eastAsia="Calibri" w:cs="Arial"/>
          <w:bCs/>
          <w:sz w:val="26"/>
          <w:szCs w:val="26"/>
          <w:lang w:val="es-ES" w:eastAsia="en-US"/>
        </w:rPr>
      </w:pPr>
      <w:r w:rsidRPr="00B23234">
        <w:rPr>
          <w:rFonts w:eastAsia="Calibri" w:cs="Arial"/>
          <w:b/>
          <w:bCs/>
          <w:sz w:val="26"/>
          <w:szCs w:val="26"/>
          <w:lang w:val="es-ES" w:eastAsia="en-US"/>
        </w:rPr>
        <w:t xml:space="preserve">Artículo 2. </w:t>
      </w:r>
      <w:r w:rsidRPr="00B23234">
        <w:rPr>
          <w:rFonts w:eastAsia="Calibri" w:cs="Arial"/>
          <w:bCs/>
          <w:sz w:val="26"/>
          <w:szCs w:val="26"/>
          <w:lang w:val="es-ES" w:eastAsia="en-US"/>
        </w:rPr>
        <w:t>L</w:t>
      </w:r>
      <w:r w:rsidR="00F2191B" w:rsidRPr="00B23234">
        <w:rPr>
          <w:rFonts w:eastAsia="Calibri" w:cs="Arial"/>
          <w:bCs/>
          <w:sz w:val="26"/>
          <w:szCs w:val="26"/>
          <w:lang w:val="es-ES" w:eastAsia="en-US"/>
        </w:rPr>
        <w:t>os padres, madres o quienes ejerzan la patria potestad, tutela, guarda o custodia de los menores en edad lactante, son corresponsables en la protección, apoyo y promoción de la lactancia materia que establece la presente Ley.</w:t>
      </w:r>
    </w:p>
    <w:p w14:paraId="50875A5B" w14:textId="77777777" w:rsidR="00F2191B" w:rsidRPr="00B23234" w:rsidRDefault="00F2191B" w:rsidP="009F55BC">
      <w:pPr>
        <w:spacing w:line="240" w:lineRule="auto"/>
        <w:rPr>
          <w:rFonts w:eastAsia="Calibri" w:cs="Arial"/>
          <w:bCs/>
          <w:sz w:val="26"/>
          <w:szCs w:val="26"/>
          <w:lang w:val="es-ES" w:eastAsia="en-US"/>
        </w:rPr>
      </w:pPr>
    </w:p>
    <w:p w14:paraId="5ACCEAFF" w14:textId="090431A7" w:rsidR="00034FDD" w:rsidRPr="00B23234" w:rsidRDefault="00034FDD" w:rsidP="009F55BC">
      <w:pPr>
        <w:spacing w:line="240" w:lineRule="auto"/>
        <w:rPr>
          <w:rFonts w:eastAsia="Calibri" w:cs="Arial"/>
          <w:bCs/>
          <w:sz w:val="26"/>
          <w:szCs w:val="26"/>
          <w:lang w:val="es-ES" w:eastAsia="en-US"/>
        </w:rPr>
      </w:pPr>
      <w:r w:rsidRPr="00B23234">
        <w:rPr>
          <w:rFonts w:eastAsia="Calibri" w:cs="Arial"/>
          <w:bCs/>
          <w:sz w:val="26"/>
          <w:szCs w:val="26"/>
          <w:lang w:val="es-ES" w:eastAsia="en-US"/>
        </w:rPr>
        <w:t>El Estado garantizará el cumplimiento del objeto de la presente Ley en coordinación con los sectores privado y social.</w:t>
      </w:r>
    </w:p>
    <w:p w14:paraId="0C01CF4B" w14:textId="3C7A2A04" w:rsidR="006751BB" w:rsidRPr="00B23234" w:rsidRDefault="006751BB" w:rsidP="009F55BC">
      <w:pPr>
        <w:spacing w:line="240" w:lineRule="auto"/>
        <w:rPr>
          <w:rFonts w:eastAsia="Calibri" w:cs="Arial"/>
          <w:bCs/>
          <w:sz w:val="26"/>
          <w:szCs w:val="26"/>
          <w:lang w:val="es-ES" w:eastAsia="en-US"/>
        </w:rPr>
      </w:pPr>
    </w:p>
    <w:p w14:paraId="3EE4B3A0" w14:textId="19907873" w:rsidR="00034FDD" w:rsidRPr="00B23234" w:rsidRDefault="00034FDD" w:rsidP="009F55BC">
      <w:pPr>
        <w:spacing w:line="240" w:lineRule="auto"/>
        <w:rPr>
          <w:rFonts w:eastAsia="Calibri" w:cs="Arial"/>
          <w:bCs/>
          <w:sz w:val="26"/>
          <w:szCs w:val="26"/>
          <w:lang w:val="es-ES" w:eastAsia="en-US"/>
        </w:rPr>
      </w:pPr>
      <w:r w:rsidRPr="00B23234">
        <w:rPr>
          <w:rFonts w:eastAsia="Calibri" w:cs="Arial"/>
          <w:b/>
          <w:bCs/>
          <w:sz w:val="26"/>
          <w:szCs w:val="26"/>
          <w:lang w:val="es-ES" w:eastAsia="en-US"/>
        </w:rPr>
        <w:t xml:space="preserve">Artículo 3. </w:t>
      </w:r>
      <w:r w:rsidRPr="00B23234">
        <w:rPr>
          <w:rFonts w:eastAsia="Calibri" w:cs="Arial"/>
          <w:bCs/>
          <w:sz w:val="26"/>
          <w:szCs w:val="26"/>
          <w:lang w:val="es-ES" w:eastAsia="en-US"/>
        </w:rPr>
        <w:t>La</w:t>
      </w:r>
      <w:r w:rsidR="00F2191B" w:rsidRPr="00B23234">
        <w:rPr>
          <w:rFonts w:eastAsia="Calibri" w:cs="Arial"/>
          <w:bCs/>
          <w:sz w:val="26"/>
          <w:szCs w:val="26"/>
          <w:lang w:val="es-ES" w:eastAsia="en-US"/>
        </w:rPr>
        <w:t xml:space="preserve">s disposiciones de esta </w:t>
      </w:r>
      <w:r w:rsidRPr="00B23234">
        <w:rPr>
          <w:rFonts w:eastAsia="Calibri" w:cs="Arial"/>
          <w:bCs/>
          <w:sz w:val="26"/>
          <w:szCs w:val="26"/>
          <w:lang w:val="es-ES" w:eastAsia="en-US"/>
        </w:rPr>
        <w:t xml:space="preserve">Ley </w:t>
      </w:r>
      <w:r w:rsidR="00F2191B" w:rsidRPr="00B23234">
        <w:rPr>
          <w:rFonts w:eastAsia="Calibri" w:cs="Arial"/>
          <w:bCs/>
          <w:sz w:val="26"/>
          <w:szCs w:val="26"/>
          <w:lang w:val="es-ES" w:eastAsia="en-US"/>
        </w:rPr>
        <w:t xml:space="preserve">son </w:t>
      </w:r>
      <w:r w:rsidR="00AD5276" w:rsidRPr="00B23234">
        <w:rPr>
          <w:rFonts w:eastAsia="Calibri" w:cs="Arial"/>
          <w:bCs/>
          <w:sz w:val="26"/>
          <w:szCs w:val="26"/>
          <w:lang w:val="es-ES" w:eastAsia="en-US"/>
        </w:rPr>
        <w:t xml:space="preserve">obligatorias en el Estado de Coahuila y será aplicable </w:t>
      </w:r>
      <w:r w:rsidRPr="00B23234">
        <w:rPr>
          <w:rFonts w:eastAsia="Calibri" w:cs="Arial"/>
          <w:bCs/>
          <w:sz w:val="26"/>
          <w:szCs w:val="26"/>
          <w:lang w:val="es-ES" w:eastAsia="en-US"/>
        </w:rPr>
        <w:t>a las personas en los ámbitos relacionados con la lactancia materna y la alimentación óptima de los lactantes.</w:t>
      </w:r>
    </w:p>
    <w:p w14:paraId="66CBD3C5" w14:textId="77777777" w:rsidR="00034FDD" w:rsidRPr="00B23234" w:rsidRDefault="00034FDD" w:rsidP="009F55BC">
      <w:pPr>
        <w:spacing w:line="240" w:lineRule="auto"/>
        <w:rPr>
          <w:rFonts w:eastAsia="Calibri" w:cs="Arial"/>
          <w:b/>
          <w:bCs/>
          <w:sz w:val="26"/>
          <w:szCs w:val="26"/>
          <w:lang w:val="es-ES" w:eastAsia="en-US"/>
        </w:rPr>
      </w:pPr>
    </w:p>
    <w:p w14:paraId="34882AD2" w14:textId="77777777" w:rsidR="00034FDD" w:rsidRPr="00B23234" w:rsidRDefault="00034FDD" w:rsidP="009F55BC">
      <w:pPr>
        <w:spacing w:line="240" w:lineRule="auto"/>
        <w:rPr>
          <w:rFonts w:eastAsia="Calibri" w:cs="Arial"/>
          <w:bCs/>
          <w:sz w:val="26"/>
          <w:szCs w:val="26"/>
          <w:lang w:val="es-ES" w:eastAsia="en-US"/>
        </w:rPr>
      </w:pPr>
      <w:r w:rsidRPr="00B23234">
        <w:rPr>
          <w:rFonts w:eastAsia="Calibri" w:cs="Arial"/>
          <w:b/>
          <w:bCs/>
          <w:sz w:val="26"/>
          <w:szCs w:val="26"/>
          <w:lang w:val="es-ES" w:eastAsia="en-US"/>
        </w:rPr>
        <w:t xml:space="preserve">Artículo 4. </w:t>
      </w:r>
      <w:r w:rsidRPr="00B23234">
        <w:rPr>
          <w:rFonts w:eastAsia="Calibri" w:cs="Arial"/>
          <w:bCs/>
          <w:sz w:val="26"/>
          <w:szCs w:val="26"/>
          <w:lang w:val="es-ES" w:eastAsia="en-US"/>
        </w:rPr>
        <w:t>Para efectos de la presente Ley se entenderá por:</w:t>
      </w:r>
    </w:p>
    <w:p w14:paraId="66DF9699" w14:textId="77777777" w:rsidR="00034FDD" w:rsidRPr="00B23234" w:rsidRDefault="00034FDD" w:rsidP="009F55BC">
      <w:pPr>
        <w:spacing w:line="240" w:lineRule="auto"/>
        <w:rPr>
          <w:rFonts w:eastAsia="Calibri" w:cs="Arial"/>
          <w:bCs/>
          <w:sz w:val="26"/>
          <w:szCs w:val="26"/>
          <w:lang w:val="es-ES" w:eastAsia="en-US"/>
        </w:rPr>
      </w:pPr>
    </w:p>
    <w:p w14:paraId="2AA16365" w14:textId="35596F08" w:rsidR="00034FDD" w:rsidRPr="00B23234" w:rsidRDefault="00034FDD" w:rsidP="009F55BC">
      <w:pPr>
        <w:numPr>
          <w:ilvl w:val="0"/>
          <w:numId w:val="1"/>
        </w:numPr>
        <w:spacing w:line="240" w:lineRule="auto"/>
        <w:ind w:left="720"/>
        <w:rPr>
          <w:rFonts w:eastAsia="Calibri" w:cs="Arial"/>
          <w:bCs/>
          <w:sz w:val="26"/>
          <w:szCs w:val="26"/>
          <w:lang w:val="es-ES" w:eastAsia="en-US"/>
        </w:rPr>
      </w:pPr>
      <w:r w:rsidRPr="00B23234">
        <w:rPr>
          <w:rFonts w:eastAsia="Calibri" w:cs="Arial"/>
          <w:b/>
          <w:bCs/>
          <w:sz w:val="26"/>
          <w:szCs w:val="26"/>
          <w:lang w:val="es-ES" w:eastAsia="en-US"/>
        </w:rPr>
        <w:t>Alimento complementario</w:t>
      </w:r>
      <w:r w:rsidR="00844272" w:rsidRPr="00B23234">
        <w:rPr>
          <w:rFonts w:eastAsia="Calibri" w:cs="Arial"/>
          <w:bCs/>
          <w:sz w:val="26"/>
          <w:szCs w:val="26"/>
          <w:lang w:val="es-ES" w:eastAsia="en-US"/>
        </w:rPr>
        <w:t>:</w:t>
      </w:r>
      <w:r w:rsidRPr="00B23234">
        <w:rPr>
          <w:rFonts w:eastAsia="Calibri" w:cs="Arial"/>
          <w:bCs/>
          <w:sz w:val="26"/>
          <w:szCs w:val="26"/>
          <w:lang w:val="es-ES" w:eastAsia="en-US"/>
        </w:rPr>
        <w:t xml:space="preserve"> alimento adicional a la leche materna o a la fórmula infantil;</w:t>
      </w:r>
    </w:p>
    <w:p w14:paraId="0C6EDE2E" w14:textId="77777777" w:rsidR="00034FDD" w:rsidRPr="00B23234" w:rsidRDefault="00034FDD" w:rsidP="009F55BC">
      <w:pPr>
        <w:spacing w:line="240" w:lineRule="auto"/>
        <w:ind w:left="720"/>
        <w:rPr>
          <w:rFonts w:eastAsia="Calibri" w:cs="Arial"/>
          <w:b/>
          <w:bCs/>
          <w:sz w:val="26"/>
          <w:szCs w:val="26"/>
          <w:lang w:val="es-ES" w:eastAsia="en-US"/>
        </w:rPr>
      </w:pPr>
    </w:p>
    <w:p w14:paraId="144E3EF0" w14:textId="77777777" w:rsidR="00034FDD" w:rsidRPr="00B23234" w:rsidRDefault="00034FDD" w:rsidP="009F55BC">
      <w:pPr>
        <w:numPr>
          <w:ilvl w:val="0"/>
          <w:numId w:val="1"/>
        </w:numPr>
        <w:spacing w:line="240" w:lineRule="auto"/>
        <w:ind w:left="720"/>
        <w:rPr>
          <w:rFonts w:eastAsia="Calibri" w:cs="Arial"/>
          <w:bCs/>
          <w:sz w:val="26"/>
          <w:szCs w:val="26"/>
          <w:lang w:val="es-ES" w:eastAsia="en-US"/>
        </w:rPr>
      </w:pPr>
      <w:r w:rsidRPr="00B23234">
        <w:rPr>
          <w:rFonts w:eastAsia="Calibri" w:cs="Arial"/>
          <w:b/>
          <w:bCs/>
          <w:sz w:val="26"/>
          <w:szCs w:val="26"/>
          <w:lang w:val="es-ES" w:eastAsia="en-US"/>
        </w:rPr>
        <w:t>Ayuda alimentaria directa</w:t>
      </w:r>
      <w:r w:rsidRPr="00B23234">
        <w:rPr>
          <w:rFonts w:eastAsia="Calibri" w:cs="Arial"/>
          <w:bCs/>
          <w:sz w:val="26"/>
          <w:szCs w:val="26"/>
          <w:lang w:val="es-ES" w:eastAsia="en-US"/>
        </w:rPr>
        <w:t>: a la provisión de alimento complementario a los lactantes y niños pequeños, que no satisfacen sus necesidades alimentarias en cantidad y calidad, bajo prescripción médica;</w:t>
      </w:r>
    </w:p>
    <w:p w14:paraId="18D147D2" w14:textId="77777777" w:rsidR="00034FDD" w:rsidRPr="00B23234" w:rsidRDefault="00034FDD" w:rsidP="009F55BC">
      <w:pPr>
        <w:spacing w:line="240" w:lineRule="auto"/>
        <w:ind w:left="720"/>
        <w:rPr>
          <w:rFonts w:eastAsia="Calibri" w:cs="Arial"/>
          <w:bCs/>
          <w:sz w:val="26"/>
          <w:szCs w:val="26"/>
          <w:lang w:val="es-ES" w:eastAsia="en-US"/>
        </w:rPr>
      </w:pPr>
      <w:r w:rsidRPr="00B23234">
        <w:rPr>
          <w:rFonts w:eastAsia="Calibri" w:cs="Arial"/>
          <w:bCs/>
          <w:sz w:val="26"/>
          <w:szCs w:val="26"/>
          <w:lang w:val="es-ES" w:eastAsia="en-US"/>
        </w:rPr>
        <w:t xml:space="preserve"> </w:t>
      </w:r>
    </w:p>
    <w:p w14:paraId="2FBCF378" w14:textId="77777777" w:rsidR="00034FDD" w:rsidRPr="00B23234" w:rsidRDefault="00034FDD" w:rsidP="009F55BC">
      <w:pPr>
        <w:numPr>
          <w:ilvl w:val="0"/>
          <w:numId w:val="1"/>
        </w:numPr>
        <w:spacing w:line="240" w:lineRule="auto"/>
        <w:ind w:left="720"/>
        <w:rPr>
          <w:rFonts w:eastAsia="Calibri" w:cs="Arial"/>
          <w:bCs/>
          <w:sz w:val="26"/>
          <w:szCs w:val="26"/>
          <w:lang w:val="es-ES" w:eastAsia="en-US"/>
        </w:rPr>
      </w:pPr>
      <w:r w:rsidRPr="00B23234">
        <w:rPr>
          <w:rFonts w:eastAsia="Calibri" w:cs="Arial"/>
          <w:b/>
          <w:bCs/>
          <w:sz w:val="26"/>
          <w:szCs w:val="26"/>
          <w:lang w:val="es-ES" w:eastAsia="en-US"/>
        </w:rPr>
        <w:t>Banco de leche</w:t>
      </w:r>
      <w:r w:rsidRPr="00B23234">
        <w:rPr>
          <w:rFonts w:eastAsia="Calibri" w:cs="Arial"/>
          <w:bCs/>
          <w:sz w:val="26"/>
          <w:szCs w:val="26"/>
          <w:lang w:val="es-ES" w:eastAsia="en-US"/>
        </w:rPr>
        <w:t xml:space="preserve">: al establecimiento para recolectar, almacenar, conservar y suministrar la leche materna extraída o donada; </w:t>
      </w:r>
    </w:p>
    <w:p w14:paraId="7ED51490" w14:textId="77777777" w:rsidR="00034FDD" w:rsidRPr="00B23234" w:rsidRDefault="00034FDD" w:rsidP="009F55BC">
      <w:pPr>
        <w:spacing w:line="240" w:lineRule="auto"/>
        <w:ind w:left="720"/>
        <w:rPr>
          <w:rFonts w:eastAsia="Calibri" w:cs="Arial"/>
          <w:bCs/>
          <w:sz w:val="26"/>
          <w:szCs w:val="26"/>
          <w:lang w:val="es-ES" w:eastAsia="en-US"/>
        </w:rPr>
      </w:pPr>
    </w:p>
    <w:p w14:paraId="4F82CD93" w14:textId="7802223F" w:rsidR="00034FDD" w:rsidRPr="00B23234" w:rsidRDefault="00034FDD" w:rsidP="009F55BC">
      <w:pPr>
        <w:numPr>
          <w:ilvl w:val="0"/>
          <w:numId w:val="1"/>
        </w:numPr>
        <w:spacing w:line="240" w:lineRule="auto"/>
        <w:ind w:left="720"/>
        <w:rPr>
          <w:rFonts w:eastAsia="Calibri" w:cs="Arial"/>
          <w:bCs/>
          <w:sz w:val="26"/>
          <w:szCs w:val="26"/>
          <w:lang w:val="es-ES" w:eastAsia="en-US"/>
        </w:rPr>
      </w:pPr>
      <w:r w:rsidRPr="00B23234">
        <w:rPr>
          <w:rFonts w:eastAsia="Calibri" w:cs="Arial"/>
          <w:b/>
          <w:bCs/>
          <w:sz w:val="26"/>
          <w:szCs w:val="26"/>
          <w:lang w:val="es-ES" w:eastAsia="en-US"/>
        </w:rPr>
        <w:t>Código de Sucedáneos</w:t>
      </w:r>
      <w:r w:rsidRPr="00B23234">
        <w:rPr>
          <w:rFonts w:eastAsia="Calibri" w:cs="Arial"/>
          <w:bCs/>
          <w:sz w:val="26"/>
          <w:szCs w:val="26"/>
          <w:lang w:val="es-ES" w:eastAsia="en-US"/>
        </w:rPr>
        <w:t>: al Código Internacional de Comercialización de Sucedáneos de la Leche Materna, expedido por la Organización Mundial de la Salud, y el Fondo para la Infancia de las Naciones Unidas</w:t>
      </w:r>
      <w:r w:rsidR="007C7074" w:rsidRPr="00B23234">
        <w:rPr>
          <w:rFonts w:eastAsia="Calibri" w:cs="Arial"/>
          <w:bCs/>
          <w:sz w:val="26"/>
          <w:szCs w:val="26"/>
          <w:lang w:val="es-ES" w:eastAsia="en-US"/>
        </w:rPr>
        <w:t xml:space="preserve"> para la infancia</w:t>
      </w:r>
      <w:r w:rsidRPr="00B23234">
        <w:rPr>
          <w:rFonts w:eastAsia="Calibri" w:cs="Arial"/>
          <w:bCs/>
          <w:sz w:val="26"/>
          <w:szCs w:val="26"/>
          <w:lang w:val="es-ES" w:eastAsia="en-US"/>
        </w:rPr>
        <w:t xml:space="preserve">; </w:t>
      </w:r>
    </w:p>
    <w:p w14:paraId="68156494" w14:textId="77777777" w:rsidR="00034FDD" w:rsidRPr="00B23234" w:rsidRDefault="00034FDD" w:rsidP="009F55BC">
      <w:pPr>
        <w:spacing w:line="240" w:lineRule="auto"/>
        <w:ind w:left="720"/>
        <w:rPr>
          <w:rFonts w:eastAsia="Calibri" w:cs="Arial"/>
          <w:bCs/>
          <w:sz w:val="26"/>
          <w:szCs w:val="26"/>
          <w:lang w:val="es-ES" w:eastAsia="en-US"/>
        </w:rPr>
      </w:pPr>
    </w:p>
    <w:p w14:paraId="17C07C5A" w14:textId="77777777" w:rsidR="00034FDD" w:rsidRPr="00B23234" w:rsidRDefault="00034FDD" w:rsidP="009F55BC">
      <w:pPr>
        <w:numPr>
          <w:ilvl w:val="0"/>
          <w:numId w:val="1"/>
        </w:numPr>
        <w:spacing w:line="240" w:lineRule="auto"/>
        <w:ind w:left="720"/>
        <w:rPr>
          <w:rFonts w:eastAsia="Calibri" w:cs="Arial"/>
          <w:bCs/>
          <w:sz w:val="26"/>
          <w:szCs w:val="26"/>
          <w:lang w:val="es-ES" w:eastAsia="en-US"/>
        </w:rPr>
      </w:pPr>
      <w:r w:rsidRPr="00B23234">
        <w:rPr>
          <w:rFonts w:eastAsia="Calibri" w:cs="Arial"/>
          <w:b/>
          <w:bCs/>
          <w:sz w:val="26"/>
          <w:szCs w:val="26"/>
          <w:lang w:val="es-ES" w:eastAsia="en-US"/>
        </w:rPr>
        <w:t>Comercialización</w:t>
      </w:r>
      <w:r w:rsidRPr="00B23234">
        <w:rPr>
          <w:rFonts w:eastAsia="Calibri" w:cs="Arial"/>
          <w:bCs/>
          <w:sz w:val="26"/>
          <w:szCs w:val="26"/>
          <w:lang w:val="es-ES" w:eastAsia="en-US"/>
        </w:rPr>
        <w:t>: a cualquier forma de presentar o vender un producto designado, incluyendo actividades de promoción, distribución, publicidad y de servicios de información;</w:t>
      </w:r>
    </w:p>
    <w:p w14:paraId="4E6F4277" w14:textId="77777777" w:rsidR="00034FDD" w:rsidRPr="00B23234" w:rsidRDefault="00034FDD" w:rsidP="009F55BC">
      <w:pPr>
        <w:spacing w:line="240" w:lineRule="auto"/>
        <w:ind w:left="720"/>
        <w:rPr>
          <w:rFonts w:eastAsia="Calibri" w:cs="Arial"/>
          <w:bCs/>
          <w:sz w:val="26"/>
          <w:szCs w:val="26"/>
          <w:lang w:val="es-ES" w:eastAsia="en-US"/>
        </w:rPr>
      </w:pPr>
      <w:r w:rsidRPr="00B23234">
        <w:rPr>
          <w:rFonts w:eastAsia="Calibri" w:cs="Arial"/>
          <w:bCs/>
          <w:sz w:val="26"/>
          <w:szCs w:val="26"/>
          <w:lang w:val="es-ES" w:eastAsia="en-US"/>
        </w:rPr>
        <w:t xml:space="preserve"> </w:t>
      </w:r>
    </w:p>
    <w:p w14:paraId="1D55AACC" w14:textId="77777777" w:rsidR="00034FDD" w:rsidRPr="00B23234" w:rsidRDefault="00034FDD" w:rsidP="009F55BC">
      <w:pPr>
        <w:numPr>
          <w:ilvl w:val="0"/>
          <w:numId w:val="1"/>
        </w:numPr>
        <w:spacing w:line="240" w:lineRule="auto"/>
        <w:ind w:left="720"/>
        <w:rPr>
          <w:rFonts w:eastAsia="Calibri" w:cs="Arial"/>
          <w:bCs/>
          <w:sz w:val="26"/>
          <w:szCs w:val="26"/>
          <w:lang w:val="es-ES" w:eastAsia="en-US"/>
        </w:rPr>
      </w:pPr>
      <w:r w:rsidRPr="00B23234">
        <w:rPr>
          <w:rFonts w:eastAsia="Calibri" w:cs="Arial"/>
          <w:b/>
          <w:bCs/>
          <w:sz w:val="26"/>
          <w:szCs w:val="26"/>
          <w:lang w:val="es-ES" w:eastAsia="en-US"/>
        </w:rPr>
        <w:t>Comercialización de sucedáneos de la leche materna</w:t>
      </w:r>
      <w:r w:rsidRPr="00B23234">
        <w:rPr>
          <w:rFonts w:eastAsia="Calibri" w:cs="Arial"/>
          <w:bCs/>
          <w:sz w:val="26"/>
          <w:szCs w:val="26"/>
          <w:lang w:val="es-ES" w:eastAsia="en-US"/>
        </w:rPr>
        <w:t xml:space="preserve">: a las actividades que induzcan directa o indirectamente a sustituir la leche materna; </w:t>
      </w:r>
    </w:p>
    <w:p w14:paraId="7A86063C" w14:textId="77777777" w:rsidR="00034FDD" w:rsidRPr="00B23234" w:rsidRDefault="00034FDD" w:rsidP="009F55BC">
      <w:pPr>
        <w:spacing w:line="240" w:lineRule="auto"/>
        <w:ind w:left="720"/>
        <w:rPr>
          <w:rFonts w:eastAsia="Calibri" w:cs="Arial"/>
          <w:bCs/>
          <w:sz w:val="26"/>
          <w:szCs w:val="26"/>
          <w:lang w:val="es-ES" w:eastAsia="en-US"/>
        </w:rPr>
      </w:pPr>
    </w:p>
    <w:p w14:paraId="02AA197F" w14:textId="52FAE68A" w:rsidR="00034FDD" w:rsidRPr="00B23234" w:rsidRDefault="00034FDD" w:rsidP="009F55BC">
      <w:pPr>
        <w:numPr>
          <w:ilvl w:val="0"/>
          <w:numId w:val="1"/>
        </w:numPr>
        <w:spacing w:line="240" w:lineRule="auto"/>
        <w:ind w:left="720"/>
        <w:rPr>
          <w:rFonts w:eastAsia="Calibri" w:cs="Arial"/>
          <w:bCs/>
          <w:sz w:val="26"/>
          <w:szCs w:val="26"/>
          <w:lang w:val="es-ES" w:eastAsia="en-US"/>
        </w:rPr>
      </w:pPr>
      <w:r w:rsidRPr="00B23234">
        <w:rPr>
          <w:rFonts w:eastAsia="Calibri" w:cs="Arial"/>
          <w:b/>
          <w:bCs/>
          <w:sz w:val="26"/>
          <w:szCs w:val="26"/>
          <w:lang w:val="es-ES" w:eastAsia="en-US"/>
        </w:rPr>
        <w:t>Instituciones privadas</w:t>
      </w:r>
      <w:r w:rsidR="00FB57FA" w:rsidRPr="00B23234">
        <w:rPr>
          <w:rFonts w:eastAsia="Calibri" w:cs="Arial"/>
          <w:bCs/>
          <w:sz w:val="26"/>
          <w:szCs w:val="26"/>
          <w:lang w:val="es-ES" w:eastAsia="en-US"/>
        </w:rPr>
        <w:t>:</w:t>
      </w:r>
      <w:r w:rsidRPr="00B23234">
        <w:rPr>
          <w:rFonts w:eastAsia="Calibri" w:cs="Arial"/>
          <w:bCs/>
          <w:sz w:val="26"/>
          <w:szCs w:val="26"/>
          <w:lang w:val="es-ES" w:eastAsia="en-US"/>
        </w:rPr>
        <w:t xml:space="preserve"> personas jurídicas colectivas constituidas conforme a las disposiciones jurídicas aplicables, conformadas por grupos de individuos a las cuales el derecho considera como una sola entidad para ejercer derechos y asumir obligaciones; </w:t>
      </w:r>
    </w:p>
    <w:p w14:paraId="52A0CD9D" w14:textId="77777777" w:rsidR="00034FDD" w:rsidRPr="00B23234" w:rsidRDefault="00034FDD" w:rsidP="009F55BC">
      <w:pPr>
        <w:spacing w:line="240" w:lineRule="auto"/>
        <w:ind w:left="720"/>
        <w:rPr>
          <w:rFonts w:eastAsia="Calibri" w:cs="Arial"/>
          <w:bCs/>
          <w:sz w:val="26"/>
          <w:szCs w:val="26"/>
          <w:lang w:val="es-ES" w:eastAsia="en-US"/>
        </w:rPr>
      </w:pPr>
    </w:p>
    <w:p w14:paraId="7DFCEDE1" w14:textId="1EBB5304" w:rsidR="00034FDD" w:rsidRPr="00B23234" w:rsidRDefault="00034FDD" w:rsidP="009F55BC">
      <w:pPr>
        <w:numPr>
          <w:ilvl w:val="0"/>
          <w:numId w:val="1"/>
        </w:numPr>
        <w:spacing w:line="240" w:lineRule="auto"/>
        <w:ind w:left="720"/>
        <w:rPr>
          <w:rFonts w:eastAsia="Calibri" w:cs="Arial"/>
          <w:bCs/>
          <w:sz w:val="26"/>
          <w:szCs w:val="26"/>
          <w:lang w:val="es-ES" w:eastAsia="en-US"/>
        </w:rPr>
      </w:pPr>
      <w:r w:rsidRPr="00B23234">
        <w:rPr>
          <w:rFonts w:eastAsia="Calibri" w:cs="Arial"/>
          <w:b/>
          <w:bCs/>
          <w:sz w:val="26"/>
          <w:szCs w:val="26"/>
          <w:lang w:val="es-ES" w:eastAsia="en-US"/>
        </w:rPr>
        <w:t>Lactancia Materna</w:t>
      </w:r>
      <w:r w:rsidRPr="00B23234">
        <w:rPr>
          <w:rFonts w:eastAsia="Calibri" w:cs="Arial"/>
          <w:bCs/>
          <w:sz w:val="26"/>
          <w:szCs w:val="26"/>
          <w:lang w:val="es-ES" w:eastAsia="en-US"/>
        </w:rPr>
        <w:t xml:space="preserve">: alimentación con leche del seno materno; </w:t>
      </w:r>
    </w:p>
    <w:p w14:paraId="6B3ECC84" w14:textId="77777777" w:rsidR="00034FDD" w:rsidRPr="00B23234" w:rsidRDefault="00034FDD" w:rsidP="009F55BC">
      <w:pPr>
        <w:spacing w:line="240" w:lineRule="auto"/>
        <w:ind w:left="720"/>
        <w:rPr>
          <w:rFonts w:eastAsia="Calibri" w:cs="Arial"/>
          <w:bCs/>
          <w:sz w:val="26"/>
          <w:szCs w:val="26"/>
          <w:lang w:val="es-ES" w:eastAsia="en-US"/>
        </w:rPr>
      </w:pPr>
    </w:p>
    <w:p w14:paraId="6338E6DA" w14:textId="136C7F8C" w:rsidR="00034FDD" w:rsidRPr="00B23234" w:rsidRDefault="00034FDD" w:rsidP="009F55BC">
      <w:pPr>
        <w:numPr>
          <w:ilvl w:val="0"/>
          <w:numId w:val="1"/>
        </w:numPr>
        <w:spacing w:line="240" w:lineRule="auto"/>
        <w:ind w:left="720"/>
        <w:rPr>
          <w:rFonts w:eastAsia="Calibri" w:cs="Arial"/>
          <w:bCs/>
          <w:sz w:val="26"/>
          <w:szCs w:val="26"/>
          <w:lang w:val="es-ES" w:eastAsia="en-US"/>
        </w:rPr>
      </w:pPr>
      <w:r w:rsidRPr="00B23234">
        <w:rPr>
          <w:rFonts w:eastAsia="Calibri" w:cs="Arial"/>
          <w:b/>
          <w:bCs/>
          <w:sz w:val="26"/>
          <w:szCs w:val="26"/>
          <w:lang w:val="es-ES" w:eastAsia="en-US"/>
        </w:rPr>
        <w:t>Lactancia materna exclusiva</w:t>
      </w:r>
      <w:r w:rsidRPr="00B23234">
        <w:rPr>
          <w:rFonts w:eastAsia="Calibri" w:cs="Arial"/>
          <w:bCs/>
          <w:sz w:val="26"/>
          <w:szCs w:val="26"/>
          <w:lang w:val="es-ES" w:eastAsia="en-US"/>
        </w:rPr>
        <w:t xml:space="preserve">: alimentación de un lactante exclusivamente con leche materna, sin el agregado de otros líquidos o alimentos; </w:t>
      </w:r>
    </w:p>
    <w:p w14:paraId="18FD1FA0" w14:textId="77777777" w:rsidR="00034FDD" w:rsidRPr="00B23234" w:rsidRDefault="00034FDD" w:rsidP="009F55BC">
      <w:pPr>
        <w:spacing w:line="240" w:lineRule="auto"/>
        <w:ind w:left="720"/>
        <w:rPr>
          <w:rFonts w:eastAsia="Calibri" w:cs="Arial"/>
          <w:bCs/>
          <w:sz w:val="26"/>
          <w:szCs w:val="26"/>
          <w:lang w:val="es-ES" w:eastAsia="en-US"/>
        </w:rPr>
      </w:pPr>
    </w:p>
    <w:p w14:paraId="41B2FC37" w14:textId="4465CF16" w:rsidR="00034FDD" w:rsidRPr="00B23234" w:rsidRDefault="00034FDD" w:rsidP="009F55BC">
      <w:pPr>
        <w:numPr>
          <w:ilvl w:val="0"/>
          <w:numId w:val="1"/>
        </w:numPr>
        <w:spacing w:line="240" w:lineRule="auto"/>
        <w:ind w:left="720"/>
        <w:rPr>
          <w:rFonts w:eastAsia="Calibri" w:cs="Arial"/>
          <w:bCs/>
          <w:sz w:val="26"/>
          <w:szCs w:val="26"/>
          <w:lang w:val="es-ES" w:eastAsia="en-US"/>
        </w:rPr>
      </w:pPr>
      <w:r w:rsidRPr="00B23234">
        <w:rPr>
          <w:rFonts w:eastAsia="Calibri" w:cs="Arial"/>
          <w:b/>
          <w:bCs/>
          <w:sz w:val="26"/>
          <w:szCs w:val="26"/>
          <w:lang w:val="es-ES" w:eastAsia="en-US"/>
        </w:rPr>
        <w:t>Lactancia materna óptima</w:t>
      </w:r>
      <w:r w:rsidRPr="00B23234">
        <w:rPr>
          <w:rFonts w:eastAsia="Calibri" w:cs="Arial"/>
          <w:bCs/>
          <w:sz w:val="26"/>
          <w:szCs w:val="26"/>
          <w:lang w:val="es-ES" w:eastAsia="en-US"/>
        </w:rPr>
        <w:t xml:space="preserve">: práctica de la lactancia materna exclusiva durante los primeros seis meses de edad, seguido de la provisión de alimentos complementarios hasta los dos años de edad; </w:t>
      </w:r>
    </w:p>
    <w:p w14:paraId="0A82A193" w14:textId="77777777" w:rsidR="00034FDD" w:rsidRPr="00B23234" w:rsidRDefault="00034FDD" w:rsidP="009F55BC">
      <w:pPr>
        <w:spacing w:line="240" w:lineRule="auto"/>
        <w:ind w:left="720"/>
        <w:rPr>
          <w:rFonts w:eastAsia="Calibri" w:cs="Arial"/>
          <w:bCs/>
          <w:sz w:val="26"/>
          <w:szCs w:val="26"/>
          <w:lang w:val="es-ES" w:eastAsia="en-US"/>
        </w:rPr>
      </w:pPr>
    </w:p>
    <w:p w14:paraId="507D44D7" w14:textId="77777777" w:rsidR="00034FDD" w:rsidRPr="00B23234" w:rsidRDefault="00034FDD" w:rsidP="009F55BC">
      <w:pPr>
        <w:numPr>
          <w:ilvl w:val="0"/>
          <w:numId w:val="1"/>
        </w:numPr>
        <w:spacing w:line="240" w:lineRule="auto"/>
        <w:ind w:left="720"/>
        <w:rPr>
          <w:rFonts w:eastAsia="Calibri" w:cs="Arial"/>
          <w:bCs/>
          <w:sz w:val="26"/>
          <w:szCs w:val="26"/>
          <w:lang w:val="es-ES" w:eastAsia="en-US"/>
        </w:rPr>
      </w:pPr>
      <w:r w:rsidRPr="00B23234">
        <w:rPr>
          <w:rFonts w:eastAsia="Calibri" w:cs="Arial"/>
          <w:b/>
          <w:bCs/>
          <w:sz w:val="26"/>
          <w:szCs w:val="26"/>
          <w:lang w:val="es-ES" w:eastAsia="en-US"/>
        </w:rPr>
        <w:t>Lactante</w:t>
      </w:r>
      <w:r w:rsidRPr="00B23234">
        <w:rPr>
          <w:rFonts w:eastAsia="Calibri" w:cs="Arial"/>
          <w:bCs/>
          <w:sz w:val="26"/>
          <w:szCs w:val="26"/>
          <w:lang w:val="es-ES" w:eastAsia="en-US"/>
        </w:rPr>
        <w:t xml:space="preserve">: a la niña o niño de cero a dos años de edad; </w:t>
      </w:r>
    </w:p>
    <w:p w14:paraId="70C6CE09" w14:textId="77777777" w:rsidR="00034FDD" w:rsidRPr="00B23234" w:rsidRDefault="00034FDD" w:rsidP="009F55BC">
      <w:pPr>
        <w:spacing w:line="240" w:lineRule="auto"/>
        <w:ind w:left="720"/>
        <w:rPr>
          <w:rFonts w:eastAsia="Calibri" w:cs="Arial"/>
          <w:bCs/>
          <w:sz w:val="26"/>
          <w:szCs w:val="26"/>
          <w:lang w:val="es-ES" w:eastAsia="en-US"/>
        </w:rPr>
      </w:pPr>
    </w:p>
    <w:p w14:paraId="15DB189F" w14:textId="77777777" w:rsidR="00034FDD" w:rsidRPr="00B23234" w:rsidRDefault="00034FDD" w:rsidP="009F55BC">
      <w:pPr>
        <w:numPr>
          <w:ilvl w:val="0"/>
          <w:numId w:val="1"/>
        </w:numPr>
        <w:spacing w:line="240" w:lineRule="auto"/>
        <w:ind w:left="720"/>
        <w:rPr>
          <w:rFonts w:eastAsia="Calibri" w:cs="Arial"/>
          <w:bCs/>
          <w:sz w:val="26"/>
          <w:szCs w:val="26"/>
          <w:lang w:val="es-ES" w:eastAsia="en-US"/>
        </w:rPr>
      </w:pPr>
      <w:r w:rsidRPr="00B23234">
        <w:rPr>
          <w:rFonts w:eastAsia="Calibri" w:cs="Arial"/>
          <w:b/>
          <w:bCs/>
          <w:sz w:val="26"/>
          <w:szCs w:val="26"/>
          <w:lang w:val="es-ES" w:eastAsia="en-US"/>
        </w:rPr>
        <w:t>Lactario o Sala de Lactancia</w:t>
      </w:r>
      <w:r w:rsidRPr="00B23234">
        <w:rPr>
          <w:rFonts w:eastAsia="Calibri" w:cs="Arial"/>
          <w:bCs/>
          <w:sz w:val="26"/>
          <w:szCs w:val="26"/>
          <w:lang w:val="es-ES" w:eastAsia="en-US"/>
        </w:rPr>
        <w:t>: al espacio con el ambiente y las condiciones idóneas, en el cual las madres pueden amamantar, extraer su leche y conservarla;</w:t>
      </w:r>
    </w:p>
    <w:p w14:paraId="114C4E3A" w14:textId="77777777" w:rsidR="00034FDD" w:rsidRPr="00B23234" w:rsidRDefault="00034FDD" w:rsidP="009F55BC">
      <w:pPr>
        <w:spacing w:line="240" w:lineRule="auto"/>
        <w:ind w:left="720"/>
        <w:rPr>
          <w:rFonts w:eastAsia="Calibri" w:cs="Arial"/>
          <w:bCs/>
          <w:sz w:val="26"/>
          <w:szCs w:val="26"/>
          <w:lang w:val="es-ES" w:eastAsia="en-US"/>
        </w:rPr>
      </w:pPr>
      <w:r w:rsidRPr="00B23234">
        <w:rPr>
          <w:rFonts w:eastAsia="Calibri" w:cs="Arial"/>
          <w:bCs/>
          <w:sz w:val="26"/>
          <w:szCs w:val="26"/>
          <w:lang w:val="es-ES" w:eastAsia="en-US"/>
        </w:rPr>
        <w:t xml:space="preserve"> </w:t>
      </w:r>
    </w:p>
    <w:p w14:paraId="3761BEF8" w14:textId="77777777" w:rsidR="00034FDD" w:rsidRPr="00B23234" w:rsidRDefault="00034FDD" w:rsidP="009F55BC">
      <w:pPr>
        <w:numPr>
          <w:ilvl w:val="0"/>
          <w:numId w:val="1"/>
        </w:numPr>
        <w:spacing w:line="240" w:lineRule="auto"/>
        <w:ind w:left="720"/>
        <w:rPr>
          <w:rFonts w:eastAsia="Calibri" w:cs="Arial"/>
          <w:bCs/>
          <w:sz w:val="26"/>
          <w:szCs w:val="26"/>
          <w:lang w:val="es-ES" w:eastAsia="en-US"/>
        </w:rPr>
      </w:pPr>
      <w:r w:rsidRPr="00B23234">
        <w:rPr>
          <w:rFonts w:eastAsia="Calibri" w:cs="Arial"/>
          <w:b/>
          <w:bCs/>
          <w:sz w:val="26"/>
          <w:szCs w:val="26"/>
          <w:lang w:val="es-ES" w:eastAsia="en-US"/>
        </w:rPr>
        <w:t>Ley</w:t>
      </w:r>
      <w:r w:rsidRPr="00B23234">
        <w:rPr>
          <w:rFonts w:eastAsia="Calibri" w:cs="Arial"/>
          <w:bCs/>
          <w:sz w:val="26"/>
          <w:szCs w:val="26"/>
          <w:lang w:val="es-ES" w:eastAsia="en-US"/>
        </w:rPr>
        <w:t>: Ley para la Protección, Apoyo y Promoción de la Lactancia Materna para el Estado de Coahuila de Zaragoza.</w:t>
      </w:r>
    </w:p>
    <w:p w14:paraId="3BE7F6E7" w14:textId="77777777" w:rsidR="00034FDD" w:rsidRPr="00B23234" w:rsidRDefault="00034FDD" w:rsidP="009F55BC">
      <w:pPr>
        <w:spacing w:line="240" w:lineRule="auto"/>
        <w:ind w:left="720"/>
        <w:rPr>
          <w:rFonts w:eastAsia="Calibri" w:cs="Arial"/>
          <w:bCs/>
          <w:sz w:val="26"/>
          <w:szCs w:val="26"/>
          <w:lang w:val="es-ES" w:eastAsia="en-US"/>
        </w:rPr>
      </w:pPr>
      <w:r w:rsidRPr="00B23234">
        <w:rPr>
          <w:rFonts w:eastAsia="Calibri" w:cs="Arial"/>
          <w:bCs/>
          <w:sz w:val="26"/>
          <w:szCs w:val="26"/>
          <w:lang w:val="es-ES" w:eastAsia="en-US"/>
        </w:rPr>
        <w:t xml:space="preserve"> </w:t>
      </w:r>
    </w:p>
    <w:p w14:paraId="4CF7C858" w14:textId="77777777" w:rsidR="00034FDD" w:rsidRPr="00B23234" w:rsidRDefault="00034FDD" w:rsidP="009F55BC">
      <w:pPr>
        <w:numPr>
          <w:ilvl w:val="0"/>
          <w:numId w:val="1"/>
        </w:numPr>
        <w:spacing w:line="240" w:lineRule="auto"/>
        <w:ind w:left="720"/>
        <w:rPr>
          <w:rFonts w:eastAsia="Calibri" w:cs="Arial"/>
          <w:bCs/>
          <w:sz w:val="26"/>
          <w:szCs w:val="26"/>
          <w:lang w:val="es-ES" w:eastAsia="en-US"/>
        </w:rPr>
      </w:pPr>
      <w:r w:rsidRPr="00B23234">
        <w:rPr>
          <w:rFonts w:eastAsia="Calibri" w:cs="Arial"/>
          <w:b/>
          <w:bCs/>
          <w:sz w:val="26"/>
          <w:szCs w:val="26"/>
          <w:lang w:val="es-ES" w:eastAsia="en-US"/>
        </w:rPr>
        <w:t>Niño pequeño</w:t>
      </w:r>
      <w:r w:rsidRPr="00B23234">
        <w:rPr>
          <w:rFonts w:eastAsia="Calibri" w:cs="Arial"/>
          <w:bCs/>
          <w:sz w:val="26"/>
          <w:szCs w:val="26"/>
          <w:lang w:val="es-ES" w:eastAsia="en-US"/>
        </w:rPr>
        <w:t xml:space="preserve">: a la niña o niño desde la edad de los dos hasta los tres años; </w:t>
      </w:r>
    </w:p>
    <w:p w14:paraId="58CDBC4C" w14:textId="77777777" w:rsidR="00034FDD" w:rsidRPr="00B23234" w:rsidRDefault="00034FDD" w:rsidP="009F55BC">
      <w:pPr>
        <w:spacing w:line="240" w:lineRule="auto"/>
        <w:ind w:left="720"/>
        <w:rPr>
          <w:rFonts w:eastAsia="Calibri" w:cs="Arial"/>
          <w:bCs/>
          <w:sz w:val="26"/>
          <w:szCs w:val="26"/>
          <w:lang w:val="es-ES" w:eastAsia="en-US"/>
        </w:rPr>
      </w:pPr>
    </w:p>
    <w:p w14:paraId="67BD91C3" w14:textId="77777777" w:rsidR="00034FDD" w:rsidRPr="00B23234" w:rsidRDefault="00034FDD" w:rsidP="009F55BC">
      <w:pPr>
        <w:numPr>
          <w:ilvl w:val="0"/>
          <w:numId w:val="1"/>
        </w:numPr>
        <w:spacing w:line="240" w:lineRule="auto"/>
        <w:ind w:left="720"/>
        <w:rPr>
          <w:rFonts w:eastAsia="Calibri" w:cs="Arial"/>
          <w:bCs/>
          <w:sz w:val="26"/>
          <w:szCs w:val="26"/>
          <w:lang w:val="es-ES" w:eastAsia="en-US"/>
        </w:rPr>
      </w:pPr>
      <w:r w:rsidRPr="00B23234">
        <w:rPr>
          <w:rFonts w:eastAsia="Calibri" w:cs="Arial"/>
          <w:b/>
          <w:bCs/>
          <w:sz w:val="26"/>
          <w:szCs w:val="26"/>
          <w:lang w:val="es-ES" w:eastAsia="en-US"/>
        </w:rPr>
        <w:t>Producto designado</w:t>
      </w:r>
      <w:r w:rsidRPr="00B23234">
        <w:rPr>
          <w:rFonts w:eastAsia="Calibri" w:cs="Arial"/>
          <w:bCs/>
          <w:sz w:val="26"/>
          <w:szCs w:val="26"/>
          <w:lang w:val="es-ES" w:eastAsia="en-US"/>
        </w:rPr>
        <w:t xml:space="preserve">: a la fórmula infantil, fórmula de seguimiento, leches denominadas de crecimiento, cualquier alimento complementario u otro alimento o bebida comercializada, suministrada, presentada o usada para alimentar a lactantes y niños pequeños, incluyendo los agregados nutricionales, los biberones, chupones y todo material relacionado a la preparación e higiene de biberones; </w:t>
      </w:r>
    </w:p>
    <w:p w14:paraId="6E8DE417" w14:textId="77777777" w:rsidR="00034FDD" w:rsidRPr="00B23234" w:rsidRDefault="00034FDD" w:rsidP="009F55BC">
      <w:pPr>
        <w:spacing w:line="240" w:lineRule="auto"/>
        <w:ind w:left="720"/>
        <w:rPr>
          <w:rFonts w:eastAsia="Calibri" w:cs="Arial"/>
          <w:bCs/>
          <w:sz w:val="26"/>
          <w:szCs w:val="26"/>
          <w:lang w:val="es-ES" w:eastAsia="en-US"/>
        </w:rPr>
      </w:pPr>
    </w:p>
    <w:p w14:paraId="54744908" w14:textId="77777777" w:rsidR="00034FDD" w:rsidRPr="00B23234" w:rsidRDefault="00034FDD" w:rsidP="009F55BC">
      <w:pPr>
        <w:numPr>
          <w:ilvl w:val="0"/>
          <w:numId w:val="1"/>
        </w:numPr>
        <w:spacing w:line="240" w:lineRule="auto"/>
        <w:ind w:left="720"/>
        <w:rPr>
          <w:rFonts w:eastAsia="Calibri" w:cs="Arial"/>
          <w:bCs/>
          <w:sz w:val="26"/>
          <w:szCs w:val="26"/>
          <w:lang w:val="es-ES" w:eastAsia="en-US"/>
        </w:rPr>
      </w:pPr>
      <w:r w:rsidRPr="00B23234">
        <w:rPr>
          <w:rFonts w:eastAsia="Calibri" w:cs="Arial"/>
          <w:b/>
          <w:bCs/>
          <w:sz w:val="26"/>
          <w:szCs w:val="26"/>
          <w:lang w:val="es-ES" w:eastAsia="en-US"/>
        </w:rPr>
        <w:t>Reglamento</w:t>
      </w:r>
      <w:r w:rsidRPr="00B23234">
        <w:rPr>
          <w:rFonts w:eastAsia="Calibri" w:cs="Arial"/>
          <w:bCs/>
          <w:sz w:val="26"/>
          <w:szCs w:val="26"/>
          <w:lang w:val="es-ES" w:eastAsia="en-US"/>
        </w:rPr>
        <w:t>: el Reglamento de la presente Ley, que al efecto expida el Ejecutivo del Estado, a través de la Secretaría de Salud del Estado de Coahuila.</w:t>
      </w:r>
    </w:p>
    <w:p w14:paraId="0C22895B" w14:textId="77777777" w:rsidR="00034FDD" w:rsidRPr="00B23234" w:rsidRDefault="00034FDD" w:rsidP="009F55BC">
      <w:pPr>
        <w:spacing w:line="240" w:lineRule="auto"/>
        <w:ind w:left="720"/>
        <w:rPr>
          <w:rFonts w:eastAsia="Calibri" w:cs="Arial"/>
          <w:bCs/>
          <w:sz w:val="26"/>
          <w:szCs w:val="26"/>
          <w:lang w:val="es-ES" w:eastAsia="en-US"/>
        </w:rPr>
      </w:pPr>
      <w:r w:rsidRPr="00B23234">
        <w:rPr>
          <w:rFonts w:eastAsia="Calibri" w:cs="Arial"/>
          <w:bCs/>
          <w:sz w:val="26"/>
          <w:szCs w:val="26"/>
          <w:lang w:val="es-ES" w:eastAsia="en-US"/>
        </w:rPr>
        <w:t xml:space="preserve"> </w:t>
      </w:r>
    </w:p>
    <w:p w14:paraId="23FC2C8C" w14:textId="77777777" w:rsidR="00034FDD" w:rsidRPr="00B23234" w:rsidRDefault="00034FDD" w:rsidP="009F55BC">
      <w:pPr>
        <w:numPr>
          <w:ilvl w:val="0"/>
          <w:numId w:val="1"/>
        </w:numPr>
        <w:spacing w:line="240" w:lineRule="auto"/>
        <w:ind w:left="720"/>
        <w:rPr>
          <w:rFonts w:eastAsia="Calibri" w:cs="Arial"/>
          <w:bCs/>
          <w:sz w:val="26"/>
          <w:szCs w:val="26"/>
          <w:lang w:val="es-ES" w:eastAsia="en-US"/>
        </w:rPr>
      </w:pPr>
      <w:r w:rsidRPr="00B23234">
        <w:rPr>
          <w:rFonts w:eastAsia="Calibri" w:cs="Arial"/>
          <w:b/>
          <w:bCs/>
          <w:sz w:val="26"/>
          <w:szCs w:val="26"/>
          <w:lang w:val="es-ES" w:eastAsia="en-US"/>
        </w:rPr>
        <w:t>Secretaría</w:t>
      </w:r>
      <w:r w:rsidRPr="00B23234">
        <w:rPr>
          <w:rFonts w:eastAsia="Calibri" w:cs="Arial"/>
          <w:bCs/>
          <w:sz w:val="26"/>
          <w:szCs w:val="26"/>
          <w:lang w:val="es-ES" w:eastAsia="en-US"/>
        </w:rPr>
        <w:t>: a la Secretaría de Salud del Estado de Coahuila; y</w:t>
      </w:r>
    </w:p>
    <w:p w14:paraId="1C45AB16" w14:textId="77777777" w:rsidR="00034FDD" w:rsidRPr="00B23234" w:rsidRDefault="00034FDD" w:rsidP="009F55BC">
      <w:pPr>
        <w:spacing w:line="240" w:lineRule="auto"/>
        <w:ind w:left="720"/>
        <w:rPr>
          <w:rFonts w:eastAsia="Calibri" w:cs="Arial"/>
          <w:bCs/>
          <w:sz w:val="26"/>
          <w:szCs w:val="26"/>
          <w:lang w:val="es-ES" w:eastAsia="en-US"/>
        </w:rPr>
      </w:pPr>
      <w:r w:rsidRPr="00B23234">
        <w:rPr>
          <w:rFonts w:eastAsia="Calibri" w:cs="Arial"/>
          <w:bCs/>
          <w:sz w:val="26"/>
          <w:szCs w:val="26"/>
          <w:lang w:val="es-ES" w:eastAsia="en-US"/>
        </w:rPr>
        <w:t xml:space="preserve"> </w:t>
      </w:r>
    </w:p>
    <w:p w14:paraId="37C1359F" w14:textId="77777777" w:rsidR="00034FDD" w:rsidRPr="00B23234" w:rsidRDefault="00034FDD" w:rsidP="009F55BC">
      <w:pPr>
        <w:numPr>
          <w:ilvl w:val="0"/>
          <w:numId w:val="1"/>
        </w:numPr>
        <w:spacing w:line="240" w:lineRule="auto"/>
        <w:ind w:left="720"/>
        <w:rPr>
          <w:rFonts w:eastAsia="Calibri" w:cs="Arial"/>
          <w:bCs/>
          <w:sz w:val="26"/>
          <w:szCs w:val="26"/>
          <w:lang w:val="es-ES" w:eastAsia="en-US"/>
        </w:rPr>
      </w:pPr>
      <w:r w:rsidRPr="00B23234">
        <w:rPr>
          <w:rFonts w:eastAsia="Calibri" w:cs="Arial"/>
          <w:b/>
          <w:bCs/>
          <w:sz w:val="26"/>
          <w:szCs w:val="26"/>
          <w:lang w:val="es-ES" w:eastAsia="en-US"/>
        </w:rPr>
        <w:t>Sucedáneo de la leche materna</w:t>
      </w:r>
      <w:r w:rsidRPr="00B23234">
        <w:rPr>
          <w:rFonts w:eastAsia="Calibri" w:cs="Arial"/>
          <w:bCs/>
          <w:sz w:val="26"/>
          <w:szCs w:val="26"/>
          <w:lang w:val="es-ES" w:eastAsia="en-US"/>
        </w:rPr>
        <w:t>: al alimento comercializado como sustituto parcial o total de la leche materna.</w:t>
      </w:r>
    </w:p>
    <w:p w14:paraId="0A32EB4F" w14:textId="77777777" w:rsidR="00034FDD" w:rsidRPr="00B23234" w:rsidRDefault="00034FDD" w:rsidP="009F55BC">
      <w:pPr>
        <w:spacing w:line="240" w:lineRule="auto"/>
        <w:ind w:left="1080"/>
        <w:rPr>
          <w:rFonts w:eastAsia="Calibri" w:cs="Arial"/>
          <w:bCs/>
          <w:sz w:val="26"/>
          <w:szCs w:val="26"/>
          <w:lang w:val="es-ES" w:eastAsia="en-US"/>
        </w:rPr>
      </w:pPr>
    </w:p>
    <w:p w14:paraId="5E79E14E" w14:textId="786C7FBF" w:rsidR="00034FDD" w:rsidRPr="00B23234" w:rsidRDefault="00034FDD" w:rsidP="009F55BC">
      <w:pPr>
        <w:spacing w:line="240" w:lineRule="auto"/>
        <w:rPr>
          <w:rFonts w:eastAsia="Calibri" w:cs="Arial"/>
          <w:bCs/>
          <w:sz w:val="26"/>
          <w:szCs w:val="26"/>
          <w:lang w:val="es-ES" w:eastAsia="en-US"/>
        </w:rPr>
      </w:pPr>
      <w:r w:rsidRPr="00B23234">
        <w:rPr>
          <w:rFonts w:eastAsia="Calibri" w:cs="Arial"/>
          <w:b/>
          <w:bCs/>
          <w:sz w:val="26"/>
          <w:szCs w:val="26"/>
          <w:lang w:val="es-ES" w:eastAsia="en-US"/>
        </w:rPr>
        <w:t xml:space="preserve">Artículo 5. </w:t>
      </w:r>
      <w:r w:rsidR="00783FFD" w:rsidRPr="00B23234">
        <w:rPr>
          <w:rFonts w:eastAsia="Calibri" w:cs="Arial"/>
          <w:bCs/>
          <w:sz w:val="26"/>
          <w:szCs w:val="26"/>
          <w:lang w:val="es-ES" w:eastAsia="en-US"/>
        </w:rPr>
        <w:t>A</w:t>
      </w:r>
      <w:r w:rsidRPr="00B23234">
        <w:rPr>
          <w:rFonts w:eastAsia="Calibri" w:cs="Arial"/>
          <w:bCs/>
          <w:sz w:val="26"/>
          <w:szCs w:val="26"/>
          <w:lang w:val="es-ES" w:eastAsia="en-US"/>
        </w:rPr>
        <w:t xml:space="preserve"> la Secretaría </w:t>
      </w:r>
      <w:r w:rsidR="00783FFD" w:rsidRPr="00B23234">
        <w:rPr>
          <w:rFonts w:eastAsia="Calibri" w:cs="Arial"/>
          <w:bCs/>
          <w:sz w:val="26"/>
          <w:szCs w:val="26"/>
          <w:lang w:val="es-ES" w:eastAsia="en-US"/>
        </w:rPr>
        <w:t xml:space="preserve">le corresponderá </w:t>
      </w:r>
      <w:r w:rsidRPr="00B23234">
        <w:rPr>
          <w:rFonts w:eastAsia="Calibri" w:cs="Arial"/>
          <w:bCs/>
          <w:sz w:val="26"/>
          <w:szCs w:val="26"/>
          <w:lang w:val="es-ES" w:eastAsia="en-US"/>
        </w:rPr>
        <w:t>vigilar el cumplimiento de las disposiciones de la presente Ley, para lo cual deberá coordinarse con las dependencias del Ejecutivo del Estado y demás instancias del sector público y privado que se requieran</w:t>
      </w:r>
      <w:r w:rsidR="00783FFD" w:rsidRPr="00B23234">
        <w:rPr>
          <w:rFonts w:eastAsia="Calibri" w:cs="Arial"/>
          <w:bCs/>
          <w:sz w:val="26"/>
          <w:szCs w:val="26"/>
          <w:lang w:val="es-ES" w:eastAsia="en-US"/>
        </w:rPr>
        <w:t xml:space="preserve"> para ejercer dicha función</w:t>
      </w:r>
      <w:r w:rsidRPr="00B23234">
        <w:rPr>
          <w:rFonts w:eastAsia="Calibri" w:cs="Arial"/>
          <w:bCs/>
          <w:sz w:val="26"/>
          <w:szCs w:val="26"/>
          <w:lang w:val="es-ES" w:eastAsia="en-US"/>
        </w:rPr>
        <w:t>.</w:t>
      </w:r>
    </w:p>
    <w:p w14:paraId="04C5629A" w14:textId="77777777" w:rsidR="00034FDD" w:rsidRPr="00B23234" w:rsidRDefault="00034FDD" w:rsidP="009F55BC">
      <w:pPr>
        <w:spacing w:line="240" w:lineRule="auto"/>
        <w:rPr>
          <w:rFonts w:eastAsia="Calibri" w:cs="Arial"/>
          <w:bCs/>
          <w:sz w:val="26"/>
          <w:szCs w:val="26"/>
          <w:lang w:val="es-ES" w:eastAsia="en-US"/>
        </w:rPr>
      </w:pPr>
    </w:p>
    <w:p w14:paraId="756DABF5" w14:textId="38AC3F90" w:rsidR="00783FFD" w:rsidRPr="00B23234" w:rsidRDefault="00034FDD" w:rsidP="009F55BC">
      <w:pPr>
        <w:spacing w:line="240" w:lineRule="auto"/>
        <w:rPr>
          <w:rFonts w:eastAsia="Calibri" w:cs="Arial"/>
          <w:bCs/>
          <w:sz w:val="26"/>
          <w:szCs w:val="26"/>
          <w:lang w:val="es-ES" w:eastAsia="en-US"/>
        </w:rPr>
      </w:pPr>
      <w:r w:rsidRPr="00B23234">
        <w:rPr>
          <w:rFonts w:eastAsia="Calibri" w:cs="Arial"/>
          <w:b/>
          <w:bCs/>
          <w:sz w:val="26"/>
          <w:szCs w:val="26"/>
          <w:lang w:val="es-ES" w:eastAsia="en-US"/>
        </w:rPr>
        <w:t xml:space="preserve">Artículo 6. </w:t>
      </w:r>
      <w:r w:rsidR="00783FFD" w:rsidRPr="00B23234">
        <w:rPr>
          <w:rFonts w:eastAsia="Calibri" w:cs="Arial"/>
          <w:bCs/>
          <w:sz w:val="26"/>
          <w:szCs w:val="26"/>
          <w:lang w:val="es-ES" w:eastAsia="en-US"/>
        </w:rPr>
        <w:t>Son facultades de la Secretaría, para cumplir con el objeto de la presente Ley, las siguientes:</w:t>
      </w:r>
    </w:p>
    <w:p w14:paraId="5E840C30" w14:textId="77777777" w:rsidR="00034FDD" w:rsidRPr="00B23234" w:rsidRDefault="00034FDD" w:rsidP="009F55BC">
      <w:pPr>
        <w:spacing w:line="240" w:lineRule="auto"/>
        <w:rPr>
          <w:rFonts w:eastAsia="Calibri" w:cs="Arial"/>
          <w:b/>
          <w:bCs/>
          <w:sz w:val="26"/>
          <w:szCs w:val="26"/>
          <w:lang w:val="es-ES" w:eastAsia="en-US"/>
        </w:rPr>
      </w:pPr>
    </w:p>
    <w:p w14:paraId="76C5AD48" w14:textId="773C8DF6" w:rsidR="00A30ED8" w:rsidRPr="00B23234" w:rsidRDefault="00A30ED8" w:rsidP="009F55BC">
      <w:pPr>
        <w:numPr>
          <w:ilvl w:val="0"/>
          <w:numId w:val="2"/>
        </w:numPr>
        <w:spacing w:line="240" w:lineRule="auto"/>
        <w:ind w:left="720"/>
        <w:rPr>
          <w:rFonts w:eastAsia="Calibri" w:cs="Arial"/>
          <w:bCs/>
          <w:sz w:val="26"/>
          <w:szCs w:val="26"/>
          <w:lang w:val="es-ES" w:eastAsia="en-US"/>
        </w:rPr>
      </w:pPr>
      <w:r w:rsidRPr="00B23234">
        <w:rPr>
          <w:rFonts w:eastAsia="Calibri" w:cs="Arial"/>
          <w:bCs/>
          <w:sz w:val="26"/>
          <w:szCs w:val="26"/>
          <w:lang w:val="es-ES" w:eastAsia="en-US"/>
        </w:rPr>
        <w:t xml:space="preserve">Establecer las bases </w:t>
      </w:r>
      <w:r w:rsidR="006E59DD" w:rsidRPr="00B23234">
        <w:rPr>
          <w:rFonts w:eastAsia="Calibri" w:cs="Arial"/>
          <w:bCs/>
          <w:sz w:val="26"/>
          <w:szCs w:val="26"/>
          <w:lang w:val="es-ES" w:eastAsia="en-US"/>
        </w:rPr>
        <w:t>que permitan generar el</w:t>
      </w:r>
      <w:r w:rsidRPr="00B23234">
        <w:rPr>
          <w:rFonts w:eastAsia="Calibri" w:cs="Arial"/>
          <w:bCs/>
          <w:sz w:val="26"/>
          <w:szCs w:val="26"/>
          <w:lang w:val="es-ES" w:eastAsia="en-US"/>
        </w:rPr>
        <w:t xml:space="preserve"> contenido de políticas públicas, programas y acciones destinadas en materia de lactancia materna.</w:t>
      </w:r>
    </w:p>
    <w:p w14:paraId="131A6E7E" w14:textId="77777777" w:rsidR="00034FDD" w:rsidRPr="00B23234" w:rsidRDefault="00034FDD" w:rsidP="009F55BC">
      <w:pPr>
        <w:spacing w:line="240" w:lineRule="auto"/>
        <w:ind w:left="-142"/>
        <w:rPr>
          <w:rFonts w:eastAsia="Calibri" w:cs="Arial"/>
          <w:bCs/>
          <w:sz w:val="26"/>
          <w:szCs w:val="26"/>
          <w:lang w:val="es-ES" w:eastAsia="en-US"/>
        </w:rPr>
      </w:pPr>
    </w:p>
    <w:p w14:paraId="1BE46C2D" w14:textId="5735606C" w:rsidR="009905AC" w:rsidRPr="00B23234" w:rsidRDefault="002600BA" w:rsidP="009F55BC">
      <w:pPr>
        <w:numPr>
          <w:ilvl w:val="0"/>
          <w:numId w:val="2"/>
        </w:numPr>
        <w:spacing w:line="240" w:lineRule="auto"/>
        <w:ind w:left="720"/>
        <w:rPr>
          <w:rFonts w:eastAsia="Calibri" w:cs="Arial"/>
          <w:bCs/>
          <w:sz w:val="26"/>
          <w:szCs w:val="26"/>
          <w:lang w:val="es-ES" w:eastAsia="en-US"/>
        </w:rPr>
      </w:pPr>
      <w:r w:rsidRPr="00B23234">
        <w:rPr>
          <w:rFonts w:eastAsia="Calibri" w:cs="Arial"/>
          <w:bCs/>
          <w:sz w:val="26"/>
          <w:szCs w:val="26"/>
          <w:lang w:val="es-ES" w:eastAsia="en-US"/>
        </w:rPr>
        <w:t xml:space="preserve">Hacer un </w:t>
      </w:r>
      <w:r w:rsidR="009905AC" w:rsidRPr="00B23234">
        <w:rPr>
          <w:rFonts w:eastAsia="Calibri" w:cs="Arial"/>
          <w:bCs/>
          <w:sz w:val="26"/>
          <w:szCs w:val="26"/>
          <w:lang w:val="es-ES" w:eastAsia="en-US"/>
        </w:rPr>
        <w:t>Programa Estatal de Lactancia Materna,</w:t>
      </w:r>
      <w:r w:rsidRPr="00B23234">
        <w:rPr>
          <w:rFonts w:eastAsia="Calibri" w:cs="Arial"/>
          <w:bCs/>
          <w:sz w:val="26"/>
          <w:szCs w:val="26"/>
          <w:lang w:val="es-ES" w:eastAsia="en-US"/>
        </w:rPr>
        <w:t xml:space="preserve"> que coadyuve al cumplimiento de la presente Ley y de normas internacionales de la materia</w:t>
      </w:r>
      <w:r w:rsidR="009905AC" w:rsidRPr="00B23234">
        <w:rPr>
          <w:rFonts w:eastAsia="Calibri" w:cs="Arial"/>
          <w:bCs/>
          <w:sz w:val="26"/>
          <w:szCs w:val="26"/>
          <w:lang w:val="es-ES" w:eastAsia="en-US"/>
        </w:rPr>
        <w:t>;</w:t>
      </w:r>
    </w:p>
    <w:p w14:paraId="3AF7442C" w14:textId="77777777" w:rsidR="00034FDD" w:rsidRPr="00B23234" w:rsidRDefault="00034FDD" w:rsidP="009F55BC">
      <w:pPr>
        <w:spacing w:line="240" w:lineRule="auto"/>
        <w:ind w:left="-142"/>
        <w:rPr>
          <w:rFonts w:eastAsia="Calibri" w:cs="Arial"/>
          <w:bCs/>
          <w:sz w:val="26"/>
          <w:szCs w:val="26"/>
          <w:lang w:val="es-ES" w:eastAsia="en-US"/>
        </w:rPr>
      </w:pPr>
    </w:p>
    <w:p w14:paraId="3AFF2107" w14:textId="0A130BBA" w:rsidR="00034FDD" w:rsidRPr="00B23234" w:rsidRDefault="002600BA" w:rsidP="009F55BC">
      <w:pPr>
        <w:numPr>
          <w:ilvl w:val="0"/>
          <w:numId w:val="2"/>
        </w:numPr>
        <w:spacing w:line="240" w:lineRule="auto"/>
        <w:ind w:left="720"/>
        <w:rPr>
          <w:rFonts w:eastAsia="Calibri" w:cs="Arial"/>
          <w:bCs/>
          <w:sz w:val="26"/>
          <w:szCs w:val="26"/>
          <w:lang w:val="es-ES" w:eastAsia="en-US"/>
        </w:rPr>
      </w:pPr>
      <w:r w:rsidRPr="00B23234">
        <w:rPr>
          <w:rFonts w:eastAsia="Calibri" w:cs="Arial"/>
          <w:bCs/>
          <w:sz w:val="26"/>
          <w:szCs w:val="26"/>
          <w:lang w:val="es-ES" w:eastAsia="en-US"/>
        </w:rPr>
        <w:t>Co</w:t>
      </w:r>
      <w:r w:rsidR="00873410" w:rsidRPr="00B23234">
        <w:rPr>
          <w:rFonts w:eastAsia="Calibri" w:cs="Arial"/>
          <w:bCs/>
          <w:sz w:val="26"/>
          <w:szCs w:val="26"/>
          <w:lang w:val="es-ES" w:eastAsia="en-US"/>
        </w:rPr>
        <w:t xml:space="preserve">nducir </w:t>
      </w:r>
      <w:r w:rsidRPr="00B23234">
        <w:rPr>
          <w:rFonts w:eastAsia="Calibri" w:cs="Arial"/>
          <w:bCs/>
          <w:sz w:val="26"/>
          <w:szCs w:val="26"/>
          <w:lang w:val="es-ES" w:eastAsia="en-US"/>
        </w:rPr>
        <w:t xml:space="preserve">las acciones </w:t>
      </w:r>
      <w:r w:rsidR="00034FDD" w:rsidRPr="00B23234">
        <w:rPr>
          <w:rFonts w:eastAsia="Calibri" w:cs="Arial"/>
          <w:bCs/>
          <w:sz w:val="26"/>
          <w:szCs w:val="26"/>
          <w:lang w:val="es-ES" w:eastAsia="en-US"/>
        </w:rPr>
        <w:t xml:space="preserve">de los sectores público, privado y social en la ejecución de las políticas de lactancia materna; </w:t>
      </w:r>
    </w:p>
    <w:p w14:paraId="68A2E999" w14:textId="77777777" w:rsidR="00034FDD" w:rsidRPr="00B23234" w:rsidRDefault="00034FDD" w:rsidP="009F55BC">
      <w:pPr>
        <w:spacing w:line="240" w:lineRule="auto"/>
        <w:ind w:left="-142"/>
        <w:rPr>
          <w:rFonts w:eastAsia="Calibri" w:cs="Arial"/>
          <w:bCs/>
          <w:sz w:val="26"/>
          <w:szCs w:val="26"/>
          <w:lang w:val="es-ES" w:eastAsia="en-US"/>
        </w:rPr>
      </w:pPr>
    </w:p>
    <w:p w14:paraId="5AE02E60" w14:textId="17B5A7C7" w:rsidR="001120C4" w:rsidRPr="00B23234" w:rsidRDefault="001120C4" w:rsidP="009F55BC">
      <w:pPr>
        <w:numPr>
          <w:ilvl w:val="0"/>
          <w:numId w:val="2"/>
        </w:numPr>
        <w:spacing w:line="240" w:lineRule="auto"/>
        <w:ind w:left="720"/>
        <w:rPr>
          <w:rFonts w:eastAsia="Calibri" w:cs="Arial"/>
          <w:bCs/>
          <w:sz w:val="26"/>
          <w:szCs w:val="26"/>
          <w:lang w:val="es-ES" w:eastAsia="en-US"/>
        </w:rPr>
      </w:pPr>
      <w:r w:rsidRPr="00B23234">
        <w:rPr>
          <w:rFonts w:eastAsia="Calibri" w:cs="Arial"/>
          <w:bCs/>
          <w:sz w:val="26"/>
          <w:szCs w:val="26"/>
          <w:lang w:val="es-ES" w:eastAsia="en-US"/>
        </w:rPr>
        <w:t xml:space="preserve">Impulsar, proponer, implementar y, en su caso, supervisar la infraestructura necesaria en los establecimientos de salud destinados a la atención materno-infantil, </w:t>
      </w:r>
      <w:r w:rsidR="00873410" w:rsidRPr="00B23234">
        <w:rPr>
          <w:rFonts w:eastAsia="Calibri" w:cs="Arial"/>
          <w:bCs/>
          <w:sz w:val="26"/>
          <w:szCs w:val="26"/>
          <w:lang w:val="es-ES" w:eastAsia="en-US"/>
        </w:rPr>
        <w:t xml:space="preserve">y en los </w:t>
      </w:r>
      <w:r w:rsidRPr="00B23234">
        <w:rPr>
          <w:rFonts w:eastAsia="Calibri" w:cs="Arial"/>
          <w:bCs/>
          <w:sz w:val="26"/>
          <w:szCs w:val="26"/>
          <w:lang w:val="es-ES" w:eastAsia="en-US"/>
        </w:rPr>
        <w:t>centros de trabajo</w:t>
      </w:r>
      <w:r w:rsidR="007D6578" w:rsidRPr="00B23234">
        <w:rPr>
          <w:rFonts w:eastAsia="Calibri" w:cs="Arial"/>
          <w:bCs/>
          <w:sz w:val="26"/>
          <w:szCs w:val="26"/>
          <w:lang w:val="es-ES" w:eastAsia="en-US"/>
        </w:rPr>
        <w:t>;</w:t>
      </w:r>
    </w:p>
    <w:p w14:paraId="108AC3BF" w14:textId="78951630" w:rsidR="00034FDD" w:rsidRPr="00B23234" w:rsidRDefault="00034FDD" w:rsidP="009F55BC">
      <w:pPr>
        <w:spacing w:line="240" w:lineRule="auto"/>
        <w:ind w:left="-142"/>
        <w:rPr>
          <w:rFonts w:eastAsia="Calibri" w:cs="Arial"/>
          <w:bCs/>
          <w:sz w:val="26"/>
          <w:szCs w:val="26"/>
          <w:lang w:val="es-ES" w:eastAsia="en-US"/>
        </w:rPr>
      </w:pPr>
    </w:p>
    <w:p w14:paraId="36843D58" w14:textId="223E2A34" w:rsidR="00034FDD" w:rsidRPr="00B23234" w:rsidRDefault="00034FDD" w:rsidP="009F55BC">
      <w:pPr>
        <w:numPr>
          <w:ilvl w:val="0"/>
          <w:numId w:val="2"/>
        </w:numPr>
        <w:spacing w:line="240" w:lineRule="auto"/>
        <w:ind w:left="720"/>
        <w:rPr>
          <w:rFonts w:eastAsia="Calibri" w:cs="Arial"/>
          <w:bCs/>
          <w:sz w:val="26"/>
          <w:szCs w:val="26"/>
          <w:lang w:val="es-ES" w:eastAsia="en-US"/>
        </w:rPr>
      </w:pPr>
      <w:r w:rsidRPr="00B23234">
        <w:rPr>
          <w:rFonts w:eastAsia="Calibri" w:cs="Arial"/>
          <w:bCs/>
          <w:sz w:val="26"/>
          <w:szCs w:val="26"/>
          <w:lang w:val="es-ES" w:eastAsia="en-US"/>
        </w:rPr>
        <w:t xml:space="preserve">Impulsar y </w:t>
      </w:r>
      <w:r w:rsidR="003F05BC" w:rsidRPr="00B23234">
        <w:rPr>
          <w:rFonts w:eastAsia="Calibri" w:cs="Arial"/>
          <w:bCs/>
          <w:sz w:val="26"/>
          <w:szCs w:val="26"/>
          <w:lang w:val="es-ES" w:eastAsia="en-US"/>
        </w:rPr>
        <w:t>promover</w:t>
      </w:r>
      <w:r w:rsidRPr="00B23234">
        <w:rPr>
          <w:rFonts w:eastAsia="Calibri" w:cs="Arial"/>
          <w:bCs/>
          <w:sz w:val="26"/>
          <w:szCs w:val="26"/>
          <w:lang w:val="es-ES" w:eastAsia="en-US"/>
        </w:rPr>
        <w:t xml:space="preserve"> </w:t>
      </w:r>
      <w:r w:rsidR="003F05BC" w:rsidRPr="00B23234">
        <w:rPr>
          <w:rFonts w:eastAsia="Calibri" w:cs="Arial"/>
          <w:bCs/>
          <w:sz w:val="26"/>
          <w:szCs w:val="26"/>
          <w:lang w:val="es-ES" w:eastAsia="en-US"/>
        </w:rPr>
        <w:t xml:space="preserve">que las instituciones públicas y privadas que prestan servicios de salud destinados a la atención materno-infantil obtengan </w:t>
      </w:r>
      <w:r w:rsidRPr="00B23234">
        <w:rPr>
          <w:rFonts w:eastAsia="Calibri" w:cs="Arial"/>
          <w:bCs/>
          <w:sz w:val="26"/>
          <w:szCs w:val="26"/>
          <w:lang w:val="es-ES" w:eastAsia="en-US"/>
        </w:rPr>
        <w:t xml:space="preserve">la certificación "Hospital Amigo del Niño y de la Niña"; </w:t>
      </w:r>
    </w:p>
    <w:p w14:paraId="0A323356" w14:textId="77777777" w:rsidR="00034FDD" w:rsidRPr="00B23234" w:rsidRDefault="00034FDD" w:rsidP="009F55BC">
      <w:pPr>
        <w:spacing w:line="240" w:lineRule="auto"/>
        <w:ind w:left="-142"/>
        <w:rPr>
          <w:rFonts w:eastAsia="Calibri" w:cs="Arial"/>
          <w:bCs/>
          <w:sz w:val="26"/>
          <w:szCs w:val="26"/>
          <w:lang w:val="es-ES" w:eastAsia="en-US"/>
        </w:rPr>
      </w:pPr>
    </w:p>
    <w:p w14:paraId="324AF44D" w14:textId="4941030A" w:rsidR="00C652AE" w:rsidRPr="00B23234" w:rsidRDefault="00C652AE" w:rsidP="009F55BC">
      <w:pPr>
        <w:numPr>
          <w:ilvl w:val="0"/>
          <w:numId w:val="2"/>
        </w:numPr>
        <w:spacing w:line="240" w:lineRule="auto"/>
        <w:ind w:left="720"/>
        <w:rPr>
          <w:rFonts w:eastAsia="Calibri" w:cs="Arial"/>
          <w:bCs/>
          <w:sz w:val="26"/>
          <w:szCs w:val="26"/>
          <w:lang w:val="es-ES" w:eastAsia="en-US"/>
        </w:rPr>
      </w:pPr>
      <w:r w:rsidRPr="00B23234">
        <w:rPr>
          <w:rFonts w:eastAsia="Calibri" w:cs="Arial"/>
          <w:bCs/>
          <w:sz w:val="26"/>
          <w:szCs w:val="26"/>
          <w:lang w:val="es-ES" w:eastAsia="en-US"/>
        </w:rPr>
        <w:t xml:space="preserve">Promover y coordinar la realización de campañas de difusión </w:t>
      </w:r>
      <w:r w:rsidR="00C63517" w:rsidRPr="00B23234">
        <w:rPr>
          <w:rFonts w:eastAsia="Calibri" w:cs="Arial"/>
          <w:bCs/>
          <w:sz w:val="26"/>
          <w:szCs w:val="26"/>
          <w:lang w:val="es-ES" w:eastAsia="en-US"/>
        </w:rPr>
        <w:t xml:space="preserve">sobre los beneficios de la lactancia materna, así como de concientización a la población sobre el respeto de los derechos de la madre de ejercer libremente la lactancia materna sin ser discriminada; </w:t>
      </w:r>
    </w:p>
    <w:p w14:paraId="5E1F29A2" w14:textId="77777777" w:rsidR="00034FDD" w:rsidRPr="00B23234" w:rsidRDefault="00034FDD" w:rsidP="009F55BC">
      <w:pPr>
        <w:spacing w:line="240" w:lineRule="auto"/>
        <w:ind w:left="-142"/>
        <w:rPr>
          <w:rFonts w:eastAsia="Calibri" w:cs="Arial"/>
          <w:bCs/>
          <w:sz w:val="26"/>
          <w:szCs w:val="26"/>
          <w:lang w:val="es-ES" w:eastAsia="en-US"/>
        </w:rPr>
      </w:pPr>
    </w:p>
    <w:p w14:paraId="5E1E7890" w14:textId="6560DD62" w:rsidR="00C63517" w:rsidRPr="00B23234" w:rsidRDefault="00C63517" w:rsidP="009F55BC">
      <w:pPr>
        <w:numPr>
          <w:ilvl w:val="0"/>
          <w:numId w:val="2"/>
        </w:numPr>
        <w:spacing w:line="240" w:lineRule="auto"/>
        <w:ind w:left="720"/>
        <w:rPr>
          <w:rFonts w:eastAsia="Calibri" w:cs="Arial"/>
          <w:bCs/>
          <w:sz w:val="26"/>
          <w:szCs w:val="26"/>
          <w:lang w:val="es-ES" w:eastAsia="en-US"/>
        </w:rPr>
      </w:pPr>
      <w:r w:rsidRPr="00B23234">
        <w:rPr>
          <w:rFonts w:eastAsia="Calibri" w:cs="Arial"/>
          <w:bCs/>
          <w:sz w:val="26"/>
          <w:szCs w:val="26"/>
          <w:lang w:val="es-ES" w:eastAsia="en-US"/>
        </w:rPr>
        <w:t>Celebrar acuerdos y convenios de coordinación y colaboración con el sector público y privado, en materia de lactancia materna;</w:t>
      </w:r>
    </w:p>
    <w:p w14:paraId="7D86F646" w14:textId="77777777" w:rsidR="00034FDD" w:rsidRPr="00B23234" w:rsidRDefault="00034FDD" w:rsidP="009F55BC">
      <w:pPr>
        <w:spacing w:line="240" w:lineRule="auto"/>
        <w:ind w:left="-142"/>
        <w:rPr>
          <w:rFonts w:eastAsia="Calibri" w:cs="Arial"/>
          <w:bCs/>
          <w:sz w:val="26"/>
          <w:szCs w:val="26"/>
          <w:lang w:val="es-ES" w:eastAsia="en-US"/>
        </w:rPr>
      </w:pPr>
    </w:p>
    <w:p w14:paraId="3F92ED5B" w14:textId="753B46BC" w:rsidR="00C63517" w:rsidRPr="00B23234" w:rsidRDefault="00B76670" w:rsidP="0096112D">
      <w:pPr>
        <w:numPr>
          <w:ilvl w:val="0"/>
          <w:numId w:val="2"/>
        </w:numPr>
        <w:spacing w:line="240" w:lineRule="auto"/>
        <w:ind w:left="720"/>
        <w:rPr>
          <w:rFonts w:eastAsia="Calibri" w:cs="Arial"/>
          <w:bCs/>
          <w:sz w:val="26"/>
          <w:szCs w:val="26"/>
          <w:lang w:val="es-ES" w:eastAsia="en-US"/>
        </w:rPr>
      </w:pPr>
      <w:r w:rsidRPr="00B23234">
        <w:rPr>
          <w:rFonts w:eastAsia="Calibri" w:cs="Arial"/>
          <w:bCs/>
          <w:sz w:val="26"/>
          <w:szCs w:val="26"/>
          <w:lang w:val="es-ES" w:eastAsia="en-US"/>
        </w:rPr>
        <w:t xml:space="preserve">Formular y expedir la normatividad que se requiera en materia de lactancia materna, para cumplir con los objetivos de la presente ley; </w:t>
      </w:r>
    </w:p>
    <w:p w14:paraId="7A1B1877" w14:textId="77777777" w:rsidR="00B76670" w:rsidRPr="00B23234" w:rsidRDefault="00B76670" w:rsidP="00B76670">
      <w:pPr>
        <w:spacing w:line="240" w:lineRule="auto"/>
        <w:ind w:left="720"/>
        <w:rPr>
          <w:rFonts w:eastAsia="Calibri" w:cs="Arial"/>
          <w:bCs/>
          <w:sz w:val="26"/>
          <w:szCs w:val="26"/>
          <w:lang w:val="es-ES" w:eastAsia="en-US"/>
        </w:rPr>
      </w:pPr>
    </w:p>
    <w:p w14:paraId="7386B7E7" w14:textId="4B32D973" w:rsidR="00C63517" w:rsidRPr="00B23234" w:rsidRDefault="00C63517" w:rsidP="00C63517">
      <w:pPr>
        <w:numPr>
          <w:ilvl w:val="0"/>
          <w:numId w:val="2"/>
        </w:numPr>
        <w:spacing w:line="240" w:lineRule="auto"/>
        <w:ind w:left="720"/>
        <w:rPr>
          <w:rFonts w:eastAsia="Calibri" w:cs="Arial"/>
          <w:bCs/>
          <w:sz w:val="26"/>
          <w:szCs w:val="26"/>
          <w:lang w:val="es-ES" w:eastAsia="en-US"/>
        </w:rPr>
      </w:pPr>
      <w:r w:rsidRPr="00B23234">
        <w:rPr>
          <w:rFonts w:eastAsia="Calibri" w:cs="Arial"/>
          <w:bCs/>
          <w:sz w:val="26"/>
          <w:szCs w:val="26"/>
          <w:lang w:val="es-ES" w:eastAsia="en-US"/>
        </w:rPr>
        <w:t xml:space="preserve">Vigilar </w:t>
      </w:r>
      <w:r w:rsidR="00972B3F" w:rsidRPr="00B23234">
        <w:rPr>
          <w:rFonts w:eastAsia="Calibri" w:cs="Arial"/>
          <w:bCs/>
          <w:sz w:val="26"/>
          <w:szCs w:val="26"/>
          <w:lang w:val="es-ES" w:eastAsia="en-US"/>
        </w:rPr>
        <w:t xml:space="preserve">el cumplimiento de </w:t>
      </w:r>
      <w:r w:rsidRPr="00B23234">
        <w:rPr>
          <w:rFonts w:eastAsia="Calibri" w:cs="Arial"/>
          <w:bCs/>
          <w:sz w:val="26"/>
          <w:szCs w:val="26"/>
          <w:lang w:val="es-ES" w:eastAsia="en-US"/>
        </w:rPr>
        <w:t xml:space="preserve">las disposiciones </w:t>
      </w:r>
      <w:r w:rsidR="00972B3F" w:rsidRPr="00B23234">
        <w:rPr>
          <w:rFonts w:eastAsia="Calibri" w:cs="Arial"/>
          <w:bCs/>
          <w:sz w:val="26"/>
          <w:szCs w:val="26"/>
          <w:lang w:val="es-ES" w:eastAsia="en-US"/>
        </w:rPr>
        <w:t>de la presente ley y de las demás normas en materia de</w:t>
      </w:r>
      <w:r w:rsidRPr="00B23234">
        <w:rPr>
          <w:rFonts w:eastAsia="Calibri" w:cs="Arial"/>
          <w:bCs/>
          <w:sz w:val="26"/>
          <w:szCs w:val="26"/>
          <w:lang w:val="es-ES" w:eastAsia="en-US"/>
        </w:rPr>
        <w:t xml:space="preserve"> lactancia materna; </w:t>
      </w:r>
    </w:p>
    <w:p w14:paraId="5CCCCDA1" w14:textId="77777777" w:rsidR="00972B3F" w:rsidRPr="00B23234" w:rsidRDefault="00972B3F" w:rsidP="00972B3F">
      <w:pPr>
        <w:spacing w:line="240" w:lineRule="auto"/>
        <w:ind w:left="720"/>
        <w:rPr>
          <w:rFonts w:eastAsia="Calibri" w:cs="Arial"/>
          <w:bCs/>
          <w:sz w:val="26"/>
          <w:szCs w:val="26"/>
          <w:lang w:val="es-ES" w:eastAsia="en-US"/>
        </w:rPr>
      </w:pPr>
    </w:p>
    <w:p w14:paraId="0E3E7B68" w14:textId="4BCB5161" w:rsidR="00972B3F" w:rsidRPr="00B23234" w:rsidRDefault="00972B3F" w:rsidP="000F6513">
      <w:pPr>
        <w:numPr>
          <w:ilvl w:val="0"/>
          <w:numId w:val="2"/>
        </w:numPr>
        <w:spacing w:line="240" w:lineRule="auto"/>
        <w:ind w:left="720"/>
        <w:rPr>
          <w:rFonts w:eastAsia="Calibri" w:cs="Arial"/>
          <w:bCs/>
          <w:sz w:val="26"/>
          <w:szCs w:val="26"/>
          <w:lang w:val="es-ES" w:eastAsia="en-US"/>
        </w:rPr>
      </w:pPr>
      <w:r w:rsidRPr="00B23234">
        <w:rPr>
          <w:rFonts w:cs="Arial"/>
          <w:bCs/>
          <w:sz w:val="26"/>
          <w:szCs w:val="26"/>
          <w:lang w:val="es-ES"/>
        </w:rPr>
        <w:t xml:space="preserve">Promover </w:t>
      </w:r>
      <w:r w:rsidRPr="00B23234">
        <w:rPr>
          <w:rFonts w:eastAsia="Calibri" w:cs="Arial"/>
          <w:bCs/>
          <w:sz w:val="26"/>
          <w:szCs w:val="26"/>
          <w:lang w:val="es-ES" w:eastAsia="en-US"/>
        </w:rPr>
        <w:t>en coordinación con la Secretaría de Educación Pública, la incorporación en los planes y programas de educación básica, de contenidos relativos a la lactancia materna;</w:t>
      </w:r>
    </w:p>
    <w:p w14:paraId="51FDCECE" w14:textId="77777777" w:rsidR="00972B3F" w:rsidRPr="00B23234" w:rsidRDefault="00972B3F" w:rsidP="00972B3F">
      <w:pPr>
        <w:spacing w:line="240" w:lineRule="auto"/>
        <w:ind w:left="720"/>
        <w:rPr>
          <w:rFonts w:eastAsia="Calibri" w:cs="Arial"/>
          <w:bCs/>
          <w:sz w:val="26"/>
          <w:szCs w:val="26"/>
          <w:lang w:val="es-ES" w:eastAsia="en-US"/>
        </w:rPr>
      </w:pPr>
    </w:p>
    <w:p w14:paraId="0606D486" w14:textId="74EE2C3F" w:rsidR="00972B3F" w:rsidRPr="00B23234" w:rsidRDefault="00972B3F" w:rsidP="00C63517">
      <w:pPr>
        <w:numPr>
          <w:ilvl w:val="0"/>
          <w:numId w:val="2"/>
        </w:numPr>
        <w:spacing w:line="240" w:lineRule="auto"/>
        <w:ind w:left="720"/>
        <w:rPr>
          <w:rFonts w:eastAsia="Calibri" w:cs="Arial"/>
          <w:bCs/>
          <w:sz w:val="26"/>
          <w:szCs w:val="26"/>
          <w:lang w:val="es-ES" w:eastAsia="en-US"/>
        </w:rPr>
      </w:pPr>
      <w:r w:rsidRPr="00B23234">
        <w:rPr>
          <w:rFonts w:cs="Arial"/>
          <w:bCs/>
          <w:sz w:val="26"/>
          <w:szCs w:val="26"/>
          <w:lang w:val="es-ES"/>
        </w:rPr>
        <w:t>Impulsar la capacitación permanente en las instituciones educativas de formación de profesionales de la salud, en las instituciones públicas y privadas de salud y en los centros de trabajo, sobre temas de lactancia materna;</w:t>
      </w:r>
    </w:p>
    <w:p w14:paraId="78CCEA77" w14:textId="6D381C2D" w:rsidR="00972B3F" w:rsidRPr="00B23234" w:rsidRDefault="00972B3F" w:rsidP="00E84566">
      <w:pPr>
        <w:spacing w:line="240" w:lineRule="auto"/>
        <w:rPr>
          <w:rFonts w:eastAsia="Calibri" w:cs="Arial"/>
          <w:bCs/>
          <w:sz w:val="26"/>
          <w:szCs w:val="26"/>
          <w:lang w:val="es-ES" w:eastAsia="en-US"/>
        </w:rPr>
      </w:pPr>
    </w:p>
    <w:p w14:paraId="2969261B" w14:textId="5526E03A" w:rsidR="00034FDD" w:rsidRPr="00B23234" w:rsidRDefault="00972B3F" w:rsidP="009F55BC">
      <w:pPr>
        <w:numPr>
          <w:ilvl w:val="0"/>
          <w:numId w:val="2"/>
        </w:numPr>
        <w:spacing w:line="240" w:lineRule="auto"/>
        <w:ind w:left="720"/>
        <w:rPr>
          <w:rFonts w:eastAsia="Calibri" w:cs="Arial"/>
          <w:bCs/>
          <w:sz w:val="26"/>
          <w:szCs w:val="26"/>
          <w:lang w:val="es-ES" w:eastAsia="en-US"/>
        </w:rPr>
      </w:pPr>
      <w:r w:rsidRPr="00B23234">
        <w:rPr>
          <w:rFonts w:eastAsia="Calibri" w:cs="Arial"/>
          <w:bCs/>
          <w:sz w:val="26"/>
          <w:szCs w:val="26"/>
          <w:lang w:val="es-ES" w:eastAsia="en-US"/>
        </w:rPr>
        <w:t>Conocer de las infracciones e imponer las sanciones que correspondan, conforme a lo establecido en la presente Ley, y</w:t>
      </w:r>
    </w:p>
    <w:p w14:paraId="4F74EA3C" w14:textId="77777777" w:rsidR="00972B3F" w:rsidRPr="00B23234" w:rsidRDefault="00972B3F" w:rsidP="00972B3F">
      <w:pPr>
        <w:pStyle w:val="Prrafodelista"/>
        <w:rPr>
          <w:rFonts w:cs="Arial"/>
          <w:bCs/>
          <w:sz w:val="26"/>
          <w:szCs w:val="26"/>
          <w:lang w:val="es-ES"/>
        </w:rPr>
      </w:pPr>
    </w:p>
    <w:p w14:paraId="04D0B11A" w14:textId="3F4367BE" w:rsidR="00972B3F" w:rsidRPr="00B23234" w:rsidRDefault="00972B3F" w:rsidP="009F55BC">
      <w:pPr>
        <w:numPr>
          <w:ilvl w:val="0"/>
          <w:numId w:val="2"/>
        </w:numPr>
        <w:spacing w:line="240" w:lineRule="auto"/>
        <w:ind w:left="720"/>
        <w:rPr>
          <w:rFonts w:eastAsia="Calibri" w:cs="Arial"/>
          <w:bCs/>
          <w:sz w:val="26"/>
          <w:szCs w:val="26"/>
          <w:lang w:val="es-ES" w:eastAsia="en-US"/>
        </w:rPr>
      </w:pPr>
      <w:r w:rsidRPr="00B23234">
        <w:rPr>
          <w:rFonts w:eastAsia="Calibri" w:cs="Arial"/>
          <w:bCs/>
          <w:sz w:val="26"/>
          <w:szCs w:val="26"/>
          <w:lang w:val="es-ES" w:eastAsia="en-US"/>
        </w:rPr>
        <w:t>Las demás que señale la presente Ley y su Reglamento.</w:t>
      </w:r>
    </w:p>
    <w:p w14:paraId="0ABE1A27" w14:textId="77777777" w:rsidR="00034FDD" w:rsidRPr="00B23234" w:rsidRDefault="00034FDD" w:rsidP="009F55BC">
      <w:pPr>
        <w:spacing w:line="240" w:lineRule="auto"/>
        <w:rPr>
          <w:rFonts w:eastAsia="Calibri" w:cs="Arial"/>
          <w:b/>
          <w:bCs/>
          <w:sz w:val="26"/>
          <w:szCs w:val="26"/>
          <w:lang w:val="es-ES" w:eastAsia="en-US"/>
        </w:rPr>
      </w:pPr>
    </w:p>
    <w:p w14:paraId="7D264C7C" w14:textId="77777777" w:rsidR="00034FDD" w:rsidRPr="00B23234" w:rsidRDefault="00034FDD" w:rsidP="009F55BC">
      <w:pPr>
        <w:spacing w:line="240" w:lineRule="auto"/>
        <w:jc w:val="center"/>
        <w:rPr>
          <w:rFonts w:eastAsia="Calibri" w:cs="Arial"/>
          <w:b/>
          <w:bCs/>
          <w:sz w:val="26"/>
          <w:szCs w:val="26"/>
          <w:lang w:val="es-ES" w:eastAsia="en-US"/>
        </w:rPr>
      </w:pPr>
      <w:r w:rsidRPr="00B23234">
        <w:rPr>
          <w:rFonts w:eastAsia="Calibri" w:cs="Arial"/>
          <w:b/>
          <w:bCs/>
          <w:sz w:val="26"/>
          <w:szCs w:val="26"/>
          <w:lang w:val="es-ES" w:eastAsia="en-US"/>
        </w:rPr>
        <w:t xml:space="preserve">CAPÍTULO II </w:t>
      </w:r>
    </w:p>
    <w:p w14:paraId="41511EE4" w14:textId="77777777" w:rsidR="00034FDD" w:rsidRPr="00B23234" w:rsidRDefault="00034FDD" w:rsidP="009F55BC">
      <w:pPr>
        <w:spacing w:line="240" w:lineRule="auto"/>
        <w:jc w:val="center"/>
        <w:rPr>
          <w:rFonts w:eastAsia="Calibri" w:cs="Arial"/>
          <w:b/>
          <w:bCs/>
          <w:sz w:val="26"/>
          <w:szCs w:val="26"/>
          <w:lang w:val="es-ES" w:eastAsia="en-US"/>
        </w:rPr>
      </w:pPr>
      <w:r w:rsidRPr="00B23234">
        <w:rPr>
          <w:rFonts w:eastAsia="Calibri" w:cs="Arial"/>
          <w:b/>
          <w:bCs/>
          <w:sz w:val="26"/>
          <w:szCs w:val="26"/>
          <w:lang w:val="es-ES" w:eastAsia="en-US"/>
        </w:rPr>
        <w:t>DE LOS DERECHOS Y OBLIGACIONES INHERENTES A LA LACTANCIA MATERNA</w:t>
      </w:r>
    </w:p>
    <w:p w14:paraId="601AF5C1" w14:textId="77777777" w:rsidR="00034FDD" w:rsidRPr="00B23234" w:rsidRDefault="00034FDD" w:rsidP="009F55BC">
      <w:pPr>
        <w:spacing w:line="240" w:lineRule="auto"/>
        <w:jc w:val="center"/>
        <w:rPr>
          <w:rFonts w:eastAsia="Calibri" w:cs="Arial"/>
          <w:b/>
          <w:bCs/>
          <w:sz w:val="26"/>
          <w:szCs w:val="26"/>
          <w:lang w:val="es-ES" w:eastAsia="en-US"/>
        </w:rPr>
      </w:pPr>
    </w:p>
    <w:p w14:paraId="0552E0A8" w14:textId="77777777" w:rsidR="00034FDD" w:rsidRPr="00B23234" w:rsidRDefault="00034FDD" w:rsidP="009F55BC">
      <w:pPr>
        <w:spacing w:line="240" w:lineRule="auto"/>
        <w:jc w:val="center"/>
        <w:rPr>
          <w:rFonts w:eastAsia="Calibri" w:cs="Arial"/>
          <w:b/>
          <w:bCs/>
          <w:sz w:val="26"/>
          <w:szCs w:val="26"/>
          <w:lang w:val="es-ES" w:eastAsia="en-US"/>
        </w:rPr>
      </w:pPr>
      <w:r w:rsidRPr="00B23234">
        <w:rPr>
          <w:rFonts w:eastAsia="Calibri" w:cs="Arial"/>
          <w:b/>
          <w:bCs/>
          <w:sz w:val="26"/>
          <w:szCs w:val="26"/>
          <w:lang w:val="es-ES" w:eastAsia="en-US"/>
        </w:rPr>
        <w:t>SECCIÓN I DE LOS DERECHOS</w:t>
      </w:r>
    </w:p>
    <w:p w14:paraId="578143F4" w14:textId="77777777" w:rsidR="00034FDD" w:rsidRPr="00B23234" w:rsidRDefault="00034FDD" w:rsidP="009F55BC">
      <w:pPr>
        <w:spacing w:line="240" w:lineRule="auto"/>
        <w:rPr>
          <w:rFonts w:eastAsia="Calibri" w:cs="Arial"/>
          <w:b/>
          <w:bCs/>
          <w:sz w:val="26"/>
          <w:szCs w:val="26"/>
          <w:lang w:val="es-ES" w:eastAsia="en-US"/>
        </w:rPr>
      </w:pPr>
    </w:p>
    <w:p w14:paraId="10D93869" w14:textId="77777777" w:rsidR="00F07749" w:rsidRPr="00B23234" w:rsidRDefault="00034FDD" w:rsidP="009F55BC">
      <w:pPr>
        <w:spacing w:line="240" w:lineRule="auto"/>
        <w:rPr>
          <w:rFonts w:eastAsia="Calibri" w:cs="Arial"/>
          <w:bCs/>
          <w:sz w:val="26"/>
          <w:szCs w:val="26"/>
          <w:lang w:val="es-ES" w:eastAsia="en-US"/>
        </w:rPr>
      </w:pPr>
      <w:r w:rsidRPr="00B23234">
        <w:rPr>
          <w:rFonts w:eastAsia="Calibri" w:cs="Arial"/>
          <w:b/>
          <w:bCs/>
          <w:sz w:val="26"/>
          <w:szCs w:val="26"/>
          <w:lang w:val="es-ES" w:eastAsia="en-US"/>
        </w:rPr>
        <w:t xml:space="preserve">Artículo </w:t>
      </w:r>
      <w:r w:rsidR="00F07749" w:rsidRPr="00B23234">
        <w:rPr>
          <w:rFonts w:eastAsia="Calibri" w:cs="Arial"/>
          <w:b/>
          <w:bCs/>
          <w:sz w:val="26"/>
          <w:szCs w:val="26"/>
          <w:lang w:val="es-ES" w:eastAsia="en-US"/>
        </w:rPr>
        <w:t>7</w:t>
      </w:r>
      <w:r w:rsidRPr="00B23234">
        <w:rPr>
          <w:rFonts w:eastAsia="Calibri" w:cs="Arial"/>
          <w:b/>
          <w:bCs/>
          <w:sz w:val="26"/>
          <w:szCs w:val="26"/>
          <w:lang w:val="es-ES" w:eastAsia="en-US"/>
        </w:rPr>
        <w:t>.</w:t>
      </w:r>
      <w:r w:rsidRPr="00B23234">
        <w:rPr>
          <w:rFonts w:eastAsia="Calibri" w:cs="Arial"/>
          <w:bCs/>
          <w:sz w:val="26"/>
          <w:szCs w:val="26"/>
          <w:lang w:val="es-ES" w:eastAsia="en-US"/>
        </w:rPr>
        <w:t xml:space="preserve"> </w:t>
      </w:r>
      <w:r w:rsidR="009905AC" w:rsidRPr="00B23234">
        <w:rPr>
          <w:rFonts w:eastAsia="Calibri" w:cs="Arial"/>
          <w:bCs/>
          <w:sz w:val="26"/>
          <w:szCs w:val="26"/>
          <w:lang w:val="es-ES" w:eastAsia="en-US"/>
        </w:rPr>
        <w:t xml:space="preserve">La lactancia materna es un derecho fundamental, universal, imprescriptible e inalienable de las niñas, niños y mujeres. </w:t>
      </w:r>
    </w:p>
    <w:p w14:paraId="3B664F4D" w14:textId="77777777" w:rsidR="00F07749" w:rsidRPr="00B23234" w:rsidRDefault="00F07749" w:rsidP="009F55BC">
      <w:pPr>
        <w:spacing w:line="240" w:lineRule="auto"/>
        <w:rPr>
          <w:rFonts w:eastAsia="Calibri" w:cs="Arial"/>
          <w:bCs/>
          <w:sz w:val="26"/>
          <w:szCs w:val="26"/>
          <w:lang w:val="es-ES" w:eastAsia="en-US"/>
        </w:rPr>
      </w:pPr>
    </w:p>
    <w:p w14:paraId="0ECF2551" w14:textId="2D56F047" w:rsidR="00F07749" w:rsidRPr="00B23234" w:rsidRDefault="00F07749" w:rsidP="009F55BC">
      <w:pPr>
        <w:spacing w:line="240" w:lineRule="auto"/>
        <w:rPr>
          <w:rFonts w:eastAsia="Calibri" w:cs="Arial"/>
          <w:bCs/>
          <w:sz w:val="26"/>
          <w:szCs w:val="26"/>
          <w:lang w:val="es-ES" w:eastAsia="en-US"/>
        </w:rPr>
      </w:pPr>
      <w:r w:rsidRPr="00B23234">
        <w:rPr>
          <w:rFonts w:eastAsia="Calibri" w:cs="Arial"/>
          <w:bCs/>
          <w:sz w:val="26"/>
          <w:szCs w:val="26"/>
          <w:lang w:val="es-ES" w:eastAsia="en-US"/>
        </w:rPr>
        <w:t>Los lactantes y niños pequeños, tienen derecho de acceder a una alimentación nutricionalmente adecuada que les asegure un crecimiento saludable con base en la lactancia materna.</w:t>
      </w:r>
    </w:p>
    <w:p w14:paraId="5EFD2173" w14:textId="77777777" w:rsidR="00F07749" w:rsidRPr="00B23234" w:rsidRDefault="00F07749" w:rsidP="009F55BC">
      <w:pPr>
        <w:spacing w:line="240" w:lineRule="auto"/>
        <w:rPr>
          <w:rFonts w:eastAsia="Calibri" w:cs="Arial"/>
          <w:bCs/>
          <w:sz w:val="26"/>
          <w:szCs w:val="26"/>
          <w:lang w:val="es-ES" w:eastAsia="en-US"/>
        </w:rPr>
      </w:pPr>
    </w:p>
    <w:p w14:paraId="5E58B6E8" w14:textId="77777777" w:rsidR="00703794" w:rsidRPr="00B23234" w:rsidRDefault="00F07749" w:rsidP="00703794">
      <w:pPr>
        <w:spacing w:line="240" w:lineRule="auto"/>
        <w:rPr>
          <w:rFonts w:eastAsia="Calibri" w:cs="Arial"/>
          <w:bCs/>
          <w:sz w:val="26"/>
          <w:szCs w:val="26"/>
          <w:lang w:val="es-ES" w:eastAsia="en-US"/>
        </w:rPr>
      </w:pPr>
      <w:r w:rsidRPr="00B23234">
        <w:rPr>
          <w:rFonts w:eastAsia="Calibri" w:cs="Arial"/>
          <w:bCs/>
          <w:sz w:val="26"/>
          <w:szCs w:val="26"/>
          <w:lang w:val="es-ES" w:eastAsia="en-US"/>
        </w:rPr>
        <w:t>E</w:t>
      </w:r>
      <w:r w:rsidR="009905AC" w:rsidRPr="00B23234">
        <w:rPr>
          <w:rFonts w:eastAsia="Calibri" w:cs="Arial"/>
          <w:bCs/>
          <w:sz w:val="26"/>
          <w:szCs w:val="26"/>
          <w:lang w:val="es-ES" w:eastAsia="en-US"/>
        </w:rPr>
        <w:t>l</w:t>
      </w:r>
      <w:r w:rsidRPr="00B23234">
        <w:rPr>
          <w:rFonts w:eastAsia="Calibri" w:cs="Arial"/>
          <w:bCs/>
          <w:sz w:val="26"/>
          <w:szCs w:val="26"/>
          <w:lang w:val="es-ES" w:eastAsia="en-US"/>
        </w:rPr>
        <w:t xml:space="preserve"> </w:t>
      </w:r>
      <w:r w:rsidR="009905AC" w:rsidRPr="00B23234">
        <w:rPr>
          <w:rFonts w:eastAsia="Calibri" w:cs="Arial"/>
          <w:bCs/>
          <w:sz w:val="26"/>
          <w:szCs w:val="26"/>
          <w:lang w:val="es-ES" w:eastAsia="en-US"/>
        </w:rPr>
        <w:t xml:space="preserve">Estado </w:t>
      </w:r>
      <w:r w:rsidRPr="00B23234">
        <w:rPr>
          <w:rFonts w:eastAsia="Calibri" w:cs="Arial"/>
          <w:bCs/>
          <w:sz w:val="26"/>
          <w:szCs w:val="26"/>
          <w:lang w:val="es-ES" w:eastAsia="en-US"/>
        </w:rPr>
        <w:t xml:space="preserve">en coordinación con </w:t>
      </w:r>
      <w:r w:rsidR="009905AC" w:rsidRPr="00B23234">
        <w:rPr>
          <w:rFonts w:eastAsia="Calibri" w:cs="Arial"/>
          <w:bCs/>
          <w:sz w:val="26"/>
          <w:szCs w:val="26"/>
          <w:lang w:val="es-ES" w:eastAsia="en-US"/>
        </w:rPr>
        <w:t xml:space="preserve">los sectores público, privado y social </w:t>
      </w:r>
      <w:r w:rsidRPr="00B23234">
        <w:rPr>
          <w:rFonts w:eastAsia="Calibri" w:cs="Arial"/>
          <w:bCs/>
          <w:sz w:val="26"/>
          <w:szCs w:val="26"/>
          <w:lang w:val="es-ES" w:eastAsia="en-US"/>
        </w:rPr>
        <w:t>tiene</w:t>
      </w:r>
      <w:r w:rsidR="009905AC" w:rsidRPr="00B23234">
        <w:rPr>
          <w:rFonts w:eastAsia="Calibri" w:cs="Arial"/>
          <w:bCs/>
          <w:sz w:val="26"/>
          <w:szCs w:val="26"/>
          <w:lang w:val="es-ES" w:eastAsia="en-US"/>
        </w:rPr>
        <w:t xml:space="preserve"> la obligación</w:t>
      </w:r>
      <w:r w:rsidRPr="00B23234">
        <w:rPr>
          <w:rFonts w:eastAsia="Calibri" w:cs="Arial"/>
          <w:bCs/>
          <w:sz w:val="26"/>
          <w:szCs w:val="26"/>
          <w:lang w:val="es-ES" w:eastAsia="en-US"/>
        </w:rPr>
        <w:t xml:space="preserve"> de proteger, apoyar y promover la lactancia materna, como un derecho </w:t>
      </w:r>
      <w:r w:rsidR="00703794" w:rsidRPr="00B23234">
        <w:rPr>
          <w:rFonts w:eastAsia="Calibri" w:cs="Arial"/>
          <w:bCs/>
          <w:sz w:val="26"/>
          <w:szCs w:val="26"/>
          <w:lang w:val="es-ES" w:eastAsia="en-US"/>
        </w:rPr>
        <w:t>que permita</w:t>
      </w:r>
      <w:r w:rsidRPr="00B23234">
        <w:rPr>
          <w:rFonts w:eastAsia="Calibri" w:cs="Arial"/>
          <w:bCs/>
          <w:sz w:val="26"/>
          <w:szCs w:val="26"/>
          <w:lang w:val="es-ES" w:eastAsia="en-US"/>
        </w:rPr>
        <w:t xml:space="preserve"> garantizar la alimentación adecuada, la salud, el crecimiento y el desarrollo integral de los lactantes</w:t>
      </w:r>
      <w:r w:rsidR="00703794" w:rsidRPr="00B23234">
        <w:rPr>
          <w:rFonts w:eastAsia="Calibri" w:cs="Arial"/>
          <w:bCs/>
          <w:sz w:val="26"/>
          <w:szCs w:val="26"/>
          <w:lang w:val="es-ES" w:eastAsia="en-US"/>
        </w:rPr>
        <w:t>.</w:t>
      </w:r>
    </w:p>
    <w:p w14:paraId="6BEA5F7F" w14:textId="77777777" w:rsidR="00703794" w:rsidRPr="00B23234" w:rsidRDefault="00703794" w:rsidP="00703794">
      <w:pPr>
        <w:spacing w:line="240" w:lineRule="auto"/>
        <w:rPr>
          <w:rFonts w:eastAsia="Calibri" w:cs="Arial"/>
          <w:bCs/>
          <w:sz w:val="26"/>
          <w:szCs w:val="26"/>
          <w:lang w:val="es-ES" w:eastAsia="en-US"/>
        </w:rPr>
      </w:pPr>
    </w:p>
    <w:p w14:paraId="43F4F9F4" w14:textId="5884F7D6" w:rsidR="00034FDD" w:rsidRPr="00B23234" w:rsidRDefault="00034FDD" w:rsidP="009F55BC">
      <w:pPr>
        <w:spacing w:line="240" w:lineRule="auto"/>
        <w:rPr>
          <w:rFonts w:eastAsia="Calibri" w:cs="Arial"/>
          <w:bCs/>
          <w:sz w:val="26"/>
          <w:szCs w:val="26"/>
          <w:lang w:val="es-ES" w:eastAsia="en-US"/>
        </w:rPr>
      </w:pPr>
      <w:r w:rsidRPr="00B23234">
        <w:rPr>
          <w:rFonts w:eastAsia="Calibri" w:cs="Arial"/>
          <w:b/>
          <w:bCs/>
          <w:sz w:val="26"/>
          <w:szCs w:val="26"/>
          <w:lang w:val="es-ES" w:eastAsia="en-US"/>
        </w:rPr>
        <w:t xml:space="preserve">Artículo </w:t>
      </w:r>
      <w:r w:rsidR="00703794" w:rsidRPr="00B23234">
        <w:rPr>
          <w:rFonts w:eastAsia="Calibri" w:cs="Arial"/>
          <w:b/>
          <w:bCs/>
          <w:sz w:val="26"/>
          <w:szCs w:val="26"/>
          <w:lang w:val="es-ES" w:eastAsia="en-US"/>
        </w:rPr>
        <w:t>8</w:t>
      </w:r>
      <w:r w:rsidRPr="00B23234">
        <w:rPr>
          <w:rFonts w:eastAsia="Calibri" w:cs="Arial"/>
          <w:b/>
          <w:bCs/>
          <w:sz w:val="26"/>
          <w:szCs w:val="26"/>
          <w:lang w:val="es-ES" w:eastAsia="en-US"/>
        </w:rPr>
        <w:t xml:space="preserve">. </w:t>
      </w:r>
      <w:r w:rsidRPr="00B23234">
        <w:rPr>
          <w:rFonts w:eastAsia="Calibri" w:cs="Arial"/>
          <w:bCs/>
          <w:sz w:val="26"/>
          <w:szCs w:val="26"/>
          <w:lang w:val="es-ES" w:eastAsia="en-US"/>
        </w:rPr>
        <w:t>Son derechos de las madres, los siguientes:</w:t>
      </w:r>
    </w:p>
    <w:p w14:paraId="37BD8A23" w14:textId="7D6937B4" w:rsidR="00047B7E" w:rsidRPr="00B23234" w:rsidRDefault="00047B7E" w:rsidP="009F55BC">
      <w:pPr>
        <w:spacing w:line="240" w:lineRule="auto"/>
        <w:rPr>
          <w:rFonts w:eastAsia="Calibri" w:cs="Arial"/>
          <w:bCs/>
          <w:sz w:val="26"/>
          <w:szCs w:val="26"/>
          <w:lang w:val="es-ES" w:eastAsia="en-US"/>
        </w:rPr>
      </w:pPr>
    </w:p>
    <w:p w14:paraId="51AD4FD4" w14:textId="7455B9C4" w:rsidR="00034FDD" w:rsidRPr="00B23234" w:rsidRDefault="00034FDD" w:rsidP="009F55BC">
      <w:pPr>
        <w:numPr>
          <w:ilvl w:val="0"/>
          <w:numId w:val="3"/>
        </w:numPr>
        <w:spacing w:line="240" w:lineRule="auto"/>
        <w:rPr>
          <w:rFonts w:eastAsia="Calibri" w:cs="Arial"/>
          <w:bCs/>
          <w:sz w:val="26"/>
          <w:szCs w:val="26"/>
          <w:lang w:val="es-ES" w:eastAsia="en-US"/>
        </w:rPr>
      </w:pPr>
      <w:r w:rsidRPr="00B23234">
        <w:rPr>
          <w:rFonts w:eastAsia="Calibri" w:cs="Arial"/>
          <w:bCs/>
          <w:sz w:val="26"/>
          <w:szCs w:val="26"/>
          <w:lang w:val="es-ES" w:eastAsia="en-US"/>
        </w:rPr>
        <w:t>Ejercer la lactancia materna plenamente en cualquier ámbito, incluido su centro de trabajo público o privado, en las mejores condiciones</w:t>
      </w:r>
      <w:r w:rsidR="00417C33" w:rsidRPr="00B23234">
        <w:rPr>
          <w:rFonts w:eastAsia="Calibri" w:cs="Arial"/>
          <w:bCs/>
          <w:sz w:val="26"/>
          <w:szCs w:val="26"/>
          <w:lang w:val="es-ES" w:eastAsia="en-US"/>
        </w:rPr>
        <w:t xml:space="preserve"> de higiene</w:t>
      </w:r>
      <w:r w:rsidRPr="00B23234">
        <w:rPr>
          <w:rFonts w:eastAsia="Calibri" w:cs="Arial"/>
          <w:bCs/>
          <w:sz w:val="26"/>
          <w:szCs w:val="26"/>
          <w:lang w:val="es-ES" w:eastAsia="en-US"/>
        </w:rPr>
        <w:t xml:space="preserve">; </w:t>
      </w:r>
    </w:p>
    <w:p w14:paraId="00DC48F1" w14:textId="77777777" w:rsidR="00034FDD" w:rsidRPr="00B23234" w:rsidRDefault="00034FDD" w:rsidP="009F55BC">
      <w:pPr>
        <w:spacing w:line="240" w:lineRule="auto"/>
        <w:ind w:left="720"/>
        <w:rPr>
          <w:rFonts w:eastAsia="Calibri" w:cs="Arial"/>
          <w:bCs/>
          <w:sz w:val="26"/>
          <w:szCs w:val="26"/>
          <w:lang w:val="es-ES" w:eastAsia="en-US"/>
        </w:rPr>
      </w:pPr>
    </w:p>
    <w:p w14:paraId="1DE6FF9F" w14:textId="62BC347F" w:rsidR="00034FDD" w:rsidRPr="00B23234" w:rsidRDefault="00034FDD" w:rsidP="009F55BC">
      <w:pPr>
        <w:numPr>
          <w:ilvl w:val="0"/>
          <w:numId w:val="3"/>
        </w:numPr>
        <w:spacing w:line="240" w:lineRule="auto"/>
        <w:rPr>
          <w:rFonts w:eastAsia="Calibri" w:cs="Arial"/>
          <w:bCs/>
          <w:sz w:val="26"/>
          <w:szCs w:val="26"/>
          <w:lang w:val="es-ES" w:eastAsia="en-US"/>
        </w:rPr>
      </w:pPr>
      <w:r w:rsidRPr="00B23234">
        <w:rPr>
          <w:rFonts w:eastAsia="Calibri" w:cs="Arial"/>
          <w:bCs/>
          <w:sz w:val="26"/>
          <w:szCs w:val="26"/>
          <w:lang w:val="es-ES" w:eastAsia="en-US"/>
        </w:rPr>
        <w:t>Acceder de manera gratuita a los</w:t>
      </w:r>
      <w:r w:rsidR="00140633" w:rsidRPr="00B23234">
        <w:rPr>
          <w:rFonts w:eastAsia="Calibri" w:cs="Arial"/>
          <w:bCs/>
          <w:sz w:val="26"/>
          <w:szCs w:val="26"/>
          <w:lang w:val="es-ES" w:eastAsia="en-US"/>
        </w:rPr>
        <w:t xml:space="preserve"> servicios que prestan los</w:t>
      </w:r>
      <w:r w:rsidRPr="00B23234">
        <w:rPr>
          <w:rFonts w:eastAsia="Calibri" w:cs="Arial"/>
          <w:bCs/>
          <w:sz w:val="26"/>
          <w:szCs w:val="26"/>
          <w:lang w:val="es-ES" w:eastAsia="en-US"/>
        </w:rPr>
        <w:t xml:space="preserve"> bancos de leche</w:t>
      </w:r>
      <w:r w:rsidR="00140633" w:rsidRPr="00B23234">
        <w:rPr>
          <w:rFonts w:eastAsia="Calibri" w:cs="Arial"/>
          <w:bCs/>
          <w:sz w:val="26"/>
          <w:szCs w:val="26"/>
          <w:lang w:val="es-ES" w:eastAsia="en-US"/>
        </w:rPr>
        <w:t xml:space="preserve"> que existan en el Estado</w:t>
      </w:r>
      <w:r w:rsidRPr="00B23234">
        <w:rPr>
          <w:rFonts w:eastAsia="Calibri" w:cs="Arial"/>
          <w:bCs/>
          <w:sz w:val="26"/>
          <w:szCs w:val="26"/>
          <w:lang w:val="es-ES" w:eastAsia="en-US"/>
        </w:rPr>
        <w:t xml:space="preserve">; </w:t>
      </w:r>
    </w:p>
    <w:p w14:paraId="41E947D6" w14:textId="77777777" w:rsidR="00034FDD" w:rsidRPr="00B23234" w:rsidRDefault="00034FDD" w:rsidP="009F55BC">
      <w:pPr>
        <w:spacing w:line="240" w:lineRule="auto"/>
        <w:ind w:left="720"/>
        <w:rPr>
          <w:rFonts w:eastAsia="Calibri" w:cs="Arial"/>
          <w:bCs/>
          <w:sz w:val="26"/>
          <w:szCs w:val="26"/>
          <w:lang w:val="es-ES" w:eastAsia="en-US"/>
        </w:rPr>
      </w:pPr>
    </w:p>
    <w:p w14:paraId="2D75B040" w14:textId="77C59D6D" w:rsidR="00034FDD" w:rsidRPr="00B23234" w:rsidRDefault="00034FDD" w:rsidP="009F55BC">
      <w:pPr>
        <w:numPr>
          <w:ilvl w:val="0"/>
          <w:numId w:val="3"/>
        </w:numPr>
        <w:spacing w:line="240" w:lineRule="auto"/>
        <w:rPr>
          <w:rFonts w:eastAsia="Calibri" w:cs="Arial"/>
          <w:bCs/>
          <w:sz w:val="26"/>
          <w:szCs w:val="26"/>
          <w:lang w:val="es-ES" w:eastAsia="en-US"/>
        </w:rPr>
      </w:pPr>
      <w:r w:rsidRPr="00B23234">
        <w:rPr>
          <w:rFonts w:eastAsia="Calibri" w:cs="Arial"/>
          <w:bCs/>
          <w:sz w:val="26"/>
          <w:szCs w:val="26"/>
          <w:lang w:val="es-ES" w:eastAsia="en-US"/>
        </w:rPr>
        <w:t xml:space="preserve">Recibir </w:t>
      </w:r>
      <w:r w:rsidR="00140633" w:rsidRPr="00B23234">
        <w:rPr>
          <w:rFonts w:eastAsia="Calibri" w:cs="Arial"/>
          <w:bCs/>
          <w:sz w:val="26"/>
          <w:szCs w:val="26"/>
          <w:lang w:val="es-ES" w:eastAsia="en-US"/>
        </w:rPr>
        <w:t>capacita</w:t>
      </w:r>
      <w:r w:rsidRPr="00B23234">
        <w:rPr>
          <w:rFonts w:eastAsia="Calibri" w:cs="Arial"/>
          <w:bCs/>
          <w:sz w:val="26"/>
          <w:szCs w:val="26"/>
          <w:lang w:val="es-ES" w:eastAsia="en-US"/>
        </w:rPr>
        <w:t xml:space="preserve">ción e información oportuna, veraz y comprensible sobre los beneficios de la lactancia materna, las técnicas para el amamantamiento, posibles dificultades y medios de solución; </w:t>
      </w:r>
    </w:p>
    <w:p w14:paraId="16F75EC5" w14:textId="77777777" w:rsidR="00034FDD" w:rsidRPr="00B23234" w:rsidRDefault="00034FDD" w:rsidP="009F55BC">
      <w:pPr>
        <w:spacing w:line="240" w:lineRule="auto"/>
        <w:ind w:left="720"/>
        <w:rPr>
          <w:rFonts w:eastAsia="Calibri" w:cs="Arial"/>
          <w:bCs/>
          <w:sz w:val="26"/>
          <w:szCs w:val="26"/>
          <w:lang w:val="es-ES" w:eastAsia="en-US"/>
        </w:rPr>
      </w:pPr>
      <w:r w:rsidRPr="00B23234">
        <w:rPr>
          <w:rFonts w:eastAsia="Calibri" w:cs="Arial"/>
          <w:bCs/>
          <w:sz w:val="26"/>
          <w:szCs w:val="26"/>
          <w:lang w:val="es-ES" w:eastAsia="en-US"/>
        </w:rPr>
        <w:t xml:space="preserve"> </w:t>
      </w:r>
    </w:p>
    <w:p w14:paraId="69F84146" w14:textId="25FF1180" w:rsidR="00840BF1" w:rsidRPr="00B23234" w:rsidRDefault="00840BF1" w:rsidP="009F55BC">
      <w:pPr>
        <w:numPr>
          <w:ilvl w:val="0"/>
          <w:numId w:val="3"/>
        </w:numPr>
        <w:spacing w:line="240" w:lineRule="auto"/>
        <w:rPr>
          <w:rFonts w:eastAsia="Calibri" w:cs="Arial"/>
          <w:bCs/>
          <w:sz w:val="26"/>
          <w:szCs w:val="26"/>
          <w:lang w:val="es-ES" w:eastAsia="en-US"/>
        </w:rPr>
      </w:pPr>
      <w:r w:rsidRPr="00B23234">
        <w:rPr>
          <w:rFonts w:cs="Arial"/>
          <w:sz w:val="26"/>
          <w:szCs w:val="26"/>
        </w:rPr>
        <w:t xml:space="preserve">Decidir entre contar con dos reposos extraordinarios por día, de media hora cada uno, o bien, un descanso extraordinario por día, de una hora para amamantar a sus hijos o para realizar la extracción manual de leche. </w:t>
      </w:r>
    </w:p>
    <w:p w14:paraId="06518F3C" w14:textId="77777777" w:rsidR="00B67047" w:rsidRPr="00B23234" w:rsidRDefault="00B67047" w:rsidP="009F55BC">
      <w:pPr>
        <w:spacing w:line="240" w:lineRule="auto"/>
        <w:ind w:left="720"/>
        <w:rPr>
          <w:rFonts w:cs="Arial"/>
          <w:sz w:val="26"/>
          <w:szCs w:val="26"/>
        </w:rPr>
      </w:pPr>
    </w:p>
    <w:p w14:paraId="2599FE46" w14:textId="02DD9754" w:rsidR="00840BF1" w:rsidRPr="00B23234" w:rsidRDefault="00840BF1" w:rsidP="009F55BC">
      <w:pPr>
        <w:spacing w:line="240" w:lineRule="auto"/>
        <w:ind w:left="720"/>
        <w:rPr>
          <w:rFonts w:cs="Arial"/>
          <w:sz w:val="26"/>
          <w:szCs w:val="26"/>
        </w:rPr>
      </w:pPr>
      <w:r w:rsidRPr="00B23234">
        <w:rPr>
          <w:rFonts w:cs="Arial"/>
          <w:sz w:val="26"/>
          <w:szCs w:val="26"/>
        </w:rPr>
        <w:t>Para gozar de los reposos y/o descansos extraordinarios, posterior a la licencia por maternidad, la trabajadora debe acreditar la práctica de la lactancia materna efectiva, mediante certificado expedido por médico Ginecólogo o Pediatra y copia del acta de nacimiento del menor, que presentará a su centro de trabajo</w:t>
      </w:r>
      <w:r w:rsidR="00BA2AB9" w:rsidRPr="00B23234">
        <w:rPr>
          <w:rFonts w:cs="Arial"/>
          <w:sz w:val="26"/>
          <w:szCs w:val="26"/>
        </w:rPr>
        <w:t>.</w:t>
      </w:r>
      <w:r w:rsidR="006E300D" w:rsidRPr="00B23234">
        <w:rPr>
          <w:rFonts w:cs="Arial"/>
          <w:sz w:val="26"/>
          <w:szCs w:val="26"/>
        </w:rPr>
        <w:t xml:space="preserve"> </w:t>
      </w:r>
    </w:p>
    <w:p w14:paraId="67F9B75D" w14:textId="77777777" w:rsidR="00B67047" w:rsidRPr="00B23234" w:rsidRDefault="00B67047" w:rsidP="009F55BC">
      <w:pPr>
        <w:spacing w:line="240" w:lineRule="auto"/>
        <w:ind w:left="720"/>
        <w:rPr>
          <w:rFonts w:cs="Arial"/>
          <w:sz w:val="26"/>
          <w:szCs w:val="26"/>
        </w:rPr>
      </w:pPr>
    </w:p>
    <w:p w14:paraId="71FC6C5E" w14:textId="4104CCB9" w:rsidR="00B67047" w:rsidRPr="00B23234" w:rsidRDefault="00B67047" w:rsidP="009F55BC">
      <w:pPr>
        <w:pStyle w:val="Prrafodelista"/>
        <w:numPr>
          <w:ilvl w:val="0"/>
          <w:numId w:val="3"/>
        </w:numPr>
        <w:spacing w:line="240" w:lineRule="auto"/>
        <w:rPr>
          <w:rFonts w:ascii="Arial" w:hAnsi="Arial" w:cs="Arial"/>
          <w:sz w:val="26"/>
          <w:szCs w:val="26"/>
        </w:rPr>
      </w:pPr>
      <w:r w:rsidRPr="00B23234">
        <w:rPr>
          <w:rFonts w:ascii="Arial" w:hAnsi="Arial" w:cs="Arial"/>
          <w:sz w:val="26"/>
          <w:szCs w:val="26"/>
        </w:rPr>
        <w:t>A no ser discriminada por amamantar a su bebé en vía pública; y</w:t>
      </w:r>
    </w:p>
    <w:p w14:paraId="702EAED2" w14:textId="77777777" w:rsidR="00B67047" w:rsidRPr="00B23234" w:rsidRDefault="00B67047" w:rsidP="00B67047">
      <w:pPr>
        <w:pStyle w:val="Prrafodelista"/>
        <w:spacing w:line="240" w:lineRule="auto"/>
        <w:rPr>
          <w:rFonts w:ascii="Arial" w:hAnsi="Arial" w:cs="Arial"/>
          <w:sz w:val="26"/>
          <w:szCs w:val="26"/>
        </w:rPr>
      </w:pPr>
    </w:p>
    <w:p w14:paraId="0A031449" w14:textId="29AB1E3E" w:rsidR="006E300D" w:rsidRPr="00B23234" w:rsidRDefault="00B67047" w:rsidP="009F55BC">
      <w:pPr>
        <w:pStyle w:val="Prrafodelista"/>
        <w:numPr>
          <w:ilvl w:val="0"/>
          <w:numId w:val="3"/>
        </w:numPr>
        <w:spacing w:line="240" w:lineRule="auto"/>
        <w:rPr>
          <w:rFonts w:ascii="Arial" w:hAnsi="Arial" w:cs="Arial"/>
          <w:sz w:val="26"/>
          <w:szCs w:val="26"/>
        </w:rPr>
      </w:pPr>
      <w:r w:rsidRPr="00B23234">
        <w:rPr>
          <w:rFonts w:ascii="Arial" w:hAnsi="Arial" w:cs="Arial"/>
          <w:bCs/>
          <w:sz w:val="26"/>
          <w:szCs w:val="26"/>
          <w:lang w:val="es-ES"/>
        </w:rPr>
        <w:t>Las demás que señale la presente Ley y su Reglamento.</w:t>
      </w:r>
      <w:r w:rsidR="006E300D" w:rsidRPr="00B23234">
        <w:rPr>
          <w:rFonts w:ascii="Arial" w:hAnsi="Arial" w:cs="Arial"/>
          <w:sz w:val="26"/>
          <w:szCs w:val="26"/>
        </w:rPr>
        <w:t xml:space="preserve"> </w:t>
      </w:r>
    </w:p>
    <w:p w14:paraId="095FF053" w14:textId="4439EAFB" w:rsidR="00034FDD" w:rsidRPr="00B23234" w:rsidRDefault="00034FDD" w:rsidP="009F55BC">
      <w:pPr>
        <w:spacing w:line="240" w:lineRule="auto"/>
        <w:rPr>
          <w:rFonts w:eastAsia="Calibri" w:cs="Arial"/>
          <w:b/>
          <w:bCs/>
          <w:sz w:val="26"/>
          <w:szCs w:val="26"/>
          <w:lang w:val="es-ES" w:eastAsia="en-US"/>
        </w:rPr>
      </w:pPr>
    </w:p>
    <w:p w14:paraId="409362C4" w14:textId="1EB648E8" w:rsidR="00034FDD" w:rsidRPr="00B23234" w:rsidRDefault="00034FDD" w:rsidP="009F55BC">
      <w:pPr>
        <w:spacing w:line="240" w:lineRule="auto"/>
        <w:rPr>
          <w:rFonts w:eastAsia="Calibri" w:cs="Arial"/>
          <w:bCs/>
          <w:sz w:val="26"/>
          <w:szCs w:val="26"/>
          <w:lang w:val="es-ES" w:eastAsia="en-US"/>
        </w:rPr>
      </w:pPr>
      <w:r w:rsidRPr="00B23234">
        <w:rPr>
          <w:rFonts w:eastAsia="Calibri" w:cs="Arial"/>
          <w:b/>
          <w:bCs/>
          <w:sz w:val="26"/>
          <w:szCs w:val="26"/>
          <w:lang w:val="es-ES" w:eastAsia="en-US"/>
        </w:rPr>
        <w:t xml:space="preserve">Artículo </w:t>
      </w:r>
      <w:r w:rsidR="00140633" w:rsidRPr="00B23234">
        <w:rPr>
          <w:rFonts w:eastAsia="Calibri" w:cs="Arial"/>
          <w:b/>
          <w:bCs/>
          <w:sz w:val="26"/>
          <w:szCs w:val="26"/>
          <w:lang w:val="es-ES" w:eastAsia="en-US"/>
        </w:rPr>
        <w:t>9</w:t>
      </w:r>
      <w:r w:rsidRPr="00B23234">
        <w:rPr>
          <w:rFonts w:eastAsia="Calibri" w:cs="Arial"/>
          <w:b/>
          <w:bCs/>
          <w:sz w:val="26"/>
          <w:szCs w:val="26"/>
          <w:lang w:val="es-ES" w:eastAsia="en-US"/>
        </w:rPr>
        <w:t xml:space="preserve">. </w:t>
      </w:r>
      <w:r w:rsidRPr="00B23234">
        <w:rPr>
          <w:rFonts w:eastAsia="Calibri" w:cs="Arial"/>
          <w:bCs/>
          <w:sz w:val="26"/>
          <w:szCs w:val="26"/>
          <w:lang w:val="es-ES" w:eastAsia="en-US"/>
        </w:rPr>
        <w:t xml:space="preserve">Los derechos se ejercerán </w:t>
      </w:r>
      <w:r w:rsidR="00140633" w:rsidRPr="00B23234">
        <w:rPr>
          <w:rFonts w:eastAsia="Calibri" w:cs="Arial"/>
          <w:bCs/>
          <w:sz w:val="26"/>
          <w:szCs w:val="26"/>
          <w:lang w:val="es-ES" w:eastAsia="en-US"/>
        </w:rPr>
        <w:t>conforme a</w:t>
      </w:r>
      <w:r w:rsidRPr="00B23234">
        <w:rPr>
          <w:rFonts w:eastAsia="Calibri" w:cs="Arial"/>
          <w:bCs/>
          <w:sz w:val="26"/>
          <w:szCs w:val="26"/>
          <w:lang w:val="es-ES" w:eastAsia="en-US"/>
        </w:rPr>
        <w:t xml:space="preserve"> las medidas de protección, apoyo y promoción </w:t>
      </w:r>
      <w:r w:rsidR="00140633" w:rsidRPr="00B23234">
        <w:rPr>
          <w:rFonts w:eastAsia="Calibri" w:cs="Arial"/>
          <w:bCs/>
          <w:sz w:val="26"/>
          <w:szCs w:val="26"/>
          <w:lang w:val="es-ES" w:eastAsia="en-US"/>
        </w:rPr>
        <w:t xml:space="preserve">que establece la </w:t>
      </w:r>
      <w:r w:rsidRPr="00B23234">
        <w:rPr>
          <w:rFonts w:eastAsia="Calibri" w:cs="Arial"/>
          <w:bCs/>
          <w:sz w:val="26"/>
          <w:szCs w:val="26"/>
          <w:lang w:val="es-ES" w:eastAsia="en-US"/>
        </w:rPr>
        <w:t xml:space="preserve">presente Ley </w:t>
      </w:r>
      <w:r w:rsidR="00140633" w:rsidRPr="00B23234">
        <w:rPr>
          <w:rFonts w:eastAsia="Calibri" w:cs="Arial"/>
          <w:bCs/>
          <w:sz w:val="26"/>
          <w:szCs w:val="26"/>
          <w:lang w:val="es-ES" w:eastAsia="en-US"/>
        </w:rPr>
        <w:t xml:space="preserve">o su </w:t>
      </w:r>
      <w:r w:rsidRPr="00B23234">
        <w:rPr>
          <w:rFonts w:eastAsia="Calibri" w:cs="Arial"/>
          <w:bCs/>
          <w:sz w:val="26"/>
          <w:szCs w:val="26"/>
          <w:lang w:val="es-ES" w:eastAsia="en-US"/>
        </w:rPr>
        <w:t>Reglamento.</w:t>
      </w:r>
    </w:p>
    <w:p w14:paraId="5BEDA132" w14:textId="77777777" w:rsidR="00034FDD" w:rsidRPr="00B23234" w:rsidRDefault="00034FDD" w:rsidP="009F55BC">
      <w:pPr>
        <w:spacing w:line="240" w:lineRule="auto"/>
        <w:rPr>
          <w:rFonts w:eastAsia="Calibri" w:cs="Arial"/>
          <w:bCs/>
          <w:sz w:val="26"/>
          <w:szCs w:val="26"/>
          <w:lang w:val="es-ES" w:eastAsia="en-US"/>
        </w:rPr>
      </w:pPr>
    </w:p>
    <w:p w14:paraId="464DEEC7" w14:textId="77777777" w:rsidR="00034FDD" w:rsidRPr="00B23234" w:rsidRDefault="00034FDD" w:rsidP="009F55BC">
      <w:pPr>
        <w:spacing w:line="240" w:lineRule="auto"/>
        <w:jc w:val="center"/>
        <w:rPr>
          <w:rFonts w:eastAsia="Calibri" w:cs="Arial"/>
          <w:b/>
          <w:bCs/>
          <w:sz w:val="26"/>
          <w:szCs w:val="26"/>
          <w:lang w:val="es-ES" w:eastAsia="en-US"/>
        </w:rPr>
      </w:pPr>
      <w:r w:rsidRPr="00B23234">
        <w:rPr>
          <w:rFonts w:eastAsia="Calibri" w:cs="Arial"/>
          <w:b/>
          <w:bCs/>
          <w:sz w:val="26"/>
          <w:szCs w:val="26"/>
          <w:lang w:val="es-ES" w:eastAsia="en-US"/>
        </w:rPr>
        <w:t xml:space="preserve">SECCIÓN II </w:t>
      </w:r>
    </w:p>
    <w:p w14:paraId="36CE2C8C" w14:textId="77777777" w:rsidR="00034FDD" w:rsidRPr="00B23234" w:rsidRDefault="00034FDD" w:rsidP="009F55BC">
      <w:pPr>
        <w:spacing w:line="240" w:lineRule="auto"/>
        <w:jc w:val="center"/>
        <w:rPr>
          <w:rFonts w:eastAsia="Calibri" w:cs="Arial"/>
          <w:b/>
          <w:bCs/>
          <w:sz w:val="26"/>
          <w:szCs w:val="26"/>
          <w:lang w:val="es-ES" w:eastAsia="en-US"/>
        </w:rPr>
      </w:pPr>
      <w:r w:rsidRPr="00B23234">
        <w:rPr>
          <w:rFonts w:eastAsia="Calibri" w:cs="Arial"/>
          <w:b/>
          <w:bCs/>
          <w:sz w:val="26"/>
          <w:szCs w:val="26"/>
          <w:lang w:val="es-ES" w:eastAsia="en-US"/>
        </w:rPr>
        <w:t>DE LAS OBLIGACIONES</w:t>
      </w:r>
    </w:p>
    <w:p w14:paraId="3E7DCDF4" w14:textId="77777777" w:rsidR="00EC2303" w:rsidRPr="00B23234" w:rsidRDefault="00EC2303" w:rsidP="009F55BC">
      <w:pPr>
        <w:spacing w:line="240" w:lineRule="auto"/>
        <w:rPr>
          <w:rFonts w:eastAsia="Calibri" w:cs="Arial"/>
          <w:b/>
          <w:bCs/>
          <w:sz w:val="26"/>
          <w:szCs w:val="26"/>
          <w:lang w:val="es-ES" w:eastAsia="en-US"/>
        </w:rPr>
      </w:pPr>
    </w:p>
    <w:p w14:paraId="0E79F260" w14:textId="6EFF8B28" w:rsidR="00034FDD" w:rsidRPr="00B23234" w:rsidRDefault="00034FDD" w:rsidP="009F55BC">
      <w:pPr>
        <w:spacing w:line="240" w:lineRule="auto"/>
        <w:rPr>
          <w:rFonts w:eastAsia="Calibri" w:cs="Arial"/>
          <w:b/>
          <w:bCs/>
          <w:sz w:val="26"/>
          <w:szCs w:val="26"/>
          <w:lang w:val="es-ES" w:eastAsia="en-US"/>
        </w:rPr>
      </w:pPr>
      <w:r w:rsidRPr="00B23234">
        <w:rPr>
          <w:rFonts w:eastAsia="Calibri" w:cs="Arial"/>
          <w:b/>
          <w:bCs/>
          <w:sz w:val="26"/>
          <w:szCs w:val="26"/>
          <w:lang w:val="es-ES" w:eastAsia="en-US"/>
        </w:rPr>
        <w:t>Artículo 1</w:t>
      </w:r>
      <w:r w:rsidR="00140633" w:rsidRPr="00B23234">
        <w:rPr>
          <w:rFonts w:eastAsia="Calibri" w:cs="Arial"/>
          <w:b/>
          <w:bCs/>
          <w:sz w:val="26"/>
          <w:szCs w:val="26"/>
          <w:lang w:val="es-ES" w:eastAsia="en-US"/>
        </w:rPr>
        <w:t>0</w:t>
      </w:r>
      <w:r w:rsidRPr="00B23234">
        <w:rPr>
          <w:rFonts w:eastAsia="Calibri" w:cs="Arial"/>
          <w:b/>
          <w:bCs/>
          <w:sz w:val="26"/>
          <w:szCs w:val="26"/>
          <w:lang w:val="es-ES" w:eastAsia="en-US"/>
        </w:rPr>
        <w:t xml:space="preserve">. </w:t>
      </w:r>
      <w:r w:rsidRPr="00B23234">
        <w:rPr>
          <w:rFonts w:eastAsia="Calibri" w:cs="Arial"/>
          <w:bCs/>
          <w:sz w:val="26"/>
          <w:szCs w:val="26"/>
          <w:lang w:val="es-ES" w:eastAsia="en-US"/>
        </w:rPr>
        <w:t>Son obligaciones de las instituciones públicas y privadas que prestan servicios de salud destinados a la atención materno-infantil, las siguientes:</w:t>
      </w:r>
    </w:p>
    <w:p w14:paraId="3C3BD2B5" w14:textId="77777777" w:rsidR="005F0A6B" w:rsidRPr="00B23234" w:rsidRDefault="005F0A6B" w:rsidP="009F55BC">
      <w:pPr>
        <w:spacing w:line="240" w:lineRule="auto"/>
        <w:rPr>
          <w:rFonts w:eastAsia="Calibri" w:cs="Arial"/>
          <w:b/>
          <w:bCs/>
          <w:sz w:val="26"/>
          <w:szCs w:val="26"/>
          <w:lang w:val="es-ES" w:eastAsia="en-US"/>
        </w:rPr>
      </w:pPr>
    </w:p>
    <w:p w14:paraId="77540272" w14:textId="005214EF" w:rsidR="00034FDD" w:rsidRPr="00B23234" w:rsidRDefault="00DD0147" w:rsidP="00EE2426">
      <w:pPr>
        <w:pStyle w:val="Prrafodelista"/>
        <w:numPr>
          <w:ilvl w:val="0"/>
          <w:numId w:val="4"/>
        </w:numPr>
        <w:spacing w:line="240" w:lineRule="auto"/>
        <w:jc w:val="both"/>
        <w:rPr>
          <w:rFonts w:cs="Arial"/>
          <w:b/>
          <w:bCs/>
          <w:sz w:val="26"/>
          <w:szCs w:val="26"/>
          <w:lang w:val="es-ES"/>
        </w:rPr>
      </w:pPr>
      <w:r w:rsidRPr="00B23234">
        <w:rPr>
          <w:rFonts w:ascii="Arial" w:hAnsi="Arial" w:cs="Arial"/>
          <w:bCs/>
          <w:sz w:val="26"/>
          <w:szCs w:val="26"/>
          <w:lang w:val="es-ES"/>
        </w:rPr>
        <w:t xml:space="preserve">Concientizar y sensibilizar al personal de salud sobre la importancia de promover la lactancia materna desde la etapa prenatal. </w:t>
      </w:r>
      <w:r w:rsidR="00B844BC" w:rsidRPr="00B23234">
        <w:rPr>
          <w:rFonts w:cs="Arial"/>
          <w:b/>
          <w:bCs/>
          <w:sz w:val="26"/>
          <w:szCs w:val="26"/>
          <w:lang w:val="es-ES"/>
        </w:rPr>
        <w:t xml:space="preserve"> </w:t>
      </w:r>
    </w:p>
    <w:p w14:paraId="6CEECABE" w14:textId="00616ABB" w:rsidR="00034FDD" w:rsidRPr="00B23234" w:rsidRDefault="00034FDD" w:rsidP="009F55BC">
      <w:pPr>
        <w:numPr>
          <w:ilvl w:val="0"/>
          <w:numId w:val="4"/>
        </w:numPr>
        <w:spacing w:line="240" w:lineRule="auto"/>
        <w:rPr>
          <w:rFonts w:eastAsia="Calibri" w:cs="Arial"/>
          <w:bCs/>
          <w:sz w:val="26"/>
          <w:szCs w:val="26"/>
          <w:lang w:val="es-ES" w:eastAsia="en-US"/>
        </w:rPr>
      </w:pPr>
      <w:r w:rsidRPr="00B23234">
        <w:rPr>
          <w:rFonts w:eastAsia="Calibri" w:cs="Arial"/>
          <w:bCs/>
          <w:sz w:val="26"/>
          <w:szCs w:val="26"/>
          <w:lang w:val="es-ES" w:eastAsia="en-US"/>
        </w:rPr>
        <w:t>Capacitar al personal para orientar a las madres sobre la técnica de lactancia materna óptima, para que dicho proceso sea co</w:t>
      </w:r>
      <w:r w:rsidR="009C3531" w:rsidRPr="00B23234">
        <w:rPr>
          <w:rFonts w:eastAsia="Calibri" w:cs="Arial"/>
          <w:bCs/>
          <w:sz w:val="26"/>
          <w:szCs w:val="26"/>
          <w:lang w:val="es-ES" w:eastAsia="en-US"/>
        </w:rPr>
        <w:t>nstante y co</w:t>
      </w:r>
      <w:r w:rsidRPr="00B23234">
        <w:rPr>
          <w:rFonts w:eastAsia="Calibri" w:cs="Arial"/>
          <w:bCs/>
          <w:sz w:val="26"/>
          <w:szCs w:val="26"/>
          <w:lang w:val="es-ES" w:eastAsia="en-US"/>
        </w:rPr>
        <w:t xml:space="preserve">ntinuo, hasta que el lactante o niño pequeño </w:t>
      </w:r>
      <w:r w:rsidR="00140633" w:rsidRPr="00B23234">
        <w:rPr>
          <w:rFonts w:eastAsia="Calibri" w:cs="Arial"/>
          <w:bCs/>
          <w:sz w:val="26"/>
          <w:szCs w:val="26"/>
          <w:lang w:val="es-ES" w:eastAsia="en-US"/>
        </w:rPr>
        <w:t xml:space="preserve">requiera </w:t>
      </w:r>
      <w:r w:rsidR="009C3531" w:rsidRPr="00B23234">
        <w:rPr>
          <w:rFonts w:eastAsia="Calibri" w:cs="Arial"/>
          <w:bCs/>
          <w:sz w:val="26"/>
          <w:szCs w:val="26"/>
          <w:lang w:val="es-ES" w:eastAsia="en-US"/>
        </w:rPr>
        <w:t>esta alimentación</w:t>
      </w:r>
      <w:r w:rsidRPr="00B23234">
        <w:rPr>
          <w:rFonts w:eastAsia="Calibri" w:cs="Arial"/>
          <w:bCs/>
          <w:sz w:val="26"/>
          <w:szCs w:val="26"/>
          <w:lang w:val="es-ES" w:eastAsia="en-US"/>
        </w:rPr>
        <w:t xml:space="preserve">; </w:t>
      </w:r>
    </w:p>
    <w:p w14:paraId="1FE4DAA1" w14:textId="77777777" w:rsidR="00034FDD" w:rsidRPr="00B23234" w:rsidRDefault="00034FDD" w:rsidP="009F55BC">
      <w:pPr>
        <w:spacing w:line="240" w:lineRule="auto"/>
        <w:ind w:left="720"/>
        <w:rPr>
          <w:rFonts w:eastAsia="Calibri" w:cs="Arial"/>
          <w:bCs/>
          <w:sz w:val="26"/>
          <w:szCs w:val="26"/>
          <w:lang w:val="es-ES" w:eastAsia="en-US"/>
        </w:rPr>
      </w:pPr>
    </w:p>
    <w:p w14:paraId="29A412DA" w14:textId="77777777" w:rsidR="00034FDD" w:rsidRPr="00B23234" w:rsidRDefault="00034FDD" w:rsidP="009F55BC">
      <w:pPr>
        <w:numPr>
          <w:ilvl w:val="0"/>
          <w:numId w:val="4"/>
        </w:numPr>
        <w:spacing w:line="240" w:lineRule="auto"/>
        <w:rPr>
          <w:rFonts w:eastAsia="Calibri" w:cs="Arial"/>
          <w:bCs/>
          <w:sz w:val="26"/>
          <w:szCs w:val="26"/>
          <w:lang w:val="es-ES" w:eastAsia="en-US"/>
        </w:rPr>
      </w:pPr>
      <w:r w:rsidRPr="00B23234">
        <w:rPr>
          <w:rFonts w:eastAsia="Calibri" w:cs="Arial"/>
          <w:bCs/>
          <w:sz w:val="26"/>
          <w:szCs w:val="26"/>
          <w:lang w:val="es-ES" w:eastAsia="en-US"/>
        </w:rPr>
        <w:t xml:space="preserve">Promover la lactancia materna como un medio idóneo para la alimentación de los lactantes y niños pequeños, desde la primera consulta prenatal; </w:t>
      </w:r>
    </w:p>
    <w:p w14:paraId="16741029" w14:textId="77777777" w:rsidR="00034FDD" w:rsidRPr="00B23234" w:rsidRDefault="00034FDD" w:rsidP="009F55BC">
      <w:pPr>
        <w:spacing w:line="240" w:lineRule="auto"/>
        <w:ind w:left="720"/>
        <w:rPr>
          <w:rFonts w:eastAsia="Calibri" w:cs="Arial"/>
          <w:bCs/>
          <w:sz w:val="26"/>
          <w:szCs w:val="26"/>
          <w:lang w:val="es-ES" w:eastAsia="en-US"/>
        </w:rPr>
      </w:pPr>
    </w:p>
    <w:p w14:paraId="7D9CBC00" w14:textId="77777777" w:rsidR="00034FDD" w:rsidRPr="00B23234" w:rsidRDefault="00034FDD" w:rsidP="009F55BC">
      <w:pPr>
        <w:numPr>
          <w:ilvl w:val="0"/>
          <w:numId w:val="4"/>
        </w:numPr>
        <w:spacing w:line="240" w:lineRule="auto"/>
        <w:rPr>
          <w:rFonts w:eastAsia="Calibri" w:cs="Arial"/>
          <w:bCs/>
          <w:sz w:val="26"/>
          <w:szCs w:val="26"/>
          <w:lang w:val="es-ES" w:eastAsia="en-US"/>
        </w:rPr>
      </w:pPr>
      <w:r w:rsidRPr="00B23234">
        <w:rPr>
          <w:rFonts w:eastAsia="Calibri" w:cs="Arial"/>
          <w:bCs/>
          <w:sz w:val="26"/>
          <w:szCs w:val="26"/>
          <w:lang w:val="es-ES" w:eastAsia="en-US"/>
        </w:rPr>
        <w:t xml:space="preserve">Establecer la técnica que propicie el contacto piel a piel de la madre con su hija o hijo, proveyendo sólo el alojamiento conjunto, salvo que por cuestiones graves de salud sea imposible; </w:t>
      </w:r>
    </w:p>
    <w:p w14:paraId="00E5344E" w14:textId="77777777" w:rsidR="00034FDD" w:rsidRPr="00B23234" w:rsidRDefault="00034FDD" w:rsidP="009F55BC">
      <w:pPr>
        <w:spacing w:line="240" w:lineRule="auto"/>
        <w:ind w:left="720"/>
        <w:rPr>
          <w:rFonts w:eastAsia="Calibri" w:cs="Arial"/>
          <w:bCs/>
          <w:sz w:val="26"/>
          <w:szCs w:val="26"/>
          <w:lang w:val="es-ES" w:eastAsia="en-US"/>
        </w:rPr>
      </w:pPr>
    </w:p>
    <w:p w14:paraId="741441D1" w14:textId="4DDEB7A9" w:rsidR="00034FDD" w:rsidRPr="00B23234" w:rsidRDefault="00034FDD" w:rsidP="009F55BC">
      <w:pPr>
        <w:numPr>
          <w:ilvl w:val="0"/>
          <w:numId w:val="4"/>
        </w:numPr>
        <w:spacing w:line="240" w:lineRule="auto"/>
        <w:rPr>
          <w:rFonts w:eastAsia="Calibri" w:cs="Arial"/>
          <w:bCs/>
          <w:sz w:val="26"/>
          <w:szCs w:val="26"/>
          <w:lang w:val="es-ES" w:eastAsia="en-US"/>
        </w:rPr>
      </w:pPr>
      <w:r w:rsidRPr="00B23234">
        <w:rPr>
          <w:rFonts w:eastAsia="Calibri" w:cs="Arial"/>
          <w:bCs/>
          <w:sz w:val="26"/>
          <w:szCs w:val="26"/>
          <w:lang w:val="es-ES" w:eastAsia="en-US"/>
        </w:rPr>
        <w:t xml:space="preserve">Promover y </w:t>
      </w:r>
      <w:r w:rsidR="00616465" w:rsidRPr="00B23234">
        <w:rPr>
          <w:rFonts w:eastAsia="Calibri" w:cs="Arial"/>
          <w:bCs/>
          <w:sz w:val="26"/>
          <w:szCs w:val="26"/>
          <w:lang w:val="es-ES" w:eastAsia="en-US"/>
        </w:rPr>
        <w:t xml:space="preserve">buscar </w:t>
      </w:r>
      <w:r w:rsidRPr="00B23234">
        <w:rPr>
          <w:rFonts w:eastAsia="Calibri" w:cs="Arial"/>
          <w:bCs/>
          <w:sz w:val="26"/>
          <w:szCs w:val="26"/>
          <w:lang w:val="es-ES" w:eastAsia="en-US"/>
        </w:rPr>
        <w:t xml:space="preserve">obtener la certificación de "Hospital Amigo del Niño y de la Niña"; </w:t>
      </w:r>
    </w:p>
    <w:p w14:paraId="482DD295" w14:textId="77777777" w:rsidR="00034FDD" w:rsidRPr="00B23234" w:rsidRDefault="00034FDD" w:rsidP="009F55BC">
      <w:pPr>
        <w:spacing w:line="240" w:lineRule="auto"/>
        <w:ind w:left="720"/>
        <w:rPr>
          <w:rFonts w:eastAsia="Calibri" w:cs="Arial"/>
          <w:bCs/>
          <w:sz w:val="26"/>
          <w:szCs w:val="26"/>
          <w:lang w:val="es-ES" w:eastAsia="en-US"/>
        </w:rPr>
      </w:pPr>
    </w:p>
    <w:p w14:paraId="20F47379" w14:textId="77777777" w:rsidR="00034FDD" w:rsidRPr="00B23234" w:rsidRDefault="00034FDD" w:rsidP="009F55BC">
      <w:pPr>
        <w:numPr>
          <w:ilvl w:val="0"/>
          <w:numId w:val="4"/>
        </w:numPr>
        <w:spacing w:line="240" w:lineRule="auto"/>
        <w:rPr>
          <w:rFonts w:eastAsia="Calibri" w:cs="Arial"/>
          <w:bCs/>
          <w:sz w:val="26"/>
          <w:szCs w:val="26"/>
          <w:lang w:val="es-ES" w:eastAsia="en-US"/>
        </w:rPr>
      </w:pPr>
      <w:r w:rsidRPr="00B23234">
        <w:rPr>
          <w:rFonts w:eastAsia="Calibri" w:cs="Arial"/>
          <w:bCs/>
          <w:sz w:val="26"/>
          <w:szCs w:val="26"/>
          <w:lang w:val="es-ES" w:eastAsia="en-US"/>
        </w:rPr>
        <w:t xml:space="preserve">Cumplir con las disposiciones jurídicas aplicables a la comercialización de sucedáneos de la leche materna; </w:t>
      </w:r>
    </w:p>
    <w:p w14:paraId="33E00527" w14:textId="6F99EF7E" w:rsidR="00034FDD" w:rsidRPr="00B23234" w:rsidRDefault="00034FDD" w:rsidP="009F55BC">
      <w:pPr>
        <w:spacing w:line="240" w:lineRule="auto"/>
        <w:rPr>
          <w:rFonts w:eastAsia="Calibri" w:cs="Arial"/>
          <w:bCs/>
          <w:sz w:val="26"/>
          <w:szCs w:val="26"/>
          <w:lang w:val="es-ES" w:eastAsia="en-US"/>
        </w:rPr>
      </w:pPr>
    </w:p>
    <w:p w14:paraId="34328747" w14:textId="3E235522" w:rsidR="00034FDD" w:rsidRPr="00B23234" w:rsidRDefault="00034FDD" w:rsidP="009F55BC">
      <w:pPr>
        <w:numPr>
          <w:ilvl w:val="0"/>
          <w:numId w:val="4"/>
        </w:numPr>
        <w:spacing w:line="240" w:lineRule="auto"/>
        <w:rPr>
          <w:rFonts w:eastAsia="Calibri" w:cs="Arial"/>
          <w:bCs/>
          <w:sz w:val="26"/>
          <w:szCs w:val="26"/>
          <w:lang w:val="es-ES" w:eastAsia="en-US"/>
        </w:rPr>
      </w:pPr>
      <w:r w:rsidRPr="00B23234">
        <w:rPr>
          <w:rFonts w:eastAsia="Calibri" w:cs="Arial"/>
          <w:bCs/>
          <w:sz w:val="26"/>
          <w:szCs w:val="26"/>
          <w:lang w:val="es-ES" w:eastAsia="en-US"/>
        </w:rPr>
        <w:t>Evitar el uso de sucedáneos de la leche materna en base a</w:t>
      </w:r>
      <w:r w:rsidR="00014851" w:rsidRPr="00B23234">
        <w:rPr>
          <w:rFonts w:eastAsia="Calibri" w:cs="Arial"/>
          <w:bCs/>
          <w:sz w:val="26"/>
          <w:szCs w:val="26"/>
          <w:lang w:val="es-ES" w:eastAsia="en-US"/>
        </w:rPr>
        <w:t xml:space="preserve"> las recomendaciones de la OMS</w:t>
      </w:r>
      <w:r w:rsidRPr="00B23234">
        <w:rPr>
          <w:rFonts w:eastAsia="Calibri" w:cs="Arial"/>
          <w:bCs/>
          <w:sz w:val="26"/>
          <w:szCs w:val="26"/>
          <w:lang w:val="es-ES" w:eastAsia="en-US"/>
        </w:rPr>
        <w:t xml:space="preserve"> y disposiciones jurídicas aplicables; </w:t>
      </w:r>
    </w:p>
    <w:p w14:paraId="117C8E08" w14:textId="77777777" w:rsidR="00034FDD" w:rsidRPr="00B23234" w:rsidRDefault="00034FDD" w:rsidP="009F55BC">
      <w:pPr>
        <w:spacing w:line="240" w:lineRule="auto"/>
        <w:ind w:left="720"/>
        <w:rPr>
          <w:rFonts w:eastAsia="Calibri" w:cs="Arial"/>
          <w:bCs/>
          <w:sz w:val="26"/>
          <w:szCs w:val="26"/>
          <w:lang w:val="es-ES" w:eastAsia="en-US"/>
        </w:rPr>
      </w:pPr>
    </w:p>
    <w:p w14:paraId="72617736" w14:textId="77777777" w:rsidR="00034FDD" w:rsidRPr="00B23234" w:rsidRDefault="00034FDD" w:rsidP="009F55BC">
      <w:pPr>
        <w:numPr>
          <w:ilvl w:val="0"/>
          <w:numId w:val="4"/>
        </w:numPr>
        <w:spacing w:line="240" w:lineRule="auto"/>
        <w:rPr>
          <w:rFonts w:eastAsia="Calibri" w:cs="Arial"/>
          <w:bCs/>
          <w:sz w:val="26"/>
          <w:szCs w:val="26"/>
          <w:lang w:val="es-ES" w:eastAsia="en-US"/>
        </w:rPr>
      </w:pPr>
      <w:r w:rsidRPr="00B23234">
        <w:rPr>
          <w:rFonts w:eastAsia="Calibri" w:cs="Arial"/>
          <w:bCs/>
          <w:sz w:val="26"/>
          <w:szCs w:val="26"/>
          <w:lang w:val="es-ES" w:eastAsia="en-US"/>
        </w:rPr>
        <w:t xml:space="preserve">Fomentar y vigilar que la lactancia materna y la alimentación complementaria sean nutricionalmente adecuadas, en términos de los estándares establecidos; </w:t>
      </w:r>
    </w:p>
    <w:p w14:paraId="20273633" w14:textId="77777777" w:rsidR="00034FDD" w:rsidRPr="00B23234" w:rsidRDefault="00034FDD" w:rsidP="009F55BC">
      <w:pPr>
        <w:spacing w:line="240" w:lineRule="auto"/>
        <w:ind w:left="720"/>
        <w:rPr>
          <w:rFonts w:eastAsia="Calibri" w:cs="Arial"/>
          <w:bCs/>
          <w:sz w:val="26"/>
          <w:szCs w:val="26"/>
          <w:lang w:val="es-ES" w:eastAsia="en-US"/>
        </w:rPr>
      </w:pPr>
    </w:p>
    <w:p w14:paraId="1B570571" w14:textId="77777777" w:rsidR="00034FDD" w:rsidRPr="00B23234" w:rsidRDefault="00034FDD" w:rsidP="009F55BC">
      <w:pPr>
        <w:numPr>
          <w:ilvl w:val="0"/>
          <w:numId w:val="4"/>
        </w:numPr>
        <w:spacing w:line="240" w:lineRule="auto"/>
        <w:rPr>
          <w:rFonts w:eastAsia="Calibri" w:cs="Arial"/>
          <w:bCs/>
          <w:sz w:val="26"/>
          <w:szCs w:val="26"/>
          <w:lang w:val="es-ES" w:eastAsia="en-US"/>
        </w:rPr>
      </w:pPr>
      <w:r w:rsidRPr="00B23234">
        <w:rPr>
          <w:rFonts w:eastAsia="Calibri" w:cs="Arial"/>
          <w:bCs/>
          <w:sz w:val="26"/>
          <w:szCs w:val="26"/>
          <w:lang w:val="es-ES" w:eastAsia="en-US"/>
        </w:rPr>
        <w:t>Proveer en su caso, la ayuda alimentaria directa tendiente a mejorar el estado nutricional del grupo materno-infantil, cuando existan condiciones que impidan la lactancia materna, indicadas por el médico;</w:t>
      </w:r>
    </w:p>
    <w:p w14:paraId="74787B64" w14:textId="77777777" w:rsidR="00034FDD" w:rsidRPr="00B23234" w:rsidRDefault="00034FDD" w:rsidP="009F55BC">
      <w:pPr>
        <w:spacing w:line="240" w:lineRule="auto"/>
        <w:ind w:left="720"/>
        <w:rPr>
          <w:rFonts w:eastAsia="Calibri" w:cs="Arial"/>
          <w:bCs/>
          <w:sz w:val="26"/>
          <w:szCs w:val="26"/>
          <w:lang w:val="es-ES" w:eastAsia="en-US"/>
        </w:rPr>
      </w:pPr>
    </w:p>
    <w:p w14:paraId="4D22A623" w14:textId="77777777" w:rsidR="00034FDD" w:rsidRPr="00B23234" w:rsidRDefault="00034FDD" w:rsidP="009F55BC">
      <w:pPr>
        <w:numPr>
          <w:ilvl w:val="0"/>
          <w:numId w:val="4"/>
        </w:numPr>
        <w:spacing w:line="240" w:lineRule="auto"/>
        <w:rPr>
          <w:rFonts w:eastAsia="Calibri" w:cs="Arial"/>
          <w:bCs/>
          <w:sz w:val="26"/>
          <w:szCs w:val="26"/>
          <w:lang w:val="es-ES" w:eastAsia="en-US"/>
        </w:rPr>
      </w:pPr>
      <w:r w:rsidRPr="00B23234">
        <w:rPr>
          <w:rFonts w:eastAsia="Calibri" w:cs="Arial"/>
          <w:bCs/>
          <w:sz w:val="26"/>
          <w:szCs w:val="26"/>
          <w:lang w:val="es-ES" w:eastAsia="en-US"/>
        </w:rPr>
        <w:t xml:space="preserve">Establecer bancos de leche y lactarios o salas de lactancia en los establecimientos de salud que cuenten con servicios neonatales; </w:t>
      </w:r>
    </w:p>
    <w:p w14:paraId="454C5B77" w14:textId="77777777" w:rsidR="00034FDD" w:rsidRPr="00B23234" w:rsidRDefault="00034FDD" w:rsidP="009F55BC">
      <w:pPr>
        <w:spacing w:line="240" w:lineRule="auto"/>
        <w:ind w:left="720"/>
        <w:rPr>
          <w:rFonts w:eastAsia="Calibri" w:cs="Arial"/>
          <w:bCs/>
          <w:sz w:val="26"/>
          <w:szCs w:val="26"/>
          <w:lang w:val="es-ES" w:eastAsia="en-US"/>
        </w:rPr>
      </w:pPr>
    </w:p>
    <w:p w14:paraId="1D5DBA67" w14:textId="77777777" w:rsidR="00034FDD" w:rsidRPr="00B23234" w:rsidRDefault="00034FDD" w:rsidP="009F55BC">
      <w:pPr>
        <w:numPr>
          <w:ilvl w:val="0"/>
          <w:numId w:val="4"/>
        </w:numPr>
        <w:spacing w:line="240" w:lineRule="auto"/>
        <w:rPr>
          <w:rFonts w:eastAsia="Calibri" w:cs="Arial"/>
          <w:bCs/>
          <w:sz w:val="26"/>
          <w:szCs w:val="26"/>
          <w:lang w:val="es-ES" w:eastAsia="en-US"/>
        </w:rPr>
      </w:pPr>
      <w:r w:rsidRPr="00B23234">
        <w:rPr>
          <w:rFonts w:eastAsia="Calibri" w:cs="Arial"/>
          <w:bCs/>
          <w:sz w:val="26"/>
          <w:szCs w:val="26"/>
          <w:lang w:val="es-ES" w:eastAsia="en-US"/>
        </w:rPr>
        <w:t xml:space="preserve">Promover la donación de leche humana para abastecer los bancos de leche; </w:t>
      </w:r>
    </w:p>
    <w:p w14:paraId="2FC4B08D" w14:textId="77777777" w:rsidR="00034FDD" w:rsidRPr="00B23234" w:rsidRDefault="00034FDD" w:rsidP="009F55BC">
      <w:pPr>
        <w:spacing w:line="240" w:lineRule="auto"/>
        <w:ind w:left="720"/>
        <w:rPr>
          <w:rFonts w:eastAsia="Calibri" w:cs="Arial"/>
          <w:bCs/>
          <w:sz w:val="26"/>
          <w:szCs w:val="26"/>
          <w:lang w:val="es-ES" w:eastAsia="en-US"/>
        </w:rPr>
      </w:pPr>
    </w:p>
    <w:p w14:paraId="27B5CE5E" w14:textId="77777777" w:rsidR="00034FDD" w:rsidRPr="00B23234" w:rsidRDefault="00034FDD" w:rsidP="009F55BC">
      <w:pPr>
        <w:numPr>
          <w:ilvl w:val="0"/>
          <w:numId w:val="4"/>
        </w:numPr>
        <w:spacing w:line="240" w:lineRule="auto"/>
        <w:rPr>
          <w:rFonts w:eastAsia="Calibri" w:cs="Arial"/>
          <w:bCs/>
          <w:sz w:val="26"/>
          <w:szCs w:val="26"/>
          <w:lang w:val="es-ES" w:eastAsia="en-US"/>
        </w:rPr>
      </w:pPr>
      <w:r w:rsidRPr="00B23234">
        <w:rPr>
          <w:rFonts w:eastAsia="Calibri" w:cs="Arial"/>
          <w:bCs/>
          <w:sz w:val="26"/>
          <w:szCs w:val="26"/>
          <w:lang w:val="es-ES" w:eastAsia="en-US"/>
        </w:rPr>
        <w:t xml:space="preserve">Fomentar y vigilar que las instituciones públicas y privadas y los profesionales de la salud cumplan con las disposiciones de la presente Ley y su reglamento; </w:t>
      </w:r>
    </w:p>
    <w:p w14:paraId="04BAA805" w14:textId="77777777" w:rsidR="00034FDD" w:rsidRPr="00B23234" w:rsidRDefault="00034FDD" w:rsidP="009F55BC">
      <w:pPr>
        <w:spacing w:line="240" w:lineRule="auto"/>
        <w:ind w:left="720"/>
        <w:rPr>
          <w:rFonts w:eastAsia="Calibri" w:cs="Arial"/>
          <w:bCs/>
          <w:sz w:val="26"/>
          <w:szCs w:val="26"/>
          <w:lang w:val="es-ES" w:eastAsia="en-US"/>
        </w:rPr>
      </w:pPr>
    </w:p>
    <w:p w14:paraId="07CC8051" w14:textId="77777777" w:rsidR="00034FDD" w:rsidRPr="00B23234" w:rsidRDefault="00034FDD" w:rsidP="009F55BC">
      <w:pPr>
        <w:numPr>
          <w:ilvl w:val="0"/>
          <w:numId w:val="4"/>
        </w:numPr>
        <w:spacing w:line="240" w:lineRule="auto"/>
        <w:rPr>
          <w:rFonts w:eastAsia="Calibri" w:cs="Arial"/>
          <w:bCs/>
          <w:sz w:val="26"/>
          <w:szCs w:val="26"/>
          <w:lang w:val="es-ES" w:eastAsia="en-US"/>
        </w:rPr>
      </w:pPr>
      <w:r w:rsidRPr="00B23234">
        <w:rPr>
          <w:rFonts w:eastAsia="Calibri" w:cs="Arial"/>
          <w:bCs/>
          <w:sz w:val="26"/>
          <w:szCs w:val="26"/>
          <w:lang w:val="es-ES" w:eastAsia="en-US"/>
        </w:rPr>
        <w:t xml:space="preserve">Incluir en los materiales informativos y educativos relativos a la alimentación de lactantes y niños pequeños, los aspectos siguientes: </w:t>
      </w:r>
    </w:p>
    <w:p w14:paraId="4B635541" w14:textId="77777777" w:rsidR="00034FDD" w:rsidRPr="00B23234" w:rsidRDefault="00034FDD" w:rsidP="009F55BC">
      <w:pPr>
        <w:spacing w:line="240" w:lineRule="auto"/>
        <w:rPr>
          <w:rFonts w:eastAsia="Calibri" w:cs="Arial"/>
          <w:b/>
          <w:bCs/>
          <w:sz w:val="26"/>
          <w:szCs w:val="26"/>
          <w:lang w:val="es-ES" w:eastAsia="en-US"/>
        </w:rPr>
      </w:pPr>
    </w:p>
    <w:p w14:paraId="3CCA706F" w14:textId="77777777" w:rsidR="00034FDD" w:rsidRPr="00B23234" w:rsidRDefault="00034FDD" w:rsidP="009F55BC">
      <w:pPr>
        <w:spacing w:line="240" w:lineRule="auto"/>
        <w:ind w:left="709"/>
        <w:rPr>
          <w:rFonts w:eastAsia="Calibri" w:cs="Arial"/>
          <w:bCs/>
          <w:sz w:val="26"/>
          <w:szCs w:val="26"/>
          <w:lang w:val="es-ES" w:eastAsia="en-US"/>
        </w:rPr>
      </w:pPr>
      <w:r w:rsidRPr="00B23234">
        <w:rPr>
          <w:rFonts w:eastAsia="Calibri" w:cs="Arial"/>
          <w:bCs/>
          <w:sz w:val="26"/>
          <w:szCs w:val="26"/>
          <w:lang w:val="es-ES" w:eastAsia="en-US"/>
        </w:rPr>
        <w:t xml:space="preserve">a) Ventajas y superioridad de la lactancia materna; </w:t>
      </w:r>
    </w:p>
    <w:p w14:paraId="3D4839A7" w14:textId="77777777" w:rsidR="00034FDD" w:rsidRPr="00B23234" w:rsidRDefault="00034FDD" w:rsidP="009F55BC">
      <w:pPr>
        <w:spacing w:line="240" w:lineRule="auto"/>
        <w:ind w:left="709"/>
        <w:rPr>
          <w:rFonts w:eastAsia="Calibri" w:cs="Arial"/>
          <w:bCs/>
          <w:sz w:val="26"/>
          <w:szCs w:val="26"/>
          <w:lang w:val="es-ES" w:eastAsia="en-US"/>
        </w:rPr>
      </w:pPr>
      <w:r w:rsidRPr="00B23234">
        <w:rPr>
          <w:rFonts w:eastAsia="Calibri" w:cs="Arial"/>
          <w:bCs/>
          <w:sz w:val="26"/>
          <w:szCs w:val="26"/>
          <w:lang w:val="es-ES" w:eastAsia="en-US"/>
        </w:rPr>
        <w:t>b) Información sobre la alimentación adecuada del grupo materno-infantil;</w:t>
      </w:r>
    </w:p>
    <w:p w14:paraId="16D881A7" w14:textId="344836FD" w:rsidR="00034FDD" w:rsidRPr="00B23234" w:rsidRDefault="00034FDD" w:rsidP="009F55BC">
      <w:pPr>
        <w:spacing w:line="240" w:lineRule="auto"/>
        <w:ind w:left="709"/>
        <w:rPr>
          <w:rFonts w:eastAsia="Calibri" w:cs="Arial"/>
          <w:bCs/>
          <w:sz w:val="26"/>
          <w:szCs w:val="26"/>
          <w:lang w:val="es-ES" w:eastAsia="en-US"/>
        </w:rPr>
      </w:pPr>
      <w:r w:rsidRPr="00B23234">
        <w:rPr>
          <w:rFonts w:eastAsia="Calibri" w:cs="Arial"/>
          <w:bCs/>
          <w:sz w:val="26"/>
          <w:szCs w:val="26"/>
          <w:lang w:val="es-ES" w:eastAsia="en-US"/>
        </w:rPr>
        <w:t xml:space="preserve">c) Importancia de la lactancia materna exclusiva durante los primeros seis meses; </w:t>
      </w:r>
    </w:p>
    <w:p w14:paraId="0AF2B02C" w14:textId="77777777" w:rsidR="00034FDD" w:rsidRPr="00B23234" w:rsidRDefault="00034FDD" w:rsidP="009F55BC">
      <w:pPr>
        <w:spacing w:line="240" w:lineRule="auto"/>
        <w:ind w:left="709"/>
        <w:rPr>
          <w:rFonts w:eastAsia="Calibri" w:cs="Arial"/>
          <w:bCs/>
          <w:sz w:val="26"/>
          <w:szCs w:val="26"/>
          <w:lang w:val="es-ES" w:eastAsia="en-US"/>
        </w:rPr>
      </w:pPr>
      <w:r w:rsidRPr="00B23234">
        <w:rPr>
          <w:rFonts w:eastAsia="Calibri" w:cs="Arial"/>
          <w:bCs/>
          <w:sz w:val="26"/>
          <w:szCs w:val="26"/>
          <w:lang w:val="es-ES" w:eastAsia="en-US"/>
        </w:rPr>
        <w:t xml:space="preserve">d) Recomendaciones para revertir la decisión de no amamantar; </w:t>
      </w:r>
    </w:p>
    <w:p w14:paraId="1B5D4CEC" w14:textId="77777777" w:rsidR="00034FDD" w:rsidRPr="00B23234" w:rsidRDefault="00034FDD" w:rsidP="009F55BC">
      <w:pPr>
        <w:spacing w:line="240" w:lineRule="auto"/>
        <w:ind w:left="709"/>
        <w:rPr>
          <w:rFonts w:eastAsia="Calibri" w:cs="Arial"/>
          <w:bCs/>
          <w:sz w:val="26"/>
          <w:szCs w:val="26"/>
          <w:lang w:val="es-ES" w:eastAsia="en-US"/>
        </w:rPr>
      </w:pPr>
      <w:r w:rsidRPr="00B23234">
        <w:rPr>
          <w:rFonts w:eastAsia="Calibri" w:cs="Arial"/>
          <w:bCs/>
          <w:sz w:val="26"/>
          <w:szCs w:val="26"/>
          <w:lang w:val="es-ES" w:eastAsia="en-US"/>
        </w:rPr>
        <w:t xml:space="preserve">e) Información del uso de alimentos complementarios y prácticas de higiene; y </w:t>
      </w:r>
    </w:p>
    <w:p w14:paraId="655CB167" w14:textId="77777777" w:rsidR="00034FDD" w:rsidRPr="00B23234" w:rsidRDefault="00034FDD" w:rsidP="009F55BC">
      <w:pPr>
        <w:spacing w:line="240" w:lineRule="auto"/>
        <w:ind w:left="709"/>
        <w:rPr>
          <w:rFonts w:eastAsia="Calibri" w:cs="Arial"/>
          <w:bCs/>
          <w:sz w:val="26"/>
          <w:szCs w:val="26"/>
          <w:lang w:val="es-ES" w:eastAsia="en-US"/>
        </w:rPr>
      </w:pPr>
      <w:r w:rsidRPr="00B23234">
        <w:rPr>
          <w:rFonts w:eastAsia="Calibri" w:cs="Arial"/>
          <w:bCs/>
          <w:sz w:val="26"/>
          <w:szCs w:val="26"/>
          <w:lang w:val="es-ES" w:eastAsia="en-US"/>
        </w:rPr>
        <w:t xml:space="preserve">f) La importancia de introducir alimentos complementarios alrededor del sexto mes y riesgos sobre el uso del biberón. </w:t>
      </w:r>
    </w:p>
    <w:p w14:paraId="300EBB0C" w14:textId="77777777" w:rsidR="00034FDD" w:rsidRPr="00B23234" w:rsidRDefault="00034FDD" w:rsidP="009F55BC">
      <w:pPr>
        <w:spacing w:line="240" w:lineRule="auto"/>
        <w:rPr>
          <w:rFonts w:eastAsia="Calibri" w:cs="Arial"/>
          <w:b/>
          <w:bCs/>
          <w:sz w:val="26"/>
          <w:szCs w:val="26"/>
          <w:lang w:val="es-ES" w:eastAsia="en-US"/>
        </w:rPr>
      </w:pPr>
      <w:r w:rsidRPr="00B23234">
        <w:rPr>
          <w:rFonts w:eastAsia="Calibri" w:cs="Arial"/>
          <w:b/>
          <w:bCs/>
          <w:sz w:val="26"/>
          <w:szCs w:val="26"/>
          <w:lang w:val="es-ES" w:eastAsia="en-US"/>
        </w:rPr>
        <w:t xml:space="preserve">    </w:t>
      </w:r>
    </w:p>
    <w:p w14:paraId="402A9426" w14:textId="51AA96B9" w:rsidR="00034FDD" w:rsidRPr="00B23234" w:rsidRDefault="00034FDD" w:rsidP="009F55BC">
      <w:pPr>
        <w:numPr>
          <w:ilvl w:val="0"/>
          <w:numId w:val="4"/>
        </w:numPr>
        <w:spacing w:line="240" w:lineRule="auto"/>
        <w:rPr>
          <w:rFonts w:eastAsia="Calibri" w:cs="Arial"/>
          <w:bCs/>
          <w:sz w:val="26"/>
          <w:szCs w:val="26"/>
          <w:lang w:val="es-ES" w:eastAsia="en-US"/>
        </w:rPr>
      </w:pPr>
      <w:r w:rsidRPr="00B23234">
        <w:rPr>
          <w:rFonts w:eastAsia="Calibri" w:cs="Arial"/>
          <w:bCs/>
          <w:sz w:val="26"/>
          <w:szCs w:val="26"/>
          <w:lang w:val="es-ES" w:eastAsia="en-US"/>
        </w:rPr>
        <w:t xml:space="preserve">Incluir en los materiales informativos y educativos relativos a la alimentación de lactantes y niños pequeños con formula infantil, fórmulas de seguimiento o cualquier otro alimento o bebida suministrada con cuchara o taza, además de los previstos en la fracción anterior, los siguientes: </w:t>
      </w:r>
    </w:p>
    <w:p w14:paraId="3C825903" w14:textId="77777777" w:rsidR="00034FDD" w:rsidRPr="00B23234" w:rsidRDefault="00034FDD" w:rsidP="009F55BC">
      <w:pPr>
        <w:spacing w:line="240" w:lineRule="auto"/>
        <w:ind w:left="720"/>
        <w:rPr>
          <w:rFonts w:eastAsia="Calibri" w:cs="Arial"/>
          <w:bCs/>
          <w:sz w:val="26"/>
          <w:szCs w:val="26"/>
          <w:lang w:val="es-ES" w:eastAsia="en-US"/>
        </w:rPr>
      </w:pPr>
    </w:p>
    <w:p w14:paraId="6F9D8E72" w14:textId="77777777" w:rsidR="00034FDD" w:rsidRPr="00B23234" w:rsidRDefault="00034FDD" w:rsidP="009F55BC">
      <w:pPr>
        <w:spacing w:line="240" w:lineRule="auto"/>
        <w:ind w:left="709"/>
        <w:rPr>
          <w:rFonts w:eastAsia="Calibri" w:cs="Arial"/>
          <w:bCs/>
          <w:sz w:val="26"/>
          <w:szCs w:val="26"/>
          <w:lang w:val="es-ES" w:eastAsia="en-US"/>
        </w:rPr>
      </w:pPr>
      <w:r w:rsidRPr="00B23234">
        <w:rPr>
          <w:rFonts w:eastAsia="Calibri" w:cs="Arial"/>
          <w:bCs/>
          <w:sz w:val="26"/>
          <w:szCs w:val="26"/>
          <w:lang w:val="es-ES" w:eastAsia="en-US"/>
        </w:rPr>
        <w:t xml:space="preserve">a) Instrucciones para la preparación y uso correcto del producto, incluidas la limpieza y esterilización de los utensilios; </w:t>
      </w:r>
    </w:p>
    <w:p w14:paraId="0A6E9AC3" w14:textId="77777777" w:rsidR="00034FDD" w:rsidRPr="00B23234" w:rsidRDefault="00034FDD" w:rsidP="009F55BC">
      <w:pPr>
        <w:spacing w:line="240" w:lineRule="auto"/>
        <w:ind w:left="709"/>
        <w:rPr>
          <w:rFonts w:eastAsia="Calibri" w:cs="Arial"/>
          <w:bCs/>
          <w:sz w:val="26"/>
          <w:szCs w:val="26"/>
          <w:lang w:val="es-ES" w:eastAsia="en-US"/>
        </w:rPr>
      </w:pPr>
      <w:r w:rsidRPr="00B23234">
        <w:rPr>
          <w:rFonts w:eastAsia="Calibri" w:cs="Arial"/>
          <w:bCs/>
          <w:sz w:val="26"/>
          <w:szCs w:val="26"/>
          <w:lang w:val="es-ES" w:eastAsia="en-US"/>
        </w:rPr>
        <w:t xml:space="preserve">b) Indicaciones para alimentar a los lactantes con vaso o taza; </w:t>
      </w:r>
    </w:p>
    <w:p w14:paraId="5033DB51" w14:textId="77777777" w:rsidR="00034FDD" w:rsidRPr="00B23234" w:rsidRDefault="00034FDD" w:rsidP="009F55BC">
      <w:pPr>
        <w:spacing w:line="240" w:lineRule="auto"/>
        <w:ind w:left="709"/>
        <w:rPr>
          <w:rFonts w:eastAsia="Calibri" w:cs="Arial"/>
          <w:bCs/>
          <w:sz w:val="26"/>
          <w:szCs w:val="26"/>
          <w:lang w:val="es-ES" w:eastAsia="en-US"/>
        </w:rPr>
      </w:pPr>
      <w:r w:rsidRPr="00B23234">
        <w:rPr>
          <w:rFonts w:eastAsia="Calibri" w:cs="Arial"/>
          <w:bCs/>
          <w:sz w:val="26"/>
          <w:szCs w:val="26"/>
          <w:lang w:val="es-ES" w:eastAsia="en-US"/>
        </w:rPr>
        <w:t xml:space="preserve">c) Riesgos que representa para la salud la alimentación con biberón y la preparación incorrecta del producto; y </w:t>
      </w:r>
    </w:p>
    <w:p w14:paraId="7071A045" w14:textId="77777777" w:rsidR="00034FDD" w:rsidRPr="00B23234" w:rsidRDefault="00034FDD" w:rsidP="009F55BC">
      <w:pPr>
        <w:spacing w:line="240" w:lineRule="auto"/>
        <w:ind w:left="709"/>
        <w:rPr>
          <w:rFonts w:eastAsia="Calibri" w:cs="Arial"/>
          <w:bCs/>
          <w:sz w:val="26"/>
          <w:szCs w:val="26"/>
          <w:lang w:val="es-ES" w:eastAsia="en-US"/>
        </w:rPr>
      </w:pPr>
      <w:r w:rsidRPr="00B23234">
        <w:rPr>
          <w:rFonts w:eastAsia="Calibri" w:cs="Arial"/>
          <w:bCs/>
          <w:sz w:val="26"/>
          <w:szCs w:val="26"/>
          <w:lang w:val="es-ES" w:eastAsia="en-US"/>
        </w:rPr>
        <w:t xml:space="preserve">d) Costo aproximado de alimentar al lactante y niño pequeño, exclusivamente con sucedáneos de la leche materna. </w:t>
      </w:r>
    </w:p>
    <w:p w14:paraId="521E5BD8" w14:textId="77777777" w:rsidR="00034FDD" w:rsidRPr="00B23234" w:rsidRDefault="00034FDD" w:rsidP="009F55BC">
      <w:pPr>
        <w:spacing w:line="240" w:lineRule="auto"/>
        <w:ind w:left="709"/>
        <w:rPr>
          <w:rFonts w:eastAsia="Calibri" w:cs="Arial"/>
          <w:bCs/>
          <w:sz w:val="26"/>
          <w:szCs w:val="26"/>
          <w:lang w:val="es-ES" w:eastAsia="en-US"/>
        </w:rPr>
      </w:pPr>
    </w:p>
    <w:p w14:paraId="71B65325" w14:textId="4512A84C" w:rsidR="00034FDD" w:rsidRPr="00B23234" w:rsidRDefault="00062801" w:rsidP="009F55BC">
      <w:pPr>
        <w:spacing w:line="240" w:lineRule="auto"/>
        <w:rPr>
          <w:rFonts w:eastAsia="Calibri" w:cs="Arial"/>
          <w:bCs/>
          <w:sz w:val="26"/>
          <w:szCs w:val="26"/>
          <w:lang w:val="es-ES" w:eastAsia="en-US"/>
        </w:rPr>
      </w:pPr>
      <w:r w:rsidRPr="00B23234">
        <w:rPr>
          <w:rFonts w:eastAsia="Calibri" w:cs="Arial"/>
          <w:bCs/>
          <w:sz w:val="26"/>
          <w:szCs w:val="26"/>
          <w:lang w:val="es-ES" w:eastAsia="en-US"/>
        </w:rPr>
        <w:t>X</w:t>
      </w:r>
      <w:r w:rsidR="00034FDD" w:rsidRPr="00B23234">
        <w:rPr>
          <w:rFonts w:eastAsia="Calibri" w:cs="Arial"/>
          <w:bCs/>
          <w:sz w:val="26"/>
          <w:szCs w:val="26"/>
          <w:lang w:val="es-ES" w:eastAsia="en-US"/>
        </w:rPr>
        <w:t xml:space="preserve">V. Evitar que los materiales informativos y educativos, relativos a la alimentación de lactantes y niños pequeños: </w:t>
      </w:r>
    </w:p>
    <w:p w14:paraId="7AA09EEF" w14:textId="77777777" w:rsidR="00034FDD" w:rsidRPr="00B23234" w:rsidRDefault="00034FDD" w:rsidP="009F55BC">
      <w:pPr>
        <w:spacing w:line="240" w:lineRule="auto"/>
        <w:rPr>
          <w:rFonts w:eastAsia="Calibri" w:cs="Arial"/>
          <w:b/>
          <w:bCs/>
          <w:sz w:val="26"/>
          <w:szCs w:val="26"/>
          <w:lang w:val="es-ES" w:eastAsia="en-US"/>
        </w:rPr>
      </w:pPr>
    </w:p>
    <w:p w14:paraId="7EFE379F" w14:textId="77777777" w:rsidR="00034FDD" w:rsidRPr="00B23234" w:rsidRDefault="00034FDD" w:rsidP="009F55BC">
      <w:pPr>
        <w:spacing w:line="240" w:lineRule="auto"/>
        <w:ind w:left="709"/>
        <w:rPr>
          <w:rFonts w:eastAsia="Calibri" w:cs="Arial"/>
          <w:bCs/>
          <w:sz w:val="26"/>
          <w:szCs w:val="26"/>
          <w:lang w:val="es-ES" w:eastAsia="en-US"/>
        </w:rPr>
      </w:pPr>
      <w:r w:rsidRPr="00B23234">
        <w:rPr>
          <w:rFonts w:eastAsia="Calibri" w:cs="Arial"/>
          <w:bCs/>
          <w:sz w:val="26"/>
          <w:szCs w:val="26"/>
          <w:lang w:val="es-ES" w:eastAsia="en-US"/>
        </w:rPr>
        <w:t xml:space="preserve">a) Inhiban directa o indirectamente la práctica de la lactancia materna; </w:t>
      </w:r>
    </w:p>
    <w:p w14:paraId="79A8D840" w14:textId="77777777" w:rsidR="00034FDD" w:rsidRPr="00B23234" w:rsidRDefault="00034FDD" w:rsidP="009F55BC">
      <w:pPr>
        <w:spacing w:line="240" w:lineRule="auto"/>
        <w:ind w:left="709"/>
        <w:rPr>
          <w:rFonts w:eastAsia="Calibri" w:cs="Arial"/>
          <w:bCs/>
          <w:sz w:val="26"/>
          <w:szCs w:val="26"/>
          <w:lang w:val="es-ES" w:eastAsia="en-US"/>
        </w:rPr>
      </w:pPr>
      <w:r w:rsidRPr="00B23234">
        <w:rPr>
          <w:rFonts w:eastAsia="Calibri" w:cs="Arial"/>
          <w:bCs/>
          <w:sz w:val="26"/>
          <w:szCs w:val="26"/>
          <w:lang w:val="es-ES" w:eastAsia="en-US"/>
        </w:rPr>
        <w:t>b) Den la impresión de que un producto determinado es equivalente o superior a la leche materna;</w:t>
      </w:r>
    </w:p>
    <w:p w14:paraId="5D7D1B70" w14:textId="77777777" w:rsidR="00034FDD" w:rsidRPr="00B23234" w:rsidRDefault="00034FDD" w:rsidP="009F55BC">
      <w:pPr>
        <w:spacing w:line="240" w:lineRule="auto"/>
        <w:ind w:left="709"/>
        <w:rPr>
          <w:rFonts w:eastAsia="Calibri" w:cs="Arial"/>
          <w:bCs/>
          <w:sz w:val="26"/>
          <w:szCs w:val="26"/>
          <w:lang w:val="es-ES" w:eastAsia="en-US"/>
        </w:rPr>
      </w:pPr>
      <w:r w:rsidRPr="00B23234">
        <w:rPr>
          <w:rFonts w:eastAsia="Calibri" w:cs="Arial"/>
          <w:bCs/>
          <w:sz w:val="26"/>
          <w:szCs w:val="26"/>
          <w:lang w:val="es-ES" w:eastAsia="en-US"/>
        </w:rPr>
        <w:t xml:space="preserve">c) Contengan el nombre o logotipo de cualquier producto determinado o de un fabricante o distribuidor específico; </w:t>
      </w:r>
    </w:p>
    <w:p w14:paraId="23929233" w14:textId="77777777" w:rsidR="00034FDD" w:rsidRPr="00B23234" w:rsidRDefault="00034FDD" w:rsidP="009F55BC">
      <w:pPr>
        <w:spacing w:line="240" w:lineRule="auto"/>
        <w:ind w:left="709"/>
        <w:rPr>
          <w:rFonts w:eastAsia="Calibri" w:cs="Arial"/>
          <w:bCs/>
          <w:sz w:val="26"/>
          <w:szCs w:val="26"/>
          <w:lang w:val="es-ES" w:eastAsia="en-US"/>
        </w:rPr>
      </w:pPr>
      <w:r w:rsidRPr="00B23234">
        <w:rPr>
          <w:rFonts w:eastAsia="Calibri" w:cs="Arial"/>
          <w:bCs/>
          <w:sz w:val="26"/>
          <w:szCs w:val="26"/>
          <w:lang w:val="es-ES" w:eastAsia="en-US"/>
        </w:rPr>
        <w:t xml:space="preserve">d) Incluyan imágenes o textos que estimulen el uso del biberón o desestimulen la lactancia materna; </w:t>
      </w:r>
    </w:p>
    <w:p w14:paraId="48FF6154" w14:textId="77777777" w:rsidR="00034FDD" w:rsidRPr="00B23234" w:rsidRDefault="00034FDD" w:rsidP="009F55BC">
      <w:pPr>
        <w:spacing w:line="240" w:lineRule="auto"/>
        <w:rPr>
          <w:rFonts w:eastAsia="Calibri" w:cs="Arial"/>
          <w:b/>
          <w:bCs/>
          <w:sz w:val="26"/>
          <w:szCs w:val="26"/>
          <w:lang w:val="es-ES" w:eastAsia="en-US"/>
        </w:rPr>
      </w:pPr>
    </w:p>
    <w:p w14:paraId="0845B334" w14:textId="67DFFDEE" w:rsidR="00034FDD" w:rsidRPr="00B23234" w:rsidRDefault="00034FDD" w:rsidP="009F55BC">
      <w:pPr>
        <w:spacing w:line="240" w:lineRule="auto"/>
        <w:rPr>
          <w:rFonts w:eastAsia="Calibri" w:cs="Arial"/>
          <w:bCs/>
          <w:sz w:val="26"/>
          <w:szCs w:val="26"/>
          <w:lang w:val="es-ES" w:eastAsia="en-US"/>
        </w:rPr>
      </w:pPr>
      <w:r w:rsidRPr="00B23234">
        <w:rPr>
          <w:rFonts w:eastAsia="Calibri" w:cs="Arial"/>
          <w:bCs/>
          <w:sz w:val="26"/>
          <w:szCs w:val="26"/>
          <w:lang w:val="es-ES" w:eastAsia="en-US"/>
        </w:rPr>
        <w:t>XV</w:t>
      </w:r>
      <w:r w:rsidR="00062801" w:rsidRPr="00B23234">
        <w:rPr>
          <w:rFonts w:eastAsia="Calibri" w:cs="Arial"/>
          <w:bCs/>
          <w:sz w:val="26"/>
          <w:szCs w:val="26"/>
          <w:lang w:val="es-ES" w:eastAsia="en-US"/>
        </w:rPr>
        <w:t>I</w:t>
      </w:r>
      <w:r w:rsidRPr="00B23234">
        <w:rPr>
          <w:rFonts w:eastAsia="Calibri" w:cs="Arial"/>
          <w:bCs/>
          <w:sz w:val="26"/>
          <w:szCs w:val="26"/>
          <w:lang w:val="es-ES" w:eastAsia="en-US"/>
        </w:rPr>
        <w:t>. Las demás previstas en las disposiciones jurídicas aplicables.</w:t>
      </w:r>
    </w:p>
    <w:p w14:paraId="74F883A4" w14:textId="77777777" w:rsidR="00034FDD" w:rsidRPr="00B23234" w:rsidRDefault="00034FDD" w:rsidP="009F55BC">
      <w:pPr>
        <w:spacing w:line="240" w:lineRule="auto"/>
        <w:rPr>
          <w:rFonts w:eastAsia="Calibri" w:cs="Arial"/>
          <w:b/>
          <w:bCs/>
          <w:sz w:val="26"/>
          <w:szCs w:val="26"/>
          <w:lang w:val="es-ES" w:eastAsia="en-US"/>
        </w:rPr>
      </w:pPr>
    </w:p>
    <w:p w14:paraId="7CDF1BCB" w14:textId="2C845E27" w:rsidR="00034FDD" w:rsidRPr="00B23234" w:rsidRDefault="00034FDD" w:rsidP="009F55BC">
      <w:pPr>
        <w:spacing w:line="240" w:lineRule="auto"/>
        <w:rPr>
          <w:rFonts w:eastAsia="Calibri" w:cs="Arial"/>
          <w:bCs/>
          <w:sz w:val="26"/>
          <w:szCs w:val="26"/>
          <w:lang w:val="es-ES" w:eastAsia="en-US"/>
        </w:rPr>
      </w:pPr>
      <w:r w:rsidRPr="00B23234">
        <w:rPr>
          <w:rFonts w:eastAsia="Calibri" w:cs="Arial"/>
          <w:b/>
          <w:bCs/>
          <w:sz w:val="26"/>
          <w:szCs w:val="26"/>
          <w:lang w:val="es-ES" w:eastAsia="en-US"/>
        </w:rPr>
        <w:t>Artículo 1</w:t>
      </w:r>
      <w:r w:rsidR="009C3531" w:rsidRPr="00B23234">
        <w:rPr>
          <w:rFonts w:eastAsia="Calibri" w:cs="Arial"/>
          <w:b/>
          <w:bCs/>
          <w:sz w:val="26"/>
          <w:szCs w:val="26"/>
          <w:lang w:val="es-ES" w:eastAsia="en-US"/>
        </w:rPr>
        <w:t>1</w:t>
      </w:r>
      <w:r w:rsidRPr="00B23234">
        <w:rPr>
          <w:rFonts w:eastAsia="Calibri" w:cs="Arial"/>
          <w:b/>
          <w:bCs/>
          <w:sz w:val="26"/>
          <w:szCs w:val="26"/>
          <w:lang w:val="es-ES" w:eastAsia="en-US"/>
        </w:rPr>
        <w:t xml:space="preserve">. </w:t>
      </w:r>
      <w:r w:rsidRPr="00B23234">
        <w:rPr>
          <w:rFonts w:eastAsia="Calibri" w:cs="Arial"/>
          <w:bCs/>
          <w:sz w:val="26"/>
          <w:szCs w:val="26"/>
          <w:lang w:val="es-ES" w:eastAsia="en-US"/>
        </w:rPr>
        <w:t>Son obligaciones de las instituciones públicas y privadas, las siguientes:</w:t>
      </w:r>
    </w:p>
    <w:p w14:paraId="163A2645" w14:textId="77777777" w:rsidR="00034FDD" w:rsidRPr="00B23234" w:rsidRDefault="00034FDD" w:rsidP="009F55BC">
      <w:pPr>
        <w:spacing w:line="240" w:lineRule="auto"/>
        <w:rPr>
          <w:rFonts w:eastAsia="Calibri" w:cs="Arial"/>
          <w:b/>
          <w:bCs/>
          <w:sz w:val="26"/>
          <w:szCs w:val="26"/>
          <w:lang w:val="es-ES" w:eastAsia="en-US"/>
        </w:rPr>
      </w:pPr>
    </w:p>
    <w:p w14:paraId="4FDAF1B8" w14:textId="3D810AD3" w:rsidR="00034FDD" w:rsidRPr="00B23234" w:rsidRDefault="00014851" w:rsidP="009F55BC">
      <w:pPr>
        <w:numPr>
          <w:ilvl w:val="0"/>
          <w:numId w:val="5"/>
        </w:numPr>
        <w:spacing w:line="240" w:lineRule="auto"/>
        <w:rPr>
          <w:rFonts w:eastAsia="Calibri" w:cs="Arial"/>
          <w:bCs/>
          <w:sz w:val="26"/>
          <w:szCs w:val="26"/>
          <w:lang w:val="es-ES" w:eastAsia="en-US"/>
        </w:rPr>
      </w:pPr>
      <w:r w:rsidRPr="00B23234">
        <w:rPr>
          <w:rFonts w:eastAsia="Calibri" w:cs="Arial"/>
          <w:bCs/>
          <w:sz w:val="26"/>
          <w:szCs w:val="26"/>
          <w:lang w:val="es-ES" w:eastAsia="en-US"/>
        </w:rPr>
        <w:t>Proteger</w:t>
      </w:r>
      <w:r w:rsidR="00034FDD" w:rsidRPr="00B23234">
        <w:rPr>
          <w:rFonts w:eastAsia="Calibri" w:cs="Arial"/>
          <w:bCs/>
          <w:sz w:val="26"/>
          <w:szCs w:val="26"/>
          <w:lang w:val="es-ES" w:eastAsia="en-US"/>
        </w:rPr>
        <w:t xml:space="preserve"> el ejercicio efectivo de los derechos de las madres lactantes, </w:t>
      </w:r>
      <w:r w:rsidRPr="00B23234">
        <w:rPr>
          <w:rFonts w:eastAsia="Calibri" w:cs="Arial"/>
          <w:bCs/>
          <w:sz w:val="26"/>
          <w:szCs w:val="26"/>
          <w:lang w:val="es-ES" w:eastAsia="en-US"/>
        </w:rPr>
        <w:t xml:space="preserve">y de </w:t>
      </w:r>
      <w:r w:rsidR="00034FDD" w:rsidRPr="00B23234">
        <w:rPr>
          <w:rFonts w:eastAsia="Calibri" w:cs="Arial"/>
          <w:bCs/>
          <w:sz w:val="26"/>
          <w:szCs w:val="26"/>
          <w:lang w:val="es-ES" w:eastAsia="en-US"/>
        </w:rPr>
        <w:t xml:space="preserve">los lactantes; </w:t>
      </w:r>
    </w:p>
    <w:p w14:paraId="1D77F2B8" w14:textId="77777777" w:rsidR="00034FDD" w:rsidRPr="00B23234" w:rsidRDefault="00034FDD" w:rsidP="009F55BC">
      <w:pPr>
        <w:spacing w:line="240" w:lineRule="auto"/>
        <w:ind w:left="720"/>
        <w:rPr>
          <w:rFonts w:eastAsia="Calibri" w:cs="Arial"/>
          <w:bCs/>
          <w:sz w:val="26"/>
          <w:szCs w:val="26"/>
          <w:lang w:val="es-ES" w:eastAsia="en-US"/>
        </w:rPr>
      </w:pPr>
    </w:p>
    <w:p w14:paraId="1DA72C47" w14:textId="77777777" w:rsidR="00034FDD" w:rsidRPr="00B23234" w:rsidRDefault="00034FDD" w:rsidP="009F55BC">
      <w:pPr>
        <w:numPr>
          <w:ilvl w:val="0"/>
          <w:numId w:val="5"/>
        </w:numPr>
        <w:spacing w:line="240" w:lineRule="auto"/>
        <w:rPr>
          <w:rFonts w:eastAsia="Calibri" w:cs="Arial"/>
          <w:bCs/>
          <w:sz w:val="26"/>
          <w:szCs w:val="26"/>
          <w:lang w:val="es-ES" w:eastAsia="en-US"/>
        </w:rPr>
      </w:pPr>
      <w:r w:rsidRPr="00B23234">
        <w:rPr>
          <w:rFonts w:eastAsia="Calibri" w:cs="Arial"/>
          <w:bCs/>
          <w:sz w:val="26"/>
          <w:szCs w:val="26"/>
          <w:lang w:val="es-ES" w:eastAsia="en-US"/>
        </w:rPr>
        <w:t xml:space="preserve">Establecer lactarios o salas de lactancia en los centros de trabajo; </w:t>
      </w:r>
    </w:p>
    <w:p w14:paraId="315A5272" w14:textId="77777777" w:rsidR="00034FDD" w:rsidRPr="00B23234" w:rsidRDefault="00034FDD" w:rsidP="009F55BC">
      <w:pPr>
        <w:spacing w:line="240" w:lineRule="auto"/>
        <w:ind w:left="720"/>
        <w:rPr>
          <w:rFonts w:eastAsia="Calibri" w:cs="Arial"/>
          <w:bCs/>
          <w:sz w:val="26"/>
          <w:szCs w:val="26"/>
          <w:lang w:val="es-ES" w:eastAsia="en-US"/>
        </w:rPr>
      </w:pPr>
    </w:p>
    <w:p w14:paraId="7119B128" w14:textId="3EDD17CC" w:rsidR="00034FDD" w:rsidRPr="00B23234" w:rsidRDefault="00034FDD" w:rsidP="009F55BC">
      <w:pPr>
        <w:numPr>
          <w:ilvl w:val="0"/>
          <w:numId w:val="5"/>
        </w:numPr>
        <w:spacing w:line="240" w:lineRule="auto"/>
        <w:rPr>
          <w:rFonts w:eastAsia="Calibri" w:cs="Arial"/>
          <w:bCs/>
          <w:sz w:val="26"/>
          <w:szCs w:val="26"/>
          <w:lang w:val="es-ES" w:eastAsia="en-US"/>
        </w:rPr>
      </w:pPr>
      <w:r w:rsidRPr="00B23234">
        <w:rPr>
          <w:rFonts w:eastAsia="Calibri" w:cs="Arial"/>
          <w:bCs/>
          <w:sz w:val="26"/>
          <w:szCs w:val="26"/>
          <w:lang w:val="es-ES" w:eastAsia="en-US"/>
        </w:rPr>
        <w:t xml:space="preserve">Propiciar </w:t>
      </w:r>
      <w:r w:rsidR="005D7A02" w:rsidRPr="00B23234">
        <w:rPr>
          <w:rFonts w:eastAsia="Calibri" w:cs="Arial"/>
          <w:bCs/>
          <w:sz w:val="26"/>
          <w:szCs w:val="26"/>
          <w:lang w:val="es-ES" w:eastAsia="en-US"/>
        </w:rPr>
        <w:t xml:space="preserve">que en los </w:t>
      </w:r>
      <w:r w:rsidRPr="00B23234">
        <w:rPr>
          <w:rFonts w:eastAsia="Calibri" w:cs="Arial"/>
          <w:bCs/>
          <w:sz w:val="26"/>
          <w:szCs w:val="26"/>
          <w:lang w:val="es-ES" w:eastAsia="en-US"/>
        </w:rPr>
        <w:t>establecimiento</w:t>
      </w:r>
      <w:r w:rsidR="005D7A02" w:rsidRPr="00B23234">
        <w:rPr>
          <w:rFonts w:eastAsia="Calibri" w:cs="Arial"/>
          <w:bCs/>
          <w:sz w:val="26"/>
          <w:szCs w:val="26"/>
          <w:lang w:val="es-ES" w:eastAsia="en-US"/>
        </w:rPr>
        <w:t>s</w:t>
      </w:r>
      <w:r w:rsidRPr="00B23234">
        <w:rPr>
          <w:rFonts w:eastAsia="Calibri" w:cs="Arial"/>
          <w:bCs/>
          <w:sz w:val="26"/>
          <w:szCs w:val="26"/>
          <w:lang w:val="es-ES" w:eastAsia="en-US"/>
        </w:rPr>
        <w:t xml:space="preserve"> de guarderías</w:t>
      </w:r>
      <w:r w:rsidR="005D7A02" w:rsidRPr="00B23234">
        <w:rPr>
          <w:rFonts w:eastAsia="Calibri" w:cs="Arial"/>
          <w:bCs/>
          <w:sz w:val="26"/>
          <w:szCs w:val="26"/>
          <w:lang w:val="es-ES" w:eastAsia="en-US"/>
        </w:rPr>
        <w:t xml:space="preserve"> bajo su jurisdicción, se promueva la leche materna</w:t>
      </w:r>
      <w:r w:rsidRPr="00B23234">
        <w:rPr>
          <w:rFonts w:eastAsia="Calibri" w:cs="Arial"/>
          <w:bCs/>
          <w:sz w:val="26"/>
          <w:szCs w:val="26"/>
          <w:lang w:val="es-ES" w:eastAsia="en-US"/>
        </w:rPr>
        <w:t>;</w:t>
      </w:r>
    </w:p>
    <w:p w14:paraId="01AE5242" w14:textId="77777777" w:rsidR="00034FDD" w:rsidRPr="00B23234" w:rsidRDefault="00034FDD" w:rsidP="009F55BC">
      <w:pPr>
        <w:spacing w:line="240" w:lineRule="auto"/>
        <w:ind w:left="720"/>
        <w:rPr>
          <w:rFonts w:eastAsia="Calibri" w:cs="Arial"/>
          <w:bCs/>
          <w:sz w:val="26"/>
          <w:szCs w:val="26"/>
          <w:lang w:val="es-ES" w:eastAsia="en-US"/>
        </w:rPr>
      </w:pPr>
      <w:r w:rsidRPr="00B23234">
        <w:rPr>
          <w:rFonts w:eastAsia="Calibri" w:cs="Arial"/>
          <w:bCs/>
          <w:sz w:val="26"/>
          <w:szCs w:val="26"/>
          <w:lang w:val="es-ES" w:eastAsia="en-US"/>
        </w:rPr>
        <w:t xml:space="preserve"> </w:t>
      </w:r>
    </w:p>
    <w:p w14:paraId="179651DF" w14:textId="26ACFCEB" w:rsidR="00034FDD" w:rsidRPr="00B23234" w:rsidRDefault="00DE0B17" w:rsidP="009F55BC">
      <w:pPr>
        <w:numPr>
          <w:ilvl w:val="0"/>
          <w:numId w:val="5"/>
        </w:numPr>
        <w:spacing w:line="240" w:lineRule="auto"/>
        <w:rPr>
          <w:rFonts w:eastAsia="Calibri" w:cs="Arial"/>
          <w:bCs/>
          <w:sz w:val="26"/>
          <w:szCs w:val="26"/>
          <w:lang w:val="es-ES" w:eastAsia="en-US"/>
        </w:rPr>
      </w:pPr>
      <w:r w:rsidRPr="00B23234">
        <w:rPr>
          <w:rFonts w:eastAsia="Calibri" w:cs="Arial"/>
          <w:bCs/>
          <w:sz w:val="26"/>
          <w:szCs w:val="26"/>
          <w:lang w:val="es-ES" w:eastAsia="en-US"/>
        </w:rPr>
        <w:t>Gestionar</w:t>
      </w:r>
      <w:r w:rsidR="00034FDD" w:rsidRPr="00B23234">
        <w:rPr>
          <w:rFonts w:eastAsia="Calibri" w:cs="Arial"/>
          <w:bCs/>
          <w:sz w:val="26"/>
          <w:szCs w:val="26"/>
          <w:lang w:val="es-ES" w:eastAsia="en-US"/>
        </w:rPr>
        <w:t xml:space="preserve"> el establecimiento de transporte que facilite el traslado de las trabajadoras, cuando el periodo de lactancia se ejerza dentro de la jornada laboral; y</w:t>
      </w:r>
    </w:p>
    <w:p w14:paraId="7CCF8BB6" w14:textId="77777777" w:rsidR="00034FDD" w:rsidRPr="00B23234" w:rsidRDefault="00034FDD" w:rsidP="009F55BC">
      <w:pPr>
        <w:spacing w:line="240" w:lineRule="auto"/>
        <w:ind w:left="720"/>
        <w:rPr>
          <w:rFonts w:eastAsia="Calibri" w:cs="Arial"/>
          <w:bCs/>
          <w:sz w:val="26"/>
          <w:szCs w:val="26"/>
          <w:lang w:val="es-ES" w:eastAsia="en-US"/>
        </w:rPr>
      </w:pPr>
      <w:r w:rsidRPr="00B23234">
        <w:rPr>
          <w:rFonts w:eastAsia="Calibri" w:cs="Arial"/>
          <w:bCs/>
          <w:sz w:val="26"/>
          <w:szCs w:val="26"/>
          <w:lang w:val="es-ES" w:eastAsia="en-US"/>
        </w:rPr>
        <w:t xml:space="preserve"> </w:t>
      </w:r>
    </w:p>
    <w:p w14:paraId="527CECD7" w14:textId="77777777" w:rsidR="00305BB1" w:rsidRPr="00B23234" w:rsidRDefault="00034FDD" w:rsidP="009F55BC">
      <w:pPr>
        <w:numPr>
          <w:ilvl w:val="0"/>
          <w:numId w:val="5"/>
        </w:numPr>
        <w:spacing w:line="240" w:lineRule="auto"/>
        <w:rPr>
          <w:rFonts w:eastAsia="Calibri" w:cs="Arial"/>
          <w:bCs/>
          <w:sz w:val="26"/>
          <w:szCs w:val="26"/>
          <w:lang w:val="es-ES" w:eastAsia="en-US"/>
        </w:rPr>
      </w:pPr>
      <w:r w:rsidRPr="00B23234">
        <w:rPr>
          <w:rFonts w:eastAsia="Calibri" w:cs="Arial"/>
          <w:bCs/>
          <w:sz w:val="26"/>
          <w:szCs w:val="26"/>
          <w:lang w:val="es-ES" w:eastAsia="en-US"/>
        </w:rPr>
        <w:t xml:space="preserve">Las demás previstas en otras disposiciones jurídicas y las que determine la Secretaría. </w:t>
      </w:r>
    </w:p>
    <w:p w14:paraId="3C0BBE3C" w14:textId="77777777" w:rsidR="00305BB1" w:rsidRPr="00B23234" w:rsidRDefault="00305BB1" w:rsidP="009F55BC">
      <w:pPr>
        <w:pStyle w:val="Prrafodelista"/>
        <w:spacing w:line="240" w:lineRule="auto"/>
        <w:rPr>
          <w:rFonts w:cs="Arial"/>
          <w:bCs/>
          <w:sz w:val="26"/>
          <w:szCs w:val="26"/>
          <w:lang w:val="es-ES"/>
        </w:rPr>
      </w:pPr>
    </w:p>
    <w:p w14:paraId="412FC2B2" w14:textId="1D96C4E1" w:rsidR="00034FDD" w:rsidRPr="00B23234" w:rsidRDefault="00034FDD" w:rsidP="009F55BC">
      <w:pPr>
        <w:spacing w:line="240" w:lineRule="auto"/>
        <w:rPr>
          <w:rFonts w:eastAsia="Calibri" w:cs="Arial"/>
          <w:bCs/>
          <w:sz w:val="26"/>
          <w:szCs w:val="26"/>
          <w:lang w:val="es-ES" w:eastAsia="en-US"/>
        </w:rPr>
      </w:pPr>
      <w:r w:rsidRPr="00B23234">
        <w:rPr>
          <w:rFonts w:eastAsia="Calibri" w:cs="Arial"/>
          <w:bCs/>
          <w:sz w:val="26"/>
          <w:szCs w:val="26"/>
          <w:lang w:val="es-ES" w:eastAsia="en-US"/>
        </w:rPr>
        <w:t>Para favorecer el cumplimiento de las obligaciones contenidas en el presente artículo, la Secretaría deberá promover la celebración de convenios con el sector público y privado.</w:t>
      </w:r>
    </w:p>
    <w:p w14:paraId="604D10FC" w14:textId="77777777" w:rsidR="00034FDD" w:rsidRPr="00B23234" w:rsidRDefault="00034FDD" w:rsidP="009F55BC">
      <w:pPr>
        <w:spacing w:line="240" w:lineRule="auto"/>
        <w:rPr>
          <w:rFonts w:eastAsia="Calibri" w:cs="Arial"/>
          <w:b/>
          <w:bCs/>
          <w:sz w:val="26"/>
          <w:szCs w:val="26"/>
          <w:lang w:val="es-ES" w:eastAsia="en-US"/>
        </w:rPr>
      </w:pPr>
    </w:p>
    <w:p w14:paraId="07918A16" w14:textId="77777777" w:rsidR="00034FDD" w:rsidRPr="00B23234" w:rsidRDefault="00034FDD" w:rsidP="009F55BC">
      <w:pPr>
        <w:spacing w:line="240" w:lineRule="auto"/>
        <w:rPr>
          <w:rFonts w:eastAsia="Calibri" w:cs="Arial"/>
          <w:b/>
          <w:bCs/>
          <w:sz w:val="26"/>
          <w:szCs w:val="26"/>
          <w:lang w:val="es-ES" w:eastAsia="en-US"/>
        </w:rPr>
      </w:pPr>
    </w:p>
    <w:p w14:paraId="756B2F1A" w14:textId="77777777" w:rsidR="00034FDD" w:rsidRPr="00B23234" w:rsidRDefault="00034FDD" w:rsidP="009F55BC">
      <w:pPr>
        <w:spacing w:line="240" w:lineRule="auto"/>
        <w:jc w:val="center"/>
        <w:rPr>
          <w:rFonts w:eastAsia="Calibri" w:cs="Arial"/>
          <w:b/>
          <w:bCs/>
          <w:sz w:val="26"/>
          <w:szCs w:val="26"/>
          <w:lang w:val="es-ES" w:eastAsia="en-US"/>
        </w:rPr>
      </w:pPr>
      <w:r w:rsidRPr="00B23234">
        <w:rPr>
          <w:rFonts w:eastAsia="Calibri" w:cs="Arial"/>
          <w:b/>
          <w:bCs/>
          <w:sz w:val="26"/>
          <w:szCs w:val="26"/>
          <w:lang w:val="es-ES" w:eastAsia="en-US"/>
        </w:rPr>
        <w:t xml:space="preserve">CAPÍTULO III </w:t>
      </w:r>
    </w:p>
    <w:p w14:paraId="2BFAF2BB" w14:textId="77777777" w:rsidR="00034FDD" w:rsidRPr="00B23234" w:rsidRDefault="00034FDD" w:rsidP="009F55BC">
      <w:pPr>
        <w:spacing w:line="240" w:lineRule="auto"/>
        <w:jc w:val="center"/>
        <w:rPr>
          <w:rFonts w:eastAsia="Calibri" w:cs="Arial"/>
          <w:b/>
          <w:bCs/>
          <w:sz w:val="26"/>
          <w:szCs w:val="26"/>
          <w:lang w:val="es-ES" w:eastAsia="en-US"/>
        </w:rPr>
      </w:pPr>
      <w:r w:rsidRPr="00B23234">
        <w:rPr>
          <w:rFonts w:eastAsia="Calibri" w:cs="Arial"/>
          <w:b/>
          <w:bCs/>
          <w:sz w:val="26"/>
          <w:szCs w:val="26"/>
          <w:lang w:val="es-ES" w:eastAsia="en-US"/>
        </w:rPr>
        <w:t xml:space="preserve">ESTABLECIMIENTOS DE PROTECCIÓN, APOYO Y PROMOCIÓN A </w:t>
      </w:r>
    </w:p>
    <w:p w14:paraId="553EB431" w14:textId="77777777" w:rsidR="00034FDD" w:rsidRPr="00B23234" w:rsidRDefault="00034FDD" w:rsidP="009F55BC">
      <w:pPr>
        <w:spacing w:line="240" w:lineRule="auto"/>
        <w:jc w:val="center"/>
        <w:rPr>
          <w:rFonts w:eastAsia="Calibri" w:cs="Arial"/>
          <w:b/>
          <w:bCs/>
          <w:sz w:val="26"/>
          <w:szCs w:val="26"/>
          <w:lang w:val="es-ES" w:eastAsia="en-US"/>
        </w:rPr>
      </w:pPr>
      <w:r w:rsidRPr="00B23234">
        <w:rPr>
          <w:rFonts w:eastAsia="Calibri" w:cs="Arial"/>
          <w:b/>
          <w:bCs/>
          <w:sz w:val="26"/>
          <w:szCs w:val="26"/>
          <w:lang w:val="es-ES" w:eastAsia="en-US"/>
        </w:rPr>
        <w:t>LA LACTANCIA MATERNA</w:t>
      </w:r>
    </w:p>
    <w:p w14:paraId="6193A7D8" w14:textId="77777777" w:rsidR="00034FDD" w:rsidRPr="00B23234" w:rsidRDefault="00034FDD" w:rsidP="009F55BC">
      <w:pPr>
        <w:spacing w:line="240" w:lineRule="auto"/>
        <w:rPr>
          <w:rFonts w:eastAsia="Calibri" w:cs="Arial"/>
          <w:b/>
          <w:bCs/>
          <w:sz w:val="26"/>
          <w:szCs w:val="26"/>
          <w:lang w:val="es-ES" w:eastAsia="en-US"/>
        </w:rPr>
      </w:pPr>
    </w:p>
    <w:p w14:paraId="789B06D2" w14:textId="0691D6A9" w:rsidR="00034FDD" w:rsidRPr="00B23234" w:rsidRDefault="00034FDD" w:rsidP="009F55BC">
      <w:pPr>
        <w:spacing w:line="240" w:lineRule="auto"/>
        <w:rPr>
          <w:rFonts w:eastAsia="Calibri" w:cs="Arial"/>
          <w:bCs/>
          <w:sz w:val="26"/>
          <w:szCs w:val="26"/>
          <w:lang w:val="es-ES" w:eastAsia="en-US"/>
        </w:rPr>
      </w:pPr>
      <w:r w:rsidRPr="00B23234">
        <w:rPr>
          <w:rFonts w:eastAsia="Calibri" w:cs="Arial"/>
          <w:b/>
          <w:bCs/>
          <w:sz w:val="26"/>
          <w:szCs w:val="26"/>
          <w:lang w:val="es-ES" w:eastAsia="en-US"/>
        </w:rPr>
        <w:t>Artículo 1</w:t>
      </w:r>
      <w:r w:rsidR="009C3531" w:rsidRPr="00B23234">
        <w:rPr>
          <w:rFonts w:eastAsia="Calibri" w:cs="Arial"/>
          <w:b/>
          <w:bCs/>
          <w:sz w:val="26"/>
          <w:szCs w:val="26"/>
          <w:lang w:val="es-ES" w:eastAsia="en-US"/>
        </w:rPr>
        <w:t>2</w:t>
      </w:r>
      <w:r w:rsidRPr="00B23234">
        <w:rPr>
          <w:rFonts w:eastAsia="Calibri" w:cs="Arial"/>
          <w:b/>
          <w:bCs/>
          <w:sz w:val="26"/>
          <w:szCs w:val="26"/>
          <w:lang w:val="es-ES" w:eastAsia="en-US"/>
        </w:rPr>
        <w:t>.</w:t>
      </w:r>
      <w:r w:rsidRPr="00B23234">
        <w:rPr>
          <w:rFonts w:eastAsia="Calibri" w:cs="Arial"/>
          <w:bCs/>
          <w:sz w:val="26"/>
          <w:szCs w:val="26"/>
          <w:lang w:val="es-ES" w:eastAsia="en-US"/>
        </w:rPr>
        <w:t xml:space="preserve"> Son establecimientos de protección, apoyo y promoción a la lactancia materna, los siguientes:</w:t>
      </w:r>
    </w:p>
    <w:p w14:paraId="6E61A211" w14:textId="77777777" w:rsidR="00034FDD" w:rsidRPr="00B23234" w:rsidRDefault="00034FDD" w:rsidP="009F55BC">
      <w:pPr>
        <w:spacing w:line="240" w:lineRule="auto"/>
        <w:rPr>
          <w:rFonts w:eastAsia="Calibri" w:cs="Arial"/>
          <w:bCs/>
          <w:sz w:val="26"/>
          <w:szCs w:val="26"/>
          <w:lang w:val="es-ES" w:eastAsia="en-US"/>
        </w:rPr>
      </w:pPr>
    </w:p>
    <w:p w14:paraId="32936914" w14:textId="77777777" w:rsidR="00034FDD" w:rsidRPr="00B23234" w:rsidRDefault="00034FDD" w:rsidP="009F55BC">
      <w:pPr>
        <w:numPr>
          <w:ilvl w:val="0"/>
          <w:numId w:val="6"/>
        </w:numPr>
        <w:spacing w:line="240" w:lineRule="auto"/>
        <w:rPr>
          <w:rFonts w:eastAsia="Calibri" w:cs="Arial"/>
          <w:bCs/>
          <w:sz w:val="26"/>
          <w:szCs w:val="26"/>
          <w:lang w:val="es-ES" w:eastAsia="en-US"/>
        </w:rPr>
      </w:pPr>
      <w:r w:rsidRPr="00B23234">
        <w:rPr>
          <w:rFonts w:eastAsia="Calibri" w:cs="Arial"/>
          <w:bCs/>
          <w:sz w:val="26"/>
          <w:szCs w:val="26"/>
          <w:lang w:val="es-ES" w:eastAsia="en-US"/>
        </w:rPr>
        <w:t xml:space="preserve">Lactarios o Salas de Lactancia; y </w:t>
      </w:r>
    </w:p>
    <w:p w14:paraId="5C32E454" w14:textId="77777777" w:rsidR="00034FDD" w:rsidRPr="00B23234" w:rsidRDefault="00034FDD" w:rsidP="009F55BC">
      <w:pPr>
        <w:spacing w:line="240" w:lineRule="auto"/>
        <w:ind w:left="780"/>
        <w:rPr>
          <w:rFonts w:eastAsia="Calibri" w:cs="Arial"/>
          <w:bCs/>
          <w:sz w:val="26"/>
          <w:szCs w:val="26"/>
          <w:lang w:val="es-ES" w:eastAsia="en-US"/>
        </w:rPr>
      </w:pPr>
    </w:p>
    <w:p w14:paraId="276E4FF8" w14:textId="77777777" w:rsidR="00034FDD" w:rsidRPr="00B23234" w:rsidRDefault="00034FDD" w:rsidP="009F55BC">
      <w:pPr>
        <w:numPr>
          <w:ilvl w:val="0"/>
          <w:numId w:val="6"/>
        </w:numPr>
        <w:spacing w:line="240" w:lineRule="auto"/>
        <w:rPr>
          <w:rFonts w:eastAsia="Calibri" w:cs="Arial"/>
          <w:bCs/>
          <w:sz w:val="26"/>
          <w:szCs w:val="26"/>
          <w:lang w:val="es-ES" w:eastAsia="en-US"/>
        </w:rPr>
      </w:pPr>
      <w:r w:rsidRPr="00B23234">
        <w:rPr>
          <w:rFonts w:eastAsia="Calibri" w:cs="Arial"/>
          <w:bCs/>
          <w:sz w:val="26"/>
          <w:szCs w:val="26"/>
          <w:lang w:val="es-ES" w:eastAsia="en-US"/>
        </w:rPr>
        <w:t>Bancos de leche.</w:t>
      </w:r>
    </w:p>
    <w:p w14:paraId="4DFEB4AF" w14:textId="77777777" w:rsidR="00034FDD" w:rsidRPr="00B23234" w:rsidRDefault="00034FDD" w:rsidP="009F55BC">
      <w:pPr>
        <w:spacing w:line="240" w:lineRule="auto"/>
        <w:ind w:left="780"/>
        <w:rPr>
          <w:rFonts w:eastAsia="Calibri" w:cs="Arial"/>
          <w:bCs/>
          <w:sz w:val="26"/>
          <w:szCs w:val="26"/>
          <w:lang w:val="es-ES" w:eastAsia="en-US"/>
        </w:rPr>
      </w:pPr>
    </w:p>
    <w:p w14:paraId="3F668460" w14:textId="052962DB" w:rsidR="00034FDD" w:rsidRPr="00B23234" w:rsidRDefault="00034FDD" w:rsidP="009C3531">
      <w:pPr>
        <w:pStyle w:val="Sinespaciado"/>
        <w:rPr>
          <w:sz w:val="26"/>
          <w:szCs w:val="26"/>
        </w:rPr>
      </w:pPr>
      <w:r w:rsidRPr="00B23234">
        <w:rPr>
          <w:rFonts w:eastAsia="Calibri" w:cs="Arial"/>
          <w:b/>
          <w:bCs/>
          <w:sz w:val="26"/>
          <w:szCs w:val="26"/>
          <w:lang w:val="es-ES" w:eastAsia="en-US"/>
        </w:rPr>
        <w:t>Artículo 1</w:t>
      </w:r>
      <w:r w:rsidR="009C3531" w:rsidRPr="00B23234">
        <w:rPr>
          <w:rFonts w:eastAsia="Calibri" w:cs="Arial"/>
          <w:b/>
          <w:bCs/>
          <w:sz w:val="26"/>
          <w:szCs w:val="26"/>
          <w:lang w:val="es-ES" w:eastAsia="en-US"/>
        </w:rPr>
        <w:t xml:space="preserve">3. </w:t>
      </w:r>
      <w:r w:rsidR="009C3531" w:rsidRPr="00B23234">
        <w:rPr>
          <w:rFonts w:eastAsia="Calibri" w:cs="Arial"/>
          <w:bCs/>
          <w:sz w:val="26"/>
          <w:szCs w:val="26"/>
          <w:lang w:val="es-ES" w:eastAsia="en-US"/>
        </w:rPr>
        <w:t xml:space="preserve"> Los lactarios o salas de lactancia son espacios privado</w:t>
      </w:r>
      <w:r w:rsidR="001F571B" w:rsidRPr="00B23234">
        <w:rPr>
          <w:rFonts w:eastAsia="Calibri" w:cs="Arial"/>
          <w:bCs/>
          <w:sz w:val="26"/>
          <w:szCs w:val="26"/>
          <w:lang w:val="es-ES" w:eastAsia="en-US"/>
        </w:rPr>
        <w:t>s</w:t>
      </w:r>
      <w:r w:rsidR="009C3531" w:rsidRPr="00B23234">
        <w:rPr>
          <w:rFonts w:eastAsia="Calibri" w:cs="Arial"/>
          <w:bCs/>
          <w:sz w:val="26"/>
          <w:szCs w:val="26"/>
          <w:lang w:val="es-ES" w:eastAsia="en-US"/>
        </w:rPr>
        <w:t>, digno</w:t>
      </w:r>
      <w:r w:rsidR="001F571B" w:rsidRPr="00B23234">
        <w:rPr>
          <w:rFonts w:eastAsia="Calibri" w:cs="Arial"/>
          <w:bCs/>
          <w:sz w:val="26"/>
          <w:szCs w:val="26"/>
          <w:lang w:val="es-ES" w:eastAsia="en-US"/>
        </w:rPr>
        <w:t>s</w:t>
      </w:r>
      <w:r w:rsidR="009C3531" w:rsidRPr="00B23234">
        <w:rPr>
          <w:rFonts w:eastAsia="Calibri" w:cs="Arial"/>
          <w:bCs/>
          <w:sz w:val="26"/>
          <w:szCs w:val="26"/>
          <w:lang w:val="es-ES" w:eastAsia="en-US"/>
        </w:rPr>
        <w:t xml:space="preserve"> e higiénicos, destinados para que </w:t>
      </w:r>
      <w:r w:rsidR="009C3531" w:rsidRPr="00B23234">
        <w:rPr>
          <w:sz w:val="26"/>
          <w:szCs w:val="26"/>
        </w:rPr>
        <w:t>las madres pueden amamantar, extraer su leche y conservarla, en términos de la normatividad que al efecto se expida</w:t>
      </w:r>
      <w:r w:rsidR="001F571B" w:rsidRPr="00B23234">
        <w:rPr>
          <w:sz w:val="26"/>
          <w:szCs w:val="26"/>
        </w:rPr>
        <w:t>.</w:t>
      </w:r>
    </w:p>
    <w:p w14:paraId="5AF138CE" w14:textId="77777777" w:rsidR="00034FDD" w:rsidRPr="00B23234" w:rsidRDefault="00034FDD" w:rsidP="009F55BC">
      <w:pPr>
        <w:spacing w:line="240" w:lineRule="auto"/>
        <w:rPr>
          <w:rFonts w:eastAsia="Calibri" w:cs="Arial"/>
          <w:b/>
          <w:bCs/>
          <w:sz w:val="26"/>
          <w:szCs w:val="26"/>
          <w:lang w:val="es-ES" w:eastAsia="en-US"/>
        </w:rPr>
      </w:pPr>
    </w:p>
    <w:p w14:paraId="731D202F" w14:textId="5240E10B" w:rsidR="00034FDD" w:rsidRPr="00B23234" w:rsidRDefault="00034FDD" w:rsidP="009F55BC">
      <w:pPr>
        <w:spacing w:line="240" w:lineRule="auto"/>
        <w:rPr>
          <w:rFonts w:eastAsia="Calibri" w:cs="Arial"/>
          <w:bCs/>
          <w:sz w:val="26"/>
          <w:szCs w:val="26"/>
          <w:lang w:val="es-ES" w:eastAsia="en-US"/>
        </w:rPr>
      </w:pPr>
      <w:r w:rsidRPr="00B23234">
        <w:rPr>
          <w:rFonts w:eastAsia="Calibri" w:cs="Arial"/>
          <w:b/>
          <w:bCs/>
          <w:sz w:val="26"/>
          <w:szCs w:val="26"/>
          <w:lang w:val="es-ES" w:eastAsia="en-US"/>
        </w:rPr>
        <w:t>Artículo 1</w:t>
      </w:r>
      <w:r w:rsidR="009C3531" w:rsidRPr="00B23234">
        <w:rPr>
          <w:rFonts w:eastAsia="Calibri" w:cs="Arial"/>
          <w:b/>
          <w:bCs/>
          <w:sz w:val="26"/>
          <w:szCs w:val="26"/>
          <w:lang w:val="es-ES" w:eastAsia="en-US"/>
        </w:rPr>
        <w:t>4</w:t>
      </w:r>
      <w:r w:rsidRPr="00B23234">
        <w:rPr>
          <w:rFonts w:eastAsia="Calibri" w:cs="Arial"/>
          <w:b/>
          <w:bCs/>
          <w:sz w:val="26"/>
          <w:szCs w:val="26"/>
          <w:lang w:val="es-ES" w:eastAsia="en-US"/>
        </w:rPr>
        <w:t xml:space="preserve">. </w:t>
      </w:r>
      <w:r w:rsidRPr="00B23234">
        <w:rPr>
          <w:rFonts w:eastAsia="Calibri" w:cs="Arial"/>
          <w:bCs/>
          <w:sz w:val="26"/>
          <w:szCs w:val="26"/>
          <w:lang w:val="es-ES" w:eastAsia="en-US"/>
        </w:rPr>
        <w:t>Los requisitos mínimos necesarios para el establecimiento de lactarios o salas de lactancia son los siguientes:</w:t>
      </w:r>
    </w:p>
    <w:p w14:paraId="3F6893C0" w14:textId="77777777" w:rsidR="00034FDD" w:rsidRPr="00B23234" w:rsidRDefault="00034FDD" w:rsidP="009F55BC">
      <w:pPr>
        <w:spacing w:line="240" w:lineRule="auto"/>
        <w:rPr>
          <w:rFonts w:eastAsia="Calibri" w:cs="Arial"/>
          <w:bCs/>
          <w:sz w:val="26"/>
          <w:szCs w:val="26"/>
          <w:lang w:val="es-ES" w:eastAsia="en-US"/>
        </w:rPr>
      </w:pPr>
    </w:p>
    <w:p w14:paraId="29F8FD26" w14:textId="1489EC8B" w:rsidR="00034FDD" w:rsidRDefault="00034FDD" w:rsidP="009F55BC">
      <w:pPr>
        <w:numPr>
          <w:ilvl w:val="0"/>
          <w:numId w:val="7"/>
        </w:numPr>
        <w:spacing w:line="240" w:lineRule="auto"/>
        <w:rPr>
          <w:rFonts w:eastAsia="Calibri" w:cs="Arial"/>
          <w:bCs/>
          <w:sz w:val="26"/>
          <w:szCs w:val="26"/>
          <w:lang w:val="es-ES" w:eastAsia="en-US"/>
        </w:rPr>
      </w:pPr>
      <w:r w:rsidRPr="00B23234">
        <w:rPr>
          <w:rFonts w:eastAsia="Calibri" w:cs="Arial"/>
          <w:bCs/>
          <w:sz w:val="26"/>
          <w:szCs w:val="26"/>
          <w:lang w:val="es-ES" w:eastAsia="en-US"/>
        </w:rPr>
        <w:t xml:space="preserve">Refrigerador; </w:t>
      </w:r>
    </w:p>
    <w:p w14:paraId="0A443AC2" w14:textId="77777777" w:rsidR="00B23234" w:rsidRPr="00B23234" w:rsidRDefault="00B23234" w:rsidP="00B23234">
      <w:pPr>
        <w:spacing w:line="240" w:lineRule="auto"/>
        <w:ind w:left="1080"/>
        <w:rPr>
          <w:rFonts w:eastAsia="Calibri" w:cs="Arial"/>
          <w:bCs/>
          <w:sz w:val="26"/>
          <w:szCs w:val="26"/>
          <w:lang w:val="es-ES" w:eastAsia="en-US"/>
        </w:rPr>
      </w:pPr>
    </w:p>
    <w:p w14:paraId="501470D2" w14:textId="768EE908" w:rsidR="00034FDD" w:rsidRDefault="00034FDD" w:rsidP="009F55BC">
      <w:pPr>
        <w:numPr>
          <w:ilvl w:val="0"/>
          <w:numId w:val="7"/>
        </w:numPr>
        <w:spacing w:line="240" w:lineRule="auto"/>
        <w:rPr>
          <w:rFonts w:eastAsia="Calibri" w:cs="Arial"/>
          <w:bCs/>
          <w:sz w:val="26"/>
          <w:szCs w:val="26"/>
          <w:lang w:val="es-ES" w:eastAsia="en-US"/>
        </w:rPr>
      </w:pPr>
      <w:r w:rsidRPr="00B23234">
        <w:rPr>
          <w:rFonts w:eastAsia="Calibri" w:cs="Arial"/>
          <w:bCs/>
          <w:sz w:val="26"/>
          <w:szCs w:val="26"/>
          <w:lang w:val="es-ES" w:eastAsia="en-US"/>
        </w:rPr>
        <w:t xml:space="preserve">Mesa; </w:t>
      </w:r>
      <w:r w:rsidR="00305BB1" w:rsidRPr="00B23234">
        <w:rPr>
          <w:rFonts w:eastAsia="Calibri" w:cs="Arial"/>
          <w:bCs/>
          <w:sz w:val="26"/>
          <w:szCs w:val="26"/>
          <w:lang w:val="es-ES" w:eastAsia="en-US"/>
        </w:rPr>
        <w:t>y</w:t>
      </w:r>
    </w:p>
    <w:p w14:paraId="638EDFD3" w14:textId="77777777" w:rsidR="00B23234" w:rsidRPr="00B23234" w:rsidRDefault="00B23234" w:rsidP="00B23234">
      <w:pPr>
        <w:spacing w:line="240" w:lineRule="auto"/>
        <w:rPr>
          <w:rFonts w:eastAsia="Calibri" w:cs="Arial"/>
          <w:bCs/>
          <w:sz w:val="26"/>
          <w:szCs w:val="26"/>
          <w:lang w:val="es-ES" w:eastAsia="en-US"/>
        </w:rPr>
      </w:pPr>
    </w:p>
    <w:p w14:paraId="3B391636" w14:textId="40CCF230" w:rsidR="00034FDD" w:rsidRPr="00B23234" w:rsidRDefault="00034FDD" w:rsidP="009F55BC">
      <w:pPr>
        <w:numPr>
          <w:ilvl w:val="0"/>
          <w:numId w:val="7"/>
        </w:numPr>
        <w:spacing w:line="240" w:lineRule="auto"/>
        <w:rPr>
          <w:rFonts w:eastAsia="Calibri" w:cs="Arial"/>
          <w:bCs/>
          <w:sz w:val="26"/>
          <w:szCs w:val="26"/>
          <w:lang w:val="es-ES" w:eastAsia="en-US"/>
        </w:rPr>
      </w:pPr>
      <w:r w:rsidRPr="00B23234">
        <w:rPr>
          <w:rFonts w:eastAsia="Calibri" w:cs="Arial"/>
          <w:bCs/>
          <w:sz w:val="26"/>
          <w:szCs w:val="26"/>
          <w:lang w:val="es-ES" w:eastAsia="en-US"/>
        </w:rPr>
        <w:t>Sillón</w:t>
      </w:r>
      <w:r w:rsidR="00305BB1" w:rsidRPr="00B23234">
        <w:rPr>
          <w:rFonts w:eastAsia="Calibri" w:cs="Arial"/>
          <w:bCs/>
          <w:sz w:val="26"/>
          <w:szCs w:val="26"/>
          <w:lang w:val="es-ES" w:eastAsia="en-US"/>
        </w:rPr>
        <w:t xml:space="preserve">. </w:t>
      </w:r>
      <w:r w:rsidRPr="00B23234">
        <w:rPr>
          <w:rFonts w:eastAsia="Calibri" w:cs="Arial"/>
          <w:bCs/>
          <w:sz w:val="26"/>
          <w:szCs w:val="26"/>
          <w:lang w:val="es-ES" w:eastAsia="en-US"/>
        </w:rPr>
        <w:t xml:space="preserve"> </w:t>
      </w:r>
    </w:p>
    <w:p w14:paraId="197F707C" w14:textId="77777777" w:rsidR="00034FDD" w:rsidRPr="00B23234" w:rsidRDefault="00034FDD" w:rsidP="009F55BC">
      <w:pPr>
        <w:spacing w:line="240" w:lineRule="auto"/>
        <w:rPr>
          <w:rFonts w:eastAsia="Calibri" w:cs="Arial"/>
          <w:b/>
          <w:bCs/>
          <w:sz w:val="26"/>
          <w:szCs w:val="26"/>
          <w:lang w:val="es-ES" w:eastAsia="en-US"/>
        </w:rPr>
      </w:pPr>
    </w:p>
    <w:p w14:paraId="490B0496" w14:textId="70D729B9" w:rsidR="00034FDD" w:rsidRPr="00B23234" w:rsidRDefault="00034FDD" w:rsidP="009F55BC">
      <w:pPr>
        <w:spacing w:line="240" w:lineRule="auto"/>
        <w:rPr>
          <w:rFonts w:eastAsia="Calibri" w:cs="Arial"/>
          <w:bCs/>
          <w:sz w:val="26"/>
          <w:szCs w:val="26"/>
          <w:lang w:val="es-ES" w:eastAsia="en-US"/>
        </w:rPr>
      </w:pPr>
      <w:r w:rsidRPr="00B23234">
        <w:rPr>
          <w:rFonts w:eastAsia="Calibri" w:cs="Arial"/>
          <w:b/>
          <w:bCs/>
          <w:sz w:val="26"/>
          <w:szCs w:val="26"/>
          <w:lang w:val="es-ES" w:eastAsia="en-US"/>
        </w:rPr>
        <w:t>Artículo 1</w:t>
      </w:r>
      <w:r w:rsidR="009C3531" w:rsidRPr="00B23234">
        <w:rPr>
          <w:rFonts w:eastAsia="Calibri" w:cs="Arial"/>
          <w:b/>
          <w:bCs/>
          <w:sz w:val="26"/>
          <w:szCs w:val="26"/>
          <w:lang w:val="es-ES" w:eastAsia="en-US"/>
        </w:rPr>
        <w:t>5</w:t>
      </w:r>
      <w:r w:rsidRPr="00B23234">
        <w:rPr>
          <w:rFonts w:eastAsia="Calibri" w:cs="Arial"/>
          <w:b/>
          <w:bCs/>
          <w:sz w:val="26"/>
          <w:szCs w:val="26"/>
          <w:lang w:val="es-ES" w:eastAsia="en-US"/>
        </w:rPr>
        <w:t xml:space="preserve">. </w:t>
      </w:r>
      <w:r w:rsidRPr="00B23234">
        <w:rPr>
          <w:rFonts w:eastAsia="Calibri" w:cs="Arial"/>
          <w:bCs/>
          <w:sz w:val="26"/>
          <w:szCs w:val="26"/>
          <w:lang w:val="es-ES" w:eastAsia="en-US"/>
        </w:rPr>
        <w:t>Los bancos de leche son establecimientos para recolectar, almacenar, conservar y suministrar la leche materna extraída o donada, en términos de la normatividad que al efecto se expida.</w:t>
      </w:r>
    </w:p>
    <w:p w14:paraId="46BBC988" w14:textId="77777777" w:rsidR="00034FDD" w:rsidRPr="00B23234" w:rsidRDefault="00034FDD" w:rsidP="009F55BC">
      <w:pPr>
        <w:spacing w:line="240" w:lineRule="auto"/>
        <w:rPr>
          <w:rFonts w:eastAsia="Calibri" w:cs="Arial"/>
          <w:bCs/>
          <w:sz w:val="26"/>
          <w:szCs w:val="26"/>
          <w:lang w:val="es-ES" w:eastAsia="en-US"/>
        </w:rPr>
      </w:pPr>
    </w:p>
    <w:p w14:paraId="2D2F347C" w14:textId="095364C8" w:rsidR="00034FDD" w:rsidRPr="00B23234" w:rsidRDefault="00034FDD" w:rsidP="009F55BC">
      <w:pPr>
        <w:spacing w:line="240" w:lineRule="auto"/>
        <w:rPr>
          <w:rFonts w:eastAsia="Calibri" w:cs="Arial"/>
          <w:bCs/>
          <w:sz w:val="26"/>
          <w:szCs w:val="26"/>
          <w:lang w:val="es-ES" w:eastAsia="en-US"/>
        </w:rPr>
      </w:pPr>
      <w:r w:rsidRPr="00B23234">
        <w:rPr>
          <w:rFonts w:eastAsia="Calibri" w:cs="Arial"/>
          <w:b/>
          <w:bCs/>
          <w:sz w:val="26"/>
          <w:szCs w:val="26"/>
          <w:lang w:val="es-ES" w:eastAsia="en-US"/>
        </w:rPr>
        <w:t>Artículo 1</w:t>
      </w:r>
      <w:r w:rsidR="009C3531" w:rsidRPr="00B23234">
        <w:rPr>
          <w:rFonts w:eastAsia="Calibri" w:cs="Arial"/>
          <w:b/>
          <w:bCs/>
          <w:sz w:val="26"/>
          <w:szCs w:val="26"/>
          <w:lang w:val="es-ES" w:eastAsia="en-US"/>
        </w:rPr>
        <w:t>6</w:t>
      </w:r>
      <w:r w:rsidRPr="00B23234">
        <w:rPr>
          <w:rFonts w:eastAsia="Calibri" w:cs="Arial"/>
          <w:b/>
          <w:bCs/>
          <w:sz w:val="26"/>
          <w:szCs w:val="26"/>
          <w:lang w:val="es-ES" w:eastAsia="en-US"/>
        </w:rPr>
        <w:t xml:space="preserve">. </w:t>
      </w:r>
      <w:r w:rsidRPr="00B23234">
        <w:rPr>
          <w:rFonts w:eastAsia="Calibri" w:cs="Arial"/>
          <w:bCs/>
          <w:sz w:val="26"/>
          <w:szCs w:val="26"/>
          <w:lang w:val="es-ES" w:eastAsia="en-US"/>
        </w:rPr>
        <w:t>La alimentación de los lactantes y niños pequeños a través de bancos de leche o con sucedáneos, será posible únicamente en los casos siguientes:</w:t>
      </w:r>
    </w:p>
    <w:p w14:paraId="06FD36DE" w14:textId="77777777" w:rsidR="00034FDD" w:rsidRPr="00B23234" w:rsidRDefault="00034FDD" w:rsidP="009F55BC">
      <w:pPr>
        <w:spacing w:line="240" w:lineRule="auto"/>
        <w:rPr>
          <w:rFonts w:eastAsia="Calibri" w:cs="Arial"/>
          <w:b/>
          <w:bCs/>
          <w:sz w:val="26"/>
          <w:szCs w:val="26"/>
          <w:lang w:val="es-ES" w:eastAsia="en-US"/>
        </w:rPr>
      </w:pPr>
    </w:p>
    <w:p w14:paraId="3B2E9081" w14:textId="77777777" w:rsidR="00034FDD" w:rsidRPr="00B23234" w:rsidRDefault="00034FDD" w:rsidP="009F55BC">
      <w:pPr>
        <w:numPr>
          <w:ilvl w:val="0"/>
          <w:numId w:val="8"/>
        </w:numPr>
        <w:spacing w:line="240" w:lineRule="auto"/>
        <w:ind w:left="720"/>
        <w:rPr>
          <w:rFonts w:eastAsia="Calibri" w:cs="Arial"/>
          <w:bCs/>
          <w:sz w:val="26"/>
          <w:szCs w:val="26"/>
          <w:lang w:val="es-ES" w:eastAsia="en-US"/>
        </w:rPr>
      </w:pPr>
      <w:r w:rsidRPr="00B23234">
        <w:rPr>
          <w:rFonts w:eastAsia="Calibri" w:cs="Arial"/>
          <w:bCs/>
          <w:sz w:val="26"/>
          <w:szCs w:val="26"/>
          <w:lang w:val="es-ES" w:eastAsia="en-US"/>
        </w:rPr>
        <w:t xml:space="preserve">Cuando por enfermedad sea médicamente prescrito; </w:t>
      </w:r>
    </w:p>
    <w:p w14:paraId="046A8500" w14:textId="77777777" w:rsidR="00034FDD" w:rsidRPr="00B23234" w:rsidRDefault="00034FDD" w:rsidP="009F55BC">
      <w:pPr>
        <w:spacing w:line="240" w:lineRule="auto"/>
        <w:ind w:left="720"/>
        <w:rPr>
          <w:rFonts w:eastAsia="Calibri" w:cs="Arial"/>
          <w:bCs/>
          <w:sz w:val="26"/>
          <w:szCs w:val="26"/>
          <w:lang w:val="es-ES" w:eastAsia="en-US"/>
        </w:rPr>
      </w:pPr>
    </w:p>
    <w:p w14:paraId="057D0634" w14:textId="77777777" w:rsidR="00034FDD" w:rsidRPr="00B23234" w:rsidRDefault="00034FDD" w:rsidP="009F55BC">
      <w:pPr>
        <w:numPr>
          <w:ilvl w:val="0"/>
          <w:numId w:val="8"/>
        </w:numPr>
        <w:spacing w:line="240" w:lineRule="auto"/>
        <w:ind w:left="720"/>
        <w:rPr>
          <w:rFonts w:eastAsia="Calibri" w:cs="Arial"/>
          <w:bCs/>
          <w:sz w:val="26"/>
          <w:szCs w:val="26"/>
          <w:lang w:val="es-ES" w:eastAsia="en-US"/>
        </w:rPr>
      </w:pPr>
      <w:r w:rsidRPr="00B23234">
        <w:rPr>
          <w:rFonts w:eastAsia="Calibri" w:cs="Arial"/>
          <w:bCs/>
          <w:sz w:val="26"/>
          <w:szCs w:val="26"/>
          <w:lang w:val="es-ES" w:eastAsia="en-US"/>
        </w:rPr>
        <w:t xml:space="preserve">Por muerte de la madre; </w:t>
      </w:r>
    </w:p>
    <w:p w14:paraId="2863AB05" w14:textId="77777777" w:rsidR="00034FDD" w:rsidRPr="00B23234" w:rsidRDefault="00034FDD" w:rsidP="009F55BC">
      <w:pPr>
        <w:spacing w:line="240" w:lineRule="auto"/>
        <w:ind w:left="720"/>
        <w:rPr>
          <w:rFonts w:eastAsia="Calibri" w:cs="Arial"/>
          <w:bCs/>
          <w:sz w:val="26"/>
          <w:szCs w:val="26"/>
          <w:lang w:val="es-ES" w:eastAsia="en-US"/>
        </w:rPr>
      </w:pPr>
    </w:p>
    <w:p w14:paraId="12A4A627" w14:textId="77777777" w:rsidR="00034FDD" w:rsidRPr="00B23234" w:rsidRDefault="00034FDD" w:rsidP="009F55BC">
      <w:pPr>
        <w:numPr>
          <w:ilvl w:val="0"/>
          <w:numId w:val="8"/>
        </w:numPr>
        <w:spacing w:line="240" w:lineRule="auto"/>
        <w:ind w:left="720"/>
        <w:rPr>
          <w:rFonts w:eastAsia="Calibri" w:cs="Arial"/>
          <w:bCs/>
          <w:sz w:val="26"/>
          <w:szCs w:val="26"/>
          <w:lang w:val="es-ES" w:eastAsia="en-US"/>
        </w:rPr>
      </w:pPr>
      <w:r w:rsidRPr="00B23234">
        <w:rPr>
          <w:rFonts w:eastAsia="Calibri" w:cs="Arial"/>
          <w:bCs/>
          <w:sz w:val="26"/>
          <w:szCs w:val="26"/>
          <w:lang w:val="es-ES" w:eastAsia="en-US"/>
        </w:rPr>
        <w:t xml:space="preserve">Abandono del lactante o niño pequeño; y </w:t>
      </w:r>
    </w:p>
    <w:p w14:paraId="5186D6A5" w14:textId="77777777" w:rsidR="00034FDD" w:rsidRPr="00B23234" w:rsidRDefault="00034FDD" w:rsidP="009F55BC">
      <w:pPr>
        <w:spacing w:line="240" w:lineRule="auto"/>
        <w:ind w:left="720"/>
        <w:rPr>
          <w:rFonts w:eastAsia="Calibri" w:cs="Arial"/>
          <w:bCs/>
          <w:sz w:val="26"/>
          <w:szCs w:val="26"/>
          <w:lang w:val="es-ES" w:eastAsia="en-US"/>
        </w:rPr>
      </w:pPr>
    </w:p>
    <w:p w14:paraId="3CE565C9" w14:textId="742D749E" w:rsidR="00034FDD" w:rsidRPr="00B23234" w:rsidRDefault="00034FDD" w:rsidP="009F55BC">
      <w:pPr>
        <w:numPr>
          <w:ilvl w:val="0"/>
          <w:numId w:val="8"/>
        </w:numPr>
        <w:spacing w:line="240" w:lineRule="auto"/>
        <w:ind w:left="720"/>
        <w:rPr>
          <w:rFonts w:eastAsia="Calibri" w:cs="Arial"/>
          <w:bCs/>
          <w:sz w:val="26"/>
          <w:szCs w:val="26"/>
          <w:lang w:val="es-ES" w:eastAsia="en-US"/>
        </w:rPr>
      </w:pPr>
      <w:r w:rsidRPr="00B23234">
        <w:rPr>
          <w:rFonts w:eastAsia="Calibri" w:cs="Arial"/>
          <w:bCs/>
          <w:sz w:val="26"/>
          <w:szCs w:val="26"/>
          <w:lang w:val="es-ES" w:eastAsia="en-US"/>
        </w:rPr>
        <w:t>Las demás que resulten procedentes, atendiendo</w:t>
      </w:r>
      <w:r w:rsidR="001F571B" w:rsidRPr="00B23234">
        <w:rPr>
          <w:rFonts w:eastAsia="Calibri" w:cs="Arial"/>
          <w:bCs/>
          <w:sz w:val="26"/>
          <w:szCs w:val="26"/>
          <w:lang w:val="es-ES" w:eastAsia="en-US"/>
        </w:rPr>
        <w:t xml:space="preserve"> en todo momento al</w:t>
      </w:r>
      <w:r w:rsidRPr="00B23234">
        <w:rPr>
          <w:rFonts w:eastAsia="Calibri" w:cs="Arial"/>
          <w:bCs/>
          <w:sz w:val="26"/>
          <w:szCs w:val="26"/>
          <w:lang w:val="es-ES" w:eastAsia="en-US"/>
        </w:rPr>
        <w:t xml:space="preserve"> interés superior del menor. </w:t>
      </w:r>
    </w:p>
    <w:p w14:paraId="477EB4CC" w14:textId="77777777" w:rsidR="00034FDD" w:rsidRPr="00B23234" w:rsidRDefault="00034FDD" w:rsidP="009F55BC">
      <w:pPr>
        <w:spacing w:line="240" w:lineRule="auto"/>
        <w:ind w:left="-360"/>
        <w:rPr>
          <w:rFonts w:eastAsia="Calibri" w:cs="Arial"/>
          <w:bCs/>
          <w:sz w:val="26"/>
          <w:szCs w:val="26"/>
          <w:lang w:val="es-ES" w:eastAsia="en-US"/>
        </w:rPr>
      </w:pPr>
    </w:p>
    <w:p w14:paraId="62EADBB6" w14:textId="4EC80682" w:rsidR="00034FDD" w:rsidRPr="00B23234" w:rsidRDefault="00034FDD" w:rsidP="009F55BC">
      <w:pPr>
        <w:spacing w:line="240" w:lineRule="auto"/>
        <w:rPr>
          <w:rFonts w:eastAsia="Calibri" w:cs="Arial"/>
          <w:bCs/>
          <w:sz w:val="26"/>
          <w:szCs w:val="26"/>
          <w:lang w:val="es-ES" w:eastAsia="en-US"/>
        </w:rPr>
      </w:pPr>
      <w:r w:rsidRPr="00B23234">
        <w:rPr>
          <w:rFonts w:eastAsia="Calibri" w:cs="Arial"/>
          <w:b/>
          <w:bCs/>
          <w:sz w:val="26"/>
          <w:szCs w:val="26"/>
          <w:lang w:val="es-ES" w:eastAsia="en-US"/>
        </w:rPr>
        <w:t>Artículo 1</w:t>
      </w:r>
      <w:r w:rsidR="009C3531" w:rsidRPr="00B23234">
        <w:rPr>
          <w:rFonts w:eastAsia="Calibri" w:cs="Arial"/>
          <w:b/>
          <w:bCs/>
          <w:sz w:val="26"/>
          <w:szCs w:val="26"/>
          <w:lang w:val="es-ES" w:eastAsia="en-US"/>
        </w:rPr>
        <w:t>7</w:t>
      </w:r>
      <w:r w:rsidRPr="00B23234">
        <w:rPr>
          <w:rFonts w:eastAsia="Calibri" w:cs="Arial"/>
          <w:b/>
          <w:bCs/>
          <w:sz w:val="26"/>
          <w:szCs w:val="26"/>
          <w:lang w:val="es-ES" w:eastAsia="en-US"/>
        </w:rPr>
        <w:t xml:space="preserve">. </w:t>
      </w:r>
      <w:r w:rsidRPr="00B23234">
        <w:rPr>
          <w:rFonts w:eastAsia="Calibri" w:cs="Arial"/>
          <w:bCs/>
          <w:sz w:val="26"/>
          <w:szCs w:val="26"/>
          <w:lang w:val="es-ES" w:eastAsia="en-US"/>
        </w:rPr>
        <w:t xml:space="preserve">Los servicios que prestan los </w:t>
      </w:r>
      <w:r w:rsidR="001F571B" w:rsidRPr="00B23234">
        <w:rPr>
          <w:rFonts w:eastAsia="Calibri" w:cs="Arial"/>
          <w:bCs/>
          <w:sz w:val="26"/>
          <w:szCs w:val="26"/>
          <w:lang w:val="es-ES" w:eastAsia="en-US"/>
        </w:rPr>
        <w:t xml:space="preserve">establecimientos de protección, apoyo y promoción a la lactancia materna, tales como lactarios o salas de lactancia y los </w:t>
      </w:r>
      <w:r w:rsidRPr="00B23234">
        <w:rPr>
          <w:rFonts w:eastAsia="Calibri" w:cs="Arial"/>
          <w:bCs/>
          <w:sz w:val="26"/>
          <w:szCs w:val="26"/>
          <w:lang w:val="es-ES" w:eastAsia="en-US"/>
        </w:rPr>
        <w:t xml:space="preserve">bancos de leche serán gratuitos y </w:t>
      </w:r>
      <w:r w:rsidR="001F571B" w:rsidRPr="00B23234">
        <w:rPr>
          <w:rFonts w:eastAsia="Calibri" w:cs="Arial"/>
          <w:bCs/>
          <w:sz w:val="26"/>
          <w:szCs w:val="26"/>
          <w:lang w:val="es-ES" w:eastAsia="en-US"/>
        </w:rPr>
        <w:t xml:space="preserve">podrán acceder </w:t>
      </w:r>
      <w:r w:rsidRPr="00B23234">
        <w:rPr>
          <w:rFonts w:eastAsia="Calibri" w:cs="Arial"/>
          <w:bCs/>
          <w:sz w:val="26"/>
          <w:szCs w:val="26"/>
          <w:lang w:val="es-ES" w:eastAsia="en-US"/>
        </w:rPr>
        <w:t>a dichos servicios la madre, el padre, el tutor o quienes ejerzan la patria potestad</w:t>
      </w:r>
      <w:r w:rsidR="001F571B" w:rsidRPr="00B23234">
        <w:rPr>
          <w:rFonts w:eastAsia="Calibri" w:cs="Arial"/>
          <w:bCs/>
          <w:sz w:val="26"/>
          <w:szCs w:val="26"/>
          <w:lang w:val="es-ES" w:eastAsia="en-US"/>
        </w:rPr>
        <w:t xml:space="preserve"> de los </w:t>
      </w:r>
      <w:r w:rsidR="00684676" w:rsidRPr="00B23234">
        <w:rPr>
          <w:rFonts w:eastAsia="Calibri" w:cs="Arial"/>
          <w:bCs/>
          <w:sz w:val="26"/>
          <w:szCs w:val="26"/>
          <w:lang w:val="es-ES" w:eastAsia="en-US"/>
        </w:rPr>
        <w:t>lactantes</w:t>
      </w:r>
      <w:r w:rsidRPr="00B23234">
        <w:rPr>
          <w:rFonts w:eastAsia="Calibri" w:cs="Arial"/>
          <w:bCs/>
          <w:sz w:val="26"/>
          <w:szCs w:val="26"/>
          <w:lang w:val="es-ES" w:eastAsia="en-US"/>
        </w:rPr>
        <w:t>.</w:t>
      </w:r>
    </w:p>
    <w:p w14:paraId="66FBBAA5" w14:textId="77777777" w:rsidR="00034FDD" w:rsidRPr="00B23234" w:rsidRDefault="00034FDD" w:rsidP="009F55BC">
      <w:pPr>
        <w:spacing w:line="240" w:lineRule="auto"/>
        <w:rPr>
          <w:rFonts w:eastAsia="Calibri" w:cs="Arial"/>
          <w:b/>
          <w:bCs/>
          <w:sz w:val="26"/>
          <w:szCs w:val="26"/>
          <w:lang w:val="es-ES" w:eastAsia="en-US"/>
        </w:rPr>
      </w:pPr>
    </w:p>
    <w:p w14:paraId="62342A80" w14:textId="77777777" w:rsidR="00034FDD" w:rsidRPr="00B23234" w:rsidRDefault="00034FDD" w:rsidP="009F55BC">
      <w:pPr>
        <w:spacing w:line="240" w:lineRule="auto"/>
        <w:rPr>
          <w:rFonts w:eastAsia="Calibri" w:cs="Arial"/>
          <w:b/>
          <w:bCs/>
          <w:sz w:val="26"/>
          <w:szCs w:val="26"/>
          <w:lang w:val="es-ES" w:eastAsia="en-US"/>
        </w:rPr>
      </w:pPr>
    </w:p>
    <w:p w14:paraId="064F532F" w14:textId="77777777" w:rsidR="00034FDD" w:rsidRPr="00B23234" w:rsidRDefault="00034FDD" w:rsidP="009F55BC">
      <w:pPr>
        <w:spacing w:line="240" w:lineRule="auto"/>
        <w:jc w:val="center"/>
        <w:rPr>
          <w:rFonts w:eastAsia="Calibri" w:cs="Arial"/>
          <w:b/>
          <w:bCs/>
          <w:sz w:val="26"/>
          <w:szCs w:val="26"/>
          <w:lang w:val="es-ES" w:eastAsia="en-US"/>
        </w:rPr>
      </w:pPr>
      <w:r w:rsidRPr="00B23234">
        <w:rPr>
          <w:rFonts w:eastAsia="Calibri" w:cs="Arial"/>
          <w:b/>
          <w:bCs/>
          <w:sz w:val="26"/>
          <w:szCs w:val="26"/>
          <w:lang w:val="es-ES" w:eastAsia="en-US"/>
        </w:rPr>
        <w:t xml:space="preserve">CAPÍTULO IV </w:t>
      </w:r>
    </w:p>
    <w:p w14:paraId="2C36EE05" w14:textId="77777777" w:rsidR="00034FDD" w:rsidRPr="00B23234" w:rsidRDefault="00034FDD" w:rsidP="009F55BC">
      <w:pPr>
        <w:spacing w:line="240" w:lineRule="auto"/>
        <w:jc w:val="center"/>
        <w:rPr>
          <w:rFonts w:eastAsia="Calibri" w:cs="Arial"/>
          <w:b/>
          <w:bCs/>
          <w:sz w:val="26"/>
          <w:szCs w:val="26"/>
          <w:lang w:val="es-ES" w:eastAsia="en-US"/>
        </w:rPr>
      </w:pPr>
      <w:r w:rsidRPr="00B23234">
        <w:rPr>
          <w:rFonts w:eastAsia="Calibri" w:cs="Arial"/>
          <w:b/>
          <w:bCs/>
          <w:sz w:val="26"/>
          <w:szCs w:val="26"/>
          <w:lang w:val="es-ES" w:eastAsia="en-US"/>
        </w:rPr>
        <w:t>CERTIFICACIÓN “HOSPITAL AMIGO DEL NIÑO Y DE LA NIÑA”</w:t>
      </w:r>
    </w:p>
    <w:p w14:paraId="5255F548" w14:textId="77777777" w:rsidR="00034FDD" w:rsidRPr="00B23234" w:rsidRDefault="00034FDD" w:rsidP="009F55BC">
      <w:pPr>
        <w:spacing w:line="240" w:lineRule="auto"/>
        <w:rPr>
          <w:rFonts w:eastAsia="Calibri" w:cs="Arial"/>
          <w:b/>
          <w:bCs/>
          <w:sz w:val="26"/>
          <w:szCs w:val="26"/>
          <w:lang w:val="es-ES" w:eastAsia="en-US"/>
        </w:rPr>
      </w:pPr>
    </w:p>
    <w:p w14:paraId="46AF9F3A" w14:textId="5B8BC4F2" w:rsidR="00034FDD" w:rsidRPr="00B23234" w:rsidRDefault="00034FDD" w:rsidP="009F55BC">
      <w:pPr>
        <w:spacing w:line="240" w:lineRule="auto"/>
        <w:rPr>
          <w:rFonts w:eastAsia="Calibri" w:cs="Arial"/>
          <w:bCs/>
          <w:sz w:val="26"/>
          <w:szCs w:val="26"/>
          <w:lang w:val="es-ES" w:eastAsia="en-US"/>
        </w:rPr>
      </w:pPr>
      <w:r w:rsidRPr="00B23234">
        <w:rPr>
          <w:rFonts w:eastAsia="Calibri" w:cs="Arial"/>
          <w:b/>
          <w:bCs/>
          <w:sz w:val="26"/>
          <w:szCs w:val="26"/>
          <w:lang w:val="es-ES" w:eastAsia="en-US"/>
        </w:rPr>
        <w:t xml:space="preserve">Artículo </w:t>
      </w:r>
      <w:r w:rsidR="00F07749" w:rsidRPr="00B23234">
        <w:rPr>
          <w:rFonts w:eastAsia="Calibri" w:cs="Arial"/>
          <w:b/>
          <w:bCs/>
          <w:sz w:val="26"/>
          <w:szCs w:val="26"/>
          <w:lang w:val="es-ES" w:eastAsia="en-US"/>
        </w:rPr>
        <w:t>1</w:t>
      </w:r>
      <w:r w:rsidR="009C3531" w:rsidRPr="00B23234">
        <w:rPr>
          <w:rFonts w:eastAsia="Calibri" w:cs="Arial"/>
          <w:b/>
          <w:bCs/>
          <w:sz w:val="26"/>
          <w:szCs w:val="26"/>
          <w:lang w:val="es-ES" w:eastAsia="en-US"/>
        </w:rPr>
        <w:t>8</w:t>
      </w:r>
      <w:r w:rsidRPr="00B23234">
        <w:rPr>
          <w:rFonts w:eastAsia="Calibri" w:cs="Arial"/>
          <w:b/>
          <w:bCs/>
          <w:sz w:val="26"/>
          <w:szCs w:val="26"/>
          <w:lang w:val="es-ES" w:eastAsia="en-US"/>
        </w:rPr>
        <w:t xml:space="preserve">. </w:t>
      </w:r>
      <w:r w:rsidRPr="00B23234">
        <w:rPr>
          <w:rFonts w:eastAsia="Calibri" w:cs="Arial"/>
          <w:bCs/>
          <w:sz w:val="26"/>
          <w:szCs w:val="26"/>
          <w:lang w:val="es-ES" w:eastAsia="en-US"/>
        </w:rPr>
        <w:t>La certificación "Hospital Amigo del Niño y de la Niña" es un instrumento, resultado de procesos de evaluación, que determina que las instituciones públicas y privadas que prestan servicios de salud destinados a la atención materno-infantil satisfacen los "Diez pasos para una lactancia exitosa", emitida por la Secretaría en coordinación con la Secretaría de Salud Federal.</w:t>
      </w:r>
    </w:p>
    <w:p w14:paraId="5A7C4644" w14:textId="77777777" w:rsidR="00034FDD" w:rsidRPr="00B23234" w:rsidRDefault="00034FDD" w:rsidP="009F55BC">
      <w:pPr>
        <w:spacing w:line="240" w:lineRule="auto"/>
        <w:rPr>
          <w:rFonts w:eastAsia="Calibri" w:cs="Arial"/>
          <w:b/>
          <w:bCs/>
          <w:sz w:val="26"/>
          <w:szCs w:val="26"/>
          <w:lang w:val="es-ES" w:eastAsia="en-US"/>
        </w:rPr>
      </w:pPr>
    </w:p>
    <w:p w14:paraId="6CA08281" w14:textId="13D9DE1D" w:rsidR="00034FDD" w:rsidRPr="00B23234" w:rsidRDefault="00034FDD" w:rsidP="009F55BC">
      <w:pPr>
        <w:spacing w:line="240" w:lineRule="auto"/>
        <w:rPr>
          <w:rFonts w:eastAsia="Calibri" w:cs="Arial"/>
          <w:bCs/>
          <w:sz w:val="26"/>
          <w:szCs w:val="26"/>
          <w:lang w:val="es-ES" w:eastAsia="en-US"/>
        </w:rPr>
      </w:pPr>
      <w:r w:rsidRPr="00B23234">
        <w:rPr>
          <w:rFonts w:eastAsia="Calibri" w:cs="Arial"/>
          <w:b/>
          <w:bCs/>
          <w:sz w:val="26"/>
          <w:szCs w:val="26"/>
          <w:lang w:val="es-ES" w:eastAsia="en-US"/>
        </w:rPr>
        <w:t xml:space="preserve">Artículo </w:t>
      </w:r>
      <w:r w:rsidR="009C3531" w:rsidRPr="00B23234">
        <w:rPr>
          <w:rFonts w:eastAsia="Calibri" w:cs="Arial"/>
          <w:b/>
          <w:bCs/>
          <w:sz w:val="26"/>
          <w:szCs w:val="26"/>
          <w:lang w:val="es-ES" w:eastAsia="en-US"/>
        </w:rPr>
        <w:t>19</w:t>
      </w:r>
      <w:r w:rsidRPr="00B23234">
        <w:rPr>
          <w:rFonts w:eastAsia="Calibri" w:cs="Arial"/>
          <w:b/>
          <w:bCs/>
          <w:sz w:val="26"/>
          <w:szCs w:val="26"/>
          <w:lang w:val="es-ES" w:eastAsia="en-US"/>
        </w:rPr>
        <w:t xml:space="preserve">. </w:t>
      </w:r>
      <w:r w:rsidRPr="00B23234">
        <w:rPr>
          <w:rFonts w:eastAsia="Calibri" w:cs="Arial"/>
          <w:bCs/>
          <w:sz w:val="26"/>
          <w:szCs w:val="26"/>
          <w:lang w:val="es-ES" w:eastAsia="en-US"/>
        </w:rPr>
        <w:t>Para obtener la certificación "Hospital Amigo del Niño y de la Niña", las instituciones públicas y privadas que prestan servicios de salud destinados a la atención materno-infantil deben cumplir con los "Diez pasos para la lactancia exitosa" siguientes:</w:t>
      </w:r>
    </w:p>
    <w:p w14:paraId="64BB8CF7" w14:textId="77777777" w:rsidR="00034FDD" w:rsidRPr="00B23234" w:rsidRDefault="00034FDD" w:rsidP="009F55BC">
      <w:pPr>
        <w:spacing w:line="240" w:lineRule="auto"/>
        <w:rPr>
          <w:rFonts w:eastAsia="Calibri" w:cs="Arial"/>
          <w:b/>
          <w:bCs/>
          <w:sz w:val="26"/>
          <w:szCs w:val="26"/>
          <w:lang w:val="es-ES" w:eastAsia="en-US"/>
        </w:rPr>
      </w:pPr>
    </w:p>
    <w:p w14:paraId="0A1BD48C" w14:textId="77777777" w:rsidR="00034FDD" w:rsidRPr="00B23234" w:rsidRDefault="00034FDD" w:rsidP="009F55BC">
      <w:pPr>
        <w:spacing w:line="240" w:lineRule="auto"/>
        <w:rPr>
          <w:rFonts w:eastAsia="Calibri" w:cs="Arial"/>
          <w:bCs/>
          <w:sz w:val="26"/>
          <w:szCs w:val="26"/>
          <w:lang w:val="es-ES" w:eastAsia="en-US"/>
        </w:rPr>
      </w:pPr>
      <w:r w:rsidRPr="00B23234">
        <w:rPr>
          <w:rFonts w:eastAsia="Calibri" w:cs="Arial"/>
          <w:bCs/>
          <w:sz w:val="26"/>
          <w:szCs w:val="26"/>
          <w:lang w:val="es-ES" w:eastAsia="en-US"/>
        </w:rPr>
        <w:t>I. Contar con una política por escrito sobre lactancia que informe a todo el personal de la institución de salud;</w:t>
      </w:r>
    </w:p>
    <w:p w14:paraId="68B5B927" w14:textId="77777777" w:rsidR="00034FDD" w:rsidRPr="00B23234" w:rsidRDefault="00034FDD" w:rsidP="009F55BC">
      <w:pPr>
        <w:spacing w:line="240" w:lineRule="auto"/>
        <w:rPr>
          <w:rFonts w:eastAsia="Calibri" w:cs="Arial"/>
          <w:bCs/>
          <w:sz w:val="26"/>
          <w:szCs w:val="26"/>
          <w:lang w:val="es-ES" w:eastAsia="en-US"/>
        </w:rPr>
      </w:pPr>
    </w:p>
    <w:p w14:paraId="1E8CF326" w14:textId="77777777" w:rsidR="00034FDD" w:rsidRPr="00B23234" w:rsidRDefault="00034FDD" w:rsidP="009F55BC">
      <w:pPr>
        <w:spacing w:line="240" w:lineRule="auto"/>
        <w:rPr>
          <w:rFonts w:eastAsia="Calibri" w:cs="Arial"/>
          <w:bCs/>
          <w:sz w:val="26"/>
          <w:szCs w:val="26"/>
          <w:lang w:val="es-ES" w:eastAsia="en-US"/>
        </w:rPr>
      </w:pPr>
      <w:r w:rsidRPr="00B23234">
        <w:rPr>
          <w:rFonts w:eastAsia="Calibri" w:cs="Arial"/>
          <w:bCs/>
          <w:sz w:val="26"/>
          <w:szCs w:val="26"/>
          <w:lang w:val="es-ES" w:eastAsia="en-US"/>
        </w:rPr>
        <w:t>II. Capacitar al personal de salud, empleando una metodología vivencial y participativa;</w:t>
      </w:r>
    </w:p>
    <w:p w14:paraId="2058B473" w14:textId="77777777" w:rsidR="00034FDD" w:rsidRPr="00B23234" w:rsidRDefault="00034FDD" w:rsidP="009F55BC">
      <w:pPr>
        <w:spacing w:line="240" w:lineRule="auto"/>
        <w:rPr>
          <w:rFonts w:eastAsia="Calibri" w:cs="Arial"/>
          <w:bCs/>
          <w:sz w:val="26"/>
          <w:szCs w:val="26"/>
          <w:lang w:val="es-ES" w:eastAsia="en-US"/>
        </w:rPr>
      </w:pPr>
    </w:p>
    <w:p w14:paraId="060F69BC" w14:textId="77777777" w:rsidR="00034FDD" w:rsidRPr="00B23234" w:rsidRDefault="00034FDD" w:rsidP="009F55BC">
      <w:pPr>
        <w:spacing w:line="240" w:lineRule="auto"/>
        <w:rPr>
          <w:rFonts w:eastAsia="Calibri" w:cs="Arial"/>
          <w:bCs/>
          <w:sz w:val="26"/>
          <w:szCs w:val="26"/>
          <w:lang w:val="es-ES" w:eastAsia="en-US"/>
        </w:rPr>
      </w:pPr>
      <w:r w:rsidRPr="00B23234">
        <w:rPr>
          <w:rFonts w:eastAsia="Calibri" w:cs="Arial"/>
          <w:bCs/>
          <w:sz w:val="26"/>
          <w:szCs w:val="26"/>
          <w:lang w:val="es-ES" w:eastAsia="en-US"/>
        </w:rPr>
        <w:t>III. Informar a las mujeres embarazadas sobre los beneficios y el manejo de la lactancia;</w:t>
      </w:r>
    </w:p>
    <w:p w14:paraId="18580F7D" w14:textId="77777777" w:rsidR="00034FDD" w:rsidRPr="00B23234" w:rsidRDefault="00034FDD" w:rsidP="009F55BC">
      <w:pPr>
        <w:spacing w:line="240" w:lineRule="auto"/>
        <w:rPr>
          <w:rFonts w:eastAsia="Calibri" w:cs="Arial"/>
          <w:bCs/>
          <w:sz w:val="26"/>
          <w:szCs w:val="26"/>
          <w:lang w:val="es-ES" w:eastAsia="en-US"/>
        </w:rPr>
      </w:pPr>
    </w:p>
    <w:p w14:paraId="0556FF1D" w14:textId="77777777" w:rsidR="00034FDD" w:rsidRPr="00B23234" w:rsidRDefault="00034FDD" w:rsidP="009F55BC">
      <w:pPr>
        <w:spacing w:line="240" w:lineRule="auto"/>
        <w:rPr>
          <w:rFonts w:eastAsia="Calibri" w:cs="Arial"/>
          <w:bCs/>
          <w:sz w:val="26"/>
          <w:szCs w:val="26"/>
          <w:lang w:val="es-ES" w:eastAsia="en-US"/>
        </w:rPr>
      </w:pPr>
      <w:r w:rsidRPr="00B23234">
        <w:rPr>
          <w:rFonts w:eastAsia="Calibri" w:cs="Arial"/>
          <w:bCs/>
          <w:sz w:val="26"/>
          <w:szCs w:val="26"/>
          <w:lang w:val="es-ES" w:eastAsia="en-US"/>
        </w:rPr>
        <w:t>IV. Ayudar a las madres a iniciar la lactancia dentro de la media hora siguiente al parto;</w:t>
      </w:r>
    </w:p>
    <w:p w14:paraId="7585A0B2" w14:textId="77777777" w:rsidR="00034FDD" w:rsidRPr="00B23234" w:rsidRDefault="00034FDD" w:rsidP="009F55BC">
      <w:pPr>
        <w:spacing w:line="240" w:lineRule="auto"/>
        <w:rPr>
          <w:rFonts w:eastAsia="Calibri" w:cs="Arial"/>
          <w:bCs/>
          <w:sz w:val="26"/>
          <w:szCs w:val="26"/>
          <w:lang w:val="es-ES" w:eastAsia="en-US"/>
        </w:rPr>
      </w:pPr>
    </w:p>
    <w:p w14:paraId="2272D077" w14:textId="77777777" w:rsidR="00034FDD" w:rsidRPr="00B23234" w:rsidRDefault="00034FDD" w:rsidP="009F55BC">
      <w:pPr>
        <w:spacing w:line="240" w:lineRule="auto"/>
        <w:rPr>
          <w:rFonts w:eastAsia="Calibri" w:cs="Arial"/>
          <w:bCs/>
          <w:sz w:val="26"/>
          <w:szCs w:val="26"/>
          <w:lang w:val="es-ES" w:eastAsia="en-US"/>
        </w:rPr>
      </w:pPr>
      <w:r w:rsidRPr="00B23234">
        <w:rPr>
          <w:rFonts w:eastAsia="Calibri" w:cs="Arial"/>
          <w:bCs/>
          <w:sz w:val="26"/>
          <w:szCs w:val="26"/>
          <w:lang w:val="es-ES" w:eastAsia="en-US"/>
        </w:rPr>
        <w:t>V. Explicar a las madres cómo amamantar y mantener la lactancia, aun en caso de separación de sus bebés;</w:t>
      </w:r>
    </w:p>
    <w:p w14:paraId="29B42C30" w14:textId="77777777" w:rsidR="00034FDD" w:rsidRPr="00B23234" w:rsidRDefault="00034FDD" w:rsidP="009F55BC">
      <w:pPr>
        <w:spacing w:line="240" w:lineRule="auto"/>
        <w:rPr>
          <w:rFonts w:eastAsia="Calibri" w:cs="Arial"/>
          <w:bCs/>
          <w:sz w:val="26"/>
          <w:szCs w:val="26"/>
          <w:lang w:val="es-ES" w:eastAsia="en-US"/>
        </w:rPr>
      </w:pPr>
    </w:p>
    <w:p w14:paraId="001007CE" w14:textId="77777777" w:rsidR="00034FDD" w:rsidRPr="00B23234" w:rsidRDefault="00034FDD" w:rsidP="009F55BC">
      <w:pPr>
        <w:spacing w:line="240" w:lineRule="auto"/>
        <w:rPr>
          <w:rFonts w:eastAsia="Calibri" w:cs="Arial"/>
          <w:bCs/>
          <w:sz w:val="26"/>
          <w:szCs w:val="26"/>
          <w:lang w:val="es-ES" w:eastAsia="en-US"/>
        </w:rPr>
      </w:pPr>
      <w:r w:rsidRPr="00B23234">
        <w:rPr>
          <w:rFonts w:eastAsia="Calibri" w:cs="Arial"/>
          <w:bCs/>
          <w:sz w:val="26"/>
          <w:szCs w:val="26"/>
          <w:lang w:val="es-ES" w:eastAsia="en-US"/>
        </w:rPr>
        <w:t>VI. Evitar dar al recién nacido alimento o líquido diferente a la leche materna, salvo que sea médicamente indicado;</w:t>
      </w:r>
    </w:p>
    <w:p w14:paraId="02081F90" w14:textId="77777777" w:rsidR="00034FDD" w:rsidRPr="00B23234" w:rsidRDefault="00034FDD" w:rsidP="009F55BC">
      <w:pPr>
        <w:spacing w:line="240" w:lineRule="auto"/>
        <w:rPr>
          <w:rFonts w:eastAsia="Calibri" w:cs="Arial"/>
          <w:bCs/>
          <w:sz w:val="26"/>
          <w:szCs w:val="26"/>
          <w:lang w:val="es-ES" w:eastAsia="en-US"/>
        </w:rPr>
      </w:pPr>
    </w:p>
    <w:p w14:paraId="0CAF93DC" w14:textId="77777777" w:rsidR="00034FDD" w:rsidRPr="00B23234" w:rsidRDefault="00034FDD" w:rsidP="009F55BC">
      <w:pPr>
        <w:spacing w:line="240" w:lineRule="auto"/>
        <w:rPr>
          <w:rFonts w:eastAsia="Calibri" w:cs="Arial"/>
          <w:bCs/>
          <w:sz w:val="26"/>
          <w:szCs w:val="26"/>
          <w:lang w:val="es-ES" w:eastAsia="en-US"/>
        </w:rPr>
      </w:pPr>
      <w:r w:rsidRPr="00B23234">
        <w:rPr>
          <w:rFonts w:eastAsia="Calibri" w:cs="Arial"/>
          <w:bCs/>
          <w:sz w:val="26"/>
          <w:szCs w:val="26"/>
          <w:lang w:val="es-ES" w:eastAsia="en-US"/>
        </w:rPr>
        <w:t>VII. Practicar el alojamiento conjunto de madres y recién nacidos las veinticuatro horas del día;</w:t>
      </w:r>
    </w:p>
    <w:p w14:paraId="46C81710" w14:textId="77777777" w:rsidR="00034FDD" w:rsidRPr="00B23234" w:rsidRDefault="00034FDD" w:rsidP="009F55BC">
      <w:pPr>
        <w:spacing w:line="240" w:lineRule="auto"/>
        <w:rPr>
          <w:rFonts w:eastAsia="Calibri" w:cs="Arial"/>
          <w:bCs/>
          <w:sz w:val="26"/>
          <w:szCs w:val="26"/>
          <w:lang w:val="es-ES" w:eastAsia="en-US"/>
        </w:rPr>
      </w:pPr>
    </w:p>
    <w:p w14:paraId="052994AE" w14:textId="77777777" w:rsidR="00034FDD" w:rsidRPr="00B23234" w:rsidRDefault="00034FDD" w:rsidP="009F55BC">
      <w:pPr>
        <w:spacing w:line="240" w:lineRule="auto"/>
        <w:rPr>
          <w:rFonts w:eastAsia="Calibri" w:cs="Arial"/>
          <w:bCs/>
          <w:sz w:val="26"/>
          <w:szCs w:val="26"/>
          <w:lang w:val="es-ES" w:eastAsia="en-US"/>
        </w:rPr>
      </w:pPr>
      <w:r w:rsidRPr="00B23234">
        <w:rPr>
          <w:rFonts w:eastAsia="Calibri" w:cs="Arial"/>
          <w:bCs/>
          <w:sz w:val="26"/>
          <w:szCs w:val="26"/>
          <w:lang w:val="es-ES" w:eastAsia="en-US"/>
        </w:rPr>
        <w:t>VIII. Fomentar la lactancia a demanda;</w:t>
      </w:r>
    </w:p>
    <w:p w14:paraId="27398CA3" w14:textId="77777777" w:rsidR="00034FDD" w:rsidRPr="00B23234" w:rsidRDefault="00034FDD" w:rsidP="009F55BC">
      <w:pPr>
        <w:spacing w:line="240" w:lineRule="auto"/>
        <w:rPr>
          <w:rFonts w:eastAsia="Calibri" w:cs="Arial"/>
          <w:bCs/>
          <w:sz w:val="26"/>
          <w:szCs w:val="26"/>
          <w:lang w:val="es-ES" w:eastAsia="en-US"/>
        </w:rPr>
      </w:pPr>
    </w:p>
    <w:p w14:paraId="65D5103F" w14:textId="77777777" w:rsidR="00034FDD" w:rsidRPr="00B23234" w:rsidRDefault="00034FDD" w:rsidP="009F55BC">
      <w:pPr>
        <w:spacing w:line="240" w:lineRule="auto"/>
        <w:rPr>
          <w:rFonts w:eastAsia="Calibri" w:cs="Arial"/>
          <w:bCs/>
          <w:sz w:val="26"/>
          <w:szCs w:val="26"/>
          <w:lang w:val="es-ES" w:eastAsia="en-US"/>
        </w:rPr>
      </w:pPr>
      <w:r w:rsidRPr="00B23234">
        <w:rPr>
          <w:rFonts w:eastAsia="Calibri" w:cs="Arial"/>
          <w:bCs/>
          <w:sz w:val="26"/>
          <w:szCs w:val="26"/>
          <w:lang w:val="es-ES" w:eastAsia="en-US"/>
        </w:rPr>
        <w:t>IX. Evitar el uso de biberones y chupones; y</w:t>
      </w:r>
    </w:p>
    <w:p w14:paraId="39DD2238" w14:textId="77777777" w:rsidR="00034FDD" w:rsidRPr="00B23234" w:rsidRDefault="00034FDD" w:rsidP="009F55BC">
      <w:pPr>
        <w:spacing w:line="240" w:lineRule="auto"/>
        <w:rPr>
          <w:rFonts w:eastAsia="Calibri" w:cs="Arial"/>
          <w:bCs/>
          <w:sz w:val="26"/>
          <w:szCs w:val="26"/>
          <w:lang w:val="es-ES" w:eastAsia="en-US"/>
        </w:rPr>
      </w:pPr>
    </w:p>
    <w:p w14:paraId="7376964F" w14:textId="77777777" w:rsidR="00034FDD" w:rsidRPr="00B23234" w:rsidRDefault="00034FDD" w:rsidP="009F55BC">
      <w:pPr>
        <w:spacing w:line="240" w:lineRule="auto"/>
        <w:rPr>
          <w:rFonts w:eastAsia="Calibri" w:cs="Arial"/>
          <w:bCs/>
          <w:sz w:val="26"/>
          <w:szCs w:val="26"/>
          <w:lang w:val="es-ES" w:eastAsia="en-US"/>
        </w:rPr>
      </w:pPr>
      <w:r w:rsidRPr="00B23234">
        <w:rPr>
          <w:rFonts w:eastAsia="Calibri" w:cs="Arial"/>
          <w:bCs/>
          <w:sz w:val="26"/>
          <w:szCs w:val="26"/>
          <w:lang w:val="es-ES" w:eastAsia="en-US"/>
        </w:rPr>
        <w:t>X. Formar grupos de apoyo a la lactancia materna e informar a las madres al respecto.</w:t>
      </w:r>
    </w:p>
    <w:p w14:paraId="277137FB" w14:textId="77777777" w:rsidR="00034FDD" w:rsidRPr="00B23234" w:rsidRDefault="00034FDD" w:rsidP="009F55BC">
      <w:pPr>
        <w:spacing w:line="240" w:lineRule="auto"/>
        <w:rPr>
          <w:rFonts w:eastAsia="Calibri" w:cs="Arial"/>
          <w:b/>
          <w:bCs/>
          <w:sz w:val="26"/>
          <w:szCs w:val="26"/>
          <w:lang w:val="es-ES" w:eastAsia="en-US"/>
        </w:rPr>
      </w:pPr>
    </w:p>
    <w:p w14:paraId="3D7D6596" w14:textId="77777777" w:rsidR="00034FDD" w:rsidRPr="00B23234" w:rsidRDefault="00034FDD" w:rsidP="009F55BC">
      <w:pPr>
        <w:spacing w:line="240" w:lineRule="auto"/>
        <w:rPr>
          <w:rFonts w:eastAsia="Calibri" w:cs="Arial"/>
          <w:b/>
          <w:bCs/>
          <w:sz w:val="26"/>
          <w:szCs w:val="26"/>
          <w:lang w:val="es-ES" w:eastAsia="en-US"/>
        </w:rPr>
      </w:pPr>
    </w:p>
    <w:p w14:paraId="0EAEF753" w14:textId="77777777" w:rsidR="00034FDD" w:rsidRPr="00B23234" w:rsidRDefault="00034FDD" w:rsidP="009F55BC">
      <w:pPr>
        <w:spacing w:line="240" w:lineRule="auto"/>
        <w:jc w:val="center"/>
        <w:rPr>
          <w:rFonts w:eastAsia="Calibri" w:cs="Arial"/>
          <w:b/>
          <w:bCs/>
          <w:sz w:val="26"/>
          <w:szCs w:val="26"/>
          <w:lang w:val="es-ES" w:eastAsia="en-US"/>
        </w:rPr>
      </w:pPr>
      <w:r w:rsidRPr="00B23234">
        <w:rPr>
          <w:rFonts w:eastAsia="Calibri" w:cs="Arial"/>
          <w:b/>
          <w:bCs/>
          <w:sz w:val="26"/>
          <w:szCs w:val="26"/>
          <w:lang w:val="es-ES" w:eastAsia="en-US"/>
        </w:rPr>
        <w:t>CAPÍTULO V</w:t>
      </w:r>
    </w:p>
    <w:p w14:paraId="7438BAD0" w14:textId="77777777" w:rsidR="00616465" w:rsidRPr="00B23234" w:rsidRDefault="00034FDD" w:rsidP="009F55BC">
      <w:pPr>
        <w:spacing w:line="240" w:lineRule="auto"/>
        <w:jc w:val="center"/>
        <w:rPr>
          <w:rFonts w:eastAsia="Calibri" w:cs="Arial"/>
          <w:b/>
          <w:bCs/>
          <w:sz w:val="26"/>
          <w:szCs w:val="26"/>
          <w:lang w:val="es-ES" w:eastAsia="en-US"/>
        </w:rPr>
      </w:pPr>
      <w:r w:rsidRPr="00B23234">
        <w:rPr>
          <w:rFonts w:eastAsia="Calibri" w:cs="Arial"/>
          <w:b/>
          <w:bCs/>
          <w:sz w:val="26"/>
          <w:szCs w:val="26"/>
          <w:lang w:val="es-ES" w:eastAsia="en-US"/>
        </w:rPr>
        <w:t xml:space="preserve">COORDINACIÓN ESTATAL DE LACTANCIA MATERNA </w:t>
      </w:r>
    </w:p>
    <w:p w14:paraId="6952D7BC" w14:textId="3F63B765" w:rsidR="00034FDD" w:rsidRPr="00B23234" w:rsidRDefault="00034FDD" w:rsidP="009F55BC">
      <w:pPr>
        <w:spacing w:line="240" w:lineRule="auto"/>
        <w:jc w:val="center"/>
        <w:rPr>
          <w:rFonts w:eastAsia="Calibri" w:cs="Arial"/>
          <w:b/>
          <w:bCs/>
          <w:sz w:val="26"/>
          <w:szCs w:val="26"/>
          <w:lang w:val="es-ES" w:eastAsia="en-US"/>
        </w:rPr>
      </w:pPr>
      <w:r w:rsidRPr="00B23234">
        <w:rPr>
          <w:rFonts w:eastAsia="Calibri" w:cs="Arial"/>
          <w:b/>
          <w:bCs/>
          <w:sz w:val="26"/>
          <w:szCs w:val="26"/>
          <w:lang w:val="es-ES" w:eastAsia="en-US"/>
        </w:rPr>
        <w:t>Y BANCOS DE LECHE</w:t>
      </w:r>
    </w:p>
    <w:p w14:paraId="2A2B240F" w14:textId="77777777" w:rsidR="00034FDD" w:rsidRPr="00B23234" w:rsidRDefault="00034FDD" w:rsidP="009F55BC">
      <w:pPr>
        <w:spacing w:line="240" w:lineRule="auto"/>
        <w:jc w:val="center"/>
        <w:rPr>
          <w:rFonts w:eastAsia="Calibri" w:cs="Arial"/>
          <w:b/>
          <w:bCs/>
          <w:sz w:val="26"/>
          <w:szCs w:val="26"/>
          <w:lang w:val="es-ES" w:eastAsia="en-US"/>
        </w:rPr>
      </w:pPr>
    </w:p>
    <w:p w14:paraId="54132858" w14:textId="0BA2503F" w:rsidR="00034FDD" w:rsidRPr="00B23234" w:rsidRDefault="00034FDD" w:rsidP="009F55BC">
      <w:pPr>
        <w:spacing w:line="240" w:lineRule="auto"/>
        <w:rPr>
          <w:rFonts w:eastAsia="Calibri" w:cs="Arial"/>
          <w:bCs/>
          <w:sz w:val="26"/>
          <w:szCs w:val="26"/>
          <w:lang w:val="es-ES" w:eastAsia="en-US"/>
        </w:rPr>
      </w:pPr>
      <w:r w:rsidRPr="00B23234">
        <w:rPr>
          <w:rFonts w:eastAsia="Calibri" w:cs="Arial"/>
          <w:b/>
          <w:bCs/>
          <w:sz w:val="26"/>
          <w:szCs w:val="26"/>
          <w:lang w:val="es-ES" w:eastAsia="en-US"/>
        </w:rPr>
        <w:t>Artículo 2</w:t>
      </w:r>
      <w:r w:rsidR="009C3531" w:rsidRPr="00B23234">
        <w:rPr>
          <w:rFonts w:eastAsia="Calibri" w:cs="Arial"/>
          <w:b/>
          <w:bCs/>
          <w:sz w:val="26"/>
          <w:szCs w:val="26"/>
          <w:lang w:val="es-ES" w:eastAsia="en-US"/>
        </w:rPr>
        <w:t>0</w:t>
      </w:r>
      <w:r w:rsidRPr="00B23234">
        <w:rPr>
          <w:rFonts w:eastAsia="Calibri" w:cs="Arial"/>
          <w:b/>
          <w:bCs/>
          <w:sz w:val="26"/>
          <w:szCs w:val="26"/>
          <w:lang w:val="es-ES" w:eastAsia="en-US"/>
        </w:rPr>
        <w:t xml:space="preserve">. </w:t>
      </w:r>
      <w:r w:rsidRPr="00B23234">
        <w:rPr>
          <w:rFonts w:eastAsia="Calibri" w:cs="Arial"/>
          <w:bCs/>
          <w:sz w:val="26"/>
          <w:szCs w:val="26"/>
          <w:lang w:val="es-ES" w:eastAsia="en-US"/>
        </w:rPr>
        <w:t>La Coordinación Estatal de Lactancia Materna y Bancos de Leche es la unidad administrativa adscrita a la Secretaría, cuyas atribuciones son las siguientes:</w:t>
      </w:r>
    </w:p>
    <w:p w14:paraId="7DFF8A16" w14:textId="77777777" w:rsidR="00034FDD" w:rsidRPr="00B23234" w:rsidRDefault="00034FDD" w:rsidP="009F55BC">
      <w:pPr>
        <w:spacing w:line="240" w:lineRule="auto"/>
        <w:rPr>
          <w:rFonts w:eastAsia="Calibri" w:cs="Arial"/>
          <w:bCs/>
          <w:sz w:val="26"/>
          <w:szCs w:val="26"/>
          <w:lang w:val="es-ES" w:eastAsia="en-US"/>
        </w:rPr>
      </w:pPr>
    </w:p>
    <w:p w14:paraId="4F617131" w14:textId="77777777" w:rsidR="00034FDD" w:rsidRPr="00B23234" w:rsidRDefault="00034FDD" w:rsidP="009F55BC">
      <w:pPr>
        <w:numPr>
          <w:ilvl w:val="0"/>
          <w:numId w:val="9"/>
        </w:numPr>
        <w:spacing w:line="240" w:lineRule="auto"/>
        <w:ind w:left="720"/>
        <w:rPr>
          <w:rFonts w:eastAsia="Calibri" w:cs="Arial"/>
          <w:bCs/>
          <w:sz w:val="26"/>
          <w:szCs w:val="26"/>
          <w:lang w:val="es-ES" w:eastAsia="en-US"/>
        </w:rPr>
      </w:pPr>
      <w:r w:rsidRPr="00B23234">
        <w:rPr>
          <w:rFonts w:eastAsia="Calibri" w:cs="Arial"/>
          <w:bCs/>
          <w:sz w:val="26"/>
          <w:szCs w:val="26"/>
          <w:lang w:val="es-ES" w:eastAsia="en-US"/>
        </w:rPr>
        <w:t>Proteger, apoyar y promover la práctica de la lactancia materna;</w:t>
      </w:r>
    </w:p>
    <w:p w14:paraId="684040BC" w14:textId="77777777" w:rsidR="00034FDD" w:rsidRPr="00B23234" w:rsidRDefault="00034FDD" w:rsidP="009F55BC">
      <w:pPr>
        <w:spacing w:line="240" w:lineRule="auto"/>
        <w:ind w:left="720"/>
        <w:rPr>
          <w:rFonts w:eastAsia="Calibri" w:cs="Arial"/>
          <w:bCs/>
          <w:sz w:val="26"/>
          <w:szCs w:val="26"/>
          <w:lang w:val="es-ES" w:eastAsia="en-US"/>
        </w:rPr>
      </w:pPr>
    </w:p>
    <w:p w14:paraId="040067A2" w14:textId="77777777" w:rsidR="00034FDD" w:rsidRPr="00B23234" w:rsidRDefault="00034FDD" w:rsidP="009F55BC">
      <w:pPr>
        <w:numPr>
          <w:ilvl w:val="0"/>
          <w:numId w:val="9"/>
        </w:numPr>
        <w:spacing w:line="240" w:lineRule="auto"/>
        <w:ind w:left="720"/>
        <w:rPr>
          <w:rFonts w:eastAsia="Calibri" w:cs="Arial"/>
          <w:bCs/>
          <w:sz w:val="26"/>
          <w:szCs w:val="26"/>
          <w:lang w:val="es-ES" w:eastAsia="en-US"/>
        </w:rPr>
      </w:pPr>
      <w:r w:rsidRPr="00B23234">
        <w:rPr>
          <w:rFonts w:eastAsia="Calibri" w:cs="Arial"/>
          <w:bCs/>
          <w:sz w:val="26"/>
          <w:szCs w:val="26"/>
          <w:lang w:val="es-ES" w:eastAsia="en-US"/>
        </w:rPr>
        <w:t xml:space="preserve">Concentrar, actualizar y difundir la información relacionada con la lactancia materna, para fortalecer la cultura del amamantamiento, así como las acciones que se desarrollan al respecto; </w:t>
      </w:r>
    </w:p>
    <w:p w14:paraId="1E946495" w14:textId="77777777" w:rsidR="00034FDD" w:rsidRPr="00B23234" w:rsidRDefault="00034FDD" w:rsidP="009F55BC">
      <w:pPr>
        <w:spacing w:line="240" w:lineRule="auto"/>
        <w:ind w:left="720"/>
        <w:rPr>
          <w:rFonts w:eastAsia="Calibri" w:cs="Arial"/>
          <w:bCs/>
          <w:sz w:val="26"/>
          <w:szCs w:val="26"/>
          <w:lang w:val="es-ES" w:eastAsia="en-US"/>
        </w:rPr>
      </w:pPr>
    </w:p>
    <w:p w14:paraId="3DE35A7B" w14:textId="77777777" w:rsidR="00034FDD" w:rsidRPr="00B23234" w:rsidRDefault="00034FDD" w:rsidP="009F55BC">
      <w:pPr>
        <w:numPr>
          <w:ilvl w:val="0"/>
          <w:numId w:val="9"/>
        </w:numPr>
        <w:spacing w:line="240" w:lineRule="auto"/>
        <w:ind w:left="720"/>
        <w:rPr>
          <w:rFonts w:eastAsia="Calibri" w:cs="Arial"/>
          <w:bCs/>
          <w:sz w:val="26"/>
          <w:szCs w:val="26"/>
          <w:lang w:val="es-ES" w:eastAsia="en-US"/>
        </w:rPr>
      </w:pPr>
      <w:r w:rsidRPr="00B23234">
        <w:rPr>
          <w:rFonts w:eastAsia="Calibri" w:cs="Arial"/>
          <w:bCs/>
          <w:sz w:val="26"/>
          <w:szCs w:val="26"/>
          <w:lang w:val="es-ES" w:eastAsia="en-US"/>
        </w:rPr>
        <w:t>Formular, coordinar, dar seguimiento y evaluar las actividades relacionadas a la protección, apoyo y promoción de la lactancia materna;</w:t>
      </w:r>
    </w:p>
    <w:p w14:paraId="5612FCEB" w14:textId="77777777" w:rsidR="00034FDD" w:rsidRPr="00B23234" w:rsidRDefault="00034FDD" w:rsidP="009F55BC">
      <w:pPr>
        <w:spacing w:line="240" w:lineRule="auto"/>
        <w:ind w:left="720"/>
        <w:rPr>
          <w:rFonts w:eastAsia="Calibri" w:cs="Arial"/>
          <w:bCs/>
          <w:sz w:val="26"/>
          <w:szCs w:val="26"/>
          <w:lang w:val="es-ES" w:eastAsia="en-US"/>
        </w:rPr>
      </w:pPr>
    </w:p>
    <w:p w14:paraId="317DB437" w14:textId="77777777" w:rsidR="00034FDD" w:rsidRPr="00B23234" w:rsidRDefault="00034FDD" w:rsidP="009F55BC">
      <w:pPr>
        <w:numPr>
          <w:ilvl w:val="0"/>
          <w:numId w:val="9"/>
        </w:numPr>
        <w:spacing w:line="240" w:lineRule="auto"/>
        <w:ind w:left="720"/>
        <w:rPr>
          <w:rFonts w:eastAsia="Calibri" w:cs="Arial"/>
          <w:bCs/>
          <w:sz w:val="26"/>
          <w:szCs w:val="26"/>
          <w:lang w:val="es-ES" w:eastAsia="en-US"/>
        </w:rPr>
      </w:pPr>
      <w:r w:rsidRPr="00B23234">
        <w:rPr>
          <w:rFonts w:eastAsia="Calibri" w:cs="Arial"/>
          <w:bCs/>
          <w:sz w:val="26"/>
          <w:szCs w:val="26"/>
          <w:lang w:val="es-ES" w:eastAsia="en-US"/>
        </w:rPr>
        <w:t>Propiciar adecuaciones normativas para el cumplimiento de la presente Ley;</w:t>
      </w:r>
    </w:p>
    <w:p w14:paraId="3E776A96" w14:textId="77777777" w:rsidR="00034FDD" w:rsidRPr="00B23234" w:rsidRDefault="00034FDD" w:rsidP="009F55BC">
      <w:pPr>
        <w:spacing w:line="240" w:lineRule="auto"/>
        <w:ind w:left="720"/>
        <w:rPr>
          <w:rFonts w:eastAsia="Calibri" w:cs="Arial"/>
          <w:bCs/>
          <w:sz w:val="26"/>
          <w:szCs w:val="26"/>
          <w:lang w:val="es-ES" w:eastAsia="en-US"/>
        </w:rPr>
      </w:pPr>
    </w:p>
    <w:p w14:paraId="0640D6B6" w14:textId="77777777" w:rsidR="00034FDD" w:rsidRPr="00B23234" w:rsidRDefault="00034FDD" w:rsidP="009F55BC">
      <w:pPr>
        <w:numPr>
          <w:ilvl w:val="0"/>
          <w:numId w:val="9"/>
        </w:numPr>
        <w:spacing w:line="240" w:lineRule="auto"/>
        <w:ind w:left="720"/>
        <w:rPr>
          <w:rFonts w:eastAsia="Calibri" w:cs="Arial"/>
          <w:bCs/>
          <w:sz w:val="26"/>
          <w:szCs w:val="26"/>
          <w:lang w:val="es-ES" w:eastAsia="en-US"/>
        </w:rPr>
      </w:pPr>
      <w:r w:rsidRPr="00B23234">
        <w:rPr>
          <w:rFonts w:eastAsia="Calibri" w:cs="Arial"/>
          <w:bCs/>
          <w:sz w:val="26"/>
          <w:szCs w:val="26"/>
          <w:lang w:val="es-ES" w:eastAsia="en-US"/>
        </w:rPr>
        <w:t xml:space="preserve">Propiciar la celebración de convenios de coordinación y participación con el sector público y privado, respectivamente, con relación a los programas y proyectos que coadyuven al cumplimiento del objeto de esta Ley; </w:t>
      </w:r>
    </w:p>
    <w:p w14:paraId="0079ABE9" w14:textId="77777777" w:rsidR="00034FDD" w:rsidRPr="00B23234" w:rsidRDefault="00034FDD" w:rsidP="009F55BC">
      <w:pPr>
        <w:spacing w:line="240" w:lineRule="auto"/>
        <w:ind w:left="720"/>
        <w:rPr>
          <w:rFonts w:eastAsia="Calibri" w:cs="Arial"/>
          <w:bCs/>
          <w:sz w:val="26"/>
          <w:szCs w:val="26"/>
          <w:lang w:val="es-ES" w:eastAsia="en-US"/>
        </w:rPr>
      </w:pPr>
    </w:p>
    <w:p w14:paraId="56C4A810" w14:textId="77777777" w:rsidR="00034FDD" w:rsidRPr="00B23234" w:rsidRDefault="00034FDD" w:rsidP="009F55BC">
      <w:pPr>
        <w:numPr>
          <w:ilvl w:val="0"/>
          <w:numId w:val="9"/>
        </w:numPr>
        <w:spacing w:line="240" w:lineRule="auto"/>
        <w:ind w:left="720"/>
        <w:rPr>
          <w:rFonts w:eastAsia="Calibri" w:cs="Arial"/>
          <w:bCs/>
          <w:sz w:val="26"/>
          <w:szCs w:val="26"/>
          <w:lang w:val="es-ES" w:eastAsia="en-US"/>
        </w:rPr>
      </w:pPr>
      <w:r w:rsidRPr="00B23234">
        <w:rPr>
          <w:rFonts w:eastAsia="Calibri" w:cs="Arial"/>
          <w:bCs/>
          <w:sz w:val="26"/>
          <w:szCs w:val="26"/>
          <w:lang w:val="es-ES" w:eastAsia="en-US"/>
        </w:rPr>
        <w:t xml:space="preserve">Promover la creación de coordinaciones de lactancia materna regionales y municipales, y monitorear las prácticas adecuadas; </w:t>
      </w:r>
    </w:p>
    <w:p w14:paraId="51706446" w14:textId="77777777" w:rsidR="00034FDD" w:rsidRPr="00B23234" w:rsidRDefault="00034FDD" w:rsidP="009F55BC">
      <w:pPr>
        <w:spacing w:line="240" w:lineRule="auto"/>
        <w:ind w:left="720"/>
        <w:rPr>
          <w:rFonts w:eastAsia="Calibri" w:cs="Arial"/>
          <w:bCs/>
          <w:sz w:val="26"/>
          <w:szCs w:val="26"/>
          <w:lang w:val="es-ES" w:eastAsia="en-US"/>
        </w:rPr>
      </w:pPr>
    </w:p>
    <w:p w14:paraId="5FC3BD66" w14:textId="77777777" w:rsidR="00034FDD" w:rsidRPr="00B23234" w:rsidRDefault="00034FDD" w:rsidP="009F55BC">
      <w:pPr>
        <w:numPr>
          <w:ilvl w:val="0"/>
          <w:numId w:val="9"/>
        </w:numPr>
        <w:spacing w:line="240" w:lineRule="auto"/>
        <w:ind w:left="720"/>
        <w:rPr>
          <w:rFonts w:eastAsia="Calibri" w:cs="Arial"/>
          <w:bCs/>
          <w:sz w:val="26"/>
          <w:szCs w:val="26"/>
          <w:lang w:val="es-ES" w:eastAsia="en-US"/>
        </w:rPr>
      </w:pPr>
      <w:r w:rsidRPr="00B23234">
        <w:rPr>
          <w:rFonts w:eastAsia="Calibri" w:cs="Arial"/>
          <w:bCs/>
          <w:sz w:val="26"/>
          <w:szCs w:val="26"/>
          <w:lang w:val="es-ES" w:eastAsia="en-US"/>
        </w:rPr>
        <w:t xml:space="preserve">Orientar a las autoridades municipales en la elaboración de estrategias de protección a la lactancia materna; </w:t>
      </w:r>
    </w:p>
    <w:p w14:paraId="7345E870" w14:textId="77777777" w:rsidR="00034FDD" w:rsidRPr="00B23234" w:rsidRDefault="00034FDD" w:rsidP="009F55BC">
      <w:pPr>
        <w:spacing w:line="240" w:lineRule="auto"/>
        <w:ind w:left="720"/>
        <w:rPr>
          <w:rFonts w:eastAsia="Calibri" w:cs="Arial"/>
          <w:bCs/>
          <w:sz w:val="26"/>
          <w:szCs w:val="26"/>
          <w:lang w:val="es-ES" w:eastAsia="en-US"/>
        </w:rPr>
      </w:pPr>
    </w:p>
    <w:p w14:paraId="5BF31097" w14:textId="77777777" w:rsidR="00034FDD" w:rsidRPr="00B23234" w:rsidRDefault="00034FDD" w:rsidP="009F55BC">
      <w:pPr>
        <w:numPr>
          <w:ilvl w:val="0"/>
          <w:numId w:val="9"/>
        </w:numPr>
        <w:spacing w:line="240" w:lineRule="auto"/>
        <w:ind w:left="720"/>
        <w:rPr>
          <w:rFonts w:eastAsia="Calibri" w:cs="Arial"/>
          <w:bCs/>
          <w:sz w:val="26"/>
          <w:szCs w:val="26"/>
          <w:lang w:val="es-ES" w:eastAsia="en-US"/>
        </w:rPr>
      </w:pPr>
      <w:r w:rsidRPr="00B23234">
        <w:rPr>
          <w:rFonts w:eastAsia="Calibri" w:cs="Arial"/>
          <w:bCs/>
          <w:sz w:val="26"/>
          <w:szCs w:val="26"/>
          <w:lang w:val="es-ES" w:eastAsia="en-US"/>
        </w:rPr>
        <w:t xml:space="preserve">Formular programas de lactancia materna, proveyendo la integralidad de acciones; </w:t>
      </w:r>
    </w:p>
    <w:p w14:paraId="16D04D18" w14:textId="77777777" w:rsidR="00034FDD" w:rsidRPr="00B23234" w:rsidRDefault="00034FDD" w:rsidP="009F55BC">
      <w:pPr>
        <w:spacing w:line="240" w:lineRule="auto"/>
        <w:ind w:left="720"/>
        <w:rPr>
          <w:rFonts w:eastAsia="Calibri" w:cs="Arial"/>
          <w:bCs/>
          <w:sz w:val="26"/>
          <w:szCs w:val="26"/>
          <w:lang w:val="es-ES" w:eastAsia="en-US"/>
        </w:rPr>
      </w:pPr>
    </w:p>
    <w:p w14:paraId="502A5C32" w14:textId="77777777" w:rsidR="00034FDD" w:rsidRPr="00B23234" w:rsidRDefault="00034FDD" w:rsidP="009F55BC">
      <w:pPr>
        <w:numPr>
          <w:ilvl w:val="0"/>
          <w:numId w:val="9"/>
        </w:numPr>
        <w:spacing w:line="240" w:lineRule="auto"/>
        <w:ind w:left="720"/>
        <w:rPr>
          <w:rFonts w:eastAsia="Calibri" w:cs="Arial"/>
          <w:bCs/>
          <w:sz w:val="26"/>
          <w:szCs w:val="26"/>
          <w:lang w:val="es-ES" w:eastAsia="en-US"/>
        </w:rPr>
      </w:pPr>
      <w:r w:rsidRPr="00B23234">
        <w:rPr>
          <w:rFonts w:eastAsia="Calibri" w:cs="Arial"/>
          <w:bCs/>
          <w:sz w:val="26"/>
          <w:szCs w:val="26"/>
          <w:lang w:val="es-ES" w:eastAsia="en-US"/>
        </w:rPr>
        <w:t xml:space="preserve">Realizar campañas de protección, promoción y apoyo de la lactancia materna por cualquier medio; </w:t>
      </w:r>
    </w:p>
    <w:p w14:paraId="041FD923" w14:textId="77777777" w:rsidR="00034FDD" w:rsidRPr="00B23234" w:rsidRDefault="00034FDD" w:rsidP="009F55BC">
      <w:pPr>
        <w:spacing w:line="240" w:lineRule="auto"/>
        <w:ind w:left="720"/>
        <w:rPr>
          <w:rFonts w:eastAsia="Calibri" w:cs="Arial"/>
          <w:bCs/>
          <w:sz w:val="26"/>
          <w:szCs w:val="26"/>
          <w:lang w:val="es-ES" w:eastAsia="en-US"/>
        </w:rPr>
      </w:pPr>
    </w:p>
    <w:p w14:paraId="54D9C790" w14:textId="77777777" w:rsidR="00034FDD" w:rsidRPr="00B23234" w:rsidRDefault="00034FDD" w:rsidP="009F55BC">
      <w:pPr>
        <w:numPr>
          <w:ilvl w:val="0"/>
          <w:numId w:val="9"/>
        </w:numPr>
        <w:spacing w:line="240" w:lineRule="auto"/>
        <w:ind w:left="720"/>
        <w:rPr>
          <w:rFonts w:eastAsia="Calibri" w:cs="Arial"/>
          <w:bCs/>
          <w:sz w:val="26"/>
          <w:szCs w:val="26"/>
          <w:lang w:val="es-ES" w:eastAsia="en-US"/>
        </w:rPr>
      </w:pPr>
      <w:r w:rsidRPr="00B23234">
        <w:rPr>
          <w:rFonts w:eastAsia="Calibri" w:cs="Arial"/>
          <w:bCs/>
          <w:sz w:val="26"/>
          <w:szCs w:val="26"/>
          <w:lang w:val="es-ES" w:eastAsia="en-US"/>
        </w:rPr>
        <w:t xml:space="preserve">Recibir, analizar y emitir opinión respecto de los comentarios, estudios y propuestas en la materia; y </w:t>
      </w:r>
    </w:p>
    <w:p w14:paraId="41C9D3D4" w14:textId="77777777" w:rsidR="00034FDD" w:rsidRPr="00B23234" w:rsidRDefault="00034FDD" w:rsidP="009F55BC">
      <w:pPr>
        <w:spacing w:line="240" w:lineRule="auto"/>
        <w:ind w:left="720"/>
        <w:rPr>
          <w:rFonts w:eastAsia="Calibri" w:cs="Arial"/>
          <w:bCs/>
          <w:sz w:val="26"/>
          <w:szCs w:val="26"/>
          <w:lang w:val="es-ES" w:eastAsia="en-US"/>
        </w:rPr>
      </w:pPr>
    </w:p>
    <w:p w14:paraId="76D030CC" w14:textId="77777777" w:rsidR="00034FDD" w:rsidRPr="00B23234" w:rsidRDefault="00034FDD" w:rsidP="009F55BC">
      <w:pPr>
        <w:numPr>
          <w:ilvl w:val="0"/>
          <w:numId w:val="9"/>
        </w:numPr>
        <w:spacing w:line="240" w:lineRule="auto"/>
        <w:ind w:left="720"/>
        <w:rPr>
          <w:rFonts w:eastAsia="Calibri" w:cs="Arial"/>
          <w:bCs/>
          <w:sz w:val="26"/>
          <w:szCs w:val="26"/>
          <w:lang w:val="es-ES" w:eastAsia="en-US"/>
        </w:rPr>
      </w:pPr>
      <w:r w:rsidRPr="00B23234">
        <w:rPr>
          <w:rFonts w:eastAsia="Calibri" w:cs="Arial"/>
          <w:bCs/>
          <w:sz w:val="26"/>
          <w:szCs w:val="26"/>
          <w:lang w:val="es-ES" w:eastAsia="en-US"/>
        </w:rPr>
        <w:t xml:space="preserve">Las demás que establezcan otras disposiciones jurídicas aplicables. </w:t>
      </w:r>
    </w:p>
    <w:p w14:paraId="2BECF893" w14:textId="77777777" w:rsidR="00034FDD" w:rsidRPr="00B23234" w:rsidRDefault="00034FDD" w:rsidP="009F55BC">
      <w:pPr>
        <w:spacing w:line="240" w:lineRule="auto"/>
        <w:ind w:left="-360"/>
        <w:rPr>
          <w:rFonts w:eastAsia="Calibri" w:cs="Arial"/>
          <w:bCs/>
          <w:sz w:val="26"/>
          <w:szCs w:val="26"/>
          <w:lang w:val="es-ES" w:eastAsia="en-US"/>
        </w:rPr>
      </w:pPr>
    </w:p>
    <w:p w14:paraId="179187C6" w14:textId="73FCD22A" w:rsidR="00034FDD" w:rsidRPr="00B23234" w:rsidRDefault="00034FDD" w:rsidP="009F55BC">
      <w:pPr>
        <w:spacing w:line="240" w:lineRule="auto"/>
        <w:rPr>
          <w:rFonts w:eastAsia="Calibri" w:cs="Arial"/>
          <w:bCs/>
          <w:sz w:val="26"/>
          <w:szCs w:val="26"/>
          <w:lang w:val="es-ES" w:eastAsia="en-US"/>
        </w:rPr>
      </w:pPr>
      <w:r w:rsidRPr="00B23234">
        <w:rPr>
          <w:rFonts w:eastAsia="Calibri" w:cs="Arial"/>
          <w:b/>
          <w:bCs/>
          <w:sz w:val="26"/>
          <w:szCs w:val="26"/>
          <w:lang w:val="es-ES" w:eastAsia="en-US"/>
        </w:rPr>
        <w:t>Artículo 2</w:t>
      </w:r>
      <w:r w:rsidR="009C3531" w:rsidRPr="00B23234">
        <w:rPr>
          <w:rFonts w:eastAsia="Calibri" w:cs="Arial"/>
          <w:b/>
          <w:bCs/>
          <w:sz w:val="26"/>
          <w:szCs w:val="26"/>
          <w:lang w:val="es-ES" w:eastAsia="en-US"/>
        </w:rPr>
        <w:t>1</w:t>
      </w:r>
      <w:r w:rsidRPr="00B23234">
        <w:rPr>
          <w:rFonts w:eastAsia="Calibri" w:cs="Arial"/>
          <w:b/>
          <w:bCs/>
          <w:sz w:val="26"/>
          <w:szCs w:val="26"/>
          <w:lang w:val="es-ES" w:eastAsia="en-US"/>
        </w:rPr>
        <w:t xml:space="preserve">. </w:t>
      </w:r>
      <w:r w:rsidRPr="00B23234">
        <w:rPr>
          <w:rFonts w:eastAsia="Calibri" w:cs="Arial"/>
          <w:bCs/>
          <w:sz w:val="26"/>
          <w:szCs w:val="26"/>
          <w:lang w:val="es-ES" w:eastAsia="en-US"/>
        </w:rPr>
        <w:t>La Coordinación Estatal de Lactancia Materna y Bancos de Leche se</w:t>
      </w:r>
      <w:r w:rsidR="00684676" w:rsidRPr="00B23234">
        <w:rPr>
          <w:rFonts w:eastAsia="Calibri" w:cs="Arial"/>
          <w:bCs/>
          <w:sz w:val="26"/>
          <w:szCs w:val="26"/>
          <w:lang w:val="es-ES" w:eastAsia="en-US"/>
        </w:rPr>
        <w:t>rá dirigida por la Secretaría y</w:t>
      </w:r>
      <w:r w:rsidRPr="00B23234">
        <w:rPr>
          <w:rFonts w:eastAsia="Calibri" w:cs="Arial"/>
          <w:bCs/>
          <w:sz w:val="26"/>
          <w:szCs w:val="26"/>
          <w:lang w:val="es-ES" w:eastAsia="en-US"/>
        </w:rPr>
        <w:t xml:space="preserve"> </w:t>
      </w:r>
      <w:r w:rsidR="00684676" w:rsidRPr="00B23234">
        <w:rPr>
          <w:rFonts w:eastAsia="Calibri" w:cs="Arial"/>
          <w:bCs/>
          <w:sz w:val="26"/>
          <w:szCs w:val="26"/>
          <w:lang w:val="es-ES" w:eastAsia="en-US"/>
        </w:rPr>
        <w:t xml:space="preserve">su organización y funcionamiento se </w:t>
      </w:r>
      <w:r w:rsidRPr="00B23234">
        <w:rPr>
          <w:rFonts w:eastAsia="Calibri" w:cs="Arial"/>
          <w:bCs/>
          <w:sz w:val="26"/>
          <w:szCs w:val="26"/>
          <w:lang w:val="es-ES" w:eastAsia="en-US"/>
        </w:rPr>
        <w:t>determinará en el reglamento que para tal efecto se expida</w:t>
      </w:r>
      <w:r w:rsidR="009942A1" w:rsidRPr="00B23234">
        <w:rPr>
          <w:rFonts w:eastAsia="Calibri" w:cs="Arial"/>
          <w:bCs/>
          <w:sz w:val="26"/>
          <w:szCs w:val="26"/>
          <w:lang w:val="es-ES" w:eastAsia="en-US"/>
        </w:rPr>
        <w:t>,</w:t>
      </w:r>
      <w:r w:rsidR="00073521" w:rsidRPr="00B23234">
        <w:rPr>
          <w:rFonts w:eastAsia="Calibri" w:cs="Arial"/>
          <w:bCs/>
          <w:sz w:val="26"/>
          <w:szCs w:val="26"/>
          <w:lang w:val="es-ES" w:eastAsia="en-US"/>
        </w:rPr>
        <w:t xml:space="preserve"> </w:t>
      </w:r>
      <w:r w:rsidR="00234BE7" w:rsidRPr="00B23234">
        <w:rPr>
          <w:rFonts w:eastAsia="Calibri" w:cs="Arial"/>
          <w:bCs/>
          <w:sz w:val="26"/>
          <w:szCs w:val="26"/>
          <w:lang w:val="es-ES" w:eastAsia="en-US"/>
        </w:rPr>
        <w:t>atendiendo a su disponibilidad presupuestal</w:t>
      </w:r>
      <w:r w:rsidRPr="00B23234">
        <w:rPr>
          <w:rFonts w:eastAsia="Calibri" w:cs="Arial"/>
          <w:bCs/>
          <w:sz w:val="26"/>
          <w:szCs w:val="26"/>
          <w:lang w:val="es-ES" w:eastAsia="en-US"/>
        </w:rPr>
        <w:t>.</w:t>
      </w:r>
    </w:p>
    <w:p w14:paraId="6373393B" w14:textId="77777777" w:rsidR="00234BE7" w:rsidRPr="00B23234" w:rsidRDefault="00234BE7" w:rsidP="009F55BC">
      <w:pPr>
        <w:spacing w:line="240" w:lineRule="auto"/>
        <w:rPr>
          <w:rFonts w:eastAsia="Calibri" w:cs="Arial"/>
          <w:bCs/>
          <w:sz w:val="26"/>
          <w:szCs w:val="26"/>
          <w:lang w:val="es-ES" w:eastAsia="en-US"/>
        </w:rPr>
      </w:pPr>
    </w:p>
    <w:p w14:paraId="451276B2" w14:textId="578B29DE" w:rsidR="00034FDD" w:rsidRPr="00B23234" w:rsidRDefault="00034FDD" w:rsidP="009F55BC">
      <w:pPr>
        <w:spacing w:line="240" w:lineRule="auto"/>
        <w:rPr>
          <w:rFonts w:eastAsia="Calibri" w:cs="Arial"/>
          <w:b/>
          <w:bCs/>
          <w:sz w:val="26"/>
          <w:szCs w:val="26"/>
          <w:lang w:val="es-ES" w:eastAsia="en-US"/>
        </w:rPr>
      </w:pPr>
    </w:p>
    <w:p w14:paraId="46C5FBDC" w14:textId="77777777" w:rsidR="004473FD" w:rsidRPr="00B23234" w:rsidRDefault="004473FD" w:rsidP="004473FD">
      <w:pPr>
        <w:spacing w:line="240" w:lineRule="auto"/>
        <w:jc w:val="center"/>
        <w:rPr>
          <w:rFonts w:eastAsia="Calibri" w:cs="Arial"/>
          <w:b/>
          <w:bCs/>
          <w:color w:val="000000" w:themeColor="text1"/>
          <w:sz w:val="26"/>
          <w:szCs w:val="26"/>
          <w:lang w:val="es-ES" w:eastAsia="en-US"/>
        </w:rPr>
      </w:pPr>
      <w:r w:rsidRPr="00B23234">
        <w:rPr>
          <w:rFonts w:eastAsia="Calibri" w:cs="Arial"/>
          <w:b/>
          <w:bCs/>
          <w:color w:val="000000" w:themeColor="text1"/>
          <w:sz w:val="26"/>
          <w:szCs w:val="26"/>
          <w:lang w:val="es-ES" w:eastAsia="en-US"/>
        </w:rPr>
        <w:t xml:space="preserve">CAPÍTULO VI </w:t>
      </w:r>
    </w:p>
    <w:p w14:paraId="49FA7A7A" w14:textId="7E1594BB" w:rsidR="004473FD" w:rsidRPr="00B23234" w:rsidRDefault="00622D35" w:rsidP="004473FD">
      <w:pPr>
        <w:spacing w:line="240" w:lineRule="auto"/>
        <w:jc w:val="center"/>
        <w:rPr>
          <w:rFonts w:eastAsia="Calibri" w:cs="Arial"/>
          <w:b/>
          <w:bCs/>
          <w:color w:val="000000" w:themeColor="text1"/>
          <w:sz w:val="26"/>
          <w:szCs w:val="26"/>
          <w:lang w:val="es-ES" w:eastAsia="en-US"/>
        </w:rPr>
      </w:pPr>
      <w:r w:rsidRPr="00B23234">
        <w:rPr>
          <w:rFonts w:eastAsia="Calibri" w:cs="Arial"/>
          <w:b/>
          <w:bCs/>
          <w:color w:val="000000" w:themeColor="text1"/>
          <w:sz w:val="26"/>
          <w:szCs w:val="26"/>
          <w:lang w:val="es-ES" w:eastAsia="en-US"/>
        </w:rPr>
        <w:t>COMITÉ</w:t>
      </w:r>
      <w:r w:rsidR="00E51C58" w:rsidRPr="00B23234">
        <w:rPr>
          <w:rFonts w:eastAsia="Calibri" w:cs="Arial"/>
          <w:b/>
          <w:bCs/>
          <w:color w:val="000000" w:themeColor="text1"/>
          <w:sz w:val="26"/>
          <w:szCs w:val="26"/>
          <w:lang w:val="es-ES" w:eastAsia="en-US"/>
        </w:rPr>
        <w:t xml:space="preserve"> </w:t>
      </w:r>
      <w:r w:rsidR="00A93EED" w:rsidRPr="00B23234">
        <w:rPr>
          <w:rFonts w:eastAsia="Calibri" w:cs="Arial"/>
          <w:b/>
          <w:bCs/>
          <w:color w:val="000000" w:themeColor="text1"/>
          <w:sz w:val="26"/>
          <w:szCs w:val="26"/>
          <w:lang w:val="es-ES" w:eastAsia="en-US"/>
        </w:rPr>
        <w:t xml:space="preserve">PARA LA VIGILANCIA Y FOMENTO DE LA LACTANCIA MATERNA </w:t>
      </w:r>
    </w:p>
    <w:p w14:paraId="5510FF96" w14:textId="0829F53D" w:rsidR="00A93EED" w:rsidRPr="00B23234" w:rsidRDefault="00A93EED" w:rsidP="004473FD">
      <w:pPr>
        <w:spacing w:line="240" w:lineRule="auto"/>
        <w:jc w:val="center"/>
        <w:rPr>
          <w:rFonts w:eastAsia="Calibri" w:cs="Arial"/>
          <w:b/>
          <w:bCs/>
          <w:color w:val="000000" w:themeColor="text1"/>
          <w:sz w:val="26"/>
          <w:szCs w:val="26"/>
          <w:lang w:val="es-ES" w:eastAsia="en-US"/>
        </w:rPr>
      </w:pPr>
    </w:p>
    <w:p w14:paraId="7C7073B9" w14:textId="0D6F6019" w:rsidR="009A7489" w:rsidRPr="00B23234" w:rsidRDefault="00A93EED" w:rsidP="00622D35">
      <w:pPr>
        <w:spacing w:line="240" w:lineRule="auto"/>
        <w:rPr>
          <w:rFonts w:eastAsia="Calibri" w:cs="Arial"/>
          <w:bCs/>
          <w:color w:val="000000" w:themeColor="text1"/>
          <w:sz w:val="26"/>
          <w:szCs w:val="26"/>
          <w:lang w:val="es-ES" w:eastAsia="en-US"/>
        </w:rPr>
      </w:pPr>
      <w:r w:rsidRPr="00B23234">
        <w:rPr>
          <w:rFonts w:eastAsia="Calibri" w:cs="Arial"/>
          <w:b/>
          <w:bCs/>
          <w:color w:val="000000" w:themeColor="text1"/>
          <w:sz w:val="26"/>
          <w:szCs w:val="26"/>
          <w:lang w:val="es-ES" w:eastAsia="en-US"/>
        </w:rPr>
        <w:t xml:space="preserve">Artículo 22. </w:t>
      </w:r>
      <w:r w:rsidR="00185850" w:rsidRPr="00B23234">
        <w:rPr>
          <w:rFonts w:eastAsia="Calibri" w:cs="Arial"/>
          <w:bCs/>
          <w:color w:val="000000" w:themeColor="text1"/>
          <w:sz w:val="26"/>
          <w:szCs w:val="26"/>
          <w:lang w:val="es-ES" w:eastAsia="en-US"/>
        </w:rPr>
        <w:t>S</w:t>
      </w:r>
      <w:r w:rsidRPr="00B23234">
        <w:rPr>
          <w:rFonts w:eastAsia="Calibri" w:cs="Arial"/>
          <w:bCs/>
          <w:color w:val="000000" w:themeColor="text1"/>
          <w:sz w:val="26"/>
          <w:szCs w:val="26"/>
          <w:lang w:val="es-ES" w:eastAsia="en-US"/>
        </w:rPr>
        <w:t>e establecerá</w:t>
      </w:r>
      <w:r w:rsidR="00E84566" w:rsidRPr="00B23234">
        <w:rPr>
          <w:rFonts w:eastAsia="Calibri" w:cs="Arial"/>
          <w:bCs/>
          <w:color w:val="000000" w:themeColor="text1"/>
          <w:sz w:val="26"/>
          <w:szCs w:val="26"/>
          <w:lang w:val="es-ES" w:eastAsia="en-US"/>
        </w:rPr>
        <w:t xml:space="preserve"> un Comité</w:t>
      </w:r>
      <w:r w:rsidRPr="00B23234">
        <w:rPr>
          <w:rFonts w:eastAsia="Calibri" w:cs="Arial"/>
          <w:bCs/>
          <w:color w:val="000000" w:themeColor="text1"/>
          <w:sz w:val="26"/>
          <w:szCs w:val="26"/>
          <w:lang w:val="es-ES" w:eastAsia="en-US"/>
        </w:rPr>
        <w:t xml:space="preserve"> para la vigilancia y fomento de la lacta</w:t>
      </w:r>
      <w:r w:rsidR="00E51C58" w:rsidRPr="00B23234">
        <w:rPr>
          <w:rFonts w:eastAsia="Calibri" w:cs="Arial"/>
          <w:bCs/>
          <w:color w:val="000000" w:themeColor="text1"/>
          <w:sz w:val="26"/>
          <w:szCs w:val="26"/>
          <w:lang w:val="es-ES" w:eastAsia="en-US"/>
        </w:rPr>
        <w:t>ncia materna</w:t>
      </w:r>
      <w:r w:rsidR="00185850" w:rsidRPr="00B23234">
        <w:rPr>
          <w:rFonts w:eastAsia="Calibri" w:cs="Arial"/>
          <w:bCs/>
          <w:color w:val="000000" w:themeColor="text1"/>
          <w:sz w:val="26"/>
          <w:szCs w:val="26"/>
          <w:lang w:val="es-ES" w:eastAsia="en-US"/>
        </w:rPr>
        <w:t xml:space="preserve">, </w:t>
      </w:r>
      <w:r w:rsidR="009A7489" w:rsidRPr="00B23234">
        <w:rPr>
          <w:rFonts w:eastAsia="Calibri" w:cs="Arial"/>
          <w:bCs/>
          <w:color w:val="000000" w:themeColor="text1"/>
          <w:sz w:val="26"/>
          <w:szCs w:val="26"/>
          <w:lang w:val="es-ES" w:eastAsia="en-US"/>
        </w:rPr>
        <w:t>el</w:t>
      </w:r>
      <w:r w:rsidRPr="00B23234">
        <w:rPr>
          <w:rFonts w:eastAsia="Calibri" w:cs="Arial"/>
          <w:bCs/>
          <w:color w:val="000000" w:themeColor="text1"/>
          <w:sz w:val="26"/>
          <w:szCs w:val="26"/>
          <w:lang w:val="es-ES" w:eastAsia="en-US"/>
        </w:rPr>
        <w:t xml:space="preserve"> cual estará </w:t>
      </w:r>
      <w:r w:rsidR="009A7489" w:rsidRPr="00B23234">
        <w:rPr>
          <w:rFonts w:eastAsia="Calibri" w:cs="Arial"/>
          <w:bCs/>
          <w:color w:val="000000" w:themeColor="text1"/>
          <w:sz w:val="26"/>
          <w:szCs w:val="26"/>
          <w:lang w:val="es-ES" w:eastAsia="en-US"/>
        </w:rPr>
        <w:t>integrado</w:t>
      </w:r>
      <w:r w:rsidRPr="00B23234">
        <w:rPr>
          <w:rFonts w:eastAsia="Calibri" w:cs="Arial"/>
          <w:bCs/>
          <w:color w:val="000000" w:themeColor="text1"/>
          <w:sz w:val="26"/>
          <w:szCs w:val="26"/>
          <w:lang w:val="es-ES" w:eastAsia="en-US"/>
        </w:rPr>
        <w:t xml:space="preserve"> por un representante de la organización </w:t>
      </w:r>
      <w:r w:rsidR="00E84566" w:rsidRPr="00B23234">
        <w:rPr>
          <w:rFonts w:eastAsia="Calibri" w:cs="Arial"/>
          <w:bCs/>
          <w:color w:val="000000" w:themeColor="text1"/>
          <w:sz w:val="26"/>
          <w:szCs w:val="26"/>
          <w:lang w:val="es-ES" w:eastAsia="en-US"/>
        </w:rPr>
        <w:t>de la s</w:t>
      </w:r>
      <w:r w:rsidRPr="00B23234">
        <w:rPr>
          <w:rFonts w:eastAsia="Calibri" w:cs="Arial"/>
          <w:bCs/>
          <w:color w:val="000000" w:themeColor="text1"/>
          <w:sz w:val="26"/>
          <w:szCs w:val="26"/>
          <w:lang w:val="es-ES" w:eastAsia="en-US"/>
        </w:rPr>
        <w:t>ociedad civil Liga de la Leche de México previa invitación y aceptación, así</w:t>
      </w:r>
      <w:r w:rsidR="006852E7" w:rsidRPr="00B23234">
        <w:rPr>
          <w:rFonts w:eastAsia="Calibri" w:cs="Arial"/>
          <w:bCs/>
          <w:color w:val="000000" w:themeColor="text1"/>
          <w:sz w:val="26"/>
          <w:szCs w:val="26"/>
          <w:lang w:val="es-ES" w:eastAsia="en-US"/>
        </w:rPr>
        <w:t xml:space="preserve"> como </w:t>
      </w:r>
      <w:r w:rsidR="00E84566" w:rsidRPr="00B23234">
        <w:rPr>
          <w:rFonts w:eastAsia="Calibri" w:cs="Arial"/>
          <w:bCs/>
          <w:color w:val="000000" w:themeColor="text1"/>
          <w:sz w:val="26"/>
          <w:szCs w:val="26"/>
          <w:lang w:val="es-ES" w:eastAsia="en-US"/>
        </w:rPr>
        <w:t>de los demás miembros que designe el Consejo</w:t>
      </w:r>
      <w:r w:rsidR="003C4639" w:rsidRPr="00B23234">
        <w:rPr>
          <w:rFonts w:eastAsia="Calibri" w:cs="Arial"/>
          <w:bCs/>
          <w:color w:val="000000" w:themeColor="text1"/>
          <w:sz w:val="26"/>
          <w:szCs w:val="26"/>
          <w:lang w:val="es-ES" w:eastAsia="en-US"/>
        </w:rPr>
        <w:t xml:space="preserve"> Estatal de Salud</w:t>
      </w:r>
      <w:r w:rsidR="00E84566" w:rsidRPr="00B23234">
        <w:rPr>
          <w:rFonts w:eastAsia="Calibri" w:cs="Arial"/>
          <w:bCs/>
          <w:color w:val="000000" w:themeColor="text1"/>
          <w:sz w:val="26"/>
          <w:szCs w:val="26"/>
          <w:lang w:val="es-ES" w:eastAsia="en-US"/>
        </w:rPr>
        <w:t>.</w:t>
      </w:r>
    </w:p>
    <w:p w14:paraId="1B7158C1" w14:textId="3C065539" w:rsidR="0002433C" w:rsidRPr="00B23234" w:rsidRDefault="0002433C" w:rsidP="00A93EED">
      <w:pPr>
        <w:spacing w:line="240" w:lineRule="auto"/>
        <w:rPr>
          <w:rFonts w:eastAsia="Calibri" w:cs="Arial"/>
          <w:bCs/>
          <w:color w:val="000000" w:themeColor="text1"/>
          <w:sz w:val="26"/>
          <w:szCs w:val="26"/>
          <w:lang w:val="es-ES" w:eastAsia="en-US"/>
        </w:rPr>
      </w:pPr>
    </w:p>
    <w:p w14:paraId="6723C0CB" w14:textId="77777777" w:rsidR="006E39FB" w:rsidRPr="00B23234" w:rsidRDefault="006E39FB" w:rsidP="006E39FB">
      <w:pPr>
        <w:spacing w:line="240" w:lineRule="auto"/>
        <w:rPr>
          <w:rFonts w:eastAsia="Calibri" w:cs="Arial"/>
          <w:bCs/>
          <w:color w:val="000000" w:themeColor="text1"/>
          <w:sz w:val="26"/>
          <w:szCs w:val="26"/>
          <w:lang w:val="es-ES" w:eastAsia="en-US"/>
        </w:rPr>
      </w:pPr>
      <w:r w:rsidRPr="00B23234">
        <w:rPr>
          <w:rFonts w:eastAsia="Calibri" w:cs="Arial"/>
          <w:b/>
          <w:bCs/>
          <w:color w:val="000000" w:themeColor="text1"/>
          <w:sz w:val="26"/>
          <w:szCs w:val="26"/>
          <w:lang w:val="es-ES" w:eastAsia="en-US"/>
        </w:rPr>
        <w:t xml:space="preserve">Artículo 23. </w:t>
      </w:r>
      <w:r w:rsidRPr="00B23234">
        <w:rPr>
          <w:rFonts w:eastAsia="Calibri" w:cs="Arial"/>
          <w:bCs/>
          <w:color w:val="000000" w:themeColor="text1"/>
          <w:sz w:val="26"/>
          <w:szCs w:val="26"/>
          <w:lang w:val="es-ES" w:eastAsia="en-US"/>
        </w:rPr>
        <w:t>El comité se integrará de la siguiente manera:</w:t>
      </w:r>
    </w:p>
    <w:p w14:paraId="61A81FBC" w14:textId="77777777" w:rsidR="006E39FB" w:rsidRPr="00B23234" w:rsidRDefault="006E39FB" w:rsidP="006E39FB">
      <w:pPr>
        <w:spacing w:line="240" w:lineRule="auto"/>
        <w:rPr>
          <w:rFonts w:eastAsia="Calibri" w:cs="Arial"/>
          <w:bCs/>
          <w:color w:val="000000" w:themeColor="text1"/>
          <w:sz w:val="26"/>
          <w:szCs w:val="26"/>
          <w:lang w:val="es-ES" w:eastAsia="en-US"/>
        </w:rPr>
      </w:pPr>
    </w:p>
    <w:p w14:paraId="09D65008" w14:textId="77777777" w:rsidR="006E39FB" w:rsidRPr="00B23234" w:rsidRDefault="006E39FB" w:rsidP="006E39FB">
      <w:pPr>
        <w:spacing w:line="240" w:lineRule="auto"/>
        <w:rPr>
          <w:rFonts w:eastAsia="Calibri" w:cs="Arial"/>
          <w:bCs/>
          <w:color w:val="000000" w:themeColor="text1"/>
          <w:sz w:val="26"/>
          <w:szCs w:val="26"/>
          <w:lang w:val="es-ES" w:eastAsia="en-US"/>
        </w:rPr>
      </w:pPr>
      <w:r w:rsidRPr="00B23234">
        <w:rPr>
          <w:rFonts w:eastAsia="Calibri" w:cs="Arial"/>
          <w:bCs/>
          <w:color w:val="000000" w:themeColor="text1"/>
          <w:sz w:val="26"/>
          <w:szCs w:val="26"/>
          <w:lang w:val="es-ES" w:eastAsia="en-US"/>
        </w:rPr>
        <w:t>I.- Un presidente (a) quien será la persona titular de la Secretaria de Salud</w:t>
      </w:r>
    </w:p>
    <w:p w14:paraId="7DC9097C" w14:textId="77777777" w:rsidR="006E39FB" w:rsidRPr="00B23234" w:rsidRDefault="006E39FB" w:rsidP="006E39FB">
      <w:pPr>
        <w:spacing w:line="240" w:lineRule="auto"/>
        <w:rPr>
          <w:rFonts w:eastAsia="Calibri" w:cs="Arial"/>
          <w:bCs/>
          <w:color w:val="000000" w:themeColor="text1"/>
          <w:sz w:val="26"/>
          <w:szCs w:val="26"/>
          <w:lang w:val="es-ES" w:eastAsia="en-US"/>
        </w:rPr>
      </w:pPr>
    </w:p>
    <w:p w14:paraId="247DDE4C" w14:textId="39014009" w:rsidR="006E39FB" w:rsidRPr="00B23234" w:rsidRDefault="006E39FB" w:rsidP="006E39FB">
      <w:pPr>
        <w:spacing w:line="240" w:lineRule="auto"/>
        <w:rPr>
          <w:rFonts w:eastAsia="Calibri" w:cs="Arial"/>
          <w:bCs/>
          <w:color w:val="000000" w:themeColor="text1"/>
          <w:sz w:val="26"/>
          <w:szCs w:val="26"/>
          <w:lang w:val="es-ES" w:eastAsia="en-US"/>
        </w:rPr>
      </w:pPr>
      <w:r w:rsidRPr="00B23234">
        <w:rPr>
          <w:rFonts w:eastAsia="Calibri" w:cs="Arial"/>
          <w:bCs/>
          <w:color w:val="000000" w:themeColor="text1"/>
          <w:sz w:val="26"/>
          <w:szCs w:val="26"/>
          <w:lang w:val="es-ES" w:eastAsia="en-US"/>
        </w:rPr>
        <w:t xml:space="preserve">II. Un Secretario (a) técnica </w:t>
      </w:r>
      <w:r w:rsidR="003541B0" w:rsidRPr="00B23234">
        <w:rPr>
          <w:rFonts w:eastAsia="Calibri" w:cs="Arial"/>
          <w:bCs/>
          <w:color w:val="000000" w:themeColor="text1"/>
          <w:sz w:val="26"/>
          <w:szCs w:val="26"/>
          <w:lang w:val="es-ES" w:eastAsia="en-US"/>
        </w:rPr>
        <w:t>que podrá ser c</w:t>
      </w:r>
      <w:r w:rsidR="00DE530B" w:rsidRPr="00B23234">
        <w:rPr>
          <w:rFonts w:eastAsia="Calibri" w:cs="Arial"/>
          <w:bCs/>
          <w:color w:val="000000" w:themeColor="text1"/>
          <w:sz w:val="26"/>
          <w:szCs w:val="26"/>
          <w:lang w:val="es-ES" w:eastAsia="en-US"/>
        </w:rPr>
        <w:t>ualquier persona que asigne el C</w:t>
      </w:r>
      <w:r w:rsidR="003541B0" w:rsidRPr="00B23234">
        <w:rPr>
          <w:rFonts w:eastAsia="Calibri" w:cs="Arial"/>
          <w:bCs/>
          <w:color w:val="000000" w:themeColor="text1"/>
          <w:sz w:val="26"/>
          <w:szCs w:val="26"/>
          <w:lang w:val="es-ES" w:eastAsia="en-US"/>
        </w:rPr>
        <w:t>onsejo</w:t>
      </w:r>
    </w:p>
    <w:p w14:paraId="0BC5D404" w14:textId="77777777" w:rsidR="006E39FB" w:rsidRPr="00B23234" w:rsidRDefault="006E39FB" w:rsidP="006E39FB">
      <w:pPr>
        <w:spacing w:line="240" w:lineRule="auto"/>
        <w:rPr>
          <w:rFonts w:eastAsia="Calibri" w:cs="Arial"/>
          <w:bCs/>
          <w:color w:val="000000" w:themeColor="text1"/>
          <w:sz w:val="26"/>
          <w:szCs w:val="26"/>
          <w:lang w:val="es-ES" w:eastAsia="en-US"/>
        </w:rPr>
      </w:pPr>
    </w:p>
    <w:p w14:paraId="3F635F17" w14:textId="00027476" w:rsidR="006E39FB" w:rsidRPr="00B23234" w:rsidRDefault="006E39FB" w:rsidP="006E39FB">
      <w:pPr>
        <w:spacing w:line="240" w:lineRule="auto"/>
        <w:rPr>
          <w:rFonts w:eastAsia="Calibri" w:cs="Arial"/>
          <w:bCs/>
          <w:color w:val="000000" w:themeColor="text1"/>
          <w:sz w:val="26"/>
          <w:szCs w:val="26"/>
          <w:lang w:val="es-ES" w:eastAsia="en-US"/>
        </w:rPr>
      </w:pPr>
      <w:r w:rsidRPr="00B23234">
        <w:rPr>
          <w:rFonts w:eastAsia="Calibri" w:cs="Arial"/>
          <w:bCs/>
          <w:color w:val="000000" w:themeColor="text1"/>
          <w:sz w:val="26"/>
          <w:szCs w:val="26"/>
          <w:lang w:val="es-ES" w:eastAsia="en-US"/>
        </w:rPr>
        <w:t>III. Vocales quienes serán representantes designados por el Consejo</w:t>
      </w:r>
      <w:r w:rsidR="003541B0" w:rsidRPr="00B23234">
        <w:rPr>
          <w:rFonts w:eastAsia="Calibri" w:cs="Arial"/>
          <w:bCs/>
          <w:color w:val="000000" w:themeColor="text1"/>
          <w:sz w:val="26"/>
          <w:szCs w:val="26"/>
          <w:lang w:val="es-ES" w:eastAsia="en-US"/>
        </w:rPr>
        <w:t>, además de integrarse a una persona representante de la organización civil Liga de la Leche de México.</w:t>
      </w:r>
    </w:p>
    <w:p w14:paraId="4DA4675F" w14:textId="5F1CFB13" w:rsidR="006E39FB" w:rsidRPr="00B23234" w:rsidRDefault="006E39FB" w:rsidP="00A93EED">
      <w:pPr>
        <w:spacing w:line="240" w:lineRule="auto"/>
        <w:rPr>
          <w:rFonts w:eastAsia="Calibri" w:cs="Arial"/>
          <w:bCs/>
          <w:color w:val="000000" w:themeColor="text1"/>
          <w:sz w:val="26"/>
          <w:szCs w:val="26"/>
          <w:lang w:val="es-ES" w:eastAsia="en-US"/>
        </w:rPr>
      </w:pPr>
    </w:p>
    <w:p w14:paraId="0A61DB8E" w14:textId="429D0B00" w:rsidR="0002433C" w:rsidRPr="00B23234" w:rsidRDefault="0002433C" w:rsidP="00A93EED">
      <w:pPr>
        <w:spacing w:line="240" w:lineRule="auto"/>
        <w:rPr>
          <w:rFonts w:eastAsia="Calibri" w:cs="Arial"/>
          <w:bCs/>
          <w:color w:val="000000" w:themeColor="text1"/>
          <w:sz w:val="26"/>
          <w:szCs w:val="26"/>
          <w:lang w:val="es-ES" w:eastAsia="en-US"/>
        </w:rPr>
      </w:pPr>
      <w:r w:rsidRPr="00B23234">
        <w:rPr>
          <w:rFonts w:eastAsia="Calibri" w:cs="Arial"/>
          <w:b/>
          <w:bCs/>
          <w:color w:val="000000" w:themeColor="text1"/>
          <w:sz w:val="26"/>
          <w:szCs w:val="26"/>
          <w:lang w:val="es-ES" w:eastAsia="en-US"/>
        </w:rPr>
        <w:t>Artículo 2</w:t>
      </w:r>
      <w:r w:rsidR="006E39FB" w:rsidRPr="00B23234">
        <w:rPr>
          <w:rFonts w:eastAsia="Calibri" w:cs="Arial"/>
          <w:b/>
          <w:bCs/>
          <w:color w:val="000000" w:themeColor="text1"/>
          <w:sz w:val="26"/>
          <w:szCs w:val="26"/>
          <w:lang w:val="es-ES" w:eastAsia="en-US"/>
        </w:rPr>
        <w:t>4</w:t>
      </w:r>
      <w:r w:rsidRPr="00B23234">
        <w:rPr>
          <w:rFonts w:eastAsia="Calibri" w:cs="Arial"/>
          <w:b/>
          <w:bCs/>
          <w:color w:val="000000" w:themeColor="text1"/>
          <w:sz w:val="26"/>
          <w:szCs w:val="26"/>
          <w:lang w:val="es-ES" w:eastAsia="en-US"/>
        </w:rPr>
        <w:t xml:space="preserve">. </w:t>
      </w:r>
      <w:r w:rsidR="00003108" w:rsidRPr="00B23234">
        <w:rPr>
          <w:rFonts w:eastAsia="Calibri" w:cs="Arial"/>
          <w:bCs/>
          <w:color w:val="000000" w:themeColor="text1"/>
          <w:sz w:val="26"/>
          <w:szCs w:val="26"/>
          <w:lang w:val="es-ES" w:eastAsia="en-US"/>
        </w:rPr>
        <w:t>Tendrá las siguientes facultades:</w:t>
      </w:r>
    </w:p>
    <w:p w14:paraId="22900BA7" w14:textId="0B1BBE2B" w:rsidR="00003108" w:rsidRPr="00B23234" w:rsidRDefault="00003108" w:rsidP="00A93EED">
      <w:pPr>
        <w:spacing w:line="240" w:lineRule="auto"/>
        <w:rPr>
          <w:rFonts w:eastAsia="Calibri" w:cs="Arial"/>
          <w:bCs/>
          <w:color w:val="000000" w:themeColor="text1"/>
          <w:sz w:val="26"/>
          <w:szCs w:val="26"/>
          <w:lang w:val="es-ES" w:eastAsia="en-US"/>
        </w:rPr>
      </w:pPr>
    </w:p>
    <w:p w14:paraId="425B4074" w14:textId="23AAFF88" w:rsidR="00003108" w:rsidRPr="00B23234" w:rsidRDefault="00003108" w:rsidP="00003108">
      <w:pPr>
        <w:spacing w:line="240" w:lineRule="auto"/>
        <w:rPr>
          <w:rFonts w:cs="Arial"/>
          <w:bCs/>
          <w:color w:val="000000" w:themeColor="text1"/>
          <w:sz w:val="26"/>
          <w:szCs w:val="26"/>
          <w:lang w:val="es-ES"/>
        </w:rPr>
      </w:pPr>
      <w:r w:rsidRPr="00B23234">
        <w:rPr>
          <w:rFonts w:cs="Arial"/>
          <w:bCs/>
          <w:color w:val="000000" w:themeColor="text1"/>
          <w:sz w:val="26"/>
          <w:szCs w:val="26"/>
          <w:lang w:val="es-ES"/>
        </w:rPr>
        <w:t xml:space="preserve">I.- Elaborar su plan anual de trabajo y someterlo a la aprobación </w:t>
      </w:r>
      <w:r w:rsidR="0072655A" w:rsidRPr="00B23234">
        <w:rPr>
          <w:rFonts w:cs="Arial"/>
          <w:bCs/>
          <w:color w:val="000000" w:themeColor="text1"/>
          <w:sz w:val="26"/>
          <w:szCs w:val="26"/>
          <w:lang w:val="es-ES"/>
        </w:rPr>
        <w:t>del Consejo;</w:t>
      </w:r>
    </w:p>
    <w:p w14:paraId="40100DE0" w14:textId="77777777" w:rsidR="00B23234" w:rsidRDefault="00B23234" w:rsidP="00003108">
      <w:pPr>
        <w:spacing w:line="240" w:lineRule="auto"/>
        <w:rPr>
          <w:rFonts w:cs="Arial"/>
          <w:bCs/>
          <w:color w:val="000000" w:themeColor="text1"/>
          <w:sz w:val="26"/>
          <w:szCs w:val="26"/>
          <w:lang w:val="es-ES"/>
        </w:rPr>
      </w:pPr>
    </w:p>
    <w:p w14:paraId="7219C105" w14:textId="5C3A34FF" w:rsidR="0072655A" w:rsidRPr="00B23234" w:rsidRDefault="0072655A" w:rsidP="00003108">
      <w:pPr>
        <w:spacing w:line="240" w:lineRule="auto"/>
        <w:rPr>
          <w:rFonts w:cs="Arial"/>
          <w:bCs/>
          <w:color w:val="000000" w:themeColor="text1"/>
          <w:sz w:val="26"/>
          <w:szCs w:val="26"/>
          <w:lang w:val="es-ES"/>
        </w:rPr>
      </w:pPr>
      <w:r w:rsidRPr="00B23234">
        <w:rPr>
          <w:rFonts w:cs="Arial"/>
          <w:bCs/>
          <w:color w:val="000000" w:themeColor="text1"/>
          <w:sz w:val="26"/>
          <w:szCs w:val="26"/>
          <w:lang w:val="es-ES"/>
        </w:rPr>
        <w:t xml:space="preserve">II.- Supervisar la aplicación y observancia de las disposiciones estatales en favor de la lactancia materna </w:t>
      </w:r>
    </w:p>
    <w:p w14:paraId="3A1DCB99" w14:textId="77777777" w:rsidR="00B23234" w:rsidRDefault="00B23234" w:rsidP="00003108">
      <w:pPr>
        <w:spacing w:line="240" w:lineRule="auto"/>
        <w:rPr>
          <w:rFonts w:cs="Arial"/>
          <w:bCs/>
          <w:color w:val="000000" w:themeColor="text1"/>
          <w:sz w:val="26"/>
          <w:szCs w:val="26"/>
          <w:lang w:val="es-ES"/>
        </w:rPr>
      </w:pPr>
    </w:p>
    <w:p w14:paraId="3862245A" w14:textId="42F13227" w:rsidR="0072655A" w:rsidRPr="00B23234" w:rsidRDefault="0072655A" w:rsidP="00003108">
      <w:pPr>
        <w:spacing w:line="240" w:lineRule="auto"/>
        <w:rPr>
          <w:rFonts w:cs="Arial"/>
          <w:bCs/>
          <w:color w:val="000000" w:themeColor="text1"/>
          <w:sz w:val="26"/>
          <w:szCs w:val="26"/>
          <w:lang w:val="es-ES"/>
        </w:rPr>
      </w:pPr>
      <w:r w:rsidRPr="00B23234">
        <w:rPr>
          <w:rFonts w:cs="Arial"/>
          <w:bCs/>
          <w:color w:val="000000" w:themeColor="text1"/>
          <w:sz w:val="26"/>
          <w:szCs w:val="26"/>
          <w:lang w:val="es-ES"/>
        </w:rPr>
        <w:t>I</w:t>
      </w:r>
      <w:r w:rsidR="00E84566" w:rsidRPr="00B23234">
        <w:rPr>
          <w:rFonts w:cs="Arial"/>
          <w:bCs/>
          <w:color w:val="000000" w:themeColor="text1"/>
          <w:sz w:val="26"/>
          <w:szCs w:val="26"/>
          <w:lang w:val="es-ES"/>
        </w:rPr>
        <w:t>II</w:t>
      </w:r>
      <w:r w:rsidRPr="00B23234">
        <w:rPr>
          <w:rFonts w:cs="Arial"/>
          <w:bCs/>
          <w:color w:val="000000" w:themeColor="text1"/>
          <w:sz w:val="26"/>
          <w:szCs w:val="26"/>
          <w:lang w:val="es-ES"/>
        </w:rPr>
        <w:t>.- Vigilar la Instalación, mantenimiento y uso adecuado de lactarios;</w:t>
      </w:r>
    </w:p>
    <w:p w14:paraId="5BF52E63" w14:textId="77777777" w:rsidR="00B23234" w:rsidRDefault="00B23234" w:rsidP="00003108">
      <w:pPr>
        <w:spacing w:line="240" w:lineRule="auto"/>
        <w:rPr>
          <w:rFonts w:eastAsia="Calibri" w:cs="Arial"/>
          <w:bCs/>
          <w:color w:val="000000" w:themeColor="text1"/>
          <w:sz w:val="26"/>
          <w:szCs w:val="26"/>
          <w:lang w:val="es-ES" w:eastAsia="en-US"/>
        </w:rPr>
      </w:pPr>
    </w:p>
    <w:p w14:paraId="0C443F48" w14:textId="241886B9" w:rsidR="00E84566" w:rsidRPr="00B23234" w:rsidRDefault="00E84566" w:rsidP="00003108">
      <w:pPr>
        <w:spacing w:line="240" w:lineRule="auto"/>
        <w:rPr>
          <w:rFonts w:eastAsia="Calibri" w:cs="Arial"/>
          <w:bCs/>
          <w:color w:val="000000" w:themeColor="text1"/>
          <w:sz w:val="26"/>
          <w:szCs w:val="26"/>
          <w:lang w:val="es-ES" w:eastAsia="en-US"/>
        </w:rPr>
      </w:pPr>
      <w:r w:rsidRPr="00B23234">
        <w:rPr>
          <w:rFonts w:eastAsia="Calibri" w:cs="Arial"/>
          <w:bCs/>
          <w:color w:val="000000" w:themeColor="text1"/>
          <w:sz w:val="26"/>
          <w:szCs w:val="26"/>
          <w:lang w:val="es-ES" w:eastAsia="en-US"/>
        </w:rPr>
        <w:t>I</w:t>
      </w:r>
      <w:r w:rsidR="0072655A" w:rsidRPr="00B23234">
        <w:rPr>
          <w:rFonts w:eastAsia="Calibri" w:cs="Arial"/>
          <w:bCs/>
          <w:color w:val="000000" w:themeColor="text1"/>
          <w:sz w:val="26"/>
          <w:szCs w:val="26"/>
          <w:lang w:val="es-ES" w:eastAsia="en-US"/>
        </w:rPr>
        <w:t xml:space="preserve">V.- </w:t>
      </w:r>
      <w:r w:rsidRPr="00B23234">
        <w:rPr>
          <w:rFonts w:eastAsia="Calibri" w:cs="Arial"/>
          <w:bCs/>
          <w:color w:val="000000" w:themeColor="text1"/>
          <w:sz w:val="26"/>
          <w:szCs w:val="26"/>
          <w:lang w:val="es-ES" w:eastAsia="en-US"/>
        </w:rPr>
        <w:t>Promover el derecho a la lactancia materna;</w:t>
      </w:r>
    </w:p>
    <w:p w14:paraId="1BE17C86" w14:textId="77777777" w:rsidR="00B23234" w:rsidRDefault="00B23234" w:rsidP="00003108">
      <w:pPr>
        <w:spacing w:line="240" w:lineRule="auto"/>
        <w:rPr>
          <w:rFonts w:eastAsia="Calibri" w:cs="Arial"/>
          <w:bCs/>
          <w:color w:val="000000" w:themeColor="text1"/>
          <w:sz w:val="26"/>
          <w:szCs w:val="26"/>
          <w:lang w:val="es-ES" w:eastAsia="en-US"/>
        </w:rPr>
      </w:pPr>
    </w:p>
    <w:p w14:paraId="506DA365" w14:textId="68017B3B" w:rsidR="0072655A" w:rsidRPr="00B23234" w:rsidRDefault="00E84566" w:rsidP="00003108">
      <w:pPr>
        <w:spacing w:line="240" w:lineRule="auto"/>
        <w:rPr>
          <w:rFonts w:eastAsia="Calibri" w:cs="Arial"/>
          <w:bCs/>
          <w:color w:val="000000" w:themeColor="text1"/>
          <w:sz w:val="26"/>
          <w:szCs w:val="26"/>
          <w:lang w:val="es-ES" w:eastAsia="en-US"/>
        </w:rPr>
      </w:pPr>
      <w:r w:rsidRPr="00B23234">
        <w:rPr>
          <w:rFonts w:eastAsia="Calibri" w:cs="Arial"/>
          <w:bCs/>
          <w:color w:val="000000" w:themeColor="text1"/>
          <w:sz w:val="26"/>
          <w:szCs w:val="26"/>
          <w:lang w:val="es-ES" w:eastAsia="en-US"/>
        </w:rPr>
        <w:t xml:space="preserve">V.- </w:t>
      </w:r>
      <w:r w:rsidR="0072655A" w:rsidRPr="00B23234">
        <w:rPr>
          <w:rFonts w:eastAsia="Calibri" w:cs="Arial"/>
          <w:bCs/>
          <w:color w:val="000000" w:themeColor="text1"/>
          <w:sz w:val="26"/>
          <w:szCs w:val="26"/>
          <w:lang w:val="es-ES" w:eastAsia="en-US"/>
        </w:rPr>
        <w:t xml:space="preserve">Proponer al Consejo la emisión de lineamientos y demás disposiciones, para la armonización de la normativa estatal con los estándares nacionales e internacionales en materia de lactancia materna </w:t>
      </w:r>
    </w:p>
    <w:p w14:paraId="35C8C29E" w14:textId="77777777" w:rsidR="00B23234" w:rsidRDefault="00B23234" w:rsidP="00003108">
      <w:pPr>
        <w:spacing w:line="240" w:lineRule="auto"/>
        <w:rPr>
          <w:rFonts w:eastAsia="Calibri" w:cs="Arial"/>
          <w:bCs/>
          <w:color w:val="000000" w:themeColor="text1"/>
          <w:sz w:val="26"/>
          <w:szCs w:val="26"/>
          <w:lang w:val="es-ES" w:eastAsia="en-US"/>
        </w:rPr>
      </w:pPr>
    </w:p>
    <w:p w14:paraId="7C7462C0" w14:textId="3472DE59" w:rsidR="0072655A" w:rsidRPr="00B23234" w:rsidRDefault="0072655A" w:rsidP="00003108">
      <w:pPr>
        <w:spacing w:line="240" w:lineRule="auto"/>
        <w:rPr>
          <w:rFonts w:eastAsia="Calibri" w:cs="Arial"/>
          <w:bCs/>
          <w:color w:val="000000" w:themeColor="text1"/>
          <w:sz w:val="26"/>
          <w:szCs w:val="26"/>
          <w:lang w:val="es-ES" w:eastAsia="en-US"/>
        </w:rPr>
      </w:pPr>
      <w:r w:rsidRPr="00B23234">
        <w:rPr>
          <w:rFonts w:eastAsia="Calibri" w:cs="Arial"/>
          <w:bCs/>
          <w:color w:val="000000" w:themeColor="text1"/>
          <w:sz w:val="26"/>
          <w:szCs w:val="26"/>
          <w:lang w:val="es-ES" w:eastAsia="en-US"/>
        </w:rPr>
        <w:t xml:space="preserve">VI.- Proponer campañas que tengan como objeto promover la crianza responsable y la lactancia materna </w:t>
      </w:r>
    </w:p>
    <w:p w14:paraId="0FAD3BF6" w14:textId="77777777" w:rsidR="00B23234" w:rsidRDefault="00B23234" w:rsidP="00003108">
      <w:pPr>
        <w:spacing w:line="240" w:lineRule="auto"/>
        <w:rPr>
          <w:rFonts w:eastAsia="Calibri" w:cs="Arial"/>
          <w:bCs/>
          <w:color w:val="000000" w:themeColor="text1"/>
          <w:sz w:val="26"/>
          <w:szCs w:val="26"/>
          <w:lang w:val="es-ES" w:eastAsia="en-US"/>
        </w:rPr>
      </w:pPr>
    </w:p>
    <w:p w14:paraId="6A8E3C4D" w14:textId="71DEE968" w:rsidR="0072655A" w:rsidRPr="00B23234" w:rsidRDefault="0072655A" w:rsidP="00003108">
      <w:pPr>
        <w:spacing w:line="240" w:lineRule="auto"/>
        <w:rPr>
          <w:rFonts w:eastAsia="Calibri" w:cs="Arial"/>
          <w:bCs/>
          <w:color w:val="000000" w:themeColor="text1"/>
          <w:sz w:val="26"/>
          <w:szCs w:val="26"/>
          <w:lang w:val="es-ES" w:eastAsia="en-US"/>
        </w:rPr>
      </w:pPr>
      <w:r w:rsidRPr="00B23234">
        <w:rPr>
          <w:rFonts w:eastAsia="Calibri" w:cs="Arial"/>
          <w:bCs/>
          <w:color w:val="000000" w:themeColor="text1"/>
          <w:sz w:val="26"/>
          <w:szCs w:val="26"/>
          <w:lang w:val="es-ES" w:eastAsia="en-US"/>
        </w:rPr>
        <w:t>VI</w:t>
      </w:r>
      <w:r w:rsidR="00E84566" w:rsidRPr="00B23234">
        <w:rPr>
          <w:rFonts w:eastAsia="Calibri" w:cs="Arial"/>
          <w:bCs/>
          <w:color w:val="000000" w:themeColor="text1"/>
          <w:sz w:val="26"/>
          <w:szCs w:val="26"/>
          <w:lang w:val="es-ES" w:eastAsia="en-US"/>
        </w:rPr>
        <w:t>I</w:t>
      </w:r>
      <w:r w:rsidRPr="00B23234">
        <w:rPr>
          <w:rFonts w:eastAsia="Calibri" w:cs="Arial"/>
          <w:bCs/>
          <w:color w:val="000000" w:themeColor="text1"/>
          <w:sz w:val="26"/>
          <w:szCs w:val="26"/>
          <w:lang w:val="es-ES" w:eastAsia="en-US"/>
        </w:rPr>
        <w:t>.- Asesorar y emitir su opinión en la elaboración e implementación de políticas públicas de fomento a la lactancia materna</w:t>
      </w:r>
    </w:p>
    <w:p w14:paraId="10FB4951" w14:textId="77777777" w:rsidR="00B23234" w:rsidRDefault="00B23234" w:rsidP="00003108">
      <w:pPr>
        <w:spacing w:line="240" w:lineRule="auto"/>
        <w:rPr>
          <w:rFonts w:eastAsia="Calibri" w:cs="Arial"/>
          <w:bCs/>
          <w:color w:val="000000" w:themeColor="text1"/>
          <w:sz w:val="26"/>
          <w:szCs w:val="26"/>
          <w:lang w:val="es-ES" w:eastAsia="en-US"/>
        </w:rPr>
      </w:pPr>
    </w:p>
    <w:p w14:paraId="332BB903" w14:textId="03E2058B" w:rsidR="0072655A" w:rsidRPr="00B23234" w:rsidRDefault="0072655A" w:rsidP="00003108">
      <w:pPr>
        <w:spacing w:line="240" w:lineRule="auto"/>
        <w:rPr>
          <w:rFonts w:eastAsia="Calibri" w:cs="Arial"/>
          <w:bCs/>
          <w:color w:val="000000" w:themeColor="text1"/>
          <w:sz w:val="26"/>
          <w:szCs w:val="26"/>
          <w:lang w:val="es-ES" w:eastAsia="en-US"/>
        </w:rPr>
      </w:pPr>
      <w:r w:rsidRPr="00B23234">
        <w:rPr>
          <w:rFonts w:eastAsia="Calibri" w:cs="Arial"/>
          <w:bCs/>
          <w:color w:val="000000" w:themeColor="text1"/>
          <w:sz w:val="26"/>
          <w:szCs w:val="26"/>
          <w:lang w:val="es-ES" w:eastAsia="en-US"/>
        </w:rPr>
        <w:t>VIII.- Las demás necesarias para el cumplimiento de su objeto que le sean conferidas por el Consejo.</w:t>
      </w:r>
    </w:p>
    <w:p w14:paraId="7D549FD7" w14:textId="43394E91" w:rsidR="004473FD" w:rsidRPr="00B23234" w:rsidRDefault="004473FD" w:rsidP="009F55BC">
      <w:pPr>
        <w:spacing w:line="240" w:lineRule="auto"/>
        <w:rPr>
          <w:rFonts w:eastAsia="Calibri" w:cs="Arial"/>
          <w:b/>
          <w:bCs/>
          <w:sz w:val="26"/>
          <w:szCs w:val="26"/>
          <w:lang w:val="es-ES" w:eastAsia="en-US"/>
        </w:rPr>
      </w:pPr>
    </w:p>
    <w:p w14:paraId="311D294B" w14:textId="77777777" w:rsidR="004473FD" w:rsidRPr="00B23234" w:rsidRDefault="004473FD" w:rsidP="009F55BC">
      <w:pPr>
        <w:spacing w:line="240" w:lineRule="auto"/>
        <w:rPr>
          <w:rFonts w:eastAsia="Calibri" w:cs="Arial"/>
          <w:b/>
          <w:bCs/>
          <w:sz w:val="26"/>
          <w:szCs w:val="26"/>
          <w:lang w:val="es-ES" w:eastAsia="en-US"/>
        </w:rPr>
      </w:pPr>
    </w:p>
    <w:p w14:paraId="7060543E" w14:textId="2939676C" w:rsidR="00034FDD" w:rsidRPr="00B23234" w:rsidRDefault="00034FDD" w:rsidP="009F55BC">
      <w:pPr>
        <w:spacing w:line="240" w:lineRule="auto"/>
        <w:jc w:val="center"/>
        <w:rPr>
          <w:rFonts w:eastAsia="Calibri" w:cs="Arial"/>
          <w:b/>
          <w:bCs/>
          <w:sz w:val="26"/>
          <w:szCs w:val="26"/>
          <w:lang w:val="es-ES" w:eastAsia="en-US"/>
        </w:rPr>
      </w:pPr>
      <w:r w:rsidRPr="00B23234">
        <w:rPr>
          <w:rFonts w:eastAsia="Calibri" w:cs="Arial"/>
          <w:b/>
          <w:bCs/>
          <w:sz w:val="26"/>
          <w:szCs w:val="26"/>
          <w:lang w:val="es-ES" w:eastAsia="en-US"/>
        </w:rPr>
        <w:t>CAPÍTULO VI</w:t>
      </w:r>
      <w:r w:rsidR="004473FD" w:rsidRPr="00B23234">
        <w:rPr>
          <w:rFonts w:eastAsia="Calibri" w:cs="Arial"/>
          <w:b/>
          <w:bCs/>
          <w:sz w:val="26"/>
          <w:szCs w:val="26"/>
          <w:lang w:val="es-ES" w:eastAsia="en-US"/>
        </w:rPr>
        <w:t>I</w:t>
      </w:r>
      <w:r w:rsidRPr="00B23234">
        <w:rPr>
          <w:rFonts w:eastAsia="Calibri" w:cs="Arial"/>
          <w:b/>
          <w:bCs/>
          <w:sz w:val="26"/>
          <w:szCs w:val="26"/>
          <w:lang w:val="es-ES" w:eastAsia="en-US"/>
        </w:rPr>
        <w:t xml:space="preserve"> </w:t>
      </w:r>
    </w:p>
    <w:p w14:paraId="3A8CB699" w14:textId="77777777" w:rsidR="00034FDD" w:rsidRPr="00B23234" w:rsidRDefault="00034FDD" w:rsidP="009F55BC">
      <w:pPr>
        <w:spacing w:line="240" w:lineRule="auto"/>
        <w:jc w:val="center"/>
        <w:rPr>
          <w:rFonts w:eastAsia="Calibri" w:cs="Arial"/>
          <w:b/>
          <w:bCs/>
          <w:sz w:val="26"/>
          <w:szCs w:val="26"/>
          <w:lang w:val="es-ES" w:eastAsia="en-US"/>
        </w:rPr>
      </w:pPr>
      <w:r w:rsidRPr="00B23234">
        <w:rPr>
          <w:rFonts w:eastAsia="Calibri" w:cs="Arial"/>
          <w:b/>
          <w:bCs/>
          <w:sz w:val="26"/>
          <w:szCs w:val="26"/>
          <w:lang w:val="es-ES" w:eastAsia="en-US"/>
        </w:rPr>
        <w:t>INFRACCIONES Y SANCIONES</w:t>
      </w:r>
    </w:p>
    <w:p w14:paraId="4345F0F6" w14:textId="77777777" w:rsidR="00034FDD" w:rsidRPr="00B23234" w:rsidRDefault="00034FDD" w:rsidP="009F55BC">
      <w:pPr>
        <w:spacing w:line="240" w:lineRule="auto"/>
        <w:jc w:val="center"/>
        <w:rPr>
          <w:rFonts w:eastAsia="Calibri" w:cs="Arial"/>
          <w:b/>
          <w:bCs/>
          <w:sz w:val="26"/>
          <w:szCs w:val="26"/>
          <w:lang w:val="es-ES" w:eastAsia="en-US"/>
        </w:rPr>
      </w:pPr>
    </w:p>
    <w:p w14:paraId="6D39DDFD" w14:textId="7B49325B" w:rsidR="00034FDD" w:rsidRPr="00B23234" w:rsidRDefault="00034FDD" w:rsidP="009F55BC">
      <w:pPr>
        <w:spacing w:line="240" w:lineRule="auto"/>
        <w:rPr>
          <w:rFonts w:eastAsia="Calibri" w:cs="Arial"/>
          <w:bCs/>
          <w:sz w:val="26"/>
          <w:szCs w:val="26"/>
          <w:lang w:val="es-ES" w:eastAsia="en-US"/>
        </w:rPr>
      </w:pPr>
      <w:r w:rsidRPr="00B23234">
        <w:rPr>
          <w:rFonts w:eastAsia="Calibri" w:cs="Arial"/>
          <w:b/>
          <w:bCs/>
          <w:sz w:val="26"/>
          <w:szCs w:val="26"/>
          <w:lang w:val="es-ES" w:eastAsia="en-US"/>
        </w:rPr>
        <w:t>Artículo 2</w:t>
      </w:r>
      <w:r w:rsidR="00290072" w:rsidRPr="00B23234">
        <w:rPr>
          <w:rFonts w:eastAsia="Calibri" w:cs="Arial"/>
          <w:b/>
          <w:bCs/>
          <w:sz w:val="26"/>
          <w:szCs w:val="26"/>
          <w:lang w:val="es-ES" w:eastAsia="en-US"/>
        </w:rPr>
        <w:t>5</w:t>
      </w:r>
      <w:r w:rsidRPr="00B23234">
        <w:rPr>
          <w:rFonts w:eastAsia="Calibri" w:cs="Arial"/>
          <w:b/>
          <w:bCs/>
          <w:sz w:val="26"/>
          <w:szCs w:val="26"/>
          <w:lang w:val="es-ES" w:eastAsia="en-US"/>
        </w:rPr>
        <w:t xml:space="preserve">. </w:t>
      </w:r>
      <w:r w:rsidRPr="00B23234">
        <w:rPr>
          <w:rFonts w:eastAsia="Calibri" w:cs="Arial"/>
          <w:bCs/>
          <w:sz w:val="26"/>
          <w:szCs w:val="26"/>
          <w:lang w:val="es-ES" w:eastAsia="en-US"/>
        </w:rPr>
        <w:t>El incumplimiento a las disposiciones de la presente Ley será sancionado</w:t>
      </w:r>
      <w:r w:rsidR="00770144" w:rsidRPr="00B23234">
        <w:rPr>
          <w:rFonts w:eastAsia="Calibri" w:cs="Arial"/>
          <w:bCs/>
          <w:sz w:val="26"/>
          <w:szCs w:val="26"/>
          <w:lang w:val="es-ES" w:eastAsia="en-US"/>
        </w:rPr>
        <w:t>,</w:t>
      </w:r>
      <w:r w:rsidRPr="00B23234">
        <w:rPr>
          <w:rFonts w:eastAsia="Calibri" w:cs="Arial"/>
          <w:bCs/>
          <w:sz w:val="26"/>
          <w:szCs w:val="26"/>
          <w:lang w:val="es-ES" w:eastAsia="en-US"/>
        </w:rPr>
        <w:t xml:space="preserve"> en sus respectivos ámbitos de competencia</w:t>
      </w:r>
      <w:r w:rsidR="00770144" w:rsidRPr="00B23234">
        <w:rPr>
          <w:rFonts w:eastAsia="Calibri" w:cs="Arial"/>
          <w:bCs/>
          <w:sz w:val="26"/>
          <w:szCs w:val="26"/>
          <w:lang w:val="es-ES" w:eastAsia="en-US"/>
        </w:rPr>
        <w:t>,</w:t>
      </w:r>
      <w:r w:rsidRPr="00B23234">
        <w:rPr>
          <w:rFonts w:eastAsia="Calibri" w:cs="Arial"/>
          <w:bCs/>
          <w:sz w:val="26"/>
          <w:szCs w:val="26"/>
          <w:lang w:val="es-ES" w:eastAsia="en-US"/>
        </w:rPr>
        <w:t xml:space="preserve"> por:</w:t>
      </w:r>
    </w:p>
    <w:p w14:paraId="60061DD5" w14:textId="77777777" w:rsidR="00034FDD" w:rsidRPr="00B23234" w:rsidRDefault="00034FDD" w:rsidP="009F55BC">
      <w:pPr>
        <w:spacing w:line="240" w:lineRule="auto"/>
        <w:rPr>
          <w:rFonts w:eastAsia="Calibri" w:cs="Arial"/>
          <w:bCs/>
          <w:sz w:val="26"/>
          <w:szCs w:val="26"/>
          <w:lang w:val="es-ES" w:eastAsia="en-US"/>
        </w:rPr>
      </w:pPr>
    </w:p>
    <w:p w14:paraId="65B35602" w14:textId="77777777" w:rsidR="00034FDD" w:rsidRPr="00B23234" w:rsidRDefault="00034FDD" w:rsidP="009F55BC">
      <w:pPr>
        <w:numPr>
          <w:ilvl w:val="0"/>
          <w:numId w:val="10"/>
        </w:numPr>
        <w:spacing w:line="240" w:lineRule="auto"/>
        <w:rPr>
          <w:rFonts w:eastAsia="Calibri" w:cs="Arial"/>
          <w:bCs/>
          <w:sz w:val="26"/>
          <w:szCs w:val="26"/>
          <w:lang w:val="es-ES" w:eastAsia="en-US"/>
        </w:rPr>
      </w:pPr>
      <w:r w:rsidRPr="00B23234">
        <w:rPr>
          <w:rFonts w:eastAsia="Calibri" w:cs="Arial"/>
          <w:bCs/>
          <w:sz w:val="26"/>
          <w:szCs w:val="26"/>
          <w:lang w:val="es-ES" w:eastAsia="en-US"/>
        </w:rPr>
        <w:t xml:space="preserve">La Secretaría; </w:t>
      </w:r>
    </w:p>
    <w:p w14:paraId="2BF77E91" w14:textId="77777777" w:rsidR="00034FDD" w:rsidRPr="00B23234" w:rsidRDefault="00034FDD" w:rsidP="009F55BC">
      <w:pPr>
        <w:spacing w:line="240" w:lineRule="auto"/>
        <w:ind w:left="780"/>
        <w:rPr>
          <w:rFonts w:eastAsia="Calibri" w:cs="Arial"/>
          <w:bCs/>
          <w:sz w:val="26"/>
          <w:szCs w:val="26"/>
          <w:lang w:val="es-ES" w:eastAsia="en-US"/>
        </w:rPr>
      </w:pPr>
    </w:p>
    <w:p w14:paraId="50BF5379" w14:textId="77777777" w:rsidR="00034FDD" w:rsidRPr="00B23234" w:rsidRDefault="00034FDD" w:rsidP="009F55BC">
      <w:pPr>
        <w:numPr>
          <w:ilvl w:val="0"/>
          <w:numId w:val="10"/>
        </w:numPr>
        <w:spacing w:line="240" w:lineRule="auto"/>
        <w:rPr>
          <w:rFonts w:eastAsia="Calibri" w:cs="Arial"/>
          <w:bCs/>
          <w:sz w:val="26"/>
          <w:szCs w:val="26"/>
          <w:lang w:val="es-ES" w:eastAsia="en-US"/>
        </w:rPr>
      </w:pPr>
      <w:r w:rsidRPr="00B23234">
        <w:rPr>
          <w:rFonts w:eastAsia="Calibri" w:cs="Arial"/>
          <w:bCs/>
          <w:sz w:val="26"/>
          <w:szCs w:val="26"/>
          <w:lang w:val="es-ES" w:eastAsia="en-US"/>
        </w:rPr>
        <w:t>La Secretaría de Finanzas; y</w:t>
      </w:r>
    </w:p>
    <w:p w14:paraId="56F217C8" w14:textId="77777777" w:rsidR="00034FDD" w:rsidRPr="00B23234" w:rsidRDefault="00034FDD" w:rsidP="009F55BC">
      <w:pPr>
        <w:spacing w:line="240" w:lineRule="auto"/>
        <w:ind w:left="780"/>
        <w:rPr>
          <w:rFonts w:eastAsia="Calibri" w:cs="Arial"/>
          <w:bCs/>
          <w:sz w:val="26"/>
          <w:szCs w:val="26"/>
          <w:lang w:val="es-ES" w:eastAsia="en-US"/>
        </w:rPr>
      </w:pPr>
    </w:p>
    <w:p w14:paraId="208730CB" w14:textId="77777777" w:rsidR="00034FDD" w:rsidRPr="00B23234" w:rsidRDefault="00034FDD" w:rsidP="009F55BC">
      <w:pPr>
        <w:numPr>
          <w:ilvl w:val="0"/>
          <w:numId w:val="10"/>
        </w:numPr>
        <w:spacing w:line="240" w:lineRule="auto"/>
        <w:rPr>
          <w:rFonts w:eastAsia="Calibri" w:cs="Arial"/>
          <w:bCs/>
          <w:sz w:val="26"/>
          <w:szCs w:val="26"/>
          <w:lang w:val="es-ES" w:eastAsia="en-US"/>
        </w:rPr>
      </w:pPr>
      <w:r w:rsidRPr="00B23234">
        <w:rPr>
          <w:rFonts w:eastAsia="Calibri" w:cs="Arial"/>
          <w:bCs/>
          <w:sz w:val="26"/>
          <w:szCs w:val="26"/>
          <w:lang w:val="es-ES" w:eastAsia="en-US"/>
        </w:rPr>
        <w:t xml:space="preserve">Los órganos internos de control de las dependencias y organismos auxiliares. </w:t>
      </w:r>
    </w:p>
    <w:p w14:paraId="7D67AD1D" w14:textId="77777777" w:rsidR="00034FDD" w:rsidRPr="00B23234" w:rsidRDefault="00034FDD" w:rsidP="009F55BC">
      <w:pPr>
        <w:spacing w:line="240" w:lineRule="auto"/>
        <w:rPr>
          <w:rFonts w:eastAsia="Calibri" w:cs="Arial"/>
          <w:b/>
          <w:bCs/>
          <w:sz w:val="26"/>
          <w:szCs w:val="26"/>
          <w:lang w:val="es-ES" w:eastAsia="en-US"/>
        </w:rPr>
      </w:pPr>
    </w:p>
    <w:p w14:paraId="5EF8FEFB" w14:textId="633B32DA" w:rsidR="00954C30" w:rsidRPr="00B23234" w:rsidRDefault="00034FDD" w:rsidP="00954C30">
      <w:pPr>
        <w:spacing w:line="240" w:lineRule="auto"/>
        <w:rPr>
          <w:rFonts w:eastAsia="Calibri" w:cs="Arial"/>
          <w:bCs/>
          <w:sz w:val="26"/>
          <w:szCs w:val="26"/>
          <w:lang w:val="es-ES" w:eastAsia="en-US"/>
        </w:rPr>
      </w:pPr>
      <w:r w:rsidRPr="00B23234">
        <w:rPr>
          <w:rFonts w:eastAsia="Calibri" w:cs="Arial"/>
          <w:b/>
          <w:bCs/>
          <w:sz w:val="26"/>
          <w:szCs w:val="26"/>
          <w:lang w:val="es-ES" w:eastAsia="en-US"/>
        </w:rPr>
        <w:t>Artículo 2</w:t>
      </w:r>
      <w:r w:rsidR="00290072" w:rsidRPr="00B23234">
        <w:rPr>
          <w:rFonts w:eastAsia="Calibri" w:cs="Arial"/>
          <w:b/>
          <w:bCs/>
          <w:sz w:val="26"/>
          <w:szCs w:val="26"/>
          <w:lang w:val="es-ES" w:eastAsia="en-US"/>
        </w:rPr>
        <w:t>6</w:t>
      </w:r>
      <w:r w:rsidRPr="00B23234">
        <w:rPr>
          <w:rFonts w:eastAsia="Calibri" w:cs="Arial"/>
          <w:b/>
          <w:bCs/>
          <w:sz w:val="26"/>
          <w:szCs w:val="26"/>
          <w:lang w:val="es-ES" w:eastAsia="en-US"/>
        </w:rPr>
        <w:t xml:space="preserve">. </w:t>
      </w:r>
      <w:r w:rsidR="00954C30" w:rsidRPr="00B23234">
        <w:rPr>
          <w:rFonts w:eastAsia="Calibri" w:cs="Arial"/>
          <w:bCs/>
          <w:sz w:val="26"/>
          <w:szCs w:val="26"/>
          <w:lang w:val="es-ES" w:eastAsia="en-US"/>
        </w:rPr>
        <w:t>Las violaciones e infracciones a los preceptos de esta Ley, su reglamento y demás disposiciones que emanen de ella, serán sancionadas conforme a lo que disponen la Ley General de Responsabilidades Administrativas.</w:t>
      </w:r>
    </w:p>
    <w:p w14:paraId="6179DC32" w14:textId="77777777" w:rsidR="00954C30" w:rsidRPr="00B23234" w:rsidRDefault="00954C30" w:rsidP="00954C30">
      <w:pPr>
        <w:spacing w:line="240" w:lineRule="auto"/>
        <w:rPr>
          <w:rFonts w:eastAsia="Calibri" w:cs="Arial"/>
          <w:bCs/>
          <w:sz w:val="26"/>
          <w:szCs w:val="26"/>
          <w:lang w:val="es-ES" w:eastAsia="en-US"/>
        </w:rPr>
      </w:pPr>
    </w:p>
    <w:p w14:paraId="76710702" w14:textId="77777777" w:rsidR="00034FDD" w:rsidRPr="00B23234" w:rsidRDefault="00034FDD" w:rsidP="009F55BC">
      <w:pPr>
        <w:spacing w:line="240" w:lineRule="auto"/>
        <w:jc w:val="center"/>
        <w:rPr>
          <w:rFonts w:eastAsia="Calibri" w:cs="Arial"/>
          <w:b/>
          <w:bCs/>
          <w:sz w:val="26"/>
          <w:szCs w:val="26"/>
          <w:lang w:val="en-US" w:eastAsia="en-US"/>
        </w:rPr>
      </w:pPr>
      <w:r w:rsidRPr="00B23234">
        <w:rPr>
          <w:rFonts w:eastAsia="Calibri" w:cs="Arial"/>
          <w:b/>
          <w:bCs/>
          <w:sz w:val="26"/>
          <w:szCs w:val="26"/>
          <w:lang w:val="en-US" w:eastAsia="en-US"/>
        </w:rPr>
        <w:t>T R A N S I T O R I O S</w:t>
      </w:r>
    </w:p>
    <w:p w14:paraId="6926DF32" w14:textId="77777777" w:rsidR="00034FDD" w:rsidRPr="00B23234" w:rsidRDefault="00034FDD" w:rsidP="009F55BC">
      <w:pPr>
        <w:spacing w:line="240" w:lineRule="auto"/>
        <w:jc w:val="center"/>
        <w:rPr>
          <w:rFonts w:eastAsia="Calibri" w:cs="Arial"/>
          <w:b/>
          <w:bCs/>
          <w:sz w:val="26"/>
          <w:szCs w:val="26"/>
          <w:lang w:val="en-US" w:eastAsia="en-US"/>
        </w:rPr>
      </w:pPr>
    </w:p>
    <w:p w14:paraId="134D6A97" w14:textId="5607CCF5" w:rsidR="00034FDD" w:rsidRPr="00B23234" w:rsidRDefault="00034FDD" w:rsidP="009F55BC">
      <w:pPr>
        <w:spacing w:line="240" w:lineRule="auto"/>
        <w:rPr>
          <w:rFonts w:eastAsia="Calibri" w:cs="Arial"/>
          <w:bCs/>
          <w:sz w:val="26"/>
          <w:szCs w:val="26"/>
          <w:lang w:val="es-ES" w:eastAsia="en-US"/>
        </w:rPr>
      </w:pPr>
      <w:r w:rsidRPr="00B23234">
        <w:rPr>
          <w:rFonts w:eastAsia="Calibri" w:cs="Arial"/>
          <w:b/>
          <w:bCs/>
          <w:sz w:val="26"/>
          <w:szCs w:val="26"/>
          <w:lang w:val="es-ES" w:eastAsia="en-US"/>
        </w:rPr>
        <w:t xml:space="preserve">PRIMERO. </w:t>
      </w:r>
      <w:r w:rsidRPr="00B23234">
        <w:rPr>
          <w:rFonts w:eastAsia="Calibri" w:cs="Arial"/>
          <w:bCs/>
          <w:sz w:val="26"/>
          <w:szCs w:val="26"/>
          <w:lang w:val="es-ES" w:eastAsia="en-US"/>
        </w:rPr>
        <w:t>El presente Decreto entrará en vigor al día siguiente de su publicación en el Periódico Oficial del Gobierno del Estado de Coahuila.</w:t>
      </w:r>
    </w:p>
    <w:p w14:paraId="1BFEEC23" w14:textId="77777777" w:rsidR="00034FDD" w:rsidRPr="00B23234" w:rsidRDefault="00034FDD" w:rsidP="009F55BC">
      <w:pPr>
        <w:spacing w:line="240" w:lineRule="auto"/>
        <w:rPr>
          <w:rFonts w:eastAsia="Calibri" w:cs="Arial"/>
          <w:bCs/>
          <w:sz w:val="26"/>
          <w:szCs w:val="26"/>
          <w:lang w:val="es-ES" w:eastAsia="en-US"/>
        </w:rPr>
      </w:pPr>
    </w:p>
    <w:p w14:paraId="1DB5C6EB" w14:textId="044EBF81" w:rsidR="00034FDD" w:rsidRPr="00B23234" w:rsidRDefault="00034FDD" w:rsidP="009F55BC">
      <w:pPr>
        <w:spacing w:line="240" w:lineRule="auto"/>
        <w:rPr>
          <w:rFonts w:eastAsia="Calibri" w:cs="Arial"/>
          <w:bCs/>
          <w:sz w:val="26"/>
          <w:szCs w:val="26"/>
          <w:lang w:val="es-ES" w:eastAsia="en-US"/>
        </w:rPr>
      </w:pPr>
      <w:r w:rsidRPr="00B23234">
        <w:rPr>
          <w:rFonts w:eastAsia="Calibri" w:cs="Arial"/>
          <w:b/>
          <w:bCs/>
          <w:sz w:val="26"/>
          <w:szCs w:val="26"/>
          <w:lang w:val="es-ES" w:eastAsia="en-US"/>
        </w:rPr>
        <w:t xml:space="preserve">SEGUNDO. </w:t>
      </w:r>
      <w:r w:rsidRPr="00B23234">
        <w:rPr>
          <w:rFonts w:eastAsia="Calibri" w:cs="Arial"/>
          <w:bCs/>
          <w:sz w:val="26"/>
          <w:szCs w:val="26"/>
          <w:lang w:val="es-ES" w:eastAsia="en-US"/>
        </w:rPr>
        <w:t>El Ejecutivo del Estado a través de la Secretaria de Salud del Estado expedirá el Reglamento de la presente Ley y demás disposiciones aplicables en un plazo no mayor a noventa días a partir de la entrada en vigor del presente Decreto.</w:t>
      </w:r>
    </w:p>
    <w:p w14:paraId="619CF4CB" w14:textId="77777777" w:rsidR="00034FDD" w:rsidRPr="00B23234" w:rsidRDefault="00034FDD" w:rsidP="009F55BC">
      <w:pPr>
        <w:spacing w:line="240" w:lineRule="auto"/>
        <w:rPr>
          <w:rFonts w:eastAsia="Calibri" w:cs="Arial"/>
          <w:bCs/>
          <w:sz w:val="26"/>
          <w:szCs w:val="26"/>
          <w:lang w:val="es-ES" w:eastAsia="en-US"/>
        </w:rPr>
      </w:pPr>
    </w:p>
    <w:p w14:paraId="7CB2DB78" w14:textId="5C156BF0" w:rsidR="00034FDD" w:rsidRPr="00B23234" w:rsidRDefault="006340EF" w:rsidP="009F55BC">
      <w:pPr>
        <w:spacing w:line="240" w:lineRule="auto"/>
        <w:rPr>
          <w:rFonts w:eastAsia="Calibri" w:cs="Arial"/>
          <w:bCs/>
          <w:sz w:val="26"/>
          <w:szCs w:val="26"/>
          <w:lang w:val="es-ES" w:eastAsia="en-US"/>
        </w:rPr>
      </w:pPr>
      <w:r w:rsidRPr="00B23234">
        <w:rPr>
          <w:rFonts w:eastAsia="Calibri" w:cs="Arial"/>
          <w:b/>
          <w:bCs/>
          <w:sz w:val="26"/>
          <w:szCs w:val="26"/>
          <w:lang w:val="es-ES" w:eastAsia="en-US"/>
        </w:rPr>
        <w:t>TERCERO</w:t>
      </w:r>
      <w:r w:rsidR="00034FDD" w:rsidRPr="00B23234">
        <w:rPr>
          <w:rFonts w:eastAsia="Calibri" w:cs="Arial"/>
          <w:b/>
          <w:bCs/>
          <w:sz w:val="26"/>
          <w:szCs w:val="26"/>
          <w:lang w:val="es-ES" w:eastAsia="en-US"/>
        </w:rPr>
        <w:t xml:space="preserve">. </w:t>
      </w:r>
      <w:r w:rsidR="00034FDD" w:rsidRPr="00B23234">
        <w:rPr>
          <w:rFonts w:eastAsia="Calibri" w:cs="Arial"/>
          <w:bCs/>
          <w:sz w:val="26"/>
          <w:szCs w:val="26"/>
          <w:lang w:val="es-ES" w:eastAsia="en-US"/>
        </w:rPr>
        <w:t>Las instituciones públicas y privadas deberán cumplir con las obligaciones contenidas en la presente Ley, en un plazo no mayor a un año, a partir de la entrada en vigor del presente Decreto.</w:t>
      </w:r>
    </w:p>
    <w:p w14:paraId="749A7391" w14:textId="77777777" w:rsidR="00034FDD" w:rsidRPr="00B23234" w:rsidRDefault="00034FDD" w:rsidP="009F55BC">
      <w:pPr>
        <w:spacing w:line="240" w:lineRule="auto"/>
        <w:rPr>
          <w:rFonts w:eastAsia="Calibri" w:cs="Arial"/>
          <w:bCs/>
          <w:sz w:val="26"/>
          <w:szCs w:val="26"/>
          <w:lang w:val="es-ES" w:eastAsia="en-US"/>
        </w:rPr>
      </w:pPr>
    </w:p>
    <w:p w14:paraId="58CEB383" w14:textId="7DCA4B22" w:rsidR="0070035E" w:rsidRPr="00B23234" w:rsidRDefault="0070035E" w:rsidP="009F55BC">
      <w:pPr>
        <w:spacing w:line="240" w:lineRule="auto"/>
        <w:jc w:val="center"/>
        <w:rPr>
          <w:rFonts w:cs="Arial"/>
          <w:b/>
          <w:bCs/>
          <w:sz w:val="26"/>
          <w:szCs w:val="26"/>
          <w:lang w:val="de-DE"/>
        </w:rPr>
      </w:pPr>
      <w:r w:rsidRPr="00B23234">
        <w:rPr>
          <w:rFonts w:cs="Arial"/>
          <w:b/>
          <w:bCs/>
          <w:sz w:val="26"/>
          <w:szCs w:val="26"/>
          <w:lang w:val="de-DE"/>
        </w:rPr>
        <w:t>A T E N T A M E N T E</w:t>
      </w:r>
    </w:p>
    <w:p w14:paraId="0CC9843B" w14:textId="00C3422A" w:rsidR="0070035E" w:rsidRPr="00B23234" w:rsidRDefault="00E34D11" w:rsidP="009F55BC">
      <w:pPr>
        <w:spacing w:line="240" w:lineRule="auto"/>
        <w:jc w:val="center"/>
        <w:rPr>
          <w:rFonts w:cs="Arial"/>
          <w:b/>
          <w:bCs/>
          <w:sz w:val="26"/>
          <w:szCs w:val="26"/>
        </w:rPr>
      </w:pPr>
      <w:r w:rsidRPr="00B23234">
        <w:rPr>
          <w:rFonts w:cs="Arial"/>
          <w:b/>
          <w:bCs/>
          <w:sz w:val="26"/>
          <w:szCs w:val="26"/>
        </w:rPr>
        <w:t xml:space="preserve">Saltillo, Coahuila de Zaragoza, </w:t>
      </w:r>
      <w:r w:rsidR="00554527" w:rsidRPr="00B23234">
        <w:rPr>
          <w:rFonts w:cs="Arial"/>
          <w:b/>
          <w:bCs/>
          <w:sz w:val="26"/>
          <w:szCs w:val="26"/>
        </w:rPr>
        <w:t xml:space="preserve">7 de </w:t>
      </w:r>
      <w:r w:rsidR="002F0889" w:rsidRPr="00B23234">
        <w:rPr>
          <w:rFonts w:cs="Arial"/>
          <w:b/>
          <w:bCs/>
          <w:sz w:val="26"/>
          <w:szCs w:val="26"/>
        </w:rPr>
        <w:t>diciembre</w:t>
      </w:r>
      <w:r w:rsidR="004E491B" w:rsidRPr="00B23234">
        <w:rPr>
          <w:rFonts w:cs="Arial"/>
          <w:b/>
          <w:bCs/>
          <w:sz w:val="26"/>
          <w:szCs w:val="26"/>
        </w:rPr>
        <w:t xml:space="preserve"> de 2021</w:t>
      </w:r>
    </w:p>
    <w:p w14:paraId="5A095E45" w14:textId="77777777" w:rsidR="00B23234" w:rsidRPr="00B23234" w:rsidRDefault="00B23234" w:rsidP="009F55BC">
      <w:pPr>
        <w:spacing w:line="240" w:lineRule="auto"/>
        <w:jc w:val="center"/>
        <w:rPr>
          <w:rFonts w:cs="Arial"/>
          <w:b/>
          <w:sz w:val="26"/>
          <w:szCs w:val="26"/>
        </w:rPr>
      </w:pPr>
    </w:p>
    <w:p w14:paraId="34725DA6" w14:textId="77777777" w:rsidR="00B23234" w:rsidRPr="00B23234" w:rsidRDefault="00B23234" w:rsidP="009F55BC">
      <w:pPr>
        <w:spacing w:line="240" w:lineRule="auto"/>
        <w:jc w:val="center"/>
        <w:rPr>
          <w:rFonts w:cs="Arial"/>
          <w:b/>
          <w:sz w:val="26"/>
          <w:szCs w:val="26"/>
        </w:rPr>
      </w:pPr>
    </w:p>
    <w:p w14:paraId="227F8851" w14:textId="77777777" w:rsidR="00B23234" w:rsidRPr="00B23234" w:rsidRDefault="00B23234" w:rsidP="009F55BC">
      <w:pPr>
        <w:spacing w:line="240" w:lineRule="auto"/>
        <w:jc w:val="center"/>
        <w:rPr>
          <w:rFonts w:cs="Arial"/>
          <w:b/>
          <w:sz w:val="26"/>
          <w:szCs w:val="26"/>
        </w:rPr>
      </w:pPr>
    </w:p>
    <w:p w14:paraId="119D4B31" w14:textId="77777777" w:rsidR="00B23234" w:rsidRPr="00B23234" w:rsidRDefault="00B23234" w:rsidP="009F55BC">
      <w:pPr>
        <w:spacing w:line="240" w:lineRule="auto"/>
        <w:jc w:val="center"/>
        <w:rPr>
          <w:rFonts w:cs="Arial"/>
          <w:b/>
          <w:sz w:val="26"/>
          <w:szCs w:val="26"/>
        </w:rPr>
      </w:pPr>
      <w:r w:rsidRPr="00B23234">
        <w:rPr>
          <w:rFonts w:cs="Arial"/>
          <w:b/>
          <w:sz w:val="26"/>
          <w:szCs w:val="26"/>
        </w:rPr>
        <w:t xml:space="preserve">DIPUTADA </w:t>
      </w:r>
      <w:r w:rsidRPr="00B23234">
        <w:rPr>
          <w:rFonts w:cs="Arial"/>
          <w:b/>
          <w:snapToGrid w:val="0"/>
          <w:sz w:val="26"/>
          <w:szCs w:val="26"/>
        </w:rPr>
        <w:t>EDNA ILEANA DÁVALOS ELIZONDO</w:t>
      </w:r>
    </w:p>
    <w:p w14:paraId="5A5A6061" w14:textId="77777777" w:rsidR="00B23234" w:rsidRPr="00B23234" w:rsidRDefault="00B23234" w:rsidP="009F55BC">
      <w:pPr>
        <w:spacing w:line="240" w:lineRule="auto"/>
        <w:jc w:val="center"/>
        <w:rPr>
          <w:rFonts w:cs="Arial"/>
          <w:b/>
          <w:sz w:val="26"/>
          <w:szCs w:val="26"/>
        </w:rPr>
      </w:pPr>
      <w:r w:rsidRPr="00B23234">
        <w:rPr>
          <w:rFonts w:cs="Arial"/>
          <w:b/>
          <w:sz w:val="26"/>
          <w:szCs w:val="26"/>
        </w:rPr>
        <w:t xml:space="preserve">DEL GRUPO PARLAMENTARIO “MIGUEL RAMOS ARIZPE”, </w:t>
      </w:r>
    </w:p>
    <w:p w14:paraId="58305150" w14:textId="77777777" w:rsidR="00B23234" w:rsidRPr="00B23234" w:rsidRDefault="00B23234" w:rsidP="009F55BC">
      <w:pPr>
        <w:spacing w:line="240" w:lineRule="auto"/>
        <w:jc w:val="center"/>
        <w:rPr>
          <w:rFonts w:cs="Arial"/>
          <w:b/>
          <w:sz w:val="26"/>
          <w:szCs w:val="26"/>
        </w:rPr>
      </w:pPr>
      <w:r w:rsidRPr="00B23234">
        <w:rPr>
          <w:rFonts w:cs="Arial"/>
          <w:b/>
          <w:sz w:val="26"/>
          <w:szCs w:val="26"/>
        </w:rPr>
        <w:t>DEL PARTIDO REVOLUCIONARIO INSTITUCIONAL.</w:t>
      </w:r>
    </w:p>
    <w:p w14:paraId="697B36E3" w14:textId="77777777" w:rsidR="0070035E" w:rsidRPr="00B23234" w:rsidRDefault="0070035E" w:rsidP="009F55BC">
      <w:pPr>
        <w:spacing w:line="240" w:lineRule="auto"/>
        <w:rPr>
          <w:rFonts w:cs="Arial"/>
          <w:sz w:val="26"/>
          <w:szCs w:val="26"/>
        </w:rPr>
      </w:pPr>
    </w:p>
    <w:p w14:paraId="36F58FA3" w14:textId="46D6A9F6" w:rsidR="0070035E" w:rsidRPr="00B23234" w:rsidRDefault="00EC7A4F" w:rsidP="009F55BC">
      <w:pPr>
        <w:spacing w:line="240" w:lineRule="auto"/>
        <w:rPr>
          <w:rFonts w:cs="Arial"/>
          <w:sz w:val="26"/>
          <w:szCs w:val="26"/>
        </w:rPr>
      </w:pPr>
      <w:r w:rsidRPr="00B23234">
        <w:rPr>
          <w:rFonts w:cs="Arial"/>
          <w:sz w:val="26"/>
          <w:szCs w:val="26"/>
        </w:rPr>
        <w:t xml:space="preserve"> </w:t>
      </w:r>
    </w:p>
    <w:p w14:paraId="5335F240" w14:textId="579B7251" w:rsidR="00EC7A4F" w:rsidRPr="00B23234" w:rsidRDefault="00EC7A4F" w:rsidP="009F55BC">
      <w:pPr>
        <w:spacing w:line="240" w:lineRule="auto"/>
        <w:rPr>
          <w:rFonts w:cs="Arial"/>
          <w:sz w:val="26"/>
          <w:szCs w:val="26"/>
        </w:rPr>
      </w:pPr>
    </w:p>
    <w:p w14:paraId="017D6AF1" w14:textId="437C470A" w:rsidR="00EC7A4F" w:rsidRPr="00B23234" w:rsidRDefault="00EC7A4F" w:rsidP="009F55BC">
      <w:pPr>
        <w:spacing w:line="240" w:lineRule="auto"/>
        <w:rPr>
          <w:rFonts w:cs="Arial"/>
          <w:sz w:val="26"/>
          <w:szCs w:val="26"/>
        </w:rPr>
      </w:pPr>
    </w:p>
    <w:p w14:paraId="11BE19E9" w14:textId="3E940EF8" w:rsidR="00EC7A4F" w:rsidRPr="00B23234" w:rsidRDefault="00EC7A4F" w:rsidP="00EC7A4F">
      <w:pPr>
        <w:spacing w:line="240" w:lineRule="auto"/>
        <w:jc w:val="center"/>
        <w:rPr>
          <w:rFonts w:eastAsia="Calibri" w:cs="Arial"/>
          <w:b/>
          <w:sz w:val="22"/>
          <w:szCs w:val="26"/>
        </w:rPr>
      </w:pPr>
      <w:r w:rsidRPr="00B23234">
        <w:rPr>
          <w:rFonts w:eastAsia="Calibri" w:cs="Arial"/>
          <w:b/>
          <w:sz w:val="22"/>
          <w:szCs w:val="26"/>
        </w:rPr>
        <w:t>DIPUTADA LUZ ELENA GUADALUPE MORALES NÚÑEZ</w:t>
      </w:r>
    </w:p>
    <w:p w14:paraId="4BAA9443" w14:textId="1E2C4A57" w:rsidR="00EC7A4F" w:rsidRPr="00B23234" w:rsidRDefault="00EC7A4F" w:rsidP="00EC7A4F">
      <w:pPr>
        <w:spacing w:line="240" w:lineRule="auto"/>
        <w:jc w:val="center"/>
        <w:rPr>
          <w:rFonts w:cs="Arial"/>
          <w:b/>
          <w:sz w:val="22"/>
          <w:szCs w:val="26"/>
        </w:rPr>
      </w:pPr>
      <w:r w:rsidRPr="00B23234">
        <w:rPr>
          <w:rFonts w:cs="Arial"/>
          <w:b/>
          <w:sz w:val="22"/>
          <w:szCs w:val="26"/>
        </w:rPr>
        <w:t>DEL GRUPO PARLAMENTARIO “MIGUEL RAMOS ARIZPE”,</w:t>
      </w:r>
    </w:p>
    <w:p w14:paraId="3097E8EA" w14:textId="42286FF3" w:rsidR="00554527" w:rsidRDefault="00EC7A4F" w:rsidP="00554527">
      <w:pPr>
        <w:spacing w:line="240" w:lineRule="auto"/>
        <w:jc w:val="center"/>
        <w:rPr>
          <w:rFonts w:cs="Arial"/>
          <w:b/>
          <w:sz w:val="22"/>
          <w:szCs w:val="26"/>
        </w:rPr>
      </w:pPr>
      <w:r w:rsidRPr="00B23234">
        <w:rPr>
          <w:rFonts w:cs="Arial"/>
          <w:b/>
          <w:sz w:val="22"/>
          <w:szCs w:val="26"/>
        </w:rPr>
        <w:t>DEL PARTIDO REVOLUCIONARIO INSTITUCIONAL.</w:t>
      </w:r>
    </w:p>
    <w:p w14:paraId="245B922C" w14:textId="6803741B" w:rsidR="00B23234" w:rsidRDefault="00B23234" w:rsidP="00554527">
      <w:pPr>
        <w:spacing w:line="240" w:lineRule="auto"/>
        <w:jc w:val="center"/>
        <w:rPr>
          <w:rFonts w:cs="Arial"/>
          <w:b/>
          <w:sz w:val="22"/>
          <w:szCs w:val="26"/>
        </w:rPr>
      </w:pPr>
    </w:p>
    <w:p w14:paraId="678A0CA5" w14:textId="77777777" w:rsidR="00B23234" w:rsidRPr="00B23234" w:rsidRDefault="00B23234" w:rsidP="00554527">
      <w:pPr>
        <w:spacing w:line="240" w:lineRule="auto"/>
        <w:jc w:val="center"/>
        <w:rPr>
          <w:rFonts w:cs="Arial"/>
          <w:b/>
          <w:sz w:val="22"/>
          <w:szCs w:val="26"/>
        </w:rPr>
      </w:pPr>
    </w:p>
    <w:p w14:paraId="6C9960DD" w14:textId="46DD3DC7" w:rsidR="00554527" w:rsidRPr="00B23234" w:rsidRDefault="00554527" w:rsidP="00554527">
      <w:pPr>
        <w:spacing w:line="240" w:lineRule="auto"/>
        <w:jc w:val="center"/>
        <w:rPr>
          <w:rFonts w:cs="Arial"/>
          <w:b/>
          <w:sz w:val="22"/>
          <w:szCs w:val="26"/>
        </w:rPr>
      </w:pPr>
      <w:r w:rsidRPr="00B23234">
        <w:rPr>
          <w:b/>
          <w:sz w:val="22"/>
          <w:szCs w:val="26"/>
        </w:rPr>
        <w:t>CONJUNTAMENTE CON LAS DEMÁS DIPUTADAS Y DIPUTADOS INTEGRANTES DEL GRUPO PARLAMENTARIIO “MIGUEL RAMOS ARIZPE” DEL PARTIDO REVOLUCIONARIO INSTITUCIONAL.</w:t>
      </w:r>
    </w:p>
    <w:p w14:paraId="76871D20" w14:textId="387541B9" w:rsidR="00554527" w:rsidRPr="00B23234" w:rsidRDefault="00554527" w:rsidP="00EC7A4F">
      <w:pPr>
        <w:spacing w:line="240" w:lineRule="auto"/>
        <w:jc w:val="center"/>
        <w:rPr>
          <w:rFonts w:cs="Arial"/>
          <w:b/>
          <w:sz w:val="26"/>
          <w:szCs w:val="26"/>
        </w:rPr>
      </w:pPr>
    </w:p>
    <w:tbl>
      <w:tblPr>
        <w:tblStyle w:val="Tablaconcuadrcula71"/>
        <w:tblW w:w="9357" w:type="dxa"/>
        <w:tblInd w:w="-142" w:type="dxa"/>
        <w:tblLook w:val="04A0" w:firstRow="1" w:lastRow="0" w:firstColumn="1" w:lastColumn="0" w:noHBand="0" w:noVBand="1"/>
      </w:tblPr>
      <w:tblGrid>
        <w:gridCol w:w="4395"/>
        <w:gridCol w:w="709"/>
        <w:gridCol w:w="4253"/>
      </w:tblGrid>
      <w:tr w:rsidR="00554527" w:rsidRPr="00B23234" w14:paraId="0163B36E" w14:textId="77777777" w:rsidTr="00554527">
        <w:tc>
          <w:tcPr>
            <w:tcW w:w="4395" w:type="dxa"/>
          </w:tcPr>
          <w:p w14:paraId="5B4E94D4" w14:textId="77777777" w:rsidR="00554527" w:rsidRPr="00B23234" w:rsidRDefault="00554527" w:rsidP="00B23234">
            <w:pPr>
              <w:tabs>
                <w:tab w:val="left" w:pos="5056"/>
              </w:tabs>
              <w:spacing w:line="240" w:lineRule="auto"/>
              <w:ind w:left="-382"/>
              <w:rPr>
                <w:b/>
                <w:sz w:val="22"/>
                <w:szCs w:val="26"/>
              </w:rPr>
            </w:pPr>
          </w:p>
        </w:tc>
        <w:tc>
          <w:tcPr>
            <w:tcW w:w="709" w:type="dxa"/>
          </w:tcPr>
          <w:p w14:paraId="70B0791B" w14:textId="77777777" w:rsidR="00554527" w:rsidRPr="00B23234" w:rsidRDefault="00554527" w:rsidP="00B23234">
            <w:pPr>
              <w:tabs>
                <w:tab w:val="left" w:pos="5056"/>
              </w:tabs>
              <w:spacing w:line="240" w:lineRule="auto"/>
              <w:jc w:val="center"/>
              <w:rPr>
                <w:b/>
                <w:sz w:val="22"/>
                <w:szCs w:val="26"/>
              </w:rPr>
            </w:pPr>
          </w:p>
        </w:tc>
        <w:tc>
          <w:tcPr>
            <w:tcW w:w="4253" w:type="dxa"/>
          </w:tcPr>
          <w:p w14:paraId="3D22F6D2" w14:textId="77777777" w:rsidR="00554527" w:rsidRPr="00B23234" w:rsidRDefault="00554527" w:rsidP="00B23234">
            <w:pPr>
              <w:tabs>
                <w:tab w:val="left" w:pos="5056"/>
              </w:tabs>
              <w:spacing w:line="240" w:lineRule="auto"/>
              <w:jc w:val="center"/>
              <w:rPr>
                <w:b/>
                <w:sz w:val="22"/>
                <w:szCs w:val="26"/>
              </w:rPr>
            </w:pPr>
          </w:p>
        </w:tc>
      </w:tr>
      <w:tr w:rsidR="00554527" w:rsidRPr="00B23234" w14:paraId="30913117" w14:textId="77777777" w:rsidTr="00554527">
        <w:tc>
          <w:tcPr>
            <w:tcW w:w="4395" w:type="dxa"/>
          </w:tcPr>
          <w:p w14:paraId="68E72DF8" w14:textId="77777777" w:rsidR="00554527" w:rsidRPr="00B23234" w:rsidRDefault="00554527" w:rsidP="00B23234">
            <w:pPr>
              <w:tabs>
                <w:tab w:val="left" w:pos="5056"/>
              </w:tabs>
              <w:spacing w:line="240" w:lineRule="auto"/>
              <w:rPr>
                <w:b/>
                <w:sz w:val="22"/>
                <w:szCs w:val="26"/>
              </w:rPr>
            </w:pPr>
            <w:r w:rsidRPr="00B23234">
              <w:rPr>
                <w:b/>
                <w:sz w:val="22"/>
                <w:szCs w:val="26"/>
              </w:rPr>
              <w:t xml:space="preserve">DIP. </w:t>
            </w:r>
            <w:r w:rsidRPr="00B23234">
              <w:rPr>
                <w:b/>
                <w:snapToGrid w:val="0"/>
                <w:sz w:val="22"/>
                <w:szCs w:val="26"/>
              </w:rPr>
              <w:t>MARÍA EUGENIA GUADALUPE CALDERÓN AMEZCUA</w:t>
            </w:r>
          </w:p>
        </w:tc>
        <w:tc>
          <w:tcPr>
            <w:tcW w:w="709" w:type="dxa"/>
          </w:tcPr>
          <w:p w14:paraId="07DB66FA" w14:textId="77777777" w:rsidR="00554527" w:rsidRPr="00B23234" w:rsidRDefault="00554527" w:rsidP="00B23234">
            <w:pPr>
              <w:tabs>
                <w:tab w:val="left" w:pos="5056"/>
              </w:tabs>
              <w:spacing w:line="240" w:lineRule="auto"/>
              <w:rPr>
                <w:b/>
                <w:sz w:val="22"/>
                <w:szCs w:val="26"/>
              </w:rPr>
            </w:pPr>
          </w:p>
        </w:tc>
        <w:tc>
          <w:tcPr>
            <w:tcW w:w="4253" w:type="dxa"/>
          </w:tcPr>
          <w:p w14:paraId="070A48A2" w14:textId="77777777" w:rsidR="00554527" w:rsidRPr="00B23234" w:rsidRDefault="00554527" w:rsidP="00B23234">
            <w:pPr>
              <w:tabs>
                <w:tab w:val="left" w:pos="5056"/>
              </w:tabs>
              <w:spacing w:line="240" w:lineRule="auto"/>
              <w:rPr>
                <w:b/>
                <w:sz w:val="22"/>
                <w:szCs w:val="26"/>
              </w:rPr>
            </w:pPr>
            <w:r w:rsidRPr="00B23234">
              <w:rPr>
                <w:b/>
                <w:sz w:val="22"/>
                <w:szCs w:val="26"/>
              </w:rPr>
              <w:t>DIP. MARÍA ESPERANZA CHAPA GARCÍA</w:t>
            </w:r>
          </w:p>
        </w:tc>
      </w:tr>
      <w:tr w:rsidR="00554527" w:rsidRPr="00B23234" w14:paraId="527F80E0" w14:textId="77777777" w:rsidTr="00554527">
        <w:tc>
          <w:tcPr>
            <w:tcW w:w="4395" w:type="dxa"/>
          </w:tcPr>
          <w:p w14:paraId="4D1508B6" w14:textId="77777777" w:rsidR="00554527" w:rsidRPr="00B23234" w:rsidRDefault="00554527" w:rsidP="00B23234">
            <w:pPr>
              <w:tabs>
                <w:tab w:val="left" w:pos="5056"/>
              </w:tabs>
              <w:spacing w:line="240" w:lineRule="auto"/>
              <w:rPr>
                <w:b/>
                <w:sz w:val="22"/>
                <w:szCs w:val="26"/>
              </w:rPr>
            </w:pPr>
          </w:p>
          <w:p w14:paraId="70CA3F2F" w14:textId="77777777" w:rsidR="00554527" w:rsidRPr="00B23234" w:rsidRDefault="00554527" w:rsidP="00B23234">
            <w:pPr>
              <w:tabs>
                <w:tab w:val="left" w:pos="5056"/>
              </w:tabs>
              <w:spacing w:line="240" w:lineRule="auto"/>
              <w:rPr>
                <w:b/>
                <w:sz w:val="22"/>
                <w:szCs w:val="26"/>
              </w:rPr>
            </w:pPr>
          </w:p>
        </w:tc>
        <w:tc>
          <w:tcPr>
            <w:tcW w:w="709" w:type="dxa"/>
          </w:tcPr>
          <w:p w14:paraId="19E6DCF9" w14:textId="77777777" w:rsidR="00554527" w:rsidRPr="00B23234" w:rsidRDefault="00554527" w:rsidP="00B23234">
            <w:pPr>
              <w:tabs>
                <w:tab w:val="left" w:pos="5056"/>
              </w:tabs>
              <w:spacing w:line="240" w:lineRule="auto"/>
              <w:rPr>
                <w:b/>
                <w:sz w:val="22"/>
                <w:szCs w:val="26"/>
              </w:rPr>
            </w:pPr>
          </w:p>
        </w:tc>
        <w:tc>
          <w:tcPr>
            <w:tcW w:w="4253" w:type="dxa"/>
          </w:tcPr>
          <w:p w14:paraId="48B7E957" w14:textId="77777777" w:rsidR="00554527" w:rsidRPr="00B23234" w:rsidRDefault="00554527" w:rsidP="00B23234">
            <w:pPr>
              <w:tabs>
                <w:tab w:val="left" w:pos="5056"/>
              </w:tabs>
              <w:spacing w:line="240" w:lineRule="auto"/>
              <w:rPr>
                <w:b/>
                <w:sz w:val="22"/>
                <w:szCs w:val="26"/>
              </w:rPr>
            </w:pPr>
          </w:p>
        </w:tc>
      </w:tr>
      <w:tr w:rsidR="00554527" w:rsidRPr="00B23234" w14:paraId="2423A4F7" w14:textId="77777777" w:rsidTr="00554527">
        <w:tc>
          <w:tcPr>
            <w:tcW w:w="4395" w:type="dxa"/>
          </w:tcPr>
          <w:p w14:paraId="007FFC27" w14:textId="77777777" w:rsidR="00554527" w:rsidRPr="00B23234" w:rsidRDefault="00554527" w:rsidP="00B23234">
            <w:pPr>
              <w:tabs>
                <w:tab w:val="left" w:pos="5056"/>
              </w:tabs>
              <w:spacing w:line="240" w:lineRule="auto"/>
              <w:rPr>
                <w:b/>
                <w:sz w:val="22"/>
                <w:szCs w:val="26"/>
              </w:rPr>
            </w:pPr>
            <w:r w:rsidRPr="00B23234">
              <w:rPr>
                <w:b/>
                <w:sz w:val="22"/>
                <w:szCs w:val="26"/>
              </w:rPr>
              <w:t xml:space="preserve">DIP. </w:t>
            </w:r>
            <w:r w:rsidRPr="00B23234">
              <w:rPr>
                <w:b/>
                <w:snapToGrid w:val="0"/>
                <w:sz w:val="22"/>
                <w:szCs w:val="26"/>
              </w:rPr>
              <w:t>JESÚS MARÍA MONTEMAYOR GARZA</w:t>
            </w:r>
          </w:p>
        </w:tc>
        <w:tc>
          <w:tcPr>
            <w:tcW w:w="709" w:type="dxa"/>
          </w:tcPr>
          <w:p w14:paraId="48F9116D" w14:textId="77777777" w:rsidR="00554527" w:rsidRPr="00B23234" w:rsidRDefault="00554527" w:rsidP="00B23234">
            <w:pPr>
              <w:tabs>
                <w:tab w:val="left" w:pos="5056"/>
              </w:tabs>
              <w:spacing w:line="240" w:lineRule="auto"/>
              <w:rPr>
                <w:b/>
                <w:sz w:val="22"/>
                <w:szCs w:val="26"/>
              </w:rPr>
            </w:pPr>
          </w:p>
        </w:tc>
        <w:tc>
          <w:tcPr>
            <w:tcW w:w="4253" w:type="dxa"/>
          </w:tcPr>
          <w:p w14:paraId="161E515A" w14:textId="77777777" w:rsidR="00554527" w:rsidRPr="00B23234" w:rsidRDefault="00554527" w:rsidP="00B23234">
            <w:pPr>
              <w:tabs>
                <w:tab w:val="left" w:pos="5056"/>
              </w:tabs>
              <w:spacing w:line="240" w:lineRule="auto"/>
              <w:rPr>
                <w:b/>
                <w:sz w:val="22"/>
                <w:szCs w:val="26"/>
              </w:rPr>
            </w:pPr>
            <w:r w:rsidRPr="00B23234">
              <w:rPr>
                <w:b/>
                <w:sz w:val="22"/>
                <w:szCs w:val="26"/>
              </w:rPr>
              <w:t>DIP. JORGE ANTONIO ABDALA SERNA</w:t>
            </w:r>
          </w:p>
        </w:tc>
      </w:tr>
      <w:tr w:rsidR="00554527" w:rsidRPr="00B23234" w14:paraId="6333F502" w14:textId="77777777" w:rsidTr="00554527">
        <w:tc>
          <w:tcPr>
            <w:tcW w:w="4395" w:type="dxa"/>
          </w:tcPr>
          <w:p w14:paraId="067C6536" w14:textId="77777777" w:rsidR="00554527" w:rsidRPr="00B23234" w:rsidRDefault="00554527" w:rsidP="00B23234">
            <w:pPr>
              <w:tabs>
                <w:tab w:val="left" w:pos="5056"/>
              </w:tabs>
              <w:spacing w:line="240" w:lineRule="auto"/>
              <w:rPr>
                <w:b/>
                <w:sz w:val="22"/>
                <w:szCs w:val="26"/>
              </w:rPr>
            </w:pPr>
          </w:p>
          <w:p w14:paraId="6D43750C" w14:textId="77777777" w:rsidR="00554527" w:rsidRPr="00B23234" w:rsidRDefault="00554527" w:rsidP="00B23234">
            <w:pPr>
              <w:tabs>
                <w:tab w:val="left" w:pos="5056"/>
              </w:tabs>
              <w:spacing w:line="240" w:lineRule="auto"/>
              <w:rPr>
                <w:b/>
                <w:sz w:val="22"/>
                <w:szCs w:val="26"/>
              </w:rPr>
            </w:pPr>
          </w:p>
        </w:tc>
        <w:tc>
          <w:tcPr>
            <w:tcW w:w="709" w:type="dxa"/>
          </w:tcPr>
          <w:p w14:paraId="4FEE428C" w14:textId="77777777" w:rsidR="00554527" w:rsidRPr="00B23234" w:rsidRDefault="00554527" w:rsidP="00B23234">
            <w:pPr>
              <w:tabs>
                <w:tab w:val="left" w:pos="5056"/>
              </w:tabs>
              <w:spacing w:line="240" w:lineRule="auto"/>
              <w:rPr>
                <w:b/>
                <w:sz w:val="22"/>
                <w:szCs w:val="26"/>
              </w:rPr>
            </w:pPr>
          </w:p>
        </w:tc>
        <w:tc>
          <w:tcPr>
            <w:tcW w:w="4253" w:type="dxa"/>
          </w:tcPr>
          <w:p w14:paraId="027BD200" w14:textId="77777777" w:rsidR="00554527" w:rsidRPr="00B23234" w:rsidRDefault="00554527" w:rsidP="00B23234">
            <w:pPr>
              <w:tabs>
                <w:tab w:val="left" w:pos="5056"/>
              </w:tabs>
              <w:spacing w:line="240" w:lineRule="auto"/>
              <w:rPr>
                <w:b/>
                <w:sz w:val="22"/>
                <w:szCs w:val="26"/>
              </w:rPr>
            </w:pPr>
          </w:p>
        </w:tc>
      </w:tr>
      <w:tr w:rsidR="00554527" w:rsidRPr="00B23234" w14:paraId="36744130" w14:textId="77777777" w:rsidTr="00554527">
        <w:tc>
          <w:tcPr>
            <w:tcW w:w="4395" w:type="dxa"/>
          </w:tcPr>
          <w:p w14:paraId="5B4B319B" w14:textId="77777777" w:rsidR="00554527" w:rsidRPr="00B23234" w:rsidRDefault="00554527" w:rsidP="00B23234">
            <w:pPr>
              <w:tabs>
                <w:tab w:val="left" w:pos="4678"/>
              </w:tabs>
              <w:spacing w:line="240" w:lineRule="auto"/>
              <w:rPr>
                <w:b/>
                <w:sz w:val="22"/>
                <w:szCs w:val="26"/>
              </w:rPr>
            </w:pPr>
            <w:r w:rsidRPr="00B23234">
              <w:rPr>
                <w:b/>
                <w:sz w:val="22"/>
                <w:szCs w:val="26"/>
              </w:rPr>
              <w:t xml:space="preserve">DIP. </w:t>
            </w:r>
            <w:r w:rsidRPr="00B23234">
              <w:rPr>
                <w:b/>
                <w:snapToGrid w:val="0"/>
                <w:sz w:val="22"/>
                <w:szCs w:val="26"/>
              </w:rPr>
              <w:t>MARÍA GUADALUPE OYERVIDES VALDÉZ</w:t>
            </w:r>
          </w:p>
        </w:tc>
        <w:tc>
          <w:tcPr>
            <w:tcW w:w="709" w:type="dxa"/>
          </w:tcPr>
          <w:p w14:paraId="6EBAFD05" w14:textId="77777777" w:rsidR="00554527" w:rsidRPr="00B23234" w:rsidRDefault="00554527" w:rsidP="00B23234">
            <w:pPr>
              <w:tabs>
                <w:tab w:val="left" w:pos="5056"/>
              </w:tabs>
              <w:spacing w:line="240" w:lineRule="auto"/>
              <w:rPr>
                <w:b/>
                <w:sz w:val="22"/>
                <w:szCs w:val="26"/>
              </w:rPr>
            </w:pPr>
          </w:p>
        </w:tc>
        <w:tc>
          <w:tcPr>
            <w:tcW w:w="4253" w:type="dxa"/>
          </w:tcPr>
          <w:p w14:paraId="1689905F" w14:textId="77777777" w:rsidR="00554527" w:rsidRPr="00B23234" w:rsidRDefault="00554527" w:rsidP="00B23234">
            <w:pPr>
              <w:tabs>
                <w:tab w:val="left" w:pos="5056"/>
              </w:tabs>
              <w:spacing w:line="240" w:lineRule="auto"/>
              <w:rPr>
                <w:b/>
                <w:sz w:val="22"/>
                <w:szCs w:val="26"/>
              </w:rPr>
            </w:pPr>
            <w:r w:rsidRPr="00B23234">
              <w:rPr>
                <w:b/>
                <w:sz w:val="22"/>
                <w:szCs w:val="26"/>
              </w:rPr>
              <w:t>DIP.  RICARDO LÓPEZ CAMPOS</w:t>
            </w:r>
          </w:p>
        </w:tc>
      </w:tr>
      <w:tr w:rsidR="00554527" w:rsidRPr="00B23234" w14:paraId="67532CBA" w14:textId="77777777" w:rsidTr="00554527">
        <w:tc>
          <w:tcPr>
            <w:tcW w:w="4395" w:type="dxa"/>
          </w:tcPr>
          <w:p w14:paraId="24F59C84" w14:textId="77777777" w:rsidR="00554527" w:rsidRPr="00B23234" w:rsidRDefault="00554527" w:rsidP="00B23234">
            <w:pPr>
              <w:tabs>
                <w:tab w:val="left" w:pos="4678"/>
              </w:tabs>
              <w:spacing w:line="240" w:lineRule="auto"/>
              <w:rPr>
                <w:b/>
                <w:sz w:val="22"/>
                <w:szCs w:val="26"/>
              </w:rPr>
            </w:pPr>
          </w:p>
          <w:p w14:paraId="7D8231C4" w14:textId="77777777" w:rsidR="00554527" w:rsidRPr="00B23234" w:rsidRDefault="00554527" w:rsidP="00B23234">
            <w:pPr>
              <w:tabs>
                <w:tab w:val="left" w:pos="4678"/>
              </w:tabs>
              <w:spacing w:line="240" w:lineRule="auto"/>
              <w:rPr>
                <w:b/>
                <w:sz w:val="22"/>
                <w:szCs w:val="26"/>
              </w:rPr>
            </w:pPr>
          </w:p>
        </w:tc>
        <w:tc>
          <w:tcPr>
            <w:tcW w:w="709" w:type="dxa"/>
          </w:tcPr>
          <w:p w14:paraId="06BC26CA" w14:textId="77777777" w:rsidR="00554527" w:rsidRPr="00B23234" w:rsidRDefault="00554527" w:rsidP="00B23234">
            <w:pPr>
              <w:tabs>
                <w:tab w:val="left" w:pos="5056"/>
              </w:tabs>
              <w:spacing w:line="240" w:lineRule="auto"/>
              <w:rPr>
                <w:b/>
                <w:sz w:val="22"/>
                <w:szCs w:val="26"/>
              </w:rPr>
            </w:pPr>
          </w:p>
        </w:tc>
        <w:tc>
          <w:tcPr>
            <w:tcW w:w="4253" w:type="dxa"/>
          </w:tcPr>
          <w:p w14:paraId="7B28CD26" w14:textId="77777777" w:rsidR="00554527" w:rsidRPr="00B23234" w:rsidRDefault="00554527" w:rsidP="00B23234">
            <w:pPr>
              <w:tabs>
                <w:tab w:val="left" w:pos="5056"/>
              </w:tabs>
              <w:spacing w:line="240" w:lineRule="auto"/>
              <w:rPr>
                <w:b/>
                <w:sz w:val="22"/>
                <w:szCs w:val="26"/>
              </w:rPr>
            </w:pPr>
          </w:p>
        </w:tc>
      </w:tr>
      <w:tr w:rsidR="00554527" w:rsidRPr="00B23234" w14:paraId="21D9F2F7" w14:textId="77777777" w:rsidTr="00554527">
        <w:tc>
          <w:tcPr>
            <w:tcW w:w="4395" w:type="dxa"/>
          </w:tcPr>
          <w:p w14:paraId="7CE7DA92" w14:textId="77777777" w:rsidR="00554527" w:rsidRPr="00B23234" w:rsidRDefault="00554527" w:rsidP="00B23234">
            <w:pPr>
              <w:tabs>
                <w:tab w:val="left" w:pos="4678"/>
              </w:tabs>
              <w:spacing w:line="240" w:lineRule="auto"/>
              <w:rPr>
                <w:b/>
                <w:sz w:val="22"/>
                <w:szCs w:val="26"/>
              </w:rPr>
            </w:pPr>
            <w:r w:rsidRPr="00B23234">
              <w:rPr>
                <w:b/>
                <w:sz w:val="22"/>
                <w:szCs w:val="26"/>
              </w:rPr>
              <w:t xml:space="preserve">DIP. </w:t>
            </w:r>
            <w:r w:rsidRPr="00B23234">
              <w:rPr>
                <w:b/>
                <w:snapToGrid w:val="0"/>
                <w:sz w:val="22"/>
                <w:szCs w:val="26"/>
              </w:rPr>
              <w:t>RAÚL ONOFRE CONTRERAS</w:t>
            </w:r>
          </w:p>
        </w:tc>
        <w:tc>
          <w:tcPr>
            <w:tcW w:w="709" w:type="dxa"/>
          </w:tcPr>
          <w:p w14:paraId="65B90EAB" w14:textId="77777777" w:rsidR="00554527" w:rsidRPr="00B23234" w:rsidRDefault="00554527" w:rsidP="00B23234">
            <w:pPr>
              <w:tabs>
                <w:tab w:val="left" w:pos="5056"/>
              </w:tabs>
              <w:spacing w:line="240" w:lineRule="auto"/>
              <w:rPr>
                <w:b/>
                <w:sz w:val="22"/>
                <w:szCs w:val="26"/>
              </w:rPr>
            </w:pPr>
          </w:p>
        </w:tc>
        <w:tc>
          <w:tcPr>
            <w:tcW w:w="4253" w:type="dxa"/>
          </w:tcPr>
          <w:p w14:paraId="0774AB3D" w14:textId="77777777" w:rsidR="00554527" w:rsidRPr="00B23234" w:rsidRDefault="00554527" w:rsidP="00B23234">
            <w:pPr>
              <w:tabs>
                <w:tab w:val="left" w:pos="5056"/>
              </w:tabs>
              <w:spacing w:line="240" w:lineRule="auto"/>
              <w:rPr>
                <w:b/>
                <w:sz w:val="22"/>
                <w:szCs w:val="26"/>
              </w:rPr>
            </w:pPr>
            <w:r w:rsidRPr="00B23234">
              <w:rPr>
                <w:b/>
                <w:sz w:val="22"/>
                <w:szCs w:val="26"/>
              </w:rPr>
              <w:t>DIP. OLIVIA MARTÍNEZ LEYVA</w:t>
            </w:r>
          </w:p>
        </w:tc>
      </w:tr>
      <w:tr w:rsidR="00554527" w:rsidRPr="00B23234" w14:paraId="6F7F0F5C" w14:textId="77777777" w:rsidTr="00554527">
        <w:trPr>
          <w:trHeight w:val="635"/>
        </w:trPr>
        <w:tc>
          <w:tcPr>
            <w:tcW w:w="4395" w:type="dxa"/>
          </w:tcPr>
          <w:p w14:paraId="414AC339" w14:textId="77777777" w:rsidR="00554527" w:rsidRPr="00B23234" w:rsidRDefault="00554527" w:rsidP="00B23234">
            <w:pPr>
              <w:tabs>
                <w:tab w:val="left" w:pos="4678"/>
              </w:tabs>
              <w:spacing w:line="240" w:lineRule="auto"/>
              <w:rPr>
                <w:b/>
                <w:sz w:val="22"/>
                <w:szCs w:val="26"/>
              </w:rPr>
            </w:pPr>
          </w:p>
          <w:p w14:paraId="6C304536" w14:textId="77777777" w:rsidR="00554527" w:rsidRPr="00B23234" w:rsidRDefault="00554527" w:rsidP="00B23234">
            <w:pPr>
              <w:tabs>
                <w:tab w:val="left" w:pos="4678"/>
              </w:tabs>
              <w:spacing w:line="240" w:lineRule="auto"/>
              <w:rPr>
                <w:b/>
                <w:sz w:val="22"/>
                <w:szCs w:val="26"/>
              </w:rPr>
            </w:pPr>
          </w:p>
        </w:tc>
        <w:tc>
          <w:tcPr>
            <w:tcW w:w="709" w:type="dxa"/>
          </w:tcPr>
          <w:p w14:paraId="12DC0ADA" w14:textId="77777777" w:rsidR="00554527" w:rsidRPr="00B23234" w:rsidRDefault="00554527" w:rsidP="00B23234">
            <w:pPr>
              <w:tabs>
                <w:tab w:val="left" w:pos="5056"/>
              </w:tabs>
              <w:spacing w:line="240" w:lineRule="auto"/>
              <w:rPr>
                <w:b/>
                <w:sz w:val="22"/>
                <w:szCs w:val="26"/>
              </w:rPr>
            </w:pPr>
          </w:p>
        </w:tc>
        <w:tc>
          <w:tcPr>
            <w:tcW w:w="4253" w:type="dxa"/>
          </w:tcPr>
          <w:p w14:paraId="1E9905C5" w14:textId="77777777" w:rsidR="00554527" w:rsidRPr="00B23234" w:rsidRDefault="00554527" w:rsidP="00B23234">
            <w:pPr>
              <w:tabs>
                <w:tab w:val="left" w:pos="5056"/>
              </w:tabs>
              <w:spacing w:line="240" w:lineRule="auto"/>
              <w:rPr>
                <w:b/>
                <w:sz w:val="22"/>
                <w:szCs w:val="26"/>
              </w:rPr>
            </w:pPr>
          </w:p>
        </w:tc>
      </w:tr>
      <w:tr w:rsidR="00554527" w:rsidRPr="00B23234" w14:paraId="57DAF3B6" w14:textId="77777777" w:rsidTr="00554527">
        <w:tc>
          <w:tcPr>
            <w:tcW w:w="4395" w:type="dxa"/>
          </w:tcPr>
          <w:p w14:paraId="787D307C" w14:textId="77777777" w:rsidR="00554527" w:rsidRPr="00B23234" w:rsidRDefault="00554527" w:rsidP="00B23234">
            <w:pPr>
              <w:tabs>
                <w:tab w:val="left" w:pos="4678"/>
              </w:tabs>
              <w:spacing w:line="240" w:lineRule="auto"/>
              <w:rPr>
                <w:b/>
                <w:sz w:val="22"/>
                <w:szCs w:val="26"/>
              </w:rPr>
            </w:pPr>
            <w:r w:rsidRPr="00B23234">
              <w:rPr>
                <w:b/>
                <w:sz w:val="22"/>
                <w:szCs w:val="26"/>
              </w:rPr>
              <w:t xml:space="preserve">DIP. </w:t>
            </w:r>
            <w:r w:rsidRPr="00B23234">
              <w:rPr>
                <w:b/>
                <w:snapToGrid w:val="0"/>
                <w:sz w:val="22"/>
                <w:szCs w:val="26"/>
              </w:rPr>
              <w:t>EDUARDO OLMOS CASTRO</w:t>
            </w:r>
          </w:p>
        </w:tc>
        <w:tc>
          <w:tcPr>
            <w:tcW w:w="709" w:type="dxa"/>
          </w:tcPr>
          <w:p w14:paraId="75B9ECD2" w14:textId="77777777" w:rsidR="00554527" w:rsidRPr="00B23234" w:rsidRDefault="00554527" w:rsidP="00B23234">
            <w:pPr>
              <w:tabs>
                <w:tab w:val="left" w:pos="5056"/>
              </w:tabs>
              <w:spacing w:line="240" w:lineRule="auto"/>
              <w:rPr>
                <w:b/>
                <w:sz w:val="22"/>
                <w:szCs w:val="26"/>
              </w:rPr>
            </w:pPr>
          </w:p>
        </w:tc>
        <w:tc>
          <w:tcPr>
            <w:tcW w:w="4253" w:type="dxa"/>
          </w:tcPr>
          <w:p w14:paraId="78BF2427" w14:textId="77777777" w:rsidR="00554527" w:rsidRPr="00B23234" w:rsidRDefault="00554527" w:rsidP="00B23234">
            <w:pPr>
              <w:tabs>
                <w:tab w:val="left" w:pos="5056"/>
              </w:tabs>
              <w:spacing w:line="240" w:lineRule="auto"/>
              <w:rPr>
                <w:b/>
                <w:sz w:val="22"/>
                <w:szCs w:val="26"/>
              </w:rPr>
            </w:pPr>
            <w:r w:rsidRPr="00B23234">
              <w:rPr>
                <w:b/>
                <w:sz w:val="22"/>
                <w:szCs w:val="26"/>
              </w:rPr>
              <w:t xml:space="preserve">DIP. </w:t>
            </w:r>
            <w:r w:rsidRPr="00B23234">
              <w:rPr>
                <w:b/>
                <w:snapToGrid w:val="0"/>
                <w:sz w:val="22"/>
                <w:szCs w:val="26"/>
              </w:rPr>
              <w:t>MARIO CEPEDA RAMÍREZ</w:t>
            </w:r>
          </w:p>
        </w:tc>
      </w:tr>
      <w:tr w:rsidR="00554527" w:rsidRPr="00B23234" w14:paraId="7DF70127" w14:textId="77777777" w:rsidTr="00554527">
        <w:tc>
          <w:tcPr>
            <w:tcW w:w="4395" w:type="dxa"/>
          </w:tcPr>
          <w:p w14:paraId="05C47D97" w14:textId="77777777" w:rsidR="00554527" w:rsidRPr="00B23234" w:rsidRDefault="00554527" w:rsidP="00B23234">
            <w:pPr>
              <w:tabs>
                <w:tab w:val="left" w:pos="4678"/>
              </w:tabs>
              <w:spacing w:line="240" w:lineRule="auto"/>
              <w:rPr>
                <w:b/>
                <w:sz w:val="22"/>
                <w:szCs w:val="26"/>
              </w:rPr>
            </w:pPr>
          </w:p>
          <w:p w14:paraId="5E12AF9E" w14:textId="77777777" w:rsidR="00554527" w:rsidRPr="00B23234" w:rsidRDefault="00554527" w:rsidP="00B23234">
            <w:pPr>
              <w:tabs>
                <w:tab w:val="left" w:pos="4678"/>
              </w:tabs>
              <w:spacing w:line="240" w:lineRule="auto"/>
              <w:rPr>
                <w:b/>
                <w:sz w:val="22"/>
                <w:szCs w:val="26"/>
              </w:rPr>
            </w:pPr>
          </w:p>
        </w:tc>
        <w:tc>
          <w:tcPr>
            <w:tcW w:w="709" w:type="dxa"/>
          </w:tcPr>
          <w:p w14:paraId="0DE82F39" w14:textId="77777777" w:rsidR="00554527" w:rsidRPr="00B23234" w:rsidRDefault="00554527" w:rsidP="00B23234">
            <w:pPr>
              <w:tabs>
                <w:tab w:val="left" w:pos="5056"/>
              </w:tabs>
              <w:spacing w:line="240" w:lineRule="auto"/>
              <w:rPr>
                <w:b/>
                <w:sz w:val="22"/>
                <w:szCs w:val="26"/>
              </w:rPr>
            </w:pPr>
          </w:p>
        </w:tc>
        <w:tc>
          <w:tcPr>
            <w:tcW w:w="4253" w:type="dxa"/>
          </w:tcPr>
          <w:p w14:paraId="1F6843A0" w14:textId="77777777" w:rsidR="00554527" w:rsidRPr="00B23234" w:rsidRDefault="00554527" w:rsidP="00B23234">
            <w:pPr>
              <w:tabs>
                <w:tab w:val="left" w:pos="5056"/>
              </w:tabs>
              <w:spacing w:line="240" w:lineRule="auto"/>
              <w:rPr>
                <w:b/>
                <w:sz w:val="22"/>
                <w:szCs w:val="26"/>
              </w:rPr>
            </w:pPr>
          </w:p>
        </w:tc>
      </w:tr>
      <w:tr w:rsidR="00554527" w:rsidRPr="00B23234" w14:paraId="79325373" w14:textId="77777777" w:rsidTr="00554527">
        <w:tc>
          <w:tcPr>
            <w:tcW w:w="4395" w:type="dxa"/>
          </w:tcPr>
          <w:p w14:paraId="07F41F92" w14:textId="77777777" w:rsidR="00554527" w:rsidRPr="00B23234" w:rsidRDefault="00554527" w:rsidP="00B23234">
            <w:pPr>
              <w:tabs>
                <w:tab w:val="left" w:pos="4678"/>
              </w:tabs>
              <w:spacing w:line="240" w:lineRule="auto"/>
              <w:rPr>
                <w:b/>
                <w:sz w:val="22"/>
                <w:szCs w:val="26"/>
              </w:rPr>
            </w:pPr>
            <w:r w:rsidRPr="00B23234">
              <w:rPr>
                <w:b/>
                <w:sz w:val="22"/>
                <w:szCs w:val="26"/>
              </w:rPr>
              <w:t xml:space="preserve">DIP. </w:t>
            </w:r>
            <w:r w:rsidRPr="00B23234">
              <w:rPr>
                <w:b/>
                <w:snapToGrid w:val="0"/>
                <w:sz w:val="22"/>
                <w:szCs w:val="26"/>
              </w:rPr>
              <w:t>HECTOR HUGO DÁVILA PRADO</w:t>
            </w:r>
          </w:p>
        </w:tc>
        <w:tc>
          <w:tcPr>
            <w:tcW w:w="709" w:type="dxa"/>
          </w:tcPr>
          <w:p w14:paraId="3B6BD4D1" w14:textId="77777777" w:rsidR="00554527" w:rsidRPr="00B23234" w:rsidRDefault="00554527" w:rsidP="00B23234">
            <w:pPr>
              <w:tabs>
                <w:tab w:val="left" w:pos="5056"/>
              </w:tabs>
              <w:spacing w:line="240" w:lineRule="auto"/>
              <w:rPr>
                <w:b/>
                <w:sz w:val="22"/>
                <w:szCs w:val="26"/>
              </w:rPr>
            </w:pPr>
          </w:p>
        </w:tc>
        <w:tc>
          <w:tcPr>
            <w:tcW w:w="4253" w:type="dxa"/>
          </w:tcPr>
          <w:p w14:paraId="32D03948" w14:textId="3ABE500A" w:rsidR="00554527" w:rsidRPr="00B23234" w:rsidRDefault="00554527" w:rsidP="00B23234">
            <w:pPr>
              <w:tabs>
                <w:tab w:val="left" w:pos="5056"/>
              </w:tabs>
              <w:spacing w:line="240" w:lineRule="auto"/>
              <w:rPr>
                <w:b/>
                <w:sz w:val="22"/>
                <w:szCs w:val="26"/>
              </w:rPr>
            </w:pPr>
            <w:r w:rsidRPr="00B23234">
              <w:rPr>
                <w:b/>
                <w:sz w:val="22"/>
                <w:szCs w:val="26"/>
              </w:rPr>
              <w:t xml:space="preserve">DIP. </w:t>
            </w:r>
            <w:r w:rsidRPr="00B23234">
              <w:rPr>
                <w:b/>
                <w:snapToGrid w:val="0"/>
                <w:sz w:val="22"/>
                <w:szCs w:val="26"/>
              </w:rPr>
              <w:t>MARÍA BARBARA CEPEDA BOHERINGER</w:t>
            </w:r>
          </w:p>
        </w:tc>
      </w:tr>
      <w:tr w:rsidR="00554527" w:rsidRPr="00B23234" w14:paraId="59164600" w14:textId="77777777" w:rsidTr="00554527">
        <w:tc>
          <w:tcPr>
            <w:tcW w:w="4395" w:type="dxa"/>
          </w:tcPr>
          <w:p w14:paraId="32CFFEC8" w14:textId="77777777" w:rsidR="00554527" w:rsidRPr="00B23234" w:rsidRDefault="00554527" w:rsidP="00B23234">
            <w:pPr>
              <w:tabs>
                <w:tab w:val="left" w:pos="4678"/>
              </w:tabs>
              <w:spacing w:line="240" w:lineRule="auto"/>
              <w:rPr>
                <w:b/>
                <w:sz w:val="22"/>
                <w:szCs w:val="26"/>
              </w:rPr>
            </w:pPr>
          </w:p>
          <w:p w14:paraId="2AF7142E" w14:textId="149F0002" w:rsidR="00554527" w:rsidRPr="00B23234" w:rsidRDefault="00554527" w:rsidP="00B23234">
            <w:pPr>
              <w:tabs>
                <w:tab w:val="left" w:pos="4678"/>
              </w:tabs>
              <w:spacing w:line="240" w:lineRule="auto"/>
              <w:rPr>
                <w:b/>
                <w:sz w:val="22"/>
                <w:szCs w:val="26"/>
              </w:rPr>
            </w:pPr>
          </w:p>
        </w:tc>
        <w:tc>
          <w:tcPr>
            <w:tcW w:w="709" w:type="dxa"/>
          </w:tcPr>
          <w:p w14:paraId="63CE0193" w14:textId="77777777" w:rsidR="00554527" w:rsidRPr="00B23234" w:rsidRDefault="00554527" w:rsidP="00B23234">
            <w:pPr>
              <w:tabs>
                <w:tab w:val="left" w:pos="5056"/>
              </w:tabs>
              <w:spacing w:line="240" w:lineRule="auto"/>
              <w:rPr>
                <w:b/>
                <w:sz w:val="22"/>
                <w:szCs w:val="26"/>
              </w:rPr>
            </w:pPr>
          </w:p>
        </w:tc>
        <w:tc>
          <w:tcPr>
            <w:tcW w:w="4253" w:type="dxa"/>
          </w:tcPr>
          <w:p w14:paraId="711F4E93" w14:textId="77777777" w:rsidR="00554527" w:rsidRPr="00B23234" w:rsidRDefault="00554527" w:rsidP="00B23234">
            <w:pPr>
              <w:tabs>
                <w:tab w:val="left" w:pos="5056"/>
              </w:tabs>
              <w:spacing w:line="240" w:lineRule="auto"/>
              <w:rPr>
                <w:b/>
                <w:sz w:val="22"/>
                <w:szCs w:val="26"/>
              </w:rPr>
            </w:pPr>
          </w:p>
        </w:tc>
      </w:tr>
      <w:tr w:rsidR="00554527" w:rsidRPr="00B23234" w14:paraId="3C371615" w14:textId="77777777" w:rsidTr="00554527">
        <w:tc>
          <w:tcPr>
            <w:tcW w:w="4395" w:type="dxa"/>
          </w:tcPr>
          <w:p w14:paraId="46885DB8" w14:textId="76FA2CFC" w:rsidR="00554527" w:rsidRPr="00B23234" w:rsidRDefault="00554527" w:rsidP="00B23234">
            <w:pPr>
              <w:tabs>
                <w:tab w:val="left" w:pos="4678"/>
              </w:tabs>
              <w:spacing w:line="240" w:lineRule="auto"/>
              <w:rPr>
                <w:b/>
                <w:sz w:val="22"/>
                <w:szCs w:val="26"/>
              </w:rPr>
            </w:pPr>
            <w:r w:rsidRPr="00B23234">
              <w:rPr>
                <w:b/>
                <w:sz w:val="22"/>
                <w:szCs w:val="26"/>
              </w:rPr>
              <w:t>DIP. MARTHA LOERA ARÁMBULA</w:t>
            </w:r>
          </w:p>
        </w:tc>
        <w:tc>
          <w:tcPr>
            <w:tcW w:w="709" w:type="dxa"/>
          </w:tcPr>
          <w:p w14:paraId="78802F03" w14:textId="77777777" w:rsidR="00554527" w:rsidRPr="00B23234" w:rsidRDefault="00554527" w:rsidP="00B23234">
            <w:pPr>
              <w:tabs>
                <w:tab w:val="left" w:pos="5056"/>
              </w:tabs>
              <w:spacing w:line="240" w:lineRule="auto"/>
              <w:rPr>
                <w:b/>
                <w:sz w:val="22"/>
                <w:szCs w:val="26"/>
              </w:rPr>
            </w:pPr>
          </w:p>
        </w:tc>
        <w:tc>
          <w:tcPr>
            <w:tcW w:w="4253" w:type="dxa"/>
          </w:tcPr>
          <w:p w14:paraId="689877C1" w14:textId="3513E909" w:rsidR="00554527" w:rsidRPr="00B23234" w:rsidRDefault="00554527" w:rsidP="00B23234">
            <w:pPr>
              <w:tabs>
                <w:tab w:val="left" w:pos="5056"/>
              </w:tabs>
              <w:spacing w:line="240" w:lineRule="auto"/>
              <w:rPr>
                <w:b/>
                <w:sz w:val="22"/>
                <w:szCs w:val="26"/>
              </w:rPr>
            </w:pPr>
            <w:r w:rsidRPr="00B23234">
              <w:rPr>
                <w:b/>
                <w:sz w:val="22"/>
                <w:szCs w:val="26"/>
              </w:rPr>
              <w:t>DIP. ÁLVARO MOREIRA VALDÉS</w:t>
            </w:r>
          </w:p>
        </w:tc>
      </w:tr>
    </w:tbl>
    <w:p w14:paraId="4C831FAD" w14:textId="6C181130" w:rsidR="00554527" w:rsidRDefault="00554527" w:rsidP="00554527">
      <w:pPr>
        <w:spacing w:line="240" w:lineRule="auto"/>
        <w:rPr>
          <w:rFonts w:cs="Arial"/>
          <w:sz w:val="26"/>
          <w:szCs w:val="26"/>
        </w:rPr>
      </w:pPr>
    </w:p>
    <w:p w14:paraId="31C7ED2F" w14:textId="77777777" w:rsidR="00B23234" w:rsidRPr="00B23234" w:rsidRDefault="00B23234" w:rsidP="00554527">
      <w:pPr>
        <w:spacing w:line="240" w:lineRule="auto"/>
        <w:rPr>
          <w:rFonts w:cs="Arial"/>
          <w:sz w:val="26"/>
          <w:szCs w:val="26"/>
        </w:rPr>
      </w:pPr>
    </w:p>
    <w:sectPr w:rsidR="00B23234" w:rsidRPr="00B23234" w:rsidSect="00B23234">
      <w:headerReference w:type="default" r:id="rId8"/>
      <w:pgSz w:w="12240" w:h="15840"/>
      <w:pgMar w:top="1418" w:right="1418" w:bottom="1418"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55546" w14:textId="77777777" w:rsidR="00667B95" w:rsidRDefault="00667B95" w:rsidP="00895460">
      <w:pPr>
        <w:spacing w:line="240" w:lineRule="auto"/>
      </w:pPr>
      <w:r>
        <w:separator/>
      </w:r>
    </w:p>
  </w:endnote>
  <w:endnote w:type="continuationSeparator" w:id="0">
    <w:p w14:paraId="79059253" w14:textId="77777777" w:rsidR="00667B95" w:rsidRDefault="00667B95" w:rsidP="008954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89668" w14:textId="77777777" w:rsidR="00667B95" w:rsidRDefault="00667B95" w:rsidP="00895460">
      <w:pPr>
        <w:spacing w:line="240" w:lineRule="auto"/>
      </w:pPr>
      <w:r>
        <w:separator/>
      </w:r>
    </w:p>
  </w:footnote>
  <w:footnote w:type="continuationSeparator" w:id="0">
    <w:p w14:paraId="15AC3FFD" w14:textId="77777777" w:rsidR="00667B95" w:rsidRDefault="00667B95" w:rsidP="00895460">
      <w:pPr>
        <w:spacing w:line="240" w:lineRule="auto"/>
      </w:pPr>
      <w:r>
        <w:continuationSeparator/>
      </w:r>
    </w:p>
  </w:footnote>
  <w:footnote w:id="1">
    <w:p w14:paraId="3E4F8406" w14:textId="355CFA70" w:rsidR="007D6578" w:rsidRPr="00FF403A" w:rsidRDefault="007D6578">
      <w:pPr>
        <w:pStyle w:val="Textonotapie"/>
        <w:rPr>
          <w:sz w:val="14"/>
          <w:szCs w:val="14"/>
          <w:lang w:val="es-ES"/>
        </w:rPr>
      </w:pPr>
      <w:r>
        <w:rPr>
          <w:rStyle w:val="Refdenotaalpie"/>
        </w:rPr>
        <w:footnoteRef/>
      </w:r>
      <w:r w:rsidRPr="00FF403A">
        <w:rPr>
          <w:sz w:val="14"/>
          <w:szCs w:val="14"/>
        </w:rPr>
        <w:t>https://elpoderdelconsumidor.org/2016/11/la-onu-declara-la-lactancia-materna-como-un-derecho-humano-de-la-madre-y-del-bebe/#:~:text=Poder%20del%20Consumidor-,La%20ONU%20declara%20la%20lactancia%20materna%20como%20un%20derecho,la%20madre%20y%20del%20beb%C3%A9&amp;text=Del%20continente%20americano%2C%20M%C3%A9xico%20es,mayores%20consumos%20de%20f%C3%B3rmulas%20infantiles.</w:t>
      </w:r>
    </w:p>
  </w:footnote>
  <w:footnote w:id="2">
    <w:p w14:paraId="38021842" w14:textId="07EEC352" w:rsidR="00C95477" w:rsidRPr="00FF403A" w:rsidRDefault="00C95477">
      <w:pPr>
        <w:pStyle w:val="Textonotapie"/>
        <w:rPr>
          <w:sz w:val="14"/>
          <w:szCs w:val="14"/>
        </w:rPr>
      </w:pPr>
      <w:r w:rsidRPr="00FF403A">
        <w:rPr>
          <w:rStyle w:val="Refdenotaalpie"/>
          <w:sz w:val="14"/>
          <w:szCs w:val="14"/>
        </w:rPr>
        <w:footnoteRef/>
      </w:r>
      <w:r w:rsidRPr="00FF403A">
        <w:rPr>
          <w:sz w:val="14"/>
          <w:szCs w:val="14"/>
        </w:rPr>
        <w:t xml:space="preserve"> https://ensanut.insp.mx/encuestas/ensanut2018/doctos/informes/ensanut_2018_presentacion_resultados.pdf</w:t>
      </w:r>
    </w:p>
  </w:footnote>
  <w:footnote w:id="3">
    <w:p w14:paraId="27CC6A21" w14:textId="7C8984D5" w:rsidR="00D9369A" w:rsidRPr="00FF403A" w:rsidRDefault="00D9369A">
      <w:pPr>
        <w:pStyle w:val="Textonotapie"/>
        <w:rPr>
          <w:sz w:val="14"/>
          <w:szCs w:val="14"/>
        </w:rPr>
      </w:pPr>
      <w:r w:rsidRPr="00FF403A">
        <w:rPr>
          <w:rStyle w:val="Refdenotaalpie"/>
          <w:sz w:val="14"/>
          <w:szCs w:val="14"/>
        </w:rPr>
        <w:footnoteRef/>
      </w:r>
      <w:r w:rsidRPr="00FF403A">
        <w:rPr>
          <w:sz w:val="14"/>
          <w:szCs w:val="14"/>
        </w:rPr>
        <w:t xml:space="preserve"> https://www.insp.mx/avisos/5206-primeros-resultados-ensanut-2018.html</w:t>
      </w:r>
    </w:p>
  </w:footnote>
  <w:footnote w:id="4">
    <w:p w14:paraId="7D43AE4D" w14:textId="77777777" w:rsidR="005954DD" w:rsidRPr="001F31B4" w:rsidRDefault="005954DD" w:rsidP="005954DD">
      <w:pPr>
        <w:pStyle w:val="Textonotapie"/>
        <w:rPr>
          <w:lang w:val="es-ES"/>
        </w:rPr>
      </w:pPr>
      <w:r>
        <w:rPr>
          <w:rStyle w:val="Refdenotaalpie"/>
        </w:rPr>
        <w:footnoteRef/>
      </w:r>
      <w:r>
        <w:t xml:space="preserve"> </w:t>
      </w:r>
      <w:r w:rsidRPr="001F31B4">
        <w:t>http://congresocoahuila.gob.mx/portal/iniciativas-2019</w:t>
      </w:r>
    </w:p>
  </w:footnote>
  <w:footnote w:id="5">
    <w:p w14:paraId="2882C6B2" w14:textId="77777777" w:rsidR="005954DD" w:rsidRPr="007E608A" w:rsidRDefault="005954DD" w:rsidP="005954DD">
      <w:pPr>
        <w:pStyle w:val="Textonotapie"/>
        <w:rPr>
          <w:lang w:val="es-ES"/>
        </w:rPr>
      </w:pPr>
      <w:r>
        <w:rPr>
          <w:rStyle w:val="Refdenotaalpie"/>
        </w:rPr>
        <w:footnoteRef/>
      </w:r>
      <w:r>
        <w:t xml:space="preserve"> </w:t>
      </w:r>
      <w:r w:rsidRPr="007E608A">
        <w:t>https://www.who.int/nutrition/publications/infantfeeding/bfhi_trainingcourse_s3_es.pdf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2E4994" w:rsidRPr="003D48F1" w14:paraId="1C013664" w14:textId="77777777" w:rsidTr="006A5B51">
      <w:trPr>
        <w:jc w:val="center"/>
      </w:trPr>
      <w:tc>
        <w:tcPr>
          <w:tcW w:w="1541" w:type="dxa"/>
        </w:tcPr>
        <w:p w14:paraId="0D402A90" w14:textId="77777777" w:rsidR="002E4994" w:rsidRPr="003D48F1" w:rsidRDefault="002E4994" w:rsidP="002E4994">
          <w:pPr>
            <w:spacing w:line="240" w:lineRule="auto"/>
            <w:jc w:val="center"/>
            <w:rPr>
              <w:b/>
              <w:bCs/>
              <w:sz w:val="12"/>
              <w:szCs w:val="20"/>
            </w:rPr>
          </w:pPr>
          <w:r w:rsidRPr="003D48F1">
            <w:rPr>
              <w:rFonts w:cs="Arial"/>
              <w:bCs/>
              <w:smallCaps/>
              <w:noProof/>
              <w:spacing w:val="20"/>
              <w:sz w:val="32"/>
              <w:szCs w:val="32"/>
            </w:rPr>
            <w:drawing>
              <wp:anchor distT="0" distB="0" distL="114300" distR="114300" simplePos="0" relativeHeight="251660288" behindDoc="0" locked="0" layoutInCell="1" allowOverlap="1" wp14:anchorId="3BC94C39" wp14:editId="347E09FD">
                <wp:simplePos x="0" y="0"/>
                <wp:positionH relativeFrom="column">
                  <wp:posOffset>-41275</wp:posOffset>
                </wp:positionH>
                <wp:positionV relativeFrom="paragraph">
                  <wp:posOffset>108585</wp:posOffset>
                </wp:positionV>
                <wp:extent cx="902335" cy="886460"/>
                <wp:effectExtent l="0" t="0" r="0" b="8890"/>
                <wp:wrapNone/>
                <wp:docPr id="9" name="Imagen 9"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AD7C60" w14:textId="77777777" w:rsidR="002E4994" w:rsidRPr="003D48F1" w:rsidRDefault="002E4994" w:rsidP="002E4994">
          <w:pPr>
            <w:spacing w:line="240" w:lineRule="auto"/>
            <w:jc w:val="center"/>
            <w:rPr>
              <w:b/>
              <w:bCs/>
              <w:sz w:val="12"/>
              <w:szCs w:val="20"/>
            </w:rPr>
          </w:pPr>
        </w:p>
        <w:p w14:paraId="27895335" w14:textId="77777777" w:rsidR="002E4994" w:rsidRPr="003D48F1" w:rsidRDefault="002E4994" w:rsidP="002E4994">
          <w:pPr>
            <w:spacing w:line="240" w:lineRule="auto"/>
            <w:jc w:val="center"/>
            <w:rPr>
              <w:b/>
              <w:bCs/>
              <w:sz w:val="12"/>
              <w:szCs w:val="20"/>
            </w:rPr>
          </w:pPr>
        </w:p>
      </w:tc>
      <w:tc>
        <w:tcPr>
          <w:tcW w:w="7957" w:type="dxa"/>
        </w:tcPr>
        <w:p w14:paraId="5A49D41F" w14:textId="2CB62B3D" w:rsidR="002E4994" w:rsidRPr="003D48F1" w:rsidRDefault="002E4994" w:rsidP="002E4994">
          <w:pPr>
            <w:spacing w:line="240" w:lineRule="auto"/>
            <w:jc w:val="center"/>
            <w:rPr>
              <w:b/>
              <w:bCs/>
              <w:sz w:val="20"/>
              <w:szCs w:val="20"/>
            </w:rPr>
          </w:pPr>
          <w:r w:rsidRPr="003D48F1">
            <w:rPr>
              <w:rFonts w:ascii="Calibri" w:eastAsia="Calibri" w:hAnsi="Calibri"/>
              <w:noProof/>
              <w:sz w:val="22"/>
              <w:szCs w:val="22"/>
            </w:rPr>
            <w:drawing>
              <wp:anchor distT="0" distB="0" distL="114300" distR="114300" simplePos="0" relativeHeight="251659264" behindDoc="0" locked="0" layoutInCell="1" allowOverlap="1" wp14:anchorId="6251FC3C" wp14:editId="234ECE51">
                <wp:simplePos x="0" y="0"/>
                <wp:positionH relativeFrom="margin">
                  <wp:posOffset>4860925</wp:posOffset>
                </wp:positionH>
                <wp:positionV relativeFrom="margin">
                  <wp:posOffset>7884</wp:posOffset>
                </wp:positionV>
                <wp:extent cx="969010" cy="1021080"/>
                <wp:effectExtent l="0" t="0" r="254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p w14:paraId="5D5B881F" w14:textId="77777777" w:rsidR="002E4994" w:rsidRPr="003D48F1" w:rsidRDefault="002E4994" w:rsidP="002E4994">
          <w:pPr>
            <w:tabs>
              <w:tab w:val="center" w:pos="4252"/>
              <w:tab w:val="right" w:pos="8504"/>
            </w:tabs>
            <w:spacing w:line="240" w:lineRule="auto"/>
            <w:jc w:val="center"/>
            <w:rPr>
              <w:smallCaps/>
              <w:spacing w:val="20"/>
              <w:sz w:val="32"/>
              <w:szCs w:val="32"/>
            </w:rPr>
          </w:pPr>
          <w:r w:rsidRPr="003D48F1">
            <w:rPr>
              <w:smallCaps/>
              <w:spacing w:val="20"/>
              <w:sz w:val="32"/>
              <w:szCs w:val="32"/>
            </w:rPr>
            <w:t xml:space="preserve">Estado Independiente, Libre y Soberano </w:t>
          </w:r>
        </w:p>
        <w:p w14:paraId="1B81E574" w14:textId="77777777" w:rsidR="002E4994" w:rsidRPr="003D48F1" w:rsidRDefault="002E4994" w:rsidP="002E4994">
          <w:pPr>
            <w:tabs>
              <w:tab w:val="center" w:pos="4252"/>
              <w:tab w:val="right" w:pos="8504"/>
            </w:tabs>
            <w:spacing w:line="240" w:lineRule="auto"/>
            <w:jc w:val="center"/>
            <w:rPr>
              <w:smallCaps/>
              <w:spacing w:val="20"/>
              <w:sz w:val="32"/>
              <w:szCs w:val="32"/>
            </w:rPr>
          </w:pPr>
          <w:r w:rsidRPr="003D48F1">
            <w:rPr>
              <w:smallCaps/>
              <w:spacing w:val="20"/>
              <w:sz w:val="32"/>
              <w:szCs w:val="32"/>
            </w:rPr>
            <w:t>de Coahuila de Zaragoza</w:t>
          </w:r>
        </w:p>
        <w:p w14:paraId="614C64F6" w14:textId="77777777" w:rsidR="002E4994" w:rsidRPr="003D48F1" w:rsidRDefault="002E4994" w:rsidP="002E4994">
          <w:pPr>
            <w:tabs>
              <w:tab w:val="center" w:pos="4252"/>
              <w:tab w:val="right" w:pos="8504"/>
            </w:tabs>
            <w:spacing w:line="240" w:lineRule="auto"/>
            <w:jc w:val="center"/>
            <w:rPr>
              <w:smallCaps/>
              <w:spacing w:val="20"/>
              <w:sz w:val="20"/>
              <w:szCs w:val="20"/>
            </w:rPr>
          </w:pPr>
        </w:p>
        <w:p w14:paraId="4ACA18B1" w14:textId="77777777" w:rsidR="002E4994" w:rsidRPr="003D48F1" w:rsidRDefault="002E4994" w:rsidP="002E4994">
          <w:pPr>
            <w:tabs>
              <w:tab w:val="center" w:pos="4252"/>
              <w:tab w:val="right" w:pos="8504"/>
            </w:tabs>
            <w:spacing w:line="240" w:lineRule="auto"/>
            <w:jc w:val="center"/>
            <w:rPr>
              <w:smallCaps/>
              <w:spacing w:val="20"/>
              <w:sz w:val="28"/>
              <w:szCs w:val="28"/>
            </w:rPr>
          </w:pPr>
          <w:r w:rsidRPr="003D48F1">
            <w:rPr>
              <w:smallCaps/>
              <w:spacing w:val="20"/>
              <w:sz w:val="28"/>
              <w:szCs w:val="28"/>
            </w:rPr>
            <w:t>Poder Legislativo</w:t>
          </w:r>
        </w:p>
        <w:p w14:paraId="46222AA6" w14:textId="77777777" w:rsidR="002E4994" w:rsidRPr="003D48F1" w:rsidRDefault="002E4994" w:rsidP="002E4994">
          <w:pPr>
            <w:tabs>
              <w:tab w:val="center" w:pos="4252"/>
              <w:tab w:val="left" w:pos="5040"/>
              <w:tab w:val="right" w:pos="8504"/>
            </w:tabs>
            <w:spacing w:line="240" w:lineRule="auto"/>
            <w:ind w:right="-93"/>
            <w:jc w:val="center"/>
            <w:rPr>
              <w:b/>
              <w:bCs/>
              <w:sz w:val="16"/>
              <w:szCs w:val="20"/>
            </w:rPr>
          </w:pPr>
        </w:p>
        <w:p w14:paraId="27CAEECF" w14:textId="77777777" w:rsidR="002E4994" w:rsidRPr="003D48F1" w:rsidRDefault="002E4994" w:rsidP="002E4994">
          <w:pPr>
            <w:tabs>
              <w:tab w:val="center" w:pos="4252"/>
              <w:tab w:val="left" w:pos="5040"/>
              <w:tab w:val="right" w:pos="8504"/>
            </w:tabs>
            <w:spacing w:line="240" w:lineRule="auto"/>
            <w:ind w:right="-93"/>
            <w:jc w:val="center"/>
            <w:rPr>
              <w:bCs/>
              <w:sz w:val="12"/>
              <w:szCs w:val="20"/>
            </w:rPr>
          </w:pPr>
          <w:r w:rsidRPr="003D48F1">
            <w:rPr>
              <w:bCs/>
              <w:sz w:val="18"/>
              <w:szCs w:val="20"/>
            </w:rPr>
            <w:t>“2021, Año del reconocimiento al trabajo del personal de salud por su lucha contra el COVID-19”</w:t>
          </w:r>
        </w:p>
      </w:tc>
      <w:tc>
        <w:tcPr>
          <w:tcW w:w="1559" w:type="dxa"/>
        </w:tcPr>
        <w:p w14:paraId="2F384022" w14:textId="7C9CF6D4" w:rsidR="002E4994" w:rsidRPr="003D48F1" w:rsidRDefault="002E4994" w:rsidP="002E4994">
          <w:pPr>
            <w:spacing w:line="240" w:lineRule="auto"/>
            <w:jc w:val="center"/>
            <w:rPr>
              <w:b/>
              <w:bCs/>
              <w:sz w:val="12"/>
              <w:szCs w:val="20"/>
            </w:rPr>
          </w:pPr>
        </w:p>
      </w:tc>
    </w:tr>
  </w:tbl>
  <w:p w14:paraId="75904C3A" w14:textId="77777777" w:rsidR="002E4994" w:rsidRPr="003D48F1" w:rsidRDefault="002E4994" w:rsidP="002E4994">
    <w:pPr>
      <w:tabs>
        <w:tab w:val="center" w:pos="4252"/>
        <w:tab w:val="right" w:pos="8504"/>
      </w:tabs>
      <w:spacing w:line="240" w:lineRule="auto"/>
      <w:ind w:right="49"/>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F3B10"/>
    <w:multiLevelType w:val="hybridMultilevel"/>
    <w:tmpl w:val="79BA5124"/>
    <w:lvl w:ilvl="0" w:tplc="B274B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69632A"/>
    <w:multiLevelType w:val="hybridMultilevel"/>
    <w:tmpl w:val="5628AF74"/>
    <w:lvl w:ilvl="0" w:tplc="B8A884A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B53572"/>
    <w:multiLevelType w:val="hybridMultilevel"/>
    <w:tmpl w:val="BFD4A5B2"/>
    <w:lvl w:ilvl="0" w:tplc="FE0804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35C5B"/>
    <w:multiLevelType w:val="hybridMultilevel"/>
    <w:tmpl w:val="EA5ECDB0"/>
    <w:lvl w:ilvl="0" w:tplc="7E249614">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2C5D205C"/>
    <w:multiLevelType w:val="hybridMultilevel"/>
    <w:tmpl w:val="CE8A00E0"/>
    <w:lvl w:ilvl="0" w:tplc="FDEA9B4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21747B"/>
    <w:multiLevelType w:val="hybridMultilevel"/>
    <w:tmpl w:val="88B6494C"/>
    <w:lvl w:ilvl="0" w:tplc="6F1601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6C234E"/>
    <w:multiLevelType w:val="hybridMultilevel"/>
    <w:tmpl w:val="9C74AD48"/>
    <w:lvl w:ilvl="0" w:tplc="A216B9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931BF9"/>
    <w:multiLevelType w:val="hybridMultilevel"/>
    <w:tmpl w:val="2B90988C"/>
    <w:lvl w:ilvl="0" w:tplc="35F2F9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0A7E08"/>
    <w:multiLevelType w:val="hybridMultilevel"/>
    <w:tmpl w:val="79BA5124"/>
    <w:lvl w:ilvl="0" w:tplc="B274B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D9C0400"/>
    <w:multiLevelType w:val="hybridMultilevel"/>
    <w:tmpl w:val="E9421DC4"/>
    <w:lvl w:ilvl="0" w:tplc="52BEB6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EE25C16"/>
    <w:multiLevelType w:val="hybridMultilevel"/>
    <w:tmpl w:val="E140D8C8"/>
    <w:lvl w:ilvl="0" w:tplc="E6CE0792">
      <w:start w:val="1"/>
      <w:numFmt w:val="upperRoman"/>
      <w:lvlText w:val="%1."/>
      <w:lvlJc w:val="left"/>
      <w:pPr>
        <w:ind w:left="1080" w:hanging="72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1EC67D5"/>
    <w:multiLevelType w:val="hybridMultilevel"/>
    <w:tmpl w:val="8F54EACC"/>
    <w:lvl w:ilvl="0" w:tplc="1248C6E4">
      <w:start w:val="1"/>
      <w:numFmt w:val="upperRoman"/>
      <w:lvlText w:val="%1."/>
      <w:lvlJc w:val="left"/>
      <w:pPr>
        <w:ind w:left="862"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4019F3"/>
    <w:multiLevelType w:val="hybridMultilevel"/>
    <w:tmpl w:val="E5E0670A"/>
    <w:lvl w:ilvl="0" w:tplc="E96A155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69C61E29"/>
    <w:multiLevelType w:val="hybridMultilevel"/>
    <w:tmpl w:val="C5828242"/>
    <w:lvl w:ilvl="0" w:tplc="9D32FF32">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6AFF7BD2"/>
    <w:multiLevelType w:val="hybridMultilevel"/>
    <w:tmpl w:val="25B8869C"/>
    <w:lvl w:ilvl="0" w:tplc="12604F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BD541C"/>
    <w:multiLevelType w:val="hybridMultilevel"/>
    <w:tmpl w:val="3BA47870"/>
    <w:lvl w:ilvl="0" w:tplc="04105766">
      <w:start w:val="1"/>
      <w:numFmt w:val="upperRoman"/>
      <w:lvlText w:val="%1."/>
      <w:lvlJc w:val="left"/>
      <w:pPr>
        <w:ind w:left="720" w:hanging="72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D3E0FD5"/>
    <w:multiLevelType w:val="hybridMultilevel"/>
    <w:tmpl w:val="0AEEC0A2"/>
    <w:lvl w:ilvl="0" w:tplc="78967D1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2"/>
  </w:num>
  <w:num w:numId="3">
    <w:abstractNumId w:val="16"/>
  </w:num>
  <w:num w:numId="4">
    <w:abstractNumId w:val="4"/>
  </w:num>
  <w:num w:numId="5">
    <w:abstractNumId w:val="1"/>
  </w:num>
  <w:num w:numId="6">
    <w:abstractNumId w:val="13"/>
  </w:num>
  <w:num w:numId="7">
    <w:abstractNumId w:val="15"/>
  </w:num>
  <w:num w:numId="8">
    <w:abstractNumId w:val="8"/>
  </w:num>
  <w:num w:numId="9">
    <w:abstractNumId w:val="7"/>
  </w:num>
  <w:num w:numId="10">
    <w:abstractNumId w:val="3"/>
  </w:num>
  <w:num w:numId="11">
    <w:abstractNumId w:val="14"/>
  </w:num>
  <w:num w:numId="12">
    <w:abstractNumId w:val="5"/>
  </w:num>
  <w:num w:numId="13">
    <w:abstractNumId w:val="10"/>
  </w:num>
  <w:num w:numId="14">
    <w:abstractNumId w:val="0"/>
  </w:num>
  <w:num w:numId="15">
    <w:abstractNumId w:val="9"/>
  </w:num>
  <w:num w:numId="16">
    <w:abstractNumId w:val="17"/>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35E"/>
    <w:rsid w:val="00003108"/>
    <w:rsid w:val="00014477"/>
    <w:rsid w:val="00014851"/>
    <w:rsid w:val="0002433C"/>
    <w:rsid w:val="00034FDD"/>
    <w:rsid w:val="00040612"/>
    <w:rsid w:val="00046329"/>
    <w:rsid w:val="00047B7E"/>
    <w:rsid w:val="00062801"/>
    <w:rsid w:val="00073521"/>
    <w:rsid w:val="000A2065"/>
    <w:rsid w:val="000D2567"/>
    <w:rsid w:val="000D6E36"/>
    <w:rsid w:val="000E1007"/>
    <w:rsid w:val="00103099"/>
    <w:rsid w:val="001120C4"/>
    <w:rsid w:val="00132CF3"/>
    <w:rsid w:val="00140633"/>
    <w:rsid w:val="00140E9F"/>
    <w:rsid w:val="001832FB"/>
    <w:rsid w:val="00183577"/>
    <w:rsid w:val="00183D84"/>
    <w:rsid w:val="001846A8"/>
    <w:rsid w:val="00185850"/>
    <w:rsid w:val="001949B4"/>
    <w:rsid w:val="00197764"/>
    <w:rsid w:val="001A2586"/>
    <w:rsid w:val="001A4348"/>
    <w:rsid w:val="001A581F"/>
    <w:rsid w:val="001C089D"/>
    <w:rsid w:val="001C08C2"/>
    <w:rsid w:val="001E070B"/>
    <w:rsid w:val="001E3A14"/>
    <w:rsid w:val="001F571B"/>
    <w:rsid w:val="002149DC"/>
    <w:rsid w:val="00220238"/>
    <w:rsid w:val="002267E3"/>
    <w:rsid w:val="0023290C"/>
    <w:rsid w:val="00234BE7"/>
    <w:rsid w:val="00242AD9"/>
    <w:rsid w:val="00242E08"/>
    <w:rsid w:val="00252D38"/>
    <w:rsid w:val="00256E39"/>
    <w:rsid w:val="002600BA"/>
    <w:rsid w:val="00264432"/>
    <w:rsid w:val="00271054"/>
    <w:rsid w:val="00274FBF"/>
    <w:rsid w:val="0028681B"/>
    <w:rsid w:val="00290072"/>
    <w:rsid w:val="00293DDB"/>
    <w:rsid w:val="00295B58"/>
    <w:rsid w:val="00295D4F"/>
    <w:rsid w:val="002A26F2"/>
    <w:rsid w:val="002B64F3"/>
    <w:rsid w:val="002B6DB2"/>
    <w:rsid w:val="002C5FAD"/>
    <w:rsid w:val="002E4994"/>
    <w:rsid w:val="002F0889"/>
    <w:rsid w:val="00305BB1"/>
    <w:rsid w:val="00313E58"/>
    <w:rsid w:val="00321FF9"/>
    <w:rsid w:val="00326EC0"/>
    <w:rsid w:val="003541B0"/>
    <w:rsid w:val="0035427D"/>
    <w:rsid w:val="003827D0"/>
    <w:rsid w:val="003942AF"/>
    <w:rsid w:val="00397EA9"/>
    <w:rsid w:val="003A1A61"/>
    <w:rsid w:val="003C4639"/>
    <w:rsid w:val="003E72A0"/>
    <w:rsid w:val="003F05BC"/>
    <w:rsid w:val="003F27A9"/>
    <w:rsid w:val="003F46B5"/>
    <w:rsid w:val="004004E1"/>
    <w:rsid w:val="00414FE2"/>
    <w:rsid w:val="00414FF7"/>
    <w:rsid w:val="00417C33"/>
    <w:rsid w:val="0042081D"/>
    <w:rsid w:val="00420D5C"/>
    <w:rsid w:val="00433255"/>
    <w:rsid w:val="004350BD"/>
    <w:rsid w:val="004473FD"/>
    <w:rsid w:val="0047189B"/>
    <w:rsid w:val="00481880"/>
    <w:rsid w:val="00492EB9"/>
    <w:rsid w:val="004A0550"/>
    <w:rsid w:val="004A2714"/>
    <w:rsid w:val="004C49FE"/>
    <w:rsid w:val="004C6514"/>
    <w:rsid w:val="004E42C5"/>
    <w:rsid w:val="004E491B"/>
    <w:rsid w:val="00525D7A"/>
    <w:rsid w:val="0054389B"/>
    <w:rsid w:val="00554527"/>
    <w:rsid w:val="0056042E"/>
    <w:rsid w:val="005643EA"/>
    <w:rsid w:val="00576FDA"/>
    <w:rsid w:val="005954DD"/>
    <w:rsid w:val="005A5823"/>
    <w:rsid w:val="005A5B0A"/>
    <w:rsid w:val="005D7A02"/>
    <w:rsid w:val="005F0A6B"/>
    <w:rsid w:val="005F2D85"/>
    <w:rsid w:val="00602494"/>
    <w:rsid w:val="00610FD7"/>
    <w:rsid w:val="006162AC"/>
    <w:rsid w:val="00616465"/>
    <w:rsid w:val="00622D35"/>
    <w:rsid w:val="00631A07"/>
    <w:rsid w:val="006340EF"/>
    <w:rsid w:val="00667B95"/>
    <w:rsid w:val="006751BB"/>
    <w:rsid w:val="00684676"/>
    <w:rsid w:val="006852E7"/>
    <w:rsid w:val="00685B10"/>
    <w:rsid w:val="00692180"/>
    <w:rsid w:val="006A131A"/>
    <w:rsid w:val="006A7BF8"/>
    <w:rsid w:val="006C23FF"/>
    <w:rsid w:val="006C3419"/>
    <w:rsid w:val="006C48EF"/>
    <w:rsid w:val="006D6AF3"/>
    <w:rsid w:val="006E300D"/>
    <w:rsid w:val="006E39FB"/>
    <w:rsid w:val="006E59DD"/>
    <w:rsid w:val="006E79AB"/>
    <w:rsid w:val="006F08CF"/>
    <w:rsid w:val="0070035E"/>
    <w:rsid w:val="00703794"/>
    <w:rsid w:val="0072655A"/>
    <w:rsid w:val="00730C5D"/>
    <w:rsid w:val="00733166"/>
    <w:rsid w:val="00733908"/>
    <w:rsid w:val="00736B69"/>
    <w:rsid w:val="0074091B"/>
    <w:rsid w:val="00757EBD"/>
    <w:rsid w:val="00770144"/>
    <w:rsid w:val="00777A7C"/>
    <w:rsid w:val="00783FFD"/>
    <w:rsid w:val="007A3E4D"/>
    <w:rsid w:val="007B191B"/>
    <w:rsid w:val="007C6EB9"/>
    <w:rsid w:val="007C7074"/>
    <w:rsid w:val="007D0AF8"/>
    <w:rsid w:val="007D3A17"/>
    <w:rsid w:val="007D6578"/>
    <w:rsid w:val="007E1F4F"/>
    <w:rsid w:val="007F10FA"/>
    <w:rsid w:val="00804250"/>
    <w:rsid w:val="00830068"/>
    <w:rsid w:val="00840BF1"/>
    <w:rsid w:val="00844272"/>
    <w:rsid w:val="00844E44"/>
    <w:rsid w:val="00852F6B"/>
    <w:rsid w:val="00873410"/>
    <w:rsid w:val="008935A2"/>
    <w:rsid w:val="00895460"/>
    <w:rsid w:val="008E07FC"/>
    <w:rsid w:val="00900E85"/>
    <w:rsid w:val="0090332F"/>
    <w:rsid w:val="009227EB"/>
    <w:rsid w:val="00927B08"/>
    <w:rsid w:val="009401DF"/>
    <w:rsid w:val="00954C30"/>
    <w:rsid w:val="00965B21"/>
    <w:rsid w:val="00972B3F"/>
    <w:rsid w:val="00990327"/>
    <w:rsid w:val="009905AC"/>
    <w:rsid w:val="009942A1"/>
    <w:rsid w:val="009A2521"/>
    <w:rsid w:val="009A7489"/>
    <w:rsid w:val="009C119A"/>
    <w:rsid w:val="009C3531"/>
    <w:rsid w:val="009D52D2"/>
    <w:rsid w:val="009E69C9"/>
    <w:rsid w:val="009F4AC7"/>
    <w:rsid w:val="009F55BC"/>
    <w:rsid w:val="009F5794"/>
    <w:rsid w:val="00A17C80"/>
    <w:rsid w:val="00A25DBC"/>
    <w:rsid w:val="00A30ED8"/>
    <w:rsid w:val="00A3122C"/>
    <w:rsid w:val="00A34976"/>
    <w:rsid w:val="00A9319B"/>
    <w:rsid w:val="00A933BE"/>
    <w:rsid w:val="00A93EED"/>
    <w:rsid w:val="00AC2B81"/>
    <w:rsid w:val="00AC424B"/>
    <w:rsid w:val="00AD5276"/>
    <w:rsid w:val="00AE27FE"/>
    <w:rsid w:val="00AF2E43"/>
    <w:rsid w:val="00B12C9F"/>
    <w:rsid w:val="00B12DFB"/>
    <w:rsid w:val="00B173B7"/>
    <w:rsid w:val="00B23234"/>
    <w:rsid w:val="00B3074F"/>
    <w:rsid w:val="00B4518E"/>
    <w:rsid w:val="00B45CC1"/>
    <w:rsid w:val="00B54953"/>
    <w:rsid w:val="00B62990"/>
    <w:rsid w:val="00B67047"/>
    <w:rsid w:val="00B76670"/>
    <w:rsid w:val="00B844BC"/>
    <w:rsid w:val="00B86377"/>
    <w:rsid w:val="00B865AA"/>
    <w:rsid w:val="00B97002"/>
    <w:rsid w:val="00B9717D"/>
    <w:rsid w:val="00BA2AB9"/>
    <w:rsid w:val="00BA308C"/>
    <w:rsid w:val="00BC5531"/>
    <w:rsid w:val="00BD1566"/>
    <w:rsid w:val="00BD30C1"/>
    <w:rsid w:val="00BD77EB"/>
    <w:rsid w:val="00BE6F19"/>
    <w:rsid w:val="00BF3C4E"/>
    <w:rsid w:val="00BF6A4B"/>
    <w:rsid w:val="00C305C5"/>
    <w:rsid w:val="00C33634"/>
    <w:rsid w:val="00C44A84"/>
    <w:rsid w:val="00C63517"/>
    <w:rsid w:val="00C64469"/>
    <w:rsid w:val="00C652AE"/>
    <w:rsid w:val="00C67504"/>
    <w:rsid w:val="00C6779D"/>
    <w:rsid w:val="00C95477"/>
    <w:rsid w:val="00CA14B1"/>
    <w:rsid w:val="00CB3A00"/>
    <w:rsid w:val="00CE7AC1"/>
    <w:rsid w:val="00CF0A51"/>
    <w:rsid w:val="00D028CC"/>
    <w:rsid w:val="00D0774E"/>
    <w:rsid w:val="00D2477A"/>
    <w:rsid w:val="00D314AB"/>
    <w:rsid w:val="00D34E2B"/>
    <w:rsid w:val="00D5682E"/>
    <w:rsid w:val="00D64912"/>
    <w:rsid w:val="00D744D4"/>
    <w:rsid w:val="00D9369A"/>
    <w:rsid w:val="00D93F75"/>
    <w:rsid w:val="00D97A57"/>
    <w:rsid w:val="00DA0AD4"/>
    <w:rsid w:val="00DC17F4"/>
    <w:rsid w:val="00DC1EB3"/>
    <w:rsid w:val="00DD0147"/>
    <w:rsid w:val="00DD6B1C"/>
    <w:rsid w:val="00DD7787"/>
    <w:rsid w:val="00DE0B17"/>
    <w:rsid w:val="00DE0BEF"/>
    <w:rsid w:val="00DE530B"/>
    <w:rsid w:val="00E01092"/>
    <w:rsid w:val="00E043F5"/>
    <w:rsid w:val="00E12E43"/>
    <w:rsid w:val="00E316BE"/>
    <w:rsid w:val="00E34D11"/>
    <w:rsid w:val="00E35283"/>
    <w:rsid w:val="00E51C58"/>
    <w:rsid w:val="00E84566"/>
    <w:rsid w:val="00E91CD2"/>
    <w:rsid w:val="00E9228F"/>
    <w:rsid w:val="00EA46E9"/>
    <w:rsid w:val="00EC2303"/>
    <w:rsid w:val="00EC6875"/>
    <w:rsid w:val="00EC7A4F"/>
    <w:rsid w:val="00ED691F"/>
    <w:rsid w:val="00ED7627"/>
    <w:rsid w:val="00F00CB6"/>
    <w:rsid w:val="00F07749"/>
    <w:rsid w:val="00F158F5"/>
    <w:rsid w:val="00F2191B"/>
    <w:rsid w:val="00F2265A"/>
    <w:rsid w:val="00F37522"/>
    <w:rsid w:val="00F6697E"/>
    <w:rsid w:val="00F87DE5"/>
    <w:rsid w:val="00F97AF9"/>
    <w:rsid w:val="00FA11F8"/>
    <w:rsid w:val="00FB0E35"/>
    <w:rsid w:val="00FB57FA"/>
    <w:rsid w:val="00FC6963"/>
    <w:rsid w:val="00FD365B"/>
    <w:rsid w:val="00FD7E22"/>
    <w:rsid w:val="00FE7680"/>
    <w:rsid w:val="00FF403A"/>
    <w:rsid w:val="00FF403B"/>
    <w:rsid w:val="00FF65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06874"/>
  <w15:chartTrackingRefBased/>
  <w15:docId w15:val="{F8CFDAD1-B020-44B4-9B2C-7685C8F6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35E"/>
    <w:pPr>
      <w:spacing w:after="0" w:line="360" w:lineRule="auto"/>
      <w:jc w:val="both"/>
    </w:pPr>
    <w:rPr>
      <w:rFonts w:ascii="Arial" w:eastAsia="Arial"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4">
    <w:name w:val="Tabla con cuadrícula4"/>
    <w:basedOn w:val="Tablanormal"/>
    <w:next w:val="Tablaconcuadrcula"/>
    <w:uiPriority w:val="39"/>
    <w:rsid w:val="00700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700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9546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95460"/>
    <w:rPr>
      <w:rFonts w:ascii="Arial" w:eastAsia="Arial" w:hAnsi="Arial" w:cs="Times New Roman"/>
      <w:sz w:val="24"/>
      <w:szCs w:val="24"/>
      <w:lang w:eastAsia="es-MX"/>
    </w:rPr>
  </w:style>
  <w:style w:type="paragraph" w:styleId="Piedepgina">
    <w:name w:val="footer"/>
    <w:basedOn w:val="Normal"/>
    <w:link w:val="PiedepginaCar"/>
    <w:uiPriority w:val="99"/>
    <w:unhideWhenUsed/>
    <w:rsid w:val="0089546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95460"/>
    <w:rPr>
      <w:rFonts w:ascii="Arial" w:eastAsia="Arial" w:hAnsi="Arial" w:cs="Times New Roman"/>
      <w:sz w:val="24"/>
      <w:szCs w:val="24"/>
      <w:lang w:eastAsia="es-MX"/>
    </w:rPr>
  </w:style>
  <w:style w:type="paragraph" w:styleId="Textonotapie">
    <w:name w:val="footnote text"/>
    <w:basedOn w:val="Normal"/>
    <w:link w:val="TextonotapieCar"/>
    <w:uiPriority w:val="99"/>
    <w:semiHidden/>
    <w:unhideWhenUsed/>
    <w:rsid w:val="0074091B"/>
    <w:pPr>
      <w:spacing w:line="240" w:lineRule="auto"/>
    </w:pPr>
    <w:rPr>
      <w:sz w:val="20"/>
      <w:szCs w:val="20"/>
    </w:rPr>
  </w:style>
  <w:style w:type="character" w:customStyle="1" w:styleId="TextonotapieCar">
    <w:name w:val="Texto nota pie Car"/>
    <w:basedOn w:val="Fuentedeprrafopredeter"/>
    <w:link w:val="Textonotapie"/>
    <w:uiPriority w:val="99"/>
    <w:semiHidden/>
    <w:rsid w:val="0074091B"/>
    <w:rPr>
      <w:rFonts w:ascii="Arial" w:eastAsia="Arial" w:hAnsi="Arial" w:cs="Times New Roman"/>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iPriority w:val="99"/>
    <w:semiHidden/>
    <w:unhideWhenUsed/>
    <w:qFormat/>
    <w:rsid w:val="0074091B"/>
    <w:rPr>
      <w:vertAlign w:val="superscript"/>
    </w:rPr>
  </w:style>
  <w:style w:type="character" w:styleId="Hipervnculo">
    <w:name w:val="Hyperlink"/>
    <w:basedOn w:val="Fuentedeprrafopredeter"/>
    <w:uiPriority w:val="99"/>
    <w:semiHidden/>
    <w:unhideWhenUsed/>
    <w:rsid w:val="0047189B"/>
    <w:rPr>
      <w:color w:val="0000FF"/>
      <w:u w:val="single"/>
    </w:rPr>
  </w:style>
  <w:style w:type="table" w:customStyle="1" w:styleId="Tablaconcuadrcula15">
    <w:name w:val="Tabla con cuadrícula15"/>
    <w:basedOn w:val="Tablanormal"/>
    <w:uiPriority w:val="39"/>
    <w:rsid w:val="004718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34FDD"/>
    <w:pPr>
      <w:spacing w:after="200" w:line="276" w:lineRule="auto"/>
      <w:ind w:left="720"/>
      <w:contextualSpacing/>
      <w:jc w:val="left"/>
    </w:pPr>
    <w:rPr>
      <w:rFonts w:ascii="Calibri" w:eastAsia="Calibri" w:hAnsi="Calibri"/>
      <w:sz w:val="22"/>
      <w:szCs w:val="22"/>
      <w:lang w:eastAsia="en-US"/>
    </w:rPr>
  </w:style>
  <w:style w:type="paragraph" w:styleId="Textodeglobo">
    <w:name w:val="Balloon Text"/>
    <w:basedOn w:val="Normal"/>
    <w:link w:val="TextodegloboCar"/>
    <w:uiPriority w:val="99"/>
    <w:semiHidden/>
    <w:unhideWhenUsed/>
    <w:rsid w:val="00397EA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7EA9"/>
    <w:rPr>
      <w:rFonts w:ascii="Segoe UI" w:eastAsia="Arial" w:hAnsi="Segoe UI" w:cs="Segoe UI"/>
      <w:sz w:val="18"/>
      <w:szCs w:val="18"/>
      <w:lang w:eastAsia="es-MX"/>
    </w:rPr>
  </w:style>
  <w:style w:type="paragraph" w:styleId="Sinespaciado">
    <w:name w:val="No Spacing"/>
    <w:uiPriority w:val="1"/>
    <w:qFormat/>
    <w:rsid w:val="009C3531"/>
    <w:pPr>
      <w:spacing w:after="0" w:line="240" w:lineRule="auto"/>
      <w:jc w:val="both"/>
    </w:pPr>
    <w:rPr>
      <w:rFonts w:ascii="Arial" w:eastAsia="Arial" w:hAnsi="Arial" w:cs="Times New Roman"/>
      <w:sz w:val="24"/>
      <w:szCs w:val="24"/>
      <w:lang w:eastAsia="es-MX"/>
    </w:rPr>
  </w:style>
  <w:style w:type="table" w:customStyle="1" w:styleId="Tablaconcuadrcula71">
    <w:name w:val="Tabla con cuadrícula71"/>
    <w:basedOn w:val="Tablanormal"/>
    <w:next w:val="Tablaconcuadrcula"/>
    <w:rsid w:val="0055452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054255">
      <w:bodyDiv w:val="1"/>
      <w:marLeft w:val="0"/>
      <w:marRight w:val="0"/>
      <w:marTop w:val="0"/>
      <w:marBottom w:val="0"/>
      <w:divBdr>
        <w:top w:val="none" w:sz="0" w:space="0" w:color="auto"/>
        <w:left w:val="none" w:sz="0" w:space="0" w:color="auto"/>
        <w:bottom w:val="none" w:sz="0" w:space="0" w:color="auto"/>
        <w:right w:val="none" w:sz="0" w:space="0" w:color="auto"/>
      </w:divBdr>
    </w:div>
    <w:div w:id="1652903860">
      <w:bodyDiv w:val="1"/>
      <w:marLeft w:val="0"/>
      <w:marRight w:val="0"/>
      <w:marTop w:val="0"/>
      <w:marBottom w:val="0"/>
      <w:divBdr>
        <w:top w:val="none" w:sz="0" w:space="0" w:color="auto"/>
        <w:left w:val="none" w:sz="0" w:space="0" w:color="auto"/>
        <w:bottom w:val="none" w:sz="0" w:space="0" w:color="auto"/>
        <w:right w:val="none" w:sz="0" w:space="0" w:color="auto"/>
      </w:divBdr>
    </w:div>
    <w:div w:id="184759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8A312-88EE-4BA7-8F85-827C24C41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5488</Words>
  <Characters>30189</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Juan Lumbreras</cp:lastModifiedBy>
  <cp:revision>2</cp:revision>
  <cp:lastPrinted>2021-06-11T15:47:00Z</cp:lastPrinted>
  <dcterms:created xsi:type="dcterms:W3CDTF">2021-12-08T19:55:00Z</dcterms:created>
  <dcterms:modified xsi:type="dcterms:W3CDTF">2021-12-08T19:55:00Z</dcterms:modified>
</cp:coreProperties>
</file>