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D6" w:rsidRDefault="004001D6" w:rsidP="004001D6">
      <w:pPr>
        <w:pStyle w:val="Normal1"/>
        <w:pBdr>
          <w:top w:val="nil"/>
          <w:left w:val="nil"/>
          <w:bottom w:val="nil"/>
          <w:right w:val="nil"/>
          <w:between w:val="nil"/>
        </w:pBdr>
        <w:jc w:val="both"/>
        <w:rPr>
          <w:rFonts w:ascii="Arial" w:eastAsia="Arial" w:hAnsi="Arial" w:cs="Arial"/>
          <w:b/>
          <w:color w:val="000000"/>
          <w:sz w:val="26"/>
          <w:szCs w:val="26"/>
        </w:rPr>
      </w:pPr>
    </w:p>
    <w:p w:rsidR="004001D6" w:rsidRDefault="004001D6" w:rsidP="004001D6">
      <w:pPr>
        <w:pStyle w:val="Normal1"/>
        <w:pBdr>
          <w:top w:val="nil"/>
          <w:left w:val="nil"/>
          <w:bottom w:val="nil"/>
          <w:right w:val="nil"/>
          <w:between w:val="nil"/>
        </w:pBdr>
        <w:jc w:val="both"/>
        <w:rPr>
          <w:rFonts w:ascii="Arial" w:eastAsia="Arial" w:hAnsi="Arial" w:cs="Arial"/>
          <w:b/>
          <w:color w:val="000000"/>
          <w:sz w:val="26"/>
          <w:szCs w:val="26"/>
        </w:rPr>
      </w:pPr>
    </w:p>
    <w:p w:rsidR="004001D6" w:rsidRPr="004001D6" w:rsidRDefault="004001D6" w:rsidP="004001D6">
      <w:pPr>
        <w:jc w:val="both"/>
        <w:rPr>
          <w:rFonts w:ascii="Arial Narrow" w:eastAsia="Times New Roman" w:hAnsi="Arial Narrow" w:cs="Times New Roman"/>
          <w:b/>
          <w:color w:val="000000"/>
          <w:sz w:val="26"/>
          <w:szCs w:val="26"/>
          <w:lang w:val="es-MX" w:eastAsia="es-ES"/>
        </w:rPr>
      </w:pPr>
      <w:r w:rsidRPr="006C4899">
        <w:rPr>
          <w:rFonts w:ascii="Arial Narrow" w:eastAsia="Times New Roman" w:hAnsi="Arial Narrow" w:cs="Times New Roman"/>
          <w:color w:val="000000"/>
          <w:sz w:val="26"/>
          <w:szCs w:val="26"/>
          <w:lang w:val="es-MX" w:eastAsia="es-ES"/>
        </w:rPr>
        <w:t xml:space="preserve">Iniciativa con Proyecto de Decreto por el que se </w:t>
      </w:r>
      <w:r w:rsidRPr="004001D6">
        <w:rPr>
          <w:rFonts w:ascii="Arial Narrow" w:eastAsia="Times New Roman" w:hAnsi="Arial Narrow" w:cs="Times New Roman"/>
          <w:color w:val="000000"/>
          <w:sz w:val="26"/>
          <w:szCs w:val="26"/>
          <w:lang w:val="es-MX" w:eastAsia="es-ES"/>
        </w:rPr>
        <w:t>modifica el párrafo tercero del artículo 13</w:t>
      </w:r>
      <w:r>
        <w:rPr>
          <w:rFonts w:ascii="Arial Narrow" w:eastAsia="Times New Roman" w:hAnsi="Arial Narrow" w:cs="Times New Roman"/>
          <w:color w:val="000000"/>
          <w:sz w:val="26"/>
          <w:szCs w:val="26"/>
          <w:lang w:val="es-MX" w:eastAsia="es-ES"/>
        </w:rPr>
        <w:t xml:space="preserve"> de</w:t>
      </w:r>
      <w:r w:rsidRPr="006C4899">
        <w:rPr>
          <w:rFonts w:ascii="Arial Narrow" w:eastAsia="Times New Roman" w:hAnsi="Arial Narrow" w:cs="Times New Roman"/>
          <w:color w:val="000000"/>
          <w:sz w:val="26"/>
          <w:szCs w:val="26"/>
          <w:lang w:val="es-MX" w:eastAsia="es-ES"/>
        </w:rPr>
        <w:t xml:space="preserve"> la </w:t>
      </w:r>
      <w:r w:rsidRPr="006C4899">
        <w:rPr>
          <w:rFonts w:ascii="Arial Narrow" w:eastAsia="Times New Roman" w:hAnsi="Arial Narrow" w:cs="Times New Roman"/>
          <w:b/>
          <w:color w:val="000000"/>
          <w:sz w:val="26"/>
          <w:szCs w:val="26"/>
          <w:lang w:val="es-MX" w:eastAsia="es-ES"/>
        </w:rPr>
        <w:t>Ley del Registro Civil del Estado de Coahuila Zaragoza</w:t>
      </w:r>
      <w:r w:rsidRPr="004001D6">
        <w:rPr>
          <w:rFonts w:ascii="Arial Narrow" w:eastAsia="Times New Roman" w:hAnsi="Arial Narrow" w:cs="Times New Roman"/>
          <w:b/>
          <w:color w:val="000000"/>
          <w:sz w:val="26"/>
          <w:szCs w:val="26"/>
          <w:lang w:val="es-MX" w:eastAsia="es-ES"/>
        </w:rPr>
        <w:t>.</w:t>
      </w:r>
    </w:p>
    <w:p w:rsidR="004001D6" w:rsidRDefault="004001D6" w:rsidP="004001D6">
      <w:pPr>
        <w:jc w:val="both"/>
        <w:rPr>
          <w:rFonts w:ascii="Arial Narrow" w:eastAsia="Times New Roman" w:hAnsi="Arial Narrow" w:cs="Times New Roman"/>
          <w:color w:val="000000"/>
          <w:sz w:val="26"/>
          <w:szCs w:val="26"/>
          <w:lang w:val="es-MX" w:eastAsia="es-ES"/>
        </w:rPr>
      </w:pPr>
    </w:p>
    <w:p w:rsidR="004001D6" w:rsidRPr="006C4899" w:rsidRDefault="004001D6" w:rsidP="004001D6">
      <w:pPr>
        <w:numPr>
          <w:ilvl w:val="0"/>
          <w:numId w:val="1"/>
        </w:numPr>
        <w:contextualSpacing/>
        <w:jc w:val="both"/>
        <w:rPr>
          <w:rFonts w:ascii="Arial Narrow" w:eastAsia="Times New Roman" w:hAnsi="Arial Narrow" w:cs="Times New Roman"/>
          <w:b/>
          <w:color w:val="000000"/>
          <w:sz w:val="26"/>
          <w:szCs w:val="26"/>
          <w:lang w:val="es-MX" w:eastAsia="es-ES"/>
        </w:rPr>
      </w:pPr>
      <w:r w:rsidRPr="004001D6">
        <w:rPr>
          <w:rFonts w:ascii="Arial Narrow" w:eastAsia="Times New Roman" w:hAnsi="Arial Narrow" w:cs="Times New Roman"/>
          <w:b/>
          <w:color w:val="000000"/>
          <w:sz w:val="26"/>
          <w:szCs w:val="26"/>
          <w:lang w:val="es-MX" w:eastAsia="es-ES"/>
        </w:rPr>
        <w:t>C</w:t>
      </w:r>
      <w:r w:rsidRPr="006C4899">
        <w:rPr>
          <w:rFonts w:ascii="Arial Narrow" w:eastAsia="Times New Roman" w:hAnsi="Arial Narrow" w:cs="Times New Roman"/>
          <w:b/>
          <w:color w:val="000000"/>
          <w:sz w:val="26"/>
          <w:szCs w:val="26"/>
          <w:lang w:val="es-MX" w:eastAsia="es-ES"/>
        </w:rPr>
        <w:t>on el objeto de establecer la vigencia permanente en las copias certificadas del acta de nacimiento.</w:t>
      </w:r>
    </w:p>
    <w:p w:rsidR="004001D6" w:rsidRDefault="004001D6" w:rsidP="004001D6">
      <w:pPr>
        <w:jc w:val="both"/>
        <w:rPr>
          <w:rFonts w:ascii="Arial Narrow" w:eastAsia="Times New Roman" w:hAnsi="Arial Narrow" w:cs="Times New Roman"/>
          <w:color w:val="000000"/>
          <w:sz w:val="26"/>
          <w:szCs w:val="26"/>
          <w:lang w:val="es-MX" w:eastAsia="es-ES"/>
        </w:rPr>
      </w:pPr>
    </w:p>
    <w:p w:rsidR="004001D6" w:rsidRPr="003F47FE" w:rsidRDefault="004001D6" w:rsidP="004001D6">
      <w:pPr>
        <w:jc w:val="both"/>
        <w:rPr>
          <w:rFonts w:ascii="Arial Narrow" w:eastAsia="Times New Roman" w:hAnsi="Arial Narrow" w:cs="Times New Roman"/>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Planteada por la </w:t>
      </w:r>
      <w:r w:rsidRPr="00AE7386">
        <w:rPr>
          <w:rFonts w:ascii="Arial Narrow" w:eastAsia="Times New Roman" w:hAnsi="Arial Narrow" w:cs="Times New Roman"/>
          <w:b/>
          <w:color w:val="000000"/>
          <w:sz w:val="26"/>
          <w:szCs w:val="26"/>
          <w:lang w:val="es-MX" w:eastAsia="es-ES"/>
        </w:rPr>
        <w:t>Diputada Teresa de Jesús Meraz García</w:t>
      </w:r>
      <w:r w:rsidRPr="003F47FE">
        <w:rPr>
          <w:rFonts w:ascii="Arial Narrow" w:eastAsia="Times New Roman" w:hAnsi="Arial Narrow" w:cs="Times New Roman"/>
          <w:b/>
          <w:color w:val="000000"/>
          <w:sz w:val="26"/>
          <w:szCs w:val="26"/>
          <w:lang w:val="es-MX" w:eastAsia="es-ES"/>
        </w:rPr>
        <w:t xml:space="preserve">, </w:t>
      </w:r>
      <w:r w:rsidRPr="003F47FE">
        <w:rPr>
          <w:rFonts w:ascii="Arial Narrow" w:eastAsia="Times New Roman" w:hAnsi="Arial Narrow" w:cs="Times New Roman"/>
          <w:color w:val="000000"/>
          <w:sz w:val="26"/>
          <w:szCs w:val="26"/>
          <w:lang w:val="es-MX" w:eastAsia="es-ES"/>
        </w:rPr>
        <w:t>del Grupo Parlamentario, "Movimiento Regeneración Nacional” del Partido Morena.</w:t>
      </w:r>
    </w:p>
    <w:p w:rsidR="004001D6" w:rsidRPr="003F47FE" w:rsidRDefault="004001D6" w:rsidP="004001D6">
      <w:pPr>
        <w:jc w:val="both"/>
        <w:rPr>
          <w:rFonts w:ascii="Arial Narrow" w:eastAsia="Times New Roman" w:hAnsi="Arial Narrow" w:cs="Times New Roman"/>
          <w:color w:val="000000"/>
          <w:sz w:val="26"/>
          <w:szCs w:val="26"/>
          <w:lang w:val="es-MX" w:eastAsia="es-ES"/>
        </w:rPr>
      </w:pPr>
    </w:p>
    <w:p w:rsidR="004001D6" w:rsidRPr="003F47FE" w:rsidRDefault="004001D6" w:rsidP="004001D6">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Fecha de Lectura de la Iniciativa: </w:t>
      </w:r>
      <w:r>
        <w:rPr>
          <w:rFonts w:ascii="Arial Narrow" w:eastAsia="Times New Roman" w:hAnsi="Arial Narrow" w:cs="Times New Roman"/>
          <w:b/>
          <w:color w:val="000000"/>
          <w:sz w:val="26"/>
          <w:szCs w:val="26"/>
          <w:lang w:val="es-MX" w:eastAsia="es-ES"/>
        </w:rPr>
        <w:t>2</w:t>
      </w:r>
      <w:r>
        <w:rPr>
          <w:rFonts w:ascii="Arial Narrow" w:eastAsia="Times New Roman" w:hAnsi="Arial Narrow" w:cs="Times New Roman"/>
          <w:b/>
          <w:color w:val="000000"/>
          <w:sz w:val="26"/>
          <w:szCs w:val="26"/>
          <w:lang w:val="es-MX" w:eastAsia="es-ES"/>
        </w:rPr>
        <w:t>9</w:t>
      </w:r>
      <w:r w:rsidRPr="003F47FE">
        <w:rPr>
          <w:rFonts w:ascii="Arial Narrow" w:eastAsia="Times New Roman" w:hAnsi="Arial Narrow" w:cs="Times New Roman"/>
          <w:b/>
          <w:color w:val="000000"/>
          <w:sz w:val="26"/>
          <w:szCs w:val="26"/>
          <w:lang w:val="es-MX" w:eastAsia="es-ES"/>
        </w:rPr>
        <w:t xml:space="preserve"> de </w:t>
      </w:r>
      <w:r>
        <w:rPr>
          <w:rFonts w:ascii="Arial Narrow" w:eastAsia="Times New Roman" w:hAnsi="Arial Narrow" w:cs="Times New Roman"/>
          <w:b/>
          <w:color w:val="000000"/>
          <w:sz w:val="26"/>
          <w:szCs w:val="26"/>
          <w:lang w:val="es-MX" w:eastAsia="es-ES"/>
        </w:rPr>
        <w:t>Marzo</w:t>
      </w:r>
      <w:r w:rsidRPr="003F47FE">
        <w:rPr>
          <w:rFonts w:ascii="Arial Narrow" w:eastAsia="Times New Roman" w:hAnsi="Arial Narrow" w:cs="Times New Roman"/>
          <w:b/>
          <w:color w:val="000000"/>
          <w:sz w:val="26"/>
          <w:szCs w:val="26"/>
          <w:lang w:val="es-MX" w:eastAsia="es-ES"/>
        </w:rPr>
        <w:t xml:space="preserve"> de 202</w:t>
      </w:r>
      <w:r>
        <w:rPr>
          <w:rFonts w:ascii="Arial Narrow" w:eastAsia="Times New Roman" w:hAnsi="Arial Narrow" w:cs="Times New Roman"/>
          <w:b/>
          <w:color w:val="000000"/>
          <w:sz w:val="26"/>
          <w:szCs w:val="26"/>
          <w:lang w:val="es-MX" w:eastAsia="es-ES"/>
        </w:rPr>
        <w:t>2</w:t>
      </w:r>
      <w:r w:rsidRPr="003F47FE">
        <w:rPr>
          <w:rFonts w:ascii="Arial Narrow" w:eastAsia="Times New Roman" w:hAnsi="Arial Narrow" w:cs="Times New Roman"/>
          <w:b/>
          <w:color w:val="000000"/>
          <w:sz w:val="26"/>
          <w:szCs w:val="26"/>
          <w:lang w:val="es-MX" w:eastAsia="es-ES"/>
        </w:rPr>
        <w:t>.</w:t>
      </w:r>
    </w:p>
    <w:p w:rsidR="004001D6" w:rsidRPr="003F47FE" w:rsidRDefault="004001D6" w:rsidP="004001D6">
      <w:pPr>
        <w:jc w:val="both"/>
        <w:rPr>
          <w:rFonts w:ascii="Arial Narrow" w:eastAsia="Times New Roman" w:hAnsi="Arial Narrow" w:cs="Arial"/>
          <w:sz w:val="26"/>
          <w:szCs w:val="26"/>
          <w:lang w:val="es-MX" w:eastAsia="es-ES"/>
        </w:rPr>
      </w:pPr>
    </w:p>
    <w:p w:rsidR="004001D6" w:rsidRPr="004001D6" w:rsidRDefault="004001D6" w:rsidP="004001D6">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color w:val="000000"/>
          <w:sz w:val="26"/>
          <w:szCs w:val="26"/>
          <w:lang w:val="es-MX" w:eastAsia="es-ES"/>
        </w:rPr>
        <w:t>Turnada a la</w:t>
      </w:r>
      <w:r w:rsidRPr="003F47FE">
        <w:rPr>
          <w:rFonts w:ascii="Arial Narrow" w:eastAsia="Times New Roman" w:hAnsi="Arial Narrow" w:cs="Times New Roman"/>
          <w:b/>
          <w:color w:val="000000"/>
          <w:sz w:val="26"/>
          <w:szCs w:val="26"/>
          <w:lang w:val="es-MX" w:eastAsia="es-ES"/>
        </w:rPr>
        <w:t xml:space="preserve"> </w:t>
      </w:r>
      <w:r w:rsidRPr="004001D6">
        <w:rPr>
          <w:rFonts w:ascii="Arial Narrow" w:eastAsia="Times New Roman" w:hAnsi="Arial Narrow" w:cs="Times New Roman"/>
          <w:b/>
          <w:color w:val="000000"/>
          <w:sz w:val="26"/>
          <w:szCs w:val="26"/>
          <w:lang w:val="es-MX" w:eastAsia="es-ES"/>
        </w:rPr>
        <w:t>Comisión de Gobernación, Puntos Constitucionales y Justicia</w:t>
      </w:r>
      <w:r>
        <w:rPr>
          <w:rFonts w:ascii="Arial Narrow" w:eastAsia="Times New Roman" w:hAnsi="Arial Narrow" w:cs="Times New Roman"/>
          <w:b/>
          <w:color w:val="000000"/>
          <w:sz w:val="26"/>
          <w:szCs w:val="26"/>
          <w:lang w:val="es-MX" w:eastAsia="es-ES"/>
        </w:rPr>
        <w:t>.</w:t>
      </w:r>
    </w:p>
    <w:p w:rsidR="004001D6" w:rsidRPr="003F47FE" w:rsidRDefault="004001D6" w:rsidP="004001D6">
      <w:pPr>
        <w:jc w:val="both"/>
        <w:rPr>
          <w:rFonts w:ascii="Arial Narrow" w:eastAsia="Times New Roman" w:hAnsi="Arial Narrow" w:cs="Times New Roman"/>
          <w:b/>
          <w:color w:val="000000"/>
          <w:sz w:val="26"/>
          <w:szCs w:val="26"/>
          <w:lang w:val="es-MX" w:eastAsia="es-ES"/>
        </w:rPr>
      </w:pPr>
    </w:p>
    <w:p w:rsidR="004001D6" w:rsidRPr="003F47FE" w:rsidRDefault="004001D6" w:rsidP="004001D6">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b/>
          <w:color w:val="000000"/>
          <w:sz w:val="26"/>
          <w:szCs w:val="26"/>
          <w:lang w:val="es-MX" w:eastAsia="es-ES"/>
        </w:rPr>
        <w:t xml:space="preserve">Fecha de lectura del Dictamen: </w:t>
      </w:r>
    </w:p>
    <w:p w:rsidR="004001D6" w:rsidRPr="003F47FE" w:rsidRDefault="004001D6" w:rsidP="004001D6">
      <w:pPr>
        <w:jc w:val="both"/>
        <w:rPr>
          <w:rFonts w:ascii="Arial Narrow" w:eastAsia="Times New Roman" w:hAnsi="Arial Narrow" w:cs="Times New Roman"/>
          <w:b/>
          <w:color w:val="000000"/>
          <w:sz w:val="26"/>
          <w:szCs w:val="26"/>
          <w:lang w:val="es-MX" w:eastAsia="es-ES"/>
        </w:rPr>
      </w:pPr>
    </w:p>
    <w:p w:rsidR="004001D6" w:rsidRPr="003F47FE" w:rsidRDefault="004001D6" w:rsidP="004001D6">
      <w:pPr>
        <w:ind w:left="1418" w:hanging="1418"/>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b/>
          <w:color w:val="000000"/>
          <w:sz w:val="26"/>
          <w:szCs w:val="26"/>
          <w:lang w:val="es-MX" w:eastAsia="es-ES"/>
        </w:rPr>
        <w:t xml:space="preserve">Decreto No. </w:t>
      </w:r>
    </w:p>
    <w:p w:rsidR="004001D6" w:rsidRPr="003F47FE" w:rsidRDefault="004001D6" w:rsidP="004001D6">
      <w:pPr>
        <w:ind w:left="1418" w:hanging="1418"/>
        <w:jc w:val="both"/>
        <w:rPr>
          <w:rFonts w:ascii="Arial Narrow" w:eastAsia="Times New Roman" w:hAnsi="Arial Narrow" w:cs="Times New Roman"/>
          <w:b/>
          <w:color w:val="000000"/>
          <w:sz w:val="26"/>
          <w:szCs w:val="26"/>
          <w:lang w:val="es-MX" w:eastAsia="es-ES"/>
        </w:rPr>
      </w:pPr>
    </w:p>
    <w:p w:rsidR="004001D6" w:rsidRPr="003F47FE" w:rsidRDefault="004001D6" w:rsidP="004001D6">
      <w:pPr>
        <w:jc w:val="both"/>
        <w:rPr>
          <w:rFonts w:ascii="Arial Narrow" w:eastAsia="Times New Roman" w:hAnsi="Arial Narrow" w:cs="Times New Roman"/>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Publicación en el Periódico Oficial del Gobierno del Estado: </w:t>
      </w:r>
    </w:p>
    <w:p w:rsidR="004001D6" w:rsidRPr="003F47FE" w:rsidRDefault="004001D6" w:rsidP="004001D6">
      <w:pPr>
        <w:jc w:val="both"/>
        <w:rPr>
          <w:rFonts w:ascii="Arial Narrow" w:eastAsia="Times New Roman" w:hAnsi="Arial Narrow" w:cs="Times New Roman"/>
          <w:color w:val="000000"/>
          <w:sz w:val="26"/>
          <w:szCs w:val="26"/>
          <w:lang w:val="es-MX" w:eastAsia="es-ES"/>
        </w:rPr>
      </w:pPr>
    </w:p>
    <w:p w:rsidR="004001D6" w:rsidRDefault="004001D6" w:rsidP="004001D6">
      <w:pPr>
        <w:pStyle w:val="Normal1"/>
        <w:pBdr>
          <w:top w:val="nil"/>
          <w:left w:val="nil"/>
          <w:bottom w:val="nil"/>
          <w:right w:val="nil"/>
          <w:between w:val="nil"/>
        </w:pBdr>
        <w:jc w:val="both"/>
        <w:rPr>
          <w:rFonts w:ascii="Arial" w:eastAsia="Arial" w:hAnsi="Arial" w:cs="Arial"/>
          <w:b/>
          <w:color w:val="000000"/>
          <w:sz w:val="26"/>
          <w:szCs w:val="26"/>
        </w:rPr>
      </w:pPr>
    </w:p>
    <w:p w:rsidR="004001D6" w:rsidRDefault="004001D6" w:rsidP="004001D6">
      <w:pPr>
        <w:pStyle w:val="Normal1"/>
        <w:pBdr>
          <w:top w:val="nil"/>
          <w:left w:val="nil"/>
          <w:bottom w:val="nil"/>
          <w:right w:val="nil"/>
          <w:between w:val="nil"/>
        </w:pBdr>
        <w:jc w:val="both"/>
        <w:rPr>
          <w:rFonts w:ascii="Arial" w:eastAsia="Arial" w:hAnsi="Arial" w:cs="Arial"/>
          <w:b/>
          <w:color w:val="000000"/>
          <w:sz w:val="26"/>
          <w:szCs w:val="26"/>
        </w:rPr>
      </w:pPr>
    </w:p>
    <w:p w:rsidR="004001D6" w:rsidRDefault="004001D6" w:rsidP="004001D6">
      <w:pPr>
        <w:pStyle w:val="Normal1"/>
        <w:pBdr>
          <w:top w:val="nil"/>
          <w:left w:val="nil"/>
          <w:bottom w:val="nil"/>
          <w:right w:val="nil"/>
          <w:between w:val="nil"/>
        </w:pBdr>
        <w:jc w:val="both"/>
        <w:rPr>
          <w:rFonts w:ascii="Arial" w:eastAsia="Arial" w:hAnsi="Arial" w:cs="Arial"/>
          <w:b/>
          <w:color w:val="000000"/>
          <w:sz w:val="26"/>
          <w:szCs w:val="26"/>
        </w:rPr>
      </w:pPr>
    </w:p>
    <w:p w:rsidR="004001D6" w:rsidRDefault="004001D6" w:rsidP="004001D6">
      <w:pPr>
        <w:pStyle w:val="Normal1"/>
        <w:pBdr>
          <w:top w:val="nil"/>
          <w:left w:val="nil"/>
          <w:bottom w:val="nil"/>
          <w:right w:val="nil"/>
          <w:between w:val="nil"/>
        </w:pBdr>
        <w:jc w:val="both"/>
        <w:rPr>
          <w:rFonts w:ascii="Arial" w:eastAsia="Arial" w:hAnsi="Arial" w:cs="Arial"/>
          <w:b/>
          <w:color w:val="000000"/>
          <w:sz w:val="26"/>
          <w:szCs w:val="26"/>
        </w:rPr>
      </w:pPr>
    </w:p>
    <w:p w:rsidR="004001D6" w:rsidRDefault="004001D6" w:rsidP="004001D6">
      <w:pPr>
        <w:pStyle w:val="Normal1"/>
        <w:pBdr>
          <w:top w:val="nil"/>
          <w:left w:val="nil"/>
          <w:bottom w:val="nil"/>
          <w:right w:val="nil"/>
          <w:between w:val="nil"/>
        </w:pBdr>
        <w:jc w:val="both"/>
        <w:rPr>
          <w:rFonts w:ascii="Arial" w:eastAsia="Arial" w:hAnsi="Arial" w:cs="Arial"/>
          <w:b/>
          <w:color w:val="000000"/>
          <w:sz w:val="26"/>
          <w:szCs w:val="26"/>
        </w:rPr>
      </w:pPr>
    </w:p>
    <w:p w:rsidR="004001D6" w:rsidRDefault="004001D6">
      <w:pPr>
        <w:rPr>
          <w:rFonts w:ascii="Arial" w:eastAsia="Arial" w:hAnsi="Arial" w:cs="Arial"/>
          <w:b/>
          <w:color w:val="000000"/>
          <w:sz w:val="26"/>
          <w:szCs w:val="26"/>
        </w:rPr>
      </w:pPr>
      <w:r>
        <w:rPr>
          <w:rFonts w:ascii="Arial" w:eastAsia="Arial" w:hAnsi="Arial" w:cs="Arial"/>
          <w:b/>
          <w:color w:val="000000"/>
          <w:sz w:val="26"/>
          <w:szCs w:val="26"/>
        </w:rPr>
        <w:br w:type="page"/>
      </w:r>
    </w:p>
    <w:p w:rsidR="00061A49" w:rsidRPr="000D6718" w:rsidRDefault="00402A3C">
      <w:pPr>
        <w:pStyle w:val="Normal1"/>
        <w:pBdr>
          <w:top w:val="nil"/>
          <w:left w:val="nil"/>
          <w:bottom w:val="nil"/>
          <w:right w:val="nil"/>
          <w:between w:val="nil"/>
        </w:pBdr>
        <w:spacing w:after="280" w:line="360" w:lineRule="auto"/>
        <w:jc w:val="both"/>
        <w:rPr>
          <w:rFonts w:ascii="Arial" w:eastAsia="Arial" w:hAnsi="Arial" w:cs="Arial"/>
          <w:b/>
          <w:color w:val="000000"/>
          <w:sz w:val="26"/>
          <w:szCs w:val="26"/>
        </w:rPr>
      </w:pPr>
      <w:r w:rsidRPr="000D6718">
        <w:rPr>
          <w:rFonts w:ascii="Arial" w:eastAsia="Arial" w:hAnsi="Arial" w:cs="Arial"/>
          <w:b/>
          <w:color w:val="000000"/>
          <w:sz w:val="26"/>
          <w:szCs w:val="26"/>
        </w:rPr>
        <w:lastRenderedPageBreak/>
        <w:t>Iniciativa con proyecto de decreto que presenta la Diputada Teresa de Jesús Meraz García, con</w:t>
      </w:r>
      <w:r w:rsidR="00AC779B" w:rsidRPr="000D6718">
        <w:rPr>
          <w:rFonts w:ascii="Arial" w:eastAsia="Arial" w:hAnsi="Arial" w:cs="Arial"/>
          <w:b/>
          <w:color w:val="000000"/>
          <w:sz w:val="26"/>
          <w:szCs w:val="26"/>
        </w:rPr>
        <w:t>juntamente con las Diputadas y el D</w:t>
      </w:r>
      <w:r w:rsidRPr="000D6718">
        <w:rPr>
          <w:rFonts w:ascii="Arial" w:eastAsia="Arial" w:hAnsi="Arial" w:cs="Arial"/>
          <w:b/>
          <w:color w:val="000000"/>
          <w:sz w:val="26"/>
          <w:szCs w:val="26"/>
        </w:rPr>
        <w:t xml:space="preserve">iputado integrantes del Grupo Parlamentario del movimiento de regeneración nacional, del partido morena, por el que se reforma </w:t>
      </w:r>
      <w:r w:rsidR="00AC779B" w:rsidRPr="000D6718">
        <w:rPr>
          <w:rFonts w:ascii="Arial" w:eastAsia="Arial" w:hAnsi="Arial" w:cs="Arial"/>
          <w:b/>
          <w:color w:val="000000"/>
          <w:sz w:val="26"/>
          <w:szCs w:val="26"/>
        </w:rPr>
        <w:t xml:space="preserve">la </w:t>
      </w:r>
      <w:r w:rsidR="00DC53CF" w:rsidRPr="000D6718">
        <w:rPr>
          <w:rFonts w:ascii="Arial" w:eastAsia="Arial" w:hAnsi="Arial" w:cs="Arial"/>
          <w:b/>
          <w:color w:val="000000"/>
          <w:sz w:val="26"/>
          <w:szCs w:val="26"/>
        </w:rPr>
        <w:t>Ley del Registro Civil del</w:t>
      </w:r>
      <w:r w:rsidRPr="000D6718">
        <w:rPr>
          <w:rFonts w:ascii="Arial" w:eastAsia="Arial" w:hAnsi="Arial" w:cs="Arial"/>
          <w:b/>
          <w:color w:val="000000"/>
          <w:sz w:val="26"/>
          <w:szCs w:val="26"/>
        </w:rPr>
        <w:t xml:space="preserve"> Estado de Coahuila</w:t>
      </w:r>
      <w:r w:rsidR="004A7C2D" w:rsidRPr="000D6718">
        <w:rPr>
          <w:rFonts w:ascii="Arial" w:eastAsia="Arial" w:hAnsi="Arial" w:cs="Arial"/>
          <w:b/>
          <w:color w:val="000000"/>
          <w:sz w:val="26"/>
          <w:szCs w:val="26"/>
        </w:rPr>
        <w:t xml:space="preserve"> Zaragoza</w:t>
      </w:r>
      <w:r w:rsidRPr="000D6718">
        <w:rPr>
          <w:rFonts w:ascii="Arial" w:eastAsia="Arial" w:hAnsi="Arial" w:cs="Arial"/>
          <w:b/>
          <w:color w:val="000000"/>
          <w:sz w:val="26"/>
          <w:szCs w:val="26"/>
        </w:rPr>
        <w:t xml:space="preserve">, con el objeto de establecer </w:t>
      </w:r>
      <w:r w:rsidR="00DC53CF" w:rsidRPr="000D6718">
        <w:rPr>
          <w:rFonts w:ascii="Arial" w:eastAsia="Arial" w:hAnsi="Arial" w:cs="Arial"/>
          <w:b/>
          <w:color w:val="000000"/>
          <w:sz w:val="26"/>
          <w:szCs w:val="26"/>
        </w:rPr>
        <w:t>la vigencia permanente en las copias certificadas del acta de nacimiento.</w:t>
      </w:r>
    </w:p>
    <w:p w:rsidR="00061A49" w:rsidRPr="000D6718" w:rsidRDefault="00402A3C">
      <w:pPr>
        <w:pStyle w:val="Normal1"/>
        <w:jc w:val="both"/>
        <w:rPr>
          <w:rFonts w:ascii="Arial" w:eastAsia="Arial" w:hAnsi="Arial" w:cs="Arial"/>
          <w:b/>
          <w:sz w:val="26"/>
          <w:szCs w:val="26"/>
        </w:rPr>
      </w:pPr>
      <w:r w:rsidRPr="000D6718">
        <w:rPr>
          <w:rFonts w:ascii="Arial" w:eastAsia="Arial" w:hAnsi="Arial" w:cs="Arial"/>
          <w:b/>
          <w:sz w:val="26"/>
          <w:szCs w:val="26"/>
        </w:rPr>
        <w:t>H. PLENO DEL CONGRESO DEL ESTADO</w:t>
      </w:r>
    </w:p>
    <w:p w:rsidR="00061A49" w:rsidRPr="000D6718" w:rsidRDefault="00402A3C">
      <w:pPr>
        <w:pStyle w:val="Normal1"/>
        <w:jc w:val="both"/>
        <w:rPr>
          <w:rFonts w:ascii="Arial" w:eastAsia="Arial" w:hAnsi="Arial" w:cs="Arial"/>
          <w:b/>
          <w:sz w:val="26"/>
          <w:szCs w:val="26"/>
        </w:rPr>
      </w:pPr>
      <w:r w:rsidRPr="000D6718">
        <w:rPr>
          <w:rFonts w:ascii="Arial" w:eastAsia="Arial" w:hAnsi="Arial" w:cs="Arial"/>
          <w:b/>
          <w:sz w:val="26"/>
          <w:szCs w:val="26"/>
        </w:rPr>
        <w:t>DE COAHUILA DE ZARAGOZA</w:t>
      </w:r>
    </w:p>
    <w:p w:rsidR="00061A49" w:rsidRPr="000D6718" w:rsidRDefault="00402A3C">
      <w:pPr>
        <w:pStyle w:val="Normal1"/>
        <w:jc w:val="both"/>
        <w:rPr>
          <w:rFonts w:ascii="Arial" w:eastAsia="Arial" w:hAnsi="Arial" w:cs="Arial"/>
          <w:b/>
          <w:sz w:val="26"/>
          <w:szCs w:val="26"/>
        </w:rPr>
      </w:pPr>
      <w:r w:rsidRPr="000D6718">
        <w:rPr>
          <w:rFonts w:ascii="Arial" w:eastAsia="Arial" w:hAnsi="Arial" w:cs="Arial"/>
          <w:b/>
          <w:sz w:val="26"/>
          <w:szCs w:val="26"/>
        </w:rPr>
        <w:t>PRESENTE.-</w:t>
      </w:r>
    </w:p>
    <w:p w:rsidR="00061A49" w:rsidRPr="000D6718" w:rsidRDefault="00402A3C">
      <w:pPr>
        <w:pStyle w:val="Normal1"/>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0D6718">
        <w:rPr>
          <w:rFonts w:ascii="Arial" w:eastAsia="Arial" w:hAnsi="Arial" w:cs="Arial"/>
          <w:color w:val="000000"/>
          <w:sz w:val="26"/>
          <w:szCs w:val="26"/>
        </w:rPr>
        <w:t>La suscrita Diputada Teresa de Jesús Meraz García, con</w:t>
      </w:r>
      <w:r w:rsidR="00D30997" w:rsidRPr="000D6718">
        <w:rPr>
          <w:rFonts w:ascii="Arial" w:eastAsia="Arial" w:hAnsi="Arial" w:cs="Arial"/>
          <w:color w:val="000000"/>
          <w:sz w:val="26"/>
          <w:szCs w:val="26"/>
        </w:rPr>
        <w:t>juntamente con las Diputadas y e</w:t>
      </w:r>
      <w:r w:rsidRPr="000D6718">
        <w:rPr>
          <w:rFonts w:ascii="Arial" w:eastAsia="Arial" w:hAnsi="Arial" w:cs="Arial"/>
          <w:color w:val="000000"/>
          <w:sz w:val="26"/>
          <w:szCs w:val="26"/>
        </w:rPr>
        <w:t xml:space="preserve">l Diputado del Grupo Parlamentario movimiento de regeneración nacional del partido morena, de la LXII Legislatura del Honorable Congreso del Estado Independiente, Libre y Soberano de Coahuila de Zaragoza, con fundamento en el </w:t>
      </w:r>
      <w:r w:rsidR="00D30997" w:rsidRPr="000D6718">
        <w:rPr>
          <w:rFonts w:ascii="Arial" w:eastAsia="Arial" w:hAnsi="Arial" w:cs="Arial"/>
          <w:color w:val="000000"/>
          <w:sz w:val="26"/>
          <w:szCs w:val="26"/>
        </w:rPr>
        <w:t>artículo</w:t>
      </w:r>
      <w:r w:rsidRPr="000D6718">
        <w:rPr>
          <w:rFonts w:ascii="Arial" w:eastAsia="Arial" w:hAnsi="Arial" w:cs="Arial"/>
          <w:color w:val="000000"/>
          <w:sz w:val="26"/>
          <w:szCs w:val="26"/>
        </w:rPr>
        <w:t xml:space="preserve">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 </w:t>
      </w:r>
      <w:r w:rsidR="00D30997" w:rsidRPr="000D6718">
        <w:rPr>
          <w:rFonts w:ascii="Arial" w:eastAsia="Arial" w:hAnsi="Arial" w:cs="Arial"/>
          <w:color w:val="000000"/>
          <w:sz w:val="26"/>
          <w:szCs w:val="26"/>
        </w:rPr>
        <w:t xml:space="preserve">de la </w:t>
      </w:r>
      <w:r w:rsidR="004C3C9D" w:rsidRPr="000D6718">
        <w:rPr>
          <w:rFonts w:ascii="Arial" w:eastAsia="Arial" w:hAnsi="Arial" w:cs="Arial"/>
          <w:color w:val="000000"/>
          <w:sz w:val="26"/>
          <w:szCs w:val="26"/>
        </w:rPr>
        <w:t>Ley de</w:t>
      </w:r>
      <w:r w:rsidR="00D30997" w:rsidRPr="000D6718">
        <w:rPr>
          <w:rFonts w:ascii="Arial" w:eastAsia="Arial" w:hAnsi="Arial" w:cs="Arial"/>
          <w:color w:val="000000"/>
          <w:sz w:val="26"/>
          <w:szCs w:val="26"/>
        </w:rPr>
        <w:t>l Registro Civil del Estado de Coahuila de Zaragoza</w:t>
      </w:r>
      <w:r w:rsidRPr="000D6718">
        <w:rPr>
          <w:rFonts w:ascii="Arial" w:eastAsia="Arial" w:hAnsi="Arial" w:cs="Arial"/>
          <w:color w:val="000000"/>
          <w:sz w:val="26"/>
          <w:szCs w:val="26"/>
        </w:rPr>
        <w:t xml:space="preserve">, a razón de la siguiente: </w:t>
      </w:r>
    </w:p>
    <w:p w:rsidR="00061A49" w:rsidRPr="000D6718" w:rsidRDefault="00402A3C">
      <w:pPr>
        <w:pStyle w:val="Normal1"/>
        <w:pBdr>
          <w:top w:val="nil"/>
          <w:left w:val="nil"/>
          <w:bottom w:val="nil"/>
          <w:right w:val="nil"/>
          <w:between w:val="nil"/>
        </w:pBdr>
        <w:spacing w:before="280" w:after="280" w:line="360" w:lineRule="auto"/>
        <w:jc w:val="center"/>
        <w:rPr>
          <w:rFonts w:ascii="Arial" w:eastAsia="Arial" w:hAnsi="Arial" w:cs="Arial"/>
          <w:b/>
          <w:color w:val="000000"/>
          <w:sz w:val="26"/>
          <w:szCs w:val="26"/>
        </w:rPr>
      </w:pPr>
      <w:r w:rsidRPr="000D6718">
        <w:rPr>
          <w:rFonts w:ascii="Arial" w:eastAsia="Arial" w:hAnsi="Arial" w:cs="Arial"/>
          <w:b/>
          <w:color w:val="000000"/>
          <w:sz w:val="26"/>
          <w:szCs w:val="26"/>
        </w:rPr>
        <w:t>Exposición de Motivos</w:t>
      </w:r>
    </w:p>
    <w:p w:rsidR="001A2074" w:rsidRPr="000D6718" w:rsidRDefault="001A2074" w:rsidP="001A2074">
      <w:pPr>
        <w:shd w:val="clear" w:color="auto" w:fill="FFFFFF"/>
        <w:spacing w:line="360" w:lineRule="auto"/>
        <w:jc w:val="both"/>
        <w:rPr>
          <w:rFonts w:ascii="Arial" w:hAnsi="Arial" w:cs="Arial"/>
          <w:sz w:val="26"/>
          <w:szCs w:val="26"/>
        </w:rPr>
      </w:pPr>
      <w:r w:rsidRPr="000D6718">
        <w:rPr>
          <w:rFonts w:ascii="Arial" w:hAnsi="Arial" w:cs="Arial"/>
          <w:sz w:val="26"/>
          <w:szCs w:val="26"/>
        </w:rPr>
        <w:t xml:space="preserve">Cada vez que alguien quiere realizar algún trámite ante cualquier autoridad entre los requisitos se les solicita </w:t>
      </w:r>
      <w:r w:rsidR="00B86103" w:rsidRPr="000D6718">
        <w:rPr>
          <w:rFonts w:ascii="Arial" w:hAnsi="Arial" w:cs="Arial"/>
          <w:sz w:val="26"/>
          <w:szCs w:val="26"/>
        </w:rPr>
        <w:t xml:space="preserve">es </w:t>
      </w:r>
      <w:r w:rsidRPr="000D6718">
        <w:rPr>
          <w:rFonts w:ascii="Arial" w:hAnsi="Arial" w:cs="Arial"/>
          <w:sz w:val="26"/>
          <w:szCs w:val="26"/>
        </w:rPr>
        <w:t xml:space="preserve">un acta de nacimiento que no tenga </w:t>
      </w:r>
      <w:r w:rsidR="00B86103" w:rsidRPr="000D6718">
        <w:rPr>
          <w:rFonts w:ascii="Arial" w:hAnsi="Arial" w:cs="Arial"/>
          <w:sz w:val="26"/>
          <w:szCs w:val="26"/>
        </w:rPr>
        <w:t xml:space="preserve">como fecha de expedición </w:t>
      </w:r>
      <w:r w:rsidRPr="000D6718">
        <w:rPr>
          <w:rFonts w:ascii="Arial" w:hAnsi="Arial" w:cs="Arial"/>
          <w:sz w:val="26"/>
          <w:szCs w:val="26"/>
        </w:rPr>
        <w:t>un tiempo mayor a seis meses o un año, obligando</w:t>
      </w:r>
      <w:r w:rsidR="00B86103" w:rsidRPr="000D6718">
        <w:rPr>
          <w:rFonts w:ascii="Arial" w:hAnsi="Arial" w:cs="Arial"/>
          <w:sz w:val="26"/>
          <w:szCs w:val="26"/>
        </w:rPr>
        <w:t xml:space="preserve"> con ello </w:t>
      </w:r>
      <w:r w:rsidRPr="000D6718">
        <w:rPr>
          <w:rFonts w:ascii="Arial" w:hAnsi="Arial" w:cs="Arial"/>
          <w:sz w:val="26"/>
          <w:szCs w:val="26"/>
        </w:rPr>
        <w:t xml:space="preserve">a las personas a pagar por la expedición de copias certificadas para poder cumplir con esa solicitud. </w:t>
      </w:r>
    </w:p>
    <w:p w:rsidR="001A2074" w:rsidRPr="000D6718" w:rsidRDefault="001A2074" w:rsidP="001A2074">
      <w:pPr>
        <w:shd w:val="clear" w:color="auto" w:fill="FFFFFF"/>
        <w:spacing w:line="360" w:lineRule="auto"/>
        <w:jc w:val="both"/>
        <w:rPr>
          <w:rFonts w:ascii="Arial" w:hAnsi="Arial" w:cs="Arial"/>
          <w:sz w:val="26"/>
          <w:szCs w:val="26"/>
        </w:rPr>
      </w:pPr>
    </w:p>
    <w:p w:rsidR="001A2074" w:rsidRPr="000D6718" w:rsidRDefault="001A2074" w:rsidP="001A2074">
      <w:pPr>
        <w:shd w:val="clear" w:color="auto" w:fill="FFFFFF"/>
        <w:spacing w:line="360" w:lineRule="auto"/>
        <w:jc w:val="both"/>
        <w:rPr>
          <w:rFonts w:ascii="Arial" w:hAnsi="Arial" w:cs="Arial"/>
          <w:sz w:val="26"/>
          <w:szCs w:val="26"/>
        </w:rPr>
      </w:pPr>
      <w:r w:rsidRPr="000D6718">
        <w:rPr>
          <w:rFonts w:ascii="Arial" w:hAnsi="Arial" w:cs="Arial"/>
          <w:sz w:val="26"/>
          <w:szCs w:val="26"/>
        </w:rPr>
        <w:t>Entre los trámites que</w:t>
      </w:r>
      <w:r w:rsidR="00196411" w:rsidRPr="000D6718">
        <w:rPr>
          <w:rFonts w:ascii="Arial" w:hAnsi="Arial" w:cs="Arial"/>
          <w:sz w:val="26"/>
          <w:szCs w:val="26"/>
        </w:rPr>
        <w:t xml:space="preserve"> solicitan un acta de nacimiento reciente</w:t>
      </w:r>
      <w:r w:rsidRPr="000D6718">
        <w:rPr>
          <w:rFonts w:ascii="Arial" w:hAnsi="Arial" w:cs="Arial"/>
          <w:sz w:val="26"/>
          <w:szCs w:val="26"/>
        </w:rPr>
        <w:t xml:space="preserve">, están aquellos para hacerse acreedores a alguna beca o a contar con un beneficio económico que les permita sortear la falta de recursos económicos para solventar sus gastos más elementales como es la alimentación o la educación. </w:t>
      </w:r>
    </w:p>
    <w:p w:rsidR="001A2074" w:rsidRPr="000D6718" w:rsidRDefault="001A2074" w:rsidP="001A2074">
      <w:pPr>
        <w:shd w:val="clear" w:color="auto" w:fill="FFFFFF"/>
        <w:spacing w:line="360" w:lineRule="auto"/>
        <w:jc w:val="both"/>
        <w:rPr>
          <w:rFonts w:ascii="Arial" w:hAnsi="Arial" w:cs="Arial"/>
          <w:sz w:val="26"/>
          <w:szCs w:val="26"/>
        </w:rPr>
      </w:pPr>
    </w:p>
    <w:p w:rsidR="001A2074" w:rsidRPr="000D6718" w:rsidRDefault="001A2074" w:rsidP="001A2074">
      <w:pPr>
        <w:shd w:val="clear" w:color="auto" w:fill="FFFFFF"/>
        <w:spacing w:line="360" w:lineRule="auto"/>
        <w:jc w:val="both"/>
        <w:rPr>
          <w:rFonts w:ascii="Arial" w:hAnsi="Arial" w:cs="Arial"/>
          <w:sz w:val="26"/>
          <w:szCs w:val="26"/>
        </w:rPr>
      </w:pPr>
      <w:r w:rsidRPr="000D6718">
        <w:rPr>
          <w:rFonts w:ascii="Arial" w:hAnsi="Arial" w:cs="Arial"/>
          <w:sz w:val="26"/>
          <w:szCs w:val="26"/>
        </w:rPr>
        <w:t>Gastar recursos económicos en pagar un derecho por la expedición de un acta</w:t>
      </w:r>
      <w:r w:rsidR="00196411" w:rsidRPr="000D6718">
        <w:rPr>
          <w:rFonts w:ascii="Arial" w:hAnsi="Arial" w:cs="Arial"/>
          <w:sz w:val="26"/>
          <w:szCs w:val="26"/>
        </w:rPr>
        <w:t xml:space="preserve"> de nacimiento</w:t>
      </w:r>
      <w:r w:rsidRPr="000D6718">
        <w:rPr>
          <w:rFonts w:ascii="Arial" w:hAnsi="Arial" w:cs="Arial"/>
          <w:sz w:val="26"/>
          <w:szCs w:val="26"/>
        </w:rPr>
        <w:t xml:space="preserve"> reciente, es una contradicción, pues les genera un importante desbalance en sus bolsillos. </w:t>
      </w:r>
    </w:p>
    <w:p w:rsidR="001A2074" w:rsidRPr="000D6718" w:rsidRDefault="001A2074" w:rsidP="001A2074">
      <w:pPr>
        <w:shd w:val="clear" w:color="auto" w:fill="FFFFFF"/>
        <w:spacing w:line="360" w:lineRule="auto"/>
        <w:jc w:val="both"/>
        <w:rPr>
          <w:rFonts w:ascii="Arial" w:hAnsi="Arial" w:cs="Arial"/>
          <w:sz w:val="26"/>
          <w:szCs w:val="26"/>
        </w:rPr>
      </w:pPr>
    </w:p>
    <w:p w:rsidR="004C3C9D" w:rsidRPr="000D6718" w:rsidRDefault="001A2074" w:rsidP="001A2074">
      <w:pPr>
        <w:shd w:val="clear" w:color="auto" w:fill="FFFFFF"/>
        <w:spacing w:line="360" w:lineRule="auto"/>
        <w:jc w:val="both"/>
        <w:rPr>
          <w:rFonts w:ascii="Arial" w:hAnsi="Arial" w:cs="Arial"/>
          <w:sz w:val="26"/>
          <w:szCs w:val="26"/>
        </w:rPr>
      </w:pPr>
      <w:r w:rsidRPr="000D6718">
        <w:rPr>
          <w:rFonts w:ascii="Arial" w:hAnsi="Arial" w:cs="Arial"/>
          <w:sz w:val="26"/>
          <w:szCs w:val="26"/>
        </w:rPr>
        <w:t>Solicitar como requisito presentar un acta de nacimiento con determinado tiempo de expedición o ponerles fecha de caducidad puede incluso considerarse un factor de exclusión, atentando así contra el derecho a la identidad de aquellas personas que no cuentan con los recursos suficientes para poder solventar el costo de una nueva copia certificada.</w:t>
      </w:r>
    </w:p>
    <w:p w:rsidR="00F21A5B" w:rsidRPr="000D6718" w:rsidRDefault="00F21A5B" w:rsidP="001A2074">
      <w:pPr>
        <w:shd w:val="clear" w:color="auto" w:fill="FFFFFF"/>
        <w:spacing w:line="360" w:lineRule="auto"/>
        <w:jc w:val="both"/>
        <w:rPr>
          <w:rFonts w:ascii="Arial" w:hAnsi="Arial" w:cs="Arial"/>
          <w:sz w:val="26"/>
          <w:szCs w:val="26"/>
        </w:rPr>
      </w:pPr>
    </w:p>
    <w:p w:rsidR="00F21A5B" w:rsidRPr="000D6718" w:rsidRDefault="001A2074" w:rsidP="001A2074">
      <w:pPr>
        <w:shd w:val="clear" w:color="auto" w:fill="FFFFFF"/>
        <w:spacing w:line="360" w:lineRule="auto"/>
        <w:jc w:val="both"/>
        <w:rPr>
          <w:rFonts w:ascii="Arial" w:hAnsi="Arial" w:cs="Arial"/>
          <w:sz w:val="26"/>
          <w:szCs w:val="26"/>
        </w:rPr>
      </w:pPr>
      <w:r w:rsidRPr="000D6718">
        <w:rPr>
          <w:rFonts w:ascii="Arial" w:hAnsi="Arial" w:cs="Arial"/>
          <w:sz w:val="26"/>
          <w:szCs w:val="26"/>
        </w:rPr>
        <w:t>Solicitar copias certificadas con cierto tiempo de expedición no es exclusivo de las autoridades, sino que también se ha convertido en una práctica común entre los entes privados.</w:t>
      </w:r>
    </w:p>
    <w:p w:rsidR="00F21A5B" w:rsidRPr="000D6718" w:rsidRDefault="00F21A5B" w:rsidP="001A2074">
      <w:pPr>
        <w:shd w:val="clear" w:color="auto" w:fill="FFFFFF"/>
        <w:spacing w:line="360" w:lineRule="auto"/>
        <w:jc w:val="both"/>
        <w:rPr>
          <w:rFonts w:ascii="Arial" w:hAnsi="Arial" w:cs="Arial"/>
          <w:sz w:val="26"/>
          <w:szCs w:val="26"/>
        </w:rPr>
      </w:pPr>
    </w:p>
    <w:p w:rsidR="001A2074" w:rsidRPr="000D6718" w:rsidRDefault="00F21A5B" w:rsidP="001A2074">
      <w:pPr>
        <w:shd w:val="clear" w:color="auto" w:fill="FFFFFF"/>
        <w:spacing w:line="360" w:lineRule="auto"/>
        <w:jc w:val="both"/>
        <w:rPr>
          <w:rFonts w:ascii="Arial" w:hAnsi="Arial" w:cs="Arial"/>
          <w:sz w:val="26"/>
          <w:szCs w:val="26"/>
        </w:rPr>
      </w:pPr>
      <w:r w:rsidRPr="000D6718">
        <w:rPr>
          <w:rFonts w:ascii="Arial" w:hAnsi="Arial" w:cs="Arial"/>
          <w:sz w:val="26"/>
          <w:szCs w:val="26"/>
        </w:rPr>
        <w:t xml:space="preserve">Es por ello, </w:t>
      </w:r>
      <w:r w:rsidR="001A2074" w:rsidRPr="000D6718">
        <w:rPr>
          <w:rFonts w:ascii="Arial" w:hAnsi="Arial" w:cs="Arial"/>
          <w:sz w:val="26"/>
          <w:szCs w:val="26"/>
        </w:rPr>
        <w:t>que la presente iniciativa tiene como finalidad que las personas puedan utilizar sus actas de nacimiento sin importar el tiempo que tengan de expedidas, siempre y cuando estas sean legibles y se encuentren en óptimas condiciones. En ese orden de ideas, consideramos de primera necesidad terminar con estas prácticas abusivas que han sido llevadas aca</w:t>
      </w:r>
      <w:r w:rsidRPr="000D6718">
        <w:rPr>
          <w:rFonts w:ascii="Arial" w:hAnsi="Arial" w:cs="Arial"/>
          <w:sz w:val="26"/>
          <w:szCs w:val="26"/>
        </w:rPr>
        <w:t>bo durante mucho tiempo</w:t>
      </w:r>
      <w:r w:rsidR="00AF2796" w:rsidRPr="000D6718">
        <w:rPr>
          <w:rFonts w:ascii="Arial" w:hAnsi="Arial" w:cs="Arial"/>
          <w:sz w:val="26"/>
          <w:szCs w:val="26"/>
        </w:rPr>
        <w:t>.</w:t>
      </w:r>
    </w:p>
    <w:p w:rsidR="00F21A5B" w:rsidRPr="000D6718" w:rsidRDefault="00F21A5B" w:rsidP="00F21A5B">
      <w:pPr>
        <w:spacing w:line="360" w:lineRule="auto"/>
        <w:jc w:val="both"/>
        <w:rPr>
          <w:rFonts w:ascii="Arial" w:hAnsi="Arial" w:cs="Arial"/>
          <w:sz w:val="26"/>
          <w:szCs w:val="26"/>
        </w:rPr>
      </w:pPr>
    </w:p>
    <w:p w:rsidR="00F21A5B" w:rsidRPr="000D6718" w:rsidRDefault="00F21A5B" w:rsidP="00F21A5B">
      <w:pPr>
        <w:spacing w:line="360" w:lineRule="auto"/>
        <w:jc w:val="both"/>
        <w:rPr>
          <w:rFonts w:ascii="Arial" w:hAnsi="Arial" w:cs="Arial"/>
          <w:sz w:val="26"/>
          <w:szCs w:val="26"/>
        </w:rPr>
      </w:pPr>
      <w:r w:rsidRPr="000D6718">
        <w:rPr>
          <w:rFonts w:ascii="Arial" w:hAnsi="Arial" w:cs="Arial"/>
          <w:sz w:val="26"/>
          <w:szCs w:val="26"/>
        </w:rPr>
        <w:t>En virtud de lo anteriormente expuesto, el Grupo Parlamentario del movimiento de regeneración nacional, del Partido morena, ponemos a la consideración de este H. Pleno del Congreso, el siguiente proyecto de decreto por el que se propone modificar el párrafo tercero del artículo 13 de la Ley del Registro Civil del Estado de Coahuila para quedar como sigue:</w:t>
      </w:r>
    </w:p>
    <w:p w:rsidR="00196411" w:rsidRPr="000D6718" w:rsidRDefault="00196411" w:rsidP="001A2074">
      <w:pPr>
        <w:shd w:val="clear" w:color="auto" w:fill="FFFFFF"/>
        <w:spacing w:line="360" w:lineRule="auto"/>
        <w:jc w:val="both"/>
        <w:rPr>
          <w:rFonts w:ascii="Arial" w:eastAsia="Times New Roman" w:hAnsi="Arial" w:cs="Arial"/>
          <w:color w:val="202124"/>
          <w:sz w:val="26"/>
          <w:szCs w:val="26"/>
          <w:lang w:val="es-MX"/>
        </w:rPr>
      </w:pPr>
    </w:p>
    <w:tbl>
      <w:tblPr>
        <w:tblStyle w:val="Tablaconcuadrcula"/>
        <w:tblW w:w="0" w:type="auto"/>
        <w:tblLook w:val="04A0" w:firstRow="1" w:lastRow="0" w:firstColumn="1" w:lastColumn="0" w:noHBand="0" w:noVBand="1"/>
      </w:tblPr>
      <w:tblGrid>
        <w:gridCol w:w="4697"/>
        <w:gridCol w:w="4697"/>
      </w:tblGrid>
      <w:tr w:rsidR="005D5111" w:rsidRPr="000D6718" w:rsidTr="005D5111">
        <w:tc>
          <w:tcPr>
            <w:tcW w:w="5035" w:type="dxa"/>
          </w:tcPr>
          <w:p w:rsidR="005D5111" w:rsidRPr="000D6718" w:rsidRDefault="005D5111">
            <w:pPr>
              <w:pStyle w:val="Normal1"/>
              <w:spacing w:line="360" w:lineRule="auto"/>
              <w:jc w:val="both"/>
              <w:rPr>
                <w:rFonts w:ascii="Arial" w:eastAsia="Arial" w:hAnsi="Arial" w:cs="Arial"/>
                <w:b/>
                <w:sz w:val="26"/>
                <w:szCs w:val="26"/>
              </w:rPr>
            </w:pPr>
            <w:r w:rsidRPr="000D6718">
              <w:rPr>
                <w:rFonts w:ascii="Arial" w:eastAsia="Arial" w:hAnsi="Arial" w:cs="Arial"/>
                <w:b/>
                <w:sz w:val="26"/>
                <w:szCs w:val="26"/>
              </w:rPr>
              <w:t>ASI ESTA</w:t>
            </w:r>
          </w:p>
        </w:tc>
        <w:tc>
          <w:tcPr>
            <w:tcW w:w="5035" w:type="dxa"/>
          </w:tcPr>
          <w:p w:rsidR="005D5111" w:rsidRPr="000D6718" w:rsidRDefault="005D5111">
            <w:pPr>
              <w:pStyle w:val="Normal1"/>
              <w:spacing w:line="360" w:lineRule="auto"/>
              <w:jc w:val="both"/>
              <w:rPr>
                <w:rFonts w:ascii="Arial" w:eastAsia="Arial" w:hAnsi="Arial" w:cs="Arial"/>
                <w:b/>
                <w:sz w:val="26"/>
                <w:szCs w:val="26"/>
              </w:rPr>
            </w:pPr>
            <w:r w:rsidRPr="000D6718">
              <w:rPr>
                <w:rFonts w:ascii="Arial" w:eastAsia="Arial" w:hAnsi="Arial" w:cs="Arial"/>
                <w:b/>
                <w:sz w:val="26"/>
                <w:szCs w:val="26"/>
              </w:rPr>
              <w:t>ASI QUEDARIA</w:t>
            </w:r>
          </w:p>
        </w:tc>
      </w:tr>
      <w:tr w:rsidR="005D5111" w:rsidRPr="000D6718" w:rsidTr="005D5111">
        <w:tc>
          <w:tcPr>
            <w:tcW w:w="5035" w:type="dxa"/>
          </w:tcPr>
          <w:p w:rsidR="00DC53CF" w:rsidRPr="000D6718" w:rsidRDefault="00DC53CF" w:rsidP="00DC53CF">
            <w:pPr>
              <w:pStyle w:val="Normal1"/>
              <w:spacing w:line="360" w:lineRule="auto"/>
              <w:jc w:val="both"/>
              <w:rPr>
                <w:rFonts w:ascii="Arial" w:hAnsi="Arial" w:cs="Arial"/>
                <w:sz w:val="26"/>
                <w:szCs w:val="26"/>
              </w:rPr>
            </w:pPr>
            <w:r w:rsidRPr="000D6718">
              <w:rPr>
                <w:rFonts w:ascii="Arial" w:hAnsi="Arial" w:cs="Arial"/>
                <w:sz w:val="26"/>
                <w:szCs w:val="26"/>
              </w:rPr>
              <w:t xml:space="preserve">ARTÍCULO 13. El estado civil de las personas sólo se comprueba con las constancias relativas al Registro Civil, salvo lo dispuesto en los artículos 37, 76, 80, 337 y 338 de la Ley para la Familia. </w:t>
            </w:r>
          </w:p>
          <w:p w:rsidR="00DC53CF" w:rsidRPr="000D6718" w:rsidRDefault="00DC53CF" w:rsidP="00DC53CF">
            <w:pPr>
              <w:pStyle w:val="Normal1"/>
              <w:spacing w:line="360" w:lineRule="auto"/>
              <w:jc w:val="both"/>
              <w:rPr>
                <w:rFonts w:ascii="Arial" w:hAnsi="Arial" w:cs="Arial"/>
                <w:sz w:val="26"/>
                <w:szCs w:val="26"/>
              </w:rPr>
            </w:pPr>
          </w:p>
          <w:p w:rsidR="00DC53CF" w:rsidRPr="000D6718" w:rsidRDefault="00DC53CF" w:rsidP="00DC53CF">
            <w:pPr>
              <w:pStyle w:val="Normal1"/>
              <w:spacing w:line="360" w:lineRule="auto"/>
              <w:jc w:val="both"/>
              <w:rPr>
                <w:rFonts w:ascii="Arial" w:hAnsi="Arial" w:cs="Arial"/>
                <w:sz w:val="26"/>
                <w:szCs w:val="26"/>
              </w:rPr>
            </w:pPr>
            <w:r w:rsidRPr="000D6718">
              <w:rPr>
                <w:rFonts w:ascii="Arial" w:hAnsi="Arial" w:cs="Arial"/>
                <w:sz w:val="26"/>
                <w:szCs w:val="26"/>
              </w:rPr>
              <w:t xml:space="preserve">Las copias certificadas y las certificaciones tendrán el carácter de documentos públicos. Cuando la certificación no apareciere conforme al acta a que se refiere, se estará a lo que de ésta resulte, sin perjuicio de la responsabilidad que proceda. </w:t>
            </w:r>
          </w:p>
          <w:p w:rsidR="00DC53CF" w:rsidRPr="000D6718" w:rsidRDefault="00DC53CF" w:rsidP="00DC53CF">
            <w:pPr>
              <w:pStyle w:val="Normal1"/>
              <w:spacing w:line="360" w:lineRule="auto"/>
              <w:jc w:val="both"/>
              <w:rPr>
                <w:rFonts w:ascii="Arial" w:hAnsi="Arial" w:cs="Arial"/>
                <w:sz w:val="26"/>
                <w:szCs w:val="26"/>
              </w:rPr>
            </w:pPr>
          </w:p>
          <w:p w:rsidR="005D5111" w:rsidRPr="000D6718" w:rsidRDefault="00DC53CF" w:rsidP="00DC53CF">
            <w:pPr>
              <w:pStyle w:val="Normal1"/>
              <w:spacing w:line="360" w:lineRule="auto"/>
              <w:jc w:val="both"/>
              <w:rPr>
                <w:rFonts w:ascii="Arial" w:eastAsia="Arial" w:hAnsi="Arial" w:cs="Arial"/>
                <w:sz w:val="26"/>
                <w:szCs w:val="26"/>
              </w:rPr>
            </w:pPr>
            <w:r w:rsidRPr="000D6718">
              <w:rPr>
                <w:rFonts w:ascii="Arial" w:hAnsi="Arial" w:cs="Arial"/>
                <w:sz w:val="26"/>
                <w:szCs w:val="26"/>
              </w:rPr>
              <w:t>Las autoridades del Estado y los municipios deberán admitir, sin mayor requisito, las certificaciones de las actas del Registro Civil que se les presenten para efectuar los trámites correspondientes a cada dependencia gubernamental, y no podrán exigir que tales certificaciones deban de haber sido expedidas con fecha reciente al acto a tramitar, siempre que no contengan alteración, tachadura, enmendadura o entrerrenglonado y sean legibles en su totalidad.</w:t>
            </w:r>
          </w:p>
        </w:tc>
        <w:tc>
          <w:tcPr>
            <w:tcW w:w="5035" w:type="dxa"/>
          </w:tcPr>
          <w:p w:rsidR="00DC53CF" w:rsidRPr="000D6718" w:rsidRDefault="00DC53CF" w:rsidP="00DC53CF">
            <w:pPr>
              <w:pStyle w:val="NormalWeb"/>
              <w:shd w:val="clear" w:color="auto" w:fill="FFFFFF"/>
              <w:spacing w:before="0" w:beforeAutospacing="0" w:after="225" w:afterAutospacing="0" w:line="360" w:lineRule="auto"/>
              <w:jc w:val="both"/>
              <w:rPr>
                <w:rFonts w:ascii="Arial" w:hAnsi="Arial" w:cs="Arial"/>
                <w:sz w:val="26"/>
                <w:szCs w:val="26"/>
              </w:rPr>
            </w:pPr>
            <w:r w:rsidRPr="000D6718">
              <w:rPr>
                <w:rFonts w:ascii="Arial" w:hAnsi="Arial" w:cs="Arial"/>
                <w:sz w:val="26"/>
                <w:szCs w:val="26"/>
              </w:rPr>
              <w:t xml:space="preserve">ARTÍCULO 13. El estado civil de las personas sólo se comprueba con las constancias relativas al Registro Civil, salvo lo dispuesto en los artículos 37, 76, 80, 337 y 338 de la Ley para la Familia. </w:t>
            </w:r>
          </w:p>
          <w:p w:rsidR="00DC53CF" w:rsidRPr="000D6718" w:rsidRDefault="00DC53CF" w:rsidP="00DC53CF">
            <w:pPr>
              <w:pStyle w:val="NormalWeb"/>
              <w:shd w:val="clear" w:color="auto" w:fill="FFFFFF"/>
              <w:spacing w:before="0" w:beforeAutospacing="0" w:after="225" w:afterAutospacing="0" w:line="360" w:lineRule="auto"/>
              <w:jc w:val="both"/>
              <w:rPr>
                <w:rFonts w:ascii="Arial" w:hAnsi="Arial" w:cs="Arial"/>
                <w:sz w:val="26"/>
                <w:szCs w:val="26"/>
              </w:rPr>
            </w:pPr>
            <w:r w:rsidRPr="000D6718">
              <w:rPr>
                <w:rFonts w:ascii="Arial" w:hAnsi="Arial" w:cs="Arial"/>
                <w:sz w:val="26"/>
                <w:szCs w:val="26"/>
              </w:rPr>
              <w:t xml:space="preserve">Las copias certificadas y las certificaciones tendrán el carácter de documentos públicos. Cuando la certificación no apareciere conforme al acta a que se refiere, se estará a lo que de ésta resulte, sin perjuicio de la responsabilidad que proceda. </w:t>
            </w:r>
          </w:p>
          <w:p w:rsidR="0041268A" w:rsidRPr="000D6718" w:rsidRDefault="00DC53CF" w:rsidP="00DC53CF">
            <w:pPr>
              <w:pStyle w:val="NormalWeb"/>
              <w:shd w:val="clear" w:color="auto" w:fill="FFFFFF"/>
              <w:spacing w:before="0" w:beforeAutospacing="0" w:after="225" w:afterAutospacing="0" w:line="360" w:lineRule="auto"/>
              <w:jc w:val="both"/>
              <w:rPr>
                <w:rFonts w:ascii="Arial" w:hAnsi="Arial" w:cs="Arial"/>
                <w:color w:val="31393C"/>
                <w:sz w:val="26"/>
                <w:szCs w:val="26"/>
              </w:rPr>
            </w:pPr>
            <w:r w:rsidRPr="000D6718">
              <w:rPr>
                <w:rFonts w:ascii="Arial" w:hAnsi="Arial" w:cs="Arial"/>
                <w:sz w:val="26"/>
                <w:szCs w:val="26"/>
              </w:rPr>
              <w:t>Las autoridades del Estado y los municipios deberán admitir, sin mayor requisito, las certificaciones de las actas del Registro Civil que se les presenten para efectuar los trámites correspondientes a cada dependencia guber</w:t>
            </w:r>
            <w:r w:rsidR="001A2074" w:rsidRPr="000D6718">
              <w:rPr>
                <w:rFonts w:ascii="Arial" w:hAnsi="Arial" w:cs="Arial"/>
                <w:sz w:val="26"/>
                <w:szCs w:val="26"/>
              </w:rPr>
              <w:t>namental,</w:t>
            </w:r>
            <w:r w:rsidR="00F21A5B" w:rsidRPr="000D6718">
              <w:rPr>
                <w:rFonts w:ascii="Arial" w:hAnsi="Arial" w:cs="Arial"/>
                <w:sz w:val="26"/>
                <w:szCs w:val="26"/>
              </w:rPr>
              <w:t xml:space="preserve"> </w:t>
            </w:r>
            <w:r w:rsidRPr="000D6718">
              <w:rPr>
                <w:rFonts w:ascii="Arial" w:hAnsi="Arial" w:cs="Arial"/>
                <w:sz w:val="26"/>
                <w:szCs w:val="26"/>
              </w:rPr>
              <w:t xml:space="preserve">tales certificaciones </w:t>
            </w:r>
            <w:r w:rsidR="00F57081" w:rsidRPr="000D6718">
              <w:rPr>
                <w:rFonts w:ascii="Arial" w:hAnsi="Arial" w:cs="Arial"/>
                <w:sz w:val="26"/>
                <w:szCs w:val="26"/>
              </w:rPr>
              <w:t>tendrán vigencia permanente. Las personas podrán utilizarlas para la realización de trámites ante cualquier ente público o privado</w:t>
            </w:r>
            <w:r w:rsidRPr="000D6718">
              <w:rPr>
                <w:rFonts w:ascii="Arial" w:hAnsi="Arial" w:cs="Arial"/>
                <w:sz w:val="26"/>
                <w:szCs w:val="26"/>
              </w:rPr>
              <w:t>, siempre y cuando se encuentren en óptimas condiciones y sean legibles., siempre que no contengan alteración, tachadura, enmendadura o entrerrenglonado y sean legibles en su totalidad.</w:t>
            </w:r>
          </w:p>
          <w:p w:rsidR="005D5111" w:rsidRPr="000D6718" w:rsidRDefault="005D5111" w:rsidP="005D5111">
            <w:pPr>
              <w:pStyle w:val="Normal1"/>
              <w:spacing w:line="360" w:lineRule="auto"/>
              <w:jc w:val="both"/>
              <w:rPr>
                <w:rFonts w:ascii="Arial" w:eastAsia="Arial" w:hAnsi="Arial" w:cs="Arial"/>
                <w:sz w:val="26"/>
                <w:szCs w:val="26"/>
              </w:rPr>
            </w:pPr>
          </w:p>
        </w:tc>
      </w:tr>
    </w:tbl>
    <w:p w:rsidR="005D5111" w:rsidRPr="000D6718" w:rsidRDefault="005D5111">
      <w:pPr>
        <w:pStyle w:val="Normal1"/>
        <w:spacing w:line="360" w:lineRule="auto"/>
        <w:jc w:val="both"/>
        <w:rPr>
          <w:rFonts w:ascii="Arial" w:eastAsia="Arial" w:hAnsi="Arial" w:cs="Arial"/>
          <w:sz w:val="26"/>
          <w:szCs w:val="26"/>
        </w:rPr>
      </w:pPr>
    </w:p>
    <w:p w:rsidR="00800AAB" w:rsidRPr="000D6718" w:rsidRDefault="00800AAB">
      <w:pPr>
        <w:pStyle w:val="Normal1"/>
        <w:spacing w:line="360" w:lineRule="auto"/>
        <w:jc w:val="both"/>
        <w:rPr>
          <w:rFonts w:ascii="Arial" w:hAnsi="Arial" w:cs="Arial"/>
          <w:sz w:val="26"/>
          <w:szCs w:val="26"/>
        </w:rPr>
      </w:pPr>
    </w:p>
    <w:p w:rsidR="004A5003" w:rsidRPr="000D6718" w:rsidRDefault="004A5003" w:rsidP="00800AAB">
      <w:pPr>
        <w:pStyle w:val="Normal1"/>
        <w:spacing w:line="360" w:lineRule="auto"/>
        <w:jc w:val="both"/>
        <w:rPr>
          <w:rFonts w:ascii="Arial" w:eastAsia="Arial" w:hAnsi="Arial" w:cs="Arial"/>
          <w:sz w:val="26"/>
          <w:szCs w:val="26"/>
        </w:rPr>
      </w:pPr>
    </w:p>
    <w:p w:rsidR="00BD6E07" w:rsidRPr="000D6718" w:rsidRDefault="00BD6E07" w:rsidP="00BD6E07">
      <w:pPr>
        <w:pStyle w:val="Normal1"/>
        <w:spacing w:line="360" w:lineRule="auto"/>
        <w:jc w:val="center"/>
        <w:rPr>
          <w:rFonts w:ascii="Arial" w:eastAsia="Arial" w:hAnsi="Arial" w:cs="Arial"/>
          <w:b/>
          <w:sz w:val="26"/>
          <w:szCs w:val="26"/>
        </w:rPr>
      </w:pPr>
      <w:r w:rsidRPr="000D6718">
        <w:rPr>
          <w:rFonts w:ascii="Arial" w:eastAsia="Arial" w:hAnsi="Arial" w:cs="Arial"/>
          <w:b/>
          <w:sz w:val="26"/>
          <w:szCs w:val="26"/>
        </w:rPr>
        <w:t xml:space="preserve">ARTICULO T R A N S I T O R I O </w:t>
      </w:r>
    </w:p>
    <w:p w:rsidR="00BD6E07" w:rsidRPr="000D6718" w:rsidRDefault="00BD6E07" w:rsidP="00BD6E07">
      <w:pPr>
        <w:spacing w:line="360" w:lineRule="auto"/>
        <w:jc w:val="both"/>
        <w:rPr>
          <w:rFonts w:ascii="Arial" w:hAnsi="Arial" w:cs="Arial"/>
          <w:b/>
          <w:bCs/>
          <w:sz w:val="26"/>
          <w:szCs w:val="26"/>
        </w:rPr>
      </w:pPr>
    </w:p>
    <w:p w:rsidR="00BD6E07" w:rsidRPr="000D6718" w:rsidRDefault="00BD6E07" w:rsidP="00BD6E07">
      <w:pPr>
        <w:spacing w:line="360" w:lineRule="auto"/>
        <w:jc w:val="both"/>
        <w:rPr>
          <w:rFonts w:ascii="Arial" w:hAnsi="Arial" w:cs="Arial"/>
          <w:sz w:val="26"/>
          <w:szCs w:val="26"/>
        </w:rPr>
      </w:pPr>
      <w:r w:rsidRPr="000D6718">
        <w:rPr>
          <w:rFonts w:ascii="Arial" w:hAnsi="Arial" w:cs="Arial"/>
          <w:b/>
          <w:bCs/>
          <w:sz w:val="26"/>
          <w:szCs w:val="26"/>
        </w:rPr>
        <w:t>Único. -</w:t>
      </w:r>
      <w:r w:rsidRPr="000D6718">
        <w:rPr>
          <w:rFonts w:ascii="Arial" w:hAnsi="Arial" w:cs="Arial"/>
          <w:sz w:val="26"/>
          <w:szCs w:val="26"/>
        </w:rPr>
        <w:t xml:space="preserve"> El presente decreto, entrará en vigor al día siguiente de su publicación en el Periódico Oficial de Gobierno del Estado.</w:t>
      </w:r>
    </w:p>
    <w:p w:rsidR="00BD6E07" w:rsidRPr="000D6718" w:rsidRDefault="00BD6E07">
      <w:pPr>
        <w:pStyle w:val="Normal1"/>
        <w:spacing w:line="360" w:lineRule="auto"/>
        <w:jc w:val="center"/>
        <w:rPr>
          <w:rFonts w:ascii="Arial" w:eastAsia="Arial" w:hAnsi="Arial" w:cs="Arial"/>
          <w:b/>
          <w:sz w:val="26"/>
          <w:szCs w:val="26"/>
        </w:rPr>
      </w:pPr>
    </w:p>
    <w:p w:rsidR="00061A49" w:rsidRPr="000D6718"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0D6718">
        <w:rPr>
          <w:rFonts w:ascii="Arial" w:eastAsia="Arial,Bold" w:hAnsi="Arial" w:cs="Arial"/>
          <w:b/>
          <w:color w:val="000000"/>
          <w:sz w:val="26"/>
          <w:szCs w:val="26"/>
        </w:rPr>
        <w:t>Atentamente</w:t>
      </w:r>
    </w:p>
    <w:p w:rsidR="00061A49" w:rsidRPr="000D6718"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0D6718">
        <w:rPr>
          <w:rFonts w:ascii="Arial" w:eastAsia="Arial,Bold" w:hAnsi="Arial" w:cs="Arial"/>
          <w:b/>
          <w:color w:val="000000"/>
          <w:sz w:val="26"/>
          <w:szCs w:val="26"/>
        </w:rPr>
        <w:t>Saltillo, Coahui</w:t>
      </w:r>
      <w:r w:rsidR="004A5003" w:rsidRPr="000D6718">
        <w:rPr>
          <w:rFonts w:ascii="Arial" w:eastAsia="Arial,Bold" w:hAnsi="Arial" w:cs="Arial"/>
          <w:b/>
          <w:color w:val="000000"/>
          <w:sz w:val="26"/>
          <w:szCs w:val="26"/>
        </w:rPr>
        <w:t xml:space="preserve">la, Marzo </w:t>
      </w:r>
      <w:r w:rsidR="00BD6E07" w:rsidRPr="000D6718">
        <w:rPr>
          <w:rFonts w:ascii="Arial" w:eastAsia="Arial,Bold" w:hAnsi="Arial" w:cs="Arial"/>
          <w:b/>
          <w:color w:val="000000"/>
          <w:sz w:val="26"/>
          <w:szCs w:val="26"/>
        </w:rPr>
        <w:t xml:space="preserve">29 </w:t>
      </w:r>
      <w:r w:rsidR="004A5003" w:rsidRPr="000D6718">
        <w:rPr>
          <w:rFonts w:ascii="Arial" w:eastAsia="Arial,Bold" w:hAnsi="Arial" w:cs="Arial"/>
          <w:b/>
          <w:color w:val="000000"/>
          <w:sz w:val="26"/>
          <w:szCs w:val="26"/>
        </w:rPr>
        <w:t>de 2022</w:t>
      </w:r>
    </w:p>
    <w:p w:rsidR="00061A49" w:rsidRPr="000D6718"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0D6718">
        <w:rPr>
          <w:rFonts w:ascii="Arial" w:eastAsia="Arial,Bold" w:hAnsi="Arial" w:cs="Arial"/>
          <w:b/>
          <w:color w:val="000000"/>
          <w:sz w:val="26"/>
          <w:szCs w:val="26"/>
        </w:rPr>
        <w:t>Grupo Parlamentario de morena</w:t>
      </w:r>
    </w:p>
    <w:p w:rsidR="00061A49" w:rsidRPr="000D6718" w:rsidRDefault="00061A49">
      <w:pPr>
        <w:pStyle w:val="Normal1"/>
        <w:pBdr>
          <w:top w:val="nil"/>
          <w:left w:val="nil"/>
          <w:bottom w:val="nil"/>
          <w:right w:val="nil"/>
          <w:between w:val="nil"/>
        </w:pBdr>
        <w:jc w:val="center"/>
        <w:rPr>
          <w:rFonts w:ascii="Times New Roman" w:eastAsia="Times New Roman" w:hAnsi="Times New Roman" w:cs="Times New Roman"/>
          <w:b/>
          <w:color w:val="000000"/>
          <w:sz w:val="26"/>
          <w:szCs w:val="26"/>
        </w:rPr>
      </w:pPr>
    </w:p>
    <w:p w:rsidR="00061A49" w:rsidRPr="000D6718" w:rsidRDefault="00061A49">
      <w:pPr>
        <w:pStyle w:val="Normal1"/>
        <w:pBdr>
          <w:top w:val="nil"/>
          <w:left w:val="nil"/>
          <w:bottom w:val="nil"/>
          <w:right w:val="nil"/>
          <w:between w:val="nil"/>
        </w:pBdr>
        <w:jc w:val="center"/>
        <w:rPr>
          <w:rFonts w:ascii="Times New Roman" w:eastAsia="Times New Roman" w:hAnsi="Times New Roman" w:cs="Times New Roman"/>
          <w:b/>
          <w:color w:val="000000"/>
          <w:sz w:val="26"/>
          <w:szCs w:val="26"/>
        </w:rPr>
      </w:pPr>
      <w:bookmarkStart w:id="0" w:name="_GoBack"/>
      <w:bookmarkEnd w:id="0"/>
    </w:p>
    <w:p w:rsidR="001A19F8" w:rsidRPr="000D6718" w:rsidRDefault="001A19F8">
      <w:pPr>
        <w:pStyle w:val="Normal1"/>
        <w:pBdr>
          <w:top w:val="nil"/>
          <w:left w:val="nil"/>
          <w:bottom w:val="nil"/>
          <w:right w:val="nil"/>
          <w:between w:val="nil"/>
        </w:pBdr>
        <w:jc w:val="center"/>
        <w:rPr>
          <w:rFonts w:ascii="Times New Roman" w:eastAsia="Times New Roman" w:hAnsi="Times New Roman" w:cs="Times New Roman"/>
          <w:b/>
          <w:color w:val="000000"/>
          <w:sz w:val="26"/>
          <w:szCs w:val="26"/>
        </w:rPr>
      </w:pPr>
    </w:p>
    <w:p w:rsidR="00061A49" w:rsidRPr="000D6718" w:rsidRDefault="00061A49">
      <w:pPr>
        <w:pStyle w:val="Normal1"/>
        <w:pBdr>
          <w:top w:val="nil"/>
          <w:left w:val="nil"/>
          <w:bottom w:val="nil"/>
          <w:right w:val="nil"/>
          <w:between w:val="nil"/>
        </w:pBdr>
        <w:jc w:val="center"/>
        <w:rPr>
          <w:rFonts w:ascii="Times New Roman" w:eastAsia="Times New Roman" w:hAnsi="Times New Roman" w:cs="Times New Roman"/>
          <w:b/>
          <w:color w:val="000000"/>
          <w:sz w:val="26"/>
          <w:szCs w:val="26"/>
        </w:rPr>
      </w:pPr>
    </w:p>
    <w:p w:rsidR="00061A49" w:rsidRPr="000D6718"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0D6718">
        <w:rPr>
          <w:rFonts w:ascii="Arial" w:eastAsia="Arial,Bold" w:hAnsi="Arial" w:cs="Arial"/>
          <w:b/>
          <w:color w:val="000000"/>
          <w:sz w:val="26"/>
          <w:szCs w:val="26"/>
        </w:rPr>
        <w:t>Dip. Teresa de Jesús Meraz García</w:t>
      </w:r>
    </w:p>
    <w:p w:rsidR="00061A49" w:rsidRPr="000D6718" w:rsidRDefault="00061A49">
      <w:pPr>
        <w:pStyle w:val="Normal1"/>
        <w:pBdr>
          <w:top w:val="nil"/>
          <w:left w:val="nil"/>
          <w:bottom w:val="nil"/>
          <w:right w:val="nil"/>
          <w:between w:val="nil"/>
        </w:pBdr>
        <w:jc w:val="center"/>
        <w:rPr>
          <w:rFonts w:ascii="Arial" w:eastAsia="Arial,Bold" w:hAnsi="Arial" w:cs="Arial"/>
          <w:b/>
          <w:color w:val="000000"/>
          <w:sz w:val="26"/>
          <w:szCs w:val="26"/>
        </w:rPr>
      </w:pPr>
    </w:p>
    <w:p w:rsidR="001A19F8" w:rsidRPr="000D6718" w:rsidRDefault="001A19F8">
      <w:pPr>
        <w:pStyle w:val="Normal1"/>
        <w:pBdr>
          <w:top w:val="nil"/>
          <w:left w:val="nil"/>
          <w:bottom w:val="nil"/>
          <w:right w:val="nil"/>
          <w:between w:val="nil"/>
        </w:pBdr>
        <w:jc w:val="center"/>
        <w:rPr>
          <w:rFonts w:ascii="Arial" w:eastAsia="Arial,Bold" w:hAnsi="Arial" w:cs="Arial"/>
          <w:b/>
          <w:color w:val="000000"/>
          <w:sz w:val="26"/>
          <w:szCs w:val="26"/>
        </w:rPr>
      </w:pPr>
    </w:p>
    <w:p w:rsidR="001A19F8" w:rsidRDefault="001A19F8">
      <w:pPr>
        <w:pStyle w:val="Normal1"/>
        <w:pBdr>
          <w:top w:val="nil"/>
          <w:left w:val="nil"/>
          <w:bottom w:val="nil"/>
          <w:right w:val="nil"/>
          <w:between w:val="nil"/>
        </w:pBdr>
        <w:jc w:val="center"/>
        <w:rPr>
          <w:rFonts w:ascii="Arial" w:eastAsia="Arial,Bold" w:hAnsi="Arial" w:cs="Arial"/>
          <w:b/>
          <w:color w:val="000000"/>
          <w:sz w:val="26"/>
          <w:szCs w:val="26"/>
        </w:rPr>
      </w:pPr>
    </w:p>
    <w:p w:rsidR="000D6718" w:rsidRPr="000D6718" w:rsidRDefault="000D6718">
      <w:pPr>
        <w:pStyle w:val="Normal1"/>
        <w:pBdr>
          <w:top w:val="nil"/>
          <w:left w:val="nil"/>
          <w:bottom w:val="nil"/>
          <w:right w:val="nil"/>
          <w:between w:val="nil"/>
        </w:pBdr>
        <w:jc w:val="center"/>
        <w:rPr>
          <w:rFonts w:ascii="Arial" w:eastAsia="Arial,Bold" w:hAnsi="Arial" w:cs="Arial"/>
          <w:b/>
          <w:color w:val="000000"/>
          <w:sz w:val="26"/>
          <w:szCs w:val="26"/>
        </w:rPr>
      </w:pPr>
    </w:p>
    <w:p w:rsidR="00061A49" w:rsidRPr="000D6718" w:rsidRDefault="00061A49">
      <w:pPr>
        <w:pStyle w:val="Normal1"/>
        <w:pBdr>
          <w:top w:val="nil"/>
          <w:left w:val="nil"/>
          <w:bottom w:val="nil"/>
          <w:right w:val="nil"/>
          <w:between w:val="nil"/>
        </w:pBdr>
        <w:jc w:val="center"/>
        <w:rPr>
          <w:rFonts w:ascii="Arial" w:eastAsia="Arial,Bold" w:hAnsi="Arial" w:cs="Arial"/>
          <w:b/>
          <w:color w:val="000000"/>
          <w:sz w:val="26"/>
          <w:szCs w:val="26"/>
        </w:rPr>
      </w:pPr>
    </w:p>
    <w:p w:rsidR="00061A49" w:rsidRPr="000D6718"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0D6718">
        <w:rPr>
          <w:rFonts w:ascii="Arial" w:eastAsia="Arial,Bold" w:hAnsi="Arial" w:cs="Arial"/>
          <w:b/>
          <w:color w:val="000000"/>
          <w:sz w:val="26"/>
          <w:szCs w:val="26"/>
        </w:rPr>
        <w:t>Dip. Lizbeth Ogazón Nava</w:t>
      </w:r>
    </w:p>
    <w:p w:rsidR="00061A49" w:rsidRPr="000D6718" w:rsidRDefault="00061A49">
      <w:pPr>
        <w:pStyle w:val="Normal1"/>
        <w:pBdr>
          <w:top w:val="nil"/>
          <w:left w:val="nil"/>
          <w:bottom w:val="nil"/>
          <w:right w:val="nil"/>
          <w:between w:val="nil"/>
        </w:pBdr>
        <w:jc w:val="center"/>
        <w:rPr>
          <w:rFonts w:ascii="Arial" w:eastAsia="Times New Roman" w:hAnsi="Arial" w:cs="Arial"/>
          <w:b/>
          <w:color w:val="000000"/>
          <w:sz w:val="26"/>
          <w:szCs w:val="26"/>
        </w:rPr>
      </w:pPr>
    </w:p>
    <w:p w:rsidR="00061A49" w:rsidRPr="000D6718" w:rsidRDefault="00061A49">
      <w:pPr>
        <w:pStyle w:val="Normal1"/>
        <w:pBdr>
          <w:top w:val="nil"/>
          <w:left w:val="nil"/>
          <w:bottom w:val="nil"/>
          <w:right w:val="nil"/>
          <w:between w:val="nil"/>
        </w:pBdr>
        <w:jc w:val="center"/>
        <w:rPr>
          <w:rFonts w:ascii="Arial" w:eastAsia="Times New Roman" w:hAnsi="Arial" w:cs="Arial"/>
          <w:b/>
          <w:color w:val="000000"/>
          <w:sz w:val="26"/>
          <w:szCs w:val="26"/>
        </w:rPr>
      </w:pPr>
    </w:p>
    <w:p w:rsidR="001A19F8" w:rsidRDefault="001A19F8">
      <w:pPr>
        <w:pStyle w:val="Normal1"/>
        <w:pBdr>
          <w:top w:val="nil"/>
          <w:left w:val="nil"/>
          <w:bottom w:val="nil"/>
          <w:right w:val="nil"/>
          <w:between w:val="nil"/>
        </w:pBdr>
        <w:jc w:val="center"/>
        <w:rPr>
          <w:rFonts w:ascii="Arial" w:eastAsia="Times New Roman" w:hAnsi="Arial" w:cs="Arial"/>
          <w:b/>
          <w:color w:val="000000"/>
          <w:sz w:val="26"/>
          <w:szCs w:val="26"/>
        </w:rPr>
      </w:pPr>
    </w:p>
    <w:p w:rsidR="000D6718" w:rsidRPr="000D6718" w:rsidRDefault="000D6718">
      <w:pPr>
        <w:pStyle w:val="Normal1"/>
        <w:pBdr>
          <w:top w:val="nil"/>
          <w:left w:val="nil"/>
          <w:bottom w:val="nil"/>
          <w:right w:val="nil"/>
          <w:between w:val="nil"/>
        </w:pBdr>
        <w:jc w:val="center"/>
        <w:rPr>
          <w:rFonts w:ascii="Arial" w:eastAsia="Times New Roman" w:hAnsi="Arial" w:cs="Arial"/>
          <w:b/>
          <w:color w:val="000000"/>
          <w:sz w:val="26"/>
          <w:szCs w:val="26"/>
        </w:rPr>
      </w:pPr>
    </w:p>
    <w:p w:rsidR="001A19F8" w:rsidRPr="000D6718" w:rsidRDefault="001A19F8">
      <w:pPr>
        <w:pStyle w:val="Normal1"/>
        <w:pBdr>
          <w:top w:val="nil"/>
          <w:left w:val="nil"/>
          <w:bottom w:val="nil"/>
          <w:right w:val="nil"/>
          <w:between w:val="nil"/>
        </w:pBdr>
        <w:jc w:val="center"/>
        <w:rPr>
          <w:rFonts w:ascii="Arial" w:eastAsia="Times New Roman" w:hAnsi="Arial" w:cs="Arial"/>
          <w:b/>
          <w:color w:val="000000"/>
          <w:sz w:val="26"/>
          <w:szCs w:val="26"/>
        </w:rPr>
      </w:pPr>
    </w:p>
    <w:p w:rsidR="00061A49" w:rsidRPr="000D6718"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0D6718">
        <w:rPr>
          <w:rFonts w:ascii="Arial" w:eastAsia="Arial,Bold" w:hAnsi="Arial" w:cs="Arial"/>
          <w:b/>
          <w:color w:val="000000"/>
          <w:sz w:val="26"/>
          <w:szCs w:val="26"/>
        </w:rPr>
        <w:t>Dip. Laura Francisca Aguilar Tabares</w:t>
      </w:r>
    </w:p>
    <w:p w:rsidR="00061A49" w:rsidRDefault="00061A49">
      <w:pPr>
        <w:pStyle w:val="Normal1"/>
        <w:pBdr>
          <w:top w:val="nil"/>
          <w:left w:val="nil"/>
          <w:bottom w:val="nil"/>
          <w:right w:val="nil"/>
          <w:between w:val="nil"/>
        </w:pBdr>
        <w:jc w:val="center"/>
        <w:rPr>
          <w:rFonts w:ascii="Arial" w:eastAsia="Arial,Bold" w:hAnsi="Arial" w:cs="Arial"/>
          <w:b/>
          <w:color w:val="000000"/>
          <w:sz w:val="26"/>
          <w:szCs w:val="26"/>
        </w:rPr>
      </w:pPr>
    </w:p>
    <w:p w:rsidR="000D6718" w:rsidRPr="000D6718" w:rsidRDefault="000D6718">
      <w:pPr>
        <w:pStyle w:val="Normal1"/>
        <w:pBdr>
          <w:top w:val="nil"/>
          <w:left w:val="nil"/>
          <w:bottom w:val="nil"/>
          <w:right w:val="nil"/>
          <w:between w:val="nil"/>
        </w:pBdr>
        <w:jc w:val="center"/>
        <w:rPr>
          <w:rFonts w:ascii="Arial" w:eastAsia="Arial,Bold" w:hAnsi="Arial" w:cs="Arial"/>
          <w:b/>
          <w:color w:val="000000"/>
          <w:sz w:val="26"/>
          <w:szCs w:val="26"/>
        </w:rPr>
      </w:pPr>
    </w:p>
    <w:p w:rsidR="00BD6E07" w:rsidRPr="000D6718" w:rsidRDefault="00BD6E07">
      <w:pPr>
        <w:pStyle w:val="Normal1"/>
        <w:pBdr>
          <w:top w:val="nil"/>
          <w:left w:val="nil"/>
          <w:bottom w:val="nil"/>
          <w:right w:val="nil"/>
          <w:between w:val="nil"/>
        </w:pBdr>
        <w:jc w:val="center"/>
        <w:rPr>
          <w:rFonts w:ascii="Arial" w:eastAsia="Arial,Bold" w:hAnsi="Arial" w:cs="Arial"/>
          <w:b/>
          <w:color w:val="000000"/>
          <w:sz w:val="26"/>
          <w:szCs w:val="26"/>
        </w:rPr>
      </w:pPr>
    </w:p>
    <w:p w:rsidR="00061A49" w:rsidRPr="000D6718" w:rsidRDefault="00402A3C">
      <w:pPr>
        <w:pStyle w:val="Normal1"/>
        <w:pBdr>
          <w:top w:val="nil"/>
          <w:left w:val="nil"/>
          <w:bottom w:val="nil"/>
          <w:right w:val="nil"/>
          <w:between w:val="nil"/>
        </w:pBdr>
        <w:jc w:val="center"/>
        <w:rPr>
          <w:rFonts w:ascii="Arial" w:eastAsia="Arial" w:hAnsi="Arial" w:cs="Arial"/>
          <w:color w:val="000000"/>
          <w:sz w:val="26"/>
          <w:szCs w:val="26"/>
        </w:rPr>
      </w:pPr>
      <w:r w:rsidRPr="000D6718">
        <w:rPr>
          <w:rFonts w:ascii="Arial" w:eastAsia="Arial,Bold" w:hAnsi="Arial" w:cs="Arial"/>
          <w:b/>
          <w:color w:val="000000"/>
          <w:sz w:val="26"/>
          <w:szCs w:val="26"/>
        </w:rPr>
        <w:t>Dip. Francisco Javier Cortez Gómez</w:t>
      </w:r>
    </w:p>
    <w:sectPr w:rsidR="00061A49" w:rsidRPr="000D6718" w:rsidSect="004001D6">
      <w:headerReference w:type="default" r:id="rId8"/>
      <w:footerReference w:type="default" r:id="rId9"/>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1F" w:rsidRDefault="00C3261F" w:rsidP="00061A49">
      <w:r>
        <w:separator/>
      </w:r>
    </w:p>
  </w:endnote>
  <w:endnote w:type="continuationSeparator" w:id="0">
    <w:p w:rsidR="00C3261F" w:rsidRDefault="00C3261F" w:rsidP="0006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124002">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402A3C">
      <w:rPr>
        <w:color w:val="000000"/>
      </w:rPr>
      <w:instrText>PAGE</w:instrText>
    </w:r>
    <w:r>
      <w:rPr>
        <w:color w:val="000000"/>
      </w:rPr>
      <w:fldChar w:fldCharType="separate"/>
    </w:r>
    <w:r w:rsidR="00C3261F">
      <w:rPr>
        <w:noProof/>
        <w:color w:val="000000"/>
      </w:rPr>
      <w:t>1</w:t>
    </w:r>
    <w:r>
      <w:rPr>
        <w:color w:val="000000"/>
      </w:rPr>
      <w:fldChar w:fldCharType="end"/>
    </w:r>
  </w:p>
  <w:p w:rsidR="00061A49" w:rsidRDefault="00061A49">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1F" w:rsidRDefault="00C3261F" w:rsidP="00061A49">
      <w:r>
        <w:separator/>
      </w:r>
    </w:p>
  </w:footnote>
  <w:footnote w:type="continuationSeparator" w:id="0">
    <w:p w:rsidR="00C3261F" w:rsidRDefault="00C3261F" w:rsidP="00061A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402A3C">
    <w:pPr>
      <w:pStyle w:val="Normal1"/>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lang w:val="es-MX"/>
      </w:rPr>
      <w:drawing>
        <wp:anchor distT="0" distB="0" distL="0" distR="0" simplePos="0" relativeHeight="251658240" behindDoc="1" locked="0" layoutInCell="1" allowOverlap="1">
          <wp:simplePos x="0" y="0"/>
          <wp:positionH relativeFrom="column">
            <wp:posOffset>5529769</wp:posOffset>
          </wp:positionH>
          <wp:positionV relativeFrom="paragraph">
            <wp:posOffset>-100018</wp:posOffset>
          </wp:positionV>
          <wp:extent cx="1087998" cy="1079771"/>
          <wp:effectExtent l="0" t="0" r="0" b="0"/>
          <wp:wrapNone/>
          <wp:docPr id="1" name="image1.png" descr="LXII.jpg"/>
          <wp:cNvGraphicFramePr/>
          <a:graphic xmlns:a="http://schemas.openxmlformats.org/drawingml/2006/main">
            <a:graphicData uri="http://schemas.openxmlformats.org/drawingml/2006/picture">
              <pic:pic xmlns:pic="http://schemas.openxmlformats.org/drawingml/2006/picture">
                <pic:nvPicPr>
                  <pic:cNvPr id="0" name="image1.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val="es-MX"/>
      </w:rPr>
      <w:drawing>
        <wp:anchor distT="0" distB="0" distL="114300" distR="114300" simplePos="0" relativeHeight="251659264" behindDoc="0" locked="0" layoutInCell="1" allowOverlap="1">
          <wp:simplePos x="0" y="0"/>
          <wp:positionH relativeFrom="column">
            <wp:posOffset>-386077</wp:posOffset>
          </wp:positionH>
          <wp:positionV relativeFrom="paragraph">
            <wp:posOffset>-15870</wp:posOffset>
          </wp:positionV>
          <wp:extent cx="849630" cy="868680"/>
          <wp:effectExtent l="0" t="0" r="0" b="0"/>
          <wp:wrapSquare wrapText="bothSides" distT="0" distB="0" distL="114300" distR="114300"/>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p>
  <w:p w:rsidR="00061A49" w:rsidRDefault="00402A3C">
    <w:pPr>
      <w:pStyle w:val="Normal1"/>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061A49" w:rsidRDefault="00061A49">
    <w:pPr>
      <w:pStyle w:val="Normal1"/>
      <w:pBdr>
        <w:top w:val="nil"/>
        <w:left w:val="nil"/>
        <w:bottom w:val="nil"/>
        <w:right w:val="nil"/>
        <w:between w:val="nil"/>
      </w:pBdr>
      <w:tabs>
        <w:tab w:val="center" w:pos="4252"/>
        <w:tab w:val="right" w:pos="8504"/>
      </w:tabs>
      <w:jc w:val="center"/>
      <w:rPr>
        <w:smallCaps/>
        <w:color w:val="000000"/>
      </w:rPr>
    </w:pPr>
  </w:p>
  <w:p w:rsidR="00061A49" w:rsidRDefault="00402A3C">
    <w:pPr>
      <w:pStyle w:val="Normal1"/>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061A49" w:rsidRDefault="00061A49">
    <w:pPr>
      <w:pStyle w:val="Normal1"/>
      <w:pBdr>
        <w:top w:val="nil"/>
        <w:left w:val="nil"/>
        <w:bottom w:val="nil"/>
        <w:right w:val="nil"/>
        <w:between w:val="nil"/>
      </w:pBdr>
      <w:tabs>
        <w:tab w:val="center" w:pos="4252"/>
        <w:tab w:val="right" w:pos="8504"/>
      </w:tabs>
      <w:jc w:val="center"/>
      <w:rPr>
        <w:smallCaps/>
        <w:color w:val="000000"/>
        <w:sz w:val="28"/>
        <w:szCs w:val="28"/>
      </w:rPr>
    </w:pPr>
  </w:p>
  <w:p w:rsidR="00061A49" w:rsidRDefault="00402A3C">
    <w:pPr>
      <w:pStyle w:val="Normal1"/>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061A49" w:rsidRDefault="00061A49">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3DA0"/>
    <w:multiLevelType w:val="hybridMultilevel"/>
    <w:tmpl w:val="CFCC7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9"/>
    <w:rsid w:val="00061A49"/>
    <w:rsid w:val="00083A85"/>
    <w:rsid w:val="00092C48"/>
    <w:rsid w:val="000D6718"/>
    <w:rsid w:val="00107C82"/>
    <w:rsid w:val="00111329"/>
    <w:rsid w:val="00124002"/>
    <w:rsid w:val="0013018D"/>
    <w:rsid w:val="00196411"/>
    <w:rsid w:val="001A19F8"/>
    <w:rsid w:val="001A2074"/>
    <w:rsid w:val="00245E71"/>
    <w:rsid w:val="00267838"/>
    <w:rsid w:val="0035147A"/>
    <w:rsid w:val="00381692"/>
    <w:rsid w:val="004001D6"/>
    <w:rsid w:val="00402A3C"/>
    <w:rsid w:val="0041268A"/>
    <w:rsid w:val="00487907"/>
    <w:rsid w:val="004A5003"/>
    <w:rsid w:val="004A7C2D"/>
    <w:rsid w:val="004C3C9D"/>
    <w:rsid w:val="004C5DE8"/>
    <w:rsid w:val="005D3CFA"/>
    <w:rsid w:val="005D5111"/>
    <w:rsid w:val="006535D5"/>
    <w:rsid w:val="006B33DC"/>
    <w:rsid w:val="0071105E"/>
    <w:rsid w:val="00800AAB"/>
    <w:rsid w:val="008C301F"/>
    <w:rsid w:val="00960284"/>
    <w:rsid w:val="00AC779B"/>
    <w:rsid w:val="00AF2796"/>
    <w:rsid w:val="00B86103"/>
    <w:rsid w:val="00BA21C6"/>
    <w:rsid w:val="00BD6E07"/>
    <w:rsid w:val="00C3261F"/>
    <w:rsid w:val="00C474FE"/>
    <w:rsid w:val="00D30997"/>
    <w:rsid w:val="00D679C7"/>
    <w:rsid w:val="00DC53CF"/>
    <w:rsid w:val="00E0797B"/>
    <w:rsid w:val="00EB6E80"/>
    <w:rsid w:val="00F21A5B"/>
    <w:rsid w:val="00F52766"/>
    <w:rsid w:val="00F570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055B"/>
  <w15:docId w15:val="{87505F69-035C-4D83-8A7B-2A9A0ED3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3DC"/>
  </w:style>
  <w:style w:type="paragraph" w:styleId="Ttulo1">
    <w:name w:val="heading 1"/>
    <w:basedOn w:val="Normal1"/>
    <w:next w:val="Normal1"/>
    <w:rsid w:val="00061A49"/>
    <w:pPr>
      <w:keepNext/>
      <w:keepLines/>
      <w:spacing w:before="480" w:after="120"/>
      <w:outlineLvl w:val="0"/>
    </w:pPr>
    <w:rPr>
      <w:b/>
      <w:sz w:val="48"/>
      <w:szCs w:val="48"/>
    </w:rPr>
  </w:style>
  <w:style w:type="paragraph" w:styleId="Ttulo2">
    <w:name w:val="heading 2"/>
    <w:basedOn w:val="Normal1"/>
    <w:next w:val="Normal1"/>
    <w:rsid w:val="00061A49"/>
    <w:pPr>
      <w:keepNext/>
      <w:keepLines/>
      <w:spacing w:before="360" w:after="80"/>
      <w:outlineLvl w:val="1"/>
    </w:pPr>
    <w:rPr>
      <w:b/>
      <w:sz w:val="36"/>
      <w:szCs w:val="36"/>
    </w:rPr>
  </w:style>
  <w:style w:type="paragraph" w:styleId="Ttulo3">
    <w:name w:val="heading 3"/>
    <w:basedOn w:val="Normal1"/>
    <w:next w:val="Normal1"/>
    <w:rsid w:val="00061A49"/>
    <w:pPr>
      <w:keepNext/>
      <w:keepLines/>
      <w:spacing w:before="280" w:after="80"/>
      <w:outlineLvl w:val="2"/>
    </w:pPr>
    <w:rPr>
      <w:b/>
      <w:sz w:val="28"/>
      <w:szCs w:val="28"/>
    </w:rPr>
  </w:style>
  <w:style w:type="paragraph" w:styleId="Ttulo4">
    <w:name w:val="heading 4"/>
    <w:basedOn w:val="Normal1"/>
    <w:next w:val="Normal1"/>
    <w:rsid w:val="00061A49"/>
    <w:pPr>
      <w:keepNext/>
      <w:keepLines/>
      <w:spacing w:before="240" w:after="40"/>
      <w:outlineLvl w:val="3"/>
    </w:pPr>
    <w:rPr>
      <w:b/>
    </w:rPr>
  </w:style>
  <w:style w:type="paragraph" w:styleId="Ttulo5">
    <w:name w:val="heading 5"/>
    <w:basedOn w:val="Normal1"/>
    <w:next w:val="Normal1"/>
    <w:rsid w:val="00061A49"/>
    <w:pPr>
      <w:keepNext/>
      <w:keepLines/>
      <w:spacing w:before="220" w:after="40"/>
      <w:outlineLvl w:val="4"/>
    </w:pPr>
    <w:rPr>
      <w:b/>
      <w:sz w:val="22"/>
      <w:szCs w:val="22"/>
    </w:rPr>
  </w:style>
  <w:style w:type="paragraph" w:styleId="Ttulo6">
    <w:name w:val="heading 6"/>
    <w:basedOn w:val="Normal1"/>
    <w:next w:val="Normal1"/>
    <w:rsid w:val="00061A4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61A49"/>
  </w:style>
  <w:style w:type="table" w:customStyle="1" w:styleId="TableNormal">
    <w:name w:val="Table Normal"/>
    <w:rsid w:val="00061A49"/>
    <w:tblPr>
      <w:tblCellMar>
        <w:top w:w="0" w:type="dxa"/>
        <w:left w:w="0" w:type="dxa"/>
        <w:bottom w:w="0" w:type="dxa"/>
        <w:right w:w="0" w:type="dxa"/>
      </w:tblCellMar>
    </w:tblPr>
  </w:style>
  <w:style w:type="paragraph" w:styleId="Ttulo">
    <w:name w:val="Title"/>
    <w:basedOn w:val="Normal1"/>
    <w:next w:val="Normal1"/>
    <w:rsid w:val="00061A49"/>
    <w:pPr>
      <w:keepNext/>
      <w:keepLines/>
      <w:spacing w:before="480" w:after="120"/>
    </w:pPr>
    <w:rPr>
      <w:b/>
      <w:sz w:val="72"/>
      <w:szCs w:val="72"/>
    </w:rPr>
  </w:style>
  <w:style w:type="paragraph" w:styleId="Subttulo">
    <w:name w:val="Subtitle"/>
    <w:basedOn w:val="Normal1"/>
    <w:next w:val="Normal1"/>
    <w:rsid w:val="00061A49"/>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35147A"/>
    <w:rPr>
      <w:color w:val="0000FF"/>
      <w:u w:val="single"/>
    </w:rPr>
  </w:style>
  <w:style w:type="character" w:customStyle="1" w:styleId="hgkelc">
    <w:name w:val="hgkelc"/>
    <w:basedOn w:val="Fuentedeprrafopredeter"/>
    <w:rsid w:val="004C3C9D"/>
  </w:style>
  <w:style w:type="paragraph" w:styleId="Textonotapie">
    <w:name w:val="footnote text"/>
    <w:basedOn w:val="Normal"/>
    <w:link w:val="TextonotapieCar"/>
    <w:uiPriority w:val="99"/>
    <w:semiHidden/>
    <w:unhideWhenUsed/>
    <w:rsid w:val="00092C48"/>
    <w:rPr>
      <w:sz w:val="20"/>
      <w:szCs w:val="20"/>
    </w:rPr>
  </w:style>
  <w:style w:type="character" w:customStyle="1" w:styleId="TextonotapieCar">
    <w:name w:val="Texto nota pie Car"/>
    <w:basedOn w:val="Fuentedeprrafopredeter"/>
    <w:link w:val="Textonotapie"/>
    <w:uiPriority w:val="99"/>
    <w:semiHidden/>
    <w:rsid w:val="00092C48"/>
    <w:rPr>
      <w:sz w:val="20"/>
      <w:szCs w:val="20"/>
    </w:rPr>
  </w:style>
  <w:style w:type="character" w:styleId="Refdenotaalpie">
    <w:name w:val="footnote reference"/>
    <w:basedOn w:val="Fuentedeprrafopredeter"/>
    <w:uiPriority w:val="99"/>
    <w:semiHidden/>
    <w:unhideWhenUsed/>
    <w:rsid w:val="00092C48"/>
    <w:rPr>
      <w:vertAlign w:val="superscript"/>
    </w:rPr>
  </w:style>
  <w:style w:type="paragraph" w:styleId="NormalWeb">
    <w:name w:val="Normal (Web)"/>
    <w:basedOn w:val="Normal"/>
    <w:uiPriority w:val="99"/>
    <w:semiHidden/>
    <w:unhideWhenUsed/>
    <w:rsid w:val="008C301F"/>
    <w:pPr>
      <w:spacing w:before="100" w:beforeAutospacing="1" w:after="100" w:afterAutospacing="1"/>
    </w:pPr>
    <w:rPr>
      <w:rFonts w:ascii="Times New Roman" w:eastAsia="Times New Roman" w:hAnsi="Times New Roman" w:cs="Times New Roman"/>
      <w:lang w:val="es-MX"/>
    </w:rPr>
  </w:style>
  <w:style w:type="table" w:styleId="Tablaconcuadrcula">
    <w:name w:val="Table Grid"/>
    <w:basedOn w:val="Tablanormal"/>
    <w:uiPriority w:val="59"/>
    <w:rsid w:val="005D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496">
      <w:bodyDiv w:val="1"/>
      <w:marLeft w:val="0"/>
      <w:marRight w:val="0"/>
      <w:marTop w:val="0"/>
      <w:marBottom w:val="0"/>
      <w:divBdr>
        <w:top w:val="none" w:sz="0" w:space="0" w:color="auto"/>
        <w:left w:val="none" w:sz="0" w:space="0" w:color="auto"/>
        <w:bottom w:val="none" w:sz="0" w:space="0" w:color="auto"/>
        <w:right w:val="none" w:sz="0" w:space="0" w:color="auto"/>
      </w:divBdr>
    </w:div>
    <w:div w:id="563755875">
      <w:bodyDiv w:val="1"/>
      <w:marLeft w:val="0"/>
      <w:marRight w:val="0"/>
      <w:marTop w:val="0"/>
      <w:marBottom w:val="0"/>
      <w:divBdr>
        <w:top w:val="none" w:sz="0" w:space="0" w:color="auto"/>
        <w:left w:val="none" w:sz="0" w:space="0" w:color="auto"/>
        <w:bottom w:val="none" w:sz="0" w:space="0" w:color="auto"/>
        <w:right w:val="none" w:sz="0" w:space="0" w:color="auto"/>
      </w:divBdr>
    </w:div>
    <w:div w:id="1013462283">
      <w:bodyDiv w:val="1"/>
      <w:marLeft w:val="0"/>
      <w:marRight w:val="0"/>
      <w:marTop w:val="0"/>
      <w:marBottom w:val="0"/>
      <w:divBdr>
        <w:top w:val="none" w:sz="0" w:space="0" w:color="auto"/>
        <w:left w:val="none" w:sz="0" w:space="0" w:color="auto"/>
        <w:bottom w:val="none" w:sz="0" w:space="0" w:color="auto"/>
        <w:right w:val="none" w:sz="0" w:space="0" w:color="auto"/>
      </w:divBdr>
    </w:div>
    <w:div w:id="2062947116">
      <w:bodyDiv w:val="1"/>
      <w:marLeft w:val="0"/>
      <w:marRight w:val="0"/>
      <w:marTop w:val="0"/>
      <w:marBottom w:val="0"/>
      <w:divBdr>
        <w:top w:val="none" w:sz="0" w:space="0" w:color="auto"/>
        <w:left w:val="none" w:sz="0" w:space="0" w:color="auto"/>
        <w:bottom w:val="none" w:sz="0" w:space="0" w:color="auto"/>
        <w:right w:val="none" w:sz="0" w:space="0" w:color="auto"/>
      </w:divBdr>
      <w:divsChild>
        <w:div w:id="1454791309">
          <w:marLeft w:val="0"/>
          <w:marRight w:val="0"/>
          <w:marTop w:val="0"/>
          <w:marBottom w:val="0"/>
          <w:divBdr>
            <w:top w:val="none" w:sz="0" w:space="0" w:color="auto"/>
            <w:left w:val="none" w:sz="0" w:space="0" w:color="auto"/>
            <w:bottom w:val="none" w:sz="0" w:space="0" w:color="auto"/>
            <w:right w:val="none" w:sz="0" w:space="0" w:color="auto"/>
          </w:divBdr>
          <w:divsChild>
            <w:div w:id="1821849773">
              <w:marLeft w:val="0"/>
              <w:marRight w:val="0"/>
              <w:marTop w:val="0"/>
              <w:marBottom w:val="0"/>
              <w:divBdr>
                <w:top w:val="none" w:sz="0" w:space="0" w:color="auto"/>
                <w:left w:val="none" w:sz="0" w:space="0" w:color="auto"/>
                <w:bottom w:val="none" w:sz="0" w:space="0" w:color="auto"/>
                <w:right w:val="none" w:sz="0" w:space="0" w:color="auto"/>
              </w:divBdr>
              <w:divsChild>
                <w:div w:id="21020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05B4-C82C-404C-909D-7EA8476D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Juan Lumbreras</cp:lastModifiedBy>
  <cp:revision>5</cp:revision>
  <dcterms:created xsi:type="dcterms:W3CDTF">2022-03-29T17:37:00Z</dcterms:created>
  <dcterms:modified xsi:type="dcterms:W3CDTF">2022-03-29T17:37:00Z</dcterms:modified>
</cp:coreProperties>
</file>