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FF61" w14:textId="502B91DB" w:rsidR="002224BB" w:rsidRDefault="002224BB" w:rsidP="002224BB">
      <w:pPr>
        <w:widowControl w:val="0"/>
        <w:autoSpaceDE w:val="0"/>
        <w:autoSpaceDN w:val="0"/>
        <w:adjustRightInd w:val="0"/>
        <w:rPr>
          <w:b/>
          <w:sz w:val="24"/>
          <w:szCs w:val="24"/>
        </w:rPr>
      </w:pPr>
      <w:bookmarkStart w:id="0" w:name="_Hlk97820380"/>
    </w:p>
    <w:p w14:paraId="32876B6E" w14:textId="3425E422" w:rsidR="002224BB" w:rsidRDefault="002224BB" w:rsidP="002224BB">
      <w:pPr>
        <w:widowControl w:val="0"/>
        <w:autoSpaceDE w:val="0"/>
        <w:autoSpaceDN w:val="0"/>
        <w:adjustRightInd w:val="0"/>
        <w:rPr>
          <w:b/>
          <w:sz w:val="24"/>
          <w:szCs w:val="24"/>
        </w:rPr>
      </w:pPr>
    </w:p>
    <w:p w14:paraId="79488CD9" w14:textId="041524D4" w:rsidR="002224BB" w:rsidRPr="006C4899" w:rsidRDefault="002224BB" w:rsidP="002224BB">
      <w:pPr>
        <w:rPr>
          <w:rFonts w:ascii="Arial Narrow" w:hAnsi="Arial Narrow" w:cs="Times New Roman"/>
          <w:b/>
          <w:color w:val="000000"/>
          <w:sz w:val="26"/>
          <w:szCs w:val="26"/>
          <w:lang w:eastAsia="es-ES"/>
        </w:rPr>
      </w:pPr>
      <w:r w:rsidRPr="006C4899">
        <w:rPr>
          <w:rFonts w:ascii="Arial Narrow" w:hAnsi="Arial Narrow" w:cs="Times New Roman"/>
          <w:color w:val="000000"/>
          <w:sz w:val="26"/>
          <w:szCs w:val="26"/>
          <w:lang w:eastAsia="es-ES"/>
        </w:rPr>
        <w:t xml:space="preserve">Iniciativa con Proyecto de Decreto </w:t>
      </w:r>
      <w:r>
        <w:rPr>
          <w:rFonts w:ascii="Arial Narrow" w:hAnsi="Arial Narrow" w:cs="Times New Roman"/>
          <w:color w:val="000000"/>
          <w:sz w:val="26"/>
          <w:szCs w:val="26"/>
          <w:lang w:eastAsia="es-ES"/>
        </w:rPr>
        <w:t xml:space="preserve">por el que se crea la </w:t>
      </w:r>
      <w:r w:rsidRPr="006C4899">
        <w:rPr>
          <w:rFonts w:ascii="Arial Narrow" w:hAnsi="Arial Narrow" w:cs="Times New Roman"/>
          <w:b/>
          <w:color w:val="000000"/>
          <w:sz w:val="26"/>
          <w:szCs w:val="26"/>
          <w:lang w:eastAsia="es-ES"/>
        </w:rPr>
        <w:t>Ley de Bibliotecas para el Estado de Coahuila de Zaragoza.</w:t>
      </w:r>
    </w:p>
    <w:p w14:paraId="2CADBD6D" w14:textId="47B3664B" w:rsidR="002224BB" w:rsidRPr="002224BB" w:rsidRDefault="002224BB" w:rsidP="002224BB">
      <w:pPr>
        <w:widowControl w:val="0"/>
        <w:autoSpaceDE w:val="0"/>
        <w:autoSpaceDN w:val="0"/>
        <w:adjustRightInd w:val="0"/>
        <w:rPr>
          <w:b/>
          <w:sz w:val="24"/>
          <w:szCs w:val="24"/>
          <w:lang w:val="es-ES_tradnl"/>
        </w:rPr>
      </w:pPr>
    </w:p>
    <w:p w14:paraId="77175F19" w14:textId="77777777" w:rsidR="002224BB" w:rsidRPr="00540CB1" w:rsidRDefault="002224BB" w:rsidP="002224BB">
      <w:pPr>
        <w:rPr>
          <w:rFonts w:ascii="Arial Narrow" w:hAnsi="Arial Narrow" w:cs="Times New Roman"/>
          <w:color w:val="000000"/>
          <w:sz w:val="26"/>
          <w:szCs w:val="26"/>
          <w:lang w:eastAsia="es-ES"/>
        </w:rPr>
      </w:pPr>
      <w:r w:rsidRPr="00540CB1">
        <w:rPr>
          <w:rFonts w:ascii="Arial Narrow" w:hAnsi="Arial Narrow" w:cs="Times New Roman"/>
          <w:color w:val="000000"/>
          <w:sz w:val="26"/>
          <w:szCs w:val="26"/>
          <w:lang w:eastAsia="es-ES"/>
        </w:rPr>
        <w:t xml:space="preserve">Planteada por la </w:t>
      </w:r>
      <w:r w:rsidRPr="00540CB1">
        <w:rPr>
          <w:rFonts w:ascii="Arial Narrow" w:hAnsi="Arial Narrow" w:cs="Times New Roman"/>
          <w:b/>
          <w:color w:val="000000"/>
          <w:sz w:val="26"/>
          <w:szCs w:val="26"/>
          <w:lang w:eastAsia="es-ES"/>
        </w:rPr>
        <w:t>Diputada Mayra Lucila Valdés González</w:t>
      </w:r>
      <w:r w:rsidRPr="00540CB1">
        <w:rPr>
          <w:rFonts w:ascii="Arial Narrow" w:hAnsi="Arial Narrow" w:cs="Times New Roman"/>
          <w:color w:val="000000"/>
          <w:sz w:val="26"/>
          <w:szCs w:val="26"/>
          <w:lang w:eastAsia="es-ES"/>
        </w:rPr>
        <w:t>, del Grupo Parlamentario “Carlos Alberto Páez Falcón”, del Partido Acción Nacional.</w:t>
      </w:r>
    </w:p>
    <w:p w14:paraId="56A84608" w14:textId="77777777" w:rsidR="002224BB" w:rsidRPr="00540CB1" w:rsidRDefault="002224BB" w:rsidP="002224BB">
      <w:pPr>
        <w:rPr>
          <w:rFonts w:ascii="Arial Narrow" w:hAnsi="Arial Narrow" w:cs="Times New Roman"/>
          <w:color w:val="000000"/>
          <w:sz w:val="26"/>
          <w:szCs w:val="26"/>
          <w:lang w:eastAsia="es-ES"/>
        </w:rPr>
      </w:pPr>
    </w:p>
    <w:p w14:paraId="109375CE" w14:textId="77777777" w:rsidR="002224BB" w:rsidRPr="00540CB1" w:rsidRDefault="002224BB" w:rsidP="002224BB">
      <w:pPr>
        <w:rPr>
          <w:rFonts w:ascii="Arial Narrow" w:hAnsi="Arial Narrow" w:cs="Times New Roman"/>
          <w:b/>
          <w:color w:val="000000"/>
          <w:sz w:val="26"/>
          <w:szCs w:val="26"/>
          <w:lang w:eastAsia="es-ES"/>
        </w:rPr>
      </w:pPr>
      <w:r w:rsidRPr="00540CB1">
        <w:rPr>
          <w:rFonts w:ascii="Arial Narrow" w:hAnsi="Arial Narrow" w:cs="Times New Roman"/>
          <w:color w:val="000000"/>
          <w:sz w:val="26"/>
          <w:szCs w:val="26"/>
          <w:lang w:eastAsia="es-ES"/>
        </w:rPr>
        <w:t xml:space="preserve">Fecha de Lectura de la Iniciativa: </w:t>
      </w:r>
      <w:r>
        <w:rPr>
          <w:rFonts w:ascii="Arial Narrow" w:hAnsi="Arial Narrow" w:cs="Times New Roman"/>
          <w:b/>
          <w:color w:val="000000"/>
          <w:sz w:val="26"/>
          <w:szCs w:val="26"/>
          <w:lang w:eastAsia="es-ES"/>
        </w:rPr>
        <w:t>29</w:t>
      </w:r>
      <w:r w:rsidRPr="00540CB1">
        <w:rPr>
          <w:rFonts w:ascii="Arial Narrow" w:hAnsi="Arial Narrow" w:cs="Times New Roman"/>
          <w:b/>
          <w:color w:val="000000"/>
          <w:sz w:val="26"/>
          <w:szCs w:val="26"/>
          <w:lang w:eastAsia="es-ES"/>
        </w:rPr>
        <w:t xml:space="preserve"> de </w:t>
      </w:r>
      <w:r>
        <w:rPr>
          <w:rFonts w:ascii="Arial Narrow" w:hAnsi="Arial Narrow" w:cs="Times New Roman"/>
          <w:b/>
          <w:color w:val="000000"/>
          <w:sz w:val="26"/>
          <w:szCs w:val="26"/>
          <w:lang w:eastAsia="es-ES"/>
        </w:rPr>
        <w:t>Marzo</w:t>
      </w:r>
      <w:r w:rsidRPr="00540CB1">
        <w:rPr>
          <w:rFonts w:ascii="Arial Narrow" w:hAnsi="Arial Narrow" w:cs="Times New Roman"/>
          <w:b/>
          <w:color w:val="000000"/>
          <w:sz w:val="26"/>
          <w:szCs w:val="26"/>
          <w:lang w:eastAsia="es-ES"/>
        </w:rPr>
        <w:t xml:space="preserve"> de 202</w:t>
      </w:r>
      <w:r>
        <w:rPr>
          <w:rFonts w:ascii="Arial Narrow" w:hAnsi="Arial Narrow" w:cs="Times New Roman"/>
          <w:b/>
          <w:color w:val="000000"/>
          <w:sz w:val="26"/>
          <w:szCs w:val="26"/>
          <w:lang w:eastAsia="es-ES"/>
        </w:rPr>
        <w:t>2</w:t>
      </w:r>
      <w:r w:rsidRPr="00540CB1">
        <w:rPr>
          <w:rFonts w:ascii="Arial Narrow" w:hAnsi="Arial Narrow" w:cs="Times New Roman"/>
          <w:b/>
          <w:color w:val="000000"/>
          <w:sz w:val="26"/>
          <w:szCs w:val="26"/>
          <w:lang w:eastAsia="es-ES"/>
        </w:rPr>
        <w:t>.</w:t>
      </w:r>
    </w:p>
    <w:p w14:paraId="041B0B99" w14:textId="77777777" w:rsidR="002224BB" w:rsidRPr="00540CB1" w:rsidRDefault="002224BB" w:rsidP="002224BB">
      <w:pPr>
        <w:rPr>
          <w:rFonts w:ascii="Arial Narrow" w:hAnsi="Arial Narrow" w:cs="Times New Roman"/>
          <w:sz w:val="26"/>
          <w:szCs w:val="26"/>
          <w:lang w:eastAsia="es-ES"/>
        </w:rPr>
      </w:pPr>
    </w:p>
    <w:p w14:paraId="1C98A30F" w14:textId="77777777" w:rsidR="002224BB" w:rsidRDefault="002224BB" w:rsidP="002224BB">
      <w:pPr>
        <w:rPr>
          <w:rFonts w:ascii="Arial Narrow" w:hAnsi="Arial Narrow" w:cs="Times New Roman"/>
          <w:b/>
          <w:color w:val="000000"/>
          <w:sz w:val="26"/>
          <w:szCs w:val="26"/>
          <w:lang w:eastAsia="es-ES"/>
        </w:rPr>
      </w:pPr>
      <w:r w:rsidRPr="00540CB1">
        <w:rPr>
          <w:rFonts w:ascii="Arial Narrow" w:hAnsi="Arial Narrow" w:cs="Times New Roman"/>
          <w:color w:val="000000"/>
          <w:sz w:val="26"/>
          <w:szCs w:val="26"/>
          <w:lang w:eastAsia="es-ES"/>
        </w:rPr>
        <w:t xml:space="preserve">Turnada a la </w:t>
      </w:r>
      <w:r w:rsidRPr="002B38EF">
        <w:rPr>
          <w:rFonts w:ascii="Arial Narrow" w:hAnsi="Arial Narrow" w:cs="Times New Roman"/>
          <w:b/>
          <w:color w:val="000000"/>
          <w:sz w:val="26"/>
          <w:szCs w:val="26"/>
          <w:lang w:eastAsia="es-ES"/>
        </w:rPr>
        <w:t>Comisión de Gobernación, Puntos Constitucionales y Justicia</w:t>
      </w:r>
      <w:r>
        <w:rPr>
          <w:rFonts w:ascii="Arial Narrow" w:hAnsi="Arial Narrow" w:cs="Times New Roman"/>
          <w:b/>
          <w:color w:val="000000"/>
          <w:sz w:val="26"/>
          <w:szCs w:val="26"/>
          <w:lang w:eastAsia="es-ES"/>
        </w:rPr>
        <w:t>.</w:t>
      </w:r>
    </w:p>
    <w:p w14:paraId="26B42BF3" w14:textId="77777777" w:rsidR="002224BB" w:rsidRPr="00540CB1" w:rsidRDefault="002224BB" w:rsidP="002224BB">
      <w:pPr>
        <w:rPr>
          <w:rFonts w:ascii="Arial Narrow" w:hAnsi="Arial Narrow" w:cs="Times New Roman"/>
          <w:color w:val="000000"/>
          <w:sz w:val="26"/>
          <w:szCs w:val="26"/>
          <w:lang w:eastAsia="es-ES"/>
        </w:rPr>
      </w:pPr>
    </w:p>
    <w:p w14:paraId="6906D747" w14:textId="77777777" w:rsidR="002224BB" w:rsidRPr="00540CB1" w:rsidRDefault="002224BB" w:rsidP="002224BB">
      <w:pPr>
        <w:rPr>
          <w:rFonts w:ascii="Arial Narrow" w:hAnsi="Arial Narrow" w:cs="Times New Roman"/>
          <w:b/>
          <w:color w:val="000000"/>
          <w:sz w:val="26"/>
          <w:szCs w:val="26"/>
          <w:lang w:eastAsia="es-ES"/>
        </w:rPr>
      </w:pPr>
      <w:r w:rsidRPr="00540CB1">
        <w:rPr>
          <w:rFonts w:ascii="Arial Narrow" w:hAnsi="Arial Narrow" w:cs="Times New Roman"/>
          <w:b/>
          <w:color w:val="000000"/>
          <w:sz w:val="26"/>
          <w:szCs w:val="26"/>
          <w:lang w:eastAsia="es-ES"/>
        </w:rPr>
        <w:t xml:space="preserve">Fecha de lectura del dictamen: </w:t>
      </w:r>
    </w:p>
    <w:p w14:paraId="467D9C01" w14:textId="77777777" w:rsidR="002224BB" w:rsidRPr="00540CB1" w:rsidRDefault="002224BB" w:rsidP="002224BB">
      <w:pPr>
        <w:rPr>
          <w:rFonts w:ascii="Arial Narrow" w:hAnsi="Arial Narrow" w:cs="Times New Roman"/>
          <w:color w:val="000000"/>
          <w:sz w:val="26"/>
          <w:szCs w:val="26"/>
          <w:lang w:eastAsia="es-ES"/>
        </w:rPr>
      </w:pPr>
    </w:p>
    <w:p w14:paraId="5BD6AAB4" w14:textId="77777777" w:rsidR="002224BB" w:rsidRPr="00540CB1" w:rsidRDefault="002224BB" w:rsidP="002224BB">
      <w:pPr>
        <w:ind w:left="1418" w:hanging="1418"/>
        <w:rPr>
          <w:rFonts w:ascii="Arial Narrow" w:hAnsi="Arial Narrow" w:cs="Times New Roman"/>
          <w:b/>
          <w:color w:val="000000"/>
          <w:sz w:val="26"/>
          <w:szCs w:val="26"/>
          <w:lang w:eastAsia="es-ES"/>
        </w:rPr>
      </w:pPr>
      <w:r w:rsidRPr="00540CB1">
        <w:rPr>
          <w:rFonts w:ascii="Arial Narrow" w:hAnsi="Arial Narrow" w:cs="Times New Roman"/>
          <w:b/>
          <w:color w:val="000000"/>
          <w:sz w:val="26"/>
          <w:szCs w:val="26"/>
          <w:lang w:eastAsia="es-ES"/>
        </w:rPr>
        <w:t xml:space="preserve">Decreto No. </w:t>
      </w:r>
    </w:p>
    <w:p w14:paraId="555F9B26" w14:textId="77777777" w:rsidR="002224BB" w:rsidRPr="00540CB1" w:rsidRDefault="002224BB" w:rsidP="002224BB">
      <w:pPr>
        <w:ind w:left="1418" w:hanging="1418"/>
        <w:rPr>
          <w:rFonts w:ascii="Arial Narrow" w:hAnsi="Arial Narrow" w:cs="Times New Roman"/>
          <w:b/>
          <w:color w:val="000000"/>
          <w:sz w:val="26"/>
          <w:szCs w:val="26"/>
          <w:lang w:eastAsia="es-ES"/>
        </w:rPr>
      </w:pPr>
    </w:p>
    <w:p w14:paraId="4FCFDFE3" w14:textId="77777777" w:rsidR="002224BB" w:rsidRPr="00540CB1" w:rsidRDefault="002224BB" w:rsidP="002224BB">
      <w:pPr>
        <w:rPr>
          <w:rFonts w:ascii="Arial Narrow" w:hAnsi="Arial Narrow" w:cs="Times New Roman"/>
          <w:color w:val="000000"/>
          <w:sz w:val="26"/>
          <w:szCs w:val="26"/>
          <w:lang w:eastAsia="es-ES"/>
        </w:rPr>
      </w:pPr>
      <w:r w:rsidRPr="00540CB1">
        <w:rPr>
          <w:rFonts w:ascii="Arial Narrow" w:hAnsi="Arial Narrow" w:cs="Times New Roman"/>
          <w:color w:val="000000"/>
          <w:sz w:val="26"/>
          <w:szCs w:val="26"/>
          <w:lang w:eastAsia="es-ES"/>
        </w:rPr>
        <w:t xml:space="preserve">Publicación en el Periódico Oficial del Gobierno del Estado: </w:t>
      </w:r>
    </w:p>
    <w:p w14:paraId="74CCF48F" w14:textId="77777777" w:rsidR="002224BB" w:rsidRPr="00540CB1" w:rsidRDefault="002224BB" w:rsidP="002224BB">
      <w:pPr>
        <w:rPr>
          <w:rFonts w:cs="Times New Roman"/>
          <w:b/>
          <w:sz w:val="24"/>
          <w:szCs w:val="24"/>
          <w:lang w:eastAsia="es-ES"/>
        </w:rPr>
      </w:pPr>
    </w:p>
    <w:p w14:paraId="75CEFDC5" w14:textId="77777777" w:rsidR="002224BB" w:rsidRPr="00540CB1" w:rsidRDefault="002224BB" w:rsidP="002224BB">
      <w:pPr>
        <w:rPr>
          <w:b/>
          <w:sz w:val="24"/>
          <w:szCs w:val="20"/>
          <w:lang w:eastAsia="es-ES"/>
        </w:rPr>
      </w:pPr>
    </w:p>
    <w:p w14:paraId="20EA5718" w14:textId="77777777" w:rsidR="002224BB" w:rsidRDefault="002224BB" w:rsidP="00222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591BF62E" w14:textId="77777777" w:rsidR="002224BB" w:rsidRDefault="002224BB" w:rsidP="00222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50861A03" w14:textId="77777777" w:rsidR="002224BB" w:rsidRDefault="002224BB" w:rsidP="002224BB">
      <w:pPr>
        <w:widowControl w:val="0"/>
        <w:autoSpaceDE w:val="0"/>
        <w:autoSpaceDN w:val="0"/>
        <w:adjustRightInd w:val="0"/>
        <w:rPr>
          <w:b/>
          <w:sz w:val="24"/>
          <w:szCs w:val="24"/>
        </w:rPr>
      </w:pPr>
    </w:p>
    <w:p w14:paraId="0FC3B7AE" w14:textId="77777777" w:rsidR="002224BB" w:rsidRDefault="002224BB" w:rsidP="002224BB">
      <w:pPr>
        <w:widowControl w:val="0"/>
        <w:autoSpaceDE w:val="0"/>
        <w:autoSpaceDN w:val="0"/>
        <w:adjustRightInd w:val="0"/>
        <w:rPr>
          <w:b/>
          <w:sz w:val="24"/>
          <w:szCs w:val="24"/>
        </w:rPr>
      </w:pPr>
    </w:p>
    <w:p w14:paraId="58450E30" w14:textId="77777777" w:rsidR="002224BB" w:rsidRDefault="002224BB" w:rsidP="002224BB">
      <w:pPr>
        <w:widowControl w:val="0"/>
        <w:autoSpaceDE w:val="0"/>
        <w:autoSpaceDN w:val="0"/>
        <w:adjustRightInd w:val="0"/>
        <w:rPr>
          <w:b/>
          <w:sz w:val="24"/>
          <w:szCs w:val="24"/>
        </w:rPr>
      </w:pPr>
    </w:p>
    <w:p w14:paraId="58B41DDF" w14:textId="77777777" w:rsidR="002224BB" w:rsidRDefault="002224BB">
      <w:pPr>
        <w:jc w:val="left"/>
        <w:rPr>
          <w:b/>
          <w:sz w:val="24"/>
          <w:szCs w:val="24"/>
        </w:rPr>
      </w:pPr>
      <w:r>
        <w:rPr>
          <w:b/>
          <w:sz w:val="24"/>
          <w:szCs w:val="24"/>
        </w:rPr>
        <w:br w:type="page"/>
      </w:r>
    </w:p>
    <w:p w14:paraId="3A6C4DB5" w14:textId="2ABE118D" w:rsidR="00E7025D" w:rsidRDefault="00E7025D" w:rsidP="002224BB">
      <w:pPr>
        <w:widowControl w:val="0"/>
        <w:autoSpaceDE w:val="0"/>
        <w:autoSpaceDN w:val="0"/>
        <w:adjustRightInd w:val="0"/>
        <w:rPr>
          <w:b/>
          <w:sz w:val="24"/>
          <w:szCs w:val="24"/>
        </w:rPr>
      </w:pPr>
      <w:r>
        <w:rPr>
          <w:b/>
          <w:sz w:val="24"/>
          <w:szCs w:val="24"/>
        </w:rPr>
        <w:lastRenderedPageBreak/>
        <w:t>H. PLENO DEL CONGRESO DEL ESTADO</w:t>
      </w:r>
    </w:p>
    <w:p w14:paraId="53C3B594" w14:textId="4E294E59" w:rsidR="00E7025D" w:rsidRDefault="00E7025D" w:rsidP="006D2E0A">
      <w:pPr>
        <w:widowControl w:val="0"/>
        <w:autoSpaceDE w:val="0"/>
        <w:autoSpaceDN w:val="0"/>
        <w:adjustRightInd w:val="0"/>
        <w:spacing w:line="360" w:lineRule="auto"/>
        <w:rPr>
          <w:b/>
          <w:sz w:val="24"/>
          <w:szCs w:val="24"/>
        </w:rPr>
      </w:pPr>
      <w:r>
        <w:rPr>
          <w:b/>
          <w:sz w:val="24"/>
          <w:szCs w:val="24"/>
        </w:rPr>
        <w:t>DE COAHUILA DE ZARAGOZA</w:t>
      </w:r>
    </w:p>
    <w:p w14:paraId="21AF9C0D" w14:textId="2BC33C2C" w:rsidR="00E7025D" w:rsidRDefault="00E7025D" w:rsidP="006D2E0A">
      <w:pPr>
        <w:widowControl w:val="0"/>
        <w:autoSpaceDE w:val="0"/>
        <w:autoSpaceDN w:val="0"/>
        <w:adjustRightInd w:val="0"/>
        <w:spacing w:line="360" w:lineRule="auto"/>
        <w:rPr>
          <w:b/>
          <w:sz w:val="24"/>
          <w:szCs w:val="24"/>
        </w:rPr>
      </w:pPr>
      <w:r>
        <w:rPr>
          <w:b/>
          <w:sz w:val="24"/>
          <w:szCs w:val="24"/>
        </w:rPr>
        <w:t>PRESENTE. -</w:t>
      </w:r>
    </w:p>
    <w:p w14:paraId="3057EDAF" w14:textId="77777777" w:rsidR="00E7025D" w:rsidRDefault="00E7025D" w:rsidP="006D2E0A">
      <w:pPr>
        <w:widowControl w:val="0"/>
        <w:autoSpaceDE w:val="0"/>
        <w:autoSpaceDN w:val="0"/>
        <w:adjustRightInd w:val="0"/>
        <w:spacing w:line="360" w:lineRule="auto"/>
        <w:rPr>
          <w:b/>
          <w:sz w:val="24"/>
          <w:szCs w:val="24"/>
        </w:rPr>
      </w:pPr>
    </w:p>
    <w:p w14:paraId="6B08DA92" w14:textId="76E49670" w:rsidR="008771B5" w:rsidRPr="00FD51B2" w:rsidRDefault="00D92DB5" w:rsidP="006D2E0A">
      <w:pPr>
        <w:widowControl w:val="0"/>
        <w:autoSpaceDE w:val="0"/>
        <w:autoSpaceDN w:val="0"/>
        <w:adjustRightInd w:val="0"/>
        <w:spacing w:line="360" w:lineRule="auto"/>
        <w:rPr>
          <w:b/>
          <w:sz w:val="24"/>
          <w:szCs w:val="24"/>
        </w:rPr>
      </w:pPr>
      <w:r w:rsidRPr="00FD51B2">
        <w:rPr>
          <w:b/>
          <w:sz w:val="24"/>
          <w:szCs w:val="24"/>
        </w:rPr>
        <w:t>Dip.</w:t>
      </w:r>
      <w:r w:rsidR="004E697D" w:rsidRPr="00FD51B2">
        <w:rPr>
          <w:b/>
          <w:sz w:val="24"/>
          <w:szCs w:val="24"/>
        </w:rPr>
        <w:t xml:space="preserve"> Mayra Lucila Valdés González</w:t>
      </w:r>
      <w:r w:rsidR="001A6A77" w:rsidRPr="00FD51B2">
        <w:rPr>
          <w:b/>
          <w:sz w:val="24"/>
          <w:szCs w:val="24"/>
        </w:rPr>
        <w:t>, del Grupo Parlamentario</w:t>
      </w:r>
      <w:r w:rsidR="00382158" w:rsidRPr="00FD51B2">
        <w:rPr>
          <w:b/>
          <w:sz w:val="24"/>
          <w:szCs w:val="24"/>
        </w:rPr>
        <w:t xml:space="preserve"> del Partido Acción Nacional</w:t>
      </w:r>
      <w:r w:rsidR="001A6A77" w:rsidRPr="00FD51B2">
        <w:rPr>
          <w:b/>
          <w:sz w:val="24"/>
          <w:szCs w:val="24"/>
        </w:rPr>
        <w:t xml:space="preserve"> </w:t>
      </w:r>
      <w:r w:rsidR="00655220" w:rsidRPr="00FD51B2">
        <w:rPr>
          <w:b/>
          <w:sz w:val="24"/>
          <w:szCs w:val="24"/>
        </w:rPr>
        <w:t>“</w:t>
      </w:r>
      <w:r w:rsidR="001A6A77" w:rsidRPr="00FD51B2">
        <w:rPr>
          <w:b/>
          <w:sz w:val="24"/>
          <w:szCs w:val="24"/>
        </w:rPr>
        <w:t>Carlos Alberto Páez Falcón</w:t>
      </w:r>
      <w:r w:rsidR="00655220" w:rsidRPr="00FD51B2">
        <w:rPr>
          <w:b/>
          <w:sz w:val="24"/>
          <w:szCs w:val="24"/>
        </w:rPr>
        <w:t>”</w:t>
      </w:r>
      <w:r w:rsidRPr="00FD51B2">
        <w:rPr>
          <w:b/>
          <w:sz w:val="24"/>
          <w:szCs w:val="24"/>
        </w:rPr>
        <w:t>, mediante el cual propone</w:t>
      </w:r>
      <w:bookmarkStart w:id="1" w:name="_Hlk61611736"/>
      <w:r w:rsidR="00777ACA" w:rsidRPr="00FD51B2">
        <w:rPr>
          <w:b/>
          <w:sz w:val="24"/>
          <w:szCs w:val="24"/>
        </w:rPr>
        <w:t xml:space="preserve"> a </w:t>
      </w:r>
      <w:bookmarkStart w:id="2" w:name="_Hlk70601999"/>
      <w:r w:rsidR="00777ACA" w:rsidRPr="00FD51B2">
        <w:rPr>
          <w:b/>
          <w:sz w:val="24"/>
          <w:szCs w:val="24"/>
        </w:rPr>
        <w:t>esta asamblea legislativa</w:t>
      </w:r>
      <w:bookmarkStart w:id="3" w:name="_Hlk78851220"/>
      <w:bookmarkStart w:id="4" w:name="_Hlk94720734"/>
      <w:bookmarkEnd w:id="1"/>
      <w:bookmarkEnd w:id="2"/>
      <w:r w:rsidR="008771B5">
        <w:rPr>
          <w:b/>
          <w:sz w:val="24"/>
          <w:szCs w:val="24"/>
        </w:rPr>
        <w:t xml:space="preserve"> </w:t>
      </w:r>
      <w:r w:rsidR="008771B5" w:rsidRPr="008771B5">
        <w:rPr>
          <w:b/>
          <w:sz w:val="24"/>
          <w:szCs w:val="24"/>
        </w:rPr>
        <w:t>la Ley de Bibliotecas para el Estado de Coahuila de Zaragoza</w:t>
      </w:r>
      <w:r w:rsidR="008771B5">
        <w:rPr>
          <w:b/>
          <w:sz w:val="24"/>
          <w:szCs w:val="24"/>
        </w:rPr>
        <w:t>.</w:t>
      </w:r>
    </w:p>
    <w:bookmarkEnd w:id="0"/>
    <w:bookmarkEnd w:id="3"/>
    <w:bookmarkEnd w:id="4"/>
    <w:p w14:paraId="2AC65906" w14:textId="1651FA7F" w:rsidR="00527992" w:rsidRPr="008771B5" w:rsidRDefault="00527992" w:rsidP="008771B5">
      <w:pPr>
        <w:rPr>
          <w:color w:val="000000"/>
          <w:sz w:val="6"/>
          <w:szCs w:val="24"/>
        </w:rPr>
      </w:pPr>
    </w:p>
    <w:p w14:paraId="6203A045" w14:textId="77777777" w:rsidR="00527992" w:rsidRPr="0082660C" w:rsidRDefault="00527992" w:rsidP="009062D1">
      <w:pPr>
        <w:pStyle w:val="Prrafodelista"/>
        <w:rPr>
          <w:b w:val="0"/>
          <w:color w:val="000000"/>
          <w:sz w:val="6"/>
          <w:szCs w:val="24"/>
        </w:rPr>
      </w:pPr>
    </w:p>
    <w:p w14:paraId="6AB7CEF4" w14:textId="75688812" w:rsidR="00831CF6" w:rsidRDefault="004E697D" w:rsidP="00831CF6">
      <w:pPr>
        <w:widowControl w:val="0"/>
        <w:autoSpaceDE w:val="0"/>
        <w:autoSpaceDN w:val="0"/>
        <w:adjustRightInd w:val="0"/>
        <w:spacing w:line="360" w:lineRule="auto"/>
        <w:rPr>
          <w:color w:val="000000"/>
          <w:sz w:val="24"/>
          <w:szCs w:val="24"/>
        </w:rPr>
      </w:pPr>
      <w:r w:rsidRPr="004E697D">
        <w:rPr>
          <w:color w:val="000000"/>
          <w:sz w:val="24"/>
          <w:szCs w:val="24"/>
        </w:rPr>
        <w:t>Mayra Lucila Valdés González</w:t>
      </w:r>
      <w:r w:rsidR="005C2DCF" w:rsidRPr="004E7B7E">
        <w:rPr>
          <w:color w:val="000000"/>
          <w:sz w:val="24"/>
          <w:szCs w:val="24"/>
        </w:rPr>
        <w:t>, en mi carácter de di</w:t>
      </w:r>
      <w:r>
        <w:rPr>
          <w:color w:val="000000"/>
          <w:sz w:val="24"/>
          <w:szCs w:val="24"/>
        </w:rPr>
        <w:t>putada</w:t>
      </w:r>
      <w:r w:rsidR="005C2DCF" w:rsidRPr="004E7B7E">
        <w:rPr>
          <w:color w:val="000000"/>
          <w:sz w:val="24"/>
          <w:szCs w:val="24"/>
        </w:rPr>
        <w:t xml:space="preserve"> del Grupo </w:t>
      </w:r>
      <w:r w:rsidR="001A6A77">
        <w:rPr>
          <w:color w:val="000000"/>
          <w:sz w:val="24"/>
          <w:szCs w:val="24"/>
        </w:rPr>
        <w:t xml:space="preserve">Parlamentario </w:t>
      </w:r>
      <w:r w:rsidR="00382158">
        <w:rPr>
          <w:color w:val="000000"/>
          <w:sz w:val="24"/>
          <w:szCs w:val="24"/>
        </w:rPr>
        <w:t xml:space="preserve">del Partido Acción Nacional </w:t>
      </w:r>
      <w:r w:rsidR="00655220">
        <w:rPr>
          <w:color w:val="000000"/>
          <w:sz w:val="24"/>
          <w:szCs w:val="24"/>
        </w:rPr>
        <w:t>“</w:t>
      </w:r>
      <w:r w:rsidR="001A6A77" w:rsidRPr="001A6A77">
        <w:rPr>
          <w:color w:val="000000"/>
          <w:sz w:val="24"/>
          <w:szCs w:val="24"/>
        </w:rPr>
        <w:t>Carlos Alberto Páez Falcón</w:t>
      </w:r>
      <w:r w:rsidR="00655220">
        <w:rPr>
          <w:color w:val="000000"/>
          <w:sz w:val="24"/>
          <w:szCs w:val="24"/>
        </w:rPr>
        <w:t>”</w:t>
      </w:r>
      <w:r w:rsidR="005C2DCF" w:rsidRPr="004E7B7E">
        <w:rPr>
          <w:color w:val="000000"/>
          <w:sz w:val="24"/>
          <w:szCs w:val="24"/>
        </w:rPr>
        <w:t>, con fundamento en lo</w:t>
      </w:r>
      <w:r w:rsidR="005C2DCF">
        <w:rPr>
          <w:color w:val="000000"/>
          <w:sz w:val="24"/>
          <w:szCs w:val="24"/>
        </w:rPr>
        <w:t xml:space="preserve"> que al respecto dispone</w:t>
      </w:r>
      <w:r w:rsidR="008771B5">
        <w:rPr>
          <w:color w:val="000000"/>
          <w:sz w:val="24"/>
          <w:szCs w:val="24"/>
        </w:rPr>
        <w:t xml:space="preserve"> el artículo</w:t>
      </w:r>
      <w:r w:rsidR="005C2DCF">
        <w:rPr>
          <w:color w:val="000000"/>
          <w:sz w:val="24"/>
          <w:szCs w:val="24"/>
        </w:rPr>
        <w:t xml:space="preserve"> </w:t>
      </w:r>
      <w:r w:rsidR="008771B5">
        <w:rPr>
          <w:color w:val="000000"/>
          <w:sz w:val="24"/>
          <w:szCs w:val="24"/>
        </w:rPr>
        <w:t>21</w:t>
      </w:r>
      <w:r w:rsidR="005C2DCF" w:rsidRPr="004E7B7E">
        <w:rPr>
          <w:color w:val="000000"/>
          <w:sz w:val="24"/>
          <w:szCs w:val="24"/>
        </w:rPr>
        <w:t xml:space="preserve"> y relativos de la Ley Orgánica del Congreso del Estado de Coahuila, me pe</w:t>
      </w:r>
      <w:r w:rsidR="005C2DCF" w:rsidRPr="0047163B">
        <w:rPr>
          <w:sz w:val="24"/>
          <w:szCs w:val="24"/>
        </w:rPr>
        <w:t>rmito presentar</w:t>
      </w:r>
      <w:r w:rsidR="0047163B" w:rsidRPr="0047163B">
        <w:rPr>
          <w:sz w:val="24"/>
          <w:szCs w:val="24"/>
        </w:rPr>
        <w:t xml:space="preserve"> </w:t>
      </w:r>
      <w:r w:rsidR="0047163B" w:rsidRPr="0047163B">
        <w:rPr>
          <w:sz w:val="24"/>
          <w:szCs w:val="24"/>
          <w:shd w:val="clear" w:color="auto" w:fill="FFFFFF"/>
        </w:rPr>
        <w:t xml:space="preserve">a la consideración de </w:t>
      </w:r>
      <w:r w:rsidR="00155534">
        <w:rPr>
          <w:sz w:val="24"/>
          <w:szCs w:val="24"/>
          <w:shd w:val="clear" w:color="auto" w:fill="FFFFFF"/>
        </w:rPr>
        <w:t xml:space="preserve">este Pleno </w:t>
      </w:r>
      <w:r w:rsidR="0047163B" w:rsidRPr="0047163B">
        <w:rPr>
          <w:sz w:val="24"/>
          <w:szCs w:val="24"/>
          <w:shd w:val="clear" w:color="auto" w:fill="FFFFFF"/>
        </w:rPr>
        <w:t>la siguiente</w:t>
      </w:r>
      <w:r w:rsidR="008771B5">
        <w:rPr>
          <w:sz w:val="24"/>
          <w:szCs w:val="24"/>
          <w:shd w:val="clear" w:color="auto" w:fill="FFFFFF"/>
        </w:rPr>
        <w:t xml:space="preserve"> propuesta de la L</w:t>
      </w:r>
      <w:r w:rsidR="008771B5" w:rsidRPr="008771B5">
        <w:rPr>
          <w:sz w:val="24"/>
          <w:szCs w:val="24"/>
          <w:shd w:val="clear" w:color="auto" w:fill="FFFFFF"/>
        </w:rPr>
        <w:t xml:space="preserve">ey de </w:t>
      </w:r>
      <w:r w:rsidR="008771B5">
        <w:rPr>
          <w:sz w:val="24"/>
          <w:szCs w:val="24"/>
          <w:shd w:val="clear" w:color="auto" w:fill="FFFFFF"/>
        </w:rPr>
        <w:t>B</w:t>
      </w:r>
      <w:r w:rsidR="008771B5" w:rsidRPr="008771B5">
        <w:rPr>
          <w:sz w:val="24"/>
          <w:szCs w:val="24"/>
          <w:shd w:val="clear" w:color="auto" w:fill="FFFFFF"/>
        </w:rPr>
        <w:t xml:space="preserve">ibliotecas para el </w:t>
      </w:r>
      <w:r w:rsidR="008771B5">
        <w:rPr>
          <w:sz w:val="24"/>
          <w:szCs w:val="24"/>
          <w:shd w:val="clear" w:color="auto" w:fill="FFFFFF"/>
        </w:rPr>
        <w:t>E</w:t>
      </w:r>
      <w:r w:rsidR="008771B5" w:rsidRPr="008771B5">
        <w:rPr>
          <w:sz w:val="24"/>
          <w:szCs w:val="24"/>
          <w:shd w:val="clear" w:color="auto" w:fill="FFFFFF"/>
        </w:rPr>
        <w:t xml:space="preserve">stado de </w:t>
      </w:r>
      <w:r w:rsidR="008771B5">
        <w:rPr>
          <w:sz w:val="24"/>
          <w:szCs w:val="24"/>
          <w:shd w:val="clear" w:color="auto" w:fill="FFFFFF"/>
        </w:rPr>
        <w:t>C</w:t>
      </w:r>
      <w:r w:rsidR="008771B5" w:rsidRPr="008771B5">
        <w:rPr>
          <w:sz w:val="24"/>
          <w:szCs w:val="24"/>
          <w:shd w:val="clear" w:color="auto" w:fill="FFFFFF"/>
        </w:rPr>
        <w:t xml:space="preserve">oahuila de </w:t>
      </w:r>
      <w:r w:rsidR="008771B5">
        <w:rPr>
          <w:sz w:val="24"/>
          <w:szCs w:val="24"/>
          <w:shd w:val="clear" w:color="auto" w:fill="FFFFFF"/>
        </w:rPr>
        <w:t>Z</w:t>
      </w:r>
      <w:r w:rsidR="008771B5" w:rsidRPr="008771B5">
        <w:rPr>
          <w:sz w:val="24"/>
          <w:szCs w:val="24"/>
          <w:shd w:val="clear" w:color="auto" w:fill="FFFFFF"/>
        </w:rPr>
        <w:t>aragoza</w:t>
      </w:r>
      <w:r w:rsidR="005C2DCF" w:rsidRPr="004E7B7E">
        <w:rPr>
          <w:color w:val="000000"/>
          <w:sz w:val="24"/>
          <w:szCs w:val="24"/>
        </w:rPr>
        <w:t xml:space="preserve">, </w:t>
      </w:r>
      <w:r>
        <w:rPr>
          <w:color w:val="000000"/>
          <w:sz w:val="24"/>
          <w:szCs w:val="24"/>
        </w:rPr>
        <w:t>al tenor de la siguiente:</w:t>
      </w:r>
    </w:p>
    <w:p w14:paraId="46391280" w14:textId="77777777" w:rsidR="003212B9" w:rsidRPr="00831CF6" w:rsidRDefault="003212B9" w:rsidP="00831CF6">
      <w:pPr>
        <w:widowControl w:val="0"/>
        <w:autoSpaceDE w:val="0"/>
        <w:autoSpaceDN w:val="0"/>
        <w:adjustRightInd w:val="0"/>
        <w:spacing w:line="360" w:lineRule="auto"/>
        <w:rPr>
          <w:color w:val="000000"/>
          <w:sz w:val="24"/>
          <w:szCs w:val="24"/>
        </w:rPr>
      </w:pPr>
    </w:p>
    <w:p w14:paraId="454AA3AC" w14:textId="77777777" w:rsidR="005C2DCF" w:rsidRPr="00635AB8" w:rsidRDefault="005C2DCF" w:rsidP="005C2DCF">
      <w:pPr>
        <w:spacing w:line="360" w:lineRule="auto"/>
        <w:ind w:left="708"/>
        <w:jc w:val="center"/>
        <w:rPr>
          <w:b/>
          <w:sz w:val="10"/>
          <w:szCs w:val="26"/>
        </w:rPr>
      </w:pPr>
    </w:p>
    <w:p w14:paraId="3F91C6DF" w14:textId="16878B00" w:rsidR="00E032E1" w:rsidRDefault="00E032E1" w:rsidP="00787509">
      <w:pPr>
        <w:tabs>
          <w:tab w:val="left" w:pos="3615"/>
        </w:tabs>
        <w:spacing w:line="360" w:lineRule="auto"/>
        <w:jc w:val="center"/>
        <w:rPr>
          <w:b/>
          <w:sz w:val="24"/>
          <w:szCs w:val="26"/>
        </w:rPr>
      </w:pPr>
      <w:bookmarkStart w:id="5" w:name="_Hlk47913668"/>
      <w:r>
        <w:rPr>
          <w:b/>
          <w:sz w:val="24"/>
          <w:szCs w:val="26"/>
        </w:rPr>
        <w:t>EXPOSICIÓN DE MOTIVOS</w:t>
      </w:r>
    </w:p>
    <w:p w14:paraId="68EC31F3" w14:textId="77777777" w:rsidR="003212B9" w:rsidRDefault="003212B9" w:rsidP="00787509">
      <w:pPr>
        <w:tabs>
          <w:tab w:val="left" w:pos="3615"/>
        </w:tabs>
        <w:spacing w:line="360" w:lineRule="auto"/>
        <w:jc w:val="center"/>
        <w:rPr>
          <w:b/>
          <w:sz w:val="24"/>
          <w:szCs w:val="26"/>
        </w:rPr>
      </w:pPr>
    </w:p>
    <w:p w14:paraId="6F9DB7B6" w14:textId="5FE5FD99" w:rsidR="001B05A9" w:rsidRPr="001B05A9" w:rsidRDefault="00E032E1" w:rsidP="001B05A9">
      <w:pPr>
        <w:tabs>
          <w:tab w:val="left" w:pos="3615"/>
        </w:tabs>
        <w:spacing w:line="360" w:lineRule="auto"/>
        <w:rPr>
          <w:bCs/>
          <w:sz w:val="24"/>
          <w:szCs w:val="26"/>
        </w:rPr>
      </w:pPr>
      <w:r w:rsidRPr="00E032E1">
        <w:rPr>
          <w:bCs/>
          <w:sz w:val="24"/>
          <w:szCs w:val="26"/>
        </w:rPr>
        <w:t>La historia de las bibliotecas discurre paralela a la historia tanto de la escritura como la del libro.</w:t>
      </w:r>
      <w:r>
        <w:rPr>
          <w:bCs/>
          <w:sz w:val="24"/>
          <w:szCs w:val="26"/>
        </w:rPr>
        <w:t xml:space="preserve"> </w:t>
      </w:r>
      <w:r w:rsidRPr="00E032E1">
        <w:rPr>
          <w:bCs/>
          <w:sz w:val="24"/>
          <w:szCs w:val="26"/>
        </w:rPr>
        <w:t>En sus orígenes tuvieron una naturaleza más propia de lo que hoy se considera un archivo que de una biblioteca. Nacieron en los templos de las ciudades mesopotámicas, donde tuvieron en principio una función conservadora, de registro de hechos ligados a la actividad religiosa, política, económica y administrativa, al servicio de una casta de escribas y sacerdotes. Los documentos se escribían en escritura cuneiforme en tablillas de barro, un soporte basto y pesado, pero que ha garantizado su conservación.</w:t>
      </w:r>
    </w:p>
    <w:p w14:paraId="0F89DE71" w14:textId="153EC4A8" w:rsidR="001B05A9" w:rsidRPr="001B05A9" w:rsidRDefault="001B05A9" w:rsidP="001B05A9">
      <w:pPr>
        <w:tabs>
          <w:tab w:val="left" w:pos="3615"/>
        </w:tabs>
        <w:spacing w:line="360" w:lineRule="auto"/>
        <w:rPr>
          <w:bCs/>
          <w:sz w:val="24"/>
          <w:szCs w:val="26"/>
        </w:rPr>
      </w:pPr>
      <w:r w:rsidRPr="001B05A9">
        <w:rPr>
          <w:bCs/>
          <w:sz w:val="24"/>
          <w:szCs w:val="26"/>
        </w:rPr>
        <w:t>En la antigua Grecia, el libro y las bibliotecas alcanzaron un gran desarrollo. Las bibliotecas adoptaron formas que pueden considerarse como antecedentes de las actuales. La escritura griega, derivada del alifato semítico, permitió generalizar en cierta forma el acceso a la lectura y al libro y que aparecieran, por primera vez, bibliotecas desvinculadas de los templos. El periodo helenístico fue el del nacimiento de grandes bibliotecas legendarias, como la Biblioteca de Alejandría o la de Biblioteca de Pérgamo, que se crearon con la voluntad de reunir todo el conocimiento social de su tiempo y ponerlo a disposición de los eruditos.</w:t>
      </w:r>
    </w:p>
    <w:p w14:paraId="46138CBC" w14:textId="2DBBA475" w:rsidR="001B05A9" w:rsidRPr="001B05A9" w:rsidRDefault="001B05A9" w:rsidP="001B05A9">
      <w:pPr>
        <w:tabs>
          <w:tab w:val="left" w:pos="3615"/>
        </w:tabs>
        <w:spacing w:line="360" w:lineRule="auto"/>
        <w:rPr>
          <w:bCs/>
          <w:sz w:val="24"/>
          <w:szCs w:val="26"/>
        </w:rPr>
      </w:pPr>
      <w:r w:rsidRPr="001B05A9">
        <w:rPr>
          <w:bCs/>
          <w:sz w:val="24"/>
          <w:szCs w:val="26"/>
        </w:rPr>
        <w:t>En Roma</w:t>
      </w:r>
      <w:r>
        <w:rPr>
          <w:bCs/>
          <w:sz w:val="24"/>
          <w:szCs w:val="26"/>
        </w:rPr>
        <w:t xml:space="preserve">: </w:t>
      </w:r>
      <w:r w:rsidRPr="001B05A9">
        <w:rPr>
          <w:bCs/>
          <w:sz w:val="24"/>
          <w:szCs w:val="26"/>
        </w:rPr>
        <w:t>Deudora de la cultura griega, se empleó el mismo soporte escriptóreo, el rollo de papiro. Allí se fundó la primera biblioteca pública de la que hay constancia, por parte de Asinio Polión y existieron grandes bibliotecas como la Octaviana y Palatina, creadas por Augusto, y la Biblioteca Ulpia, del Emperador Trajano. Las bibliotecas romanas acostumbraban a tener una sección griega y otra romana.</w:t>
      </w:r>
    </w:p>
    <w:p w14:paraId="05E0A3A8" w14:textId="2FE03281" w:rsidR="001B49A8" w:rsidRPr="001B49A8" w:rsidRDefault="001B49A8" w:rsidP="001B49A8">
      <w:pPr>
        <w:tabs>
          <w:tab w:val="left" w:pos="3615"/>
        </w:tabs>
        <w:spacing w:line="360" w:lineRule="auto"/>
        <w:rPr>
          <w:bCs/>
          <w:sz w:val="24"/>
          <w:szCs w:val="26"/>
        </w:rPr>
      </w:pPr>
      <w:r w:rsidRPr="001B49A8">
        <w:rPr>
          <w:bCs/>
          <w:sz w:val="24"/>
          <w:szCs w:val="26"/>
        </w:rPr>
        <w:t>Si la aparición de las bibliotecas en México tal como hoy se conciben</w:t>
      </w:r>
      <w:r>
        <w:rPr>
          <w:bCs/>
          <w:sz w:val="24"/>
          <w:szCs w:val="26"/>
        </w:rPr>
        <w:t>,</w:t>
      </w:r>
      <w:r w:rsidRPr="001B49A8">
        <w:rPr>
          <w:bCs/>
          <w:sz w:val="24"/>
          <w:szCs w:val="26"/>
        </w:rPr>
        <w:t xml:space="preserve"> ocurre cuando llegan los españoles, las civilizaciones mesoamericanas desarrollaron las inscripciones o pinturas que se encuentran en los códices para transmitir su cultura. La necesidad de conservar esos manuscritos obligó a destinarles lugares para conservarlos conocidos como amoxcalli o bibliotecas prehispánicas, siendo las más afamadas las que se encontraban en Texcoco y Tlaltelolco. Para la elaboración de los códices existieron los tlacuilos o escribanos cuyo oficio estaba muy extendido en el México prehispánico. Desgraciadamente esas bibliotecas fueron destruidas durante la conquista.</w:t>
      </w:r>
    </w:p>
    <w:p w14:paraId="71838B6C" w14:textId="252813E0" w:rsidR="00E032E1" w:rsidRDefault="001B49A8" w:rsidP="001B49A8">
      <w:pPr>
        <w:tabs>
          <w:tab w:val="left" w:pos="3615"/>
        </w:tabs>
        <w:spacing w:line="360" w:lineRule="auto"/>
        <w:rPr>
          <w:bCs/>
          <w:sz w:val="24"/>
          <w:szCs w:val="26"/>
        </w:rPr>
      </w:pPr>
      <w:r w:rsidRPr="001B49A8">
        <w:rPr>
          <w:bCs/>
          <w:sz w:val="24"/>
          <w:szCs w:val="26"/>
        </w:rPr>
        <w:t>La presencia de los libros y las bibliotecas en México pronto cumplirá 500 años. El primer libro que se sabe que llegó a México fue el breviario que Jerónimo de Aguilar, el intérprete de Cortés, traía cuando naufragó en 1511. "Serán quinientos años de una historia deslumbrante en los que se tejen sueños y frustraciones, proyectos y realidades, pero siempre años de lucha por crear una sociedad próspera y democrática" dice Ignacio Osorio.</w:t>
      </w:r>
    </w:p>
    <w:p w14:paraId="0D8F506B" w14:textId="2AE96756" w:rsidR="001B49A8" w:rsidRDefault="00111FA5" w:rsidP="001B49A8">
      <w:pPr>
        <w:tabs>
          <w:tab w:val="left" w:pos="3615"/>
        </w:tabs>
        <w:spacing w:line="360" w:lineRule="auto"/>
        <w:rPr>
          <w:bCs/>
          <w:sz w:val="24"/>
          <w:szCs w:val="26"/>
        </w:rPr>
      </w:pPr>
      <w:r w:rsidRPr="00111FA5">
        <w:rPr>
          <w:bCs/>
          <w:sz w:val="24"/>
          <w:szCs w:val="26"/>
        </w:rPr>
        <w:t>México es un país que posee una de las tradiciones culturales más ricas y antiguas de América. Tal vez fue el primer país en que se fundó oficialmente una biblioteca, la de la catedral en 1534, fue el primero que contó con una imprenta y por tanto en donde se imprimió el primer libro del continente americano; el primero de la América continental en que funcionó una universidad (Real y Pontificia Universidad 1551 1553), el primero en que se compiló y se publicó una bibliografía nacional (Bibliotheca Mexicana, Eguiara y Eguren, 1755) y dueño de las bibliotecas más ricas y más grandes de la América española en la época colonial. Hay que asentar, sin embargo, que, durante la colonia, las bibliotecas fueron privilegio de los españoles y de los criollos, pero además de apoyar el dominio de ese grupo sobre indios y mestizos, sirvieron también para transmitir al nuevo mundo la cultura europea lo que dio como resultado el establecimiento de notables bibliotecas como la Palafoxiana, la Turriana y otras muchas.</w:t>
      </w:r>
    </w:p>
    <w:p w14:paraId="572E1785" w14:textId="0B3BCE7B" w:rsidR="00111FA5" w:rsidRDefault="00111FA5" w:rsidP="001B49A8">
      <w:pPr>
        <w:tabs>
          <w:tab w:val="left" w:pos="3615"/>
        </w:tabs>
        <w:spacing w:line="360" w:lineRule="auto"/>
        <w:rPr>
          <w:bCs/>
          <w:sz w:val="24"/>
          <w:szCs w:val="26"/>
        </w:rPr>
      </w:pPr>
      <w:r w:rsidRPr="00111FA5">
        <w:rPr>
          <w:bCs/>
          <w:sz w:val="24"/>
          <w:szCs w:val="26"/>
        </w:rPr>
        <w:t>Después de la independencia iniciada en 1810 y consumada en 1821, el país se vio envuelto en luchas interminables por el poder de conservadores y liberales que culminaron con el restablecimiento de la República en 1867 y la dictadura de Porfirio Díaz de 1876 a 1910. Los liberales concibieron la biblioteca como instrumento de cultura y de progreso y proyectaron la fundación de la Biblioteca Nacional y de bibliotecas públicas en los estados como dice un investigador "para satisfacer una necesidad emotiva y romántica de contar con bibliotecas como símbolo de modernidad y de adelanto, independientemente de su utilidad pragmática".</w:t>
      </w:r>
    </w:p>
    <w:p w14:paraId="7F457A29" w14:textId="03CEF8C7" w:rsidR="00BB76A3" w:rsidRPr="00BB76A3" w:rsidRDefault="00BB76A3" w:rsidP="00BB76A3">
      <w:pPr>
        <w:tabs>
          <w:tab w:val="left" w:pos="3615"/>
        </w:tabs>
        <w:spacing w:line="360" w:lineRule="auto"/>
        <w:rPr>
          <w:bCs/>
          <w:sz w:val="24"/>
          <w:szCs w:val="26"/>
        </w:rPr>
      </w:pPr>
      <w:r w:rsidRPr="00BB76A3">
        <w:rPr>
          <w:bCs/>
          <w:sz w:val="24"/>
          <w:szCs w:val="26"/>
        </w:rPr>
        <w:t>En el siglo XIX predominaron las bibliotecas de eruditos, "solemnes y venerables" que más parecían museos que bibliotecas y restringidas muchas de ellas a un público elitista. En el México de entonces el 80% de la población mayor de 10 años era analfabeta.</w:t>
      </w:r>
    </w:p>
    <w:p w14:paraId="106CEB0D" w14:textId="362A9F6C" w:rsidR="00111FA5" w:rsidRDefault="00BB76A3" w:rsidP="00BB76A3">
      <w:pPr>
        <w:tabs>
          <w:tab w:val="left" w:pos="3615"/>
        </w:tabs>
        <w:spacing w:line="360" w:lineRule="auto"/>
        <w:rPr>
          <w:bCs/>
          <w:sz w:val="24"/>
          <w:szCs w:val="26"/>
        </w:rPr>
      </w:pPr>
      <w:r w:rsidRPr="00BB76A3">
        <w:rPr>
          <w:bCs/>
          <w:sz w:val="24"/>
          <w:szCs w:val="26"/>
        </w:rPr>
        <w:t>Al triunfar la Revolución de 1910, se hace un esfuerzo por convertir al libro en un objeto al alcance de todos los ciudadanos, logrando su plenitud en la década de los años 20 cuando se crea la Secretaría de Educación Pública, con José Vasconcelos a la cabeza se abren más de 2500 bibliotecas públicas en todo el país y se publican miles de ejemplares de autores clásicos y libros técnicos que son repartidos en los lugares más lejanos. Sin embargo, como este proyecto careció de una estructura que le permitiera una permanencia, comenzó a declinar en los años cuarenta.</w:t>
      </w:r>
    </w:p>
    <w:p w14:paraId="51D645C7" w14:textId="5E6779A3" w:rsidR="00BB76A3" w:rsidRPr="00BB76A3" w:rsidRDefault="00BB76A3" w:rsidP="00BB76A3">
      <w:pPr>
        <w:tabs>
          <w:tab w:val="left" w:pos="3615"/>
        </w:tabs>
        <w:spacing w:line="360" w:lineRule="auto"/>
        <w:rPr>
          <w:bCs/>
          <w:sz w:val="24"/>
          <w:szCs w:val="26"/>
        </w:rPr>
      </w:pPr>
      <w:r w:rsidRPr="00BB76A3">
        <w:rPr>
          <w:bCs/>
          <w:sz w:val="24"/>
          <w:szCs w:val="26"/>
        </w:rPr>
        <w:t>En los años cincuenta se inicia el ciclo de apoyo a las bibliotecas universitarias que a lo largo de los más de cuarenta años transcurridos manifiesta su desarrollo especialmente en las bibliotecas de la Universidad Nacional Autónoma de México. A la par que las bibliotecas universitarias, a partir de esos años surgen también importantes biblioteca s especializadas particularmente de organismos oficiales del campo científico técnico, incrementadas más tarde al establecerse el Consejo Nacional de Ciencia y Tecnología en 1970.</w:t>
      </w:r>
    </w:p>
    <w:p w14:paraId="4EECA643" w14:textId="49CAEC6C" w:rsidR="00BB76A3" w:rsidRDefault="00BB76A3" w:rsidP="00BB76A3">
      <w:pPr>
        <w:tabs>
          <w:tab w:val="left" w:pos="3615"/>
        </w:tabs>
        <w:spacing w:line="360" w:lineRule="auto"/>
        <w:rPr>
          <w:bCs/>
          <w:sz w:val="24"/>
          <w:szCs w:val="26"/>
        </w:rPr>
      </w:pPr>
      <w:r w:rsidRPr="00BB76A3">
        <w:rPr>
          <w:bCs/>
          <w:sz w:val="24"/>
          <w:szCs w:val="26"/>
        </w:rPr>
        <w:t>Las bibliotecas públicas resurgen a partir de 1983 al establecerse el Plan Nacional de Bibliotecas Públicas que ha permitido abrir más de cuatro mil bibliotecas en todo el país. De todas estas importantes manifestaciones bibliotecarias, únicamente las bibliotecas públicas cuentan con un proyecto de investigación histórica. Ni las universitarias, ni las especializadas se han preocupado por estudiar su pasado.</w:t>
      </w:r>
    </w:p>
    <w:p w14:paraId="5EE6D3E9" w14:textId="50E82C7D" w:rsidR="00BB76A3" w:rsidRDefault="00BB76A3" w:rsidP="00BB76A3">
      <w:pPr>
        <w:tabs>
          <w:tab w:val="left" w:pos="3615"/>
        </w:tabs>
        <w:spacing w:line="360" w:lineRule="auto"/>
        <w:rPr>
          <w:bCs/>
          <w:sz w:val="24"/>
          <w:szCs w:val="26"/>
        </w:rPr>
      </w:pPr>
      <w:r w:rsidRPr="00BB76A3">
        <w:rPr>
          <w:bCs/>
          <w:sz w:val="24"/>
          <w:szCs w:val="26"/>
        </w:rPr>
        <w:t>Las bibliotecas, en tanto que puertas de acceso a los conocimientos y a la cultura, desempeñan una función fundamental en la sociedad. Los recursos y los servicios que ofrecen dan la oportunidad de aprender, sirven como apoyo a la alfabetización y a la educación, y ayudan a dar forma a las nuevas ideas y perspectivas que son vitales dentro de una sociedad creativa e innovadora. Asimismo, garantizan la existencia de un registro auténtico de los conocimientos creados y acumulados por las generaciones pasadas. Si no existieran las bibliotecas, sería difícil avanzar en la investigación y los conocimientos humanos y preservar los conocimientos acumulados y el patrimonio cultural para las generaciones futuras.</w:t>
      </w:r>
    </w:p>
    <w:p w14:paraId="75FF9944" w14:textId="4FDD2E90" w:rsidR="00BB76A3" w:rsidRDefault="002A5CD2" w:rsidP="00BB76A3">
      <w:pPr>
        <w:tabs>
          <w:tab w:val="left" w:pos="3615"/>
        </w:tabs>
        <w:spacing w:line="360" w:lineRule="auto"/>
        <w:rPr>
          <w:bCs/>
          <w:sz w:val="24"/>
          <w:szCs w:val="26"/>
        </w:rPr>
      </w:pPr>
      <w:r w:rsidRPr="002A5CD2">
        <w:rPr>
          <w:bCs/>
          <w:sz w:val="24"/>
          <w:szCs w:val="26"/>
        </w:rPr>
        <w:t>Las bibliotecas no representan lo mismo para todo el mundo. Para algunas personas son un lugar en el que las madres pueden leer los primeros cuentos a sus hijos o el entorno en el que estudian los estudiantes, y para otras, un servicio en el que cualquiera puede llevarse un libro prestado, acceder a Internet o efectuar investigaciones. En definitiva, las bibliotecas no son más que un medio a nuestra disposición para acceder a los conocimientos.</w:t>
      </w:r>
    </w:p>
    <w:p w14:paraId="01A7DE3B" w14:textId="39563F19" w:rsidR="002A5CD2" w:rsidRDefault="00763E77" w:rsidP="00BB76A3">
      <w:pPr>
        <w:tabs>
          <w:tab w:val="left" w:pos="3615"/>
        </w:tabs>
        <w:spacing w:line="360" w:lineRule="auto"/>
        <w:rPr>
          <w:bCs/>
          <w:sz w:val="24"/>
          <w:szCs w:val="26"/>
        </w:rPr>
      </w:pPr>
      <w:r>
        <w:rPr>
          <w:bCs/>
          <w:sz w:val="24"/>
          <w:szCs w:val="26"/>
        </w:rPr>
        <w:t xml:space="preserve">Ante la gran importancia de una normatividad estatal, en el que se puedan brindar servicios bibliotecarios plenos y eficientes para nuestro estado, es necesario la regularización legal, es por ello, </w:t>
      </w:r>
      <w:r w:rsidR="00827510">
        <w:rPr>
          <w:bCs/>
          <w:sz w:val="24"/>
          <w:szCs w:val="26"/>
        </w:rPr>
        <w:t>que,</w:t>
      </w:r>
      <w:r>
        <w:rPr>
          <w:bCs/>
          <w:sz w:val="24"/>
          <w:szCs w:val="26"/>
        </w:rPr>
        <w:t xml:space="preserve"> conforme a la exposición de motivos presentada, </w:t>
      </w:r>
      <w:r w:rsidR="00EF50EA">
        <w:rPr>
          <w:bCs/>
          <w:sz w:val="24"/>
          <w:szCs w:val="26"/>
        </w:rPr>
        <w:t>emito la presente</w:t>
      </w:r>
      <w:r w:rsidR="00717304">
        <w:rPr>
          <w:bCs/>
          <w:sz w:val="24"/>
          <w:szCs w:val="26"/>
        </w:rPr>
        <w:t xml:space="preserve"> propuesta para la creación de la:</w:t>
      </w:r>
    </w:p>
    <w:p w14:paraId="629F3738" w14:textId="1116445A" w:rsidR="00827510" w:rsidRDefault="00827510" w:rsidP="00BB76A3">
      <w:pPr>
        <w:tabs>
          <w:tab w:val="left" w:pos="3615"/>
        </w:tabs>
        <w:spacing w:line="360" w:lineRule="auto"/>
        <w:rPr>
          <w:bCs/>
          <w:sz w:val="24"/>
          <w:szCs w:val="26"/>
        </w:rPr>
      </w:pPr>
    </w:p>
    <w:p w14:paraId="1E48DE7B" w14:textId="6C8BC77C" w:rsidR="00827510" w:rsidRDefault="00827510" w:rsidP="00BB76A3">
      <w:pPr>
        <w:tabs>
          <w:tab w:val="left" w:pos="3615"/>
        </w:tabs>
        <w:spacing w:line="360" w:lineRule="auto"/>
        <w:rPr>
          <w:bCs/>
          <w:sz w:val="24"/>
          <w:szCs w:val="26"/>
        </w:rPr>
      </w:pPr>
    </w:p>
    <w:p w14:paraId="4970BFBB" w14:textId="05784121" w:rsidR="00827510" w:rsidRDefault="00827510" w:rsidP="00BB76A3">
      <w:pPr>
        <w:tabs>
          <w:tab w:val="left" w:pos="3615"/>
        </w:tabs>
        <w:spacing w:line="360" w:lineRule="auto"/>
        <w:rPr>
          <w:bCs/>
          <w:sz w:val="24"/>
          <w:szCs w:val="26"/>
        </w:rPr>
      </w:pPr>
    </w:p>
    <w:p w14:paraId="71673A72" w14:textId="77777777" w:rsidR="00827510" w:rsidRDefault="00827510" w:rsidP="00BB76A3">
      <w:pPr>
        <w:tabs>
          <w:tab w:val="left" w:pos="3615"/>
        </w:tabs>
        <w:spacing w:line="360" w:lineRule="auto"/>
        <w:rPr>
          <w:bCs/>
          <w:sz w:val="24"/>
          <w:szCs w:val="26"/>
        </w:rPr>
      </w:pPr>
    </w:p>
    <w:p w14:paraId="3B87BCA5" w14:textId="77777777" w:rsidR="00E032E1" w:rsidRPr="00E032E1" w:rsidRDefault="00E032E1" w:rsidP="00E032E1">
      <w:pPr>
        <w:tabs>
          <w:tab w:val="left" w:pos="3615"/>
        </w:tabs>
        <w:spacing w:line="360" w:lineRule="auto"/>
        <w:rPr>
          <w:bCs/>
          <w:sz w:val="24"/>
          <w:szCs w:val="26"/>
        </w:rPr>
      </w:pPr>
    </w:p>
    <w:p w14:paraId="18E05545" w14:textId="4E3E1AAA" w:rsidR="00787509" w:rsidRPr="00787509" w:rsidRDefault="00787509" w:rsidP="00787509">
      <w:pPr>
        <w:tabs>
          <w:tab w:val="left" w:pos="3615"/>
        </w:tabs>
        <w:spacing w:line="360" w:lineRule="auto"/>
        <w:jc w:val="center"/>
        <w:rPr>
          <w:b/>
          <w:sz w:val="24"/>
          <w:szCs w:val="26"/>
        </w:rPr>
      </w:pPr>
      <w:r w:rsidRPr="00787509">
        <w:rPr>
          <w:b/>
          <w:sz w:val="24"/>
          <w:szCs w:val="26"/>
        </w:rPr>
        <w:t>LEY DE BIBLIOTECAS PARA EL ESTADO DE COAHUILA DE ZARAGOZA.</w:t>
      </w:r>
    </w:p>
    <w:p w14:paraId="7133EC24" w14:textId="19ED4882" w:rsidR="00787509" w:rsidRPr="00787509" w:rsidRDefault="00787509" w:rsidP="00787509">
      <w:pPr>
        <w:tabs>
          <w:tab w:val="left" w:pos="3615"/>
        </w:tabs>
        <w:spacing w:line="360" w:lineRule="auto"/>
        <w:jc w:val="center"/>
        <w:rPr>
          <w:b/>
          <w:sz w:val="24"/>
          <w:szCs w:val="26"/>
        </w:rPr>
      </w:pPr>
      <w:r w:rsidRPr="00787509">
        <w:rPr>
          <w:b/>
          <w:sz w:val="24"/>
          <w:szCs w:val="26"/>
        </w:rPr>
        <w:t>CAPÍTULO PRIMERO</w:t>
      </w:r>
    </w:p>
    <w:p w14:paraId="6FF70421" w14:textId="77777777" w:rsidR="00787509" w:rsidRPr="00787509" w:rsidRDefault="00787509" w:rsidP="00787509">
      <w:pPr>
        <w:tabs>
          <w:tab w:val="left" w:pos="3615"/>
        </w:tabs>
        <w:spacing w:line="360" w:lineRule="auto"/>
        <w:jc w:val="center"/>
        <w:rPr>
          <w:b/>
          <w:sz w:val="24"/>
          <w:szCs w:val="26"/>
        </w:rPr>
      </w:pPr>
      <w:r w:rsidRPr="00787509">
        <w:rPr>
          <w:b/>
          <w:sz w:val="24"/>
          <w:szCs w:val="26"/>
        </w:rPr>
        <w:t>DISPOSICIONES GENERALES</w:t>
      </w:r>
    </w:p>
    <w:p w14:paraId="529DE059" w14:textId="77777777" w:rsidR="00AD585F" w:rsidRPr="00787509" w:rsidRDefault="00AD585F" w:rsidP="00787509">
      <w:pPr>
        <w:tabs>
          <w:tab w:val="left" w:pos="3615"/>
        </w:tabs>
        <w:spacing w:line="360" w:lineRule="auto"/>
        <w:rPr>
          <w:bCs/>
          <w:sz w:val="24"/>
          <w:szCs w:val="26"/>
        </w:rPr>
      </w:pPr>
    </w:p>
    <w:p w14:paraId="3FF2F6DC" w14:textId="2A1A0CFA" w:rsidR="00787509" w:rsidRPr="00787509" w:rsidRDefault="00787509" w:rsidP="00787509">
      <w:pPr>
        <w:tabs>
          <w:tab w:val="left" w:pos="3615"/>
        </w:tabs>
        <w:spacing w:line="360" w:lineRule="auto"/>
        <w:rPr>
          <w:bCs/>
          <w:sz w:val="24"/>
          <w:szCs w:val="26"/>
        </w:rPr>
      </w:pPr>
      <w:r w:rsidRPr="00787509">
        <w:rPr>
          <w:b/>
          <w:sz w:val="24"/>
          <w:szCs w:val="26"/>
        </w:rPr>
        <w:t>ARTÍCULO 1.</w:t>
      </w:r>
      <w:r w:rsidRPr="00787509">
        <w:rPr>
          <w:bCs/>
          <w:sz w:val="24"/>
          <w:szCs w:val="26"/>
        </w:rPr>
        <w:t xml:space="preserve">  Esta ley es de observancia general en el Estado de Coahuila; sus disposiciones son de orden público e interés social y tendrá, en concordancia con la Ley General de Bibliotecas, los objetivos siguientes:</w:t>
      </w:r>
    </w:p>
    <w:p w14:paraId="63F762E3" w14:textId="5344512E" w:rsidR="00787509" w:rsidRPr="00787509" w:rsidRDefault="00787509" w:rsidP="00787509">
      <w:pPr>
        <w:pStyle w:val="Prrafodelista"/>
        <w:numPr>
          <w:ilvl w:val="0"/>
          <w:numId w:val="20"/>
        </w:numPr>
        <w:tabs>
          <w:tab w:val="left" w:pos="3615"/>
        </w:tabs>
        <w:spacing w:line="360" w:lineRule="auto"/>
        <w:rPr>
          <w:b w:val="0"/>
          <w:sz w:val="24"/>
          <w:szCs w:val="26"/>
        </w:rPr>
      </w:pPr>
      <w:r w:rsidRPr="00787509">
        <w:rPr>
          <w:b w:val="0"/>
          <w:sz w:val="24"/>
          <w:szCs w:val="26"/>
        </w:rPr>
        <w:t>La distribución y coordinación entre el Gobierno del Estado y los municipios de la función educativa y cultural que se lleva a cabo mediante el establecimiento, sostenimiento y organización de bibliotecas públicas;</w:t>
      </w:r>
    </w:p>
    <w:p w14:paraId="2ED9F7D0" w14:textId="392F0E57" w:rsidR="00787509" w:rsidRPr="00787509" w:rsidRDefault="00787509" w:rsidP="00787509">
      <w:pPr>
        <w:pStyle w:val="Prrafodelista"/>
        <w:numPr>
          <w:ilvl w:val="0"/>
          <w:numId w:val="20"/>
        </w:numPr>
        <w:tabs>
          <w:tab w:val="left" w:pos="3615"/>
        </w:tabs>
        <w:spacing w:line="360" w:lineRule="auto"/>
        <w:rPr>
          <w:b w:val="0"/>
          <w:sz w:val="24"/>
          <w:szCs w:val="26"/>
        </w:rPr>
      </w:pPr>
      <w:r w:rsidRPr="00787509">
        <w:rPr>
          <w:b w:val="0"/>
          <w:sz w:val="24"/>
          <w:szCs w:val="26"/>
        </w:rPr>
        <w:t>El señalamiento de las normas básicas para la configuración de la Red Estatal de Bibliotecas Públicas;</w:t>
      </w:r>
    </w:p>
    <w:p w14:paraId="7B84D891" w14:textId="23DC15F7" w:rsidR="00787509" w:rsidRPr="00787509" w:rsidRDefault="00787509" w:rsidP="00787509">
      <w:pPr>
        <w:pStyle w:val="Prrafodelista"/>
        <w:numPr>
          <w:ilvl w:val="0"/>
          <w:numId w:val="20"/>
        </w:numPr>
        <w:tabs>
          <w:tab w:val="left" w:pos="3615"/>
        </w:tabs>
        <w:spacing w:line="360" w:lineRule="auto"/>
        <w:rPr>
          <w:b w:val="0"/>
          <w:sz w:val="24"/>
          <w:szCs w:val="26"/>
        </w:rPr>
      </w:pPr>
      <w:r w:rsidRPr="00787509">
        <w:rPr>
          <w:b w:val="0"/>
          <w:sz w:val="24"/>
          <w:szCs w:val="26"/>
        </w:rPr>
        <w:t>El establecimiento de las bases y directrices para la integración y el desarrollo de un Sistema Estatal de Bibliotecas, y</w:t>
      </w:r>
    </w:p>
    <w:p w14:paraId="327535BA" w14:textId="7C097EE3" w:rsidR="00787509" w:rsidRPr="00787509" w:rsidRDefault="00787509" w:rsidP="00787509">
      <w:pPr>
        <w:pStyle w:val="Prrafodelista"/>
        <w:numPr>
          <w:ilvl w:val="0"/>
          <w:numId w:val="20"/>
        </w:numPr>
        <w:tabs>
          <w:tab w:val="left" w:pos="3615"/>
        </w:tabs>
        <w:spacing w:line="360" w:lineRule="auto"/>
        <w:rPr>
          <w:b w:val="0"/>
          <w:sz w:val="24"/>
          <w:szCs w:val="26"/>
        </w:rPr>
      </w:pPr>
      <w:r w:rsidRPr="00787509">
        <w:rPr>
          <w:b w:val="0"/>
          <w:sz w:val="24"/>
          <w:szCs w:val="26"/>
        </w:rPr>
        <w:t>La determinación de lineamientos para llevar a cabo la concertación con los sectores social y privado en esta materia en la Entidad.</w:t>
      </w:r>
    </w:p>
    <w:p w14:paraId="559AEE92" w14:textId="77777777" w:rsidR="00787509" w:rsidRPr="00787509" w:rsidRDefault="00787509" w:rsidP="00787509">
      <w:pPr>
        <w:tabs>
          <w:tab w:val="left" w:pos="3615"/>
        </w:tabs>
        <w:spacing w:line="360" w:lineRule="auto"/>
        <w:rPr>
          <w:bCs/>
          <w:sz w:val="24"/>
          <w:szCs w:val="26"/>
        </w:rPr>
      </w:pPr>
    </w:p>
    <w:p w14:paraId="49445397" w14:textId="5D2FA5CC" w:rsidR="00787509" w:rsidRPr="00787509" w:rsidRDefault="00787509" w:rsidP="00787509">
      <w:pPr>
        <w:tabs>
          <w:tab w:val="left" w:pos="3615"/>
        </w:tabs>
        <w:spacing w:line="360" w:lineRule="auto"/>
        <w:rPr>
          <w:bCs/>
          <w:sz w:val="24"/>
          <w:szCs w:val="26"/>
        </w:rPr>
      </w:pPr>
      <w:r w:rsidRPr="00787509">
        <w:rPr>
          <w:b/>
          <w:sz w:val="24"/>
          <w:szCs w:val="26"/>
        </w:rPr>
        <w:t>ARTÍCULO 2.</w:t>
      </w:r>
      <w:r w:rsidRPr="00787509">
        <w:rPr>
          <w:bCs/>
          <w:sz w:val="24"/>
          <w:szCs w:val="26"/>
        </w:rPr>
        <w:t xml:space="preserve"> Para los efectos de esta Ley, se entenderá por:</w:t>
      </w:r>
    </w:p>
    <w:p w14:paraId="20F6111F" w14:textId="4E1D82CC" w:rsidR="00787509" w:rsidRPr="00AD585F" w:rsidRDefault="00787509" w:rsidP="00787509">
      <w:pPr>
        <w:pStyle w:val="Prrafodelista"/>
        <w:numPr>
          <w:ilvl w:val="0"/>
          <w:numId w:val="21"/>
        </w:numPr>
        <w:tabs>
          <w:tab w:val="left" w:pos="3615"/>
        </w:tabs>
        <w:spacing w:line="360" w:lineRule="auto"/>
        <w:rPr>
          <w:b w:val="0"/>
          <w:sz w:val="24"/>
          <w:szCs w:val="26"/>
        </w:rPr>
      </w:pPr>
      <w:r w:rsidRPr="00AD585F">
        <w:rPr>
          <w:b w:val="0"/>
          <w:sz w:val="24"/>
          <w:szCs w:val="26"/>
        </w:rPr>
        <w:t>Ley: La Ley de Bibliotecas para el Estado de Coahuila de Zaragoza.</w:t>
      </w:r>
    </w:p>
    <w:p w14:paraId="41293418" w14:textId="7D1FDF1D" w:rsidR="00787509" w:rsidRPr="00AD585F" w:rsidRDefault="00787509" w:rsidP="00787509">
      <w:pPr>
        <w:pStyle w:val="Prrafodelista"/>
        <w:numPr>
          <w:ilvl w:val="0"/>
          <w:numId w:val="21"/>
        </w:numPr>
        <w:tabs>
          <w:tab w:val="left" w:pos="3615"/>
        </w:tabs>
        <w:spacing w:line="360" w:lineRule="auto"/>
        <w:rPr>
          <w:b w:val="0"/>
          <w:sz w:val="24"/>
          <w:szCs w:val="26"/>
        </w:rPr>
      </w:pPr>
      <w:r w:rsidRPr="00AD585F">
        <w:rPr>
          <w:b w:val="0"/>
          <w:sz w:val="24"/>
          <w:szCs w:val="26"/>
        </w:rPr>
        <w:t>Reglamento: El conjunto de normas que desarrollan los contenidos generales de la Ley</w:t>
      </w:r>
      <w:r w:rsidR="00227EEA">
        <w:rPr>
          <w:b w:val="0"/>
          <w:sz w:val="24"/>
          <w:szCs w:val="26"/>
        </w:rPr>
        <w:t>, plasmadas en el Reglamento de la Ley de Bibliotecas para el Estado de Coahuila de Zaragoza.</w:t>
      </w:r>
    </w:p>
    <w:p w14:paraId="43F60467" w14:textId="3B3711AB" w:rsidR="00787509" w:rsidRPr="00AD585F" w:rsidRDefault="00787509" w:rsidP="00787509">
      <w:pPr>
        <w:pStyle w:val="Prrafodelista"/>
        <w:numPr>
          <w:ilvl w:val="0"/>
          <w:numId w:val="21"/>
        </w:numPr>
        <w:tabs>
          <w:tab w:val="left" w:pos="3615"/>
        </w:tabs>
        <w:spacing w:line="360" w:lineRule="auto"/>
        <w:rPr>
          <w:b w:val="0"/>
          <w:sz w:val="24"/>
          <w:szCs w:val="26"/>
        </w:rPr>
      </w:pPr>
      <w:r w:rsidRPr="00AD585F">
        <w:rPr>
          <w:b w:val="0"/>
          <w:sz w:val="24"/>
          <w:szCs w:val="26"/>
        </w:rPr>
        <w:t xml:space="preserve">Secretaría: La Secretaría de Cultura de Coahuila. </w:t>
      </w:r>
    </w:p>
    <w:p w14:paraId="208CBBEF" w14:textId="469D100F" w:rsidR="00787509" w:rsidRPr="00AD585F" w:rsidRDefault="00787509" w:rsidP="00787509">
      <w:pPr>
        <w:pStyle w:val="Prrafodelista"/>
        <w:numPr>
          <w:ilvl w:val="0"/>
          <w:numId w:val="21"/>
        </w:numPr>
        <w:tabs>
          <w:tab w:val="left" w:pos="3615"/>
        </w:tabs>
        <w:spacing w:line="360" w:lineRule="auto"/>
        <w:rPr>
          <w:b w:val="0"/>
          <w:sz w:val="24"/>
          <w:szCs w:val="26"/>
        </w:rPr>
      </w:pPr>
      <w:r w:rsidRPr="00AD585F">
        <w:rPr>
          <w:b w:val="0"/>
          <w:sz w:val="24"/>
          <w:szCs w:val="26"/>
        </w:rPr>
        <w:t>Consejo: El consejo de la Red de Bibliotecas.</w:t>
      </w:r>
    </w:p>
    <w:p w14:paraId="2D141226" w14:textId="0B89321D" w:rsidR="00787509" w:rsidRPr="00AD585F" w:rsidRDefault="00787509" w:rsidP="00787509">
      <w:pPr>
        <w:pStyle w:val="Prrafodelista"/>
        <w:numPr>
          <w:ilvl w:val="0"/>
          <w:numId w:val="21"/>
        </w:numPr>
        <w:tabs>
          <w:tab w:val="left" w:pos="3615"/>
        </w:tabs>
        <w:spacing w:line="360" w:lineRule="auto"/>
        <w:rPr>
          <w:b w:val="0"/>
          <w:sz w:val="24"/>
          <w:szCs w:val="26"/>
        </w:rPr>
      </w:pPr>
      <w:r w:rsidRPr="00AD585F">
        <w:rPr>
          <w:b w:val="0"/>
          <w:sz w:val="24"/>
          <w:szCs w:val="26"/>
        </w:rPr>
        <w:t>La Red: La Red Estatal de Bibliotecas que se integra por el conjunto de bibliotecas públicas municipales y de otros sectores que prestan sus servicios con características de bibliotecas públicas incorporadas a la Red.</w:t>
      </w:r>
    </w:p>
    <w:p w14:paraId="53DE2024" w14:textId="41DACA9E" w:rsidR="00787509" w:rsidRPr="00AD585F" w:rsidRDefault="00787509" w:rsidP="00787509">
      <w:pPr>
        <w:pStyle w:val="Prrafodelista"/>
        <w:numPr>
          <w:ilvl w:val="0"/>
          <w:numId w:val="21"/>
        </w:numPr>
        <w:tabs>
          <w:tab w:val="left" w:pos="3615"/>
        </w:tabs>
        <w:spacing w:line="360" w:lineRule="auto"/>
        <w:rPr>
          <w:b w:val="0"/>
          <w:sz w:val="24"/>
          <w:szCs w:val="26"/>
        </w:rPr>
      </w:pPr>
      <w:r w:rsidRPr="00AD585F">
        <w:rPr>
          <w:b w:val="0"/>
          <w:sz w:val="24"/>
          <w:szCs w:val="26"/>
        </w:rPr>
        <w:t>Sistema: El Sistema Estatal de Bibliotecas que lo integran las bibliotecas escolares, públicas, universitarias y especializadas, pertenecientes a dependencias, entidades y personas físicas o morales de los sectores público, social y privado.</w:t>
      </w:r>
    </w:p>
    <w:p w14:paraId="0B83E703" w14:textId="6E419894" w:rsidR="00787509" w:rsidRPr="00AD585F" w:rsidRDefault="00787509" w:rsidP="00787509">
      <w:pPr>
        <w:pStyle w:val="Prrafodelista"/>
        <w:numPr>
          <w:ilvl w:val="0"/>
          <w:numId w:val="21"/>
        </w:numPr>
        <w:tabs>
          <w:tab w:val="left" w:pos="3615"/>
        </w:tabs>
        <w:spacing w:line="360" w:lineRule="auto"/>
        <w:rPr>
          <w:b w:val="0"/>
          <w:sz w:val="24"/>
          <w:szCs w:val="26"/>
        </w:rPr>
      </w:pPr>
      <w:r w:rsidRPr="00AD585F">
        <w:rPr>
          <w:b w:val="0"/>
          <w:sz w:val="24"/>
          <w:szCs w:val="26"/>
        </w:rPr>
        <w:t>Biblioteca Pública: Se entiende por biblioteca pública la institución de titularidad pública que contenga una acervo de carácter general superior a 1000 títulos, catalogados y clasificados, suficiente para sus fines y debidamente organizada, constituida con materiales bibliográficos, sonoros y audiovisuales, así como con otros soportes de información; disponga, además, de los medios personales y materiales necesarios para satisfacer las necesidades de estudio, información y acceso a la cultura que tienen todas las personas: los niños, los jóvenes y los adultos, sin discriminación de ninguna clase.</w:t>
      </w:r>
    </w:p>
    <w:p w14:paraId="29FBBE94" w14:textId="77777777" w:rsidR="00787509" w:rsidRPr="00787509" w:rsidRDefault="00787509" w:rsidP="00787509">
      <w:pPr>
        <w:tabs>
          <w:tab w:val="left" w:pos="3615"/>
        </w:tabs>
        <w:spacing w:line="360" w:lineRule="auto"/>
        <w:rPr>
          <w:bCs/>
          <w:sz w:val="24"/>
          <w:szCs w:val="26"/>
        </w:rPr>
      </w:pPr>
    </w:p>
    <w:p w14:paraId="39CB0417" w14:textId="77777777" w:rsidR="00787509" w:rsidRPr="00787509" w:rsidRDefault="00787509" w:rsidP="00787509">
      <w:pPr>
        <w:tabs>
          <w:tab w:val="left" w:pos="3615"/>
        </w:tabs>
        <w:spacing w:line="360" w:lineRule="auto"/>
        <w:rPr>
          <w:bCs/>
          <w:sz w:val="24"/>
          <w:szCs w:val="26"/>
        </w:rPr>
      </w:pPr>
      <w:r w:rsidRPr="00AD585F">
        <w:rPr>
          <w:b/>
          <w:sz w:val="24"/>
          <w:szCs w:val="26"/>
        </w:rPr>
        <w:t>ARTÍCULO 3.</w:t>
      </w:r>
      <w:r w:rsidRPr="00787509">
        <w:rPr>
          <w:bCs/>
          <w:sz w:val="24"/>
          <w:szCs w:val="26"/>
        </w:rPr>
        <w:t xml:space="preserve">  Corresponde a la Secretaría de Cultura, proponer, ejecutar y evaluar la política estatal de bibliotecas atendiendo al Plan Estatal de Desarrollo y los programas sectoriales correspondientes, conforme a los criterios, líneas de acción y políticas definidas por esta Secretaría y las disposiciones establecidas en la Ley General de Bibliotecas.</w:t>
      </w:r>
    </w:p>
    <w:p w14:paraId="3C68B568" w14:textId="77777777" w:rsidR="00787509" w:rsidRPr="00787509" w:rsidRDefault="00787509" w:rsidP="00787509">
      <w:pPr>
        <w:tabs>
          <w:tab w:val="left" w:pos="3615"/>
        </w:tabs>
        <w:spacing w:line="360" w:lineRule="auto"/>
        <w:rPr>
          <w:bCs/>
          <w:sz w:val="24"/>
          <w:szCs w:val="26"/>
        </w:rPr>
      </w:pPr>
    </w:p>
    <w:p w14:paraId="18042276" w14:textId="77777777" w:rsidR="00787509" w:rsidRPr="00787509" w:rsidRDefault="00787509" w:rsidP="00787509">
      <w:pPr>
        <w:tabs>
          <w:tab w:val="left" w:pos="3615"/>
        </w:tabs>
        <w:spacing w:line="360" w:lineRule="auto"/>
        <w:rPr>
          <w:bCs/>
          <w:sz w:val="24"/>
          <w:szCs w:val="26"/>
        </w:rPr>
      </w:pPr>
      <w:r w:rsidRPr="00AD585F">
        <w:rPr>
          <w:b/>
          <w:sz w:val="24"/>
          <w:szCs w:val="26"/>
        </w:rPr>
        <w:t>ARTÍCULO 4.</w:t>
      </w:r>
      <w:r w:rsidRPr="00787509">
        <w:rPr>
          <w:bCs/>
          <w:sz w:val="24"/>
          <w:szCs w:val="26"/>
        </w:rPr>
        <w:t xml:space="preserve"> El Gobierno del Estado y los municipios, dentro de sus respectivas jurisdicciones, promoverán el establecimiento, organización y sostenimiento de bibliotecas públicas incluyendo en sus anteproyectos de leyes de ingresos las partidas presupuestales que destinarán para esos efectos.  </w:t>
      </w:r>
    </w:p>
    <w:p w14:paraId="71AACDE0" w14:textId="77777777" w:rsidR="00787509" w:rsidRPr="00787509" w:rsidRDefault="00787509" w:rsidP="00787509">
      <w:pPr>
        <w:tabs>
          <w:tab w:val="left" w:pos="3615"/>
        </w:tabs>
        <w:spacing w:line="360" w:lineRule="auto"/>
        <w:rPr>
          <w:bCs/>
          <w:sz w:val="24"/>
          <w:szCs w:val="26"/>
        </w:rPr>
      </w:pPr>
    </w:p>
    <w:p w14:paraId="40A8EF61" w14:textId="4ABF4F13" w:rsidR="00787509" w:rsidRPr="00787509" w:rsidRDefault="00787509" w:rsidP="00787509">
      <w:pPr>
        <w:tabs>
          <w:tab w:val="left" w:pos="3615"/>
        </w:tabs>
        <w:spacing w:line="360" w:lineRule="auto"/>
        <w:rPr>
          <w:bCs/>
          <w:sz w:val="24"/>
          <w:szCs w:val="26"/>
        </w:rPr>
      </w:pPr>
      <w:r w:rsidRPr="00AD585F">
        <w:rPr>
          <w:b/>
          <w:sz w:val="24"/>
          <w:szCs w:val="26"/>
        </w:rPr>
        <w:t>ARTÍCULO 5.</w:t>
      </w:r>
      <w:r w:rsidRPr="00787509">
        <w:rPr>
          <w:bCs/>
          <w:sz w:val="24"/>
          <w:szCs w:val="26"/>
        </w:rPr>
        <w:t xml:space="preserve"> La Secretaría de Cultura designará al Coordinador de la Red Estatal de Bibliotecas Públicas, quien fungirá como enlace entre los gobiernos federal, estatal y municipal, y deberá ser un profesional del área de bibliotecas o, en su defecto, tendrá la obligación de profesionalizarse en el área de bibliotecas durante el ejercicio de su cargo.</w:t>
      </w:r>
    </w:p>
    <w:p w14:paraId="2BF43062" w14:textId="77777777" w:rsidR="00787509" w:rsidRPr="00787509" w:rsidRDefault="00787509" w:rsidP="00787509">
      <w:pPr>
        <w:tabs>
          <w:tab w:val="left" w:pos="3615"/>
        </w:tabs>
        <w:spacing w:line="360" w:lineRule="auto"/>
        <w:rPr>
          <w:bCs/>
          <w:sz w:val="24"/>
          <w:szCs w:val="26"/>
        </w:rPr>
      </w:pPr>
    </w:p>
    <w:p w14:paraId="51F0F8C4" w14:textId="77777777" w:rsidR="00787509" w:rsidRPr="00787509" w:rsidRDefault="00787509" w:rsidP="00787509">
      <w:pPr>
        <w:tabs>
          <w:tab w:val="left" w:pos="3615"/>
        </w:tabs>
        <w:spacing w:line="360" w:lineRule="auto"/>
        <w:rPr>
          <w:bCs/>
          <w:sz w:val="24"/>
          <w:szCs w:val="26"/>
        </w:rPr>
      </w:pPr>
      <w:r w:rsidRPr="00AD585F">
        <w:rPr>
          <w:b/>
          <w:sz w:val="24"/>
          <w:szCs w:val="26"/>
        </w:rPr>
        <w:t>ARTÍCULO 6.</w:t>
      </w:r>
      <w:r w:rsidRPr="00787509">
        <w:rPr>
          <w:bCs/>
          <w:sz w:val="24"/>
          <w:szCs w:val="26"/>
        </w:rPr>
        <w:t xml:space="preserve">  Los municipios nombrarán, adscribirán y remunerarán al personal destinado a la operación de sus bibliotecas públicas de conformidad con el perfil del bibliotecario que se establezca en el reglamento de esta Ley considerando, como niveles de bibliotecas, las de soporte, cobertura y atención especial, previa capacitación por conducto de la Coordinación de la Red Estatal de Bibliotecas.</w:t>
      </w:r>
    </w:p>
    <w:p w14:paraId="248456E3" w14:textId="77777777" w:rsidR="00787509" w:rsidRPr="00787509" w:rsidRDefault="00787509" w:rsidP="00787509">
      <w:pPr>
        <w:tabs>
          <w:tab w:val="left" w:pos="3615"/>
        </w:tabs>
        <w:spacing w:line="360" w:lineRule="auto"/>
        <w:rPr>
          <w:bCs/>
          <w:sz w:val="24"/>
          <w:szCs w:val="26"/>
        </w:rPr>
      </w:pPr>
    </w:p>
    <w:p w14:paraId="04061A96" w14:textId="77777777" w:rsidR="00787509" w:rsidRPr="00787509" w:rsidRDefault="00787509" w:rsidP="00787509">
      <w:pPr>
        <w:tabs>
          <w:tab w:val="left" w:pos="3615"/>
        </w:tabs>
        <w:spacing w:line="360" w:lineRule="auto"/>
        <w:rPr>
          <w:bCs/>
          <w:sz w:val="24"/>
          <w:szCs w:val="26"/>
        </w:rPr>
      </w:pPr>
      <w:r w:rsidRPr="00AD585F">
        <w:rPr>
          <w:b/>
          <w:sz w:val="24"/>
          <w:szCs w:val="26"/>
        </w:rPr>
        <w:t>ARTÍCULO 7.</w:t>
      </w:r>
      <w:r w:rsidRPr="00787509">
        <w:rPr>
          <w:bCs/>
          <w:sz w:val="24"/>
          <w:szCs w:val="26"/>
        </w:rPr>
        <w:t xml:space="preserve">  Los municipios que se integran a la Red Estatal de Bibliotecas Públicas, en el ámbito de sus posibilidades financieras, proporcionarán y conservarán locales, instalaciones, mobiliario y equipo amplios y adecuados; asimismo, modernizarán sus servicios y actualizarán el acervo bibliográfico.</w:t>
      </w:r>
    </w:p>
    <w:p w14:paraId="793690FB" w14:textId="77777777" w:rsidR="00787509" w:rsidRPr="00787509" w:rsidRDefault="00787509" w:rsidP="00787509">
      <w:pPr>
        <w:tabs>
          <w:tab w:val="left" w:pos="3615"/>
        </w:tabs>
        <w:spacing w:line="360" w:lineRule="auto"/>
        <w:rPr>
          <w:bCs/>
          <w:sz w:val="24"/>
          <w:szCs w:val="26"/>
        </w:rPr>
      </w:pPr>
    </w:p>
    <w:p w14:paraId="60D7849C" w14:textId="197C9C53" w:rsidR="00787509" w:rsidRPr="00787509" w:rsidRDefault="00787509" w:rsidP="00787509">
      <w:pPr>
        <w:tabs>
          <w:tab w:val="left" w:pos="3615"/>
        </w:tabs>
        <w:spacing w:line="360" w:lineRule="auto"/>
        <w:rPr>
          <w:bCs/>
          <w:sz w:val="24"/>
          <w:szCs w:val="26"/>
        </w:rPr>
      </w:pPr>
      <w:r w:rsidRPr="00AD585F">
        <w:rPr>
          <w:b/>
          <w:sz w:val="24"/>
          <w:szCs w:val="26"/>
        </w:rPr>
        <w:t>ARTÍCULO  8.</w:t>
      </w:r>
      <w:r w:rsidRPr="00787509">
        <w:rPr>
          <w:bCs/>
          <w:sz w:val="24"/>
          <w:szCs w:val="26"/>
        </w:rPr>
        <w:t xml:space="preserve"> </w:t>
      </w:r>
      <w:r w:rsidR="00EF50EA">
        <w:rPr>
          <w:bCs/>
          <w:sz w:val="24"/>
          <w:szCs w:val="26"/>
        </w:rPr>
        <w:t>L</w:t>
      </w:r>
      <w:r w:rsidRPr="00787509">
        <w:rPr>
          <w:bCs/>
          <w:sz w:val="24"/>
          <w:szCs w:val="26"/>
        </w:rPr>
        <w:t xml:space="preserve">os servidores públicos adscritos a la Red Estatal de Bibliotecas que incumplan sus labores como trabajadores estatales o municipales serán sancionados de conformidad con lo establecido por la Ley </w:t>
      </w:r>
      <w:r w:rsidR="00227EEA">
        <w:rPr>
          <w:bCs/>
          <w:sz w:val="24"/>
          <w:szCs w:val="26"/>
        </w:rPr>
        <w:t xml:space="preserve"> General de Responsabilidades Administrativas </w:t>
      </w:r>
      <w:r w:rsidRPr="00787509">
        <w:rPr>
          <w:bCs/>
          <w:sz w:val="24"/>
          <w:szCs w:val="26"/>
        </w:rPr>
        <w:t>a y demás disposiciones aplicables.</w:t>
      </w:r>
    </w:p>
    <w:p w14:paraId="470732A2" w14:textId="77777777" w:rsidR="00787509" w:rsidRPr="00AD585F" w:rsidRDefault="00787509" w:rsidP="00AD585F">
      <w:pPr>
        <w:tabs>
          <w:tab w:val="left" w:pos="3615"/>
        </w:tabs>
        <w:spacing w:line="360" w:lineRule="auto"/>
        <w:jc w:val="center"/>
        <w:rPr>
          <w:b/>
          <w:sz w:val="24"/>
          <w:szCs w:val="26"/>
        </w:rPr>
      </w:pPr>
      <w:r w:rsidRPr="00AD585F">
        <w:rPr>
          <w:b/>
          <w:sz w:val="24"/>
          <w:szCs w:val="26"/>
        </w:rPr>
        <w:t>CAPÍTULO SEGUNDO</w:t>
      </w:r>
    </w:p>
    <w:p w14:paraId="7A2E4225" w14:textId="77777777" w:rsidR="00787509" w:rsidRPr="00AD585F" w:rsidRDefault="00787509" w:rsidP="00AD585F">
      <w:pPr>
        <w:tabs>
          <w:tab w:val="left" w:pos="3615"/>
        </w:tabs>
        <w:spacing w:line="360" w:lineRule="auto"/>
        <w:jc w:val="center"/>
        <w:rPr>
          <w:b/>
          <w:sz w:val="24"/>
          <w:szCs w:val="26"/>
        </w:rPr>
      </w:pPr>
      <w:r w:rsidRPr="00AD585F">
        <w:rPr>
          <w:b/>
          <w:sz w:val="24"/>
          <w:szCs w:val="26"/>
        </w:rPr>
        <w:t>DE LA RED ESTATAL DE BIBLIOTECAS PÚBLICAS</w:t>
      </w:r>
    </w:p>
    <w:p w14:paraId="5BAC88B7" w14:textId="77777777" w:rsidR="00787509" w:rsidRPr="00787509" w:rsidRDefault="00787509" w:rsidP="00787509">
      <w:pPr>
        <w:tabs>
          <w:tab w:val="left" w:pos="3615"/>
        </w:tabs>
        <w:spacing w:line="360" w:lineRule="auto"/>
        <w:rPr>
          <w:bCs/>
          <w:sz w:val="24"/>
          <w:szCs w:val="26"/>
        </w:rPr>
      </w:pPr>
    </w:p>
    <w:p w14:paraId="475641F1" w14:textId="502AAD13" w:rsidR="00787509" w:rsidRPr="00787509" w:rsidRDefault="00787509" w:rsidP="00787509">
      <w:pPr>
        <w:tabs>
          <w:tab w:val="left" w:pos="3615"/>
        </w:tabs>
        <w:spacing w:line="360" w:lineRule="auto"/>
        <w:rPr>
          <w:bCs/>
          <w:sz w:val="24"/>
          <w:szCs w:val="26"/>
        </w:rPr>
      </w:pPr>
      <w:r w:rsidRPr="00AD585F">
        <w:rPr>
          <w:b/>
          <w:sz w:val="24"/>
          <w:szCs w:val="26"/>
        </w:rPr>
        <w:t>ARTÍCULO  9.</w:t>
      </w:r>
      <w:r w:rsidRPr="00787509">
        <w:rPr>
          <w:bCs/>
          <w:sz w:val="24"/>
          <w:szCs w:val="26"/>
        </w:rPr>
        <w:t xml:space="preserve"> </w:t>
      </w:r>
      <w:r w:rsidR="00EF50EA">
        <w:rPr>
          <w:bCs/>
          <w:sz w:val="24"/>
          <w:szCs w:val="26"/>
        </w:rPr>
        <w:t>L</w:t>
      </w:r>
      <w:r w:rsidRPr="00787509">
        <w:rPr>
          <w:bCs/>
          <w:sz w:val="24"/>
          <w:szCs w:val="26"/>
        </w:rPr>
        <w:t>a Red Estatal de Bibliotecas Públicas</w:t>
      </w:r>
      <w:r w:rsidR="00EF50EA">
        <w:rPr>
          <w:bCs/>
          <w:sz w:val="24"/>
          <w:szCs w:val="26"/>
        </w:rPr>
        <w:t xml:space="preserve"> se integrará</w:t>
      </w:r>
      <w:r w:rsidRPr="00787509">
        <w:rPr>
          <w:bCs/>
          <w:sz w:val="24"/>
          <w:szCs w:val="26"/>
        </w:rPr>
        <w:t xml:space="preserve"> con todas aquellas constituidas y en operación dependientes del Estado y de los municipios.</w:t>
      </w:r>
    </w:p>
    <w:p w14:paraId="532C9823" w14:textId="77777777" w:rsidR="00787509" w:rsidRPr="00787509" w:rsidRDefault="00787509" w:rsidP="00787509">
      <w:pPr>
        <w:tabs>
          <w:tab w:val="left" w:pos="3615"/>
        </w:tabs>
        <w:spacing w:line="360" w:lineRule="auto"/>
        <w:rPr>
          <w:bCs/>
          <w:sz w:val="24"/>
          <w:szCs w:val="26"/>
        </w:rPr>
      </w:pPr>
      <w:r w:rsidRPr="00787509">
        <w:rPr>
          <w:bCs/>
          <w:sz w:val="24"/>
          <w:szCs w:val="26"/>
        </w:rPr>
        <w:t xml:space="preserve">Para la expansión de la red, se celebrarán con los gobiernos municipales los acuerdos de coordinación necesarios. </w:t>
      </w:r>
    </w:p>
    <w:p w14:paraId="70D54B88" w14:textId="77777777" w:rsidR="00787509" w:rsidRPr="00787509" w:rsidRDefault="00787509" w:rsidP="00787509">
      <w:pPr>
        <w:tabs>
          <w:tab w:val="left" w:pos="3615"/>
        </w:tabs>
        <w:spacing w:line="360" w:lineRule="auto"/>
        <w:rPr>
          <w:bCs/>
          <w:sz w:val="24"/>
          <w:szCs w:val="26"/>
        </w:rPr>
      </w:pPr>
    </w:p>
    <w:p w14:paraId="6D4DEBC4" w14:textId="4470AC23" w:rsidR="00787509" w:rsidRPr="00787509" w:rsidRDefault="00787509" w:rsidP="00787509">
      <w:pPr>
        <w:tabs>
          <w:tab w:val="left" w:pos="3615"/>
        </w:tabs>
        <w:spacing w:line="360" w:lineRule="auto"/>
        <w:rPr>
          <w:bCs/>
          <w:sz w:val="24"/>
          <w:szCs w:val="26"/>
        </w:rPr>
      </w:pPr>
      <w:r w:rsidRPr="00AD585F">
        <w:rPr>
          <w:b/>
          <w:sz w:val="24"/>
          <w:szCs w:val="26"/>
        </w:rPr>
        <w:t>ARTÍCULO  10.</w:t>
      </w:r>
      <w:r w:rsidRPr="00787509">
        <w:rPr>
          <w:bCs/>
          <w:sz w:val="24"/>
          <w:szCs w:val="26"/>
        </w:rPr>
        <w:t xml:space="preserve"> </w:t>
      </w:r>
      <w:r w:rsidR="00E43EC1">
        <w:rPr>
          <w:bCs/>
          <w:sz w:val="24"/>
          <w:szCs w:val="26"/>
        </w:rPr>
        <w:t>El objeto de</w:t>
      </w:r>
      <w:r w:rsidRPr="00787509">
        <w:rPr>
          <w:bCs/>
          <w:sz w:val="24"/>
          <w:szCs w:val="26"/>
        </w:rPr>
        <w:t xml:space="preserve"> Red Estatal de Bibliotecas Públicas</w:t>
      </w:r>
      <w:r w:rsidR="00E43EC1">
        <w:rPr>
          <w:bCs/>
          <w:sz w:val="24"/>
          <w:szCs w:val="26"/>
        </w:rPr>
        <w:t xml:space="preserve"> será</w:t>
      </w:r>
      <w:r w:rsidRPr="00787509">
        <w:rPr>
          <w:bCs/>
          <w:sz w:val="24"/>
          <w:szCs w:val="26"/>
        </w:rPr>
        <w:t>:</w:t>
      </w:r>
    </w:p>
    <w:p w14:paraId="6CD240F1" w14:textId="267962CC" w:rsidR="00787509" w:rsidRPr="00154D66" w:rsidRDefault="00787509" w:rsidP="00787509">
      <w:pPr>
        <w:pStyle w:val="Prrafodelista"/>
        <w:numPr>
          <w:ilvl w:val="0"/>
          <w:numId w:val="22"/>
        </w:numPr>
        <w:tabs>
          <w:tab w:val="left" w:pos="3615"/>
        </w:tabs>
        <w:spacing w:line="360" w:lineRule="auto"/>
        <w:rPr>
          <w:b w:val="0"/>
          <w:sz w:val="24"/>
          <w:szCs w:val="26"/>
        </w:rPr>
      </w:pPr>
      <w:r w:rsidRPr="00AD585F">
        <w:rPr>
          <w:b w:val="0"/>
          <w:sz w:val="24"/>
          <w:szCs w:val="26"/>
        </w:rPr>
        <w:t>Integrar los recursos de las bibliotecas públicas y coordinar sus funciones para fortalecer y optimizar la operación de éstas;</w:t>
      </w:r>
    </w:p>
    <w:p w14:paraId="30A0A711" w14:textId="75ABD4A6" w:rsidR="00787509" w:rsidRPr="00154D66" w:rsidRDefault="00787509" w:rsidP="00787509">
      <w:pPr>
        <w:pStyle w:val="Prrafodelista"/>
        <w:numPr>
          <w:ilvl w:val="0"/>
          <w:numId w:val="22"/>
        </w:numPr>
        <w:tabs>
          <w:tab w:val="left" w:pos="3615"/>
        </w:tabs>
        <w:spacing w:line="360" w:lineRule="auto"/>
        <w:rPr>
          <w:b w:val="0"/>
          <w:sz w:val="24"/>
          <w:szCs w:val="26"/>
        </w:rPr>
      </w:pPr>
      <w:r w:rsidRPr="00AD585F">
        <w:rPr>
          <w:b w:val="0"/>
          <w:sz w:val="24"/>
          <w:szCs w:val="26"/>
        </w:rPr>
        <w:t>Ampliar y diversificar los acervos y orientar los servicios de las bibliotecas públicas; y</w:t>
      </w:r>
    </w:p>
    <w:p w14:paraId="1E35FC43" w14:textId="345EA365" w:rsidR="00787509" w:rsidRPr="00AD585F" w:rsidRDefault="00787509" w:rsidP="00AD585F">
      <w:pPr>
        <w:pStyle w:val="Prrafodelista"/>
        <w:numPr>
          <w:ilvl w:val="0"/>
          <w:numId w:val="22"/>
        </w:numPr>
        <w:tabs>
          <w:tab w:val="left" w:pos="3615"/>
        </w:tabs>
        <w:spacing w:line="360" w:lineRule="auto"/>
        <w:rPr>
          <w:b w:val="0"/>
          <w:sz w:val="24"/>
          <w:szCs w:val="26"/>
        </w:rPr>
      </w:pPr>
      <w:r w:rsidRPr="00AD585F">
        <w:rPr>
          <w:b w:val="0"/>
          <w:sz w:val="24"/>
          <w:szCs w:val="26"/>
        </w:rPr>
        <w:t>Promover y fomentar la capacitación y profesionalización de su personal.</w:t>
      </w:r>
    </w:p>
    <w:p w14:paraId="181B5BF3" w14:textId="77777777" w:rsidR="00787509" w:rsidRPr="00787509" w:rsidRDefault="00787509" w:rsidP="00787509">
      <w:pPr>
        <w:tabs>
          <w:tab w:val="left" w:pos="3615"/>
        </w:tabs>
        <w:spacing w:line="360" w:lineRule="auto"/>
        <w:rPr>
          <w:bCs/>
          <w:sz w:val="24"/>
          <w:szCs w:val="26"/>
        </w:rPr>
      </w:pPr>
    </w:p>
    <w:p w14:paraId="6CA3494C" w14:textId="77777777" w:rsidR="00787509" w:rsidRPr="00787509" w:rsidRDefault="00787509" w:rsidP="00787509">
      <w:pPr>
        <w:tabs>
          <w:tab w:val="left" w:pos="3615"/>
        </w:tabs>
        <w:spacing w:line="360" w:lineRule="auto"/>
        <w:rPr>
          <w:bCs/>
          <w:sz w:val="24"/>
          <w:szCs w:val="26"/>
        </w:rPr>
      </w:pPr>
      <w:r w:rsidRPr="00787509">
        <w:rPr>
          <w:bCs/>
          <w:sz w:val="24"/>
          <w:szCs w:val="26"/>
        </w:rPr>
        <w:t>Para el logro de sus objetivos, la Red Estatal de Bibliotecas Públicas, contará con una partida presupuestal en el Presupuesto de Egresos del Estado.</w:t>
      </w:r>
    </w:p>
    <w:p w14:paraId="4F3FE883" w14:textId="77777777" w:rsidR="00787509" w:rsidRPr="00787509" w:rsidRDefault="00787509" w:rsidP="00787509">
      <w:pPr>
        <w:tabs>
          <w:tab w:val="left" w:pos="3615"/>
        </w:tabs>
        <w:spacing w:line="360" w:lineRule="auto"/>
        <w:rPr>
          <w:bCs/>
          <w:sz w:val="24"/>
          <w:szCs w:val="26"/>
        </w:rPr>
      </w:pPr>
    </w:p>
    <w:p w14:paraId="61C7C5D3" w14:textId="77777777" w:rsidR="00787509" w:rsidRPr="00787509" w:rsidRDefault="00787509" w:rsidP="00787509">
      <w:pPr>
        <w:tabs>
          <w:tab w:val="left" w:pos="3615"/>
        </w:tabs>
        <w:spacing w:line="360" w:lineRule="auto"/>
        <w:rPr>
          <w:bCs/>
          <w:sz w:val="24"/>
          <w:szCs w:val="26"/>
        </w:rPr>
      </w:pPr>
      <w:r w:rsidRPr="00AD585F">
        <w:rPr>
          <w:b/>
          <w:sz w:val="24"/>
          <w:szCs w:val="26"/>
        </w:rPr>
        <w:t>ARTÍCULO 11.</w:t>
      </w:r>
      <w:r w:rsidRPr="00787509">
        <w:rPr>
          <w:bCs/>
          <w:sz w:val="24"/>
          <w:szCs w:val="26"/>
        </w:rPr>
        <w:t xml:space="preserve"> Las bibliotecas pertenecientes a los sectores social y privado que presten servicios con características de biblioteca pública en los términos de la presente Ley y que manifiesten su disposición a incorporarse a la Red Estatal de Bibliotecas Públicas, celebrarán con los gobiernos estatal y municipal, según sea el caso, el correspondiente convenio de adhesión.</w:t>
      </w:r>
    </w:p>
    <w:p w14:paraId="47FD207F" w14:textId="77777777" w:rsidR="00787509" w:rsidRPr="00787509" w:rsidRDefault="00787509" w:rsidP="00787509">
      <w:pPr>
        <w:tabs>
          <w:tab w:val="left" w:pos="3615"/>
        </w:tabs>
        <w:spacing w:line="360" w:lineRule="auto"/>
        <w:rPr>
          <w:bCs/>
          <w:sz w:val="24"/>
          <w:szCs w:val="26"/>
        </w:rPr>
      </w:pPr>
    </w:p>
    <w:p w14:paraId="54D470BE" w14:textId="77777777" w:rsidR="00787509" w:rsidRPr="00787509" w:rsidRDefault="00787509" w:rsidP="00787509">
      <w:pPr>
        <w:tabs>
          <w:tab w:val="left" w:pos="3615"/>
        </w:tabs>
        <w:spacing w:line="360" w:lineRule="auto"/>
        <w:rPr>
          <w:bCs/>
          <w:sz w:val="24"/>
          <w:szCs w:val="26"/>
        </w:rPr>
      </w:pPr>
      <w:r w:rsidRPr="00787509">
        <w:rPr>
          <w:bCs/>
          <w:sz w:val="24"/>
          <w:szCs w:val="26"/>
        </w:rPr>
        <w:t>La Secretaría de Cultura organizará la Biblioteca Profr. Ildefonso Villarello Vélez, con el carácter de Biblioteca Central Estatal, para todos los efectos de la Red Estatal de Bibliotecas.</w:t>
      </w:r>
    </w:p>
    <w:p w14:paraId="74F6033C" w14:textId="77777777" w:rsidR="00787509" w:rsidRPr="00787509" w:rsidRDefault="00787509" w:rsidP="00787509">
      <w:pPr>
        <w:tabs>
          <w:tab w:val="left" w:pos="3615"/>
        </w:tabs>
        <w:spacing w:line="360" w:lineRule="auto"/>
        <w:rPr>
          <w:bCs/>
          <w:sz w:val="24"/>
          <w:szCs w:val="26"/>
        </w:rPr>
      </w:pPr>
    </w:p>
    <w:p w14:paraId="665D06EB" w14:textId="318881F9" w:rsidR="00787509" w:rsidRPr="00787509" w:rsidRDefault="00787509" w:rsidP="00787509">
      <w:pPr>
        <w:tabs>
          <w:tab w:val="left" w:pos="3615"/>
        </w:tabs>
        <w:spacing w:line="360" w:lineRule="auto"/>
        <w:rPr>
          <w:bCs/>
          <w:sz w:val="24"/>
          <w:szCs w:val="26"/>
        </w:rPr>
      </w:pPr>
      <w:r w:rsidRPr="00AD585F">
        <w:rPr>
          <w:b/>
          <w:sz w:val="24"/>
          <w:szCs w:val="26"/>
        </w:rPr>
        <w:t>Artículo 12.</w:t>
      </w:r>
      <w:r w:rsidRPr="00787509">
        <w:rPr>
          <w:bCs/>
          <w:sz w:val="24"/>
          <w:szCs w:val="26"/>
        </w:rPr>
        <w:t xml:space="preserve">  Corresponde a la Coordinación de la Red Estatal de Bibliotecas Públicas en Coahuila:</w:t>
      </w:r>
    </w:p>
    <w:p w14:paraId="29DE2EDC" w14:textId="49D12E7B"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Integrar la Red Estatal de Bibliotecas Públicas;</w:t>
      </w:r>
    </w:p>
    <w:p w14:paraId="010677F9" w14:textId="1980AB67"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Efectuar la coordinación de la Red;</w:t>
      </w:r>
    </w:p>
    <w:p w14:paraId="45E7468F" w14:textId="77DC295F"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Establecer los mecanismos participativos para planificar, desarrollar y operar la expansión de la Red;</w:t>
      </w:r>
    </w:p>
    <w:p w14:paraId="66956D43" w14:textId="2E28F24D"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Emitir la normatividad técnica bibliotecaria para las bibliotecas de la Red, y supervisar su cumplimiento;</w:t>
      </w:r>
    </w:p>
    <w:p w14:paraId="0B83374C" w14:textId="48A0B828"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Seleccionar, determinar, actualizar y desarrollar las colecciones de cada biblioteca pública de acuerdo     con el programa correspondiente;</w:t>
      </w:r>
    </w:p>
    <w:p w14:paraId="770FBC5A" w14:textId="1395EA12"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Dotar a las nuevas bibliotecas públicas, además de la colección inicial de la Dirección General de Bibliotecas, de un acervo de publicaciones informativas, recreativas y formativas; así como libros de lectura del sistema; y también obras de consulta y publicaciones periódicas a efecto de que sus acervos respondan a las necesidades culturales, educativas y de desarrollo en general de los habitantes de la localidad;</w:t>
      </w:r>
    </w:p>
    <w:p w14:paraId="405FA5AA" w14:textId="360F0A8B"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Enviar periódicamente, a las bibliotecas integradas a la Red, dotaciones de los materiales señalados en la fracción anterior;</w:t>
      </w:r>
    </w:p>
    <w:p w14:paraId="686E743B" w14:textId="7752D85B"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Recibir de las bibliotecas que integran la Red, las publicaciones obsoletas o poco utilizadas y redistribuirlas o autorizar su descarte en su caso;</w:t>
      </w:r>
    </w:p>
    <w:p w14:paraId="42CC36E2" w14:textId="4B5B6666"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Enviar a las bibliotecas integrantes de la red los materiales bibliográficos catalogados y clasificados de acuerdo con las normas técnicas bibliotecológicas autorizadas, a efecto de que los servicios bibliotecarios puedan ofrecerse con mayor eficiencia;</w:t>
      </w:r>
    </w:p>
    <w:p w14:paraId="6AC70D60" w14:textId="2E4C13A1"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Proporcionar el servicio de catalogación de acervos complementarios de las bibliotecas integrantes de la Red;</w:t>
      </w:r>
    </w:p>
    <w:p w14:paraId="006F15D9" w14:textId="3DD6AE91"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Proporcionar en coordinación con la Dirección General de Bibliotecas, entrenamiento y capacitación al personal adscrito a las Bibliotecas Públicas de la Red y promover su profesionalización.</w:t>
      </w:r>
    </w:p>
    <w:p w14:paraId="34638AD3" w14:textId="56480EF7"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Proporcionar asesoría técnica en materia bibliotecaria a las bibliotecas incluidas en la Red;</w:t>
      </w:r>
    </w:p>
    <w:p w14:paraId="26046945" w14:textId="5CED1130"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Registrar los acervos de las bibliotecas en un catálogo general que permita la articulación de los servicios;</w:t>
      </w:r>
    </w:p>
    <w:p w14:paraId="543EE7E5" w14:textId="673526AC"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Difundir a nivel estatal los servicios bibliotecarios y actividades afines a las bibliotecas públicas;</w:t>
      </w:r>
    </w:p>
    <w:p w14:paraId="6ADA1E91" w14:textId="261515DF"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Coordinar el préstamo interbibliotecario, vinculando a las bibliotecas integrantes de la Red entre sí y con la comunidad bibliotecaria en los programas respectivos;</w:t>
      </w:r>
    </w:p>
    <w:p w14:paraId="6BD8A00A" w14:textId="3EC56793"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Llevar a cabo y/o patrocinar investigaciones encaminadas a fomentar el uso de los servicios bibliotecarios y el hábito de la lectura;</w:t>
      </w:r>
    </w:p>
    <w:p w14:paraId="104754AA" w14:textId="53A050B8"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Promover, coordinar y vigilar la reparación del material bibliográfico dañado;</w:t>
      </w:r>
    </w:p>
    <w:p w14:paraId="40031855" w14:textId="74A25AA5"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Promover la dotación a sus bibliotecas de los locales adecuados y equipo necesario, así como asegurar de modo integral y conservar en buen estado las instalaciones, el equipo y la actualización del acervo bibliográfico, con el apoyo de los gobiernos estatal y municipal.</w:t>
      </w:r>
    </w:p>
    <w:p w14:paraId="30489843" w14:textId="7D1FC4DA"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Convenir con los municipios su participación en la entrega recepción de bibliotecas a los responsables; y</w:t>
      </w:r>
    </w:p>
    <w:p w14:paraId="3FB3768F" w14:textId="537177EA" w:rsidR="00787509" w:rsidRPr="00AD585F" w:rsidRDefault="00787509" w:rsidP="00787509">
      <w:pPr>
        <w:pStyle w:val="Prrafodelista"/>
        <w:numPr>
          <w:ilvl w:val="0"/>
          <w:numId w:val="23"/>
        </w:numPr>
        <w:tabs>
          <w:tab w:val="left" w:pos="3615"/>
        </w:tabs>
        <w:spacing w:line="360" w:lineRule="auto"/>
        <w:rPr>
          <w:b w:val="0"/>
          <w:sz w:val="24"/>
          <w:szCs w:val="26"/>
        </w:rPr>
      </w:pPr>
      <w:r w:rsidRPr="00AD585F">
        <w:rPr>
          <w:b w:val="0"/>
          <w:sz w:val="24"/>
          <w:szCs w:val="26"/>
        </w:rPr>
        <w:t>Realizar las demás funciones que sean análogas a las anteriores y que le permitan alcanzar sus propósitos.</w:t>
      </w:r>
    </w:p>
    <w:p w14:paraId="62D81C32" w14:textId="77777777" w:rsidR="00787509" w:rsidRPr="00787509" w:rsidRDefault="00787509" w:rsidP="00787509">
      <w:pPr>
        <w:tabs>
          <w:tab w:val="left" w:pos="3615"/>
        </w:tabs>
        <w:spacing w:line="360" w:lineRule="auto"/>
        <w:rPr>
          <w:bCs/>
          <w:sz w:val="24"/>
          <w:szCs w:val="26"/>
        </w:rPr>
      </w:pPr>
    </w:p>
    <w:p w14:paraId="05F16879" w14:textId="5CEEFD54" w:rsidR="00787509" w:rsidRPr="00787509" w:rsidRDefault="00787509" w:rsidP="00787509">
      <w:pPr>
        <w:tabs>
          <w:tab w:val="left" w:pos="3615"/>
        </w:tabs>
        <w:spacing w:line="360" w:lineRule="auto"/>
        <w:rPr>
          <w:bCs/>
          <w:sz w:val="24"/>
          <w:szCs w:val="26"/>
        </w:rPr>
      </w:pPr>
      <w:r w:rsidRPr="00AD585F">
        <w:rPr>
          <w:b/>
          <w:sz w:val="24"/>
          <w:szCs w:val="26"/>
        </w:rPr>
        <w:t>ARTÍCULO 13.</w:t>
      </w:r>
      <w:r w:rsidRPr="00787509">
        <w:rPr>
          <w:bCs/>
          <w:sz w:val="24"/>
          <w:szCs w:val="26"/>
        </w:rPr>
        <w:t xml:space="preserve">  Se crea el Consejo de la Red Estatal de Bibliotecas Públicas con carácter de órgano consultivo el cual, a solicitud expresa, llevará a cabo las siguientes acciones:</w:t>
      </w:r>
    </w:p>
    <w:p w14:paraId="07D3BF62" w14:textId="10AC7007" w:rsidR="00787509" w:rsidRPr="00AD585F" w:rsidRDefault="00787509" w:rsidP="00787509">
      <w:pPr>
        <w:pStyle w:val="Prrafodelista"/>
        <w:numPr>
          <w:ilvl w:val="0"/>
          <w:numId w:val="24"/>
        </w:numPr>
        <w:tabs>
          <w:tab w:val="left" w:pos="3615"/>
        </w:tabs>
        <w:spacing w:line="360" w:lineRule="auto"/>
        <w:rPr>
          <w:b w:val="0"/>
          <w:sz w:val="24"/>
          <w:szCs w:val="26"/>
        </w:rPr>
      </w:pPr>
      <w:r w:rsidRPr="00AD585F">
        <w:rPr>
          <w:b w:val="0"/>
          <w:sz w:val="24"/>
          <w:szCs w:val="26"/>
        </w:rPr>
        <w:t>Presentar propuestas para mejorar los servicios que prestan las bibliotecas integrantes de la Red; y</w:t>
      </w:r>
    </w:p>
    <w:p w14:paraId="6161D4FC" w14:textId="616A2C72" w:rsidR="00787509" w:rsidRPr="00AD585F" w:rsidRDefault="00787509" w:rsidP="00AD585F">
      <w:pPr>
        <w:pStyle w:val="Prrafodelista"/>
        <w:numPr>
          <w:ilvl w:val="0"/>
          <w:numId w:val="24"/>
        </w:numPr>
        <w:tabs>
          <w:tab w:val="left" w:pos="3615"/>
        </w:tabs>
        <w:spacing w:line="360" w:lineRule="auto"/>
        <w:rPr>
          <w:b w:val="0"/>
          <w:sz w:val="24"/>
          <w:szCs w:val="26"/>
        </w:rPr>
      </w:pPr>
      <w:r w:rsidRPr="00AD585F">
        <w:rPr>
          <w:b w:val="0"/>
          <w:sz w:val="24"/>
          <w:szCs w:val="26"/>
        </w:rPr>
        <w:t>Formular recomendaciones para lograr una mayor participación de los sectores social y privado, comunidades y personas interesadas en el desarrollo de la Red.</w:t>
      </w:r>
    </w:p>
    <w:p w14:paraId="0134C535" w14:textId="77777777" w:rsidR="00787509" w:rsidRPr="00787509" w:rsidRDefault="00787509" w:rsidP="00787509">
      <w:pPr>
        <w:tabs>
          <w:tab w:val="left" w:pos="3615"/>
        </w:tabs>
        <w:spacing w:line="360" w:lineRule="auto"/>
        <w:rPr>
          <w:bCs/>
          <w:sz w:val="24"/>
          <w:szCs w:val="26"/>
        </w:rPr>
      </w:pPr>
    </w:p>
    <w:p w14:paraId="62A41257" w14:textId="5779717B" w:rsidR="00787509" w:rsidRPr="00E43EC1" w:rsidRDefault="00787509" w:rsidP="00787509">
      <w:pPr>
        <w:tabs>
          <w:tab w:val="left" w:pos="3615"/>
        </w:tabs>
        <w:spacing w:line="360" w:lineRule="auto"/>
        <w:rPr>
          <w:bCs/>
          <w:sz w:val="24"/>
          <w:szCs w:val="26"/>
        </w:rPr>
      </w:pPr>
      <w:r w:rsidRPr="00AD585F">
        <w:rPr>
          <w:b/>
          <w:sz w:val="24"/>
          <w:szCs w:val="26"/>
        </w:rPr>
        <w:t>ARTÍCULO 14.</w:t>
      </w:r>
      <w:r w:rsidRPr="00787509">
        <w:rPr>
          <w:bCs/>
          <w:sz w:val="24"/>
          <w:szCs w:val="26"/>
        </w:rPr>
        <w:t xml:space="preserve"> El Consejo de la Red Estatal de Bibliotecas estará integrado por:</w:t>
      </w:r>
    </w:p>
    <w:p w14:paraId="5124D41D" w14:textId="276B838F" w:rsidR="00787509" w:rsidRPr="00AD585F" w:rsidRDefault="00787509" w:rsidP="00787509">
      <w:pPr>
        <w:pStyle w:val="Prrafodelista"/>
        <w:numPr>
          <w:ilvl w:val="0"/>
          <w:numId w:val="25"/>
        </w:numPr>
        <w:tabs>
          <w:tab w:val="left" w:pos="3615"/>
        </w:tabs>
        <w:spacing w:line="360" w:lineRule="auto"/>
        <w:rPr>
          <w:b w:val="0"/>
          <w:sz w:val="24"/>
          <w:szCs w:val="26"/>
        </w:rPr>
      </w:pPr>
      <w:r w:rsidRPr="00AD585F">
        <w:rPr>
          <w:b w:val="0"/>
          <w:sz w:val="24"/>
          <w:szCs w:val="26"/>
        </w:rPr>
        <w:t>Un presidente que se elegirá entre los miembros del Consejo por un período de tres años.</w:t>
      </w:r>
    </w:p>
    <w:p w14:paraId="12E0F3C5" w14:textId="3DDA76D6" w:rsidR="00787509" w:rsidRPr="00AD585F" w:rsidRDefault="00787509" w:rsidP="00787509">
      <w:pPr>
        <w:pStyle w:val="Prrafodelista"/>
        <w:numPr>
          <w:ilvl w:val="0"/>
          <w:numId w:val="25"/>
        </w:numPr>
        <w:tabs>
          <w:tab w:val="left" w:pos="3615"/>
        </w:tabs>
        <w:spacing w:line="360" w:lineRule="auto"/>
        <w:rPr>
          <w:b w:val="0"/>
          <w:sz w:val="24"/>
          <w:szCs w:val="26"/>
        </w:rPr>
      </w:pPr>
      <w:r w:rsidRPr="00AD585F">
        <w:rPr>
          <w:b w:val="0"/>
          <w:sz w:val="24"/>
          <w:szCs w:val="26"/>
        </w:rPr>
        <w:t>Un Secretario Técnico cuyo nombramiento recaerá el titular de la Coordinación de la Red Estatal de Bibliotecas, que tendrá a su cargo ejecutar los programas en materia de bibliotecas; y</w:t>
      </w:r>
    </w:p>
    <w:p w14:paraId="2C3591C1" w14:textId="0FA763DF" w:rsidR="00154D66" w:rsidRPr="00E43EC1" w:rsidRDefault="00E43EC1" w:rsidP="00154D66">
      <w:pPr>
        <w:pStyle w:val="Prrafodelista"/>
        <w:numPr>
          <w:ilvl w:val="0"/>
          <w:numId w:val="25"/>
        </w:numPr>
        <w:tabs>
          <w:tab w:val="left" w:pos="3615"/>
        </w:tabs>
        <w:spacing w:line="360" w:lineRule="auto"/>
        <w:rPr>
          <w:b w:val="0"/>
          <w:sz w:val="24"/>
          <w:szCs w:val="26"/>
        </w:rPr>
      </w:pPr>
      <w:r>
        <w:rPr>
          <w:b w:val="0"/>
          <w:sz w:val="24"/>
          <w:szCs w:val="26"/>
        </w:rPr>
        <w:t>Seis</w:t>
      </w:r>
      <w:r w:rsidR="00787509" w:rsidRPr="00AD585F">
        <w:rPr>
          <w:b w:val="0"/>
          <w:sz w:val="24"/>
          <w:szCs w:val="26"/>
        </w:rPr>
        <w:t xml:space="preserve"> vocales, conforme a los siguientes criterios de representación:</w:t>
      </w:r>
    </w:p>
    <w:p w14:paraId="7670FFAF" w14:textId="56A1B682" w:rsidR="00787509" w:rsidRPr="00170A01" w:rsidRDefault="00787509" w:rsidP="00787509">
      <w:pPr>
        <w:pStyle w:val="Prrafodelista"/>
        <w:numPr>
          <w:ilvl w:val="0"/>
          <w:numId w:val="26"/>
        </w:numPr>
        <w:tabs>
          <w:tab w:val="left" w:pos="3615"/>
        </w:tabs>
        <w:spacing w:line="360" w:lineRule="auto"/>
        <w:rPr>
          <w:b w:val="0"/>
          <w:sz w:val="24"/>
          <w:szCs w:val="26"/>
        </w:rPr>
      </w:pPr>
      <w:r w:rsidRPr="00170A01">
        <w:rPr>
          <w:b w:val="0"/>
          <w:sz w:val="24"/>
          <w:szCs w:val="26"/>
        </w:rPr>
        <w:t>Un representante de las instituciones educativas de nivel básico;</w:t>
      </w:r>
    </w:p>
    <w:p w14:paraId="76C770DE" w14:textId="591FA9A2" w:rsidR="00787509" w:rsidRPr="00170A01" w:rsidRDefault="00E43EC1" w:rsidP="00787509">
      <w:pPr>
        <w:pStyle w:val="Prrafodelista"/>
        <w:numPr>
          <w:ilvl w:val="0"/>
          <w:numId w:val="26"/>
        </w:numPr>
        <w:tabs>
          <w:tab w:val="left" w:pos="3615"/>
        </w:tabs>
        <w:spacing w:line="360" w:lineRule="auto"/>
        <w:rPr>
          <w:b w:val="0"/>
          <w:sz w:val="24"/>
          <w:szCs w:val="26"/>
        </w:rPr>
      </w:pPr>
      <w:r>
        <w:rPr>
          <w:b w:val="0"/>
          <w:sz w:val="24"/>
          <w:szCs w:val="26"/>
        </w:rPr>
        <w:t>Un</w:t>
      </w:r>
      <w:r w:rsidR="00787509" w:rsidRPr="00170A01">
        <w:rPr>
          <w:b w:val="0"/>
          <w:sz w:val="24"/>
          <w:szCs w:val="26"/>
        </w:rPr>
        <w:t xml:space="preserve"> representante de las instituciones educativas de nivel medio superior;</w:t>
      </w:r>
    </w:p>
    <w:p w14:paraId="67DCD237" w14:textId="2EBB9D25" w:rsidR="00787509" w:rsidRPr="00154D66" w:rsidRDefault="00E43EC1" w:rsidP="00787509">
      <w:pPr>
        <w:pStyle w:val="Prrafodelista"/>
        <w:numPr>
          <w:ilvl w:val="0"/>
          <w:numId w:val="26"/>
        </w:numPr>
        <w:tabs>
          <w:tab w:val="left" w:pos="3615"/>
        </w:tabs>
        <w:spacing w:line="360" w:lineRule="auto"/>
        <w:rPr>
          <w:b w:val="0"/>
          <w:sz w:val="24"/>
          <w:szCs w:val="26"/>
        </w:rPr>
      </w:pPr>
      <w:r>
        <w:rPr>
          <w:b w:val="0"/>
          <w:sz w:val="24"/>
          <w:szCs w:val="26"/>
        </w:rPr>
        <w:t>Un</w:t>
      </w:r>
      <w:r w:rsidR="00787509" w:rsidRPr="00170A01">
        <w:rPr>
          <w:b w:val="0"/>
          <w:sz w:val="24"/>
          <w:szCs w:val="26"/>
        </w:rPr>
        <w:t xml:space="preserve"> representante de las instituciones educativas de nivel superior;</w:t>
      </w:r>
    </w:p>
    <w:p w14:paraId="58567CAC" w14:textId="451AC04B" w:rsidR="00787509" w:rsidRPr="00154D66" w:rsidRDefault="00787509" w:rsidP="00787509">
      <w:pPr>
        <w:pStyle w:val="Prrafodelista"/>
        <w:numPr>
          <w:ilvl w:val="0"/>
          <w:numId w:val="26"/>
        </w:numPr>
        <w:tabs>
          <w:tab w:val="left" w:pos="3615"/>
        </w:tabs>
        <w:spacing w:line="360" w:lineRule="auto"/>
        <w:rPr>
          <w:b w:val="0"/>
          <w:sz w:val="24"/>
          <w:szCs w:val="26"/>
        </w:rPr>
      </w:pPr>
      <w:r w:rsidRPr="00170A01">
        <w:rPr>
          <w:b w:val="0"/>
          <w:sz w:val="24"/>
          <w:szCs w:val="26"/>
        </w:rPr>
        <w:t>Un representante de la Secretaría de Infraestructura, Desarrollo Urbano y Movilidad;</w:t>
      </w:r>
    </w:p>
    <w:p w14:paraId="6C88A701" w14:textId="3A8ACABB" w:rsidR="00787509" w:rsidRPr="00154D66" w:rsidRDefault="00787509" w:rsidP="00787509">
      <w:pPr>
        <w:pStyle w:val="Prrafodelista"/>
        <w:numPr>
          <w:ilvl w:val="0"/>
          <w:numId w:val="26"/>
        </w:numPr>
        <w:tabs>
          <w:tab w:val="left" w:pos="3615"/>
        </w:tabs>
        <w:spacing w:line="360" w:lineRule="auto"/>
        <w:rPr>
          <w:b w:val="0"/>
          <w:sz w:val="24"/>
          <w:szCs w:val="26"/>
        </w:rPr>
      </w:pPr>
      <w:r w:rsidRPr="00170A01">
        <w:rPr>
          <w:b w:val="0"/>
          <w:sz w:val="24"/>
          <w:szCs w:val="26"/>
        </w:rPr>
        <w:t>Un representante de los profesionales de la bibliotecología de la Entidad; y</w:t>
      </w:r>
    </w:p>
    <w:p w14:paraId="3B8441AD" w14:textId="77777777" w:rsidR="00E43EC1" w:rsidRDefault="00787509" w:rsidP="00E43EC1">
      <w:pPr>
        <w:pStyle w:val="Prrafodelista"/>
        <w:numPr>
          <w:ilvl w:val="0"/>
          <w:numId w:val="26"/>
        </w:numPr>
        <w:tabs>
          <w:tab w:val="left" w:pos="3615"/>
        </w:tabs>
        <w:spacing w:line="360" w:lineRule="auto"/>
        <w:rPr>
          <w:bCs/>
          <w:sz w:val="24"/>
          <w:szCs w:val="26"/>
        </w:rPr>
      </w:pPr>
      <w:r w:rsidRPr="00170A01">
        <w:rPr>
          <w:b w:val="0"/>
          <w:sz w:val="24"/>
          <w:szCs w:val="26"/>
        </w:rPr>
        <w:t>Un representante de asociaciones del sector empresarial.</w:t>
      </w:r>
      <w:r w:rsidRPr="00170A01">
        <w:rPr>
          <w:b w:val="0"/>
          <w:sz w:val="24"/>
          <w:szCs w:val="26"/>
        </w:rPr>
        <w:tab/>
      </w:r>
      <w:r w:rsidRPr="00AD585F">
        <w:rPr>
          <w:bCs/>
          <w:sz w:val="24"/>
          <w:szCs w:val="26"/>
        </w:rPr>
        <w:tab/>
      </w:r>
    </w:p>
    <w:p w14:paraId="517BC2CE" w14:textId="44C45882" w:rsidR="00787509" w:rsidRPr="00E43EC1" w:rsidRDefault="00787509" w:rsidP="00E43EC1">
      <w:pPr>
        <w:tabs>
          <w:tab w:val="left" w:pos="3615"/>
        </w:tabs>
        <w:spacing w:line="360" w:lineRule="auto"/>
        <w:rPr>
          <w:bCs/>
          <w:sz w:val="24"/>
          <w:szCs w:val="26"/>
        </w:rPr>
      </w:pPr>
      <w:r w:rsidRPr="00E43EC1">
        <w:rPr>
          <w:bCs/>
          <w:sz w:val="24"/>
          <w:szCs w:val="26"/>
        </w:rPr>
        <w:tab/>
      </w:r>
    </w:p>
    <w:p w14:paraId="772EA1C9" w14:textId="77777777" w:rsidR="00787509" w:rsidRPr="00787509" w:rsidRDefault="00787509" w:rsidP="00787509">
      <w:pPr>
        <w:tabs>
          <w:tab w:val="left" w:pos="3615"/>
        </w:tabs>
        <w:spacing w:line="360" w:lineRule="auto"/>
        <w:rPr>
          <w:bCs/>
          <w:sz w:val="24"/>
          <w:szCs w:val="26"/>
        </w:rPr>
      </w:pPr>
    </w:p>
    <w:p w14:paraId="5301A66A" w14:textId="77777777" w:rsidR="00787509" w:rsidRPr="00170A01" w:rsidRDefault="00787509" w:rsidP="00170A01">
      <w:pPr>
        <w:tabs>
          <w:tab w:val="left" w:pos="3615"/>
        </w:tabs>
        <w:spacing w:line="360" w:lineRule="auto"/>
        <w:jc w:val="center"/>
        <w:rPr>
          <w:b/>
          <w:sz w:val="24"/>
          <w:szCs w:val="26"/>
        </w:rPr>
      </w:pPr>
      <w:r w:rsidRPr="00170A01">
        <w:rPr>
          <w:b/>
          <w:sz w:val="24"/>
          <w:szCs w:val="26"/>
        </w:rPr>
        <w:t>CAPÍTULO III</w:t>
      </w:r>
    </w:p>
    <w:p w14:paraId="015A0DCC" w14:textId="77777777" w:rsidR="00787509" w:rsidRPr="00170A01" w:rsidRDefault="00787509" w:rsidP="00170A01">
      <w:pPr>
        <w:tabs>
          <w:tab w:val="left" w:pos="3615"/>
        </w:tabs>
        <w:spacing w:line="360" w:lineRule="auto"/>
        <w:jc w:val="center"/>
        <w:rPr>
          <w:b/>
          <w:sz w:val="24"/>
          <w:szCs w:val="26"/>
        </w:rPr>
      </w:pPr>
      <w:r w:rsidRPr="00170A01">
        <w:rPr>
          <w:b/>
          <w:sz w:val="24"/>
          <w:szCs w:val="26"/>
        </w:rPr>
        <w:t>DEL SISTEMA ESTATAL DE BIBLIOTECAS</w:t>
      </w:r>
    </w:p>
    <w:p w14:paraId="76D0040D" w14:textId="77777777" w:rsidR="00787509" w:rsidRPr="00787509" w:rsidRDefault="00787509" w:rsidP="00787509">
      <w:pPr>
        <w:tabs>
          <w:tab w:val="left" w:pos="3615"/>
        </w:tabs>
        <w:spacing w:line="360" w:lineRule="auto"/>
        <w:rPr>
          <w:bCs/>
          <w:sz w:val="24"/>
          <w:szCs w:val="26"/>
        </w:rPr>
      </w:pPr>
    </w:p>
    <w:p w14:paraId="00166C49" w14:textId="5C531A2D" w:rsidR="00787509" w:rsidRPr="00787509" w:rsidRDefault="00787509" w:rsidP="00787509">
      <w:pPr>
        <w:tabs>
          <w:tab w:val="left" w:pos="3615"/>
        </w:tabs>
        <w:spacing w:line="360" w:lineRule="auto"/>
        <w:rPr>
          <w:bCs/>
          <w:sz w:val="24"/>
          <w:szCs w:val="26"/>
        </w:rPr>
      </w:pPr>
      <w:r w:rsidRPr="00170A01">
        <w:rPr>
          <w:b/>
          <w:sz w:val="24"/>
          <w:szCs w:val="26"/>
        </w:rPr>
        <w:t>ARTÍCULO 15.</w:t>
      </w:r>
      <w:r w:rsidRPr="00787509">
        <w:rPr>
          <w:bCs/>
          <w:sz w:val="24"/>
          <w:szCs w:val="26"/>
        </w:rPr>
        <w:t xml:space="preserve"> Se integrará un Sistema Estatal de Bibliotecas, compuesto por todas aquellas bibliotecas públicas, escolares, universitarias y especializadas pertenecientes a dependencias, entidades y personas físicas y morales de los sectores público, social y privado que lo soliciten.</w:t>
      </w:r>
    </w:p>
    <w:p w14:paraId="7744CF49" w14:textId="77777777" w:rsidR="00787509" w:rsidRPr="00787509" w:rsidRDefault="00787509" w:rsidP="00787509">
      <w:pPr>
        <w:tabs>
          <w:tab w:val="left" w:pos="3615"/>
        </w:tabs>
        <w:spacing w:line="360" w:lineRule="auto"/>
        <w:rPr>
          <w:bCs/>
          <w:sz w:val="24"/>
          <w:szCs w:val="26"/>
        </w:rPr>
      </w:pPr>
      <w:r w:rsidRPr="00787509">
        <w:rPr>
          <w:bCs/>
          <w:sz w:val="24"/>
          <w:szCs w:val="26"/>
        </w:rPr>
        <w:t>La responsabilidad de coordinar el Sistema recaerá en la Secretaría de Cultura.</w:t>
      </w:r>
    </w:p>
    <w:p w14:paraId="25D10827" w14:textId="77777777" w:rsidR="00787509" w:rsidRPr="00787509" w:rsidRDefault="00787509" w:rsidP="00787509">
      <w:pPr>
        <w:tabs>
          <w:tab w:val="left" w:pos="3615"/>
        </w:tabs>
        <w:spacing w:line="360" w:lineRule="auto"/>
        <w:rPr>
          <w:bCs/>
          <w:sz w:val="24"/>
          <w:szCs w:val="26"/>
        </w:rPr>
      </w:pPr>
    </w:p>
    <w:p w14:paraId="5F327F2E" w14:textId="77777777" w:rsidR="00787509" w:rsidRPr="00787509" w:rsidRDefault="00787509" w:rsidP="00787509">
      <w:pPr>
        <w:tabs>
          <w:tab w:val="left" w:pos="3615"/>
        </w:tabs>
        <w:spacing w:line="360" w:lineRule="auto"/>
        <w:rPr>
          <w:bCs/>
          <w:sz w:val="24"/>
          <w:szCs w:val="26"/>
        </w:rPr>
      </w:pPr>
      <w:r w:rsidRPr="00170A01">
        <w:rPr>
          <w:b/>
          <w:sz w:val="24"/>
          <w:szCs w:val="26"/>
        </w:rPr>
        <w:t>ARTÍCULO 16.</w:t>
      </w:r>
      <w:r w:rsidRPr="00787509">
        <w:rPr>
          <w:bCs/>
          <w:sz w:val="24"/>
          <w:szCs w:val="26"/>
        </w:rPr>
        <w:t xml:space="preserve"> El Sistema Estatal de Bibliotecas, tendrá como propósito conjuntar los esfuerzos estatales y municipales para lograr la coordinación dentro del sector público y la participación voluntaria de los sectores social y privado a través de la concertación, a fin de integrar y ordenar la información bibliográfica disponible en apoyo a las labores educativas, de investigación y cultura en general, para el desarrollo integral del Estado y de sus habitantes.</w:t>
      </w:r>
    </w:p>
    <w:p w14:paraId="2F45FEB3" w14:textId="77777777" w:rsidR="00787509" w:rsidRPr="00787509" w:rsidRDefault="00787509" w:rsidP="00787509">
      <w:pPr>
        <w:tabs>
          <w:tab w:val="left" w:pos="3615"/>
        </w:tabs>
        <w:spacing w:line="360" w:lineRule="auto"/>
        <w:rPr>
          <w:bCs/>
          <w:sz w:val="24"/>
          <w:szCs w:val="26"/>
        </w:rPr>
      </w:pPr>
    </w:p>
    <w:p w14:paraId="2569A50D" w14:textId="13EBCF7B" w:rsidR="00787509" w:rsidRPr="00787509" w:rsidRDefault="00787509" w:rsidP="00787509">
      <w:pPr>
        <w:tabs>
          <w:tab w:val="left" w:pos="3615"/>
        </w:tabs>
        <w:spacing w:line="360" w:lineRule="auto"/>
        <w:rPr>
          <w:bCs/>
          <w:sz w:val="24"/>
          <w:szCs w:val="26"/>
        </w:rPr>
      </w:pPr>
      <w:r w:rsidRPr="00170A01">
        <w:rPr>
          <w:b/>
          <w:sz w:val="24"/>
          <w:szCs w:val="26"/>
        </w:rPr>
        <w:t>ARTÍCULO 17.</w:t>
      </w:r>
      <w:r w:rsidRPr="00787509">
        <w:rPr>
          <w:bCs/>
          <w:sz w:val="24"/>
          <w:szCs w:val="26"/>
        </w:rPr>
        <w:t xml:space="preserve"> Para el cumplimiento de sus propósitos, el Sistema Estatal de Bibliotecas, promoverá el desarrollo de las siguientes acciones:</w:t>
      </w:r>
    </w:p>
    <w:p w14:paraId="18A8705A" w14:textId="330C2773" w:rsidR="00787509" w:rsidRPr="00170A01" w:rsidRDefault="00787509" w:rsidP="00787509">
      <w:pPr>
        <w:pStyle w:val="Prrafodelista"/>
        <w:numPr>
          <w:ilvl w:val="0"/>
          <w:numId w:val="27"/>
        </w:numPr>
        <w:tabs>
          <w:tab w:val="left" w:pos="3615"/>
        </w:tabs>
        <w:spacing w:line="360" w:lineRule="auto"/>
        <w:rPr>
          <w:b w:val="0"/>
          <w:sz w:val="24"/>
          <w:szCs w:val="26"/>
        </w:rPr>
      </w:pPr>
      <w:r w:rsidRPr="00170A01">
        <w:rPr>
          <w:b w:val="0"/>
          <w:sz w:val="24"/>
          <w:szCs w:val="26"/>
        </w:rPr>
        <w:t>Elaborar un padrón general de las bibliotecas que se integren al Sistema;</w:t>
      </w:r>
    </w:p>
    <w:p w14:paraId="21B19B1A" w14:textId="0C992F79" w:rsidR="00787509" w:rsidRPr="00170A01" w:rsidRDefault="00787509" w:rsidP="00787509">
      <w:pPr>
        <w:pStyle w:val="Prrafodelista"/>
        <w:numPr>
          <w:ilvl w:val="0"/>
          <w:numId w:val="27"/>
        </w:numPr>
        <w:tabs>
          <w:tab w:val="left" w:pos="3615"/>
        </w:tabs>
        <w:spacing w:line="360" w:lineRule="auto"/>
        <w:rPr>
          <w:b w:val="0"/>
          <w:sz w:val="24"/>
          <w:szCs w:val="26"/>
        </w:rPr>
      </w:pPr>
      <w:r w:rsidRPr="00170A01">
        <w:rPr>
          <w:b w:val="0"/>
          <w:sz w:val="24"/>
          <w:szCs w:val="26"/>
        </w:rPr>
        <w:t>Orientar a las bibliotecas pertenecientes al Sistema respecto de los medios técnicos en materia bibliotecaria y su actualización para su mejor organización y operación;</w:t>
      </w:r>
    </w:p>
    <w:p w14:paraId="217AC575" w14:textId="4223AA20" w:rsidR="00787509" w:rsidRPr="00170A01" w:rsidRDefault="00787509" w:rsidP="00787509">
      <w:pPr>
        <w:pStyle w:val="Prrafodelista"/>
        <w:numPr>
          <w:ilvl w:val="0"/>
          <w:numId w:val="27"/>
        </w:numPr>
        <w:tabs>
          <w:tab w:val="left" w:pos="3615"/>
        </w:tabs>
        <w:spacing w:line="360" w:lineRule="auto"/>
        <w:rPr>
          <w:b w:val="0"/>
          <w:sz w:val="24"/>
          <w:szCs w:val="26"/>
        </w:rPr>
      </w:pPr>
      <w:r w:rsidRPr="00170A01">
        <w:rPr>
          <w:b w:val="0"/>
          <w:sz w:val="24"/>
          <w:szCs w:val="26"/>
        </w:rPr>
        <w:t>Configurar un catálogo general de acervos de las bibliotecas incorporadas al Sistema, conforme a las reglas de catalogación y clasificación bibliográfica que se adopte para lograr su uniformidad;</w:t>
      </w:r>
    </w:p>
    <w:p w14:paraId="5D23E40E" w14:textId="4DDFB832" w:rsidR="00787509" w:rsidRPr="00170A01" w:rsidRDefault="00787509" w:rsidP="00787509">
      <w:pPr>
        <w:pStyle w:val="Prrafodelista"/>
        <w:numPr>
          <w:ilvl w:val="0"/>
          <w:numId w:val="27"/>
        </w:numPr>
        <w:tabs>
          <w:tab w:val="left" w:pos="3615"/>
        </w:tabs>
        <w:spacing w:line="360" w:lineRule="auto"/>
        <w:rPr>
          <w:b w:val="0"/>
          <w:sz w:val="24"/>
          <w:szCs w:val="26"/>
        </w:rPr>
      </w:pPr>
      <w:r w:rsidRPr="00170A01">
        <w:rPr>
          <w:b w:val="0"/>
          <w:sz w:val="24"/>
          <w:szCs w:val="26"/>
        </w:rPr>
        <w:t>Operar como medio de enlace entre las y los participantes, y entre estas personas y las organizaciones bibliotecológicas con las que se relacionen, para desarrollar programas conjuntos;</w:t>
      </w:r>
    </w:p>
    <w:p w14:paraId="68731112" w14:textId="29ECC46A" w:rsidR="00787509" w:rsidRPr="00170A01" w:rsidRDefault="00787509" w:rsidP="00787509">
      <w:pPr>
        <w:pStyle w:val="Prrafodelista"/>
        <w:numPr>
          <w:ilvl w:val="0"/>
          <w:numId w:val="27"/>
        </w:numPr>
        <w:tabs>
          <w:tab w:val="left" w:pos="3615"/>
        </w:tabs>
        <w:spacing w:line="360" w:lineRule="auto"/>
        <w:rPr>
          <w:b w:val="0"/>
          <w:sz w:val="24"/>
          <w:szCs w:val="26"/>
        </w:rPr>
      </w:pPr>
      <w:r w:rsidRPr="00170A01">
        <w:rPr>
          <w:b w:val="0"/>
          <w:sz w:val="24"/>
          <w:szCs w:val="26"/>
        </w:rPr>
        <w:t>Apoyar programas de capacitación técnica y profesional del personal que tenga a su cargo servicios bibliotecarios, tendiendo a la optimización de éstos y al apoyo de las labores en la materia;</w:t>
      </w:r>
    </w:p>
    <w:p w14:paraId="687C15B6" w14:textId="1420E14A" w:rsidR="00787509" w:rsidRPr="00170A01" w:rsidRDefault="00787509" w:rsidP="00787509">
      <w:pPr>
        <w:pStyle w:val="Prrafodelista"/>
        <w:numPr>
          <w:ilvl w:val="0"/>
          <w:numId w:val="27"/>
        </w:numPr>
        <w:tabs>
          <w:tab w:val="left" w:pos="3615"/>
        </w:tabs>
        <w:spacing w:line="360" w:lineRule="auto"/>
        <w:rPr>
          <w:b w:val="0"/>
          <w:sz w:val="24"/>
          <w:szCs w:val="26"/>
        </w:rPr>
      </w:pPr>
      <w:r w:rsidRPr="00170A01">
        <w:rPr>
          <w:b w:val="0"/>
          <w:sz w:val="24"/>
          <w:szCs w:val="26"/>
        </w:rPr>
        <w:t>Proporcionar asesoría para la catalogación y clasificación a solicitud de los interesados;</w:t>
      </w:r>
    </w:p>
    <w:p w14:paraId="41069DBD" w14:textId="3735A0C4" w:rsidR="00787509" w:rsidRPr="00170A01" w:rsidRDefault="00787509" w:rsidP="00787509">
      <w:pPr>
        <w:pStyle w:val="Prrafodelista"/>
        <w:numPr>
          <w:ilvl w:val="0"/>
          <w:numId w:val="27"/>
        </w:numPr>
        <w:tabs>
          <w:tab w:val="left" w:pos="3615"/>
        </w:tabs>
        <w:spacing w:line="360" w:lineRule="auto"/>
        <w:rPr>
          <w:b w:val="0"/>
          <w:sz w:val="24"/>
          <w:szCs w:val="26"/>
        </w:rPr>
      </w:pPr>
      <w:r w:rsidRPr="00170A01">
        <w:rPr>
          <w:b w:val="0"/>
          <w:sz w:val="24"/>
          <w:szCs w:val="26"/>
        </w:rPr>
        <w:t>Impulsar que los directivos sean técnicos o profesionales del área de bibliotecas o en su defecto profesionalizarlos durante el ejercicio de su cargo;</w:t>
      </w:r>
    </w:p>
    <w:p w14:paraId="2A9A2B72" w14:textId="459C6A23" w:rsidR="00787509" w:rsidRPr="00170A01" w:rsidRDefault="00787509" w:rsidP="00787509">
      <w:pPr>
        <w:pStyle w:val="Prrafodelista"/>
        <w:numPr>
          <w:ilvl w:val="0"/>
          <w:numId w:val="27"/>
        </w:numPr>
        <w:tabs>
          <w:tab w:val="left" w:pos="3615"/>
        </w:tabs>
        <w:spacing w:line="360" w:lineRule="auto"/>
        <w:rPr>
          <w:b w:val="0"/>
          <w:sz w:val="24"/>
          <w:szCs w:val="26"/>
        </w:rPr>
      </w:pPr>
      <w:r w:rsidRPr="00170A01">
        <w:rPr>
          <w:b w:val="0"/>
          <w:sz w:val="24"/>
          <w:szCs w:val="26"/>
        </w:rPr>
        <w:t>Establecer los mecanismos para implementar el préstamo interbibliotecario vinculado a las bibliotecas integrantes del sistema; y</w:t>
      </w:r>
    </w:p>
    <w:p w14:paraId="77818C01" w14:textId="73F5C116" w:rsidR="00787509" w:rsidRPr="00170A01" w:rsidRDefault="00787509" w:rsidP="00170A01">
      <w:pPr>
        <w:pStyle w:val="Prrafodelista"/>
        <w:numPr>
          <w:ilvl w:val="0"/>
          <w:numId w:val="27"/>
        </w:numPr>
        <w:tabs>
          <w:tab w:val="left" w:pos="3615"/>
        </w:tabs>
        <w:spacing w:line="360" w:lineRule="auto"/>
        <w:rPr>
          <w:b w:val="0"/>
          <w:sz w:val="24"/>
          <w:szCs w:val="26"/>
        </w:rPr>
      </w:pPr>
      <w:r w:rsidRPr="00170A01">
        <w:rPr>
          <w:b w:val="0"/>
          <w:sz w:val="24"/>
          <w:szCs w:val="26"/>
        </w:rPr>
        <w:t>Las demás que sean análogas a las anteriores que le permitan alcanzar sus propósitos.</w:t>
      </w:r>
    </w:p>
    <w:p w14:paraId="3FE4E92A" w14:textId="166199DA" w:rsidR="00787509" w:rsidRDefault="00787509" w:rsidP="00787509">
      <w:pPr>
        <w:tabs>
          <w:tab w:val="left" w:pos="3615"/>
        </w:tabs>
        <w:spacing w:line="360" w:lineRule="auto"/>
        <w:rPr>
          <w:bCs/>
          <w:sz w:val="24"/>
          <w:szCs w:val="26"/>
        </w:rPr>
      </w:pPr>
    </w:p>
    <w:p w14:paraId="39580102" w14:textId="45C01B3D" w:rsidR="0042357D" w:rsidRPr="0042357D" w:rsidRDefault="0042357D" w:rsidP="0042357D">
      <w:pPr>
        <w:tabs>
          <w:tab w:val="left" w:pos="3615"/>
        </w:tabs>
        <w:spacing w:line="360" w:lineRule="auto"/>
        <w:jc w:val="center"/>
        <w:rPr>
          <w:b/>
          <w:sz w:val="24"/>
          <w:szCs w:val="26"/>
        </w:rPr>
      </w:pPr>
      <w:r w:rsidRPr="0042357D">
        <w:rPr>
          <w:b/>
          <w:sz w:val="24"/>
          <w:szCs w:val="26"/>
        </w:rPr>
        <w:t>CAP</w:t>
      </w:r>
      <w:r w:rsidR="008B5793">
        <w:rPr>
          <w:b/>
          <w:sz w:val="24"/>
          <w:szCs w:val="26"/>
        </w:rPr>
        <w:t>Í</w:t>
      </w:r>
      <w:r w:rsidRPr="0042357D">
        <w:rPr>
          <w:b/>
          <w:sz w:val="24"/>
          <w:szCs w:val="26"/>
        </w:rPr>
        <w:t>TULO IV</w:t>
      </w:r>
    </w:p>
    <w:p w14:paraId="2F63D394" w14:textId="4CD2A98D" w:rsidR="0042357D" w:rsidRDefault="0042357D" w:rsidP="0042357D">
      <w:pPr>
        <w:tabs>
          <w:tab w:val="left" w:pos="3615"/>
        </w:tabs>
        <w:spacing w:line="360" w:lineRule="auto"/>
        <w:jc w:val="center"/>
        <w:rPr>
          <w:bCs/>
          <w:sz w:val="24"/>
          <w:szCs w:val="26"/>
        </w:rPr>
      </w:pPr>
      <w:r w:rsidRPr="0042357D">
        <w:rPr>
          <w:b/>
          <w:sz w:val="24"/>
          <w:szCs w:val="26"/>
        </w:rPr>
        <w:t>PARTICULARES QUE DESEAN SER PARTE DEL SISTEMA ESTATAL DE BIBLIOTECAS PÚBLICAS</w:t>
      </w:r>
    </w:p>
    <w:p w14:paraId="07004E95" w14:textId="77777777" w:rsidR="0042357D" w:rsidRPr="00787509" w:rsidRDefault="0042357D" w:rsidP="00787509">
      <w:pPr>
        <w:tabs>
          <w:tab w:val="left" w:pos="3615"/>
        </w:tabs>
        <w:spacing w:line="360" w:lineRule="auto"/>
        <w:rPr>
          <w:bCs/>
          <w:sz w:val="24"/>
          <w:szCs w:val="26"/>
        </w:rPr>
      </w:pPr>
    </w:p>
    <w:p w14:paraId="4BD1D230" w14:textId="77777777" w:rsidR="00787509" w:rsidRPr="00787509" w:rsidRDefault="00787509" w:rsidP="00787509">
      <w:pPr>
        <w:tabs>
          <w:tab w:val="left" w:pos="3615"/>
        </w:tabs>
        <w:spacing w:line="360" w:lineRule="auto"/>
        <w:rPr>
          <w:bCs/>
          <w:sz w:val="24"/>
          <w:szCs w:val="26"/>
        </w:rPr>
      </w:pPr>
      <w:r w:rsidRPr="00170A01">
        <w:rPr>
          <w:b/>
          <w:sz w:val="24"/>
          <w:szCs w:val="26"/>
        </w:rPr>
        <w:t xml:space="preserve">Artículo 18. </w:t>
      </w:r>
      <w:r w:rsidRPr="00787509">
        <w:rPr>
          <w:bCs/>
          <w:sz w:val="24"/>
          <w:szCs w:val="26"/>
        </w:rPr>
        <w:t>Las bibliotecas cuyas características sean diferentes a las de las bibliotecas públicas señaladas en esta Ley, podrán ser incorporadas al Sistema Estatal de Bibliotecas, mediante la celebración del convenio de integración que se firme por sus titulares con la Coordinación General del Sistema Estatal de Bibliotecas de Coahuila.</w:t>
      </w:r>
    </w:p>
    <w:p w14:paraId="59F68BFC" w14:textId="77777777" w:rsidR="00787509" w:rsidRPr="00787509" w:rsidRDefault="00787509" w:rsidP="00787509">
      <w:pPr>
        <w:tabs>
          <w:tab w:val="left" w:pos="3615"/>
        </w:tabs>
        <w:spacing w:line="360" w:lineRule="auto"/>
        <w:rPr>
          <w:bCs/>
          <w:sz w:val="24"/>
          <w:szCs w:val="26"/>
        </w:rPr>
      </w:pPr>
    </w:p>
    <w:p w14:paraId="626537F5" w14:textId="77777777" w:rsidR="00787509" w:rsidRPr="00170A01" w:rsidRDefault="00787509" w:rsidP="00170A01">
      <w:pPr>
        <w:tabs>
          <w:tab w:val="left" w:pos="3615"/>
        </w:tabs>
        <w:spacing w:line="360" w:lineRule="auto"/>
        <w:jc w:val="center"/>
        <w:rPr>
          <w:b/>
          <w:sz w:val="24"/>
          <w:szCs w:val="26"/>
        </w:rPr>
      </w:pPr>
      <w:r w:rsidRPr="00170A01">
        <w:rPr>
          <w:b/>
          <w:sz w:val="24"/>
          <w:szCs w:val="26"/>
        </w:rPr>
        <w:t>TRANSITORIOS</w:t>
      </w:r>
    </w:p>
    <w:p w14:paraId="6020A40B" w14:textId="77777777" w:rsidR="00787509" w:rsidRPr="00787509" w:rsidRDefault="00787509" w:rsidP="00787509">
      <w:pPr>
        <w:tabs>
          <w:tab w:val="left" w:pos="3615"/>
        </w:tabs>
        <w:spacing w:line="360" w:lineRule="auto"/>
        <w:rPr>
          <w:bCs/>
          <w:sz w:val="24"/>
          <w:szCs w:val="26"/>
        </w:rPr>
      </w:pPr>
    </w:p>
    <w:p w14:paraId="5F42255E" w14:textId="77777777" w:rsidR="00787509" w:rsidRPr="00787509" w:rsidRDefault="00787509" w:rsidP="00787509">
      <w:pPr>
        <w:tabs>
          <w:tab w:val="left" w:pos="3615"/>
        </w:tabs>
        <w:spacing w:line="360" w:lineRule="auto"/>
        <w:rPr>
          <w:bCs/>
          <w:sz w:val="24"/>
          <w:szCs w:val="26"/>
        </w:rPr>
      </w:pPr>
      <w:r w:rsidRPr="00170A01">
        <w:rPr>
          <w:b/>
          <w:sz w:val="24"/>
          <w:szCs w:val="26"/>
        </w:rPr>
        <w:t>ARTÍCULO PRIMERO.</w:t>
      </w:r>
      <w:r w:rsidRPr="00787509">
        <w:rPr>
          <w:bCs/>
          <w:sz w:val="24"/>
          <w:szCs w:val="26"/>
        </w:rPr>
        <w:t xml:space="preserve">  La presente ley entrará en vigor al día siguiente de su publicación en el Periódico Oficial del Estado.</w:t>
      </w:r>
    </w:p>
    <w:p w14:paraId="07A06C28" w14:textId="77777777" w:rsidR="00787509" w:rsidRPr="00787509" w:rsidRDefault="00787509" w:rsidP="00787509">
      <w:pPr>
        <w:tabs>
          <w:tab w:val="left" w:pos="3615"/>
        </w:tabs>
        <w:spacing w:line="360" w:lineRule="auto"/>
        <w:rPr>
          <w:bCs/>
          <w:sz w:val="24"/>
          <w:szCs w:val="26"/>
        </w:rPr>
      </w:pPr>
    </w:p>
    <w:p w14:paraId="3061E850" w14:textId="77777777" w:rsidR="00787509" w:rsidRPr="00787509" w:rsidRDefault="00787509" w:rsidP="00787509">
      <w:pPr>
        <w:tabs>
          <w:tab w:val="left" w:pos="3615"/>
        </w:tabs>
        <w:spacing w:line="360" w:lineRule="auto"/>
        <w:rPr>
          <w:bCs/>
          <w:sz w:val="24"/>
          <w:szCs w:val="26"/>
        </w:rPr>
      </w:pPr>
      <w:r w:rsidRPr="00170A01">
        <w:rPr>
          <w:b/>
          <w:sz w:val="24"/>
          <w:szCs w:val="26"/>
        </w:rPr>
        <w:t>ARTÍCULO SEGUNDO.</w:t>
      </w:r>
      <w:r w:rsidRPr="00787509">
        <w:rPr>
          <w:bCs/>
          <w:sz w:val="24"/>
          <w:szCs w:val="26"/>
        </w:rPr>
        <w:t xml:space="preserve"> El Titular de la Secretaría de Cultura de Coahuila expedirá el Reglamento de la presente Ley en un plazo no mayor de noventa días.</w:t>
      </w:r>
    </w:p>
    <w:p w14:paraId="371A1E3A" w14:textId="77777777" w:rsidR="00787509" w:rsidRPr="00787509" w:rsidRDefault="00787509" w:rsidP="00787509">
      <w:pPr>
        <w:tabs>
          <w:tab w:val="left" w:pos="3615"/>
        </w:tabs>
        <w:spacing w:line="360" w:lineRule="auto"/>
        <w:rPr>
          <w:bCs/>
          <w:sz w:val="24"/>
          <w:szCs w:val="26"/>
        </w:rPr>
      </w:pPr>
    </w:p>
    <w:p w14:paraId="22D58DAD" w14:textId="000676C2" w:rsidR="00787509" w:rsidRDefault="00787509" w:rsidP="00787509">
      <w:pPr>
        <w:tabs>
          <w:tab w:val="left" w:pos="3615"/>
        </w:tabs>
        <w:spacing w:line="360" w:lineRule="auto"/>
        <w:rPr>
          <w:bCs/>
          <w:sz w:val="24"/>
          <w:szCs w:val="26"/>
        </w:rPr>
      </w:pPr>
      <w:r w:rsidRPr="00170A01">
        <w:rPr>
          <w:b/>
          <w:sz w:val="24"/>
          <w:szCs w:val="26"/>
        </w:rPr>
        <w:t>ARTÍCULO TERCERO.</w:t>
      </w:r>
      <w:r w:rsidRPr="00787509">
        <w:rPr>
          <w:bCs/>
          <w:sz w:val="24"/>
          <w:szCs w:val="26"/>
        </w:rPr>
        <w:t xml:space="preserve"> Se derogan todas las disposiciones que se opongan a la presente Ley.</w:t>
      </w:r>
    </w:p>
    <w:p w14:paraId="49760AE6" w14:textId="77777777" w:rsidR="00787509" w:rsidRDefault="00787509" w:rsidP="00787509">
      <w:pPr>
        <w:tabs>
          <w:tab w:val="left" w:pos="3615"/>
        </w:tabs>
        <w:spacing w:line="360" w:lineRule="auto"/>
        <w:jc w:val="center"/>
        <w:rPr>
          <w:bCs/>
          <w:sz w:val="24"/>
          <w:szCs w:val="26"/>
        </w:rPr>
      </w:pPr>
    </w:p>
    <w:p w14:paraId="1FA55B6E" w14:textId="6EE18812" w:rsidR="003212B9" w:rsidRDefault="003212B9" w:rsidP="003212B9">
      <w:pPr>
        <w:spacing w:line="360" w:lineRule="auto"/>
        <w:jc w:val="center"/>
        <w:rPr>
          <w:b/>
          <w:sz w:val="24"/>
          <w:szCs w:val="24"/>
        </w:rPr>
      </w:pPr>
      <w:r>
        <w:rPr>
          <w:b/>
          <w:sz w:val="24"/>
          <w:szCs w:val="24"/>
        </w:rPr>
        <w:t>PROPOSICIÓN</w:t>
      </w:r>
    </w:p>
    <w:p w14:paraId="25AD549E" w14:textId="3FC4127D" w:rsidR="00E032E1" w:rsidRPr="00D92DB5" w:rsidRDefault="003212B9" w:rsidP="00E43EC1">
      <w:pPr>
        <w:spacing w:line="360" w:lineRule="auto"/>
        <w:rPr>
          <w:b/>
          <w:sz w:val="24"/>
          <w:szCs w:val="24"/>
        </w:rPr>
      </w:pPr>
      <w:r>
        <w:rPr>
          <w:b/>
          <w:sz w:val="24"/>
          <w:szCs w:val="24"/>
        </w:rPr>
        <w:t xml:space="preserve">ÚNICO: Se crea la </w:t>
      </w:r>
      <w:r w:rsidR="00827510" w:rsidRPr="00827510">
        <w:rPr>
          <w:b/>
          <w:sz w:val="24"/>
          <w:szCs w:val="24"/>
        </w:rPr>
        <w:t>Ley de Bibliotecas para el Estado de Coahuila de Zaragoza.</w:t>
      </w:r>
    </w:p>
    <w:p w14:paraId="0425B846" w14:textId="2FAE80AE" w:rsidR="006D50B9" w:rsidRDefault="0099404C" w:rsidP="0099404C">
      <w:pPr>
        <w:jc w:val="center"/>
        <w:rPr>
          <w:b/>
          <w:sz w:val="24"/>
        </w:rPr>
      </w:pPr>
      <w:r w:rsidRPr="00C646A7">
        <w:rPr>
          <w:b/>
          <w:sz w:val="24"/>
        </w:rPr>
        <w:t>Saltillo, Coahuila</w:t>
      </w:r>
      <w:r>
        <w:rPr>
          <w:b/>
          <w:sz w:val="24"/>
        </w:rPr>
        <w:t xml:space="preserve"> de Zaragoza</w:t>
      </w:r>
      <w:r w:rsidRPr="00C646A7">
        <w:rPr>
          <w:b/>
          <w:sz w:val="24"/>
        </w:rPr>
        <w:t xml:space="preserve">, a </w:t>
      </w:r>
      <w:r w:rsidR="008B5793">
        <w:rPr>
          <w:b/>
          <w:sz w:val="24"/>
        </w:rPr>
        <w:t>29</w:t>
      </w:r>
      <w:r w:rsidRPr="00C646A7">
        <w:rPr>
          <w:b/>
          <w:sz w:val="24"/>
        </w:rPr>
        <w:t xml:space="preserve"> de </w:t>
      </w:r>
      <w:r w:rsidR="008B2DA8">
        <w:rPr>
          <w:b/>
          <w:sz w:val="24"/>
        </w:rPr>
        <w:t>marzo</w:t>
      </w:r>
      <w:r>
        <w:rPr>
          <w:b/>
          <w:sz w:val="24"/>
        </w:rPr>
        <w:t xml:space="preserve"> de 202</w:t>
      </w:r>
      <w:r w:rsidR="00400BFD">
        <w:rPr>
          <w:b/>
          <w:sz w:val="24"/>
        </w:rPr>
        <w:t>2</w:t>
      </w:r>
      <w:r w:rsidRPr="00C646A7">
        <w:rPr>
          <w:b/>
          <w:sz w:val="24"/>
        </w:rPr>
        <w:t>.</w:t>
      </w:r>
    </w:p>
    <w:p w14:paraId="548B64E2" w14:textId="77777777" w:rsidR="009523B2" w:rsidRPr="0099404C" w:rsidRDefault="009523B2" w:rsidP="0099404C">
      <w:pPr>
        <w:jc w:val="center"/>
        <w:rPr>
          <w:b/>
          <w:sz w:val="24"/>
        </w:rPr>
      </w:pPr>
    </w:p>
    <w:p w14:paraId="138CA1A8" w14:textId="600622D8" w:rsidR="0099404C" w:rsidRDefault="0099404C" w:rsidP="0099404C">
      <w:pPr>
        <w:spacing w:line="360" w:lineRule="auto"/>
        <w:ind w:left="708"/>
        <w:jc w:val="center"/>
        <w:rPr>
          <w:b/>
          <w:sz w:val="24"/>
          <w:szCs w:val="24"/>
        </w:rPr>
      </w:pPr>
      <w:r>
        <w:rPr>
          <w:b/>
          <w:sz w:val="24"/>
          <w:szCs w:val="24"/>
        </w:rPr>
        <w:t>Es Cuanto.</w:t>
      </w:r>
    </w:p>
    <w:p w14:paraId="6673A5B6" w14:textId="77777777" w:rsidR="00E43EC1" w:rsidRDefault="00E43EC1" w:rsidP="0099404C">
      <w:pPr>
        <w:spacing w:line="360" w:lineRule="auto"/>
        <w:ind w:left="708"/>
        <w:jc w:val="center"/>
        <w:rPr>
          <w:b/>
          <w:sz w:val="24"/>
          <w:szCs w:val="24"/>
        </w:rPr>
      </w:pPr>
    </w:p>
    <w:p w14:paraId="46FAB4E6" w14:textId="1AFAC761" w:rsidR="006D50B9" w:rsidRDefault="006D50B9" w:rsidP="000F577F">
      <w:pPr>
        <w:widowControl w:val="0"/>
        <w:autoSpaceDE w:val="0"/>
        <w:autoSpaceDN w:val="0"/>
        <w:adjustRightInd w:val="0"/>
        <w:rPr>
          <w:sz w:val="22"/>
          <w:szCs w:val="24"/>
        </w:rPr>
      </w:pPr>
    </w:p>
    <w:p w14:paraId="060589C6" w14:textId="439C37E1" w:rsidR="000F577F" w:rsidRDefault="000F577F" w:rsidP="000F577F">
      <w:pPr>
        <w:pStyle w:val="Ttulo5"/>
        <w:jc w:val="center"/>
        <w:rPr>
          <w:rFonts w:ascii="Arial" w:hAnsi="Arial" w:cs="Arial"/>
          <w:b/>
          <w:color w:val="000000" w:themeColor="text1"/>
          <w:sz w:val="24"/>
          <w:szCs w:val="24"/>
          <w:lang w:val="es-MX"/>
        </w:rPr>
      </w:pPr>
      <w:r w:rsidRPr="000F577F">
        <w:rPr>
          <w:rFonts w:ascii="Arial" w:hAnsi="Arial" w:cs="Arial"/>
          <w:b/>
          <w:color w:val="000000" w:themeColor="text1"/>
          <w:sz w:val="24"/>
          <w:szCs w:val="24"/>
          <w:lang w:val="es-MX"/>
        </w:rPr>
        <w:t>ATENTAMENTE</w:t>
      </w:r>
      <w:r w:rsidR="00587300">
        <w:rPr>
          <w:rFonts w:ascii="Arial" w:hAnsi="Arial" w:cs="Arial"/>
          <w:b/>
          <w:color w:val="000000" w:themeColor="text1"/>
          <w:sz w:val="24"/>
          <w:szCs w:val="24"/>
          <w:lang w:val="es-MX"/>
        </w:rPr>
        <w:t>,</w:t>
      </w:r>
    </w:p>
    <w:p w14:paraId="0BFA6014" w14:textId="77777777" w:rsidR="00E75A6D" w:rsidRPr="00143F4A" w:rsidRDefault="00E75A6D" w:rsidP="00E75A6D">
      <w:pPr>
        <w:jc w:val="center"/>
        <w:rPr>
          <w:i/>
          <w:sz w:val="18"/>
          <w:szCs w:val="20"/>
          <w:lang w:val="es-MX" w:eastAsia="es-ES"/>
        </w:rPr>
      </w:pPr>
      <w:r w:rsidRPr="00143F4A">
        <w:rPr>
          <w:i/>
          <w:sz w:val="18"/>
          <w:szCs w:val="20"/>
          <w:lang w:val="es-MX" w:eastAsia="es-ES"/>
        </w:rPr>
        <w:t>“POR UNA PATRIA ORDENADA Y GENEROSA</w:t>
      </w:r>
    </w:p>
    <w:p w14:paraId="1F449FEE" w14:textId="77777777" w:rsidR="00E75A6D" w:rsidRPr="00143F4A" w:rsidRDefault="00E75A6D" w:rsidP="00E75A6D">
      <w:pPr>
        <w:jc w:val="center"/>
        <w:rPr>
          <w:i/>
          <w:sz w:val="18"/>
          <w:szCs w:val="20"/>
          <w:lang w:val="es-MX" w:eastAsia="es-ES"/>
        </w:rPr>
      </w:pPr>
      <w:r w:rsidRPr="00143F4A">
        <w:rPr>
          <w:i/>
          <w:sz w:val="18"/>
          <w:szCs w:val="20"/>
          <w:lang w:val="es-MX" w:eastAsia="es-ES"/>
        </w:rPr>
        <w:t xml:space="preserve"> Y UNA VIDA MEJOR Y MÁS DIGNA PARA TODOS”</w:t>
      </w:r>
    </w:p>
    <w:p w14:paraId="38279B9D" w14:textId="0232AC2D" w:rsidR="003C3F47" w:rsidRDefault="003C3F47" w:rsidP="00E75A6D">
      <w:pPr>
        <w:rPr>
          <w:lang w:val="es-MX"/>
        </w:rPr>
      </w:pPr>
    </w:p>
    <w:p w14:paraId="5D69CACB" w14:textId="3AD13263" w:rsidR="000F577F" w:rsidRDefault="000F577F" w:rsidP="000F577F">
      <w:pPr>
        <w:rPr>
          <w:sz w:val="24"/>
          <w:szCs w:val="24"/>
        </w:rPr>
      </w:pPr>
    </w:p>
    <w:tbl>
      <w:tblPr>
        <w:tblW w:w="0" w:type="auto"/>
        <w:tblInd w:w="2802" w:type="dxa"/>
        <w:tblBorders>
          <w:top w:val="single" w:sz="4" w:space="0" w:color="auto"/>
        </w:tblBorders>
        <w:tblLook w:val="04A0" w:firstRow="1" w:lastRow="0" w:firstColumn="1" w:lastColumn="0" w:noHBand="0" w:noVBand="1"/>
      </w:tblPr>
      <w:tblGrid>
        <w:gridCol w:w="4536"/>
      </w:tblGrid>
      <w:tr w:rsidR="000F577F" w:rsidRPr="00A17A52" w14:paraId="6CF8DFA5" w14:textId="77777777" w:rsidTr="00831C69">
        <w:tc>
          <w:tcPr>
            <w:tcW w:w="4536" w:type="dxa"/>
            <w:shd w:val="clear" w:color="auto" w:fill="auto"/>
          </w:tcPr>
          <w:p w14:paraId="0E4AF72B" w14:textId="0552659A" w:rsidR="000F577F" w:rsidRPr="00A17A52" w:rsidRDefault="000F577F" w:rsidP="005F3C59">
            <w:pPr>
              <w:tabs>
                <w:tab w:val="left" w:pos="5056"/>
              </w:tabs>
              <w:jc w:val="center"/>
              <w:rPr>
                <w:sz w:val="24"/>
                <w:szCs w:val="24"/>
              </w:rPr>
            </w:pPr>
            <w:r w:rsidRPr="00A17A52">
              <w:rPr>
                <w:sz w:val="24"/>
                <w:szCs w:val="24"/>
              </w:rPr>
              <w:t xml:space="preserve">DIP. </w:t>
            </w:r>
            <w:r w:rsidR="005F3C59" w:rsidRPr="005F3C59">
              <w:rPr>
                <w:sz w:val="24"/>
                <w:szCs w:val="24"/>
              </w:rPr>
              <w:t>MAYRA LUCILA VALDÉS GONZÁLEZ</w:t>
            </w:r>
          </w:p>
        </w:tc>
      </w:tr>
      <w:bookmarkEnd w:id="5"/>
    </w:tbl>
    <w:p w14:paraId="40E1D05C" w14:textId="5AF19EAA" w:rsidR="001A6A77" w:rsidRDefault="001A6A77" w:rsidP="00A17A52">
      <w:pPr>
        <w:rPr>
          <w:sz w:val="24"/>
          <w:szCs w:val="24"/>
        </w:rPr>
      </w:pPr>
    </w:p>
    <w:p w14:paraId="32033822" w14:textId="3415A7A6" w:rsidR="001A6A77" w:rsidRDefault="001A6A77" w:rsidP="00A17A52">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A17A52" w14:paraId="5334BF5D" w14:textId="77777777" w:rsidTr="005F3C59">
        <w:trPr>
          <w:trHeight w:val="537"/>
        </w:trPr>
        <w:tc>
          <w:tcPr>
            <w:tcW w:w="4158" w:type="dxa"/>
            <w:tcBorders>
              <w:top w:val="single" w:sz="4" w:space="0" w:color="000000"/>
              <w:left w:val="nil"/>
              <w:bottom w:val="nil"/>
              <w:right w:val="nil"/>
            </w:tcBorders>
            <w:hideMark/>
          </w:tcPr>
          <w:p w14:paraId="4E959482" w14:textId="4C4208D0" w:rsidR="00A17A52" w:rsidRDefault="00A17A52" w:rsidP="005F3C59">
            <w:pPr>
              <w:jc w:val="center"/>
              <w:rPr>
                <w:sz w:val="24"/>
                <w:lang w:eastAsia="es-ES"/>
              </w:rPr>
            </w:pPr>
            <w:r>
              <w:rPr>
                <w:sz w:val="24"/>
                <w:szCs w:val="21"/>
                <w:lang w:eastAsia="es-ES"/>
              </w:rPr>
              <w:t xml:space="preserve">DIP. </w:t>
            </w:r>
            <w:r w:rsidR="005F3C59" w:rsidRPr="005F3C59">
              <w:rPr>
                <w:sz w:val="24"/>
                <w:szCs w:val="21"/>
                <w:lang w:eastAsia="es-ES"/>
              </w:rPr>
              <w:t>RODOLFO GERARDO WALS AURIOLES</w:t>
            </w:r>
          </w:p>
        </w:tc>
        <w:tc>
          <w:tcPr>
            <w:tcW w:w="559" w:type="dxa"/>
            <w:tcBorders>
              <w:top w:val="nil"/>
              <w:left w:val="nil"/>
              <w:bottom w:val="nil"/>
              <w:right w:val="nil"/>
            </w:tcBorders>
          </w:tcPr>
          <w:p w14:paraId="5B6F2A39" w14:textId="77777777" w:rsidR="00A17A52" w:rsidRDefault="00A17A52">
            <w:pPr>
              <w:rPr>
                <w:lang w:eastAsia="es-ES"/>
              </w:rPr>
            </w:pPr>
          </w:p>
          <w:p w14:paraId="52B3B53B" w14:textId="77777777" w:rsidR="00A17A52" w:rsidRDefault="00A17A52">
            <w:pPr>
              <w:rPr>
                <w:lang w:eastAsia="es-ES"/>
              </w:rPr>
            </w:pPr>
          </w:p>
        </w:tc>
        <w:tc>
          <w:tcPr>
            <w:tcW w:w="4687" w:type="dxa"/>
            <w:tcBorders>
              <w:top w:val="single" w:sz="4" w:space="0" w:color="000000"/>
              <w:left w:val="nil"/>
              <w:bottom w:val="nil"/>
              <w:right w:val="nil"/>
            </w:tcBorders>
            <w:hideMark/>
          </w:tcPr>
          <w:p w14:paraId="533C812F" w14:textId="102747BF" w:rsidR="00A17A52" w:rsidRDefault="00A17A52" w:rsidP="005F3C59">
            <w:pPr>
              <w:jc w:val="center"/>
              <w:rPr>
                <w:sz w:val="24"/>
                <w:lang w:eastAsia="es-ES"/>
              </w:rPr>
            </w:pPr>
            <w:r>
              <w:rPr>
                <w:sz w:val="24"/>
                <w:szCs w:val="21"/>
                <w:lang w:eastAsia="es-ES"/>
              </w:rPr>
              <w:t xml:space="preserve">DIP. </w:t>
            </w:r>
            <w:r w:rsidR="005F3C59" w:rsidRPr="005F3C59">
              <w:rPr>
                <w:sz w:val="24"/>
                <w:szCs w:val="21"/>
                <w:lang w:eastAsia="es-ES"/>
              </w:rPr>
              <w:t>LUZ NATALIA VIRGIL ORONA</w:t>
            </w:r>
          </w:p>
        </w:tc>
      </w:tr>
    </w:tbl>
    <w:p w14:paraId="0274463E" w14:textId="77777777" w:rsidR="00A17A52" w:rsidRDefault="00A17A52" w:rsidP="00A60562">
      <w:pPr>
        <w:rPr>
          <w:sz w:val="24"/>
          <w:szCs w:val="24"/>
        </w:rPr>
      </w:pPr>
      <w:bookmarkStart w:id="6" w:name="_GoBack"/>
      <w:bookmarkEnd w:id="6"/>
    </w:p>
    <w:sectPr w:rsidR="00A17A52" w:rsidSect="002224BB">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7BE34" w14:textId="77777777" w:rsidR="00E9753A" w:rsidRDefault="00E9753A" w:rsidP="00B17064">
      <w:r>
        <w:separator/>
      </w:r>
    </w:p>
  </w:endnote>
  <w:endnote w:type="continuationSeparator" w:id="0">
    <w:p w14:paraId="5CC7015E" w14:textId="77777777" w:rsidR="00E9753A" w:rsidRDefault="00E9753A"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94624"/>
      <w:docPartObj>
        <w:docPartGallery w:val="Page Numbers (Bottom of Page)"/>
        <w:docPartUnique/>
      </w:docPartObj>
    </w:sdtPr>
    <w:sdtEndPr/>
    <w:sdtContent>
      <w:p w14:paraId="4226A20B" w14:textId="0779A7A2" w:rsidR="0032098F" w:rsidRDefault="0032098F">
        <w:pPr>
          <w:pStyle w:val="Piedepgina"/>
          <w:jc w:val="right"/>
        </w:pPr>
        <w:r>
          <w:fldChar w:fldCharType="begin"/>
        </w:r>
        <w:r>
          <w:instrText>PAGE   \* MERGEFORMAT</w:instrText>
        </w:r>
        <w:r>
          <w:fldChar w:fldCharType="separate"/>
        </w:r>
        <w:r w:rsidR="00E9753A">
          <w:rPr>
            <w:noProof/>
          </w:rPr>
          <w:t>1</w:t>
        </w:r>
        <w:r>
          <w:fldChar w:fldCharType="end"/>
        </w:r>
      </w:p>
    </w:sdtContent>
  </w:sdt>
  <w:p w14:paraId="5F2358EF" w14:textId="77777777" w:rsidR="0032098F" w:rsidRDefault="003209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01358" w14:textId="77777777" w:rsidR="00E9753A" w:rsidRDefault="00E9753A" w:rsidP="00B17064">
      <w:r>
        <w:separator/>
      </w:r>
    </w:p>
  </w:footnote>
  <w:footnote w:type="continuationSeparator" w:id="0">
    <w:p w14:paraId="07E64A20" w14:textId="77777777" w:rsidR="00E9753A" w:rsidRDefault="00E9753A"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3423" w14:textId="4FA2AD5A" w:rsidR="00E7025D" w:rsidRDefault="00E7025D" w:rsidP="00E7025D">
    <w:pPr>
      <w:pStyle w:val="Encabezado"/>
      <w:tabs>
        <w:tab w:val="left" w:pos="5040"/>
      </w:tabs>
      <w:rPr>
        <w:rFonts w:cs="Arial"/>
        <w:bCs/>
        <w:smallCaps/>
        <w:spacing w:val="20"/>
        <w:sz w:val="26"/>
        <w:szCs w:val="26"/>
      </w:rPr>
    </w:pPr>
    <w:r>
      <w:rPr>
        <w:rFonts w:ascii="Arial" w:hAnsi="Arial"/>
        <w:noProof/>
        <w:lang w:val="es-MX" w:eastAsia="es-MX"/>
      </w:rPr>
      <w:drawing>
        <wp:anchor distT="0" distB="0" distL="114300" distR="114300" simplePos="0" relativeHeight="251658240" behindDoc="1" locked="0" layoutInCell="1" allowOverlap="1" wp14:anchorId="273F5018" wp14:editId="2E5D62C3">
          <wp:simplePos x="0" y="0"/>
          <wp:positionH relativeFrom="column">
            <wp:posOffset>5557520</wp:posOffset>
          </wp:positionH>
          <wp:positionV relativeFrom="paragraph">
            <wp:posOffset>-78740</wp:posOffset>
          </wp:positionV>
          <wp:extent cx="1057275" cy="989965"/>
          <wp:effectExtent l="0" t="0" r="9525" b="635"/>
          <wp:wrapNone/>
          <wp:docPr id="2" name="Imagen 2"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3363" t="19469" r="20688" b="16728"/>
                  <a:stretch>
                    <a:fillRect/>
                  </a:stretch>
                </pic:blipFill>
                <pic:spPr bwMode="auto">
                  <a:xfrm>
                    <a:off x="0" y="0"/>
                    <a:ext cx="1057275" cy="9899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lang w:val="es-MX" w:eastAsia="es-MX"/>
      </w:rPr>
      <w:drawing>
        <wp:anchor distT="0" distB="0" distL="114300" distR="114300" simplePos="0" relativeHeight="251659264" behindDoc="0" locked="0" layoutInCell="1" allowOverlap="1" wp14:anchorId="42F07333" wp14:editId="69D111E3">
          <wp:simplePos x="0" y="0"/>
          <wp:positionH relativeFrom="column">
            <wp:posOffset>-341630</wp:posOffset>
          </wp:positionH>
          <wp:positionV relativeFrom="paragraph">
            <wp:posOffset>6985</wp:posOffset>
          </wp:positionV>
          <wp:extent cx="791210" cy="831215"/>
          <wp:effectExtent l="0" t="0" r="8890" b="6985"/>
          <wp:wrapSquare wrapText="bothSides"/>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Pr>
        <w:rFonts w:cs="Arial"/>
        <w:bCs/>
        <w:smallCaps/>
        <w:spacing w:val="20"/>
        <w:sz w:val="26"/>
        <w:szCs w:val="26"/>
      </w:rPr>
      <w:t xml:space="preserve">CONGRESO DEL Estado Independiente, Libre y Soberano </w:t>
    </w:r>
  </w:p>
  <w:p w14:paraId="5A5CD690" w14:textId="77777777" w:rsidR="00E7025D" w:rsidRDefault="00E7025D" w:rsidP="00E7025D">
    <w:pPr>
      <w:pStyle w:val="Encabezado"/>
      <w:tabs>
        <w:tab w:val="left" w:pos="5040"/>
      </w:tabs>
      <w:rPr>
        <w:rFonts w:cs="Arial"/>
        <w:bCs/>
        <w:smallCaps/>
        <w:spacing w:val="20"/>
        <w:sz w:val="26"/>
        <w:szCs w:val="26"/>
      </w:rPr>
    </w:pPr>
    <w:r>
      <w:rPr>
        <w:rFonts w:cs="Arial"/>
        <w:bCs/>
        <w:smallCaps/>
        <w:spacing w:val="20"/>
        <w:sz w:val="26"/>
        <w:szCs w:val="26"/>
      </w:rPr>
      <w:t xml:space="preserve">                            de Coahuila de Zaragoza</w:t>
    </w:r>
  </w:p>
  <w:p w14:paraId="36A046D4" w14:textId="77777777" w:rsidR="00E7025D" w:rsidRDefault="00E7025D" w:rsidP="00E7025D">
    <w:pPr>
      <w:pStyle w:val="Encabezado"/>
      <w:tabs>
        <w:tab w:val="left" w:pos="5040"/>
      </w:tabs>
      <w:jc w:val="center"/>
      <w:rPr>
        <w:rFonts w:cs="Arial"/>
        <w:bCs/>
        <w:smallCaps/>
        <w:spacing w:val="20"/>
        <w:sz w:val="26"/>
        <w:szCs w:val="26"/>
      </w:rPr>
    </w:pPr>
  </w:p>
  <w:p w14:paraId="3DC9F7CD" w14:textId="77777777" w:rsidR="00E7025D" w:rsidRDefault="00E7025D" w:rsidP="00E7025D">
    <w:pPr>
      <w:pStyle w:val="Encabezado"/>
      <w:tabs>
        <w:tab w:val="left" w:pos="708"/>
      </w:tabs>
      <w:rPr>
        <w:rFonts w:cs="Arial"/>
        <w:bCs/>
        <w:smallCaps/>
        <w:spacing w:val="20"/>
        <w:sz w:val="28"/>
        <w:szCs w:val="28"/>
      </w:rPr>
    </w:pPr>
    <w:r>
      <w:rPr>
        <w:rFonts w:cs="Arial"/>
        <w:bCs/>
        <w:smallCaps/>
        <w:spacing w:val="20"/>
        <w:sz w:val="28"/>
        <w:szCs w:val="28"/>
      </w:rPr>
      <w:t xml:space="preserve">                                Poder Legislativo</w:t>
    </w:r>
  </w:p>
  <w:p w14:paraId="08344393" w14:textId="77777777" w:rsidR="00E7025D" w:rsidRDefault="00E7025D" w:rsidP="00E7025D">
    <w:pPr>
      <w:pStyle w:val="Encabezado"/>
      <w:tabs>
        <w:tab w:val="left" w:pos="6840"/>
      </w:tabs>
      <w:rPr>
        <w:rFonts w:cs="Arial"/>
        <w:bCs/>
        <w:smallCaps/>
        <w:spacing w:val="20"/>
        <w:sz w:val="28"/>
        <w:szCs w:val="28"/>
      </w:rPr>
    </w:pPr>
    <w:r>
      <w:rPr>
        <w:rFonts w:cs="Arial"/>
        <w:bCs/>
        <w:smallCaps/>
        <w:spacing w:val="20"/>
        <w:sz w:val="28"/>
        <w:szCs w:val="28"/>
      </w:rPr>
      <w:tab/>
    </w:r>
  </w:p>
  <w:p w14:paraId="5811188C" w14:textId="77777777" w:rsidR="00E7025D" w:rsidRDefault="00E7025D" w:rsidP="00E7025D">
    <w:pPr>
      <w:pStyle w:val="Encabezado"/>
      <w:tabs>
        <w:tab w:val="left" w:pos="708"/>
      </w:tabs>
      <w:rPr>
        <w:rFonts w:cs="Arial"/>
        <w:bCs/>
        <w:smallCaps/>
        <w:spacing w:val="20"/>
        <w:sz w:val="28"/>
        <w:szCs w:val="28"/>
      </w:rPr>
    </w:pPr>
    <w:r>
      <w:rPr>
        <w:rFonts w:cs="Arial"/>
        <w:bCs/>
        <w:smallCaps/>
        <w:spacing w:val="20"/>
        <w:sz w:val="28"/>
        <w:szCs w:val="28"/>
      </w:rPr>
      <w:t xml:space="preserve">           </w:t>
    </w:r>
    <w:r>
      <w:rPr>
        <w:rFonts w:cs="Arial"/>
        <w:bCs/>
        <w:smallCaps/>
        <w:spacing w:val="20"/>
        <w:sz w:val="16"/>
        <w:szCs w:val="16"/>
      </w:rPr>
      <w:t>“2022, aÑO DE BENITO JUAREZ, DEFENSOR DE LA SOBERANIA DE COAHUILA DE ZARAGOZA”</w:t>
    </w:r>
  </w:p>
  <w:p w14:paraId="1149AA5F" w14:textId="77777777" w:rsidR="00DF1F0F" w:rsidRPr="00E7025D" w:rsidRDefault="00DF1F0F" w:rsidP="00E702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AF33497"/>
    <w:multiLevelType w:val="hybridMultilevel"/>
    <w:tmpl w:val="A04AA4F0"/>
    <w:lvl w:ilvl="0" w:tplc="3928338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77F40"/>
    <w:multiLevelType w:val="hybridMultilevel"/>
    <w:tmpl w:val="1514F866"/>
    <w:lvl w:ilvl="0" w:tplc="F00493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244B77C0"/>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531073B"/>
    <w:multiLevelType w:val="hybridMultilevel"/>
    <w:tmpl w:val="52BC82EA"/>
    <w:lvl w:ilvl="0" w:tplc="D52204D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105AE7"/>
    <w:multiLevelType w:val="hybridMultilevel"/>
    <w:tmpl w:val="50461D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DBE0B3E"/>
    <w:multiLevelType w:val="hybridMultilevel"/>
    <w:tmpl w:val="373C8704"/>
    <w:lvl w:ilvl="0" w:tplc="080A0017">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2" w15:restartNumberingAfterBreak="0">
    <w:nsid w:val="349B4AB3"/>
    <w:multiLevelType w:val="hybridMultilevel"/>
    <w:tmpl w:val="017AED1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E83B32"/>
    <w:multiLevelType w:val="hybridMultilevel"/>
    <w:tmpl w:val="84869E34"/>
    <w:lvl w:ilvl="0" w:tplc="DF60F9C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845BBF"/>
    <w:multiLevelType w:val="hybridMultilevel"/>
    <w:tmpl w:val="64A482D8"/>
    <w:lvl w:ilvl="0" w:tplc="2B1A105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1F05E4"/>
    <w:multiLevelType w:val="hybridMultilevel"/>
    <w:tmpl w:val="61C0A2B6"/>
    <w:lvl w:ilvl="0" w:tplc="B8D2C27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E057FD0"/>
    <w:multiLevelType w:val="hybridMultilevel"/>
    <w:tmpl w:val="9392D1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4B046D9"/>
    <w:multiLevelType w:val="hybridMultilevel"/>
    <w:tmpl w:val="78EEB698"/>
    <w:lvl w:ilvl="0" w:tplc="7A54542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6B290F"/>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9"/>
  </w:num>
  <w:num w:numId="4">
    <w:abstractNumId w:val="20"/>
  </w:num>
  <w:num w:numId="5">
    <w:abstractNumId w:val="11"/>
  </w:num>
  <w:num w:numId="6">
    <w:abstractNumId w:val="16"/>
  </w:num>
  <w:num w:numId="7">
    <w:abstractNumId w:val="13"/>
  </w:num>
  <w:num w:numId="8">
    <w:abstractNumId w:val="1"/>
  </w:num>
  <w:num w:numId="9">
    <w:abstractNumId w:val="0"/>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2"/>
  </w:num>
  <w:num w:numId="19">
    <w:abstractNumId w:val="5"/>
  </w:num>
  <w:num w:numId="20">
    <w:abstractNumId w:val="4"/>
  </w:num>
  <w:num w:numId="21">
    <w:abstractNumId w:val="17"/>
  </w:num>
  <w:num w:numId="22">
    <w:abstractNumId w:val="18"/>
  </w:num>
  <w:num w:numId="23">
    <w:abstractNumId w:val="3"/>
  </w:num>
  <w:num w:numId="24">
    <w:abstractNumId w:val="22"/>
  </w:num>
  <w:num w:numId="25">
    <w:abstractNumId w:val="7"/>
  </w:num>
  <w:num w:numId="26">
    <w:abstractNumId w:val="10"/>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2868"/>
    <w:rsid w:val="000146BA"/>
    <w:rsid w:val="000148FE"/>
    <w:rsid w:val="0001512E"/>
    <w:rsid w:val="0001619F"/>
    <w:rsid w:val="000168D8"/>
    <w:rsid w:val="00020102"/>
    <w:rsid w:val="000202D3"/>
    <w:rsid w:val="00020591"/>
    <w:rsid w:val="00021083"/>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832"/>
    <w:rsid w:val="00036C46"/>
    <w:rsid w:val="00036EA1"/>
    <w:rsid w:val="00037517"/>
    <w:rsid w:val="00040090"/>
    <w:rsid w:val="000411FA"/>
    <w:rsid w:val="000415B4"/>
    <w:rsid w:val="00041FF3"/>
    <w:rsid w:val="000422EA"/>
    <w:rsid w:val="00042B20"/>
    <w:rsid w:val="00042E5C"/>
    <w:rsid w:val="00043196"/>
    <w:rsid w:val="00043505"/>
    <w:rsid w:val="00043EF1"/>
    <w:rsid w:val="0004481A"/>
    <w:rsid w:val="00044F24"/>
    <w:rsid w:val="000456F3"/>
    <w:rsid w:val="000458CF"/>
    <w:rsid w:val="00047394"/>
    <w:rsid w:val="00051FCE"/>
    <w:rsid w:val="0005204D"/>
    <w:rsid w:val="00052065"/>
    <w:rsid w:val="0005216A"/>
    <w:rsid w:val="0005588D"/>
    <w:rsid w:val="00055C70"/>
    <w:rsid w:val="000561EF"/>
    <w:rsid w:val="00056A25"/>
    <w:rsid w:val="00057415"/>
    <w:rsid w:val="00057947"/>
    <w:rsid w:val="00060BA1"/>
    <w:rsid w:val="00060CA2"/>
    <w:rsid w:val="00061419"/>
    <w:rsid w:val="000619A9"/>
    <w:rsid w:val="00061AD8"/>
    <w:rsid w:val="00062146"/>
    <w:rsid w:val="00064520"/>
    <w:rsid w:val="00064E4B"/>
    <w:rsid w:val="000653E3"/>
    <w:rsid w:val="000656B2"/>
    <w:rsid w:val="000665CD"/>
    <w:rsid w:val="000667EB"/>
    <w:rsid w:val="00066BF9"/>
    <w:rsid w:val="00067C2D"/>
    <w:rsid w:val="00070C20"/>
    <w:rsid w:val="000720A3"/>
    <w:rsid w:val="000736AA"/>
    <w:rsid w:val="000736D1"/>
    <w:rsid w:val="00074195"/>
    <w:rsid w:val="00075B20"/>
    <w:rsid w:val="0007661A"/>
    <w:rsid w:val="00076A8D"/>
    <w:rsid w:val="00077DE5"/>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1"/>
    <w:rsid w:val="00091043"/>
    <w:rsid w:val="00091224"/>
    <w:rsid w:val="000922C7"/>
    <w:rsid w:val="00092B3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A7B70"/>
    <w:rsid w:val="000B14A4"/>
    <w:rsid w:val="000B16B4"/>
    <w:rsid w:val="000B1AB8"/>
    <w:rsid w:val="000B378B"/>
    <w:rsid w:val="000B4564"/>
    <w:rsid w:val="000B5227"/>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4F8D"/>
    <w:rsid w:val="000D5566"/>
    <w:rsid w:val="000D6560"/>
    <w:rsid w:val="000D763A"/>
    <w:rsid w:val="000E0197"/>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A12"/>
    <w:rsid w:val="000F4C0F"/>
    <w:rsid w:val="000F4C79"/>
    <w:rsid w:val="000F53C0"/>
    <w:rsid w:val="000F5747"/>
    <w:rsid w:val="000F577F"/>
    <w:rsid w:val="000F6826"/>
    <w:rsid w:val="000F6FEE"/>
    <w:rsid w:val="00100197"/>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1FA5"/>
    <w:rsid w:val="0011214B"/>
    <w:rsid w:val="001126C2"/>
    <w:rsid w:val="001127B5"/>
    <w:rsid w:val="00112A3F"/>
    <w:rsid w:val="00112C54"/>
    <w:rsid w:val="00113043"/>
    <w:rsid w:val="001141F8"/>
    <w:rsid w:val="001143E8"/>
    <w:rsid w:val="001167C1"/>
    <w:rsid w:val="00121BC1"/>
    <w:rsid w:val="00122D1F"/>
    <w:rsid w:val="00123C15"/>
    <w:rsid w:val="001243D3"/>
    <w:rsid w:val="00124B76"/>
    <w:rsid w:val="001252F4"/>
    <w:rsid w:val="001259A5"/>
    <w:rsid w:val="0012604D"/>
    <w:rsid w:val="0012661B"/>
    <w:rsid w:val="001269D7"/>
    <w:rsid w:val="00127905"/>
    <w:rsid w:val="00130D63"/>
    <w:rsid w:val="00130DF1"/>
    <w:rsid w:val="00130F59"/>
    <w:rsid w:val="00131189"/>
    <w:rsid w:val="00132A15"/>
    <w:rsid w:val="00132E3B"/>
    <w:rsid w:val="00133735"/>
    <w:rsid w:val="0013411B"/>
    <w:rsid w:val="001349D7"/>
    <w:rsid w:val="00134DA6"/>
    <w:rsid w:val="00134F86"/>
    <w:rsid w:val="0013501D"/>
    <w:rsid w:val="0013514B"/>
    <w:rsid w:val="0013561E"/>
    <w:rsid w:val="00135ED6"/>
    <w:rsid w:val="001364DA"/>
    <w:rsid w:val="001376D2"/>
    <w:rsid w:val="00137868"/>
    <w:rsid w:val="00137924"/>
    <w:rsid w:val="00140731"/>
    <w:rsid w:val="00141829"/>
    <w:rsid w:val="00142E67"/>
    <w:rsid w:val="00142FAC"/>
    <w:rsid w:val="001438D2"/>
    <w:rsid w:val="00143F4A"/>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2529"/>
    <w:rsid w:val="00153106"/>
    <w:rsid w:val="0015436C"/>
    <w:rsid w:val="00154BDD"/>
    <w:rsid w:val="00154D66"/>
    <w:rsid w:val="00155170"/>
    <w:rsid w:val="00155534"/>
    <w:rsid w:val="001556A7"/>
    <w:rsid w:val="00155FBA"/>
    <w:rsid w:val="00161999"/>
    <w:rsid w:val="00161AC8"/>
    <w:rsid w:val="001626C4"/>
    <w:rsid w:val="00162A61"/>
    <w:rsid w:val="00164573"/>
    <w:rsid w:val="00165914"/>
    <w:rsid w:val="001673C6"/>
    <w:rsid w:val="00167F63"/>
    <w:rsid w:val="00167F93"/>
    <w:rsid w:val="00170056"/>
    <w:rsid w:val="001708E3"/>
    <w:rsid w:val="00170A01"/>
    <w:rsid w:val="001713CF"/>
    <w:rsid w:val="00171472"/>
    <w:rsid w:val="001719E0"/>
    <w:rsid w:val="00171F61"/>
    <w:rsid w:val="001735F8"/>
    <w:rsid w:val="00173E13"/>
    <w:rsid w:val="00176085"/>
    <w:rsid w:val="001807A6"/>
    <w:rsid w:val="00180899"/>
    <w:rsid w:val="00180A8A"/>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6A77"/>
    <w:rsid w:val="001A7B73"/>
    <w:rsid w:val="001B05A9"/>
    <w:rsid w:val="001B09F4"/>
    <w:rsid w:val="001B0B17"/>
    <w:rsid w:val="001B0E16"/>
    <w:rsid w:val="001B26E8"/>
    <w:rsid w:val="001B49A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3B4E"/>
    <w:rsid w:val="001D51EE"/>
    <w:rsid w:val="001D5D83"/>
    <w:rsid w:val="001D617D"/>
    <w:rsid w:val="001D6227"/>
    <w:rsid w:val="001D68FD"/>
    <w:rsid w:val="001D6CB6"/>
    <w:rsid w:val="001D7084"/>
    <w:rsid w:val="001D7CAA"/>
    <w:rsid w:val="001E0BE4"/>
    <w:rsid w:val="001E0C25"/>
    <w:rsid w:val="001E165F"/>
    <w:rsid w:val="001E16A3"/>
    <w:rsid w:val="001E1A4E"/>
    <w:rsid w:val="001E1F18"/>
    <w:rsid w:val="001E2463"/>
    <w:rsid w:val="001E24C0"/>
    <w:rsid w:val="001E26AB"/>
    <w:rsid w:val="001E2ED0"/>
    <w:rsid w:val="001E3449"/>
    <w:rsid w:val="001E39A6"/>
    <w:rsid w:val="001E3FC9"/>
    <w:rsid w:val="001E47A1"/>
    <w:rsid w:val="001E4818"/>
    <w:rsid w:val="001E4847"/>
    <w:rsid w:val="001E609C"/>
    <w:rsid w:val="001E671F"/>
    <w:rsid w:val="001E690D"/>
    <w:rsid w:val="001E6FED"/>
    <w:rsid w:val="001F0935"/>
    <w:rsid w:val="001F145C"/>
    <w:rsid w:val="001F26F7"/>
    <w:rsid w:val="001F2C0C"/>
    <w:rsid w:val="001F38F5"/>
    <w:rsid w:val="001F402E"/>
    <w:rsid w:val="001F4897"/>
    <w:rsid w:val="001F498A"/>
    <w:rsid w:val="001F537F"/>
    <w:rsid w:val="001F5726"/>
    <w:rsid w:val="001F6DF1"/>
    <w:rsid w:val="001F762F"/>
    <w:rsid w:val="002007DD"/>
    <w:rsid w:val="002011AA"/>
    <w:rsid w:val="00201DD7"/>
    <w:rsid w:val="00202CF9"/>
    <w:rsid w:val="00203293"/>
    <w:rsid w:val="00205352"/>
    <w:rsid w:val="00207D3F"/>
    <w:rsid w:val="0021062C"/>
    <w:rsid w:val="00210D7E"/>
    <w:rsid w:val="00211A4F"/>
    <w:rsid w:val="00215D09"/>
    <w:rsid w:val="00216AE7"/>
    <w:rsid w:val="00220F21"/>
    <w:rsid w:val="0022147D"/>
    <w:rsid w:val="00221A44"/>
    <w:rsid w:val="002224BB"/>
    <w:rsid w:val="00222713"/>
    <w:rsid w:val="00222966"/>
    <w:rsid w:val="00222AF2"/>
    <w:rsid w:val="002248DD"/>
    <w:rsid w:val="00225E30"/>
    <w:rsid w:val="00226379"/>
    <w:rsid w:val="00226A08"/>
    <w:rsid w:val="00226A39"/>
    <w:rsid w:val="002279F9"/>
    <w:rsid w:val="00227C7F"/>
    <w:rsid w:val="00227EEA"/>
    <w:rsid w:val="0023047E"/>
    <w:rsid w:val="00231054"/>
    <w:rsid w:val="00231B9D"/>
    <w:rsid w:val="00232CD3"/>
    <w:rsid w:val="00233275"/>
    <w:rsid w:val="0023345C"/>
    <w:rsid w:val="00233ACB"/>
    <w:rsid w:val="00233D58"/>
    <w:rsid w:val="0023437B"/>
    <w:rsid w:val="002343A6"/>
    <w:rsid w:val="002350D7"/>
    <w:rsid w:val="00235800"/>
    <w:rsid w:val="00236218"/>
    <w:rsid w:val="00236458"/>
    <w:rsid w:val="00236887"/>
    <w:rsid w:val="002371E7"/>
    <w:rsid w:val="00237287"/>
    <w:rsid w:val="00237525"/>
    <w:rsid w:val="00237A89"/>
    <w:rsid w:val="00237BEA"/>
    <w:rsid w:val="00237CE4"/>
    <w:rsid w:val="002408A1"/>
    <w:rsid w:val="002409EB"/>
    <w:rsid w:val="00240BE3"/>
    <w:rsid w:val="0024109F"/>
    <w:rsid w:val="00242861"/>
    <w:rsid w:val="00242A8B"/>
    <w:rsid w:val="00242C7C"/>
    <w:rsid w:val="00243522"/>
    <w:rsid w:val="00244354"/>
    <w:rsid w:val="002451A9"/>
    <w:rsid w:val="00245456"/>
    <w:rsid w:val="002459E0"/>
    <w:rsid w:val="002468BB"/>
    <w:rsid w:val="00246E9B"/>
    <w:rsid w:val="00247224"/>
    <w:rsid w:val="00247499"/>
    <w:rsid w:val="00247B19"/>
    <w:rsid w:val="00247E3C"/>
    <w:rsid w:val="00247F10"/>
    <w:rsid w:val="00250235"/>
    <w:rsid w:val="00250BED"/>
    <w:rsid w:val="00252627"/>
    <w:rsid w:val="00252B80"/>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1D1E"/>
    <w:rsid w:val="00284DD8"/>
    <w:rsid w:val="00284F43"/>
    <w:rsid w:val="00285221"/>
    <w:rsid w:val="00285747"/>
    <w:rsid w:val="0028599E"/>
    <w:rsid w:val="00286DB8"/>
    <w:rsid w:val="00287515"/>
    <w:rsid w:val="00287BAF"/>
    <w:rsid w:val="00287EB7"/>
    <w:rsid w:val="002907C7"/>
    <w:rsid w:val="00291C02"/>
    <w:rsid w:val="0029260E"/>
    <w:rsid w:val="00292990"/>
    <w:rsid w:val="00293145"/>
    <w:rsid w:val="0029372A"/>
    <w:rsid w:val="0029458C"/>
    <w:rsid w:val="00295A4B"/>
    <w:rsid w:val="00295BEB"/>
    <w:rsid w:val="00295C04"/>
    <w:rsid w:val="002966F6"/>
    <w:rsid w:val="002A14B1"/>
    <w:rsid w:val="002A205B"/>
    <w:rsid w:val="002A2425"/>
    <w:rsid w:val="002A2C43"/>
    <w:rsid w:val="002A4ECC"/>
    <w:rsid w:val="002A5149"/>
    <w:rsid w:val="002A5A33"/>
    <w:rsid w:val="002A5CD2"/>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241B"/>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927"/>
    <w:rsid w:val="0032098F"/>
    <w:rsid w:val="00320FAD"/>
    <w:rsid w:val="003212B9"/>
    <w:rsid w:val="00321AC1"/>
    <w:rsid w:val="00322EFD"/>
    <w:rsid w:val="003237A2"/>
    <w:rsid w:val="00323A0C"/>
    <w:rsid w:val="00323E57"/>
    <w:rsid w:val="00324B64"/>
    <w:rsid w:val="00324E36"/>
    <w:rsid w:val="003255BE"/>
    <w:rsid w:val="00326400"/>
    <w:rsid w:val="0032719F"/>
    <w:rsid w:val="00327863"/>
    <w:rsid w:val="00327917"/>
    <w:rsid w:val="00327DC4"/>
    <w:rsid w:val="00327E0A"/>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68A2"/>
    <w:rsid w:val="00347BCE"/>
    <w:rsid w:val="00350370"/>
    <w:rsid w:val="00350E01"/>
    <w:rsid w:val="00352A71"/>
    <w:rsid w:val="00353A23"/>
    <w:rsid w:val="0035515F"/>
    <w:rsid w:val="003574FB"/>
    <w:rsid w:val="00357669"/>
    <w:rsid w:val="003579A6"/>
    <w:rsid w:val="003616ED"/>
    <w:rsid w:val="0036184D"/>
    <w:rsid w:val="00363C84"/>
    <w:rsid w:val="00364BF0"/>
    <w:rsid w:val="003662EA"/>
    <w:rsid w:val="00366C1B"/>
    <w:rsid w:val="00366E72"/>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158"/>
    <w:rsid w:val="0038245D"/>
    <w:rsid w:val="00382D0B"/>
    <w:rsid w:val="00382D2C"/>
    <w:rsid w:val="00382D64"/>
    <w:rsid w:val="00384E23"/>
    <w:rsid w:val="0038551A"/>
    <w:rsid w:val="0038569E"/>
    <w:rsid w:val="00385830"/>
    <w:rsid w:val="003860E9"/>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6FA6"/>
    <w:rsid w:val="003974AE"/>
    <w:rsid w:val="0039777E"/>
    <w:rsid w:val="003A04E6"/>
    <w:rsid w:val="003A1116"/>
    <w:rsid w:val="003A2FB5"/>
    <w:rsid w:val="003A332C"/>
    <w:rsid w:val="003A3505"/>
    <w:rsid w:val="003A37DD"/>
    <w:rsid w:val="003A3817"/>
    <w:rsid w:val="003A3AFB"/>
    <w:rsid w:val="003A42C8"/>
    <w:rsid w:val="003A5A4D"/>
    <w:rsid w:val="003A5BB4"/>
    <w:rsid w:val="003A6AFC"/>
    <w:rsid w:val="003B0BF3"/>
    <w:rsid w:val="003B0F7A"/>
    <w:rsid w:val="003B2685"/>
    <w:rsid w:val="003B268D"/>
    <w:rsid w:val="003B2F9A"/>
    <w:rsid w:val="003B3113"/>
    <w:rsid w:val="003B3477"/>
    <w:rsid w:val="003B3823"/>
    <w:rsid w:val="003B451C"/>
    <w:rsid w:val="003B4592"/>
    <w:rsid w:val="003B56DA"/>
    <w:rsid w:val="003B5DD2"/>
    <w:rsid w:val="003B6C12"/>
    <w:rsid w:val="003C053B"/>
    <w:rsid w:val="003C0DCC"/>
    <w:rsid w:val="003C1050"/>
    <w:rsid w:val="003C11EF"/>
    <w:rsid w:val="003C1950"/>
    <w:rsid w:val="003C1DC4"/>
    <w:rsid w:val="003C2453"/>
    <w:rsid w:val="003C34FD"/>
    <w:rsid w:val="003C3F47"/>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035"/>
    <w:rsid w:val="003D7380"/>
    <w:rsid w:val="003D7446"/>
    <w:rsid w:val="003D7465"/>
    <w:rsid w:val="003E16B8"/>
    <w:rsid w:val="003E1BD0"/>
    <w:rsid w:val="003E2322"/>
    <w:rsid w:val="003E35A2"/>
    <w:rsid w:val="003E3FA3"/>
    <w:rsid w:val="003E7857"/>
    <w:rsid w:val="003F095A"/>
    <w:rsid w:val="003F0BA7"/>
    <w:rsid w:val="003F28FB"/>
    <w:rsid w:val="003F3817"/>
    <w:rsid w:val="003F3A51"/>
    <w:rsid w:val="003F4DF7"/>
    <w:rsid w:val="003F5E41"/>
    <w:rsid w:val="003F65F5"/>
    <w:rsid w:val="003F6988"/>
    <w:rsid w:val="003F70F9"/>
    <w:rsid w:val="003F794A"/>
    <w:rsid w:val="00400415"/>
    <w:rsid w:val="00400BFD"/>
    <w:rsid w:val="004010CB"/>
    <w:rsid w:val="00401C60"/>
    <w:rsid w:val="004037C1"/>
    <w:rsid w:val="00406013"/>
    <w:rsid w:val="00406E0F"/>
    <w:rsid w:val="00410700"/>
    <w:rsid w:val="00411132"/>
    <w:rsid w:val="0041151F"/>
    <w:rsid w:val="0041202C"/>
    <w:rsid w:val="00412207"/>
    <w:rsid w:val="00412F12"/>
    <w:rsid w:val="0041313E"/>
    <w:rsid w:val="00414329"/>
    <w:rsid w:val="00414C42"/>
    <w:rsid w:val="0041533A"/>
    <w:rsid w:val="00417766"/>
    <w:rsid w:val="004179FC"/>
    <w:rsid w:val="0042014E"/>
    <w:rsid w:val="00421B9A"/>
    <w:rsid w:val="00422A1B"/>
    <w:rsid w:val="00422F55"/>
    <w:rsid w:val="0042357D"/>
    <w:rsid w:val="004238CF"/>
    <w:rsid w:val="0042392F"/>
    <w:rsid w:val="00424E27"/>
    <w:rsid w:val="00425D69"/>
    <w:rsid w:val="00427EEF"/>
    <w:rsid w:val="0043031D"/>
    <w:rsid w:val="0043041C"/>
    <w:rsid w:val="00431067"/>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152"/>
    <w:rsid w:val="00452415"/>
    <w:rsid w:val="00453764"/>
    <w:rsid w:val="00453BB6"/>
    <w:rsid w:val="004540F5"/>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6767E"/>
    <w:rsid w:val="00470482"/>
    <w:rsid w:val="004708F5"/>
    <w:rsid w:val="00470F10"/>
    <w:rsid w:val="004710BF"/>
    <w:rsid w:val="0047163B"/>
    <w:rsid w:val="004719C2"/>
    <w:rsid w:val="0047220F"/>
    <w:rsid w:val="00472985"/>
    <w:rsid w:val="00472BB5"/>
    <w:rsid w:val="004742D5"/>
    <w:rsid w:val="0047672F"/>
    <w:rsid w:val="00477721"/>
    <w:rsid w:val="00480163"/>
    <w:rsid w:val="00480236"/>
    <w:rsid w:val="00480CB9"/>
    <w:rsid w:val="00481365"/>
    <w:rsid w:val="0048254E"/>
    <w:rsid w:val="00482C1C"/>
    <w:rsid w:val="0048378D"/>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C66"/>
    <w:rsid w:val="004A5F49"/>
    <w:rsid w:val="004A6672"/>
    <w:rsid w:val="004A7881"/>
    <w:rsid w:val="004A799E"/>
    <w:rsid w:val="004A7CB0"/>
    <w:rsid w:val="004B020B"/>
    <w:rsid w:val="004B0FE0"/>
    <w:rsid w:val="004B2044"/>
    <w:rsid w:val="004B2A14"/>
    <w:rsid w:val="004B2E2F"/>
    <w:rsid w:val="004B3D3B"/>
    <w:rsid w:val="004B487B"/>
    <w:rsid w:val="004B4DB8"/>
    <w:rsid w:val="004B56CA"/>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C774B"/>
    <w:rsid w:val="004D025C"/>
    <w:rsid w:val="004D0B80"/>
    <w:rsid w:val="004D0DED"/>
    <w:rsid w:val="004D1182"/>
    <w:rsid w:val="004D2261"/>
    <w:rsid w:val="004D32EC"/>
    <w:rsid w:val="004D35E4"/>
    <w:rsid w:val="004D3C12"/>
    <w:rsid w:val="004D3F2B"/>
    <w:rsid w:val="004D442E"/>
    <w:rsid w:val="004D4F9B"/>
    <w:rsid w:val="004D6860"/>
    <w:rsid w:val="004D72AC"/>
    <w:rsid w:val="004E2AAB"/>
    <w:rsid w:val="004E2CF9"/>
    <w:rsid w:val="004E315E"/>
    <w:rsid w:val="004E323A"/>
    <w:rsid w:val="004E3961"/>
    <w:rsid w:val="004E446A"/>
    <w:rsid w:val="004E506C"/>
    <w:rsid w:val="004E5397"/>
    <w:rsid w:val="004E63FB"/>
    <w:rsid w:val="004E6736"/>
    <w:rsid w:val="004E67BF"/>
    <w:rsid w:val="004E697D"/>
    <w:rsid w:val="004E7575"/>
    <w:rsid w:val="004E7875"/>
    <w:rsid w:val="004F06D0"/>
    <w:rsid w:val="004F0EF3"/>
    <w:rsid w:val="004F168D"/>
    <w:rsid w:val="004F3B2B"/>
    <w:rsid w:val="004F4EE3"/>
    <w:rsid w:val="004F52CD"/>
    <w:rsid w:val="004F59A2"/>
    <w:rsid w:val="004F6537"/>
    <w:rsid w:val="005002BD"/>
    <w:rsid w:val="0050139C"/>
    <w:rsid w:val="00501437"/>
    <w:rsid w:val="00501C9D"/>
    <w:rsid w:val="00502BD0"/>
    <w:rsid w:val="00502F44"/>
    <w:rsid w:val="00504F7B"/>
    <w:rsid w:val="00505681"/>
    <w:rsid w:val="00506F7B"/>
    <w:rsid w:val="005103F9"/>
    <w:rsid w:val="00512762"/>
    <w:rsid w:val="00512E6D"/>
    <w:rsid w:val="00513FDA"/>
    <w:rsid w:val="00514CE5"/>
    <w:rsid w:val="0051624C"/>
    <w:rsid w:val="0051669A"/>
    <w:rsid w:val="005178BC"/>
    <w:rsid w:val="00517E5C"/>
    <w:rsid w:val="00517E7C"/>
    <w:rsid w:val="005213FD"/>
    <w:rsid w:val="005216F3"/>
    <w:rsid w:val="00522B1B"/>
    <w:rsid w:val="0052395A"/>
    <w:rsid w:val="00524156"/>
    <w:rsid w:val="0052498D"/>
    <w:rsid w:val="00525548"/>
    <w:rsid w:val="0052584E"/>
    <w:rsid w:val="00525FEA"/>
    <w:rsid w:val="00526552"/>
    <w:rsid w:val="00526A80"/>
    <w:rsid w:val="00527992"/>
    <w:rsid w:val="00531834"/>
    <w:rsid w:val="00531A80"/>
    <w:rsid w:val="00533403"/>
    <w:rsid w:val="00534A69"/>
    <w:rsid w:val="0053599E"/>
    <w:rsid w:val="00535FDF"/>
    <w:rsid w:val="00536DAC"/>
    <w:rsid w:val="00537367"/>
    <w:rsid w:val="0054093E"/>
    <w:rsid w:val="00540AE5"/>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6712A"/>
    <w:rsid w:val="005705D4"/>
    <w:rsid w:val="00570604"/>
    <w:rsid w:val="00570A0E"/>
    <w:rsid w:val="00570D8D"/>
    <w:rsid w:val="0057165E"/>
    <w:rsid w:val="00572D2F"/>
    <w:rsid w:val="0057409B"/>
    <w:rsid w:val="00574157"/>
    <w:rsid w:val="00574467"/>
    <w:rsid w:val="005744E6"/>
    <w:rsid w:val="00575D78"/>
    <w:rsid w:val="00575DD8"/>
    <w:rsid w:val="00577D7E"/>
    <w:rsid w:val="00580A62"/>
    <w:rsid w:val="00580EBA"/>
    <w:rsid w:val="00580F63"/>
    <w:rsid w:val="00581C9C"/>
    <w:rsid w:val="00581E0C"/>
    <w:rsid w:val="00582486"/>
    <w:rsid w:val="00582829"/>
    <w:rsid w:val="00582E75"/>
    <w:rsid w:val="00582F0F"/>
    <w:rsid w:val="005859A7"/>
    <w:rsid w:val="00585FA6"/>
    <w:rsid w:val="005860AC"/>
    <w:rsid w:val="005865B8"/>
    <w:rsid w:val="00586734"/>
    <w:rsid w:val="00586EB9"/>
    <w:rsid w:val="00587300"/>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B7288"/>
    <w:rsid w:val="005C01A1"/>
    <w:rsid w:val="005C0369"/>
    <w:rsid w:val="005C18A0"/>
    <w:rsid w:val="005C2DCF"/>
    <w:rsid w:val="005C2F73"/>
    <w:rsid w:val="005C3399"/>
    <w:rsid w:val="005C3429"/>
    <w:rsid w:val="005C353A"/>
    <w:rsid w:val="005C4CF4"/>
    <w:rsid w:val="005C5CD8"/>
    <w:rsid w:val="005C6D93"/>
    <w:rsid w:val="005C6FE3"/>
    <w:rsid w:val="005D0375"/>
    <w:rsid w:val="005D080D"/>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E7781"/>
    <w:rsid w:val="005F14A7"/>
    <w:rsid w:val="005F1964"/>
    <w:rsid w:val="005F1E70"/>
    <w:rsid w:val="005F22CA"/>
    <w:rsid w:val="005F244D"/>
    <w:rsid w:val="005F27F2"/>
    <w:rsid w:val="005F30D7"/>
    <w:rsid w:val="005F3C59"/>
    <w:rsid w:val="005F4801"/>
    <w:rsid w:val="005F50CB"/>
    <w:rsid w:val="005F5318"/>
    <w:rsid w:val="005F551E"/>
    <w:rsid w:val="005F55BC"/>
    <w:rsid w:val="005F5E3C"/>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431"/>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222C"/>
    <w:rsid w:val="00635F46"/>
    <w:rsid w:val="00636148"/>
    <w:rsid w:val="00636360"/>
    <w:rsid w:val="006400B9"/>
    <w:rsid w:val="00640126"/>
    <w:rsid w:val="006403C0"/>
    <w:rsid w:val="00640E31"/>
    <w:rsid w:val="00641828"/>
    <w:rsid w:val="00641AA2"/>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030"/>
    <w:rsid w:val="00653B94"/>
    <w:rsid w:val="00653D53"/>
    <w:rsid w:val="006541AE"/>
    <w:rsid w:val="00654B20"/>
    <w:rsid w:val="0065515C"/>
    <w:rsid w:val="00655220"/>
    <w:rsid w:val="00655CDD"/>
    <w:rsid w:val="006600B3"/>
    <w:rsid w:val="0066031B"/>
    <w:rsid w:val="0066046F"/>
    <w:rsid w:val="00660A75"/>
    <w:rsid w:val="00661953"/>
    <w:rsid w:val="00662D38"/>
    <w:rsid w:val="00663357"/>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4C8E"/>
    <w:rsid w:val="006962A9"/>
    <w:rsid w:val="006963CB"/>
    <w:rsid w:val="00696968"/>
    <w:rsid w:val="00696E3B"/>
    <w:rsid w:val="006974D6"/>
    <w:rsid w:val="00697E65"/>
    <w:rsid w:val="006A01D0"/>
    <w:rsid w:val="006A1242"/>
    <w:rsid w:val="006A12FB"/>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4768"/>
    <w:rsid w:val="006B52C1"/>
    <w:rsid w:val="006B547D"/>
    <w:rsid w:val="006B56E7"/>
    <w:rsid w:val="006B7978"/>
    <w:rsid w:val="006C0F1E"/>
    <w:rsid w:val="006C1C83"/>
    <w:rsid w:val="006C273F"/>
    <w:rsid w:val="006C40E0"/>
    <w:rsid w:val="006C4CAE"/>
    <w:rsid w:val="006C5321"/>
    <w:rsid w:val="006C53EE"/>
    <w:rsid w:val="006C653B"/>
    <w:rsid w:val="006C6D91"/>
    <w:rsid w:val="006C7F03"/>
    <w:rsid w:val="006D091C"/>
    <w:rsid w:val="006D092F"/>
    <w:rsid w:val="006D0AF0"/>
    <w:rsid w:val="006D0C41"/>
    <w:rsid w:val="006D180E"/>
    <w:rsid w:val="006D2BE9"/>
    <w:rsid w:val="006D2E0A"/>
    <w:rsid w:val="006D36BA"/>
    <w:rsid w:val="006D4229"/>
    <w:rsid w:val="006D43C3"/>
    <w:rsid w:val="006D47A7"/>
    <w:rsid w:val="006D50B9"/>
    <w:rsid w:val="006D5FD9"/>
    <w:rsid w:val="006D6740"/>
    <w:rsid w:val="006D6D9C"/>
    <w:rsid w:val="006D793C"/>
    <w:rsid w:val="006D7A98"/>
    <w:rsid w:val="006E07ED"/>
    <w:rsid w:val="006E0DA8"/>
    <w:rsid w:val="006E29B8"/>
    <w:rsid w:val="006E2DAB"/>
    <w:rsid w:val="006E3453"/>
    <w:rsid w:val="006E34C2"/>
    <w:rsid w:val="006E3677"/>
    <w:rsid w:val="006E466B"/>
    <w:rsid w:val="006E68E6"/>
    <w:rsid w:val="006E6D18"/>
    <w:rsid w:val="006E717B"/>
    <w:rsid w:val="006E7356"/>
    <w:rsid w:val="006E7483"/>
    <w:rsid w:val="006F09D3"/>
    <w:rsid w:val="006F2BBC"/>
    <w:rsid w:val="006F356C"/>
    <w:rsid w:val="006F4100"/>
    <w:rsid w:val="006F50E7"/>
    <w:rsid w:val="006F6EE5"/>
    <w:rsid w:val="006F7ED5"/>
    <w:rsid w:val="006F7F0B"/>
    <w:rsid w:val="00701793"/>
    <w:rsid w:val="00701D0D"/>
    <w:rsid w:val="00701F6F"/>
    <w:rsid w:val="007042BB"/>
    <w:rsid w:val="00704351"/>
    <w:rsid w:val="007056A4"/>
    <w:rsid w:val="0070577D"/>
    <w:rsid w:val="00706678"/>
    <w:rsid w:val="00707048"/>
    <w:rsid w:val="00711382"/>
    <w:rsid w:val="00711F06"/>
    <w:rsid w:val="00713079"/>
    <w:rsid w:val="0071349C"/>
    <w:rsid w:val="00713B00"/>
    <w:rsid w:val="00713B10"/>
    <w:rsid w:val="00713F3B"/>
    <w:rsid w:val="00714200"/>
    <w:rsid w:val="00717304"/>
    <w:rsid w:val="00717CAB"/>
    <w:rsid w:val="00717D4C"/>
    <w:rsid w:val="00717FB3"/>
    <w:rsid w:val="00720398"/>
    <w:rsid w:val="00720F66"/>
    <w:rsid w:val="007226F7"/>
    <w:rsid w:val="007229AA"/>
    <w:rsid w:val="00722C8D"/>
    <w:rsid w:val="00723705"/>
    <w:rsid w:val="00724167"/>
    <w:rsid w:val="00725AC8"/>
    <w:rsid w:val="007263DF"/>
    <w:rsid w:val="00726923"/>
    <w:rsid w:val="00726A79"/>
    <w:rsid w:val="00727BB0"/>
    <w:rsid w:val="00730A93"/>
    <w:rsid w:val="00731B5A"/>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DDA"/>
    <w:rsid w:val="007546D0"/>
    <w:rsid w:val="00755872"/>
    <w:rsid w:val="00756B38"/>
    <w:rsid w:val="007573DD"/>
    <w:rsid w:val="00760B9F"/>
    <w:rsid w:val="0076109D"/>
    <w:rsid w:val="0076170B"/>
    <w:rsid w:val="00761DAE"/>
    <w:rsid w:val="0076217E"/>
    <w:rsid w:val="0076346F"/>
    <w:rsid w:val="0076358F"/>
    <w:rsid w:val="00763E77"/>
    <w:rsid w:val="00763FB7"/>
    <w:rsid w:val="0076415E"/>
    <w:rsid w:val="00764A9B"/>
    <w:rsid w:val="00764D1F"/>
    <w:rsid w:val="00765DB5"/>
    <w:rsid w:val="00766FF1"/>
    <w:rsid w:val="00770329"/>
    <w:rsid w:val="0077097B"/>
    <w:rsid w:val="00770F7E"/>
    <w:rsid w:val="00771C22"/>
    <w:rsid w:val="0077245D"/>
    <w:rsid w:val="00773301"/>
    <w:rsid w:val="00773CE7"/>
    <w:rsid w:val="00774E2A"/>
    <w:rsid w:val="00775BCB"/>
    <w:rsid w:val="00775D7D"/>
    <w:rsid w:val="00776015"/>
    <w:rsid w:val="0077671B"/>
    <w:rsid w:val="007768FE"/>
    <w:rsid w:val="0077781D"/>
    <w:rsid w:val="00777ACA"/>
    <w:rsid w:val="00780DB3"/>
    <w:rsid w:val="00783F9F"/>
    <w:rsid w:val="007846B6"/>
    <w:rsid w:val="007847B3"/>
    <w:rsid w:val="00784C81"/>
    <w:rsid w:val="0078712D"/>
    <w:rsid w:val="00787509"/>
    <w:rsid w:val="007877C1"/>
    <w:rsid w:val="0079054A"/>
    <w:rsid w:val="0079107C"/>
    <w:rsid w:val="007928BF"/>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9DF"/>
    <w:rsid w:val="007B3A61"/>
    <w:rsid w:val="007B5513"/>
    <w:rsid w:val="007B5D45"/>
    <w:rsid w:val="007B616A"/>
    <w:rsid w:val="007B66ED"/>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B5F"/>
    <w:rsid w:val="007D2958"/>
    <w:rsid w:val="007D3137"/>
    <w:rsid w:val="007D355D"/>
    <w:rsid w:val="007D382F"/>
    <w:rsid w:val="007D3C75"/>
    <w:rsid w:val="007D475C"/>
    <w:rsid w:val="007D5BB7"/>
    <w:rsid w:val="007D647E"/>
    <w:rsid w:val="007D69F7"/>
    <w:rsid w:val="007D758D"/>
    <w:rsid w:val="007D7F76"/>
    <w:rsid w:val="007E1966"/>
    <w:rsid w:val="007E1B78"/>
    <w:rsid w:val="007E276C"/>
    <w:rsid w:val="007E2CAE"/>
    <w:rsid w:val="007E2DFE"/>
    <w:rsid w:val="007E3B47"/>
    <w:rsid w:val="007E6B25"/>
    <w:rsid w:val="007E75B9"/>
    <w:rsid w:val="007E78E5"/>
    <w:rsid w:val="007F03CE"/>
    <w:rsid w:val="007F0DDE"/>
    <w:rsid w:val="007F1415"/>
    <w:rsid w:val="007F1487"/>
    <w:rsid w:val="007F253B"/>
    <w:rsid w:val="007F3867"/>
    <w:rsid w:val="007F4518"/>
    <w:rsid w:val="007F4DC2"/>
    <w:rsid w:val="007F51D0"/>
    <w:rsid w:val="0080083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59B"/>
    <w:rsid w:val="00820605"/>
    <w:rsid w:val="00822DDC"/>
    <w:rsid w:val="00823A7D"/>
    <w:rsid w:val="00823ACD"/>
    <w:rsid w:val="00823CBE"/>
    <w:rsid w:val="00824B55"/>
    <w:rsid w:val="00825CDC"/>
    <w:rsid w:val="00826103"/>
    <w:rsid w:val="008264C2"/>
    <w:rsid w:val="00826F87"/>
    <w:rsid w:val="00827510"/>
    <w:rsid w:val="00827641"/>
    <w:rsid w:val="00827DF5"/>
    <w:rsid w:val="00830F7B"/>
    <w:rsid w:val="00831732"/>
    <w:rsid w:val="00831C77"/>
    <w:rsid w:val="00831CF6"/>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46236"/>
    <w:rsid w:val="00850DF4"/>
    <w:rsid w:val="00851410"/>
    <w:rsid w:val="00852440"/>
    <w:rsid w:val="00852E1E"/>
    <w:rsid w:val="008542DC"/>
    <w:rsid w:val="008555FD"/>
    <w:rsid w:val="00855EF5"/>
    <w:rsid w:val="008577E1"/>
    <w:rsid w:val="00857ADD"/>
    <w:rsid w:val="00857D48"/>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1B5"/>
    <w:rsid w:val="00877EF3"/>
    <w:rsid w:val="00880556"/>
    <w:rsid w:val="00880D74"/>
    <w:rsid w:val="00883DBA"/>
    <w:rsid w:val="008850EA"/>
    <w:rsid w:val="00885B0C"/>
    <w:rsid w:val="00885DB2"/>
    <w:rsid w:val="0088645F"/>
    <w:rsid w:val="00886A21"/>
    <w:rsid w:val="008903A7"/>
    <w:rsid w:val="008903CC"/>
    <w:rsid w:val="00892C4A"/>
    <w:rsid w:val="008932B2"/>
    <w:rsid w:val="00894788"/>
    <w:rsid w:val="00896156"/>
    <w:rsid w:val="008963AC"/>
    <w:rsid w:val="00896BB2"/>
    <w:rsid w:val="00897E8C"/>
    <w:rsid w:val="008A0099"/>
    <w:rsid w:val="008A075F"/>
    <w:rsid w:val="008A141B"/>
    <w:rsid w:val="008A1517"/>
    <w:rsid w:val="008A1E04"/>
    <w:rsid w:val="008A3078"/>
    <w:rsid w:val="008A385A"/>
    <w:rsid w:val="008A5B3C"/>
    <w:rsid w:val="008A6270"/>
    <w:rsid w:val="008A659D"/>
    <w:rsid w:val="008A6819"/>
    <w:rsid w:val="008B0382"/>
    <w:rsid w:val="008B07AC"/>
    <w:rsid w:val="008B0D65"/>
    <w:rsid w:val="008B1344"/>
    <w:rsid w:val="008B1FC1"/>
    <w:rsid w:val="008B2DA8"/>
    <w:rsid w:val="008B34A0"/>
    <w:rsid w:val="008B34DE"/>
    <w:rsid w:val="008B394A"/>
    <w:rsid w:val="008B3BA2"/>
    <w:rsid w:val="008B3FFD"/>
    <w:rsid w:val="008B43CD"/>
    <w:rsid w:val="008B4BAE"/>
    <w:rsid w:val="008B570A"/>
    <w:rsid w:val="008B5793"/>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4B65"/>
    <w:rsid w:val="008D5379"/>
    <w:rsid w:val="008D5385"/>
    <w:rsid w:val="008D574E"/>
    <w:rsid w:val="008D57BC"/>
    <w:rsid w:val="008D5D18"/>
    <w:rsid w:val="008D7495"/>
    <w:rsid w:val="008D7E3B"/>
    <w:rsid w:val="008E1DE3"/>
    <w:rsid w:val="008E290D"/>
    <w:rsid w:val="008E2E69"/>
    <w:rsid w:val="008E3D29"/>
    <w:rsid w:val="008E49F4"/>
    <w:rsid w:val="008E5246"/>
    <w:rsid w:val="008E5FB1"/>
    <w:rsid w:val="008E68C3"/>
    <w:rsid w:val="008E6CBD"/>
    <w:rsid w:val="008E7CB7"/>
    <w:rsid w:val="008F0EF1"/>
    <w:rsid w:val="008F1E63"/>
    <w:rsid w:val="008F2CC1"/>
    <w:rsid w:val="008F3C74"/>
    <w:rsid w:val="008F3E75"/>
    <w:rsid w:val="008F5791"/>
    <w:rsid w:val="008F59C7"/>
    <w:rsid w:val="008F5BF7"/>
    <w:rsid w:val="008F658A"/>
    <w:rsid w:val="00900659"/>
    <w:rsid w:val="00902131"/>
    <w:rsid w:val="00902254"/>
    <w:rsid w:val="009033A5"/>
    <w:rsid w:val="00903FEB"/>
    <w:rsid w:val="009041AF"/>
    <w:rsid w:val="00904A76"/>
    <w:rsid w:val="00904BD2"/>
    <w:rsid w:val="00904C1F"/>
    <w:rsid w:val="0090586A"/>
    <w:rsid w:val="0090586E"/>
    <w:rsid w:val="0090598F"/>
    <w:rsid w:val="009062D1"/>
    <w:rsid w:val="0090656F"/>
    <w:rsid w:val="00906A2F"/>
    <w:rsid w:val="00907634"/>
    <w:rsid w:val="009115E7"/>
    <w:rsid w:val="00912BEE"/>
    <w:rsid w:val="00913EB0"/>
    <w:rsid w:val="00913EE2"/>
    <w:rsid w:val="00914BC6"/>
    <w:rsid w:val="0091538F"/>
    <w:rsid w:val="00915485"/>
    <w:rsid w:val="009159B2"/>
    <w:rsid w:val="00915E26"/>
    <w:rsid w:val="009165DF"/>
    <w:rsid w:val="00917090"/>
    <w:rsid w:val="0091727E"/>
    <w:rsid w:val="0091758E"/>
    <w:rsid w:val="009207D0"/>
    <w:rsid w:val="00921ECC"/>
    <w:rsid w:val="0092248C"/>
    <w:rsid w:val="00925E2A"/>
    <w:rsid w:val="00926625"/>
    <w:rsid w:val="0092672A"/>
    <w:rsid w:val="00926E8B"/>
    <w:rsid w:val="009274E0"/>
    <w:rsid w:val="00931731"/>
    <w:rsid w:val="00931910"/>
    <w:rsid w:val="00933933"/>
    <w:rsid w:val="00933B29"/>
    <w:rsid w:val="0093412B"/>
    <w:rsid w:val="009349CD"/>
    <w:rsid w:val="009356D2"/>
    <w:rsid w:val="00935A7F"/>
    <w:rsid w:val="00940371"/>
    <w:rsid w:val="00940EAF"/>
    <w:rsid w:val="009411D6"/>
    <w:rsid w:val="00941977"/>
    <w:rsid w:val="00941D89"/>
    <w:rsid w:val="0094414C"/>
    <w:rsid w:val="009441F5"/>
    <w:rsid w:val="0094444C"/>
    <w:rsid w:val="00944589"/>
    <w:rsid w:val="00944C93"/>
    <w:rsid w:val="00945019"/>
    <w:rsid w:val="009455ED"/>
    <w:rsid w:val="00945736"/>
    <w:rsid w:val="00945746"/>
    <w:rsid w:val="00945CD1"/>
    <w:rsid w:val="00946D19"/>
    <w:rsid w:val="00946F2A"/>
    <w:rsid w:val="00946F9F"/>
    <w:rsid w:val="00951200"/>
    <w:rsid w:val="00951726"/>
    <w:rsid w:val="009523B2"/>
    <w:rsid w:val="00952420"/>
    <w:rsid w:val="009530CF"/>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24B2"/>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3B8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9AB"/>
    <w:rsid w:val="00991F00"/>
    <w:rsid w:val="00992940"/>
    <w:rsid w:val="00993020"/>
    <w:rsid w:val="009933E6"/>
    <w:rsid w:val="009936A7"/>
    <w:rsid w:val="00993D8C"/>
    <w:rsid w:val="0099404C"/>
    <w:rsid w:val="00994812"/>
    <w:rsid w:val="00996BAB"/>
    <w:rsid w:val="00997F7B"/>
    <w:rsid w:val="009A070C"/>
    <w:rsid w:val="009A0B8F"/>
    <w:rsid w:val="009A1F32"/>
    <w:rsid w:val="009A21B1"/>
    <w:rsid w:val="009A2C7E"/>
    <w:rsid w:val="009A3082"/>
    <w:rsid w:val="009A373C"/>
    <w:rsid w:val="009A401B"/>
    <w:rsid w:val="009A4203"/>
    <w:rsid w:val="009A64CD"/>
    <w:rsid w:val="009A6D90"/>
    <w:rsid w:val="009B1EAC"/>
    <w:rsid w:val="009B2099"/>
    <w:rsid w:val="009B34B8"/>
    <w:rsid w:val="009B39C7"/>
    <w:rsid w:val="009B4705"/>
    <w:rsid w:val="009B492D"/>
    <w:rsid w:val="009B4EC1"/>
    <w:rsid w:val="009B5E3D"/>
    <w:rsid w:val="009B6308"/>
    <w:rsid w:val="009B65EC"/>
    <w:rsid w:val="009B7608"/>
    <w:rsid w:val="009C0E99"/>
    <w:rsid w:val="009C2732"/>
    <w:rsid w:val="009C2B99"/>
    <w:rsid w:val="009C44B2"/>
    <w:rsid w:val="009C497A"/>
    <w:rsid w:val="009C4DDA"/>
    <w:rsid w:val="009C52BD"/>
    <w:rsid w:val="009C5834"/>
    <w:rsid w:val="009C67D4"/>
    <w:rsid w:val="009C6E85"/>
    <w:rsid w:val="009C7747"/>
    <w:rsid w:val="009D0159"/>
    <w:rsid w:val="009D01F8"/>
    <w:rsid w:val="009D0F46"/>
    <w:rsid w:val="009D1A4E"/>
    <w:rsid w:val="009D2D05"/>
    <w:rsid w:val="009D2D4B"/>
    <w:rsid w:val="009D4C56"/>
    <w:rsid w:val="009D4CEB"/>
    <w:rsid w:val="009D6628"/>
    <w:rsid w:val="009D6BDF"/>
    <w:rsid w:val="009D7720"/>
    <w:rsid w:val="009D7D7F"/>
    <w:rsid w:val="009E05EF"/>
    <w:rsid w:val="009E09B5"/>
    <w:rsid w:val="009E0B3A"/>
    <w:rsid w:val="009E1795"/>
    <w:rsid w:val="009E2948"/>
    <w:rsid w:val="009E2CAE"/>
    <w:rsid w:val="009E2E68"/>
    <w:rsid w:val="009E2FB4"/>
    <w:rsid w:val="009E3352"/>
    <w:rsid w:val="009E35EF"/>
    <w:rsid w:val="009E4A3D"/>
    <w:rsid w:val="009E4DF7"/>
    <w:rsid w:val="009E567D"/>
    <w:rsid w:val="009E57A3"/>
    <w:rsid w:val="009E63A1"/>
    <w:rsid w:val="009E649F"/>
    <w:rsid w:val="009E784C"/>
    <w:rsid w:val="009E7C92"/>
    <w:rsid w:val="009E7FCA"/>
    <w:rsid w:val="009F0CF4"/>
    <w:rsid w:val="009F2014"/>
    <w:rsid w:val="009F2584"/>
    <w:rsid w:val="009F29B3"/>
    <w:rsid w:val="009F2A1F"/>
    <w:rsid w:val="009F2B6A"/>
    <w:rsid w:val="009F3AE4"/>
    <w:rsid w:val="009F474F"/>
    <w:rsid w:val="009F4838"/>
    <w:rsid w:val="009F4D51"/>
    <w:rsid w:val="009F4EAF"/>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0D33"/>
    <w:rsid w:val="00A110AD"/>
    <w:rsid w:val="00A1130B"/>
    <w:rsid w:val="00A119D2"/>
    <w:rsid w:val="00A11A68"/>
    <w:rsid w:val="00A13886"/>
    <w:rsid w:val="00A1498E"/>
    <w:rsid w:val="00A14CC3"/>
    <w:rsid w:val="00A14D82"/>
    <w:rsid w:val="00A15274"/>
    <w:rsid w:val="00A1537E"/>
    <w:rsid w:val="00A167A8"/>
    <w:rsid w:val="00A16F56"/>
    <w:rsid w:val="00A172C9"/>
    <w:rsid w:val="00A179AA"/>
    <w:rsid w:val="00A17A52"/>
    <w:rsid w:val="00A17F67"/>
    <w:rsid w:val="00A20E3B"/>
    <w:rsid w:val="00A217C0"/>
    <w:rsid w:val="00A21B31"/>
    <w:rsid w:val="00A22779"/>
    <w:rsid w:val="00A22906"/>
    <w:rsid w:val="00A2317A"/>
    <w:rsid w:val="00A233E2"/>
    <w:rsid w:val="00A23B7B"/>
    <w:rsid w:val="00A27B7A"/>
    <w:rsid w:val="00A30698"/>
    <w:rsid w:val="00A31582"/>
    <w:rsid w:val="00A31645"/>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4697"/>
    <w:rsid w:val="00A460F1"/>
    <w:rsid w:val="00A46251"/>
    <w:rsid w:val="00A47DAF"/>
    <w:rsid w:val="00A50D18"/>
    <w:rsid w:val="00A5117C"/>
    <w:rsid w:val="00A51B55"/>
    <w:rsid w:val="00A5229B"/>
    <w:rsid w:val="00A53A83"/>
    <w:rsid w:val="00A53BD9"/>
    <w:rsid w:val="00A53E52"/>
    <w:rsid w:val="00A5411B"/>
    <w:rsid w:val="00A551C5"/>
    <w:rsid w:val="00A552BA"/>
    <w:rsid w:val="00A553DA"/>
    <w:rsid w:val="00A563DF"/>
    <w:rsid w:val="00A56D4C"/>
    <w:rsid w:val="00A577C4"/>
    <w:rsid w:val="00A57B90"/>
    <w:rsid w:val="00A60562"/>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04D9"/>
    <w:rsid w:val="00A90BCC"/>
    <w:rsid w:val="00A91CA4"/>
    <w:rsid w:val="00A933B0"/>
    <w:rsid w:val="00A933F1"/>
    <w:rsid w:val="00A9368A"/>
    <w:rsid w:val="00A95365"/>
    <w:rsid w:val="00A957B6"/>
    <w:rsid w:val="00A95979"/>
    <w:rsid w:val="00A95F63"/>
    <w:rsid w:val="00A96FE7"/>
    <w:rsid w:val="00A97E58"/>
    <w:rsid w:val="00AA084D"/>
    <w:rsid w:val="00AA0A77"/>
    <w:rsid w:val="00AA2956"/>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4BE2"/>
    <w:rsid w:val="00AB53D1"/>
    <w:rsid w:val="00AB59DF"/>
    <w:rsid w:val="00AB62A1"/>
    <w:rsid w:val="00AB64CE"/>
    <w:rsid w:val="00AB671A"/>
    <w:rsid w:val="00AB67A0"/>
    <w:rsid w:val="00AB764A"/>
    <w:rsid w:val="00AC146E"/>
    <w:rsid w:val="00AC1687"/>
    <w:rsid w:val="00AC1A1D"/>
    <w:rsid w:val="00AC1B1F"/>
    <w:rsid w:val="00AC1EDF"/>
    <w:rsid w:val="00AC21CC"/>
    <w:rsid w:val="00AC22FE"/>
    <w:rsid w:val="00AC2345"/>
    <w:rsid w:val="00AC29A4"/>
    <w:rsid w:val="00AC30B3"/>
    <w:rsid w:val="00AC36A4"/>
    <w:rsid w:val="00AC3E71"/>
    <w:rsid w:val="00AC3E9A"/>
    <w:rsid w:val="00AC4AA8"/>
    <w:rsid w:val="00AC50D6"/>
    <w:rsid w:val="00AC52DC"/>
    <w:rsid w:val="00AC62E4"/>
    <w:rsid w:val="00AC6C94"/>
    <w:rsid w:val="00AC7F7A"/>
    <w:rsid w:val="00AD0347"/>
    <w:rsid w:val="00AD09B0"/>
    <w:rsid w:val="00AD4084"/>
    <w:rsid w:val="00AD4DEA"/>
    <w:rsid w:val="00AD5026"/>
    <w:rsid w:val="00AD585F"/>
    <w:rsid w:val="00AD5BF0"/>
    <w:rsid w:val="00AD61A2"/>
    <w:rsid w:val="00AD63A4"/>
    <w:rsid w:val="00AD643D"/>
    <w:rsid w:val="00AD67D1"/>
    <w:rsid w:val="00AD6B8F"/>
    <w:rsid w:val="00AD77E7"/>
    <w:rsid w:val="00AE0189"/>
    <w:rsid w:val="00AE1C98"/>
    <w:rsid w:val="00AE2B9A"/>
    <w:rsid w:val="00AE3233"/>
    <w:rsid w:val="00AE36EE"/>
    <w:rsid w:val="00AE3D0C"/>
    <w:rsid w:val="00AE4246"/>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5050"/>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1120"/>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349D"/>
    <w:rsid w:val="00B44429"/>
    <w:rsid w:val="00B4470D"/>
    <w:rsid w:val="00B45DCD"/>
    <w:rsid w:val="00B468BE"/>
    <w:rsid w:val="00B46998"/>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29FD"/>
    <w:rsid w:val="00B94115"/>
    <w:rsid w:val="00B946DF"/>
    <w:rsid w:val="00B94E5D"/>
    <w:rsid w:val="00B958A0"/>
    <w:rsid w:val="00B95BA2"/>
    <w:rsid w:val="00B96407"/>
    <w:rsid w:val="00B96F30"/>
    <w:rsid w:val="00B97554"/>
    <w:rsid w:val="00BA0E85"/>
    <w:rsid w:val="00BA150F"/>
    <w:rsid w:val="00BA179C"/>
    <w:rsid w:val="00BA1D47"/>
    <w:rsid w:val="00BA210C"/>
    <w:rsid w:val="00BA2764"/>
    <w:rsid w:val="00BA3144"/>
    <w:rsid w:val="00BA5AC2"/>
    <w:rsid w:val="00BA600B"/>
    <w:rsid w:val="00BA6C1A"/>
    <w:rsid w:val="00BA7744"/>
    <w:rsid w:val="00BA7E64"/>
    <w:rsid w:val="00BB0333"/>
    <w:rsid w:val="00BB12CF"/>
    <w:rsid w:val="00BB19BA"/>
    <w:rsid w:val="00BB1F79"/>
    <w:rsid w:val="00BB232C"/>
    <w:rsid w:val="00BB2482"/>
    <w:rsid w:val="00BB24D0"/>
    <w:rsid w:val="00BB262E"/>
    <w:rsid w:val="00BB2D15"/>
    <w:rsid w:val="00BB58AE"/>
    <w:rsid w:val="00BB7646"/>
    <w:rsid w:val="00BB7678"/>
    <w:rsid w:val="00BB76A3"/>
    <w:rsid w:val="00BC228F"/>
    <w:rsid w:val="00BC31B4"/>
    <w:rsid w:val="00BC3943"/>
    <w:rsid w:val="00BC3F43"/>
    <w:rsid w:val="00BC4419"/>
    <w:rsid w:val="00BC47D0"/>
    <w:rsid w:val="00BC5AB5"/>
    <w:rsid w:val="00BC5E82"/>
    <w:rsid w:val="00BC5FBE"/>
    <w:rsid w:val="00BC69CA"/>
    <w:rsid w:val="00BC7E47"/>
    <w:rsid w:val="00BD01B8"/>
    <w:rsid w:val="00BD2D1E"/>
    <w:rsid w:val="00BD3635"/>
    <w:rsid w:val="00BD4310"/>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5AE8"/>
    <w:rsid w:val="00BE63BD"/>
    <w:rsid w:val="00BE63EA"/>
    <w:rsid w:val="00BE681A"/>
    <w:rsid w:val="00BE6D5B"/>
    <w:rsid w:val="00BE78F1"/>
    <w:rsid w:val="00BE79A3"/>
    <w:rsid w:val="00BE79B2"/>
    <w:rsid w:val="00BF047D"/>
    <w:rsid w:val="00BF2967"/>
    <w:rsid w:val="00BF3255"/>
    <w:rsid w:val="00BF36F4"/>
    <w:rsid w:val="00BF3715"/>
    <w:rsid w:val="00BF39DD"/>
    <w:rsid w:val="00BF3A30"/>
    <w:rsid w:val="00BF3C9A"/>
    <w:rsid w:val="00BF3DFF"/>
    <w:rsid w:val="00BF45D9"/>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2F29"/>
    <w:rsid w:val="00C2346D"/>
    <w:rsid w:val="00C23E64"/>
    <w:rsid w:val="00C24DBA"/>
    <w:rsid w:val="00C25864"/>
    <w:rsid w:val="00C30417"/>
    <w:rsid w:val="00C30E25"/>
    <w:rsid w:val="00C32D96"/>
    <w:rsid w:val="00C33B7B"/>
    <w:rsid w:val="00C3403A"/>
    <w:rsid w:val="00C35389"/>
    <w:rsid w:val="00C35F7E"/>
    <w:rsid w:val="00C36D72"/>
    <w:rsid w:val="00C40819"/>
    <w:rsid w:val="00C40843"/>
    <w:rsid w:val="00C4103E"/>
    <w:rsid w:val="00C4218A"/>
    <w:rsid w:val="00C44303"/>
    <w:rsid w:val="00C4764A"/>
    <w:rsid w:val="00C5022E"/>
    <w:rsid w:val="00C5105D"/>
    <w:rsid w:val="00C51EB2"/>
    <w:rsid w:val="00C52073"/>
    <w:rsid w:val="00C52FF6"/>
    <w:rsid w:val="00C53B0D"/>
    <w:rsid w:val="00C53EA0"/>
    <w:rsid w:val="00C548EC"/>
    <w:rsid w:val="00C5499A"/>
    <w:rsid w:val="00C5666D"/>
    <w:rsid w:val="00C567B3"/>
    <w:rsid w:val="00C5750A"/>
    <w:rsid w:val="00C600DC"/>
    <w:rsid w:val="00C6063D"/>
    <w:rsid w:val="00C62FCE"/>
    <w:rsid w:val="00C646A7"/>
    <w:rsid w:val="00C64A21"/>
    <w:rsid w:val="00C64AAD"/>
    <w:rsid w:val="00C64E9D"/>
    <w:rsid w:val="00C65DC8"/>
    <w:rsid w:val="00C66780"/>
    <w:rsid w:val="00C66A3F"/>
    <w:rsid w:val="00C676BD"/>
    <w:rsid w:val="00C70932"/>
    <w:rsid w:val="00C73AA8"/>
    <w:rsid w:val="00C73F4C"/>
    <w:rsid w:val="00C754E7"/>
    <w:rsid w:val="00C75560"/>
    <w:rsid w:val="00C7726F"/>
    <w:rsid w:val="00C772D4"/>
    <w:rsid w:val="00C77DDB"/>
    <w:rsid w:val="00C811CA"/>
    <w:rsid w:val="00C8141B"/>
    <w:rsid w:val="00C81AA5"/>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3EF"/>
    <w:rsid w:val="00CC0534"/>
    <w:rsid w:val="00CC0FBB"/>
    <w:rsid w:val="00CC129D"/>
    <w:rsid w:val="00CC1ABD"/>
    <w:rsid w:val="00CC1D21"/>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2DAE"/>
    <w:rsid w:val="00CE3E5E"/>
    <w:rsid w:val="00CE4163"/>
    <w:rsid w:val="00CE443E"/>
    <w:rsid w:val="00CE4805"/>
    <w:rsid w:val="00CE4AA4"/>
    <w:rsid w:val="00CE533A"/>
    <w:rsid w:val="00CE5A0E"/>
    <w:rsid w:val="00CE5A11"/>
    <w:rsid w:val="00CE61FC"/>
    <w:rsid w:val="00CE6783"/>
    <w:rsid w:val="00CE704D"/>
    <w:rsid w:val="00CE70CC"/>
    <w:rsid w:val="00CE71C3"/>
    <w:rsid w:val="00CE7323"/>
    <w:rsid w:val="00CE7417"/>
    <w:rsid w:val="00CE7F9C"/>
    <w:rsid w:val="00CF079F"/>
    <w:rsid w:val="00CF0AF6"/>
    <w:rsid w:val="00CF0FBA"/>
    <w:rsid w:val="00CF1C53"/>
    <w:rsid w:val="00CF31EB"/>
    <w:rsid w:val="00CF431C"/>
    <w:rsid w:val="00CF438A"/>
    <w:rsid w:val="00CF4658"/>
    <w:rsid w:val="00CF59AC"/>
    <w:rsid w:val="00CF62A6"/>
    <w:rsid w:val="00CF6848"/>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AE5"/>
    <w:rsid w:val="00D07BDD"/>
    <w:rsid w:val="00D10EDF"/>
    <w:rsid w:val="00D11A68"/>
    <w:rsid w:val="00D12845"/>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7A"/>
    <w:rsid w:val="00D50ED8"/>
    <w:rsid w:val="00D50F93"/>
    <w:rsid w:val="00D512BD"/>
    <w:rsid w:val="00D51CFD"/>
    <w:rsid w:val="00D524A4"/>
    <w:rsid w:val="00D525F1"/>
    <w:rsid w:val="00D540FA"/>
    <w:rsid w:val="00D542C6"/>
    <w:rsid w:val="00D5482B"/>
    <w:rsid w:val="00D5538E"/>
    <w:rsid w:val="00D557A4"/>
    <w:rsid w:val="00D55ACF"/>
    <w:rsid w:val="00D55E7B"/>
    <w:rsid w:val="00D579C2"/>
    <w:rsid w:val="00D579D0"/>
    <w:rsid w:val="00D57F87"/>
    <w:rsid w:val="00D60398"/>
    <w:rsid w:val="00D60533"/>
    <w:rsid w:val="00D60559"/>
    <w:rsid w:val="00D614C3"/>
    <w:rsid w:val="00D62E9E"/>
    <w:rsid w:val="00D64066"/>
    <w:rsid w:val="00D655D9"/>
    <w:rsid w:val="00D65CA9"/>
    <w:rsid w:val="00D660F7"/>
    <w:rsid w:val="00D66227"/>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20AB"/>
    <w:rsid w:val="00D92DB5"/>
    <w:rsid w:val="00D93043"/>
    <w:rsid w:val="00D93756"/>
    <w:rsid w:val="00D94320"/>
    <w:rsid w:val="00D95E6C"/>
    <w:rsid w:val="00D96459"/>
    <w:rsid w:val="00D96CA2"/>
    <w:rsid w:val="00D97AD5"/>
    <w:rsid w:val="00DA0545"/>
    <w:rsid w:val="00DA19B8"/>
    <w:rsid w:val="00DA2E61"/>
    <w:rsid w:val="00DA3098"/>
    <w:rsid w:val="00DA4217"/>
    <w:rsid w:val="00DA46E6"/>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1A5D"/>
    <w:rsid w:val="00DD2DB7"/>
    <w:rsid w:val="00DD444D"/>
    <w:rsid w:val="00DD493F"/>
    <w:rsid w:val="00DD4ACE"/>
    <w:rsid w:val="00DD511F"/>
    <w:rsid w:val="00DD5ACF"/>
    <w:rsid w:val="00DD5FE6"/>
    <w:rsid w:val="00DD6013"/>
    <w:rsid w:val="00DD6AC3"/>
    <w:rsid w:val="00DD740B"/>
    <w:rsid w:val="00DE1590"/>
    <w:rsid w:val="00DE16F2"/>
    <w:rsid w:val="00DE1FCF"/>
    <w:rsid w:val="00DE25E3"/>
    <w:rsid w:val="00DE25F3"/>
    <w:rsid w:val="00DE269C"/>
    <w:rsid w:val="00DE379B"/>
    <w:rsid w:val="00DE41D1"/>
    <w:rsid w:val="00DE4382"/>
    <w:rsid w:val="00DE463F"/>
    <w:rsid w:val="00DE54AC"/>
    <w:rsid w:val="00DE63E7"/>
    <w:rsid w:val="00DE6620"/>
    <w:rsid w:val="00DE7768"/>
    <w:rsid w:val="00DE7C71"/>
    <w:rsid w:val="00DE7F49"/>
    <w:rsid w:val="00DF1B9C"/>
    <w:rsid w:val="00DF1F0F"/>
    <w:rsid w:val="00DF3366"/>
    <w:rsid w:val="00DF3DBF"/>
    <w:rsid w:val="00DF3E04"/>
    <w:rsid w:val="00DF3F86"/>
    <w:rsid w:val="00DF46EC"/>
    <w:rsid w:val="00DF544B"/>
    <w:rsid w:val="00DF6449"/>
    <w:rsid w:val="00DF650D"/>
    <w:rsid w:val="00DF6F7C"/>
    <w:rsid w:val="00E007DF"/>
    <w:rsid w:val="00E0086B"/>
    <w:rsid w:val="00E015DA"/>
    <w:rsid w:val="00E01CCE"/>
    <w:rsid w:val="00E02F9A"/>
    <w:rsid w:val="00E032E1"/>
    <w:rsid w:val="00E03594"/>
    <w:rsid w:val="00E05DA4"/>
    <w:rsid w:val="00E05E43"/>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27BEA"/>
    <w:rsid w:val="00E31C08"/>
    <w:rsid w:val="00E31FA1"/>
    <w:rsid w:val="00E32467"/>
    <w:rsid w:val="00E33237"/>
    <w:rsid w:val="00E335A6"/>
    <w:rsid w:val="00E33B80"/>
    <w:rsid w:val="00E34639"/>
    <w:rsid w:val="00E3484D"/>
    <w:rsid w:val="00E34D39"/>
    <w:rsid w:val="00E350C7"/>
    <w:rsid w:val="00E35380"/>
    <w:rsid w:val="00E363A9"/>
    <w:rsid w:val="00E40242"/>
    <w:rsid w:val="00E41520"/>
    <w:rsid w:val="00E4212B"/>
    <w:rsid w:val="00E42450"/>
    <w:rsid w:val="00E4382C"/>
    <w:rsid w:val="00E439C9"/>
    <w:rsid w:val="00E43DDF"/>
    <w:rsid w:val="00E43EC1"/>
    <w:rsid w:val="00E44119"/>
    <w:rsid w:val="00E445C5"/>
    <w:rsid w:val="00E4482D"/>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6450"/>
    <w:rsid w:val="00E57340"/>
    <w:rsid w:val="00E57C85"/>
    <w:rsid w:val="00E61D96"/>
    <w:rsid w:val="00E625C0"/>
    <w:rsid w:val="00E628A4"/>
    <w:rsid w:val="00E629B5"/>
    <w:rsid w:val="00E62D5B"/>
    <w:rsid w:val="00E63857"/>
    <w:rsid w:val="00E63B7C"/>
    <w:rsid w:val="00E63C3A"/>
    <w:rsid w:val="00E64A9B"/>
    <w:rsid w:val="00E66100"/>
    <w:rsid w:val="00E66219"/>
    <w:rsid w:val="00E6648A"/>
    <w:rsid w:val="00E66A87"/>
    <w:rsid w:val="00E66CC8"/>
    <w:rsid w:val="00E67362"/>
    <w:rsid w:val="00E7025D"/>
    <w:rsid w:val="00E706F7"/>
    <w:rsid w:val="00E71C52"/>
    <w:rsid w:val="00E7368D"/>
    <w:rsid w:val="00E7379D"/>
    <w:rsid w:val="00E73887"/>
    <w:rsid w:val="00E738DF"/>
    <w:rsid w:val="00E75A6D"/>
    <w:rsid w:val="00E76664"/>
    <w:rsid w:val="00E76CAC"/>
    <w:rsid w:val="00E7749B"/>
    <w:rsid w:val="00E77A2A"/>
    <w:rsid w:val="00E77FF0"/>
    <w:rsid w:val="00E8042B"/>
    <w:rsid w:val="00E81457"/>
    <w:rsid w:val="00E81495"/>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8"/>
    <w:rsid w:val="00E9416A"/>
    <w:rsid w:val="00E94F8F"/>
    <w:rsid w:val="00E958A8"/>
    <w:rsid w:val="00E9753A"/>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6ABC"/>
    <w:rsid w:val="00EB6E2E"/>
    <w:rsid w:val="00EB734D"/>
    <w:rsid w:val="00EC11F9"/>
    <w:rsid w:val="00EC1D6E"/>
    <w:rsid w:val="00EC2232"/>
    <w:rsid w:val="00EC2351"/>
    <w:rsid w:val="00EC2590"/>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0EA"/>
    <w:rsid w:val="00EF5AA8"/>
    <w:rsid w:val="00EF789B"/>
    <w:rsid w:val="00F014F3"/>
    <w:rsid w:val="00F0152E"/>
    <w:rsid w:val="00F030DE"/>
    <w:rsid w:val="00F03B8B"/>
    <w:rsid w:val="00F04305"/>
    <w:rsid w:val="00F04F78"/>
    <w:rsid w:val="00F0531A"/>
    <w:rsid w:val="00F06A03"/>
    <w:rsid w:val="00F07B5D"/>
    <w:rsid w:val="00F100C5"/>
    <w:rsid w:val="00F106ED"/>
    <w:rsid w:val="00F11BCB"/>
    <w:rsid w:val="00F12185"/>
    <w:rsid w:val="00F124FD"/>
    <w:rsid w:val="00F12F0B"/>
    <w:rsid w:val="00F13805"/>
    <w:rsid w:val="00F13A45"/>
    <w:rsid w:val="00F13F26"/>
    <w:rsid w:val="00F147CA"/>
    <w:rsid w:val="00F14A68"/>
    <w:rsid w:val="00F14AF7"/>
    <w:rsid w:val="00F158A2"/>
    <w:rsid w:val="00F16822"/>
    <w:rsid w:val="00F16FCE"/>
    <w:rsid w:val="00F17FBB"/>
    <w:rsid w:val="00F200DF"/>
    <w:rsid w:val="00F201C1"/>
    <w:rsid w:val="00F22406"/>
    <w:rsid w:val="00F226BB"/>
    <w:rsid w:val="00F23E2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7057"/>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442"/>
    <w:rsid w:val="00F66BB1"/>
    <w:rsid w:val="00F67B58"/>
    <w:rsid w:val="00F701E4"/>
    <w:rsid w:val="00F703E3"/>
    <w:rsid w:val="00F70517"/>
    <w:rsid w:val="00F70C9D"/>
    <w:rsid w:val="00F712F3"/>
    <w:rsid w:val="00F71B64"/>
    <w:rsid w:val="00F72705"/>
    <w:rsid w:val="00F7344C"/>
    <w:rsid w:val="00F73569"/>
    <w:rsid w:val="00F73B8A"/>
    <w:rsid w:val="00F73C38"/>
    <w:rsid w:val="00F74CB0"/>
    <w:rsid w:val="00F75D73"/>
    <w:rsid w:val="00F763E9"/>
    <w:rsid w:val="00F77BE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1B36"/>
    <w:rsid w:val="00F9210F"/>
    <w:rsid w:val="00F92770"/>
    <w:rsid w:val="00F932CE"/>
    <w:rsid w:val="00F935BF"/>
    <w:rsid w:val="00F93F61"/>
    <w:rsid w:val="00F93FB6"/>
    <w:rsid w:val="00F947E5"/>
    <w:rsid w:val="00F948B6"/>
    <w:rsid w:val="00F977FD"/>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1DB"/>
    <w:rsid w:val="00FB53FA"/>
    <w:rsid w:val="00FB5F9A"/>
    <w:rsid w:val="00FB7A25"/>
    <w:rsid w:val="00FB7AE9"/>
    <w:rsid w:val="00FC0B8D"/>
    <w:rsid w:val="00FC118C"/>
    <w:rsid w:val="00FC2399"/>
    <w:rsid w:val="00FC3CA4"/>
    <w:rsid w:val="00FC3DB7"/>
    <w:rsid w:val="00FC3EB7"/>
    <w:rsid w:val="00FC4317"/>
    <w:rsid w:val="00FC4474"/>
    <w:rsid w:val="00FC59D3"/>
    <w:rsid w:val="00FC6B2E"/>
    <w:rsid w:val="00FC6DA6"/>
    <w:rsid w:val="00FD10DD"/>
    <w:rsid w:val="00FD20F3"/>
    <w:rsid w:val="00FD3256"/>
    <w:rsid w:val="00FD3ABD"/>
    <w:rsid w:val="00FD3F92"/>
    <w:rsid w:val="00FD51B2"/>
    <w:rsid w:val="00FD616A"/>
    <w:rsid w:val="00FD6AEE"/>
    <w:rsid w:val="00FD6DB0"/>
    <w:rsid w:val="00FE0EEE"/>
    <w:rsid w:val="00FE1276"/>
    <w:rsid w:val="00FE1FC0"/>
    <w:rsid w:val="00FE2449"/>
    <w:rsid w:val="00FE259E"/>
    <w:rsid w:val="00FE2A43"/>
    <w:rsid w:val="00FE33AC"/>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3E34"/>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AE237"/>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0F57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0F577F"/>
    <w:rPr>
      <w:rFonts w:asciiTheme="majorHAnsi" w:eastAsiaTheme="majorEastAsia" w:hAnsiTheme="majorHAnsi" w:cstheme="majorBidi"/>
      <w:color w:val="365F91" w:themeColor="accent1" w:themeShade="BF"/>
      <w:sz w:val="28"/>
      <w:szCs w:val="28"/>
      <w:lang w:eastAsia="es-MX"/>
    </w:rPr>
  </w:style>
  <w:style w:type="character" w:styleId="Textoennegrita">
    <w:name w:val="Strong"/>
    <w:basedOn w:val="Fuentedeprrafopredeter"/>
    <w:uiPriority w:val="22"/>
    <w:qFormat/>
    <w:rsid w:val="001D7084"/>
    <w:rPr>
      <w:b/>
      <w:bCs/>
    </w:rPr>
  </w:style>
  <w:style w:type="character" w:customStyle="1" w:styleId="UnresolvedMention">
    <w:name w:val="Unresolved Mention"/>
    <w:basedOn w:val="Fuentedeprrafopredeter"/>
    <w:uiPriority w:val="99"/>
    <w:semiHidden/>
    <w:unhideWhenUsed/>
    <w:rsid w:val="00326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18010">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1097823466">
      <w:bodyDiv w:val="1"/>
      <w:marLeft w:val="0"/>
      <w:marRight w:val="0"/>
      <w:marTop w:val="0"/>
      <w:marBottom w:val="0"/>
      <w:divBdr>
        <w:top w:val="none" w:sz="0" w:space="0" w:color="auto"/>
        <w:left w:val="none" w:sz="0" w:space="0" w:color="auto"/>
        <w:bottom w:val="none" w:sz="0" w:space="0" w:color="auto"/>
        <w:right w:val="none" w:sz="0" w:space="0" w:color="auto"/>
      </w:divBdr>
    </w:div>
    <w:div w:id="1174029657">
      <w:bodyDiv w:val="1"/>
      <w:marLeft w:val="0"/>
      <w:marRight w:val="0"/>
      <w:marTop w:val="0"/>
      <w:marBottom w:val="0"/>
      <w:divBdr>
        <w:top w:val="none" w:sz="0" w:space="0" w:color="auto"/>
        <w:left w:val="none" w:sz="0" w:space="0" w:color="auto"/>
        <w:bottom w:val="none" w:sz="0" w:space="0" w:color="auto"/>
        <w:right w:val="none" w:sz="0" w:space="0" w:color="auto"/>
      </w:divBdr>
    </w:div>
    <w:div w:id="15582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78A8-E4E9-48D8-AFE5-E3A8D2CE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3449</Words>
  <Characters>18975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Saltillo</dc:creator>
  <cp:lastModifiedBy>Juan Lumbreras</cp:lastModifiedBy>
  <cp:revision>3</cp:revision>
  <cp:lastPrinted>2020-02-11T15:40:00Z</cp:lastPrinted>
  <dcterms:created xsi:type="dcterms:W3CDTF">2022-03-29T17:54:00Z</dcterms:created>
  <dcterms:modified xsi:type="dcterms:W3CDTF">2022-03-29T17:54:00Z</dcterms:modified>
</cp:coreProperties>
</file>