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6650C" w14:textId="0A33A7CD" w:rsidR="00AE63A8" w:rsidRDefault="00AE63A8" w:rsidP="00AE63A8">
      <w:pPr>
        <w:rPr>
          <w:rFonts w:ascii="Arial Narrow" w:hAnsi="Arial Narrow"/>
          <w:color w:val="000000"/>
          <w:sz w:val="26"/>
          <w:szCs w:val="26"/>
          <w:lang w:val="es-ES"/>
        </w:rPr>
      </w:pPr>
    </w:p>
    <w:p w14:paraId="7AB918D1" w14:textId="77777777" w:rsidR="00AE63A8" w:rsidRDefault="00AE63A8" w:rsidP="00AE63A8">
      <w:pPr>
        <w:rPr>
          <w:rFonts w:ascii="Arial Narrow" w:hAnsi="Arial Narrow"/>
          <w:color w:val="000000"/>
          <w:sz w:val="26"/>
          <w:szCs w:val="26"/>
          <w:lang w:val="es-ES"/>
        </w:rPr>
      </w:pPr>
    </w:p>
    <w:p w14:paraId="2BEBC205" w14:textId="77777777" w:rsidR="00AE63A8" w:rsidRPr="00AE63A8" w:rsidRDefault="00AE63A8" w:rsidP="00AE63A8">
      <w:pPr>
        <w:rPr>
          <w:rFonts w:ascii="Arial Narrow" w:hAnsi="Arial Narrow"/>
          <w:b/>
          <w:color w:val="000000"/>
          <w:sz w:val="26"/>
          <w:szCs w:val="26"/>
          <w:lang w:val="es-ES"/>
        </w:rPr>
      </w:pPr>
      <w:bookmarkStart w:id="0" w:name="_GoBack"/>
      <w:r w:rsidRPr="00AE63A8">
        <w:rPr>
          <w:rFonts w:ascii="Arial Narrow" w:hAnsi="Arial Narrow"/>
          <w:color w:val="000000"/>
          <w:sz w:val="26"/>
          <w:szCs w:val="26"/>
          <w:lang w:val="es-ES"/>
        </w:rPr>
        <w:t xml:space="preserve">Iniciativa con Proyecto de Decreto por la que se modifica el contenido de la fracción V del artículo 81 de la </w:t>
      </w:r>
      <w:r w:rsidRPr="00AE63A8">
        <w:rPr>
          <w:rFonts w:ascii="Arial Narrow" w:hAnsi="Arial Narrow"/>
          <w:b/>
          <w:color w:val="000000"/>
          <w:sz w:val="26"/>
          <w:szCs w:val="26"/>
          <w:lang w:val="es-ES"/>
        </w:rPr>
        <w:t>Ley del Sistema de Seguridad Pública del Estado de Coahuila de Zaragoza</w:t>
      </w:r>
      <w:r w:rsidRPr="00AE63A8">
        <w:rPr>
          <w:rFonts w:ascii="Arial Narrow" w:hAnsi="Arial Narrow"/>
          <w:b/>
          <w:color w:val="000000"/>
          <w:sz w:val="26"/>
          <w:szCs w:val="26"/>
          <w:lang w:val="es-ES"/>
        </w:rPr>
        <w:t>.</w:t>
      </w:r>
    </w:p>
    <w:p w14:paraId="386D5062" w14:textId="77777777" w:rsidR="00AE63A8" w:rsidRDefault="00AE63A8" w:rsidP="00AE63A8">
      <w:pPr>
        <w:rPr>
          <w:rFonts w:ascii="Arial Narrow" w:hAnsi="Arial Narrow"/>
          <w:color w:val="000000"/>
          <w:sz w:val="26"/>
          <w:szCs w:val="26"/>
          <w:lang w:val="es-ES"/>
        </w:rPr>
      </w:pPr>
    </w:p>
    <w:p w14:paraId="37358285" w14:textId="4BCE4869" w:rsidR="00AE63A8" w:rsidRPr="00AE63A8" w:rsidRDefault="00AE63A8" w:rsidP="00AE63A8">
      <w:pPr>
        <w:numPr>
          <w:ilvl w:val="0"/>
          <w:numId w:val="17"/>
        </w:numPr>
        <w:contextualSpacing/>
        <w:rPr>
          <w:rFonts w:ascii="Arial Narrow" w:hAnsi="Arial Narrow"/>
          <w:b/>
          <w:color w:val="000000"/>
          <w:sz w:val="26"/>
          <w:szCs w:val="26"/>
          <w:lang w:val="es-ES"/>
        </w:rPr>
      </w:pPr>
      <w:r w:rsidRPr="00AE63A8">
        <w:rPr>
          <w:rFonts w:ascii="Arial Narrow" w:hAnsi="Arial Narrow"/>
          <w:b/>
          <w:color w:val="000000"/>
          <w:sz w:val="26"/>
          <w:szCs w:val="26"/>
          <w:lang w:val="es-ES"/>
        </w:rPr>
        <w:t>C</w:t>
      </w:r>
      <w:r w:rsidRPr="00AE63A8">
        <w:rPr>
          <w:rFonts w:ascii="Arial Narrow" w:hAnsi="Arial Narrow"/>
          <w:b/>
          <w:color w:val="000000"/>
          <w:sz w:val="26"/>
          <w:szCs w:val="26"/>
          <w:lang w:val="es-ES"/>
        </w:rPr>
        <w:t>on la finalidad de que todas las instituciones de seguridad pública del estado, incorporen los protocolos establecidos por el Sistema Nacional de Seguridad Pública.</w:t>
      </w:r>
    </w:p>
    <w:p w14:paraId="20291B64" w14:textId="77777777" w:rsidR="00AE63A8" w:rsidRPr="00AE63A8" w:rsidRDefault="00AE63A8" w:rsidP="00AE63A8">
      <w:pPr>
        <w:rPr>
          <w:rFonts w:ascii="Arial Narrow" w:hAnsi="Arial Narrow"/>
          <w:color w:val="000000"/>
          <w:sz w:val="26"/>
          <w:szCs w:val="26"/>
          <w:lang w:val="es-ES"/>
        </w:rPr>
      </w:pPr>
    </w:p>
    <w:p w14:paraId="640C84CC" w14:textId="0843BE12" w:rsidR="00AE63A8" w:rsidRPr="00AE63A8" w:rsidRDefault="00AE63A8" w:rsidP="00AE63A8">
      <w:pPr>
        <w:rPr>
          <w:rFonts w:ascii="Arial Narrow" w:hAnsi="Arial Narrow"/>
          <w:color w:val="000000"/>
          <w:sz w:val="26"/>
          <w:szCs w:val="26"/>
          <w:lang w:val="es-ES"/>
        </w:rPr>
      </w:pPr>
      <w:r w:rsidRPr="00AE63A8">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el </w:t>
      </w:r>
      <w:r w:rsidRPr="00AE63A8">
        <w:rPr>
          <w:rFonts w:ascii="Arial Narrow" w:hAnsi="Arial Narrow"/>
          <w:b/>
          <w:color w:val="000000"/>
          <w:sz w:val="26"/>
          <w:szCs w:val="26"/>
          <w:lang w:val="es-ES"/>
        </w:rPr>
        <w:t xml:space="preserve">Diputado Rodolfo Gerardo </w:t>
      </w:r>
      <w:proofErr w:type="spellStart"/>
      <w:r w:rsidRPr="00AE63A8">
        <w:rPr>
          <w:rFonts w:ascii="Arial Narrow" w:hAnsi="Arial Narrow"/>
          <w:b/>
          <w:color w:val="000000"/>
          <w:sz w:val="26"/>
          <w:szCs w:val="26"/>
          <w:lang w:val="es-ES"/>
        </w:rPr>
        <w:t>Walss</w:t>
      </w:r>
      <w:proofErr w:type="spellEnd"/>
      <w:r w:rsidRPr="00AE63A8">
        <w:rPr>
          <w:rFonts w:ascii="Arial Narrow" w:hAnsi="Arial Narrow"/>
          <w:b/>
          <w:color w:val="000000"/>
          <w:sz w:val="26"/>
          <w:szCs w:val="26"/>
          <w:lang w:val="es-ES"/>
        </w:rPr>
        <w:t xml:space="preserve"> </w:t>
      </w:r>
      <w:proofErr w:type="spellStart"/>
      <w:r w:rsidRPr="00AE63A8">
        <w:rPr>
          <w:rFonts w:ascii="Arial Narrow" w:hAnsi="Arial Narrow"/>
          <w:b/>
          <w:color w:val="000000"/>
          <w:sz w:val="26"/>
          <w:szCs w:val="26"/>
          <w:lang w:val="es-ES"/>
        </w:rPr>
        <w:t>Aurioles</w:t>
      </w:r>
      <w:proofErr w:type="spellEnd"/>
      <w:r w:rsidRPr="00AE63A8">
        <w:rPr>
          <w:rFonts w:ascii="Arial Narrow" w:hAnsi="Arial Narrow"/>
          <w:color w:val="000000"/>
          <w:sz w:val="26"/>
          <w:szCs w:val="26"/>
          <w:lang w:val="es-ES"/>
        </w:rPr>
        <w:t>, del Grupo Parlamentario “Carlos Alberto Páez Falcón”, del Partido Acción Nacional.</w:t>
      </w:r>
    </w:p>
    <w:p w14:paraId="4F4F6C29" w14:textId="77777777" w:rsidR="00AE63A8" w:rsidRPr="00AE63A8" w:rsidRDefault="00AE63A8" w:rsidP="00AE63A8">
      <w:pPr>
        <w:rPr>
          <w:rFonts w:ascii="Arial Narrow" w:hAnsi="Arial Narrow"/>
          <w:color w:val="000000"/>
          <w:sz w:val="26"/>
          <w:szCs w:val="26"/>
          <w:lang w:val="es-ES"/>
        </w:rPr>
      </w:pPr>
    </w:p>
    <w:p w14:paraId="34F549DF" w14:textId="4106BECA" w:rsidR="00AE63A8" w:rsidRPr="00AE63A8" w:rsidRDefault="00AE63A8" w:rsidP="00AE63A8">
      <w:pPr>
        <w:rPr>
          <w:rFonts w:ascii="Arial Narrow" w:hAnsi="Arial Narrow"/>
          <w:b/>
          <w:color w:val="000000"/>
          <w:sz w:val="26"/>
          <w:szCs w:val="26"/>
          <w:lang w:val="es-ES"/>
        </w:rPr>
      </w:pPr>
      <w:r w:rsidRPr="00AE63A8">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05</w:t>
      </w:r>
      <w:r w:rsidRPr="00AE63A8">
        <w:rPr>
          <w:rFonts w:ascii="Arial Narrow" w:hAnsi="Arial Narrow"/>
          <w:b/>
          <w:color w:val="000000"/>
          <w:sz w:val="26"/>
          <w:szCs w:val="26"/>
          <w:lang w:val="es-ES"/>
        </w:rPr>
        <w:t xml:space="preserve"> de </w:t>
      </w:r>
      <w:proofErr w:type="gramStart"/>
      <w:r>
        <w:rPr>
          <w:rFonts w:ascii="Arial Narrow" w:hAnsi="Arial Narrow"/>
          <w:b/>
          <w:color w:val="000000"/>
          <w:sz w:val="26"/>
          <w:szCs w:val="26"/>
          <w:lang w:val="es-ES"/>
        </w:rPr>
        <w:t>Abril</w:t>
      </w:r>
      <w:proofErr w:type="gramEnd"/>
      <w:r w:rsidRPr="00AE63A8">
        <w:rPr>
          <w:rFonts w:ascii="Arial Narrow" w:hAnsi="Arial Narrow"/>
          <w:b/>
          <w:color w:val="000000"/>
          <w:sz w:val="26"/>
          <w:szCs w:val="26"/>
          <w:lang w:val="es-ES"/>
        </w:rPr>
        <w:t xml:space="preserve"> de 2022.</w:t>
      </w:r>
    </w:p>
    <w:p w14:paraId="411FB5D8" w14:textId="77777777" w:rsidR="00AE63A8" w:rsidRPr="00AE63A8" w:rsidRDefault="00AE63A8" w:rsidP="00AE63A8">
      <w:pPr>
        <w:rPr>
          <w:rFonts w:ascii="Arial Narrow" w:hAnsi="Arial Narrow"/>
          <w:sz w:val="26"/>
          <w:szCs w:val="26"/>
          <w:lang w:val="es-ES"/>
        </w:rPr>
      </w:pPr>
    </w:p>
    <w:p w14:paraId="78611510" w14:textId="3F720538" w:rsidR="00AE63A8" w:rsidRPr="00AE63A8" w:rsidRDefault="00AE63A8" w:rsidP="00AE63A8">
      <w:pPr>
        <w:rPr>
          <w:rFonts w:ascii="Arial Narrow" w:hAnsi="Arial Narrow"/>
          <w:b/>
          <w:color w:val="000000"/>
          <w:sz w:val="26"/>
          <w:szCs w:val="26"/>
          <w:lang w:val="es-ES"/>
        </w:rPr>
      </w:pPr>
      <w:r w:rsidRPr="00AE63A8">
        <w:rPr>
          <w:rFonts w:ascii="Arial Narrow" w:hAnsi="Arial Narrow"/>
          <w:color w:val="000000"/>
          <w:sz w:val="26"/>
          <w:szCs w:val="26"/>
          <w:lang w:val="es-ES"/>
        </w:rPr>
        <w:t xml:space="preserve">Turnada a la </w:t>
      </w:r>
      <w:r w:rsidRPr="00AE63A8">
        <w:rPr>
          <w:rFonts w:ascii="Arial Narrow" w:hAnsi="Arial Narrow"/>
          <w:b/>
          <w:color w:val="000000"/>
          <w:sz w:val="26"/>
          <w:szCs w:val="26"/>
          <w:lang w:val="es-ES"/>
        </w:rPr>
        <w:t>Comisión de Seguridad Pública</w:t>
      </w:r>
      <w:r>
        <w:rPr>
          <w:rFonts w:ascii="Arial Narrow" w:hAnsi="Arial Narrow"/>
          <w:b/>
          <w:color w:val="000000"/>
          <w:sz w:val="26"/>
          <w:szCs w:val="26"/>
          <w:lang w:val="es-ES"/>
        </w:rPr>
        <w:t>.</w:t>
      </w:r>
    </w:p>
    <w:bookmarkEnd w:id="0"/>
    <w:p w14:paraId="48058A3B" w14:textId="6E7ACEEC" w:rsidR="00AE63A8" w:rsidRPr="00AE63A8" w:rsidRDefault="00AE63A8" w:rsidP="00AE63A8">
      <w:pPr>
        <w:rPr>
          <w:rFonts w:ascii="Arial Narrow" w:hAnsi="Arial Narrow"/>
          <w:color w:val="000000"/>
          <w:sz w:val="26"/>
          <w:szCs w:val="26"/>
          <w:lang w:val="es-ES"/>
        </w:rPr>
      </w:pPr>
    </w:p>
    <w:p w14:paraId="1794D6DF" w14:textId="77777777" w:rsidR="00AE63A8" w:rsidRPr="00AE63A8" w:rsidRDefault="00AE63A8" w:rsidP="00AE63A8">
      <w:pPr>
        <w:rPr>
          <w:rFonts w:ascii="Arial Narrow" w:hAnsi="Arial Narrow"/>
          <w:b/>
          <w:color w:val="000000"/>
          <w:sz w:val="26"/>
          <w:szCs w:val="26"/>
          <w:lang w:val="es-ES"/>
        </w:rPr>
      </w:pPr>
      <w:r w:rsidRPr="00AE63A8">
        <w:rPr>
          <w:rFonts w:ascii="Arial Narrow" w:hAnsi="Arial Narrow"/>
          <w:b/>
          <w:color w:val="000000"/>
          <w:sz w:val="26"/>
          <w:szCs w:val="26"/>
          <w:lang w:val="es-ES"/>
        </w:rPr>
        <w:t xml:space="preserve">Fecha de lectura del dictamen: </w:t>
      </w:r>
    </w:p>
    <w:p w14:paraId="4403EFE5" w14:textId="77777777" w:rsidR="00AE63A8" w:rsidRPr="00AE63A8" w:rsidRDefault="00AE63A8" w:rsidP="00AE63A8">
      <w:pPr>
        <w:rPr>
          <w:rFonts w:ascii="Arial Narrow" w:hAnsi="Arial Narrow"/>
          <w:color w:val="000000"/>
          <w:sz w:val="26"/>
          <w:szCs w:val="26"/>
          <w:lang w:val="es-ES"/>
        </w:rPr>
      </w:pPr>
    </w:p>
    <w:p w14:paraId="6616F796" w14:textId="77777777" w:rsidR="00AE63A8" w:rsidRPr="00AE63A8" w:rsidRDefault="00AE63A8" w:rsidP="00AE63A8">
      <w:pPr>
        <w:ind w:left="1418" w:hanging="1418"/>
        <w:rPr>
          <w:rFonts w:ascii="Arial Narrow" w:hAnsi="Arial Narrow"/>
          <w:b/>
          <w:color w:val="000000"/>
          <w:sz w:val="26"/>
          <w:szCs w:val="26"/>
          <w:lang w:val="es-ES"/>
        </w:rPr>
      </w:pPr>
      <w:r w:rsidRPr="00AE63A8">
        <w:rPr>
          <w:rFonts w:ascii="Arial Narrow" w:hAnsi="Arial Narrow"/>
          <w:b/>
          <w:color w:val="000000"/>
          <w:sz w:val="26"/>
          <w:szCs w:val="26"/>
          <w:lang w:val="es-ES"/>
        </w:rPr>
        <w:t xml:space="preserve">Decreto No. </w:t>
      </w:r>
    </w:p>
    <w:p w14:paraId="1A2515B4" w14:textId="77777777" w:rsidR="00AE63A8" w:rsidRPr="00AE63A8" w:rsidRDefault="00AE63A8" w:rsidP="00AE63A8">
      <w:pPr>
        <w:ind w:left="1418" w:hanging="1418"/>
        <w:rPr>
          <w:rFonts w:ascii="Arial Narrow" w:hAnsi="Arial Narrow"/>
          <w:b/>
          <w:color w:val="000000"/>
          <w:sz w:val="26"/>
          <w:szCs w:val="26"/>
          <w:lang w:val="es-ES"/>
        </w:rPr>
      </w:pPr>
    </w:p>
    <w:p w14:paraId="1BBE5690" w14:textId="77777777" w:rsidR="00AE63A8" w:rsidRPr="00AE63A8" w:rsidRDefault="00AE63A8" w:rsidP="00AE63A8">
      <w:pPr>
        <w:rPr>
          <w:rFonts w:ascii="Arial Narrow" w:hAnsi="Arial Narrow"/>
          <w:color w:val="000000"/>
          <w:sz w:val="26"/>
          <w:szCs w:val="26"/>
          <w:lang w:val="es-ES"/>
        </w:rPr>
      </w:pPr>
      <w:r w:rsidRPr="00AE63A8">
        <w:rPr>
          <w:rFonts w:ascii="Arial Narrow" w:hAnsi="Arial Narrow"/>
          <w:color w:val="000000"/>
          <w:sz w:val="26"/>
          <w:szCs w:val="26"/>
          <w:lang w:val="es-ES"/>
        </w:rPr>
        <w:t xml:space="preserve">Publicación en el Periódico Oficial del Gobierno del Estado: </w:t>
      </w:r>
    </w:p>
    <w:p w14:paraId="700B8051" w14:textId="77777777" w:rsidR="00AE63A8" w:rsidRPr="00AE63A8" w:rsidRDefault="00AE63A8" w:rsidP="00AE63A8">
      <w:pPr>
        <w:rPr>
          <w:b/>
          <w:sz w:val="24"/>
          <w:szCs w:val="24"/>
          <w:lang w:val="es-ES"/>
        </w:rPr>
      </w:pPr>
    </w:p>
    <w:p w14:paraId="04469180" w14:textId="77777777" w:rsidR="00AE63A8" w:rsidRPr="00AE63A8" w:rsidRDefault="00AE63A8" w:rsidP="00AE63A8">
      <w:pPr>
        <w:rPr>
          <w:rFonts w:cs="Arial"/>
          <w:b/>
          <w:sz w:val="24"/>
          <w:lang w:val="es-ES"/>
        </w:rPr>
      </w:pPr>
    </w:p>
    <w:p w14:paraId="22488889" w14:textId="77777777" w:rsidR="00AE63A8" w:rsidRPr="00AE63A8" w:rsidRDefault="00AE63A8" w:rsidP="00AE6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14:paraId="1CDF53A7" w14:textId="19277CF9" w:rsidR="008D6D69" w:rsidRPr="00AE63A8" w:rsidRDefault="008D6D69" w:rsidP="00CA1053">
      <w:pPr>
        <w:ind w:right="1"/>
        <w:rPr>
          <w:rFonts w:cs="Arial"/>
          <w:b/>
          <w:sz w:val="24"/>
          <w:szCs w:val="24"/>
          <w:lang w:val="es-ES"/>
        </w:rPr>
      </w:pPr>
    </w:p>
    <w:p w14:paraId="6E99C374" w14:textId="77777777" w:rsidR="00AE63A8" w:rsidRDefault="00AE63A8" w:rsidP="005A102B">
      <w:pPr>
        <w:rPr>
          <w:rFonts w:cs="Arial"/>
          <w:b/>
          <w:sz w:val="24"/>
          <w:szCs w:val="24"/>
        </w:rPr>
      </w:pPr>
    </w:p>
    <w:p w14:paraId="4D7DF807" w14:textId="77777777" w:rsidR="00AE63A8" w:rsidRDefault="00AE63A8" w:rsidP="005A102B">
      <w:pPr>
        <w:rPr>
          <w:rFonts w:cs="Arial"/>
          <w:b/>
          <w:sz w:val="24"/>
          <w:szCs w:val="24"/>
        </w:rPr>
      </w:pPr>
    </w:p>
    <w:p w14:paraId="5F0F69FD" w14:textId="77777777" w:rsidR="00AE63A8" w:rsidRDefault="00AE63A8" w:rsidP="005A102B">
      <w:pPr>
        <w:rPr>
          <w:rFonts w:cs="Arial"/>
          <w:b/>
          <w:sz w:val="24"/>
          <w:szCs w:val="24"/>
        </w:rPr>
      </w:pPr>
    </w:p>
    <w:p w14:paraId="61950F20" w14:textId="77777777" w:rsidR="00AE63A8" w:rsidRDefault="00AE63A8" w:rsidP="005A102B">
      <w:pPr>
        <w:rPr>
          <w:rFonts w:cs="Arial"/>
          <w:b/>
          <w:sz w:val="24"/>
          <w:szCs w:val="24"/>
        </w:rPr>
      </w:pPr>
    </w:p>
    <w:p w14:paraId="6CBC40E5" w14:textId="77777777" w:rsidR="00AE63A8" w:rsidRDefault="00AE63A8">
      <w:pPr>
        <w:spacing w:after="160" w:line="259" w:lineRule="auto"/>
        <w:jc w:val="left"/>
        <w:rPr>
          <w:rFonts w:cs="Arial"/>
          <w:b/>
          <w:sz w:val="24"/>
          <w:szCs w:val="24"/>
        </w:rPr>
      </w:pPr>
      <w:r>
        <w:rPr>
          <w:rFonts w:cs="Arial"/>
          <w:b/>
          <w:sz w:val="24"/>
          <w:szCs w:val="24"/>
        </w:rPr>
        <w:br w:type="page"/>
      </w:r>
    </w:p>
    <w:p w14:paraId="3E98EB42" w14:textId="2E7229D9" w:rsidR="005A102B" w:rsidRPr="00CC4177" w:rsidRDefault="005A102B" w:rsidP="005A102B">
      <w:pPr>
        <w:rPr>
          <w:rFonts w:cs="Arial"/>
          <w:b/>
          <w:sz w:val="24"/>
          <w:szCs w:val="24"/>
        </w:rPr>
      </w:pPr>
      <w:r w:rsidRPr="00CC4177">
        <w:rPr>
          <w:rFonts w:cs="Arial"/>
          <w:b/>
          <w:sz w:val="24"/>
          <w:szCs w:val="24"/>
        </w:rPr>
        <w:lastRenderedPageBreak/>
        <w:t xml:space="preserve">H. PLENO DEL CONGRESO DEL ESTADO </w:t>
      </w:r>
    </w:p>
    <w:p w14:paraId="0B8628A8" w14:textId="77777777" w:rsidR="005A102B" w:rsidRPr="00CC4177" w:rsidRDefault="005A102B" w:rsidP="005A102B">
      <w:pPr>
        <w:rPr>
          <w:rFonts w:cs="Arial"/>
          <w:b/>
          <w:sz w:val="24"/>
          <w:szCs w:val="24"/>
        </w:rPr>
      </w:pPr>
      <w:r w:rsidRPr="00CC4177">
        <w:rPr>
          <w:rFonts w:cs="Arial"/>
          <w:b/>
          <w:sz w:val="24"/>
          <w:szCs w:val="24"/>
        </w:rPr>
        <w:t>DE COAHUILA DE ZARAGOZA</w:t>
      </w:r>
    </w:p>
    <w:p w14:paraId="34D27B2A" w14:textId="77777777" w:rsidR="005A102B" w:rsidRPr="00CC4177" w:rsidRDefault="005A102B" w:rsidP="005A102B">
      <w:pPr>
        <w:rPr>
          <w:rFonts w:cs="Arial"/>
          <w:b/>
          <w:sz w:val="24"/>
          <w:szCs w:val="24"/>
        </w:rPr>
      </w:pPr>
      <w:proofErr w:type="gramStart"/>
      <w:r w:rsidRPr="00CC4177">
        <w:rPr>
          <w:rFonts w:cs="Arial"/>
          <w:b/>
          <w:sz w:val="24"/>
          <w:szCs w:val="24"/>
        </w:rPr>
        <w:t>PRESENTE.-</w:t>
      </w:r>
      <w:proofErr w:type="gramEnd"/>
    </w:p>
    <w:p w14:paraId="09CBD4B3" w14:textId="77777777" w:rsidR="005A102B" w:rsidRPr="00CC4177" w:rsidRDefault="005A102B" w:rsidP="005A102B">
      <w:pPr>
        <w:rPr>
          <w:rFonts w:cs="Arial"/>
          <w:b/>
          <w:sz w:val="24"/>
          <w:szCs w:val="24"/>
        </w:rPr>
      </w:pPr>
    </w:p>
    <w:p w14:paraId="6BAB93B8" w14:textId="77777777" w:rsidR="005A102B" w:rsidRPr="00CC4177" w:rsidRDefault="005A102B" w:rsidP="005A102B">
      <w:pPr>
        <w:rPr>
          <w:rFonts w:cs="Arial"/>
          <w:sz w:val="24"/>
          <w:szCs w:val="24"/>
        </w:rPr>
      </w:pPr>
    </w:p>
    <w:p w14:paraId="304ED8A1" w14:textId="2859B7B7" w:rsidR="005A102B" w:rsidRPr="00CC4177" w:rsidRDefault="00DE0EBC" w:rsidP="00252F24">
      <w:pPr>
        <w:spacing w:line="360" w:lineRule="auto"/>
        <w:rPr>
          <w:rFonts w:cs="Arial"/>
          <w:b/>
          <w:sz w:val="24"/>
          <w:szCs w:val="24"/>
        </w:rPr>
      </w:pPr>
      <w:r w:rsidRPr="00CC4177">
        <w:rPr>
          <w:rFonts w:cs="Arial"/>
          <w:b/>
          <w:sz w:val="24"/>
          <w:szCs w:val="24"/>
        </w:rPr>
        <w:t>Rodolfo Gerardo Walss Au</w:t>
      </w:r>
      <w:r w:rsidR="002A33F9" w:rsidRPr="00CC4177">
        <w:rPr>
          <w:rFonts w:cs="Arial"/>
          <w:b/>
          <w:sz w:val="24"/>
          <w:szCs w:val="24"/>
        </w:rPr>
        <w:t>rioles</w:t>
      </w:r>
      <w:r w:rsidR="005A102B" w:rsidRPr="00CC4177">
        <w:rPr>
          <w:rFonts w:cs="Arial"/>
          <w:b/>
          <w:sz w:val="24"/>
          <w:szCs w:val="24"/>
        </w:rPr>
        <w:t>, en mi carácter de diputad</w:t>
      </w:r>
      <w:r w:rsidRPr="00CC4177">
        <w:rPr>
          <w:rFonts w:cs="Arial"/>
          <w:b/>
          <w:sz w:val="24"/>
          <w:szCs w:val="24"/>
        </w:rPr>
        <w:t>o</w:t>
      </w:r>
      <w:r w:rsidR="005A102B" w:rsidRPr="00CC4177">
        <w:rPr>
          <w:rFonts w:cs="Arial"/>
          <w:b/>
          <w:sz w:val="24"/>
          <w:szCs w:val="24"/>
        </w:rPr>
        <w:t xml:space="preserve"> de la Sexagésima </w:t>
      </w:r>
      <w:r w:rsidR="00C52C9F" w:rsidRPr="00CC4177">
        <w:rPr>
          <w:rFonts w:cs="Arial"/>
          <w:b/>
          <w:sz w:val="24"/>
          <w:szCs w:val="24"/>
        </w:rPr>
        <w:t>Segunda</w:t>
      </w:r>
      <w:r w:rsidR="005A102B" w:rsidRPr="00CC4177">
        <w:rPr>
          <w:rFonts w:cs="Arial"/>
          <w:b/>
          <w:sz w:val="24"/>
          <w:szCs w:val="24"/>
        </w:rPr>
        <w:t xml:space="preserve"> Legislatura del Honorable Congreso del Estado, conjuntamente con los integrantes del Grupo Parlamentario del Partido Acción Nacional</w:t>
      </w:r>
      <w:r w:rsidR="00C52C9F" w:rsidRPr="00CC4177">
        <w:rPr>
          <w:rFonts w:cs="Arial"/>
          <w:b/>
          <w:sz w:val="24"/>
          <w:szCs w:val="24"/>
        </w:rPr>
        <w:t xml:space="preserve"> </w:t>
      </w:r>
      <w:bookmarkStart w:id="1" w:name="_Hlk64207145"/>
      <w:r w:rsidR="00C52C9F" w:rsidRPr="00CC4177">
        <w:rPr>
          <w:rFonts w:cs="Arial"/>
          <w:b/>
          <w:sz w:val="24"/>
          <w:szCs w:val="24"/>
        </w:rPr>
        <w:t>“Carlos Alberto Páez Falcón”</w:t>
      </w:r>
      <w:bookmarkEnd w:id="1"/>
      <w:r w:rsidR="00C52C9F" w:rsidRPr="00CC4177">
        <w:rPr>
          <w:rFonts w:cs="Arial"/>
          <w:b/>
          <w:sz w:val="24"/>
          <w:szCs w:val="24"/>
        </w:rPr>
        <w:t xml:space="preserve">, </w:t>
      </w:r>
      <w:r w:rsidR="005A102B" w:rsidRPr="00CC4177">
        <w:rPr>
          <w:rFonts w:cs="Arial"/>
          <w:b/>
          <w:sz w:val="24"/>
          <w:szCs w:val="24"/>
        </w:rPr>
        <w:t>con fundamento en lo establecido en los artículos 59, fracción I, 65 y 67 fracción I, de la Constitución Política del Estado de Coahuila de Zaragoza, y en ejercicio del derecho al que hacen referencia los artículos 21, fracción IV</w:t>
      </w:r>
      <w:r w:rsidR="002A33F9" w:rsidRPr="00CC4177">
        <w:rPr>
          <w:rFonts w:cs="Arial"/>
          <w:b/>
          <w:sz w:val="24"/>
          <w:szCs w:val="24"/>
        </w:rPr>
        <w:t xml:space="preserve"> y</w:t>
      </w:r>
      <w:r w:rsidR="005A102B" w:rsidRPr="00CC4177">
        <w:rPr>
          <w:rFonts w:cs="Arial"/>
          <w:b/>
          <w:sz w:val="24"/>
          <w:szCs w:val="24"/>
        </w:rPr>
        <w:t xml:space="preserve"> 152, fracción I de la Ley Orgánica del Congreso del Estado, someto a la consideración del Pleno la presente iniciativa con proyecto de decreto</w:t>
      </w:r>
      <w:r w:rsidR="002637BD" w:rsidRPr="00CC4177">
        <w:rPr>
          <w:rFonts w:cs="Arial"/>
          <w:b/>
          <w:sz w:val="24"/>
          <w:szCs w:val="24"/>
        </w:rPr>
        <w:t xml:space="preserve"> por la</w:t>
      </w:r>
      <w:r w:rsidR="005A102B" w:rsidRPr="00CC4177">
        <w:rPr>
          <w:rFonts w:cs="Arial"/>
          <w:b/>
          <w:sz w:val="24"/>
          <w:szCs w:val="24"/>
        </w:rPr>
        <w:t xml:space="preserve"> que</w:t>
      </w:r>
      <w:r w:rsidR="00D40363" w:rsidRPr="00CC4177">
        <w:rPr>
          <w:rFonts w:cs="Arial"/>
          <w:b/>
          <w:sz w:val="24"/>
          <w:szCs w:val="24"/>
        </w:rPr>
        <w:t xml:space="preserve"> </w:t>
      </w:r>
      <w:bookmarkStart w:id="2" w:name="_Hlk75104494"/>
      <w:r w:rsidR="00D40363" w:rsidRPr="00CC4177">
        <w:rPr>
          <w:rFonts w:cs="Arial"/>
          <w:b/>
          <w:sz w:val="24"/>
          <w:szCs w:val="24"/>
        </w:rPr>
        <w:t>se</w:t>
      </w:r>
      <w:r w:rsidR="005F1F2E" w:rsidRPr="00CC4177">
        <w:rPr>
          <w:rFonts w:cs="Arial"/>
          <w:b/>
          <w:sz w:val="24"/>
          <w:szCs w:val="24"/>
        </w:rPr>
        <w:t xml:space="preserve"> </w:t>
      </w:r>
      <w:bookmarkEnd w:id="2"/>
      <w:r w:rsidR="00D05676" w:rsidRPr="00CC4177">
        <w:rPr>
          <w:rFonts w:cs="Arial"/>
          <w:b/>
          <w:sz w:val="24"/>
          <w:szCs w:val="24"/>
        </w:rPr>
        <w:t xml:space="preserve"> modifica </w:t>
      </w:r>
      <w:r w:rsidR="00DA3191" w:rsidRPr="00CC4177">
        <w:rPr>
          <w:rFonts w:cs="Arial"/>
          <w:b/>
          <w:sz w:val="24"/>
          <w:szCs w:val="24"/>
        </w:rPr>
        <w:t xml:space="preserve"> </w:t>
      </w:r>
      <w:r w:rsidR="001E2DF4" w:rsidRPr="00CC4177">
        <w:rPr>
          <w:rFonts w:cs="Arial"/>
          <w:b/>
          <w:sz w:val="24"/>
          <w:szCs w:val="24"/>
        </w:rPr>
        <w:t xml:space="preserve"> el contenido de la fracción V  del artículo 81 de la Ley del Sistema de Seguridad Pública del Estado de Coahuila de Zaragoza</w:t>
      </w:r>
      <w:r w:rsidR="00813026" w:rsidRPr="00CC4177">
        <w:rPr>
          <w:rFonts w:cs="Arial"/>
          <w:b/>
          <w:sz w:val="24"/>
          <w:szCs w:val="24"/>
        </w:rPr>
        <w:t>;</w:t>
      </w:r>
      <w:r w:rsidR="005A102B" w:rsidRPr="00CC4177">
        <w:rPr>
          <w:rFonts w:cs="Arial"/>
          <w:b/>
          <w:sz w:val="24"/>
          <w:szCs w:val="24"/>
        </w:rPr>
        <w:t xml:space="preserve"> al tenor de la siguiente:</w:t>
      </w:r>
    </w:p>
    <w:p w14:paraId="3EBC20EE" w14:textId="77777777" w:rsidR="005A102B" w:rsidRPr="00CC4177" w:rsidRDefault="005A102B" w:rsidP="005A102B">
      <w:pPr>
        <w:rPr>
          <w:rFonts w:cs="Arial"/>
          <w:b/>
          <w:sz w:val="24"/>
          <w:szCs w:val="24"/>
        </w:rPr>
      </w:pPr>
    </w:p>
    <w:p w14:paraId="52482D4A" w14:textId="77777777" w:rsidR="005A102B" w:rsidRPr="00CC4177" w:rsidRDefault="005A102B" w:rsidP="005A102B">
      <w:pPr>
        <w:rPr>
          <w:rFonts w:cs="Arial"/>
          <w:b/>
          <w:sz w:val="24"/>
          <w:szCs w:val="24"/>
        </w:rPr>
      </w:pPr>
    </w:p>
    <w:p w14:paraId="35FE6020" w14:textId="3805968C" w:rsidR="005A102B" w:rsidRPr="00CC4177" w:rsidRDefault="005A102B" w:rsidP="005A102B">
      <w:pPr>
        <w:jc w:val="center"/>
        <w:rPr>
          <w:rFonts w:cs="Arial"/>
          <w:b/>
          <w:sz w:val="24"/>
          <w:szCs w:val="24"/>
        </w:rPr>
      </w:pPr>
      <w:r w:rsidRPr="00CC4177">
        <w:rPr>
          <w:rFonts w:cs="Arial"/>
          <w:b/>
          <w:sz w:val="24"/>
          <w:szCs w:val="24"/>
        </w:rPr>
        <w:t>EXPOSICIÓN DE MOTIVOS</w:t>
      </w:r>
    </w:p>
    <w:p w14:paraId="2A0820B0" w14:textId="052339E4" w:rsidR="001F0488" w:rsidRPr="00CC4177" w:rsidRDefault="001F0488" w:rsidP="005A102B">
      <w:pPr>
        <w:spacing w:line="360" w:lineRule="auto"/>
        <w:rPr>
          <w:rFonts w:cs="Arial"/>
          <w:sz w:val="24"/>
          <w:szCs w:val="24"/>
        </w:rPr>
      </w:pPr>
    </w:p>
    <w:p w14:paraId="3370A285" w14:textId="72D1F847" w:rsidR="001E2DF4" w:rsidRPr="00CC4177" w:rsidRDefault="001E2DF4" w:rsidP="005A102B">
      <w:pPr>
        <w:spacing w:line="360" w:lineRule="auto"/>
        <w:rPr>
          <w:rFonts w:cs="Arial"/>
          <w:bCs/>
          <w:sz w:val="24"/>
          <w:szCs w:val="24"/>
        </w:rPr>
      </w:pPr>
      <w:r w:rsidRPr="00CC4177">
        <w:rPr>
          <w:rFonts w:cs="Arial"/>
          <w:bCs/>
          <w:sz w:val="24"/>
          <w:szCs w:val="24"/>
        </w:rPr>
        <w:t>La Ley Nacional sobre el Uso de la Fuerza (DOF 27-05-2019), tiene como objetivos principales los siguientes:</w:t>
      </w:r>
    </w:p>
    <w:p w14:paraId="7C2E9FE5" w14:textId="77777777" w:rsidR="0014039C" w:rsidRPr="00CC4177" w:rsidRDefault="0014039C" w:rsidP="005A102B">
      <w:pPr>
        <w:spacing w:line="360" w:lineRule="auto"/>
        <w:rPr>
          <w:rFonts w:cs="Arial"/>
          <w:bCs/>
          <w:sz w:val="24"/>
          <w:szCs w:val="24"/>
        </w:rPr>
      </w:pPr>
    </w:p>
    <w:p w14:paraId="6F22686E" w14:textId="77777777" w:rsidR="001E2DF4" w:rsidRPr="00CC4177" w:rsidRDefault="001E2DF4" w:rsidP="001E2DF4">
      <w:pPr>
        <w:ind w:firstLine="288"/>
        <w:rPr>
          <w:rFonts w:cs="Arial"/>
          <w:i/>
          <w:sz w:val="24"/>
          <w:szCs w:val="24"/>
          <w:lang w:val="es-ES_tradnl"/>
        </w:rPr>
      </w:pPr>
      <w:bookmarkStart w:id="3" w:name="Artículo_2"/>
      <w:r w:rsidRPr="00CC4177">
        <w:rPr>
          <w:rFonts w:cs="Arial"/>
          <w:b/>
          <w:i/>
          <w:sz w:val="24"/>
          <w:szCs w:val="24"/>
          <w:lang w:val="es-ES_tradnl"/>
        </w:rPr>
        <w:t>Artículo 2</w:t>
      </w:r>
      <w:bookmarkEnd w:id="3"/>
      <w:r w:rsidRPr="00CC4177">
        <w:rPr>
          <w:rFonts w:cs="Arial"/>
          <w:b/>
          <w:i/>
          <w:sz w:val="24"/>
          <w:szCs w:val="24"/>
          <w:lang w:val="es-ES_tradnl"/>
        </w:rPr>
        <w:t xml:space="preserve">. </w:t>
      </w:r>
      <w:r w:rsidRPr="00CC4177">
        <w:rPr>
          <w:rFonts w:cs="Arial"/>
          <w:i/>
          <w:sz w:val="24"/>
          <w:szCs w:val="24"/>
          <w:lang w:val="es-ES_tradnl"/>
        </w:rPr>
        <w:t>La presente Ley tiene por objeto:</w:t>
      </w:r>
    </w:p>
    <w:p w14:paraId="160D28BE" w14:textId="77777777" w:rsidR="001E2DF4" w:rsidRPr="00CC4177" w:rsidRDefault="001E2DF4" w:rsidP="001E2DF4">
      <w:pPr>
        <w:ind w:left="864" w:hanging="576"/>
        <w:rPr>
          <w:rFonts w:cs="Arial"/>
          <w:b/>
          <w:i/>
          <w:sz w:val="24"/>
          <w:szCs w:val="24"/>
          <w:lang w:val="es-ES_tradnl"/>
        </w:rPr>
      </w:pPr>
    </w:p>
    <w:p w14:paraId="11E0C057" w14:textId="77777777" w:rsidR="001E2DF4" w:rsidRPr="00CC4177" w:rsidRDefault="001E2DF4" w:rsidP="001E2DF4">
      <w:pPr>
        <w:ind w:left="864" w:hanging="576"/>
        <w:rPr>
          <w:rFonts w:cs="Arial"/>
          <w:i/>
          <w:sz w:val="24"/>
          <w:szCs w:val="24"/>
          <w:lang w:val="es-ES_tradnl"/>
        </w:rPr>
      </w:pPr>
      <w:r w:rsidRPr="00CC4177">
        <w:rPr>
          <w:rFonts w:cs="Arial"/>
          <w:b/>
          <w:i/>
          <w:sz w:val="24"/>
          <w:szCs w:val="24"/>
          <w:lang w:val="es-ES_tradnl"/>
        </w:rPr>
        <w:t>I.</w:t>
      </w:r>
      <w:r w:rsidRPr="00CC4177">
        <w:rPr>
          <w:rFonts w:cs="Arial"/>
          <w:b/>
          <w:i/>
          <w:sz w:val="24"/>
          <w:szCs w:val="24"/>
          <w:lang w:val="es-ES_tradnl"/>
        </w:rPr>
        <w:tab/>
      </w:r>
      <w:r w:rsidRPr="00CC4177">
        <w:rPr>
          <w:rFonts w:cs="Arial"/>
          <w:i/>
          <w:sz w:val="24"/>
          <w:szCs w:val="24"/>
          <w:lang w:val="es-ES_tradnl"/>
        </w:rPr>
        <w:t>Establecer las normas generales bajo las cuales los integrantes de las instituciones de seguridad pueden ejercer el uso de la fuerza y utilizar el armamento oficial para el desempeño de sus funciones;</w:t>
      </w:r>
    </w:p>
    <w:p w14:paraId="763F8FBC" w14:textId="77777777" w:rsidR="001E2DF4" w:rsidRPr="00CC4177" w:rsidRDefault="001E2DF4" w:rsidP="001E2DF4">
      <w:pPr>
        <w:ind w:left="864" w:hanging="576"/>
        <w:rPr>
          <w:rFonts w:cs="Arial"/>
          <w:b/>
          <w:i/>
          <w:sz w:val="24"/>
          <w:szCs w:val="24"/>
          <w:lang w:val="es-ES_tradnl"/>
        </w:rPr>
      </w:pPr>
    </w:p>
    <w:p w14:paraId="7F7A2018" w14:textId="77777777" w:rsidR="001E2DF4" w:rsidRPr="00CC4177" w:rsidRDefault="001E2DF4" w:rsidP="001E2DF4">
      <w:pPr>
        <w:ind w:left="864" w:hanging="576"/>
        <w:rPr>
          <w:rFonts w:cs="Arial"/>
          <w:i/>
          <w:sz w:val="24"/>
          <w:szCs w:val="24"/>
          <w:lang w:val="es-ES_tradnl"/>
        </w:rPr>
      </w:pPr>
      <w:r w:rsidRPr="00CC4177">
        <w:rPr>
          <w:rFonts w:cs="Arial"/>
          <w:b/>
          <w:i/>
          <w:sz w:val="24"/>
          <w:szCs w:val="24"/>
          <w:lang w:val="es-ES_tradnl"/>
        </w:rPr>
        <w:t>II.</w:t>
      </w:r>
      <w:r w:rsidRPr="00CC4177">
        <w:rPr>
          <w:rFonts w:cs="Arial"/>
          <w:b/>
          <w:i/>
          <w:sz w:val="24"/>
          <w:szCs w:val="24"/>
          <w:lang w:val="es-ES_tradnl"/>
        </w:rPr>
        <w:tab/>
      </w:r>
      <w:r w:rsidRPr="00CC4177">
        <w:rPr>
          <w:rFonts w:cs="Arial"/>
          <w:i/>
          <w:sz w:val="24"/>
          <w:szCs w:val="24"/>
          <w:lang w:val="es-ES_tradnl"/>
        </w:rPr>
        <w:t>Regular el catálogo normativo de funciones, derechos, obligaciones y prohibiciones para los integrantes de las instituciones de seguridad que ejercen el uso de la fuerza;</w:t>
      </w:r>
    </w:p>
    <w:p w14:paraId="112A1D26" w14:textId="20F82F63" w:rsidR="001E2DF4" w:rsidRPr="00CC4177" w:rsidRDefault="001E2DF4" w:rsidP="005A102B">
      <w:pPr>
        <w:spacing w:line="360" w:lineRule="auto"/>
        <w:rPr>
          <w:rFonts w:cs="Arial"/>
          <w:bCs/>
          <w:sz w:val="24"/>
          <w:szCs w:val="24"/>
        </w:rPr>
      </w:pPr>
      <w:r w:rsidRPr="00CC4177">
        <w:rPr>
          <w:rFonts w:cs="Arial"/>
          <w:bCs/>
          <w:sz w:val="24"/>
          <w:szCs w:val="24"/>
        </w:rPr>
        <w:t>…</w:t>
      </w:r>
    </w:p>
    <w:p w14:paraId="6C3EACB3" w14:textId="7954E77A" w:rsidR="001E2DF4" w:rsidRPr="00CC4177" w:rsidRDefault="001E2DF4" w:rsidP="005A102B">
      <w:pPr>
        <w:spacing w:line="360" w:lineRule="auto"/>
        <w:rPr>
          <w:rFonts w:cs="Arial"/>
          <w:bCs/>
          <w:sz w:val="24"/>
          <w:szCs w:val="24"/>
        </w:rPr>
      </w:pPr>
      <w:r w:rsidRPr="00CC4177">
        <w:rPr>
          <w:rFonts w:cs="Arial"/>
          <w:bCs/>
          <w:sz w:val="24"/>
          <w:szCs w:val="24"/>
        </w:rPr>
        <w:t>Y dispone que son principios rectores en el uso de la fuerza los que se leen:</w:t>
      </w:r>
    </w:p>
    <w:p w14:paraId="494135B2" w14:textId="65B5C999" w:rsidR="001E2DF4" w:rsidRPr="00CC4177" w:rsidRDefault="001E2DF4" w:rsidP="005A102B">
      <w:pPr>
        <w:spacing w:line="360" w:lineRule="auto"/>
        <w:rPr>
          <w:rFonts w:cs="Arial"/>
          <w:bCs/>
          <w:sz w:val="24"/>
          <w:szCs w:val="24"/>
        </w:rPr>
      </w:pPr>
    </w:p>
    <w:p w14:paraId="1DD5E8BF" w14:textId="77777777" w:rsidR="001E2DF4" w:rsidRPr="00CC4177" w:rsidRDefault="001E2DF4" w:rsidP="001E2DF4">
      <w:pPr>
        <w:ind w:firstLine="288"/>
        <w:rPr>
          <w:rFonts w:cs="Arial"/>
          <w:i/>
          <w:sz w:val="24"/>
          <w:szCs w:val="24"/>
          <w:lang w:val="es-ES_tradnl"/>
        </w:rPr>
      </w:pPr>
      <w:bookmarkStart w:id="4" w:name="Artículo_4"/>
      <w:r w:rsidRPr="00CC4177">
        <w:rPr>
          <w:rFonts w:cs="Arial"/>
          <w:b/>
          <w:i/>
          <w:sz w:val="24"/>
          <w:szCs w:val="24"/>
          <w:lang w:val="es-ES_tradnl"/>
        </w:rPr>
        <w:t>Artículo 4</w:t>
      </w:r>
      <w:bookmarkEnd w:id="4"/>
      <w:r w:rsidRPr="00CC4177">
        <w:rPr>
          <w:rFonts w:cs="Arial"/>
          <w:b/>
          <w:i/>
          <w:sz w:val="24"/>
          <w:szCs w:val="24"/>
          <w:lang w:val="es-ES_tradnl"/>
        </w:rPr>
        <w:t xml:space="preserve">. </w:t>
      </w:r>
      <w:r w:rsidRPr="00CC4177">
        <w:rPr>
          <w:rFonts w:cs="Arial"/>
          <w:i/>
          <w:sz w:val="24"/>
          <w:szCs w:val="24"/>
          <w:lang w:val="es-ES_tradnl"/>
        </w:rPr>
        <w:t>El uso de la fuerza se regirá por los principios de:</w:t>
      </w:r>
    </w:p>
    <w:p w14:paraId="324EAFC5" w14:textId="77777777" w:rsidR="001E2DF4" w:rsidRPr="00CC4177" w:rsidRDefault="001E2DF4" w:rsidP="001E2DF4">
      <w:pPr>
        <w:ind w:left="864" w:hanging="576"/>
        <w:rPr>
          <w:rFonts w:cs="Arial"/>
          <w:b/>
          <w:i/>
          <w:sz w:val="24"/>
          <w:szCs w:val="24"/>
          <w:lang w:val="es-ES_tradnl"/>
        </w:rPr>
      </w:pPr>
    </w:p>
    <w:p w14:paraId="0FB9DDE1" w14:textId="77777777" w:rsidR="001E2DF4" w:rsidRPr="00CC4177" w:rsidRDefault="001E2DF4" w:rsidP="001E2DF4">
      <w:pPr>
        <w:ind w:left="864" w:hanging="576"/>
        <w:rPr>
          <w:rFonts w:cs="Arial"/>
          <w:i/>
          <w:sz w:val="24"/>
          <w:szCs w:val="24"/>
          <w:lang w:val="es-ES_tradnl"/>
        </w:rPr>
      </w:pPr>
      <w:r w:rsidRPr="00CC4177">
        <w:rPr>
          <w:rFonts w:cs="Arial"/>
          <w:b/>
          <w:i/>
          <w:sz w:val="24"/>
          <w:szCs w:val="24"/>
          <w:lang w:val="es-ES_tradnl"/>
        </w:rPr>
        <w:t>I.</w:t>
      </w:r>
      <w:r w:rsidRPr="00CC4177">
        <w:rPr>
          <w:rFonts w:cs="Arial"/>
          <w:b/>
          <w:i/>
          <w:sz w:val="24"/>
          <w:szCs w:val="24"/>
          <w:lang w:val="es-ES_tradnl"/>
        </w:rPr>
        <w:tab/>
      </w:r>
      <w:r w:rsidRPr="00CC4177">
        <w:rPr>
          <w:rFonts w:cs="Arial"/>
          <w:i/>
          <w:sz w:val="24"/>
          <w:szCs w:val="24"/>
          <w:lang w:val="es-ES_tradnl"/>
        </w:rPr>
        <w:t>Absoluta necesidad: para que el uso de la fuerza sea la última alternativa para tutelar la vida e integridad de las personas o evitar que se vulneren bienes jurídicamente protegidos o con el fin de mantener el orden y la paz pública, al haberse agotado otros medios para el desistimiento de la conducta del agresor;</w:t>
      </w:r>
    </w:p>
    <w:p w14:paraId="6881B4E3" w14:textId="77777777" w:rsidR="001E2DF4" w:rsidRPr="00CC4177" w:rsidRDefault="001E2DF4" w:rsidP="001E2DF4">
      <w:pPr>
        <w:ind w:left="864" w:hanging="576"/>
        <w:rPr>
          <w:rFonts w:cs="Arial"/>
          <w:b/>
          <w:i/>
          <w:sz w:val="24"/>
          <w:szCs w:val="24"/>
          <w:lang w:val="es-ES_tradnl"/>
        </w:rPr>
      </w:pPr>
    </w:p>
    <w:p w14:paraId="5305527D" w14:textId="77777777" w:rsidR="001E2DF4" w:rsidRPr="00CC4177" w:rsidRDefault="001E2DF4" w:rsidP="001E2DF4">
      <w:pPr>
        <w:ind w:left="864" w:hanging="576"/>
        <w:rPr>
          <w:rFonts w:cs="Arial"/>
          <w:i/>
          <w:sz w:val="24"/>
          <w:szCs w:val="24"/>
          <w:lang w:val="es-ES_tradnl"/>
        </w:rPr>
      </w:pPr>
      <w:r w:rsidRPr="00CC4177">
        <w:rPr>
          <w:rFonts w:cs="Arial"/>
          <w:b/>
          <w:i/>
          <w:sz w:val="24"/>
          <w:szCs w:val="24"/>
          <w:lang w:val="es-ES_tradnl"/>
        </w:rPr>
        <w:t>II.</w:t>
      </w:r>
      <w:r w:rsidRPr="00CC4177">
        <w:rPr>
          <w:rFonts w:cs="Arial"/>
          <w:b/>
          <w:i/>
          <w:sz w:val="24"/>
          <w:szCs w:val="24"/>
          <w:lang w:val="es-ES_tradnl"/>
        </w:rPr>
        <w:tab/>
      </w:r>
      <w:r w:rsidRPr="00CC4177">
        <w:rPr>
          <w:rFonts w:cs="Arial"/>
          <w:i/>
          <w:sz w:val="24"/>
          <w:szCs w:val="24"/>
          <w:lang w:val="es-ES_tradnl"/>
        </w:rPr>
        <w:t>Legalidad: para que la acción de las instituciones de seguridad se realice con estricto apego a la Constitución, a las leyes y a los Tratados Internacionales de los que el Estado mexicano sea parte;</w:t>
      </w:r>
    </w:p>
    <w:p w14:paraId="0E3A6014" w14:textId="77777777" w:rsidR="001E2DF4" w:rsidRPr="00CC4177" w:rsidRDefault="001E2DF4" w:rsidP="001E2DF4">
      <w:pPr>
        <w:ind w:left="864" w:hanging="576"/>
        <w:rPr>
          <w:rFonts w:cs="Arial"/>
          <w:b/>
          <w:i/>
          <w:sz w:val="24"/>
          <w:szCs w:val="24"/>
          <w:lang w:val="es-ES_tradnl"/>
        </w:rPr>
      </w:pPr>
    </w:p>
    <w:p w14:paraId="70848A7F" w14:textId="77777777" w:rsidR="001E2DF4" w:rsidRPr="00CC4177" w:rsidRDefault="001E2DF4" w:rsidP="001E2DF4">
      <w:pPr>
        <w:ind w:left="864" w:hanging="576"/>
        <w:rPr>
          <w:rFonts w:cs="Arial"/>
          <w:i/>
          <w:sz w:val="24"/>
          <w:szCs w:val="24"/>
          <w:lang w:val="es-ES_tradnl"/>
        </w:rPr>
      </w:pPr>
      <w:r w:rsidRPr="00CC4177">
        <w:rPr>
          <w:rFonts w:cs="Arial"/>
          <w:b/>
          <w:i/>
          <w:sz w:val="24"/>
          <w:szCs w:val="24"/>
          <w:lang w:val="es-ES_tradnl"/>
        </w:rPr>
        <w:t>III.</w:t>
      </w:r>
      <w:r w:rsidRPr="00CC4177">
        <w:rPr>
          <w:rFonts w:cs="Arial"/>
          <w:b/>
          <w:i/>
          <w:sz w:val="24"/>
          <w:szCs w:val="24"/>
          <w:lang w:val="es-ES_tradnl"/>
        </w:rPr>
        <w:tab/>
      </w:r>
      <w:r w:rsidRPr="00CC4177">
        <w:rPr>
          <w:rFonts w:cs="Arial"/>
          <w:i/>
          <w:sz w:val="24"/>
          <w:szCs w:val="24"/>
          <w:lang w:val="es-ES_tradnl"/>
        </w:rPr>
        <w:t>Prevención: para que los operativos para el cumplimiento de la ley sean planificados y se lleven a cabo, en la medida de lo posible, minimizando el uso de la fuerza y, cuando esto sea inevitable, reduciendo al mínimo los daños que de ello puedan resultar;</w:t>
      </w:r>
    </w:p>
    <w:p w14:paraId="27C222EC" w14:textId="77777777" w:rsidR="001E2DF4" w:rsidRPr="00CC4177" w:rsidRDefault="001E2DF4" w:rsidP="001E2DF4">
      <w:pPr>
        <w:ind w:left="864" w:hanging="576"/>
        <w:rPr>
          <w:rFonts w:cs="Arial"/>
          <w:b/>
          <w:i/>
          <w:sz w:val="24"/>
          <w:szCs w:val="24"/>
          <w:lang w:val="es-ES_tradnl"/>
        </w:rPr>
      </w:pPr>
    </w:p>
    <w:p w14:paraId="5DC28A14" w14:textId="77777777" w:rsidR="001E2DF4" w:rsidRPr="00CC4177" w:rsidRDefault="001E2DF4" w:rsidP="001E2DF4">
      <w:pPr>
        <w:ind w:left="864" w:hanging="576"/>
        <w:rPr>
          <w:rFonts w:cs="Arial"/>
          <w:i/>
          <w:sz w:val="24"/>
          <w:szCs w:val="24"/>
          <w:lang w:val="es-ES_tradnl"/>
        </w:rPr>
      </w:pPr>
      <w:r w:rsidRPr="00CC4177">
        <w:rPr>
          <w:rFonts w:cs="Arial"/>
          <w:b/>
          <w:i/>
          <w:sz w:val="24"/>
          <w:szCs w:val="24"/>
          <w:lang w:val="es-ES_tradnl"/>
        </w:rPr>
        <w:t>IV.</w:t>
      </w:r>
      <w:r w:rsidRPr="00CC4177">
        <w:rPr>
          <w:rFonts w:cs="Arial"/>
          <w:b/>
          <w:i/>
          <w:sz w:val="24"/>
          <w:szCs w:val="24"/>
          <w:lang w:val="es-ES_tradnl"/>
        </w:rPr>
        <w:tab/>
      </w:r>
      <w:r w:rsidRPr="00CC4177">
        <w:rPr>
          <w:rFonts w:cs="Arial"/>
          <w:i/>
          <w:sz w:val="24"/>
          <w:szCs w:val="24"/>
          <w:lang w:val="es-ES_tradnl"/>
        </w:rPr>
        <w:t>Proporcionalidad: para que el nivel de fuerza utilizado sea acorde con el nivel de resistencia ofrecido por el agresor y el nivel de riesgo exhibido, de tal forma que los agentes apliquen medios y métodos bajo un criterio de uso diferenciado y progresivo de la fuerza, y</w:t>
      </w:r>
    </w:p>
    <w:p w14:paraId="0B381303" w14:textId="77777777" w:rsidR="001E2DF4" w:rsidRPr="00CC4177" w:rsidRDefault="001E2DF4" w:rsidP="001E2DF4">
      <w:pPr>
        <w:ind w:left="864" w:hanging="576"/>
        <w:rPr>
          <w:rFonts w:cs="Arial"/>
          <w:b/>
          <w:i/>
          <w:sz w:val="24"/>
          <w:szCs w:val="24"/>
          <w:lang w:val="es-ES_tradnl"/>
        </w:rPr>
      </w:pPr>
    </w:p>
    <w:p w14:paraId="013E033B" w14:textId="77777777" w:rsidR="001E2DF4" w:rsidRPr="00CC4177" w:rsidRDefault="001E2DF4" w:rsidP="001E2DF4">
      <w:pPr>
        <w:ind w:left="864" w:hanging="576"/>
        <w:rPr>
          <w:rFonts w:cs="Arial"/>
          <w:i/>
          <w:sz w:val="24"/>
          <w:szCs w:val="24"/>
          <w:lang w:val="es-ES_tradnl"/>
        </w:rPr>
      </w:pPr>
      <w:r w:rsidRPr="00CC4177">
        <w:rPr>
          <w:rFonts w:cs="Arial"/>
          <w:b/>
          <w:i/>
          <w:sz w:val="24"/>
          <w:szCs w:val="24"/>
          <w:lang w:val="es-ES_tradnl"/>
        </w:rPr>
        <w:t>V.</w:t>
      </w:r>
      <w:r w:rsidRPr="00CC4177">
        <w:rPr>
          <w:rFonts w:cs="Arial"/>
          <w:b/>
          <w:i/>
          <w:sz w:val="24"/>
          <w:szCs w:val="24"/>
          <w:lang w:val="es-ES_tradnl"/>
        </w:rPr>
        <w:tab/>
      </w:r>
      <w:r w:rsidRPr="00CC4177">
        <w:rPr>
          <w:rFonts w:cs="Arial"/>
          <w:i/>
          <w:sz w:val="24"/>
          <w:szCs w:val="24"/>
          <w:lang w:val="es-ES_tradnl"/>
        </w:rPr>
        <w:t>Rendición de cuentas y vigilancia: para que existan controles que permitan la evaluación de las acciones de uso de la fuerza y sea valorada su eficacia en términos del desempeño de las responsabilidades y funciones previstas por esta Ley.</w:t>
      </w:r>
    </w:p>
    <w:p w14:paraId="430E9732" w14:textId="77777777" w:rsidR="001E2DF4" w:rsidRPr="00CC4177" w:rsidRDefault="001E2DF4" w:rsidP="001E2DF4">
      <w:pPr>
        <w:ind w:firstLine="288"/>
        <w:rPr>
          <w:rFonts w:cs="Arial"/>
          <w:b/>
          <w:i/>
          <w:sz w:val="24"/>
          <w:szCs w:val="24"/>
          <w:lang w:val="es-ES_tradnl"/>
        </w:rPr>
      </w:pPr>
    </w:p>
    <w:p w14:paraId="21CB2BD0" w14:textId="77777777" w:rsidR="001E2DF4" w:rsidRPr="00CC4177" w:rsidRDefault="001E2DF4" w:rsidP="001E2DF4">
      <w:pPr>
        <w:ind w:firstLine="288"/>
        <w:rPr>
          <w:rFonts w:cs="Arial"/>
          <w:i/>
          <w:sz w:val="24"/>
          <w:szCs w:val="24"/>
          <w:lang w:val="es-ES_tradnl"/>
        </w:rPr>
      </w:pPr>
      <w:bookmarkStart w:id="5" w:name="Artículo_5"/>
      <w:r w:rsidRPr="00CC4177">
        <w:rPr>
          <w:rFonts w:cs="Arial"/>
          <w:b/>
          <w:i/>
          <w:sz w:val="24"/>
          <w:szCs w:val="24"/>
          <w:lang w:val="es-ES_tradnl"/>
        </w:rPr>
        <w:t>Artículo 5</w:t>
      </w:r>
      <w:bookmarkEnd w:id="5"/>
      <w:r w:rsidRPr="00CC4177">
        <w:rPr>
          <w:rFonts w:cs="Arial"/>
          <w:b/>
          <w:i/>
          <w:sz w:val="24"/>
          <w:szCs w:val="24"/>
          <w:lang w:val="es-ES_tradnl"/>
        </w:rPr>
        <w:t xml:space="preserve">. </w:t>
      </w:r>
      <w:r w:rsidRPr="00CC4177">
        <w:rPr>
          <w:rFonts w:cs="Arial"/>
          <w:i/>
          <w:sz w:val="24"/>
          <w:szCs w:val="24"/>
          <w:lang w:val="es-ES_tradnl"/>
        </w:rPr>
        <w:t>El uso de la fuerza se hará en todo momento con pleno respeto a los derechos humanos.</w:t>
      </w:r>
    </w:p>
    <w:p w14:paraId="0A03EDEB" w14:textId="0048386E" w:rsidR="001E2DF4" w:rsidRPr="00CC4177" w:rsidRDefault="001E2DF4" w:rsidP="005A102B">
      <w:pPr>
        <w:spacing w:line="360" w:lineRule="auto"/>
        <w:rPr>
          <w:rFonts w:cs="Arial"/>
          <w:bCs/>
          <w:sz w:val="24"/>
          <w:szCs w:val="24"/>
        </w:rPr>
      </w:pPr>
    </w:p>
    <w:p w14:paraId="6DA9851D" w14:textId="23B907CF" w:rsidR="001E2DF4" w:rsidRPr="00CC4177" w:rsidRDefault="001E2DF4" w:rsidP="005A102B">
      <w:pPr>
        <w:spacing w:line="360" w:lineRule="auto"/>
        <w:rPr>
          <w:rFonts w:cs="Arial"/>
          <w:bCs/>
          <w:sz w:val="24"/>
          <w:szCs w:val="24"/>
        </w:rPr>
      </w:pPr>
      <w:r w:rsidRPr="00CC4177">
        <w:rPr>
          <w:rFonts w:cs="Arial"/>
          <w:bCs/>
          <w:sz w:val="24"/>
          <w:szCs w:val="24"/>
        </w:rPr>
        <w:t xml:space="preserve">En suma, todas las instituciones policiacas del país, incluyendo a las de procuración de justicia deben implementar protocolos para el uso de la fuerza de sus agentes. </w:t>
      </w:r>
    </w:p>
    <w:p w14:paraId="5141C992" w14:textId="63DED0F6" w:rsidR="001E2DF4" w:rsidRPr="00CC4177" w:rsidRDefault="001E2DF4" w:rsidP="005A102B">
      <w:pPr>
        <w:spacing w:line="360" w:lineRule="auto"/>
        <w:rPr>
          <w:rFonts w:cs="Arial"/>
          <w:bCs/>
          <w:sz w:val="24"/>
          <w:szCs w:val="24"/>
        </w:rPr>
      </w:pPr>
    </w:p>
    <w:p w14:paraId="2C6E9927" w14:textId="77777777" w:rsidR="00C73DAB" w:rsidRPr="00CC4177" w:rsidRDefault="001E2DF4" w:rsidP="005A102B">
      <w:pPr>
        <w:spacing w:line="360" w:lineRule="auto"/>
        <w:rPr>
          <w:rFonts w:cs="Arial"/>
          <w:bCs/>
          <w:sz w:val="24"/>
          <w:szCs w:val="24"/>
        </w:rPr>
      </w:pPr>
      <w:r w:rsidRPr="00CC4177">
        <w:rPr>
          <w:rFonts w:cs="Arial"/>
          <w:bCs/>
          <w:sz w:val="24"/>
          <w:szCs w:val="24"/>
        </w:rPr>
        <w:t>Sin embargo</w:t>
      </w:r>
      <w:r w:rsidR="00C73DAB" w:rsidRPr="00CC4177">
        <w:rPr>
          <w:rFonts w:cs="Arial"/>
          <w:bCs/>
          <w:sz w:val="24"/>
          <w:szCs w:val="24"/>
        </w:rPr>
        <w:t>;</w:t>
      </w:r>
      <w:r w:rsidRPr="00CC4177">
        <w:rPr>
          <w:rFonts w:cs="Arial"/>
          <w:bCs/>
          <w:sz w:val="24"/>
          <w:szCs w:val="24"/>
        </w:rPr>
        <w:t xml:space="preserve"> no son los únicos protocolos que deben implementarse, el Sistema Nacional de Seguridad Pública, por conducto de su Secretariado Ejecutivo ha establecido un grupo de protocolos que se consideran indispensables en el quehacer de las instituciones de seguridad pública</w:t>
      </w:r>
      <w:r w:rsidR="00C73DAB" w:rsidRPr="00CC4177">
        <w:rPr>
          <w:rFonts w:cs="Arial"/>
          <w:bCs/>
          <w:sz w:val="24"/>
          <w:szCs w:val="24"/>
        </w:rPr>
        <w:t>; y esto son:</w:t>
      </w:r>
    </w:p>
    <w:p w14:paraId="675148EF" w14:textId="77777777" w:rsidR="00C73DAB" w:rsidRPr="00CC4177" w:rsidRDefault="00C73DAB" w:rsidP="005A102B">
      <w:pPr>
        <w:spacing w:line="360" w:lineRule="auto"/>
        <w:rPr>
          <w:rFonts w:cs="Arial"/>
          <w:bCs/>
          <w:sz w:val="24"/>
          <w:szCs w:val="24"/>
        </w:rPr>
      </w:pPr>
    </w:p>
    <w:p w14:paraId="3467F2F5" w14:textId="330CB2CA" w:rsidR="00C73DAB" w:rsidRPr="00CC4177" w:rsidRDefault="00C73DAB" w:rsidP="00C73DAB">
      <w:pPr>
        <w:spacing w:line="360" w:lineRule="auto"/>
        <w:rPr>
          <w:rFonts w:cs="Arial"/>
          <w:sz w:val="24"/>
          <w:szCs w:val="24"/>
        </w:rPr>
      </w:pPr>
      <w:r w:rsidRPr="00CC4177">
        <w:rPr>
          <w:rFonts w:cs="Arial"/>
          <w:sz w:val="24"/>
          <w:szCs w:val="24"/>
        </w:rPr>
        <w:t xml:space="preserve">1. Protocolo para la función de prevención o reacción </w:t>
      </w:r>
    </w:p>
    <w:p w14:paraId="12E07DB1" w14:textId="77777777" w:rsidR="00C73DAB" w:rsidRPr="00CC4177" w:rsidRDefault="00C73DAB" w:rsidP="00C73DAB">
      <w:pPr>
        <w:spacing w:line="360" w:lineRule="auto"/>
        <w:rPr>
          <w:rFonts w:cs="Arial"/>
          <w:sz w:val="24"/>
          <w:szCs w:val="24"/>
        </w:rPr>
      </w:pPr>
      <w:r w:rsidRPr="00CC4177">
        <w:rPr>
          <w:rFonts w:cs="Arial"/>
          <w:sz w:val="24"/>
          <w:szCs w:val="24"/>
        </w:rPr>
        <w:t xml:space="preserve">2. Protocolo de actuación policial en materia de violencia de género </w:t>
      </w:r>
    </w:p>
    <w:p w14:paraId="4942BD3A" w14:textId="77777777" w:rsidR="00C73DAB" w:rsidRPr="00CC4177" w:rsidRDefault="00C73DAB" w:rsidP="00C73DAB">
      <w:pPr>
        <w:spacing w:line="360" w:lineRule="auto"/>
        <w:rPr>
          <w:rFonts w:cs="Arial"/>
          <w:sz w:val="24"/>
          <w:szCs w:val="24"/>
        </w:rPr>
      </w:pPr>
      <w:r w:rsidRPr="00CC4177">
        <w:rPr>
          <w:rFonts w:cs="Arial"/>
          <w:sz w:val="24"/>
          <w:szCs w:val="24"/>
        </w:rPr>
        <w:t xml:space="preserve">3. Protocolo para el uso legítimo de la fuerza </w:t>
      </w:r>
    </w:p>
    <w:p w14:paraId="20623051" w14:textId="77777777" w:rsidR="00C73DAB" w:rsidRPr="00CC4177" w:rsidRDefault="00C73DAB" w:rsidP="00C73DAB">
      <w:pPr>
        <w:spacing w:line="360" w:lineRule="auto"/>
        <w:rPr>
          <w:rFonts w:cs="Arial"/>
          <w:sz w:val="24"/>
          <w:szCs w:val="24"/>
        </w:rPr>
      </w:pPr>
      <w:r w:rsidRPr="00CC4177">
        <w:rPr>
          <w:rFonts w:cs="Arial"/>
          <w:sz w:val="24"/>
          <w:szCs w:val="24"/>
        </w:rPr>
        <w:t xml:space="preserve">4. Protocolo Nacional de Primer Respondiente </w:t>
      </w:r>
    </w:p>
    <w:p w14:paraId="71E44985" w14:textId="77777777" w:rsidR="00C73DAB" w:rsidRPr="00CC4177" w:rsidRDefault="00C73DAB" w:rsidP="00C73DAB">
      <w:pPr>
        <w:spacing w:line="360" w:lineRule="auto"/>
        <w:rPr>
          <w:rFonts w:cs="Arial"/>
          <w:sz w:val="24"/>
          <w:szCs w:val="24"/>
        </w:rPr>
      </w:pPr>
      <w:r w:rsidRPr="00CC4177">
        <w:rPr>
          <w:rFonts w:cs="Arial"/>
          <w:sz w:val="24"/>
          <w:szCs w:val="24"/>
        </w:rPr>
        <w:t xml:space="preserve">5. Protocolo Nacional de Cadena de Custodia </w:t>
      </w:r>
    </w:p>
    <w:p w14:paraId="5DE57910" w14:textId="21962E93" w:rsidR="00C73DAB" w:rsidRPr="00CC4177" w:rsidRDefault="00C73DAB" w:rsidP="00C73DAB">
      <w:pPr>
        <w:spacing w:line="360" w:lineRule="auto"/>
        <w:rPr>
          <w:rFonts w:cs="Arial"/>
          <w:sz w:val="24"/>
          <w:szCs w:val="24"/>
        </w:rPr>
      </w:pPr>
      <w:r w:rsidRPr="00CC4177">
        <w:rPr>
          <w:rFonts w:cs="Arial"/>
          <w:sz w:val="24"/>
          <w:szCs w:val="24"/>
        </w:rPr>
        <w:t>6. Protocolo para la atención a víctimas y grupos vulnerables.</w:t>
      </w:r>
    </w:p>
    <w:p w14:paraId="19856EC8" w14:textId="2EF7BD08" w:rsidR="00C73DAB" w:rsidRPr="00CC4177" w:rsidRDefault="00C73DAB" w:rsidP="00C73DAB">
      <w:pPr>
        <w:spacing w:line="360" w:lineRule="auto"/>
        <w:rPr>
          <w:rFonts w:cs="Arial"/>
          <w:sz w:val="24"/>
          <w:szCs w:val="24"/>
        </w:rPr>
      </w:pPr>
    </w:p>
    <w:p w14:paraId="711BB598" w14:textId="6D1576B3" w:rsidR="00C73DAB" w:rsidRPr="00CC4177" w:rsidRDefault="00C73DAB" w:rsidP="00C73DAB">
      <w:pPr>
        <w:spacing w:line="360" w:lineRule="auto"/>
        <w:rPr>
          <w:rFonts w:cs="Arial"/>
          <w:sz w:val="24"/>
          <w:szCs w:val="24"/>
        </w:rPr>
      </w:pPr>
      <w:r w:rsidRPr="00CC4177">
        <w:rPr>
          <w:rFonts w:cs="Arial"/>
          <w:sz w:val="24"/>
          <w:szCs w:val="24"/>
        </w:rPr>
        <w:t>Como ya lo hemos señalado en otras proposiciones e iniciativas relacionadas con los protocolos; debemos destacar lo siguiente:</w:t>
      </w:r>
    </w:p>
    <w:p w14:paraId="6B779D26" w14:textId="66D498D6" w:rsidR="00C73DAB" w:rsidRPr="00CC4177" w:rsidRDefault="00C73DAB" w:rsidP="00C73DAB">
      <w:pPr>
        <w:spacing w:line="360" w:lineRule="auto"/>
        <w:rPr>
          <w:rFonts w:cs="Arial"/>
          <w:sz w:val="24"/>
          <w:szCs w:val="24"/>
        </w:rPr>
      </w:pPr>
    </w:p>
    <w:p w14:paraId="44001D2C" w14:textId="77777777" w:rsidR="00C73DAB" w:rsidRPr="00CC4177" w:rsidRDefault="00C73DAB" w:rsidP="00C73DAB">
      <w:pPr>
        <w:spacing w:line="360" w:lineRule="auto"/>
        <w:jc w:val="left"/>
        <w:rPr>
          <w:rFonts w:cs="Arial"/>
          <w:sz w:val="24"/>
          <w:szCs w:val="24"/>
        </w:rPr>
      </w:pPr>
      <w:r w:rsidRPr="00CC4177">
        <w:rPr>
          <w:rFonts w:cs="Arial"/>
          <w:sz w:val="24"/>
          <w:szCs w:val="24"/>
        </w:rPr>
        <w:t>“¿De qué sirve un protocolo?</w:t>
      </w:r>
    </w:p>
    <w:p w14:paraId="536C0011" w14:textId="77777777" w:rsidR="00C73DAB" w:rsidRPr="00CC4177" w:rsidRDefault="00C73DAB" w:rsidP="00C73DAB">
      <w:pPr>
        <w:spacing w:line="360" w:lineRule="auto"/>
        <w:jc w:val="left"/>
        <w:rPr>
          <w:rFonts w:cs="Arial"/>
          <w:sz w:val="24"/>
          <w:szCs w:val="24"/>
        </w:rPr>
      </w:pPr>
    </w:p>
    <w:p w14:paraId="714B7945" w14:textId="77777777" w:rsidR="00C73DAB" w:rsidRPr="00CC4177" w:rsidRDefault="00C73DAB" w:rsidP="00C73DAB">
      <w:pPr>
        <w:spacing w:line="360" w:lineRule="auto"/>
        <w:rPr>
          <w:rFonts w:cs="Arial"/>
          <w:sz w:val="24"/>
          <w:szCs w:val="24"/>
        </w:rPr>
      </w:pPr>
      <w:r w:rsidRPr="00CC4177">
        <w:rPr>
          <w:rFonts w:cs="Arial"/>
          <w:sz w:val="24"/>
          <w:szCs w:val="24"/>
        </w:rPr>
        <w:t xml:space="preserve">El protocolo, cuando es de carácter operativo (actuación), es un instrumento que establece pasos, formas y lineamientos o reglas a </w:t>
      </w:r>
      <w:proofErr w:type="gramStart"/>
      <w:r w:rsidRPr="00CC4177">
        <w:rPr>
          <w:rFonts w:cs="Arial"/>
          <w:sz w:val="24"/>
          <w:szCs w:val="24"/>
        </w:rPr>
        <w:t>observar  para</w:t>
      </w:r>
      <w:proofErr w:type="gramEnd"/>
      <w:r w:rsidRPr="00CC4177">
        <w:rPr>
          <w:rFonts w:cs="Arial"/>
          <w:sz w:val="24"/>
          <w:szCs w:val="24"/>
        </w:rPr>
        <w:t xml:space="preserve"> llevar a cabo determinada actividad, determinado proceso, o un conjunto de acciones con miras a un fin preciso.</w:t>
      </w:r>
    </w:p>
    <w:p w14:paraId="777837E3" w14:textId="77777777" w:rsidR="00C73DAB" w:rsidRPr="00CC4177" w:rsidRDefault="00C73DAB" w:rsidP="00C73DAB">
      <w:pPr>
        <w:spacing w:line="360" w:lineRule="auto"/>
        <w:rPr>
          <w:rFonts w:cs="Arial"/>
          <w:sz w:val="24"/>
          <w:szCs w:val="24"/>
        </w:rPr>
      </w:pPr>
    </w:p>
    <w:p w14:paraId="5A04E7FD" w14:textId="77777777" w:rsidR="00C73DAB" w:rsidRPr="00CC4177" w:rsidRDefault="00C73DAB" w:rsidP="00C73DAB">
      <w:pPr>
        <w:spacing w:line="360" w:lineRule="auto"/>
        <w:rPr>
          <w:rFonts w:cs="Arial"/>
          <w:sz w:val="24"/>
          <w:szCs w:val="24"/>
        </w:rPr>
      </w:pPr>
      <w:r w:rsidRPr="00CC4177">
        <w:rPr>
          <w:rFonts w:cs="Arial"/>
          <w:sz w:val="24"/>
          <w:szCs w:val="24"/>
        </w:rPr>
        <w:t>Y no debe confundirse con los protocolos de conducta, etiqueta, diplomacia o comunicación.</w:t>
      </w:r>
    </w:p>
    <w:p w14:paraId="0944BDBD" w14:textId="77777777" w:rsidR="00C73DAB" w:rsidRPr="00CC4177" w:rsidRDefault="00C73DAB" w:rsidP="00C73DAB">
      <w:pPr>
        <w:spacing w:line="360" w:lineRule="auto"/>
        <w:rPr>
          <w:rFonts w:cs="Arial"/>
          <w:sz w:val="24"/>
          <w:szCs w:val="24"/>
        </w:rPr>
      </w:pPr>
    </w:p>
    <w:p w14:paraId="2D2FB38F" w14:textId="77777777" w:rsidR="00C73DAB" w:rsidRPr="00CC4177" w:rsidRDefault="00C73DAB" w:rsidP="00C73DAB">
      <w:pPr>
        <w:spacing w:line="360" w:lineRule="auto"/>
        <w:rPr>
          <w:rFonts w:cs="Arial"/>
          <w:sz w:val="24"/>
          <w:szCs w:val="24"/>
        </w:rPr>
      </w:pPr>
      <w:r w:rsidRPr="00CC4177">
        <w:rPr>
          <w:rFonts w:cs="Arial"/>
          <w:sz w:val="24"/>
          <w:szCs w:val="24"/>
        </w:rPr>
        <w:t>Beneficios de un protocolo</w:t>
      </w:r>
    </w:p>
    <w:p w14:paraId="1A083BC2" w14:textId="77777777" w:rsidR="00C73DAB" w:rsidRPr="00CC4177" w:rsidRDefault="00C73DAB" w:rsidP="00C73DAB">
      <w:pPr>
        <w:spacing w:line="360" w:lineRule="auto"/>
        <w:rPr>
          <w:rFonts w:cs="Arial"/>
          <w:sz w:val="24"/>
          <w:szCs w:val="24"/>
        </w:rPr>
      </w:pPr>
    </w:p>
    <w:p w14:paraId="48E94DE7" w14:textId="77777777" w:rsidR="00C73DAB" w:rsidRPr="00CC4177" w:rsidRDefault="00C73DAB" w:rsidP="00C73DAB">
      <w:pPr>
        <w:spacing w:line="360" w:lineRule="auto"/>
        <w:rPr>
          <w:rFonts w:cs="Arial"/>
          <w:sz w:val="24"/>
          <w:szCs w:val="24"/>
        </w:rPr>
      </w:pPr>
      <w:r w:rsidRPr="00CC4177">
        <w:rPr>
          <w:rFonts w:cs="Arial"/>
          <w:sz w:val="24"/>
          <w:szCs w:val="24"/>
        </w:rPr>
        <w:t>A)</w:t>
      </w:r>
      <w:r w:rsidRPr="00CC4177">
        <w:rPr>
          <w:rFonts w:cs="Arial"/>
          <w:sz w:val="24"/>
          <w:szCs w:val="24"/>
        </w:rPr>
        <w:tab/>
        <w:t>Darle forma, agilidad y eficiencia a un proceso.</w:t>
      </w:r>
    </w:p>
    <w:p w14:paraId="395E7B3F" w14:textId="77777777" w:rsidR="00C73DAB" w:rsidRPr="00CC4177" w:rsidRDefault="00C73DAB" w:rsidP="00C73DAB">
      <w:pPr>
        <w:spacing w:line="360" w:lineRule="auto"/>
        <w:rPr>
          <w:rFonts w:cs="Arial"/>
          <w:sz w:val="24"/>
          <w:szCs w:val="24"/>
        </w:rPr>
      </w:pPr>
      <w:r w:rsidRPr="00CC4177">
        <w:rPr>
          <w:rFonts w:cs="Arial"/>
          <w:sz w:val="24"/>
          <w:szCs w:val="24"/>
        </w:rPr>
        <w:t>B)</w:t>
      </w:r>
      <w:r w:rsidRPr="00CC4177">
        <w:rPr>
          <w:rFonts w:cs="Arial"/>
          <w:sz w:val="24"/>
          <w:szCs w:val="24"/>
        </w:rPr>
        <w:tab/>
        <w:t>Dotar de legalidad plena al actuar de la autoridad.</w:t>
      </w:r>
    </w:p>
    <w:p w14:paraId="78AB020A" w14:textId="77777777" w:rsidR="00C73DAB" w:rsidRPr="00CC4177" w:rsidRDefault="00C73DAB" w:rsidP="00C73DAB">
      <w:pPr>
        <w:spacing w:line="360" w:lineRule="auto"/>
        <w:rPr>
          <w:rFonts w:cs="Arial"/>
          <w:sz w:val="24"/>
          <w:szCs w:val="24"/>
        </w:rPr>
      </w:pPr>
      <w:r w:rsidRPr="00CC4177">
        <w:rPr>
          <w:rFonts w:cs="Arial"/>
          <w:sz w:val="24"/>
          <w:szCs w:val="24"/>
        </w:rPr>
        <w:t>C)</w:t>
      </w:r>
      <w:r w:rsidRPr="00CC4177">
        <w:rPr>
          <w:rFonts w:cs="Arial"/>
          <w:sz w:val="24"/>
          <w:szCs w:val="24"/>
        </w:rPr>
        <w:tab/>
        <w:t>Reconocer y respetar los derechos de las personas destinatarias del protocolo.</w:t>
      </w:r>
    </w:p>
    <w:p w14:paraId="537A37E3" w14:textId="77777777" w:rsidR="00C73DAB" w:rsidRPr="00CC4177" w:rsidRDefault="00C73DAB" w:rsidP="00C73DAB">
      <w:pPr>
        <w:spacing w:line="360" w:lineRule="auto"/>
        <w:rPr>
          <w:rFonts w:cs="Arial"/>
          <w:sz w:val="24"/>
          <w:szCs w:val="24"/>
        </w:rPr>
      </w:pPr>
      <w:r w:rsidRPr="00CC4177">
        <w:rPr>
          <w:rFonts w:cs="Arial"/>
          <w:sz w:val="24"/>
          <w:szCs w:val="24"/>
        </w:rPr>
        <w:t>D)</w:t>
      </w:r>
      <w:r w:rsidRPr="00CC4177">
        <w:rPr>
          <w:rFonts w:cs="Arial"/>
          <w:sz w:val="24"/>
          <w:szCs w:val="24"/>
        </w:rPr>
        <w:tab/>
        <w:t>Medir y evaluar el impacto generado por el accionar de las autoridades. Y;</w:t>
      </w:r>
    </w:p>
    <w:p w14:paraId="04F84873" w14:textId="01191106" w:rsidR="00C73DAB" w:rsidRPr="00CC4177" w:rsidRDefault="00C73DAB" w:rsidP="00C73DAB">
      <w:pPr>
        <w:spacing w:line="360" w:lineRule="auto"/>
        <w:rPr>
          <w:rFonts w:cs="Arial"/>
          <w:sz w:val="24"/>
          <w:szCs w:val="24"/>
        </w:rPr>
      </w:pPr>
      <w:r w:rsidRPr="00CC4177">
        <w:rPr>
          <w:rFonts w:cs="Arial"/>
          <w:sz w:val="24"/>
          <w:szCs w:val="24"/>
        </w:rPr>
        <w:t>E)</w:t>
      </w:r>
      <w:r w:rsidRPr="00CC4177">
        <w:rPr>
          <w:rFonts w:cs="Arial"/>
          <w:sz w:val="24"/>
          <w:szCs w:val="24"/>
        </w:rPr>
        <w:tab/>
        <w:t>Respetar el debido proceso en los casos donde dicha garantía forma parte de la naturaleza y alcances del protocolo en cuestión.”</w:t>
      </w:r>
    </w:p>
    <w:p w14:paraId="39AEB3ED" w14:textId="7E394D08" w:rsidR="00C73DAB" w:rsidRPr="00CC4177" w:rsidRDefault="00C73DAB" w:rsidP="00C73DAB">
      <w:pPr>
        <w:spacing w:line="360" w:lineRule="auto"/>
        <w:rPr>
          <w:rFonts w:cs="Arial"/>
          <w:sz w:val="24"/>
          <w:szCs w:val="24"/>
        </w:rPr>
      </w:pPr>
    </w:p>
    <w:p w14:paraId="51400BFB" w14:textId="77777777" w:rsidR="009667E0" w:rsidRPr="00CC4177" w:rsidRDefault="009667E0" w:rsidP="009667E0">
      <w:pPr>
        <w:rPr>
          <w:rFonts w:cs="Arial"/>
          <w:bCs/>
          <w:sz w:val="24"/>
          <w:szCs w:val="24"/>
        </w:rPr>
      </w:pPr>
      <w:r w:rsidRPr="00CC4177">
        <w:rPr>
          <w:rFonts w:cs="Arial"/>
          <w:bCs/>
          <w:sz w:val="24"/>
          <w:szCs w:val="24"/>
        </w:rPr>
        <w:t xml:space="preserve">El documento del Sistema Nacional de Seguridad Pública denominado: </w:t>
      </w:r>
    </w:p>
    <w:p w14:paraId="21188948" w14:textId="77777777" w:rsidR="009667E0" w:rsidRPr="00CC4177" w:rsidRDefault="009667E0" w:rsidP="009667E0">
      <w:pPr>
        <w:jc w:val="center"/>
        <w:rPr>
          <w:rFonts w:cs="Arial"/>
          <w:color w:val="000000"/>
          <w:sz w:val="24"/>
          <w:szCs w:val="24"/>
          <w:shd w:val="clear" w:color="auto" w:fill="FFFFFF"/>
          <w:lang w:eastAsia="es-MX"/>
        </w:rPr>
      </w:pPr>
      <w:r w:rsidRPr="00CC4177">
        <w:rPr>
          <w:rFonts w:cs="Arial"/>
          <w:bCs/>
          <w:sz w:val="24"/>
          <w:szCs w:val="24"/>
        </w:rPr>
        <w:t xml:space="preserve">El </w:t>
      </w:r>
      <w:r w:rsidRPr="00CC4177">
        <w:rPr>
          <w:rFonts w:cs="Arial"/>
          <w:color w:val="000000"/>
          <w:sz w:val="24"/>
          <w:szCs w:val="24"/>
          <w:shd w:val="clear" w:color="auto" w:fill="FFFFFF"/>
          <w:lang w:eastAsia="es-MX"/>
        </w:rPr>
        <w:t>MODELO ÓPTIMO DE LA FUNCIÓN POLICIAL</w:t>
      </w:r>
    </w:p>
    <w:p w14:paraId="4557549D" w14:textId="77777777" w:rsidR="009667E0" w:rsidRPr="00CC4177" w:rsidRDefault="009667E0" w:rsidP="009667E0">
      <w:pPr>
        <w:spacing w:after="200" w:line="276" w:lineRule="auto"/>
        <w:jc w:val="center"/>
        <w:rPr>
          <w:rFonts w:eastAsia="Calibri" w:cs="Arial"/>
          <w:b/>
          <w:sz w:val="24"/>
          <w:szCs w:val="24"/>
          <w:lang w:val="es-ES_tradnl"/>
        </w:rPr>
      </w:pPr>
      <w:r w:rsidRPr="00CC4177">
        <w:rPr>
          <w:rFonts w:cs="Arial"/>
          <w:color w:val="000000"/>
          <w:sz w:val="24"/>
          <w:szCs w:val="24"/>
          <w:shd w:val="clear" w:color="auto" w:fill="FFFFFF"/>
          <w:lang w:eastAsia="es-MX"/>
        </w:rPr>
        <w:t>Diagnóstico Nacional sobre las Policías Preventivas de las Entidades Federativas</w:t>
      </w:r>
    </w:p>
    <w:p w14:paraId="4255F37C" w14:textId="77777777" w:rsidR="009667E0" w:rsidRPr="00CC4177" w:rsidRDefault="009667E0" w:rsidP="009667E0">
      <w:pPr>
        <w:spacing w:after="200" w:line="276" w:lineRule="auto"/>
        <w:rPr>
          <w:rFonts w:eastAsia="Calibri" w:cs="Arial"/>
          <w:sz w:val="24"/>
          <w:szCs w:val="24"/>
          <w:lang w:val="es-ES_tradnl"/>
        </w:rPr>
      </w:pPr>
      <w:r w:rsidRPr="00CC4177">
        <w:rPr>
          <w:rFonts w:eastAsia="Calibri" w:cs="Arial"/>
          <w:sz w:val="24"/>
          <w:szCs w:val="24"/>
          <w:lang w:val="es-ES_tradnl"/>
        </w:rPr>
        <w:t xml:space="preserve">Fecha de Corte de la Información: </w:t>
      </w:r>
      <w:r w:rsidRPr="00CC4177">
        <w:rPr>
          <w:rFonts w:eastAsia="Calibri" w:cs="Arial"/>
          <w:sz w:val="24"/>
          <w:szCs w:val="24"/>
          <w:u w:val="single"/>
          <w:lang w:val="es-ES_tradnl"/>
        </w:rPr>
        <w:t>30 de diciembre de 2020</w:t>
      </w:r>
      <w:r w:rsidRPr="00CC4177">
        <w:rPr>
          <w:rFonts w:eastAsia="Calibri" w:cs="Arial"/>
          <w:sz w:val="24"/>
          <w:szCs w:val="24"/>
          <w:lang w:val="es-ES_tradnl"/>
        </w:rPr>
        <w:t>; señala entre otras cosas, lo siguiente:</w:t>
      </w:r>
    </w:p>
    <w:p w14:paraId="766ABDD3" w14:textId="77777777" w:rsidR="009667E0" w:rsidRPr="00CC4177" w:rsidRDefault="00741AAA" w:rsidP="009667E0">
      <w:pPr>
        <w:spacing w:after="200" w:line="276" w:lineRule="auto"/>
        <w:rPr>
          <w:rFonts w:eastAsia="Calibri" w:cs="Arial"/>
          <w:b/>
          <w:color w:val="00B0F0"/>
          <w:sz w:val="24"/>
          <w:szCs w:val="24"/>
          <w:lang w:val="es-ES_tradnl"/>
        </w:rPr>
      </w:pPr>
      <w:hyperlink r:id="rId8" w:history="1">
        <w:r w:rsidR="009667E0" w:rsidRPr="00CC4177">
          <w:rPr>
            <w:rFonts w:eastAsia="Calibri" w:cs="Arial"/>
            <w:b/>
            <w:color w:val="0563C1"/>
            <w:sz w:val="24"/>
            <w:szCs w:val="24"/>
            <w:u w:val="single"/>
            <w:lang w:val="es-ES_tradnl"/>
          </w:rPr>
          <w:t>http://sesnsp.com/mofp/</w:t>
        </w:r>
      </w:hyperlink>
    </w:p>
    <w:p w14:paraId="7801496D" w14:textId="77777777" w:rsidR="009667E0" w:rsidRPr="00CC4177" w:rsidRDefault="009667E0" w:rsidP="009667E0">
      <w:pPr>
        <w:rPr>
          <w:rFonts w:eastAsia="Calibri" w:cs="Arial"/>
          <w:sz w:val="24"/>
          <w:szCs w:val="24"/>
          <w:lang w:val="es-ES_tradnl"/>
        </w:rPr>
      </w:pPr>
      <w:r w:rsidRPr="00CC4177">
        <w:rPr>
          <w:rFonts w:cs="Arial"/>
          <w:bCs/>
          <w:sz w:val="24"/>
          <w:szCs w:val="24"/>
        </w:rPr>
        <w:t>….</w:t>
      </w:r>
      <w:r w:rsidRPr="00CC4177">
        <w:rPr>
          <w:rFonts w:eastAsia="Calibri" w:cs="Arial"/>
          <w:sz w:val="24"/>
          <w:szCs w:val="24"/>
          <w:lang w:val="es-ES_tradnl"/>
        </w:rPr>
        <w:t xml:space="preserve"> Coahuila aun no contaba con los protocolos de: Cadena de Custodia; Uso Legítimo de la Fuerza; Atención a Víctimas y Grupos Vulnerables; y de Prevención y Reacción.</w:t>
      </w:r>
    </w:p>
    <w:p w14:paraId="07A12A49" w14:textId="4CDFDBCE" w:rsidR="009667E0" w:rsidRPr="00CC4177" w:rsidRDefault="009667E0" w:rsidP="00C73DAB">
      <w:pPr>
        <w:spacing w:line="360" w:lineRule="auto"/>
        <w:rPr>
          <w:rFonts w:cs="Arial"/>
          <w:sz w:val="24"/>
          <w:szCs w:val="24"/>
        </w:rPr>
      </w:pPr>
    </w:p>
    <w:p w14:paraId="43004AE6" w14:textId="0B7BD07B" w:rsidR="009667E0" w:rsidRPr="00CC4177" w:rsidRDefault="009667E0" w:rsidP="00C73DAB">
      <w:pPr>
        <w:spacing w:line="360" w:lineRule="auto"/>
        <w:rPr>
          <w:rFonts w:cs="Arial"/>
          <w:sz w:val="24"/>
          <w:szCs w:val="24"/>
        </w:rPr>
      </w:pPr>
      <w:r w:rsidRPr="00CC4177">
        <w:rPr>
          <w:rFonts w:cs="Arial"/>
          <w:sz w:val="24"/>
          <w:szCs w:val="24"/>
        </w:rPr>
        <w:t xml:space="preserve">Los protocolos deben estar contemplados en la ley, y no estar sujetos a la discrecionalidad ilegal de las autoridades para cumplir con su creación e implementación. </w:t>
      </w:r>
    </w:p>
    <w:p w14:paraId="27F9A307" w14:textId="2EEFFAB1" w:rsidR="009667E0" w:rsidRPr="00CC4177" w:rsidRDefault="009667E0" w:rsidP="00C73DAB">
      <w:pPr>
        <w:spacing w:line="360" w:lineRule="auto"/>
        <w:rPr>
          <w:rFonts w:cs="Arial"/>
          <w:sz w:val="24"/>
          <w:szCs w:val="24"/>
        </w:rPr>
      </w:pPr>
    </w:p>
    <w:p w14:paraId="47712627" w14:textId="2F0704AE" w:rsidR="009667E0" w:rsidRPr="00CC4177" w:rsidRDefault="009667E0" w:rsidP="00C73DAB">
      <w:pPr>
        <w:spacing w:line="360" w:lineRule="auto"/>
        <w:rPr>
          <w:rFonts w:cs="Arial"/>
          <w:sz w:val="24"/>
          <w:szCs w:val="24"/>
        </w:rPr>
      </w:pPr>
      <w:r w:rsidRPr="00CC4177">
        <w:rPr>
          <w:rFonts w:cs="Arial"/>
          <w:sz w:val="24"/>
          <w:szCs w:val="24"/>
        </w:rPr>
        <w:t>Nuestra Ley del del Sistema de Seguridad Pública del Estado de Coahuila, establece lo siguiente:</w:t>
      </w:r>
    </w:p>
    <w:p w14:paraId="3B4B5849" w14:textId="77777777" w:rsidR="009667E0" w:rsidRPr="00CC4177" w:rsidRDefault="009667E0" w:rsidP="00C73DAB">
      <w:pPr>
        <w:spacing w:line="360" w:lineRule="auto"/>
        <w:rPr>
          <w:rFonts w:cs="Arial"/>
          <w:sz w:val="24"/>
          <w:szCs w:val="24"/>
        </w:rPr>
      </w:pPr>
    </w:p>
    <w:p w14:paraId="7CEA8B4A" w14:textId="77777777" w:rsidR="009667E0" w:rsidRPr="00CC4177" w:rsidRDefault="009667E0" w:rsidP="009667E0">
      <w:pPr>
        <w:spacing w:line="360" w:lineRule="auto"/>
        <w:rPr>
          <w:rFonts w:cs="Arial"/>
          <w:i/>
          <w:sz w:val="24"/>
          <w:szCs w:val="24"/>
        </w:rPr>
      </w:pPr>
      <w:r w:rsidRPr="00CC4177">
        <w:rPr>
          <w:rFonts w:cs="Arial"/>
          <w:i/>
          <w:sz w:val="24"/>
          <w:szCs w:val="24"/>
        </w:rPr>
        <w:t>Artículo 81. Obligaciones de los policías</w:t>
      </w:r>
    </w:p>
    <w:p w14:paraId="4CEE8FF1" w14:textId="77777777" w:rsidR="009667E0" w:rsidRPr="00CC4177" w:rsidRDefault="009667E0" w:rsidP="009667E0">
      <w:pPr>
        <w:spacing w:line="360" w:lineRule="auto"/>
        <w:rPr>
          <w:rFonts w:cs="Arial"/>
          <w:i/>
          <w:sz w:val="24"/>
          <w:szCs w:val="24"/>
        </w:rPr>
      </w:pPr>
    </w:p>
    <w:p w14:paraId="7714E657" w14:textId="77777777" w:rsidR="009667E0" w:rsidRPr="00CC4177" w:rsidRDefault="009667E0" w:rsidP="009667E0">
      <w:pPr>
        <w:spacing w:line="360" w:lineRule="auto"/>
        <w:rPr>
          <w:rFonts w:cs="Arial"/>
          <w:i/>
          <w:sz w:val="24"/>
          <w:szCs w:val="24"/>
        </w:rPr>
      </w:pPr>
      <w:r w:rsidRPr="00CC4177">
        <w:rPr>
          <w:rFonts w:cs="Arial"/>
          <w:i/>
          <w:sz w:val="24"/>
          <w:szCs w:val="24"/>
        </w:rPr>
        <w:t>Para garantizar el cumplimiento de los principios constitucionales de legalidad, objetividad, eficiencia, profesionalismo, honradez y respeto a los derechos humanos, los policías tendrán las siguientes obligaciones:</w:t>
      </w:r>
    </w:p>
    <w:p w14:paraId="77D596FB" w14:textId="77777777" w:rsidR="009667E0" w:rsidRPr="00CC4177" w:rsidRDefault="009667E0" w:rsidP="009667E0">
      <w:pPr>
        <w:spacing w:line="360" w:lineRule="auto"/>
        <w:rPr>
          <w:rFonts w:cs="Arial"/>
          <w:i/>
          <w:sz w:val="24"/>
          <w:szCs w:val="24"/>
        </w:rPr>
      </w:pPr>
      <w:r w:rsidRPr="00CC4177">
        <w:rPr>
          <w:rFonts w:cs="Arial"/>
          <w:i/>
          <w:sz w:val="24"/>
          <w:szCs w:val="24"/>
        </w:rPr>
        <w:t>….</w:t>
      </w:r>
    </w:p>
    <w:p w14:paraId="20D0024C" w14:textId="580E134B" w:rsidR="009667E0" w:rsidRPr="00CC4177" w:rsidRDefault="009667E0" w:rsidP="009667E0">
      <w:pPr>
        <w:spacing w:line="360" w:lineRule="auto"/>
        <w:rPr>
          <w:rFonts w:cs="Arial"/>
          <w:i/>
          <w:sz w:val="24"/>
          <w:szCs w:val="24"/>
        </w:rPr>
      </w:pPr>
      <w:r w:rsidRPr="00CC4177">
        <w:rPr>
          <w:rFonts w:cs="Arial"/>
          <w:i/>
          <w:sz w:val="24"/>
          <w:szCs w:val="24"/>
        </w:rPr>
        <w:t>V.</w:t>
      </w:r>
      <w:r w:rsidRPr="00CC4177">
        <w:rPr>
          <w:rFonts w:cs="Arial"/>
          <w:i/>
          <w:sz w:val="24"/>
          <w:szCs w:val="24"/>
        </w:rPr>
        <w:tab/>
        <w:t>Utilizar los protocolos de investigación y de cadena de custodia adoptados por las instituciones de seguridad pública;</w:t>
      </w:r>
    </w:p>
    <w:p w14:paraId="5AAF7786" w14:textId="77777777" w:rsidR="009667E0" w:rsidRPr="00CC4177" w:rsidRDefault="009667E0" w:rsidP="00C73DAB">
      <w:pPr>
        <w:spacing w:line="360" w:lineRule="auto"/>
        <w:rPr>
          <w:rFonts w:cs="Arial"/>
          <w:i/>
          <w:sz w:val="24"/>
          <w:szCs w:val="24"/>
        </w:rPr>
      </w:pPr>
    </w:p>
    <w:p w14:paraId="7AEE071C" w14:textId="450203D1" w:rsidR="001E2DF4" w:rsidRPr="00CC4177" w:rsidRDefault="009667E0" w:rsidP="005A102B">
      <w:pPr>
        <w:spacing w:line="360" w:lineRule="auto"/>
        <w:rPr>
          <w:rFonts w:cs="Arial"/>
          <w:bCs/>
          <w:sz w:val="24"/>
          <w:szCs w:val="24"/>
        </w:rPr>
      </w:pPr>
      <w:r w:rsidRPr="00CC4177">
        <w:rPr>
          <w:rFonts w:cs="Arial"/>
          <w:bCs/>
          <w:sz w:val="24"/>
          <w:szCs w:val="24"/>
        </w:rPr>
        <w:t>Es decir, ya se contemplan dos protocolos, pero faltan los otros a que ya hemos hecho mención; por tal motivo, se encuentra debidamente justificada nuestra propuesta para modificar el artículo en cita.</w:t>
      </w:r>
    </w:p>
    <w:p w14:paraId="672263B0" w14:textId="17FA0BFC" w:rsidR="00BF5628" w:rsidRPr="00CC4177" w:rsidRDefault="00BF5628" w:rsidP="0043618F">
      <w:pPr>
        <w:spacing w:line="360" w:lineRule="auto"/>
        <w:rPr>
          <w:rFonts w:cs="Arial"/>
          <w:sz w:val="24"/>
          <w:szCs w:val="24"/>
        </w:rPr>
      </w:pPr>
    </w:p>
    <w:p w14:paraId="56B56083" w14:textId="6E977B58" w:rsidR="005A102B" w:rsidRPr="00CC4177" w:rsidRDefault="005A102B" w:rsidP="0043618F">
      <w:pPr>
        <w:spacing w:line="360" w:lineRule="auto"/>
        <w:rPr>
          <w:rFonts w:cs="Arial"/>
          <w:sz w:val="24"/>
          <w:szCs w:val="24"/>
        </w:rPr>
      </w:pPr>
      <w:r w:rsidRPr="00CC4177">
        <w:rPr>
          <w:rFonts w:cs="Arial"/>
          <w:sz w:val="24"/>
          <w:szCs w:val="24"/>
        </w:rPr>
        <w:t>Por lo expuesto, se propone a est</w:t>
      </w:r>
      <w:r w:rsidR="006F03B0" w:rsidRPr="00CC4177">
        <w:rPr>
          <w:rFonts w:cs="Arial"/>
          <w:sz w:val="24"/>
          <w:szCs w:val="24"/>
        </w:rPr>
        <w:t>e H. Pleno</w:t>
      </w:r>
      <w:r w:rsidRPr="00CC4177">
        <w:rPr>
          <w:rFonts w:cs="Arial"/>
          <w:sz w:val="24"/>
          <w:szCs w:val="24"/>
        </w:rPr>
        <w:t xml:space="preserve"> la aprobación de la presente iniciativa con proyecto de:</w:t>
      </w:r>
    </w:p>
    <w:p w14:paraId="63EA62D7" w14:textId="77777777" w:rsidR="005A102B" w:rsidRPr="00CC4177" w:rsidRDefault="005A102B" w:rsidP="005A102B">
      <w:pPr>
        <w:rPr>
          <w:rFonts w:cs="Arial"/>
          <w:sz w:val="24"/>
          <w:szCs w:val="24"/>
        </w:rPr>
      </w:pPr>
    </w:p>
    <w:p w14:paraId="61A61A1B" w14:textId="77777777" w:rsidR="00BF5628" w:rsidRPr="00CC4177" w:rsidRDefault="005A102B" w:rsidP="00BF5628">
      <w:pPr>
        <w:jc w:val="center"/>
        <w:rPr>
          <w:rFonts w:cs="Arial"/>
          <w:b/>
          <w:sz w:val="24"/>
          <w:szCs w:val="24"/>
        </w:rPr>
      </w:pPr>
      <w:r w:rsidRPr="00CC4177">
        <w:rPr>
          <w:rFonts w:cs="Arial"/>
          <w:b/>
          <w:sz w:val="24"/>
          <w:szCs w:val="24"/>
        </w:rPr>
        <w:t>DECRETO</w:t>
      </w:r>
    </w:p>
    <w:p w14:paraId="27E2CA73" w14:textId="77777777" w:rsidR="00BF5628" w:rsidRPr="00CC4177" w:rsidRDefault="00BF5628" w:rsidP="00BF5628">
      <w:pPr>
        <w:jc w:val="center"/>
        <w:rPr>
          <w:rFonts w:cs="Arial"/>
          <w:b/>
          <w:sz w:val="24"/>
          <w:szCs w:val="24"/>
        </w:rPr>
      </w:pPr>
    </w:p>
    <w:p w14:paraId="1A77BC29" w14:textId="77777777" w:rsidR="00F70C68" w:rsidRPr="00CC4177" w:rsidRDefault="00777897" w:rsidP="00F70C68">
      <w:pPr>
        <w:spacing w:after="200" w:line="360" w:lineRule="auto"/>
        <w:rPr>
          <w:rFonts w:cs="Arial"/>
          <w:sz w:val="24"/>
          <w:szCs w:val="24"/>
        </w:rPr>
      </w:pPr>
      <w:r w:rsidRPr="00CC4177">
        <w:rPr>
          <w:rFonts w:cs="Arial"/>
          <w:b/>
          <w:sz w:val="24"/>
          <w:szCs w:val="24"/>
        </w:rPr>
        <w:t>ÚNICO</w:t>
      </w:r>
      <w:r w:rsidR="005A102B" w:rsidRPr="00CC4177">
        <w:rPr>
          <w:rFonts w:cs="Arial"/>
          <w:b/>
          <w:sz w:val="24"/>
          <w:szCs w:val="24"/>
        </w:rPr>
        <w:t>.</w:t>
      </w:r>
      <w:r w:rsidR="00E6246F" w:rsidRPr="00CC4177">
        <w:rPr>
          <w:rFonts w:cs="Arial"/>
          <w:sz w:val="24"/>
          <w:szCs w:val="24"/>
        </w:rPr>
        <w:t xml:space="preserve"> </w:t>
      </w:r>
      <w:r w:rsidR="005F1F2E" w:rsidRPr="00CC4177">
        <w:rPr>
          <w:rFonts w:cs="Arial"/>
          <w:sz w:val="24"/>
          <w:szCs w:val="24"/>
        </w:rPr>
        <w:t xml:space="preserve"> </w:t>
      </w:r>
      <w:r w:rsidR="00F70C68" w:rsidRPr="00CC4177">
        <w:rPr>
          <w:rFonts w:cs="Arial"/>
          <w:b/>
          <w:sz w:val="24"/>
          <w:szCs w:val="24"/>
        </w:rPr>
        <w:t xml:space="preserve"> </w:t>
      </w:r>
      <w:r w:rsidR="00F70C68" w:rsidRPr="00CC4177">
        <w:rPr>
          <w:rFonts w:cs="Arial"/>
          <w:sz w:val="24"/>
          <w:szCs w:val="24"/>
        </w:rPr>
        <w:t>Se modifica el contenido de la fracción V del artículo 81, de la Ley del Sistema de Seguridad Pública del Estado de Coahuila de Zaragoza, para quedar como sigue:</w:t>
      </w:r>
    </w:p>
    <w:p w14:paraId="7E7A26FD" w14:textId="77777777" w:rsidR="00F70C68" w:rsidRPr="00CC4177" w:rsidRDefault="00F70C68" w:rsidP="00F70C68">
      <w:pPr>
        <w:rPr>
          <w:rFonts w:eastAsia="Calibri" w:cs="Arial"/>
          <w:b/>
          <w:sz w:val="24"/>
          <w:szCs w:val="24"/>
          <w:lang w:eastAsia="en-US"/>
        </w:rPr>
      </w:pPr>
      <w:r w:rsidRPr="00CC4177">
        <w:rPr>
          <w:rFonts w:eastAsia="Calibri" w:cs="Arial"/>
          <w:b/>
          <w:sz w:val="24"/>
          <w:szCs w:val="24"/>
          <w:lang w:eastAsia="en-US"/>
        </w:rPr>
        <w:t>Artículo 81.  Párrafo primero…</w:t>
      </w:r>
    </w:p>
    <w:p w14:paraId="2F36BDA9" w14:textId="77777777" w:rsidR="00F70C68" w:rsidRPr="00CC4177" w:rsidRDefault="00F70C68" w:rsidP="00F70C68">
      <w:pPr>
        <w:rPr>
          <w:rFonts w:eastAsia="Calibri" w:cs="Arial"/>
          <w:b/>
          <w:sz w:val="24"/>
          <w:szCs w:val="24"/>
          <w:lang w:eastAsia="en-US"/>
        </w:rPr>
      </w:pPr>
    </w:p>
    <w:p w14:paraId="6216B8B6" w14:textId="77777777" w:rsidR="00F70C68" w:rsidRPr="00CC4177" w:rsidRDefault="00F70C68" w:rsidP="00F70C68">
      <w:pPr>
        <w:rPr>
          <w:rFonts w:eastAsia="Calibri" w:cs="Arial"/>
          <w:b/>
          <w:sz w:val="24"/>
          <w:szCs w:val="24"/>
          <w:lang w:eastAsia="en-US"/>
        </w:rPr>
      </w:pPr>
      <w:r w:rsidRPr="00CC4177">
        <w:rPr>
          <w:rFonts w:eastAsia="Calibri" w:cs="Arial"/>
          <w:b/>
          <w:sz w:val="24"/>
          <w:szCs w:val="24"/>
          <w:lang w:eastAsia="en-US"/>
        </w:rPr>
        <w:t>Párrafo segundo…</w:t>
      </w:r>
    </w:p>
    <w:p w14:paraId="1CB9006D" w14:textId="77777777" w:rsidR="00F70C68" w:rsidRPr="00CC4177" w:rsidRDefault="00F70C68" w:rsidP="00F70C68">
      <w:pPr>
        <w:rPr>
          <w:rFonts w:eastAsia="Calibri" w:cs="Arial"/>
          <w:b/>
          <w:sz w:val="24"/>
          <w:szCs w:val="24"/>
          <w:lang w:eastAsia="en-US"/>
        </w:rPr>
      </w:pPr>
    </w:p>
    <w:p w14:paraId="00521511" w14:textId="77777777" w:rsidR="00F70C68" w:rsidRPr="00CC4177" w:rsidRDefault="00F70C68" w:rsidP="00F70C68">
      <w:pPr>
        <w:rPr>
          <w:rFonts w:eastAsia="Calibri" w:cs="Arial"/>
          <w:b/>
          <w:sz w:val="24"/>
          <w:szCs w:val="24"/>
          <w:lang w:eastAsia="en-US"/>
        </w:rPr>
      </w:pPr>
      <w:r w:rsidRPr="00CC4177">
        <w:rPr>
          <w:rFonts w:eastAsia="Calibri" w:cs="Arial"/>
          <w:b/>
          <w:sz w:val="24"/>
          <w:szCs w:val="24"/>
          <w:lang w:eastAsia="en-US"/>
        </w:rPr>
        <w:t>I a la IV…</w:t>
      </w:r>
    </w:p>
    <w:p w14:paraId="4883C610" w14:textId="5D396FCC" w:rsidR="00BF5628" w:rsidRPr="00CC4177" w:rsidRDefault="00BF5628" w:rsidP="00F70C68">
      <w:pPr>
        <w:rPr>
          <w:rFonts w:cs="Arial"/>
          <w:b/>
          <w:sz w:val="24"/>
          <w:szCs w:val="24"/>
        </w:rPr>
      </w:pPr>
    </w:p>
    <w:p w14:paraId="7F82DE6A" w14:textId="2BDEB660" w:rsidR="00F70C68" w:rsidRPr="00CC4177" w:rsidRDefault="00F70C68" w:rsidP="00F70C68">
      <w:pPr>
        <w:rPr>
          <w:rFonts w:cs="Arial"/>
          <w:b/>
          <w:sz w:val="24"/>
          <w:szCs w:val="24"/>
        </w:rPr>
      </w:pPr>
      <w:r w:rsidRPr="00CC4177">
        <w:rPr>
          <w:rFonts w:cs="Arial"/>
          <w:b/>
          <w:sz w:val="24"/>
          <w:szCs w:val="24"/>
        </w:rPr>
        <w:t>V.</w:t>
      </w:r>
      <w:r w:rsidRPr="00CC4177">
        <w:rPr>
          <w:rFonts w:cs="Arial"/>
          <w:b/>
          <w:sz w:val="24"/>
          <w:szCs w:val="24"/>
        </w:rPr>
        <w:tab/>
        <w:t>Utilizar los protocolos de investigación y cadena de custodia, así como los de uso legítimo de la fuerza, actuación policial en materia de violencia de género, atención a víctimas y grupos vulnerables, función de prevención o reacción y el protocolo nacional de primer respondiente adoptados por las instituciones de seguridad pública;</w:t>
      </w:r>
    </w:p>
    <w:p w14:paraId="72786427" w14:textId="0FA7240E" w:rsidR="00F70C68" w:rsidRPr="00CC4177" w:rsidRDefault="00F70C68" w:rsidP="00F70C68">
      <w:pPr>
        <w:rPr>
          <w:rFonts w:cs="Arial"/>
          <w:b/>
          <w:sz w:val="24"/>
          <w:szCs w:val="24"/>
        </w:rPr>
      </w:pPr>
    </w:p>
    <w:p w14:paraId="1A1EF88B" w14:textId="1FA3B182" w:rsidR="00F70C68" w:rsidRPr="00CC4177" w:rsidRDefault="00F70C68" w:rsidP="00F70C68">
      <w:pPr>
        <w:rPr>
          <w:rFonts w:cs="Arial"/>
          <w:b/>
          <w:sz w:val="24"/>
          <w:szCs w:val="24"/>
        </w:rPr>
      </w:pPr>
      <w:r w:rsidRPr="00CC4177">
        <w:rPr>
          <w:rFonts w:cs="Arial"/>
          <w:b/>
          <w:sz w:val="24"/>
          <w:szCs w:val="24"/>
        </w:rPr>
        <w:t>VI…</w:t>
      </w:r>
    </w:p>
    <w:p w14:paraId="1A1ED43D" w14:textId="384D0C50" w:rsidR="005A102B" w:rsidRPr="00CC4177" w:rsidRDefault="005A102B" w:rsidP="0043618F">
      <w:pPr>
        <w:rPr>
          <w:rFonts w:cs="Arial"/>
          <w:sz w:val="24"/>
          <w:szCs w:val="24"/>
        </w:rPr>
      </w:pPr>
    </w:p>
    <w:p w14:paraId="7D6B36B8" w14:textId="77777777" w:rsidR="00F70C68" w:rsidRPr="00CC4177" w:rsidRDefault="00F70C68" w:rsidP="00F70C68">
      <w:pPr>
        <w:jc w:val="center"/>
        <w:rPr>
          <w:rFonts w:cs="Arial"/>
          <w:sz w:val="24"/>
          <w:szCs w:val="24"/>
        </w:rPr>
      </w:pPr>
      <w:r w:rsidRPr="00CC4177">
        <w:rPr>
          <w:rFonts w:cs="Arial"/>
          <w:sz w:val="24"/>
          <w:szCs w:val="24"/>
        </w:rPr>
        <w:t>TRANSITORIOS</w:t>
      </w:r>
    </w:p>
    <w:p w14:paraId="151F37F1" w14:textId="77777777" w:rsidR="00F70C68" w:rsidRPr="00CC4177" w:rsidRDefault="00F70C68" w:rsidP="00F70C68">
      <w:pPr>
        <w:rPr>
          <w:rFonts w:cs="Arial"/>
          <w:sz w:val="24"/>
          <w:szCs w:val="24"/>
        </w:rPr>
      </w:pPr>
    </w:p>
    <w:p w14:paraId="69B1DF35" w14:textId="77777777" w:rsidR="00F70C68" w:rsidRPr="00CC4177" w:rsidRDefault="00F70C68" w:rsidP="00F70C68">
      <w:pPr>
        <w:rPr>
          <w:rFonts w:cs="Arial"/>
          <w:sz w:val="24"/>
          <w:szCs w:val="24"/>
        </w:rPr>
      </w:pPr>
      <w:r w:rsidRPr="00CC4177">
        <w:rPr>
          <w:rFonts w:cs="Arial"/>
          <w:sz w:val="24"/>
          <w:szCs w:val="24"/>
        </w:rPr>
        <w:t>Primero. -  El presente Decreto entrará en vigor al día siguiente de su publicación en el Periódico Oficial del Estado.</w:t>
      </w:r>
    </w:p>
    <w:p w14:paraId="67CCD91B" w14:textId="77777777" w:rsidR="00F70C68" w:rsidRPr="00CC4177" w:rsidRDefault="00F70C68" w:rsidP="00F70C68">
      <w:pPr>
        <w:rPr>
          <w:rFonts w:cs="Arial"/>
          <w:sz w:val="24"/>
          <w:szCs w:val="24"/>
        </w:rPr>
      </w:pPr>
    </w:p>
    <w:p w14:paraId="7EDE2902" w14:textId="38B1CD61" w:rsidR="00F70C68" w:rsidRPr="00CC4177" w:rsidRDefault="00F70C68" w:rsidP="00F70C68">
      <w:pPr>
        <w:rPr>
          <w:rFonts w:cs="Arial"/>
          <w:sz w:val="24"/>
          <w:szCs w:val="24"/>
        </w:rPr>
      </w:pPr>
      <w:proofErr w:type="gramStart"/>
      <w:r w:rsidRPr="00CC4177">
        <w:rPr>
          <w:rFonts w:cs="Arial"/>
          <w:sz w:val="24"/>
          <w:szCs w:val="24"/>
        </w:rPr>
        <w:t>Segundo.-</w:t>
      </w:r>
      <w:proofErr w:type="gramEnd"/>
      <w:r w:rsidRPr="00CC4177">
        <w:rPr>
          <w:rFonts w:cs="Arial"/>
          <w:sz w:val="24"/>
          <w:szCs w:val="24"/>
        </w:rPr>
        <w:t xml:space="preserve"> Se derogan todas las disposiciones que se opongan al presente decreto.</w:t>
      </w:r>
    </w:p>
    <w:p w14:paraId="2BC0DCE9" w14:textId="77777777" w:rsidR="005A102B" w:rsidRPr="00CC4177" w:rsidRDefault="005A102B" w:rsidP="006F03B0">
      <w:pPr>
        <w:rPr>
          <w:rFonts w:cs="Arial"/>
          <w:sz w:val="24"/>
          <w:szCs w:val="24"/>
        </w:rPr>
      </w:pPr>
    </w:p>
    <w:p w14:paraId="20E7ABB1" w14:textId="58971D54" w:rsidR="005A102B" w:rsidRPr="00CC4177" w:rsidRDefault="005A102B" w:rsidP="005A102B">
      <w:pPr>
        <w:jc w:val="center"/>
        <w:rPr>
          <w:rFonts w:cs="Arial"/>
          <w:sz w:val="24"/>
          <w:szCs w:val="24"/>
        </w:rPr>
      </w:pPr>
      <w:r w:rsidRPr="00CC4177">
        <w:rPr>
          <w:rFonts w:cs="Arial"/>
          <w:sz w:val="24"/>
          <w:szCs w:val="24"/>
        </w:rPr>
        <w:t>Saltillo, Coahuila, a</w:t>
      </w:r>
      <w:r w:rsidR="00F34BCE" w:rsidRPr="00CC4177">
        <w:rPr>
          <w:rFonts w:cs="Arial"/>
          <w:sz w:val="24"/>
          <w:szCs w:val="24"/>
        </w:rPr>
        <w:t xml:space="preserve"> </w:t>
      </w:r>
      <w:r w:rsidR="005C119D" w:rsidRPr="00CC4177">
        <w:rPr>
          <w:rFonts w:cs="Arial"/>
          <w:sz w:val="24"/>
          <w:szCs w:val="24"/>
        </w:rPr>
        <w:t>0</w:t>
      </w:r>
      <w:r w:rsidR="00F70C68" w:rsidRPr="00CC4177">
        <w:rPr>
          <w:rFonts w:cs="Arial"/>
          <w:sz w:val="24"/>
          <w:szCs w:val="24"/>
        </w:rPr>
        <w:t>5</w:t>
      </w:r>
      <w:r w:rsidRPr="00CC4177">
        <w:rPr>
          <w:rFonts w:cs="Arial"/>
          <w:sz w:val="24"/>
          <w:szCs w:val="24"/>
        </w:rPr>
        <w:t xml:space="preserve"> de </w:t>
      </w:r>
      <w:r w:rsidR="00F70C68" w:rsidRPr="00CC4177">
        <w:rPr>
          <w:rFonts w:cs="Arial"/>
          <w:sz w:val="24"/>
          <w:szCs w:val="24"/>
        </w:rPr>
        <w:t>abril</w:t>
      </w:r>
      <w:r w:rsidRPr="00CC4177">
        <w:rPr>
          <w:rFonts w:cs="Arial"/>
          <w:sz w:val="24"/>
          <w:szCs w:val="24"/>
        </w:rPr>
        <w:t xml:space="preserve"> de 20</w:t>
      </w:r>
      <w:r w:rsidR="00B22B3B" w:rsidRPr="00CC4177">
        <w:rPr>
          <w:rFonts w:cs="Arial"/>
          <w:sz w:val="24"/>
          <w:szCs w:val="24"/>
        </w:rPr>
        <w:t>2</w:t>
      </w:r>
      <w:r w:rsidR="00F70C68" w:rsidRPr="00CC4177">
        <w:rPr>
          <w:rFonts w:cs="Arial"/>
          <w:sz w:val="24"/>
          <w:szCs w:val="24"/>
        </w:rPr>
        <w:t>2</w:t>
      </w:r>
      <w:r w:rsidRPr="00CC4177">
        <w:rPr>
          <w:rFonts w:cs="Arial"/>
          <w:sz w:val="24"/>
          <w:szCs w:val="24"/>
        </w:rPr>
        <w:t>.</w:t>
      </w:r>
    </w:p>
    <w:p w14:paraId="72B25EFE" w14:textId="77777777" w:rsidR="005A102B" w:rsidRPr="00CC4177" w:rsidRDefault="005A102B" w:rsidP="005A102B">
      <w:pPr>
        <w:jc w:val="center"/>
        <w:rPr>
          <w:rFonts w:cs="Arial"/>
          <w:sz w:val="24"/>
          <w:szCs w:val="24"/>
        </w:rPr>
      </w:pPr>
    </w:p>
    <w:p w14:paraId="3FF3313B" w14:textId="77777777" w:rsidR="005A102B" w:rsidRPr="00CC4177" w:rsidRDefault="005A102B" w:rsidP="005A102B">
      <w:pPr>
        <w:jc w:val="center"/>
        <w:rPr>
          <w:rFonts w:cs="Arial"/>
          <w:sz w:val="24"/>
          <w:szCs w:val="24"/>
        </w:rPr>
      </w:pPr>
    </w:p>
    <w:p w14:paraId="6FB4811E" w14:textId="77777777" w:rsidR="005A102B" w:rsidRPr="00CC4177" w:rsidRDefault="005A102B" w:rsidP="005A102B">
      <w:pPr>
        <w:jc w:val="center"/>
        <w:rPr>
          <w:rFonts w:cs="Arial"/>
          <w:b/>
          <w:sz w:val="24"/>
          <w:szCs w:val="24"/>
        </w:rPr>
      </w:pPr>
      <w:r w:rsidRPr="00CC4177">
        <w:rPr>
          <w:rFonts w:cs="Arial"/>
          <w:b/>
          <w:sz w:val="24"/>
          <w:szCs w:val="24"/>
        </w:rPr>
        <w:t>ATENTAMENTE</w:t>
      </w:r>
    </w:p>
    <w:p w14:paraId="7ACA502F" w14:textId="77777777" w:rsidR="005A102B" w:rsidRPr="00CC4177" w:rsidRDefault="005A102B" w:rsidP="005A102B">
      <w:pPr>
        <w:jc w:val="center"/>
        <w:rPr>
          <w:rFonts w:cs="Arial"/>
          <w:b/>
          <w:sz w:val="24"/>
          <w:szCs w:val="24"/>
        </w:rPr>
      </w:pPr>
    </w:p>
    <w:p w14:paraId="3E7317AE" w14:textId="77777777" w:rsidR="005A102B" w:rsidRPr="00CC4177" w:rsidRDefault="005A102B" w:rsidP="005A102B">
      <w:pPr>
        <w:jc w:val="center"/>
        <w:rPr>
          <w:rFonts w:cs="Arial"/>
          <w:i/>
          <w:sz w:val="24"/>
          <w:szCs w:val="24"/>
        </w:rPr>
      </w:pPr>
      <w:r w:rsidRPr="00CC4177">
        <w:rPr>
          <w:rFonts w:cs="Arial"/>
          <w:i/>
          <w:sz w:val="24"/>
          <w:szCs w:val="24"/>
        </w:rPr>
        <w:t>“POR UNA PATRIA ORDENADA Y GENEROSA</w:t>
      </w:r>
    </w:p>
    <w:p w14:paraId="60604ABF" w14:textId="77777777" w:rsidR="005A102B" w:rsidRPr="00CC4177" w:rsidRDefault="005A102B" w:rsidP="005A102B">
      <w:pPr>
        <w:jc w:val="center"/>
        <w:rPr>
          <w:rFonts w:cs="Arial"/>
          <w:i/>
          <w:sz w:val="24"/>
          <w:szCs w:val="24"/>
        </w:rPr>
      </w:pPr>
      <w:r w:rsidRPr="00CC4177">
        <w:rPr>
          <w:rFonts w:cs="Arial"/>
          <w:i/>
          <w:sz w:val="24"/>
          <w:szCs w:val="24"/>
        </w:rPr>
        <w:t xml:space="preserve"> Y UNA VIDA MEJOR Y MÁS DIGNA PARA TODOS”</w:t>
      </w:r>
    </w:p>
    <w:p w14:paraId="692067BD" w14:textId="57AC278A" w:rsidR="005A102B" w:rsidRPr="00CC4177" w:rsidRDefault="005A102B" w:rsidP="005A102B">
      <w:pPr>
        <w:jc w:val="center"/>
        <w:rPr>
          <w:rFonts w:cs="Arial"/>
          <w:sz w:val="24"/>
          <w:szCs w:val="24"/>
        </w:rPr>
      </w:pPr>
    </w:p>
    <w:p w14:paraId="1B389C26" w14:textId="646861AD" w:rsidR="005A102B" w:rsidRPr="00CC4177" w:rsidRDefault="005A102B" w:rsidP="005A102B">
      <w:pPr>
        <w:jc w:val="center"/>
        <w:rPr>
          <w:rFonts w:cs="Arial"/>
          <w:b/>
          <w:sz w:val="24"/>
          <w:szCs w:val="24"/>
        </w:rPr>
      </w:pPr>
      <w:r w:rsidRPr="00CC4177">
        <w:rPr>
          <w:rFonts w:cs="Arial"/>
          <w:b/>
          <w:sz w:val="24"/>
          <w:szCs w:val="24"/>
        </w:rPr>
        <w:t>GRUPO PARLAMENTARIO DEL PARTIDO ACCIÓN NACIONAL</w:t>
      </w:r>
      <w:r w:rsidR="00E1161D" w:rsidRPr="00CC4177">
        <w:rPr>
          <w:rFonts w:cs="Arial"/>
          <w:b/>
          <w:sz w:val="24"/>
          <w:szCs w:val="24"/>
        </w:rPr>
        <w:t xml:space="preserve"> “CARLOS ALBERTO PÁEZ FALCÓN”</w:t>
      </w:r>
    </w:p>
    <w:p w14:paraId="4FCDAA75" w14:textId="0275C99B" w:rsidR="00C77AC1" w:rsidRPr="00CC4177" w:rsidRDefault="00CC4177" w:rsidP="005A102B">
      <w:pPr>
        <w:jc w:val="center"/>
        <w:rPr>
          <w:rFonts w:cs="Arial"/>
          <w:b/>
          <w:sz w:val="24"/>
          <w:szCs w:val="24"/>
        </w:rPr>
      </w:pPr>
      <w:r w:rsidRPr="00CC4177">
        <w:rPr>
          <w:rFonts w:cs="Arial"/>
          <w:noProof/>
          <w:sz w:val="24"/>
          <w:szCs w:val="24"/>
          <w:lang w:eastAsia="es-MX"/>
        </w:rPr>
        <w:drawing>
          <wp:anchor distT="0" distB="0" distL="114300" distR="114300" simplePos="0" relativeHeight="251660288" behindDoc="0" locked="0" layoutInCell="1" allowOverlap="1" wp14:anchorId="1CEA3C36" wp14:editId="702B1074">
            <wp:simplePos x="0" y="0"/>
            <wp:positionH relativeFrom="column">
              <wp:posOffset>2200275</wp:posOffset>
            </wp:positionH>
            <wp:positionV relativeFrom="paragraph">
              <wp:posOffset>66675</wp:posOffset>
            </wp:positionV>
            <wp:extent cx="1384935" cy="1407795"/>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935" cy="1407795"/>
                    </a:xfrm>
                    <a:prstGeom prst="rect">
                      <a:avLst/>
                    </a:prstGeom>
                    <a:noFill/>
                  </pic:spPr>
                </pic:pic>
              </a:graphicData>
            </a:graphic>
          </wp:anchor>
        </w:drawing>
      </w:r>
    </w:p>
    <w:p w14:paraId="4D94EB2A" w14:textId="44D82457" w:rsidR="00C77AC1" w:rsidRDefault="00C77AC1" w:rsidP="005A102B">
      <w:pPr>
        <w:jc w:val="center"/>
        <w:rPr>
          <w:rFonts w:cs="Arial"/>
          <w:b/>
          <w:sz w:val="24"/>
          <w:szCs w:val="24"/>
        </w:rPr>
      </w:pPr>
    </w:p>
    <w:p w14:paraId="32F6E4CA" w14:textId="44B3E24A" w:rsidR="00CC4177" w:rsidRDefault="00CC4177" w:rsidP="005A102B">
      <w:pPr>
        <w:jc w:val="center"/>
        <w:rPr>
          <w:rFonts w:cs="Arial"/>
          <w:b/>
          <w:sz w:val="24"/>
          <w:szCs w:val="24"/>
        </w:rPr>
      </w:pPr>
    </w:p>
    <w:p w14:paraId="43FD009B" w14:textId="5C0D1E56" w:rsidR="00CC4177" w:rsidRDefault="00CC4177" w:rsidP="005A102B">
      <w:pPr>
        <w:jc w:val="center"/>
        <w:rPr>
          <w:rFonts w:cs="Arial"/>
          <w:b/>
          <w:sz w:val="24"/>
          <w:szCs w:val="24"/>
        </w:rPr>
      </w:pPr>
    </w:p>
    <w:p w14:paraId="7E51B5E2" w14:textId="1FBBADD8" w:rsidR="00CC4177" w:rsidRDefault="00CC4177" w:rsidP="005A102B">
      <w:pPr>
        <w:jc w:val="center"/>
        <w:rPr>
          <w:rFonts w:cs="Arial"/>
          <w:b/>
          <w:sz w:val="24"/>
          <w:szCs w:val="24"/>
        </w:rPr>
      </w:pPr>
    </w:p>
    <w:p w14:paraId="7E08EBFD" w14:textId="77777777" w:rsidR="00CC4177" w:rsidRPr="00CC4177" w:rsidRDefault="00CC4177" w:rsidP="005A102B">
      <w:pPr>
        <w:jc w:val="center"/>
        <w:rPr>
          <w:rFonts w:cs="Arial"/>
          <w:b/>
          <w:sz w:val="24"/>
          <w:szCs w:val="24"/>
        </w:rPr>
      </w:pPr>
    </w:p>
    <w:p w14:paraId="65CB1327" w14:textId="281C9473" w:rsidR="005A102B" w:rsidRPr="00CC4177" w:rsidRDefault="00EB6703" w:rsidP="005A102B">
      <w:pPr>
        <w:jc w:val="center"/>
        <w:rPr>
          <w:rFonts w:cs="Arial"/>
          <w:b/>
          <w:sz w:val="24"/>
          <w:szCs w:val="24"/>
        </w:rPr>
      </w:pPr>
      <w:r w:rsidRPr="00CC4177">
        <w:rPr>
          <w:rFonts w:cs="Arial"/>
          <w:sz w:val="24"/>
          <w:szCs w:val="24"/>
        </w:rPr>
        <w:t>DIP. RODOLFO GERARDO WALS</w:t>
      </w:r>
      <w:r w:rsidR="00F70C68" w:rsidRPr="00CC4177">
        <w:rPr>
          <w:rFonts w:cs="Arial"/>
          <w:sz w:val="24"/>
          <w:szCs w:val="24"/>
        </w:rPr>
        <w:t xml:space="preserve">S </w:t>
      </w:r>
      <w:r w:rsidRPr="00CC4177">
        <w:rPr>
          <w:rFonts w:cs="Arial"/>
          <w:sz w:val="24"/>
          <w:szCs w:val="24"/>
        </w:rPr>
        <w:t>AURIOLES</w:t>
      </w:r>
    </w:p>
    <w:p w14:paraId="3AAAA598" w14:textId="37EF5881" w:rsidR="005A102B" w:rsidRPr="00CC4177" w:rsidRDefault="005A102B" w:rsidP="005A102B">
      <w:pPr>
        <w:pStyle w:val="Cuerpo"/>
        <w:spacing w:line="360" w:lineRule="auto"/>
        <w:jc w:val="center"/>
        <w:rPr>
          <w:rFonts w:ascii="Arial" w:hAnsi="Arial" w:cs="Arial"/>
          <w:sz w:val="24"/>
          <w:szCs w:val="24"/>
        </w:rPr>
      </w:pPr>
    </w:p>
    <w:p w14:paraId="3F9F9DAC" w14:textId="7423135E" w:rsidR="005A102B" w:rsidRDefault="00CC4177" w:rsidP="005A102B">
      <w:pPr>
        <w:pStyle w:val="Cuerpo"/>
        <w:spacing w:line="360" w:lineRule="auto"/>
        <w:jc w:val="center"/>
        <w:rPr>
          <w:rFonts w:ascii="Arial" w:hAnsi="Arial" w:cs="Arial"/>
          <w:sz w:val="24"/>
          <w:szCs w:val="24"/>
        </w:rPr>
      </w:pPr>
      <w:r w:rsidRPr="00CC4177">
        <w:rPr>
          <w:rFonts w:ascii="Arial" w:hAnsi="Arial" w:cs="Arial"/>
          <w:noProof/>
          <w:sz w:val="24"/>
          <w:szCs w:val="24"/>
        </w:rPr>
        <w:drawing>
          <wp:anchor distT="0" distB="0" distL="114300" distR="114300" simplePos="0" relativeHeight="251659264" behindDoc="0" locked="0" layoutInCell="1" allowOverlap="1" wp14:anchorId="43AE23F3" wp14:editId="26A91E8B">
            <wp:simplePos x="0" y="0"/>
            <wp:positionH relativeFrom="column">
              <wp:posOffset>2066290</wp:posOffset>
            </wp:positionH>
            <wp:positionV relativeFrom="paragraph">
              <wp:posOffset>128270</wp:posOffset>
            </wp:positionV>
            <wp:extent cx="1800225" cy="12261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0">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226185"/>
                    </a:xfrm>
                    <a:prstGeom prst="rect">
                      <a:avLst/>
                    </a:prstGeom>
                    <a:noFill/>
                  </pic:spPr>
                </pic:pic>
              </a:graphicData>
            </a:graphic>
          </wp:anchor>
        </w:drawing>
      </w:r>
    </w:p>
    <w:p w14:paraId="2537D25D" w14:textId="698DF6B3" w:rsidR="00CC4177" w:rsidRDefault="00CC4177" w:rsidP="005A102B">
      <w:pPr>
        <w:pStyle w:val="Cuerpo"/>
        <w:spacing w:line="360" w:lineRule="auto"/>
        <w:jc w:val="center"/>
        <w:rPr>
          <w:rFonts w:ascii="Arial" w:hAnsi="Arial" w:cs="Arial"/>
          <w:sz w:val="24"/>
          <w:szCs w:val="24"/>
        </w:rPr>
      </w:pPr>
    </w:p>
    <w:p w14:paraId="063E24B8" w14:textId="77777777" w:rsidR="00CC4177" w:rsidRPr="00CC4177" w:rsidRDefault="00CC4177" w:rsidP="005A102B">
      <w:pPr>
        <w:pStyle w:val="Cuerpo"/>
        <w:spacing w:line="360" w:lineRule="auto"/>
        <w:jc w:val="center"/>
        <w:rPr>
          <w:rFonts w:ascii="Arial" w:hAnsi="Arial" w:cs="Arial"/>
          <w:sz w:val="24"/>
          <w:szCs w:val="24"/>
        </w:rPr>
      </w:pPr>
    </w:p>
    <w:p w14:paraId="6970A713" w14:textId="6EE390F4" w:rsidR="005A102B" w:rsidRDefault="005A102B" w:rsidP="005A102B">
      <w:pPr>
        <w:pStyle w:val="Cuerpo"/>
        <w:spacing w:line="360" w:lineRule="auto"/>
        <w:jc w:val="center"/>
        <w:rPr>
          <w:rFonts w:ascii="Arial" w:hAnsi="Arial" w:cs="Arial"/>
          <w:sz w:val="24"/>
          <w:szCs w:val="24"/>
        </w:rPr>
      </w:pPr>
      <w:r w:rsidRPr="00CC4177">
        <w:rPr>
          <w:rFonts w:ascii="Arial" w:hAnsi="Arial" w:cs="Arial"/>
          <w:sz w:val="24"/>
          <w:szCs w:val="24"/>
        </w:rPr>
        <w:t xml:space="preserve">DIP. </w:t>
      </w:r>
      <w:r w:rsidR="00B22B3B" w:rsidRPr="00CC4177">
        <w:rPr>
          <w:rFonts w:ascii="Arial" w:hAnsi="Arial" w:cs="Arial"/>
          <w:sz w:val="24"/>
          <w:szCs w:val="24"/>
        </w:rPr>
        <w:t>MAYRA LUCILA VALDÉS GONZÁLEZ</w:t>
      </w:r>
    </w:p>
    <w:p w14:paraId="2B3CCF50" w14:textId="28EA79A7" w:rsidR="00CC4177" w:rsidRDefault="00CC4177" w:rsidP="005A102B">
      <w:pPr>
        <w:pStyle w:val="Cuerpo"/>
        <w:spacing w:line="360" w:lineRule="auto"/>
        <w:jc w:val="center"/>
        <w:rPr>
          <w:rFonts w:ascii="Arial" w:hAnsi="Arial" w:cs="Arial"/>
          <w:sz w:val="24"/>
          <w:szCs w:val="24"/>
        </w:rPr>
      </w:pPr>
      <w:r w:rsidRPr="00CC4177">
        <w:rPr>
          <w:rFonts w:ascii="Arial" w:hAnsi="Arial" w:cs="Arial"/>
          <w:noProof/>
          <w:sz w:val="24"/>
          <w:szCs w:val="24"/>
        </w:rPr>
        <w:drawing>
          <wp:anchor distT="0" distB="0" distL="114300" distR="114300" simplePos="0" relativeHeight="251661312" behindDoc="0" locked="0" layoutInCell="1" allowOverlap="1" wp14:anchorId="6F14B875" wp14:editId="3A0F1854">
            <wp:simplePos x="0" y="0"/>
            <wp:positionH relativeFrom="column">
              <wp:posOffset>1728470</wp:posOffset>
            </wp:positionH>
            <wp:positionV relativeFrom="paragraph">
              <wp:posOffset>205740</wp:posOffset>
            </wp:positionV>
            <wp:extent cx="2440940" cy="849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anchor>
        </w:drawing>
      </w:r>
    </w:p>
    <w:p w14:paraId="676EA3EC" w14:textId="2D5602E8" w:rsidR="00CC4177" w:rsidRDefault="00CC4177" w:rsidP="005A102B">
      <w:pPr>
        <w:pStyle w:val="Cuerpo"/>
        <w:spacing w:line="360" w:lineRule="auto"/>
        <w:jc w:val="center"/>
        <w:rPr>
          <w:rFonts w:ascii="Arial" w:hAnsi="Arial" w:cs="Arial"/>
          <w:sz w:val="24"/>
          <w:szCs w:val="24"/>
        </w:rPr>
      </w:pPr>
    </w:p>
    <w:p w14:paraId="26C63AE7" w14:textId="11ACB00C" w:rsidR="00CC4177" w:rsidRDefault="00CC4177" w:rsidP="005A102B">
      <w:pPr>
        <w:pStyle w:val="Cuerpo"/>
        <w:spacing w:line="360" w:lineRule="auto"/>
        <w:jc w:val="center"/>
        <w:rPr>
          <w:rFonts w:ascii="Arial" w:hAnsi="Arial" w:cs="Arial"/>
          <w:sz w:val="24"/>
          <w:szCs w:val="24"/>
        </w:rPr>
      </w:pPr>
      <w:r w:rsidRPr="00CC4177">
        <w:rPr>
          <w:rFonts w:ascii="Arial" w:hAnsi="Arial" w:cs="Arial"/>
          <w:sz w:val="24"/>
          <w:szCs w:val="24"/>
        </w:rPr>
        <w:t>DIP. LUZ NATALIA</w:t>
      </w:r>
      <w:r>
        <w:rPr>
          <w:rFonts w:cs="Arial"/>
          <w:sz w:val="24"/>
          <w:szCs w:val="24"/>
        </w:rPr>
        <w:t xml:space="preserve"> </w:t>
      </w:r>
      <w:r w:rsidRPr="00CC4177">
        <w:rPr>
          <w:rFonts w:ascii="Arial" w:hAnsi="Arial" w:cs="Arial"/>
          <w:sz w:val="24"/>
          <w:szCs w:val="24"/>
        </w:rPr>
        <w:t>VIRGIL ORONA</w:t>
      </w:r>
    </w:p>
    <w:p w14:paraId="4A696D03" w14:textId="77777777" w:rsidR="00CC4177" w:rsidRPr="00CC4177" w:rsidRDefault="00CC4177" w:rsidP="005A102B">
      <w:pPr>
        <w:pStyle w:val="Cuerpo"/>
        <w:spacing w:line="360" w:lineRule="auto"/>
        <w:jc w:val="center"/>
        <w:rPr>
          <w:rFonts w:ascii="Arial" w:hAnsi="Arial" w:cs="Arial"/>
          <w:sz w:val="24"/>
          <w:szCs w:val="24"/>
        </w:rPr>
      </w:pPr>
    </w:p>
    <w:p w14:paraId="10929595" w14:textId="5F2D799E" w:rsidR="002C188E" w:rsidRPr="00CC4177" w:rsidRDefault="002C188E" w:rsidP="00687D16">
      <w:pPr>
        <w:jc w:val="left"/>
        <w:rPr>
          <w:rFonts w:cs="Arial"/>
          <w:sz w:val="24"/>
          <w:szCs w:val="24"/>
        </w:rPr>
      </w:pPr>
    </w:p>
    <w:sectPr w:rsidR="002C188E" w:rsidRPr="00CC4177" w:rsidSect="00954C50">
      <w:headerReference w:type="default" r:id="rId12"/>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3A898" w14:textId="77777777" w:rsidR="00741AAA" w:rsidRDefault="00741AAA" w:rsidP="005F5CDF">
      <w:r>
        <w:separator/>
      </w:r>
    </w:p>
  </w:endnote>
  <w:endnote w:type="continuationSeparator" w:id="0">
    <w:p w14:paraId="08643907" w14:textId="77777777" w:rsidR="00741AAA" w:rsidRDefault="00741AAA"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051DA" w14:textId="77777777" w:rsidR="00741AAA" w:rsidRDefault="00741AAA" w:rsidP="005F5CDF">
      <w:r>
        <w:separator/>
      </w:r>
    </w:p>
  </w:footnote>
  <w:footnote w:type="continuationSeparator" w:id="0">
    <w:p w14:paraId="0457B57B" w14:textId="77777777" w:rsidR="00741AAA" w:rsidRDefault="00741AAA"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AE63A8" w:rsidRPr="00AE63A8" w14:paraId="0632DA33" w14:textId="77777777" w:rsidTr="00C608B5">
      <w:trPr>
        <w:jc w:val="center"/>
      </w:trPr>
      <w:tc>
        <w:tcPr>
          <w:tcW w:w="1541" w:type="dxa"/>
        </w:tcPr>
        <w:p w14:paraId="41D2AA2D" w14:textId="77777777" w:rsidR="00AE63A8" w:rsidRPr="00AE63A8" w:rsidRDefault="00AE63A8" w:rsidP="00AE63A8">
          <w:pPr>
            <w:jc w:val="center"/>
            <w:rPr>
              <w:b/>
              <w:bCs/>
              <w:sz w:val="12"/>
            </w:rPr>
          </w:pPr>
          <w:r w:rsidRPr="00AE63A8">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4AF9DA30" wp14:editId="6E3452C7">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74C2D" w14:textId="77777777" w:rsidR="00AE63A8" w:rsidRPr="00AE63A8" w:rsidRDefault="00AE63A8" w:rsidP="00AE63A8">
          <w:pPr>
            <w:jc w:val="center"/>
            <w:rPr>
              <w:b/>
              <w:bCs/>
              <w:sz w:val="12"/>
            </w:rPr>
          </w:pPr>
        </w:p>
        <w:p w14:paraId="63922D4B" w14:textId="77777777" w:rsidR="00AE63A8" w:rsidRPr="00AE63A8" w:rsidRDefault="00AE63A8" w:rsidP="00AE63A8">
          <w:pPr>
            <w:jc w:val="center"/>
            <w:rPr>
              <w:b/>
              <w:bCs/>
              <w:sz w:val="12"/>
            </w:rPr>
          </w:pPr>
        </w:p>
      </w:tc>
      <w:tc>
        <w:tcPr>
          <w:tcW w:w="7957" w:type="dxa"/>
        </w:tcPr>
        <w:p w14:paraId="79E07301" w14:textId="77777777" w:rsidR="00AE63A8" w:rsidRPr="00AE63A8" w:rsidRDefault="00AE63A8" w:rsidP="00AE63A8">
          <w:pPr>
            <w:jc w:val="center"/>
            <w:rPr>
              <w:b/>
              <w:bCs/>
            </w:rPr>
          </w:pPr>
        </w:p>
        <w:p w14:paraId="32A8E89F" w14:textId="77777777" w:rsidR="00AE63A8" w:rsidRPr="00AE63A8" w:rsidRDefault="00AE63A8" w:rsidP="00AE63A8">
          <w:pPr>
            <w:tabs>
              <w:tab w:val="center" w:pos="4252"/>
              <w:tab w:val="right" w:pos="8504"/>
            </w:tabs>
            <w:jc w:val="center"/>
            <w:rPr>
              <w:rFonts w:ascii="Times New Roman" w:hAnsi="Times New Roman"/>
              <w:smallCaps/>
              <w:spacing w:val="20"/>
              <w:sz w:val="32"/>
              <w:szCs w:val="32"/>
            </w:rPr>
          </w:pPr>
          <w:r w:rsidRPr="00AE63A8">
            <w:rPr>
              <w:rFonts w:ascii="Times New Roman" w:hAnsi="Times New Roman"/>
              <w:smallCaps/>
              <w:spacing w:val="20"/>
              <w:sz w:val="32"/>
              <w:szCs w:val="32"/>
            </w:rPr>
            <w:t xml:space="preserve">Estado Independiente, Libre y Soberano </w:t>
          </w:r>
        </w:p>
        <w:p w14:paraId="14F0EDF6" w14:textId="77777777" w:rsidR="00AE63A8" w:rsidRPr="00AE63A8" w:rsidRDefault="00AE63A8" w:rsidP="00AE63A8">
          <w:pPr>
            <w:tabs>
              <w:tab w:val="center" w:pos="4252"/>
              <w:tab w:val="right" w:pos="8504"/>
            </w:tabs>
            <w:jc w:val="center"/>
            <w:rPr>
              <w:rFonts w:ascii="Times New Roman" w:hAnsi="Times New Roman"/>
              <w:smallCaps/>
              <w:spacing w:val="20"/>
              <w:sz w:val="32"/>
              <w:szCs w:val="32"/>
            </w:rPr>
          </w:pPr>
          <w:r w:rsidRPr="00AE63A8">
            <w:rPr>
              <w:rFonts w:ascii="Times New Roman" w:hAnsi="Times New Roman"/>
              <w:smallCaps/>
              <w:spacing w:val="20"/>
              <w:sz w:val="32"/>
              <w:szCs w:val="32"/>
            </w:rPr>
            <w:t>de Coahuila de Zaragoza</w:t>
          </w:r>
        </w:p>
        <w:p w14:paraId="79E5B3CE" w14:textId="77777777" w:rsidR="00AE63A8" w:rsidRPr="00AE63A8" w:rsidRDefault="00AE63A8" w:rsidP="00AE63A8">
          <w:pPr>
            <w:tabs>
              <w:tab w:val="center" w:pos="4252"/>
              <w:tab w:val="right" w:pos="8504"/>
            </w:tabs>
            <w:jc w:val="center"/>
            <w:rPr>
              <w:rFonts w:ascii="Times New Roman" w:hAnsi="Times New Roman"/>
              <w:smallCaps/>
              <w:spacing w:val="20"/>
            </w:rPr>
          </w:pPr>
        </w:p>
        <w:p w14:paraId="7C2FE3F0" w14:textId="77777777" w:rsidR="00AE63A8" w:rsidRPr="00AE63A8" w:rsidRDefault="00AE63A8" w:rsidP="00AE63A8">
          <w:pPr>
            <w:tabs>
              <w:tab w:val="center" w:pos="4252"/>
              <w:tab w:val="right" w:pos="8504"/>
            </w:tabs>
            <w:jc w:val="center"/>
            <w:rPr>
              <w:rFonts w:ascii="Times New Roman" w:hAnsi="Times New Roman"/>
              <w:smallCaps/>
              <w:spacing w:val="20"/>
              <w:sz w:val="28"/>
              <w:szCs w:val="28"/>
            </w:rPr>
          </w:pPr>
          <w:r w:rsidRPr="00AE63A8">
            <w:rPr>
              <w:rFonts w:ascii="Times New Roman" w:hAnsi="Times New Roman"/>
              <w:smallCaps/>
              <w:spacing w:val="20"/>
              <w:sz w:val="28"/>
              <w:szCs w:val="28"/>
            </w:rPr>
            <w:t>Poder Legislativo</w:t>
          </w:r>
        </w:p>
        <w:p w14:paraId="54486300" w14:textId="77777777" w:rsidR="00AE63A8" w:rsidRPr="00AE63A8" w:rsidRDefault="00AE63A8" w:rsidP="00AE63A8">
          <w:pPr>
            <w:tabs>
              <w:tab w:val="center" w:pos="4252"/>
              <w:tab w:val="right" w:pos="8504"/>
            </w:tabs>
            <w:jc w:val="center"/>
            <w:rPr>
              <w:rFonts w:ascii="Times New Roman" w:hAnsi="Times New Roman"/>
              <w:smallCaps/>
              <w:spacing w:val="20"/>
              <w:sz w:val="10"/>
              <w:szCs w:val="28"/>
            </w:rPr>
          </w:pPr>
        </w:p>
        <w:p w14:paraId="780AD7BB" w14:textId="77777777" w:rsidR="00AE63A8" w:rsidRPr="00AE63A8" w:rsidRDefault="00AE63A8" w:rsidP="00AE63A8">
          <w:pPr>
            <w:tabs>
              <w:tab w:val="center" w:pos="4252"/>
              <w:tab w:val="left" w:pos="5040"/>
              <w:tab w:val="right" w:pos="8504"/>
            </w:tabs>
            <w:ind w:right="-93"/>
            <w:jc w:val="center"/>
            <w:rPr>
              <w:b/>
              <w:bCs/>
              <w:sz w:val="16"/>
            </w:rPr>
          </w:pPr>
          <w:r w:rsidRPr="00AE63A8">
            <w:rPr>
              <w:sz w:val="18"/>
            </w:rPr>
            <w:t>“2022, Año de Benito Juárez, Defensor de la Soberanía de Coahuila de Zaragoza”</w:t>
          </w:r>
        </w:p>
        <w:p w14:paraId="53030DE1" w14:textId="77777777" w:rsidR="00AE63A8" w:rsidRPr="00AE63A8" w:rsidRDefault="00AE63A8" w:rsidP="00AE63A8">
          <w:pPr>
            <w:tabs>
              <w:tab w:val="center" w:pos="4252"/>
              <w:tab w:val="left" w:pos="5040"/>
              <w:tab w:val="right" w:pos="8504"/>
            </w:tabs>
            <w:ind w:right="-93"/>
            <w:jc w:val="center"/>
            <w:rPr>
              <w:bCs/>
              <w:sz w:val="12"/>
            </w:rPr>
          </w:pPr>
        </w:p>
      </w:tc>
      <w:tc>
        <w:tcPr>
          <w:tcW w:w="1559" w:type="dxa"/>
        </w:tcPr>
        <w:p w14:paraId="37384EC6" w14:textId="77777777" w:rsidR="00AE63A8" w:rsidRPr="00AE63A8" w:rsidRDefault="00AE63A8" w:rsidP="00AE63A8">
          <w:pPr>
            <w:jc w:val="center"/>
            <w:rPr>
              <w:b/>
              <w:bCs/>
              <w:sz w:val="12"/>
            </w:rPr>
          </w:pPr>
          <w:r w:rsidRPr="00AE63A8">
            <w:rPr>
              <w:rFonts w:ascii="Calibri" w:eastAsia="Calibri" w:hAnsi="Calibri"/>
              <w:noProof/>
              <w:sz w:val="22"/>
              <w:szCs w:val="22"/>
              <w:lang w:eastAsia="es-MX"/>
            </w:rPr>
            <w:drawing>
              <wp:anchor distT="0" distB="0" distL="114300" distR="114300" simplePos="0" relativeHeight="251659264" behindDoc="0" locked="0" layoutInCell="1" allowOverlap="1" wp14:anchorId="68589959" wp14:editId="29FFCB51">
                <wp:simplePos x="0" y="0"/>
                <wp:positionH relativeFrom="margin">
                  <wp:posOffset>-55880</wp:posOffset>
                </wp:positionH>
                <wp:positionV relativeFrom="margin">
                  <wp:posOffset>43622</wp:posOffset>
                </wp:positionV>
                <wp:extent cx="969010" cy="1021080"/>
                <wp:effectExtent l="0" t="0" r="254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EAAABD6" w14:textId="77777777" w:rsidR="00772F99" w:rsidRDefault="00772F99" w:rsidP="00AE63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8D5524B"/>
    <w:multiLevelType w:val="hybridMultilevel"/>
    <w:tmpl w:val="2BACBB98"/>
    <w:lvl w:ilvl="0" w:tplc="48EE2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A370B"/>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103746"/>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E1D4AD6"/>
    <w:multiLevelType w:val="hybridMultilevel"/>
    <w:tmpl w:val="2EB2D85E"/>
    <w:lvl w:ilvl="0" w:tplc="9F842F34">
      <w:start w:val="1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9"/>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3"/>
  </w:num>
  <w:num w:numId="11">
    <w:abstractNumId w:val="8"/>
  </w:num>
  <w:num w:numId="12">
    <w:abstractNumId w:val="14"/>
  </w:num>
  <w:num w:numId="13">
    <w:abstractNumId w:val="3"/>
  </w:num>
  <w:num w:numId="14">
    <w:abstractNumId w:val="12"/>
  </w:num>
  <w:num w:numId="15">
    <w:abstractNumId w:val="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1CC"/>
    <w:rsid w:val="00025D38"/>
    <w:rsid w:val="00026EE4"/>
    <w:rsid w:val="00027600"/>
    <w:rsid w:val="00032E70"/>
    <w:rsid w:val="000370D2"/>
    <w:rsid w:val="0004709E"/>
    <w:rsid w:val="000604A4"/>
    <w:rsid w:val="00060B60"/>
    <w:rsid w:val="0006113E"/>
    <w:rsid w:val="0006252D"/>
    <w:rsid w:val="00073FE7"/>
    <w:rsid w:val="00080754"/>
    <w:rsid w:val="00084F1F"/>
    <w:rsid w:val="0008684C"/>
    <w:rsid w:val="00087107"/>
    <w:rsid w:val="000A345E"/>
    <w:rsid w:val="000B2D8F"/>
    <w:rsid w:val="000C0BAF"/>
    <w:rsid w:val="000C1CF6"/>
    <w:rsid w:val="000C3EA9"/>
    <w:rsid w:val="000C45B7"/>
    <w:rsid w:val="000C5ACD"/>
    <w:rsid w:val="000D5FD7"/>
    <w:rsid w:val="000D6F04"/>
    <w:rsid w:val="000E5162"/>
    <w:rsid w:val="000E653D"/>
    <w:rsid w:val="000F202B"/>
    <w:rsid w:val="000F2F71"/>
    <w:rsid w:val="000F4616"/>
    <w:rsid w:val="000F5359"/>
    <w:rsid w:val="000F671A"/>
    <w:rsid w:val="000F7DD7"/>
    <w:rsid w:val="00106A1B"/>
    <w:rsid w:val="001176EA"/>
    <w:rsid w:val="0012459C"/>
    <w:rsid w:val="0014039C"/>
    <w:rsid w:val="00143F16"/>
    <w:rsid w:val="00154708"/>
    <w:rsid w:val="00157E89"/>
    <w:rsid w:val="00166C62"/>
    <w:rsid w:val="00166DE0"/>
    <w:rsid w:val="00171F3E"/>
    <w:rsid w:val="00175716"/>
    <w:rsid w:val="00176A4F"/>
    <w:rsid w:val="00191964"/>
    <w:rsid w:val="00193DF6"/>
    <w:rsid w:val="00194D49"/>
    <w:rsid w:val="001A0425"/>
    <w:rsid w:val="001A1FD6"/>
    <w:rsid w:val="001A214C"/>
    <w:rsid w:val="001A54EC"/>
    <w:rsid w:val="001B0AAF"/>
    <w:rsid w:val="001B18D6"/>
    <w:rsid w:val="001B3B15"/>
    <w:rsid w:val="001B76B2"/>
    <w:rsid w:val="001C0895"/>
    <w:rsid w:val="001C262D"/>
    <w:rsid w:val="001C3D62"/>
    <w:rsid w:val="001C7A9D"/>
    <w:rsid w:val="001E2DF4"/>
    <w:rsid w:val="001E59D9"/>
    <w:rsid w:val="001E5D47"/>
    <w:rsid w:val="001F0488"/>
    <w:rsid w:val="001F1E32"/>
    <w:rsid w:val="001F66F5"/>
    <w:rsid w:val="00212FED"/>
    <w:rsid w:val="00213CBE"/>
    <w:rsid w:val="00221F1D"/>
    <w:rsid w:val="00232165"/>
    <w:rsid w:val="00234173"/>
    <w:rsid w:val="00250CA1"/>
    <w:rsid w:val="00252F24"/>
    <w:rsid w:val="00254652"/>
    <w:rsid w:val="00254ABD"/>
    <w:rsid w:val="00254FBA"/>
    <w:rsid w:val="00255C59"/>
    <w:rsid w:val="00262AB9"/>
    <w:rsid w:val="002637BD"/>
    <w:rsid w:val="00264118"/>
    <w:rsid w:val="002669ED"/>
    <w:rsid w:val="00270871"/>
    <w:rsid w:val="00274CCC"/>
    <w:rsid w:val="0028086F"/>
    <w:rsid w:val="00281D9E"/>
    <w:rsid w:val="002858B3"/>
    <w:rsid w:val="00285962"/>
    <w:rsid w:val="0028784F"/>
    <w:rsid w:val="00290F49"/>
    <w:rsid w:val="00296A0E"/>
    <w:rsid w:val="002A1937"/>
    <w:rsid w:val="002A33F9"/>
    <w:rsid w:val="002A4080"/>
    <w:rsid w:val="002B030A"/>
    <w:rsid w:val="002B0ED2"/>
    <w:rsid w:val="002B31BE"/>
    <w:rsid w:val="002B3498"/>
    <w:rsid w:val="002C188E"/>
    <w:rsid w:val="002C4603"/>
    <w:rsid w:val="002E228B"/>
    <w:rsid w:val="002E46AA"/>
    <w:rsid w:val="002F49C3"/>
    <w:rsid w:val="0030174B"/>
    <w:rsid w:val="0030204D"/>
    <w:rsid w:val="00302C3B"/>
    <w:rsid w:val="00316121"/>
    <w:rsid w:val="0032140E"/>
    <w:rsid w:val="00326B7C"/>
    <w:rsid w:val="00334DD1"/>
    <w:rsid w:val="00352285"/>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69BD"/>
    <w:rsid w:val="003B7782"/>
    <w:rsid w:val="003C3D60"/>
    <w:rsid w:val="003C4393"/>
    <w:rsid w:val="003D06B0"/>
    <w:rsid w:val="003D3D13"/>
    <w:rsid w:val="003D59A4"/>
    <w:rsid w:val="003E0B7F"/>
    <w:rsid w:val="003E323A"/>
    <w:rsid w:val="003E51F3"/>
    <w:rsid w:val="003E76A0"/>
    <w:rsid w:val="003F0059"/>
    <w:rsid w:val="003F19B9"/>
    <w:rsid w:val="003F1CDD"/>
    <w:rsid w:val="003F7533"/>
    <w:rsid w:val="003F78FD"/>
    <w:rsid w:val="0040249B"/>
    <w:rsid w:val="00407503"/>
    <w:rsid w:val="00412F6D"/>
    <w:rsid w:val="0041378B"/>
    <w:rsid w:val="004151A8"/>
    <w:rsid w:val="004152B4"/>
    <w:rsid w:val="00415E99"/>
    <w:rsid w:val="00417473"/>
    <w:rsid w:val="00425852"/>
    <w:rsid w:val="00426999"/>
    <w:rsid w:val="00426CFC"/>
    <w:rsid w:val="00433A6F"/>
    <w:rsid w:val="0043618F"/>
    <w:rsid w:val="004362DF"/>
    <w:rsid w:val="00441499"/>
    <w:rsid w:val="00441C0B"/>
    <w:rsid w:val="00445EC9"/>
    <w:rsid w:val="00451865"/>
    <w:rsid w:val="00452583"/>
    <w:rsid w:val="00465958"/>
    <w:rsid w:val="004738AA"/>
    <w:rsid w:val="00473A38"/>
    <w:rsid w:val="00474F12"/>
    <w:rsid w:val="00480AC4"/>
    <w:rsid w:val="00481C96"/>
    <w:rsid w:val="00487531"/>
    <w:rsid w:val="00490A68"/>
    <w:rsid w:val="004937AE"/>
    <w:rsid w:val="004A1E19"/>
    <w:rsid w:val="004B0334"/>
    <w:rsid w:val="004B25BC"/>
    <w:rsid w:val="004B74E3"/>
    <w:rsid w:val="004C0BC3"/>
    <w:rsid w:val="004C34C2"/>
    <w:rsid w:val="004D02FF"/>
    <w:rsid w:val="004D0BE8"/>
    <w:rsid w:val="004D6508"/>
    <w:rsid w:val="004D6E90"/>
    <w:rsid w:val="004D7D18"/>
    <w:rsid w:val="004E03B7"/>
    <w:rsid w:val="004E404A"/>
    <w:rsid w:val="004F2466"/>
    <w:rsid w:val="004F5175"/>
    <w:rsid w:val="004F5C48"/>
    <w:rsid w:val="00500CFA"/>
    <w:rsid w:val="00505FA2"/>
    <w:rsid w:val="005105E6"/>
    <w:rsid w:val="00513218"/>
    <w:rsid w:val="00515FCF"/>
    <w:rsid w:val="00516565"/>
    <w:rsid w:val="005233BD"/>
    <w:rsid w:val="00527B62"/>
    <w:rsid w:val="00532B2A"/>
    <w:rsid w:val="00534D53"/>
    <w:rsid w:val="005461E1"/>
    <w:rsid w:val="00554D30"/>
    <w:rsid w:val="00561F06"/>
    <w:rsid w:val="005746E6"/>
    <w:rsid w:val="005866D9"/>
    <w:rsid w:val="005A102B"/>
    <w:rsid w:val="005A48AC"/>
    <w:rsid w:val="005A782D"/>
    <w:rsid w:val="005B0A92"/>
    <w:rsid w:val="005B3C6A"/>
    <w:rsid w:val="005B4F9D"/>
    <w:rsid w:val="005B7817"/>
    <w:rsid w:val="005C119D"/>
    <w:rsid w:val="005C2676"/>
    <w:rsid w:val="005C4D8C"/>
    <w:rsid w:val="005D3112"/>
    <w:rsid w:val="005D38A8"/>
    <w:rsid w:val="005D5F9C"/>
    <w:rsid w:val="005D6E2A"/>
    <w:rsid w:val="005E304F"/>
    <w:rsid w:val="005E4CE4"/>
    <w:rsid w:val="005E60DD"/>
    <w:rsid w:val="005E73DA"/>
    <w:rsid w:val="005F1F2E"/>
    <w:rsid w:val="005F1FE4"/>
    <w:rsid w:val="005F397E"/>
    <w:rsid w:val="005F5CDF"/>
    <w:rsid w:val="005F605E"/>
    <w:rsid w:val="006001A9"/>
    <w:rsid w:val="00600755"/>
    <w:rsid w:val="0061220A"/>
    <w:rsid w:val="0061457D"/>
    <w:rsid w:val="00617732"/>
    <w:rsid w:val="006203D0"/>
    <w:rsid w:val="00623F4D"/>
    <w:rsid w:val="00625172"/>
    <w:rsid w:val="00631C52"/>
    <w:rsid w:val="00635A35"/>
    <w:rsid w:val="00635C3B"/>
    <w:rsid w:val="006405A0"/>
    <w:rsid w:val="00642437"/>
    <w:rsid w:val="006500ED"/>
    <w:rsid w:val="00656376"/>
    <w:rsid w:val="00656DBD"/>
    <w:rsid w:val="0067272A"/>
    <w:rsid w:val="00687D16"/>
    <w:rsid w:val="006A71E4"/>
    <w:rsid w:val="006B0FB2"/>
    <w:rsid w:val="006B1699"/>
    <w:rsid w:val="006C3661"/>
    <w:rsid w:val="006C6599"/>
    <w:rsid w:val="006D42A0"/>
    <w:rsid w:val="006D6D61"/>
    <w:rsid w:val="006E0959"/>
    <w:rsid w:val="006F03B0"/>
    <w:rsid w:val="006F3099"/>
    <w:rsid w:val="006F3AB0"/>
    <w:rsid w:val="00700B62"/>
    <w:rsid w:val="007011FA"/>
    <w:rsid w:val="0070202B"/>
    <w:rsid w:val="007052DB"/>
    <w:rsid w:val="00706EC0"/>
    <w:rsid w:val="00713F94"/>
    <w:rsid w:val="007239B0"/>
    <w:rsid w:val="0072632C"/>
    <w:rsid w:val="007268E1"/>
    <w:rsid w:val="00727395"/>
    <w:rsid w:val="007331FC"/>
    <w:rsid w:val="00735D63"/>
    <w:rsid w:val="00736B9A"/>
    <w:rsid w:val="007410A1"/>
    <w:rsid w:val="00741AAA"/>
    <w:rsid w:val="00753BA4"/>
    <w:rsid w:val="007572A9"/>
    <w:rsid w:val="00765A15"/>
    <w:rsid w:val="0077264B"/>
    <w:rsid w:val="007728A5"/>
    <w:rsid w:val="00772F99"/>
    <w:rsid w:val="00777897"/>
    <w:rsid w:val="00790EC3"/>
    <w:rsid w:val="0079183C"/>
    <w:rsid w:val="00791C4D"/>
    <w:rsid w:val="00791DB3"/>
    <w:rsid w:val="00793BBA"/>
    <w:rsid w:val="007954C9"/>
    <w:rsid w:val="0079564A"/>
    <w:rsid w:val="0079636E"/>
    <w:rsid w:val="007A147C"/>
    <w:rsid w:val="007A3F3C"/>
    <w:rsid w:val="007A4859"/>
    <w:rsid w:val="007B0A1C"/>
    <w:rsid w:val="007B0F24"/>
    <w:rsid w:val="007B25CC"/>
    <w:rsid w:val="007C0CC6"/>
    <w:rsid w:val="007C2ADE"/>
    <w:rsid w:val="007C4A09"/>
    <w:rsid w:val="007C4DF7"/>
    <w:rsid w:val="007C534A"/>
    <w:rsid w:val="007D1EE9"/>
    <w:rsid w:val="007D59A5"/>
    <w:rsid w:val="007D5C46"/>
    <w:rsid w:val="007E08F9"/>
    <w:rsid w:val="007E3126"/>
    <w:rsid w:val="007E336A"/>
    <w:rsid w:val="007E6E3F"/>
    <w:rsid w:val="007F15B5"/>
    <w:rsid w:val="007F162A"/>
    <w:rsid w:val="007F4A37"/>
    <w:rsid w:val="007F55D4"/>
    <w:rsid w:val="007F5817"/>
    <w:rsid w:val="007F6A4E"/>
    <w:rsid w:val="008056E9"/>
    <w:rsid w:val="00812B2D"/>
    <w:rsid w:val="00813026"/>
    <w:rsid w:val="00813AD1"/>
    <w:rsid w:val="00814FCC"/>
    <w:rsid w:val="00833EBD"/>
    <w:rsid w:val="0083497E"/>
    <w:rsid w:val="00837BCB"/>
    <w:rsid w:val="008471FA"/>
    <w:rsid w:val="00851B10"/>
    <w:rsid w:val="00856A42"/>
    <w:rsid w:val="0085763F"/>
    <w:rsid w:val="00864A79"/>
    <w:rsid w:val="0086741B"/>
    <w:rsid w:val="00867A01"/>
    <w:rsid w:val="00876CF2"/>
    <w:rsid w:val="00877F5E"/>
    <w:rsid w:val="0088184B"/>
    <w:rsid w:val="008844B2"/>
    <w:rsid w:val="00884A0D"/>
    <w:rsid w:val="00890056"/>
    <w:rsid w:val="008917C3"/>
    <w:rsid w:val="008941DF"/>
    <w:rsid w:val="008A4105"/>
    <w:rsid w:val="008B4A15"/>
    <w:rsid w:val="008B4A6D"/>
    <w:rsid w:val="008D126F"/>
    <w:rsid w:val="008D4134"/>
    <w:rsid w:val="008D6D69"/>
    <w:rsid w:val="008E36CC"/>
    <w:rsid w:val="008E7DDC"/>
    <w:rsid w:val="008F24C8"/>
    <w:rsid w:val="008F5AEA"/>
    <w:rsid w:val="008F7F57"/>
    <w:rsid w:val="00905F13"/>
    <w:rsid w:val="00907E26"/>
    <w:rsid w:val="00915294"/>
    <w:rsid w:val="00915BA3"/>
    <w:rsid w:val="0092296C"/>
    <w:rsid w:val="00923F6D"/>
    <w:rsid w:val="009273A1"/>
    <w:rsid w:val="009303A5"/>
    <w:rsid w:val="00930628"/>
    <w:rsid w:val="009345E5"/>
    <w:rsid w:val="00944F5C"/>
    <w:rsid w:val="00945E38"/>
    <w:rsid w:val="0095273D"/>
    <w:rsid w:val="009534A7"/>
    <w:rsid w:val="00954C50"/>
    <w:rsid w:val="00956F1D"/>
    <w:rsid w:val="00957E69"/>
    <w:rsid w:val="00960951"/>
    <w:rsid w:val="00966430"/>
    <w:rsid w:val="009667E0"/>
    <w:rsid w:val="00966C21"/>
    <w:rsid w:val="00970A6F"/>
    <w:rsid w:val="009716E9"/>
    <w:rsid w:val="0097734B"/>
    <w:rsid w:val="00977B06"/>
    <w:rsid w:val="00980182"/>
    <w:rsid w:val="00981067"/>
    <w:rsid w:val="00987B11"/>
    <w:rsid w:val="00994D5B"/>
    <w:rsid w:val="00996355"/>
    <w:rsid w:val="009A2F70"/>
    <w:rsid w:val="009A5E64"/>
    <w:rsid w:val="009A72B8"/>
    <w:rsid w:val="009A76A7"/>
    <w:rsid w:val="009B7DD7"/>
    <w:rsid w:val="009E019F"/>
    <w:rsid w:val="009E185C"/>
    <w:rsid w:val="00A01FAA"/>
    <w:rsid w:val="00A100FC"/>
    <w:rsid w:val="00A14445"/>
    <w:rsid w:val="00A14A24"/>
    <w:rsid w:val="00A14D63"/>
    <w:rsid w:val="00A16B4E"/>
    <w:rsid w:val="00A20864"/>
    <w:rsid w:val="00A312AE"/>
    <w:rsid w:val="00A34ADD"/>
    <w:rsid w:val="00A36A7D"/>
    <w:rsid w:val="00A36B44"/>
    <w:rsid w:val="00A37ADD"/>
    <w:rsid w:val="00A40120"/>
    <w:rsid w:val="00A40C48"/>
    <w:rsid w:val="00A4676E"/>
    <w:rsid w:val="00A55D08"/>
    <w:rsid w:val="00A60E21"/>
    <w:rsid w:val="00A75D02"/>
    <w:rsid w:val="00A86435"/>
    <w:rsid w:val="00A944C4"/>
    <w:rsid w:val="00AA5287"/>
    <w:rsid w:val="00AA6CAF"/>
    <w:rsid w:val="00AA771D"/>
    <w:rsid w:val="00AB178D"/>
    <w:rsid w:val="00AB276C"/>
    <w:rsid w:val="00AB38AB"/>
    <w:rsid w:val="00AB38AF"/>
    <w:rsid w:val="00AC4360"/>
    <w:rsid w:val="00AD3629"/>
    <w:rsid w:val="00AD706D"/>
    <w:rsid w:val="00AE010F"/>
    <w:rsid w:val="00AE5EDC"/>
    <w:rsid w:val="00AE63A8"/>
    <w:rsid w:val="00AF01AC"/>
    <w:rsid w:val="00AF1516"/>
    <w:rsid w:val="00AF180C"/>
    <w:rsid w:val="00AF54DC"/>
    <w:rsid w:val="00AF6E20"/>
    <w:rsid w:val="00B011A1"/>
    <w:rsid w:val="00B124CC"/>
    <w:rsid w:val="00B14938"/>
    <w:rsid w:val="00B157E3"/>
    <w:rsid w:val="00B17274"/>
    <w:rsid w:val="00B22663"/>
    <w:rsid w:val="00B22B3B"/>
    <w:rsid w:val="00B30B63"/>
    <w:rsid w:val="00B327CA"/>
    <w:rsid w:val="00B32CD6"/>
    <w:rsid w:val="00B32DCB"/>
    <w:rsid w:val="00B36D18"/>
    <w:rsid w:val="00B4056B"/>
    <w:rsid w:val="00B40E60"/>
    <w:rsid w:val="00B44957"/>
    <w:rsid w:val="00B44C0F"/>
    <w:rsid w:val="00B50EA7"/>
    <w:rsid w:val="00B716F3"/>
    <w:rsid w:val="00B818F1"/>
    <w:rsid w:val="00B81BF1"/>
    <w:rsid w:val="00B82876"/>
    <w:rsid w:val="00B832CF"/>
    <w:rsid w:val="00BA0BA2"/>
    <w:rsid w:val="00BA290C"/>
    <w:rsid w:val="00BA43AB"/>
    <w:rsid w:val="00BA44E1"/>
    <w:rsid w:val="00BA5FFF"/>
    <w:rsid w:val="00BB2DD9"/>
    <w:rsid w:val="00BB2E38"/>
    <w:rsid w:val="00BB2EEE"/>
    <w:rsid w:val="00BB6574"/>
    <w:rsid w:val="00BB6977"/>
    <w:rsid w:val="00BD0B34"/>
    <w:rsid w:val="00BD0F95"/>
    <w:rsid w:val="00BD4C49"/>
    <w:rsid w:val="00BD58D6"/>
    <w:rsid w:val="00BE022D"/>
    <w:rsid w:val="00BE3894"/>
    <w:rsid w:val="00BE7054"/>
    <w:rsid w:val="00BF5628"/>
    <w:rsid w:val="00C0186F"/>
    <w:rsid w:val="00C0714D"/>
    <w:rsid w:val="00C105D3"/>
    <w:rsid w:val="00C2029F"/>
    <w:rsid w:val="00C21AF3"/>
    <w:rsid w:val="00C22119"/>
    <w:rsid w:val="00C22993"/>
    <w:rsid w:val="00C26A60"/>
    <w:rsid w:val="00C344E0"/>
    <w:rsid w:val="00C345B3"/>
    <w:rsid w:val="00C352BC"/>
    <w:rsid w:val="00C35F98"/>
    <w:rsid w:val="00C36CEC"/>
    <w:rsid w:val="00C40893"/>
    <w:rsid w:val="00C45558"/>
    <w:rsid w:val="00C511FE"/>
    <w:rsid w:val="00C52C9F"/>
    <w:rsid w:val="00C557DD"/>
    <w:rsid w:val="00C562C9"/>
    <w:rsid w:val="00C65C3E"/>
    <w:rsid w:val="00C66824"/>
    <w:rsid w:val="00C735B2"/>
    <w:rsid w:val="00C73DAB"/>
    <w:rsid w:val="00C74DD0"/>
    <w:rsid w:val="00C77223"/>
    <w:rsid w:val="00C77AC1"/>
    <w:rsid w:val="00C77BA8"/>
    <w:rsid w:val="00C82C3C"/>
    <w:rsid w:val="00C940B0"/>
    <w:rsid w:val="00C948A4"/>
    <w:rsid w:val="00C97127"/>
    <w:rsid w:val="00C97FF6"/>
    <w:rsid w:val="00CA1053"/>
    <w:rsid w:val="00CA2BC3"/>
    <w:rsid w:val="00CA2EE8"/>
    <w:rsid w:val="00CA3718"/>
    <w:rsid w:val="00CA6949"/>
    <w:rsid w:val="00CB3AFC"/>
    <w:rsid w:val="00CB73A8"/>
    <w:rsid w:val="00CC203C"/>
    <w:rsid w:val="00CC4177"/>
    <w:rsid w:val="00CC6CDE"/>
    <w:rsid w:val="00CD4F0C"/>
    <w:rsid w:val="00CD7345"/>
    <w:rsid w:val="00CE1CDB"/>
    <w:rsid w:val="00CE3793"/>
    <w:rsid w:val="00CF4B2B"/>
    <w:rsid w:val="00CF4E80"/>
    <w:rsid w:val="00CF5671"/>
    <w:rsid w:val="00CF5F37"/>
    <w:rsid w:val="00CF6A8D"/>
    <w:rsid w:val="00D0211C"/>
    <w:rsid w:val="00D023D6"/>
    <w:rsid w:val="00D03445"/>
    <w:rsid w:val="00D054B1"/>
    <w:rsid w:val="00D05676"/>
    <w:rsid w:val="00D061E9"/>
    <w:rsid w:val="00D07273"/>
    <w:rsid w:val="00D07DDA"/>
    <w:rsid w:val="00D100D4"/>
    <w:rsid w:val="00D10E94"/>
    <w:rsid w:val="00D156A7"/>
    <w:rsid w:val="00D3433D"/>
    <w:rsid w:val="00D36B47"/>
    <w:rsid w:val="00D40363"/>
    <w:rsid w:val="00D45173"/>
    <w:rsid w:val="00D51A9A"/>
    <w:rsid w:val="00D54CDE"/>
    <w:rsid w:val="00D61B24"/>
    <w:rsid w:val="00D76BA8"/>
    <w:rsid w:val="00D7796C"/>
    <w:rsid w:val="00D77AA3"/>
    <w:rsid w:val="00D81E86"/>
    <w:rsid w:val="00D820B8"/>
    <w:rsid w:val="00D83D7D"/>
    <w:rsid w:val="00D93EAD"/>
    <w:rsid w:val="00D94C01"/>
    <w:rsid w:val="00D95FFC"/>
    <w:rsid w:val="00DA2F9B"/>
    <w:rsid w:val="00DA3191"/>
    <w:rsid w:val="00DA33D4"/>
    <w:rsid w:val="00DA40B6"/>
    <w:rsid w:val="00DA6402"/>
    <w:rsid w:val="00DB0FED"/>
    <w:rsid w:val="00DB5A30"/>
    <w:rsid w:val="00DC5E78"/>
    <w:rsid w:val="00DC7192"/>
    <w:rsid w:val="00DD093A"/>
    <w:rsid w:val="00DD18C1"/>
    <w:rsid w:val="00DD1B31"/>
    <w:rsid w:val="00DD6D51"/>
    <w:rsid w:val="00DE0EBC"/>
    <w:rsid w:val="00DE58AD"/>
    <w:rsid w:val="00DF0468"/>
    <w:rsid w:val="00DF0862"/>
    <w:rsid w:val="00DF1370"/>
    <w:rsid w:val="00DF5D80"/>
    <w:rsid w:val="00E00D24"/>
    <w:rsid w:val="00E00FBC"/>
    <w:rsid w:val="00E01643"/>
    <w:rsid w:val="00E1161D"/>
    <w:rsid w:val="00E16665"/>
    <w:rsid w:val="00E174D9"/>
    <w:rsid w:val="00E17B47"/>
    <w:rsid w:val="00E21C57"/>
    <w:rsid w:val="00E2259C"/>
    <w:rsid w:val="00E235EE"/>
    <w:rsid w:val="00E27169"/>
    <w:rsid w:val="00E30FF8"/>
    <w:rsid w:val="00E31C39"/>
    <w:rsid w:val="00E32B2D"/>
    <w:rsid w:val="00E32C09"/>
    <w:rsid w:val="00E34A49"/>
    <w:rsid w:val="00E35019"/>
    <w:rsid w:val="00E37FE8"/>
    <w:rsid w:val="00E400B6"/>
    <w:rsid w:val="00E41493"/>
    <w:rsid w:val="00E44062"/>
    <w:rsid w:val="00E46204"/>
    <w:rsid w:val="00E46AF9"/>
    <w:rsid w:val="00E50303"/>
    <w:rsid w:val="00E6246F"/>
    <w:rsid w:val="00E64808"/>
    <w:rsid w:val="00E71742"/>
    <w:rsid w:val="00E7452C"/>
    <w:rsid w:val="00E776BB"/>
    <w:rsid w:val="00E8065F"/>
    <w:rsid w:val="00E83431"/>
    <w:rsid w:val="00E8411A"/>
    <w:rsid w:val="00E90082"/>
    <w:rsid w:val="00E95D9E"/>
    <w:rsid w:val="00EA17F9"/>
    <w:rsid w:val="00EB6703"/>
    <w:rsid w:val="00EC11D7"/>
    <w:rsid w:val="00EC227F"/>
    <w:rsid w:val="00ED1F17"/>
    <w:rsid w:val="00ED30EE"/>
    <w:rsid w:val="00EE2C07"/>
    <w:rsid w:val="00EE5DC7"/>
    <w:rsid w:val="00EE6270"/>
    <w:rsid w:val="00EF1B85"/>
    <w:rsid w:val="00EF3371"/>
    <w:rsid w:val="00F0390D"/>
    <w:rsid w:val="00F0496A"/>
    <w:rsid w:val="00F11FCE"/>
    <w:rsid w:val="00F149AA"/>
    <w:rsid w:val="00F17E41"/>
    <w:rsid w:val="00F23A78"/>
    <w:rsid w:val="00F255FA"/>
    <w:rsid w:val="00F25ED2"/>
    <w:rsid w:val="00F34BCE"/>
    <w:rsid w:val="00F37CEB"/>
    <w:rsid w:val="00F459F8"/>
    <w:rsid w:val="00F5201B"/>
    <w:rsid w:val="00F53020"/>
    <w:rsid w:val="00F566E3"/>
    <w:rsid w:val="00F65866"/>
    <w:rsid w:val="00F70C68"/>
    <w:rsid w:val="00F728AE"/>
    <w:rsid w:val="00F73A0E"/>
    <w:rsid w:val="00F76CFB"/>
    <w:rsid w:val="00F81EA1"/>
    <w:rsid w:val="00F92913"/>
    <w:rsid w:val="00F97A63"/>
    <w:rsid w:val="00FA0FB3"/>
    <w:rsid w:val="00FA1217"/>
    <w:rsid w:val="00FB7F8B"/>
    <w:rsid w:val="00FC09C3"/>
    <w:rsid w:val="00FC189C"/>
    <w:rsid w:val="00FD1C1A"/>
    <w:rsid w:val="00FD2C06"/>
    <w:rsid w:val="00FD41D5"/>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sinformato1">
    <w:name w:val="Texto sin formato1"/>
    <w:basedOn w:val="Normal"/>
    <w:rsid w:val="00BA43AB"/>
    <w:pPr>
      <w:jc w:val="left"/>
    </w:pPr>
    <w:rPr>
      <w:rFonts w:ascii="Courier New" w:hAnsi="Courier New"/>
      <w:lang w:val="es-ES"/>
    </w:rPr>
  </w:style>
  <w:style w:type="paragraph" w:styleId="Textoindependiente2">
    <w:name w:val="Body Text 2"/>
    <w:basedOn w:val="Normal"/>
    <w:link w:val="Textoindependiente2Car"/>
    <w:rsid w:val="001F0488"/>
    <w:rPr>
      <w:lang w:val="es-ES_tradnl"/>
    </w:rPr>
  </w:style>
  <w:style w:type="character" w:customStyle="1" w:styleId="Textoindependiente2Car">
    <w:name w:val="Texto independiente 2 Car"/>
    <w:basedOn w:val="Fuentedeprrafopredeter"/>
    <w:link w:val="Textoindependiente2"/>
    <w:rsid w:val="001F0488"/>
    <w:rPr>
      <w:rFonts w:ascii="Arial" w:eastAsia="Times New Roman" w:hAnsi="Arial" w:cs="Times New Roman"/>
      <w:sz w:val="20"/>
      <w:szCs w:val="20"/>
      <w:lang w:val="es-ES_tradnl" w:eastAsia="es-ES"/>
    </w:rPr>
  </w:style>
  <w:style w:type="character" w:customStyle="1" w:styleId="FontStyle31">
    <w:name w:val="Font Style31"/>
    <w:uiPriority w:val="99"/>
    <w:rsid w:val="00F97A63"/>
    <w:rPr>
      <w:rFonts w:ascii="Arial" w:hAnsi="Arial" w:cs="Arial"/>
      <w:b/>
      <w:bCs/>
      <w:color w:val="000000"/>
      <w:sz w:val="26"/>
      <w:szCs w:val="26"/>
    </w:rPr>
  </w:style>
  <w:style w:type="paragraph" w:customStyle="1" w:styleId="Style4">
    <w:name w:val="Style4"/>
    <w:basedOn w:val="Normal"/>
    <w:uiPriority w:val="99"/>
    <w:rsid w:val="00F97A63"/>
    <w:pPr>
      <w:widowControl w:val="0"/>
      <w:autoSpaceDE w:val="0"/>
      <w:autoSpaceDN w:val="0"/>
      <w:adjustRightInd w:val="0"/>
      <w:spacing w:line="476" w:lineRule="exact"/>
    </w:pPr>
    <w:rPr>
      <w:rFonts w:ascii="Candara" w:hAnsi="Candara"/>
      <w:sz w:val="24"/>
      <w:szCs w:val="24"/>
      <w:lang w:val="es-AR" w:eastAsia="es-AR"/>
    </w:rPr>
  </w:style>
  <w:style w:type="paragraph" w:customStyle="1" w:styleId="Estilo">
    <w:name w:val="Estilo"/>
    <w:basedOn w:val="Sinespaciado"/>
    <w:link w:val="EstiloCar"/>
    <w:qFormat/>
    <w:rsid w:val="00334DD1"/>
    <w:pPr>
      <w:jc w:val="both"/>
    </w:pPr>
    <w:rPr>
      <w:rFonts w:ascii="Arial" w:eastAsia="Calibri" w:hAnsi="Arial" w:cs="Times New Roman"/>
      <w:sz w:val="24"/>
    </w:rPr>
  </w:style>
  <w:style w:type="character" w:customStyle="1" w:styleId="EstiloCar">
    <w:name w:val="Estilo Car"/>
    <w:link w:val="Estilo"/>
    <w:rsid w:val="00334DD1"/>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668">
      <w:bodyDiv w:val="1"/>
      <w:marLeft w:val="0"/>
      <w:marRight w:val="0"/>
      <w:marTop w:val="0"/>
      <w:marBottom w:val="0"/>
      <w:divBdr>
        <w:top w:val="none" w:sz="0" w:space="0" w:color="auto"/>
        <w:left w:val="none" w:sz="0" w:space="0" w:color="auto"/>
        <w:bottom w:val="none" w:sz="0" w:space="0" w:color="auto"/>
        <w:right w:val="none" w:sz="0" w:space="0" w:color="auto"/>
      </w:divBdr>
    </w:div>
    <w:div w:id="253828017">
      <w:bodyDiv w:val="1"/>
      <w:marLeft w:val="0"/>
      <w:marRight w:val="0"/>
      <w:marTop w:val="0"/>
      <w:marBottom w:val="0"/>
      <w:divBdr>
        <w:top w:val="none" w:sz="0" w:space="0" w:color="auto"/>
        <w:left w:val="none" w:sz="0" w:space="0" w:color="auto"/>
        <w:bottom w:val="none" w:sz="0" w:space="0" w:color="auto"/>
        <w:right w:val="none" w:sz="0" w:space="0" w:color="auto"/>
      </w:divBdr>
    </w:div>
    <w:div w:id="376929771">
      <w:bodyDiv w:val="1"/>
      <w:marLeft w:val="0"/>
      <w:marRight w:val="0"/>
      <w:marTop w:val="0"/>
      <w:marBottom w:val="0"/>
      <w:divBdr>
        <w:top w:val="none" w:sz="0" w:space="0" w:color="auto"/>
        <w:left w:val="none" w:sz="0" w:space="0" w:color="auto"/>
        <w:bottom w:val="none" w:sz="0" w:space="0" w:color="auto"/>
        <w:right w:val="none" w:sz="0" w:space="0" w:color="auto"/>
      </w:divBdr>
    </w:div>
    <w:div w:id="558127666">
      <w:bodyDiv w:val="1"/>
      <w:marLeft w:val="0"/>
      <w:marRight w:val="0"/>
      <w:marTop w:val="0"/>
      <w:marBottom w:val="0"/>
      <w:divBdr>
        <w:top w:val="none" w:sz="0" w:space="0" w:color="auto"/>
        <w:left w:val="none" w:sz="0" w:space="0" w:color="auto"/>
        <w:bottom w:val="none" w:sz="0" w:space="0" w:color="auto"/>
        <w:right w:val="none" w:sz="0" w:space="0" w:color="auto"/>
      </w:divBdr>
    </w:div>
    <w:div w:id="590243322">
      <w:bodyDiv w:val="1"/>
      <w:marLeft w:val="0"/>
      <w:marRight w:val="0"/>
      <w:marTop w:val="0"/>
      <w:marBottom w:val="0"/>
      <w:divBdr>
        <w:top w:val="none" w:sz="0" w:space="0" w:color="auto"/>
        <w:left w:val="none" w:sz="0" w:space="0" w:color="auto"/>
        <w:bottom w:val="none" w:sz="0" w:space="0" w:color="auto"/>
        <w:right w:val="none" w:sz="0" w:space="0" w:color="auto"/>
      </w:divBdr>
    </w:div>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861552012">
      <w:bodyDiv w:val="1"/>
      <w:marLeft w:val="0"/>
      <w:marRight w:val="0"/>
      <w:marTop w:val="0"/>
      <w:marBottom w:val="0"/>
      <w:divBdr>
        <w:top w:val="none" w:sz="0" w:space="0" w:color="auto"/>
        <w:left w:val="none" w:sz="0" w:space="0" w:color="auto"/>
        <w:bottom w:val="none" w:sz="0" w:space="0" w:color="auto"/>
        <w:right w:val="none" w:sz="0" w:space="0" w:color="auto"/>
      </w:divBdr>
    </w:div>
    <w:div w:id="1030178505">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193762306">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804499658">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nsp.com/mof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495E-0FF4-4271-BD29-59D1C5A1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2</cp:revision>
  <cp:lastPrinted>2019-11-04T15:41:00Z</cp:lastPrinted>
  <dcterms:created xsi:type="dcterms:W3CDTF">2022-04-06T14:52:00Z</dcterms:created>
  <dcterms:modified xsi:type="dcterms:W3CDTF">2022-04-06T14:52:00Z</dcterms:modified>
</cp:coreProperties>
</file>