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3DB2" w14:textId="068E8138" w:rsidR="004B3A8E" w:rsidRDefault="004B3A8E" w:rsidP="004B3A8E">
      <w:pPr>
        <w:jc w:val="both"/>
        <w:rPr>
          <w:rFonts w:ascii="Arial Narrow" w:hAnsi="Arial Narrow"/>
          <w:color w:val="000000"/>
          <w:sz w:val="26"/>
          <w:szCs w:val="26"/>
          <w:lang w:eastAsia="es-ES"/>
        </w:rPr>
      </w:pPr>
    </w:p>
    <w:p w14:paraId="23FFE84F" w14:textId="77777777" w:rsidR="0030788D" w:rsidRPr="004B3A8E" w:rsidRDefault="0030788D" w:rsidP="004B3A8E">
      <w:pPr>
        <w:jc w:val="both"/>
        <w:rPr>
          <w:rFonts w:ascii="Arial Narrow" w:hAnsi="Arial Narrow"/>
          <w:color w:val="000000"/>
          <w:sz w:val="26"/>
          <w:szCs w:val="26"/>
          <w:lang w:eastAsia="es-ES"/>
        </w:rPr>
      </w:pPr>
    </w:p>
    <w:p w14:paraId="46BCF14C" w14:textId="77777777" w:rsidR="0030788D" w:rsidRPr="0030788D" w:rsidRDefault="0030788D" w:rsidP="0030788D">
      <w:pPr>
        <w:jc w:val="both"/>
        <w:rPr>
          <w:rFonts w:ascii="Arial Narrow" w:hAnsi="Arial Narrow"/>
          <w:b/>
          <w:color w:val="000000"/>
          <w:sz w:val="26"/>
          <w:szCs w:val="26"/>
          <w:lang w:eastAsia="es-ES"/>
        </w:rPr>
      </w:pPr>
      <w:bookmarkStart w:id="0" w:name="_GoBack"/>
      <w:r w:rsidRPr="0030788D">
        <w:rPr>
          <w:rFonts w:ascii="Arial Narrow" w:hAnsi="Arial Narrow"/>
          <w:color w:val="000000"/>
          <w:sz w:val="26"/>
          <w:szCs w:val="26"/>
          <w:lang w:eastAsia="es-ES"/>
        </w:rPr>
        <w:t xml:space="preserve">Iniciativa con Proyecto de Decreto por la que se reforman las fracciones I y V, y se adiciona la fracción X del artículo 28 bis, de la </w:t>
      </w:r>
      <w:r w:rsidRPr="0030788D">
        <w:rPr>
          <w:rFonts w:ascii="Arial Narrow" w:hAnsi="Arial Narrow"/>
          <w:b/>
          <w:color w:val="000000"/>
          <w:sz w:val="26"/>
          <w:szCs w:val="26"/>
          <w:lang w:eastAsia="es-ES"/>
        </w:rPr>
        <w:t>Ley para el Impulso Emprendedor del Estado de Coahuila de Zaragoza</w:t>
      </w:r>
      <w:r w:rsidRPr="0030788D">
        <w:rPr>
          <w:rFonts w:ascii="Arial Narrow" w:hAnsi="Arial Narrow"/>
          <w:b/>
          <w:color w:val="000000"/>
          <w:sz w:val="26"/>
          <w:szCs w:val="26"/>
          <w:lang w:eastAsia="es-ES"/>
        </w:rPr>
        <w:t>.</w:t>
      </w:r>
    </w:p>
    <w:p w14:paraId="61E49F19" w14:textId="77777777" w:rsidR="0030788D" w:rsidRDefault="0030788D" w:rsidP="0030788D">
      <w:pPr>
        <w:jc w:val="both"/>
        <w:rPr>
          <w:rFonts w:ascii="Arial Narrow" w:hAnsi="Arial Narrow"/>
          <w:color w:val="000000"/>
          <w:sz w:val="26"/>
          <w:szCs w:val="26"/>
          <w:lang w:eastAsia="es-ES"/>
        </w:rPr>
      </w:pPr>
    </w:p>
    <w:p w14:paraId="098B752F" w14:textId="200535CB" w:rsidR="0030788D" w:rsidRPr="0030788D" w:rsidRDefault="0030788D" w:rsidP="0030788D">
      <w:pPr>
        <w:numPr>
          <w:ilvl w:val="0"/>
          <w:numId w:val="6"/>
        </w:numPr>
        <w:spacing w:after="160" w:line="259" w:lineRule="auto"/>
        <w:contextualSpacing/>
        <w:jc w:val="both"/>
        <w:rPr>
          <w:rFonts w:ascii="Arial Narrow" w:eastAsia="Calibri" w:hAnsi="Arial Narrow"/>
          <w:b/>
          <w:color w:val="000000"/>
          <w:sz w:val="26"/>
          <w:szCs w:val="26"/>
          <w:lang w:eastAsia="es-ES"/>
        </w:rPr>
      </w:pPr>
      <w:r w:rsidRPr="0030788D">
        <w:rPr>
          <w:rFonts w:ascii="Arial Narrow" w:eastAsia="Calibri" w:hAnsi="Arial Narrow"/>
          <w:b/>
          <w:color w:val="000000"/>
          <w:sz w:val="26"/>
          <w:szCs w:val="26"/>
          <w:lang w:eastAsia="es-ES"/>
        </w:rPr>
        <w:t>C</w:t>
      </w:r>
      <w:r w:rsidRPr="0030788D">
        <w:rPr>
          <w:rFonts w:ascii="Arial Narrow" w:eastAsia="Calibri" w:hAnsi="Arial Narrow"/>
          <w:b/>
          <w:color w:val="000000"/>
          <w:sz w:val="26"/>
          <w:szCs w:val="26"/>
          <w:lang w:eastAsia="es-ES"/>
        </w:rPr>
        <w:t>on el objeto de establecer programas de apoyo y acceso a créditos para personas con discapacidad.</w:t>
      </w:r>
    </w:p>
    <w:p w14:paraId="1A820049" w14:textId="77777777" w:rsidR="004B3A8E" w:rsidRPr="004B3A8E" w:rsidRDefault="004B3A8E" w:rsidP="004B3A8E">
      <w:pPr>
        <w:jc w:val="both"/>
        <w:rPr>
          <w:rFonts w:ascii="Arial Narrow" w:hAnsi="Arial Narrow"/>
          <w:color w:val="000000"/>
          <w:sz w:val="26"/>
          <w:szCs w:val="26"/>
          <w:lang w:eastAsia="es-ES"/>
        </w:rPr>
      </w:pPr>
    </w:p>
    <w:p w14:paraId="0851AB1E" w14:textId="303B6FC1" w:rsidR="004B3A8E" w:rsidRPr="004B3A8E" w:rsidRDefault="004B3A8E" w:rsidP="004B3A8E">
      <w:pPr>
        <w:jc w:val="both"/>
        <w:rPr>
          <w:rFonts w:ascii="Arial Narrow" w:hAnsi="Arial Narrow"/>
          <w:color w:val="000000"/>
          <w:sz w:val="26"/>
          <w:szCs w:val="26"/>
          <w:lang w:eastAsia="es-ES"/>
        </w:rPr>
      </w:pPr>
      <w:r w:rsidRPr="004B3A8E">
        <w:rPr>
          <w:rFonts w:ascii="Arial Narrow" w:hAnsi="Arial Narrow"/>
          <w:color w:val="000000"/>
          <w:sz w:val="26"/>
          <w:szCs w:val="26"/>
          <w:lang w:eastAsia="es-ES"/>
        </w:rPr>
        <w:t xml:space="preserve">Planteada por </w:t>
      </w:r>
      <w:r w:rsidR="0030788D">
        <w:rPr>
          <w:rFonts w:ascii="Arial Narrow" w:hAnsi="Arial Narrow"/>
          <w:color w:val="000000"/>
          <w:sz w:val="26"/>
          <w:szCs w:val="26"/>
          <w:lang w:eastAsia="es-ES"/>
        </w:rPr>
        <w:t xml:space="preserve">el </w:t>
      </w:r>
      <w:r w:rsidR="0030788D" w:rsidRPr="0030788D">
        <w:rPr>
          <w:rFonts w:ascii="Arial Narrow" w:hAnsi="Arial Narrow"/>
          <w:b/>
          <w:color w:val="000000"/>
          <w:sz w:val="26"/>
          <w:szCs w:val="26"/>
          <w:lang w:eastAsia="es-ES"/>
        </w:rPr>
        <w:t>Diputado Álvaro Moreira Valdés</w:t>
      </w:r>
      <w:r w:rsidRPr="004B3A8E">
        <w:rPr>
          <w:rFonts w:ascii="Arial Narrow" w:hAnsi="Arial Narrow"/>
          <w:color w:val="000000"/>
          <w:sz w:val="26"/>
          <w:szCs w:val="26"/>
          <w:lang w:eastAsia="es-ES"/>
        </w:rPr>
        <w:t xml:space="preserve"> del Grupo Parlamentario “Miguel Ramos Arizpe”, del Partido Revolucionario Institucional.</w:t>
      </w:r>
    </w:p>
    <w:p w14:paraId="401E5306" w14:textId="77777777" w:rsidR="004B3A8E" w:rsidRPr="004B3A8E" w:rsidRDefault="004B3A8E" w:rsidP="004B3A8E">
      <w:pPr>
        <w:jc w:val="both"/>
        <w:rPr>
          <w:rFonts w:ascii="Arial Narrow" w:hAnsi="Arial Narrow" w:cs="Arial"/>
          <w:sz w:val="26"/>
          <w:szCs w:val="26"/>
          <w:lang w:eastAsia="es-ES"/>
        </w:rPr>
      </w:pPr>
    </w:p>
    <w:p w14:paraId="6663DEB3" w14:textId="50B534D1" w:rsidR="004B3A8E" w:rsidRPr="004B3A8E" w:rsidRDefault="004B3A8E" w:rsidP="004B3A8E">
      <w:pPr>
        <w:jc w:val="both"/>
        <w:rPr>
          <w:rFonts w:ascii="Arial Narrow" w:hAnsi="Arial Narrow"/>
          <w:b/>
          <w:color w:val="000000"/>
          <w:sz w:val="26"/>
          <w:szCs w:val="26"/>
          <w:lang w:eastAsia="es-ES"/>
        </w:rPr>
      </w:pPr>
      <w:r w:rsidRPr="004B3A8E">
        <w:rPr>
          <w:rFonts w:ascii="Arial Narrow" w:hAnsi="Arial Narrow"/>
          <w:color w:val="000000"/>
          <w:sz w:val="26"/>
          <w:szCs w:val="26"/>
          <w:lang w:eastAsia="es-ES"/>
        </w:rPr>
        <w:t xml:space="preserve">Fecha de Lectura de la Iniciativa: </w:t>
      </w:r>
      <w:r w:rsidRPr="004B3A8E">
        <w:rPr>
          <w:rFonts w:ascii="Arial Narrow" w:hAnsi="Arial Narrow"/>
          <w:b/>
          <w:color w:val="000000"/>
          <w:sz w:val="26"/>
          <w:szCs w:val="26"/>
          <w:lang w:eastAsia="es-ES"/>
        </w:rPr>
        <w:t>2</w:t>
      </w:r>
      <w:r w:rsidR="0030788D">
        <w:rPr>
          <w:rFonts w:ascii="Arial Narrow" w:hAnsi="Arial Narrow"/>
          <w:b/>
          <w:color w:val="000000"/>
          <w:sz w:val="26"/>
          <w:szCs w:val="26"/>
          <w:lang w:eastAsia="es-ES"/>
        </w:rPr>
        <w:t>7</w:t>
      </w:r>
      <w:r w:rsidRPr="004B3A8E">
        <w:rPr>
          <w:rFonts w:ascii="Arial Narrow" w:hAnsi="Arial Narrow"/>
          <w:b/>
          <w:color w:val="000000"/>
          <w:sz w:val="26"/>
          <w:szCs w:val="26"/>
          <w:lang w:eastAsia="es-ES"/>
        </w:rPr>
        <w:t xml:space="preserve"> de Abril de 2022.</w:t>
      </w:r>
    </w:p>
    <w:p w14:paraId="20636AD8" w14:textId="77777777" w:rsidR="004B3A8E" w:rsidRPr="004B3A8E" w:rsidRDefault="004B3A8E" w:rsidP="004B3A8E">
      <w:pPr>
        <w:jc w:val="both"/>
        <w:rPr>
          <w:rFonts w:ascii="Arial Narrow" w:hAnsi="Arial Narrow"/>
          <w:color w:val="000000"/>
          <w:sz w:val="26"/>
          <w:szCs w:val="26"/>
          <w:lang w:eastAsia="es-ES"/>
        </w:rPr>
      </w:pPr>
    </w:p>
    <w:p w14:paraId="2106B6F0" w14:textId="6489777B" w:rsidR="004B3A8E" w:rsidRPr="004B3A8E" w:rsidRDefault="004B3A8E" w:rsidP="004B3A8E">
      <w:pPr>
        <w:jc w:val="both"/>
        <w:rPr>
          <w:rFonts w:ascii="Arial Narrow" w:hAnsi="Arial Narrow"/>
          <w:b/>
          <w:color w:val="000000"/>
          <w:sz w:val="26"/>
          <w:szCs w:val="26"/>
          <w:lang w:eastAsia="es-ES"/>
        </w:rPr>
      </w:pPr>
      <w:r w:rsidRPr="004B3A8E">
        <w:rPr>
          <w:rFonts w:ascii="Arial Narrow" w:hAnsi="Arial Narrow"/>
          <w:color w:val="000000"/>
          <w:sz w:val="26"/>
          <w:szCs w:val="26"/>
          <w:lang w:eastAsia="es-ES"/>
        </w:rPr>
        <w:t xml:space="preserve">Turnada a la </w:t>
      </w:r>
      <w:r w:rsidR="0030788D" w:rsidRPr="0030788D">
        <w:rPr>
          <w:rFonts w:ascii="Arial Narrow" w:hAnsi="Arial Narrow"/>
          <w:b/>
          <w:color w:val="000000"/>
          <w:sz w:val="26"/>
          <w:szCs w:val="26"/>
          <w:lang w:eastAsia="es-ES"/>
        </w:rPr>
        <w:t>Comisión de Atención a Grupos en Situación de Vulnerabilidad</w:t>
      </w:r>
      <w:r w:rsidRPr="004B3A8E">
        <w:rPr>
          <w:rFonts w:ascii="Arial Narrow" w:hAnsi="Arial Narrow"/>
          <w:b/>
          <w:color w:val="000000"/>
          <w:sz w:val="26"/>
          <w:szCs w:val="26"/>
          <w:lang w:eastAsia="es-ES"/>
        </w:rPr>
        <w:t>.</w:t>
      </w:r>
    </w:p>
    <w:bookmarkEnd w:id="0"/>
    <w:p w14:paraId="19A4E032" w14:textId="77777777" w:rsidR="004B3A8E" w:rsidRPr="004B3A8E" w:rsidRDefault="004B3A8E" w:rsidP="004B3A8E">
      <w:pPr>
        <w:jc w:val="both"/>
        <w:rPr>
          <w:rFonts w:ascii="Arial Narrow" w:hAnsi="Arial Narrow"/>
          <w:color w:val="000000"/>
          <w:sz w:val="26"/>
          <w:szCs w:val="26"/>
          <w:lang w:eastAsia="es-ES"/>
        </w:rPr>
      </w:pPr>
    </w:p>
    <w:p w14:paraId="65398AD2" w14:textId="77777777" w:rsidR="004B3A8E" w:rsidRPr="004B3A8E" w:rsidRDefault="004B3A8E" w:rsidP="004B3A8E">
      <w:pPr>
        <w:jc w:val="both"/>
        <w:rPr>
          <w:rFonts w:ascii="Arial Narrow" w:hAnsi="Arial Narrow"/>
          <w:b/>
          <w:color w:val="000000"/>
          <w:sz w:val="26"/>
          <w:szCs w:val="26"/>
          <w:lang w:eastAsia="es-ES"/>
        </w:rPr>
      </w:pPr>
      <w:r w:rsidRPr="004B3A8E">
        <w:rPr>
          <w:rFonts w:ascii="Arial Narrow" w:hAnsi="Arial Narrow"/>
          <w:b/>
          <w:color w:val="000000"/>
          <w:sz w:val="26"/>
          <w:szCs w:val="26"/>
          <w:lang w:eastAsia="es-ES"/>
        </w:rPr>
        <w:t xml:space="preserve">Fecha de lectura del Dictamen: </w:t>
      </w:r>
    </w:p>
    <w:p w14:paraId="6B8F7E04" w14:textId="77777777" w:rsidR="004B3A8E" w:rsidRPr="004B3A8E" w:rsidRDefault="004B3A8E" w:rsidP="004B3A8E">
      <w:pPr>
        <w:jc w:val="both"/>
        <w:rPr>
          <w:rFonts w:ascii="Arial Narrow" w:hAnsi="Arial Narrow"/>
          <w:b/>
          <w:color w:val="000000"/>
          <w:sz w:val="26"/>
          <w:szCs w:val="26"/>
          <w:lang w:eastAsia="es-ES"/>
        </w:rPr>
      </w:pPr>
    </w:p>
    <w:p w14:paraId="7AE25696" w14:textId="77777777" w:rsidR="004B3A8E" w:rsidRPr="004B3A8E" w:rsidRDefault="004B3A8E" w:rsidP="004B3A8E">
      <w:pPr>
        <w:ind w:left="1418" w:hanging="1418"/>
        <w:jc w:val="both"/>
        <w:rPr>
          <w:rFonts w:ascii="Arial Narrow" w:hAnsi="Arial Narrow"/>
          <w:b/>
          <w:color w:val="000000"/>
          <w:sz w:val="26"/>
          <w:szCs w:val="26"/>
          <w:lang w:eastAsia="es-ES"/>
        </w:rPr>
      </w:pPr>
      <w:r w:rsidRPr="004B3A8E">
        <w:rPr>
          <w:rFonts w:ascii="Arial Narrow" w:hAnsi="Arial Narrow"/>
          <w:b/>
          <w:color w:val="000000"/>
          <w:sz w:val="26"/>
          <w:szCs w:val="26"/>
          <w:lang w:eastAsia="es-ES"/>
        </w:rPr>
        <w:t xml:space="preserve">Decreto No. </w:t>
      </w:r>
    </w:p>
    <w:p w14:paraId="5820B180" w14:textId="77777777" w:rsidR="004B3A8E" w:rsidRPr="004B3A8E" w:rsidRDefault="004B3A8E" w:rsidP="004B3A8E">
      <w:pPr>
        <w:ind w:left="1418" w:hanging="1418"/>
        <w:jc w:val="both"/>
        <w:rPr>
          <w:rFonts w:ascii="Arial Narrow" w:hAnsi="Arial Narrow"/>
          <w:b/>
          <w:color w:val="000000"/>
          <w:sz w:val="26"/>
          <w:szCs w:val="26"/>
          <w:lang w:eastAsia="es-ES"/>
        </w:rPr>
      </w:pPr>
    </w:p>
    <w:p w14:paraId="794662D3" w14:textId="77777777" w:rsidR="004B3A8E" w:rsidRPr="004B3A8E" w:rsidRDefault="004B3A8E" w:rsidP="004B3A8E">
      <w:pPr>
        <w:jc w:val="both"/>
        <w:rPr>
          <w:rFonts w:ascii="Arial Narrow" w:hAnsi="Arial Narrow"/>
          <w:color w:val="000000"/>
          <w:sz w:val="26"/>
          <w:szCs w:val="26"/>
          <w:lang w:eastAsia="es-ES"/>
        </w:rPr>
      </w:pPr>
      <w:r w:rsidRPr="004B3A8E">
        <w:rPr>
          <w:rFonts w:ascii="Arial Narrow" w:hAnsi="Arial Narrow"/>
          <w:color w:val="000000"/>
          <w:sz w:val="26"/>
          <w:szCs w:val="26"/>
          <w:lang w:eastAsia="es-ES"/>
        </w:rPr>
        <w:t xml:space="preserve">Publicación en el Periódico Oficial del Gobierno del Estado: </w:t>
      </w:r>
    </w:p>
    <w:p w14:paraId="1C4A2500" w14:textId="77777777" w:rsidR="004B3A8E" w:rsidRPr="004B3A8E" w:rsidRDefault="004B3A8E" w:rsidP="004B3A8E">
      <w:pPr>
        <w:jc w:val="both"/>
        <w:rPr>
          <w:rFonts w:ascii="Arial Narrow" w:hAnsi="Arial Narrow"/>
          <w:color w:val="000000"/>
          <w:sz w:val="26"/>
          <w:szCs w:val="26"/>
          <w:lang w:eastAsia="es-ES"/>
        </w:rPr>
      </w:pPr>
    </w:p>
    <w:p w14:paraId="637A3DA6" w14:textId="77777777" w:rsidR="004B3A8E" w:rsidRPr="004B3A8E" w:rsidRDefault="004B3A8E" w:rsidP="004B3A8E">
      <w:pPr>
        <w:spacing w:line="276" w:lineRule="auto"/>
        <w:jc w:val="both"/>
        <w:rPr>
          <w:rFonts w:ascii="Arial" w:hAnsi="Arial" w:cs="Arial"/>
          <w:b/>
        </w:rPr>
      </w:pPr>
    </w:p>
    <w:p w14:paraId="639C0289" w14:textId="77777777" w:rsidR="004B3A8E" w:rsidRPr="004B3A8E" w:rsidRDefault="004B3A8E" w:rsidP="004B3A8E">
      <w:pPr>
        <w:spacing w:line="276" w:lineRule="auto"/>
        <w:jc w:val="both"/>
        <w:rPr>
          <w:rFonts w:ascii="Arial" w:hAnsi="Arial" w:cs="Arial"/>
          <w:b/>
          <w:lang w:eastAsia="es-ES"/>
        </w:rPr>
      </w:pPr>
    </w:p>
    <w:p w14:paraId="4C47D085" w14:textId="77777777" w:rsidR="004B3A8E" w:rsidRDefault="004B3A8E" w:rsidP="00F018CC">
      <w:pPr>
        <w:spacing w:line="276" w:lineRule="auto"/>
        <w:jc w:val="both"/>
        <w:rPr>
          <w:rFonts w:ascii="Arial" w:hAnsi="Arial" w:cs="Arial"/>
          <w:b/>
          <w:sz w:val="25"/>
          <w:szCs w:val="25"/>
          <w:lang w:eastAsia="es-ES"/>
        </w:rPr>
      </w:pPr>
    </w:p>
    <w:p w14:paraId="7016003D" w14:textId="77777777" w:rsidR="004B3A8E" w:rsidRDefault="004B3A8E" w:rsidP="00F018CC">
      <w:pPr>
        <w:spacing w:line="276" w:lineRule="auto"/>
        <w:jc w:val="both"/>
        <w:rPr>
          <w:rFonts w:ascii="Arial" w:hAnsi="Arial" w:cs="Arial"/>
          <w:b/>
          <w:sz w:val="25"/>
          <w:szCs w:val="25"/>
          <w:lang w:eastAsia="es-ES"/>
        </w:rPr>
      </w:pPr>
    </w:p>
    <w:p w14:paraId="71E76E5E" w14:textId="77777777" w:rsidR="004B3A8E" w:rsidRDefault="004B3A8E">
      <w:pPr>
        <w:spacing w:after="160" w:line="259" w:lineRule="auto"/>
        <w:rPr>
          <w:rFonts w:ascii="Arial" w:hAnsi="Arial" w:cs="Arial"/>
          <w:b/>
          <w:sz w:val="25"/>
          <w:szCs w:val="25"/>
          <w:lang w:eastAsia="es-ES"/>
        </w:rPr>
      </w:pPr>
      <w:r>
        <w:rPr>
          <w:rFonts w:ascii="Arial" w:hAnsi="Arial" w:cs="Arial"/>
          <w:b/>
          <w:sz w:val="25"/>
          <w:szCs w:val="25"/>
          <w:lang w:eastAsia="es-ES"/>
        </w:rPr>
        <w:br w:type="page"/>
      </w:r>
    </w:p>
    <w:p w14:paraId="6029AC75" w14:textId="79489E22" w:rsidR="004F2BE4" w:rsidRPr="00F63F0D" w:rsidRDefault="00425E00" w:rsidP="00F018CC">
      <w:pPr>
        <w:spacing w:line="276" w:lineRule="auto"/>
        <w:jc w:val="both"/>
        <w:rPr>
          <w:rFonts w:ascii="Arial" w:hAnsi="Arial" w:cs="Arial"/>
          <w:b/>
          <w:sz w:val="25"/>
          <w:szCs w:val="25"/>
          <w:lang w:eastAsia="es-ES"/>
        </w:rPr>
      </w:pPr>
      <w:r w:rsidRPr="00F63F0D">
        <w:rPr>
          <w:rFonts w:ascii="Arial" w:hAnsi="Arial" w:cs="Arial"/>
          <w:b/>
          <w:sz w:val="25"/>
          <w:szCs w:val="25"/>
          <w:lang w:eastAsia="es-ES"/>
        </w:rPr>
        <w:lastRenderedPageBreak/>
        <w:t>INICIATIVA CON PROYECTO DE DECRETO QUE PRESENTA</w:t>
      </w:r>
      <w:r w:rsidR="000D2857" w:rsidRPr="00F63F0D">
        <w:rPr>
          <w:rFonts w:ascii="Arial" w:hAnsi="Arial" w:cs="Arial"/>
          <w:b/>
          <w:sz w:val="25"/>
          <w:szCs w:val="25"/>
          <w:lang w:eastAsia="es-ES"/>
        </w:rPr>
        <w:t xml:space="preserve"> EL DIPUTADO ÁLVARO MOREIRA VALDÉS</w:t>
      </w:r>
      <w:r w:rsidR="003D2FFD" w:rsidRPr="00F63F0D">
        <w:rPr>
          <w:rFonts w:ascii="Arial" w:hAnsi="Arial" w:cs="Arial"/>
          <w:b/>
          <w:sz w:val="25"/>
          <w:szCs w:val="25"/>
          <w:lang w:eastAsia="es-ES"/>
        </w:rPr>
        <w:t xml:space="preserve">, </w:t>
      </w:r>
      <w:r w:rsidR="000D2857" w:rsidRPr="00F63F0D">
        <w:rPr>
          <w:rFonts w:ascii="Arial" w:hAnsi="Arial" w:cs="Arial"/>
          <w:b/>
          <w:sz w:val="25"/>
          <w:szCs w:val="25"/>
          <w:lang w:eastAsia="es-ES"/>
        </w:rPr>
        <w:t>CONJUNTAMENTE CO</w:t>
      </w:r>
      <w:r w:rsidRPr="00F63F0D">
        <w:rPr>
          <w:rFonts w:ascii="Arial" w:hAnsi="Arial" w:cs="Arial"/>
          <w:b/>
          <w:sz w:val="25"/>
          <w:szCs w:val="25"/>
          <w:lang w:eastAsia="es-ES"/>
        </w:rPr>
        <w:t>N LAS DIPUTADAS Y</w:t>
      </w:r>
      <w:r w:rsidR="00256F8E" w:rsidRPr="00F63F0D">
        <w:rPr>
          <w:rFonts w:ascii="Arial" w:hAnsi="Arial" w:cs="Arial"/>
          <w:b/>
          <w:sz w:val="25"/>
          <w:szCs w:val="25"/>
          <w:lang w:eastAsia="es-ES"/>
        </w:rPr>
        <w:t xml:space="preserve"> LOS</w:t>
      </w:r>
      <w:r w:rsidRPr="00F63F0D">
        <w:rPr>
          <w:rFonts w:ascii="Arial" w:hAnsi="Arial" w:cs="Arial"/>
          <w:b/>
          <w:sz w:val="25"/>
          <w:szCs w:val="25"/>
          <w:lang w:eastAsia="es-ES"/>
        </w:rPr>
        <w:t xml:space="preserve"> DIPUTADOS INTEGRANTES DEL GRUPO PARLAMENTARIO “MIGUEL RAMOS AR</w:t>
      </w:r>
      <w:r w:rsidR="000D2857" w:rsidRPr="00F63F0D">
        <w:rPr>
          <w:rFonts w:ascii="Arial" w:hAnsi="Arial" w:cs="Arial"/>
          <w:b/>
          <w:sz w:val="25"/>
          <w:szCs w:val="25"/>
          <w:lang w:eastAsia="es-ES"/>
        </w:rPr>
        <w:t>I</w:t>
      </w:r>
      <w:r w:rsidRPr="00F63F0D">
        <w:rPr>
          <w:rFonts w:ascii="Arial" w:hAnsi="Arial" w:cs="Arial"/>
          <w:b/>
          <w:sz w:val="25"/>
          <w:szCs w:val="25"/>
          <w:lang w:eastAsia="es-ES"/>
        </w:rPr>
        <w:t>ZPE”,</w:t>
      </w:r>
      <w:r w:rsidR="00B76C76" w:rsidRPr="00F63F0D">
        <w:rPr>
          <w:rFonts w:ascii="Arial" w:hAnsi="Arial" w:cs="Arial"/>
          <w:b/>
          <w:sz w:val="25"/>
          <w:szCs w:val="25"/>
          <w:lang w:eastAsia="es-ES"/>
        </w:rPr>
        <w:t xml:space="preserve"> DEL PARTIDO REVOLUCIONARIO INSTITUCIONAL,</w:t>
      </w:r>
      <w:r w:rsidRPr="00F63F0D">
        <w:rPr>
          <w:rFonts w:ascii="Arial" w:hAnsi="Arial" w:cs="Arial"/>
          <w:b/>
          <w:sz w:val="25"/>
          <w:szCs w:val="25"/>
          <w:lang w:eastAsia="es-ES"/>
        </w:rPr>
        <w:t xml:space="preserve"> POR </w:t>
      </w:r>
      <w:r w:rsidR="00A12F15" w:rsidRPr="00F63F0D">
        <w:rPr>
          <w:rFonts w:ascii="Arial" w:hAnsi="Arial" w:cs="Arial"/>
          <w:b/>
          <w:sz w:val="25"/>
          <w:szCs w:val="25"/>
          <w:lang w:eastAsia="es-ES"/>
        </w:rPr>
        <w:t>LA</w:t>
      </w:r>
      <w:r w:rsidRPr="00F63F0D">
        <w:rPr>
          <w:rFonts w:ascii="Arial" w:hAnsi="Arial" w:cs="Arial"/>
          <w:b/>
          <w:sz w:val="25"/>
          <w:szCs w:val="25"/>
          <w:lang w:eastAsia="es-ES"/>
        </w:rPr>
        <w:t xml:space="preserve"> QUE </w:t>
      </w:r>
      <w:r w:rsidR="00FE6D04" w:rsidRPr="00F63F0D">
        <w:rPr>
          <w:rFonts w:ascii="Arial" w:hAnsi="Arial" w:cs="Arial"/>
          <w:b/>
          <w:sz w:val="25"/>
          <w:szCs w:val="25"/>
          <w:lang w:eastAsia="es-ES"/>
        </w:rPr>
        <w:t>SE</w:t>
      </w:r>
      <w:r w:rsidR="006D173E" w:rsidRPr="00F63F0D">
        <w:rPr>
          <w:rFonts w:ascii="Arial" w:hAnsi="Arial" w:cs="Arial"/>
          <w:b/>
          <w:sz w:val="25"/>
          <w:szCs w:val="25"/>
          <w:lang w:eastAsia="es-ES"/>
        </w:rPr>
        <w:t xml:space="preserve"> </w:t>
      </w:r>
      <w:r w:rsidR="00135EB5" w:rsidRPr="00F63F0D">
        <w:rPr>
          <w:rFonts w:ascii="Arial" w:hAnsi="Arial" w:cs="Arial"/>
          <w:b/>
          <w:sz w:val="25"/>
          <w:szCs w:val="25"/>
          <w:lang w:eastAsia="es-ES"/>
        </w:rPr>
        <w:t xml:space="preserve">REFORMAN LAS FRACCIONES I Y V, </w:t>
      </w:r>
      <w:r w:rsidR="00F018CC" w:rsidRPr="00F63F0D">
        <w:rPr>
          <w:rFonts w:ascii="Arial" w:hAnsi="Arial" w:cs="Arial"/>
          <w:b/>
          <w:sz w:val="25"/>
          <w:szCs w:val="25"/>
          <w:lang w:eastAsia="es-ES"/>
        </w:rPr>
        <w:t>Y</w:t>
      </w:r>
      <w:r w:rsidR="00135EB5" w:rsidRPr="00F63F0D">
        <w:rPr>
          <w:rFonts w:ascii="Arial" w:hAnsi="Arial" w:cs="Arial"/>
          <w:b/>
          <w:sz w:val="25"/>
          <w:szCs w:val="25"/>
          <w:lang w:eastAsia="es-ES"/>
        </w:rPr>
        <w:t xml:space="preserve"> SE ADICIONA LA FRACCIÓN X DEL ARTÍCULO 28 BIS, DE LA </w:t>
      </w:r>
      <w:r w:rsidR="00135EB5" w:rsidRPr="00F63F0D">
        <w:rPr>
          <w:rFonts w:ascii="Arial" w:hAnsi="Arial" w:cs="Arial"/>
          <w:b/>
          <w:sz w:val="25"/>
          <w:szCs w:val="25"/>
        </w:rPr>
        <w:t>LEY PARA EL IMPULSO EMPRENDEDOR DEL ESTADO DE COAHUILA DE ZARAGOZA</w:t>
      </w:r>
      <w:r w:rsidR="00135EB5" w:rsidRPr="00F63F0D">
        <w:rPr>
          <w:rFonts w:ascii="Arial" w:hAnsi="Arial" w:cs="Arial"/>
          <w:b/>
          <w:sz w:val="25"/>
          <w:szCs w:val="25"/>
          <w:lang w:eastAsia="es-ES"/>
        </w:rPr>
        <w:t>, CON EL OBJETO DE E</w:t>
      </w:r>
      <w:r w:rsidR="00135EB5" w:rsidRPr="00F63F0D">
        <w:rPr>
          <w:rFonts w:ascii="Arial" w:hAnsi="Arial" w:cs="Arial"/>
          <w:b/>
          <w:sz w:val="25"/>
          <w:szCs w:val="25"/>
        </w:rPr>
        <w:t>STABLECER PROGRAMAS DE APOYO Y ACCESO A CRÉDITOS PARA PERSONAS CON DISCAPACIDAD.</w:t>
      </w:r>
    </w:p>
    <w:p w14:paraId="159133A0" w14:textId="77777777" w:rsidR="00425E00" w:rsidRPr="00F63F0D" w:rsidRDefault="00425E00" w:rsidP="00F018CC">
      <w:pPr>
        <w:tabs>
          <w:tab w:val="left" w:pos="1670"/>
          <w:tab w:val="left" w:pos="4020"/>
        </w:tabs>
        <w:spacing w:line="276" w:lineRule="auto"/>
        <w:jc w:val="both"/>
        <w:rPr>
          <w:rFonts w:ascii="Arial" w:hAnsi="Arial" w:cs="Arial"/>
          <w:b/>
          <w:sz w:val="25"/>
          <w:szCs w:val="25"/>
          <w:lang w:eastAsia="es-ES"/>
        </w:rPr>
      </w:pPr>
    </w:p>
    <w:p w14:paraId="7E762E4E" w14:textId="77777777" w:rsidR="00425E00" w:rsidRPr="00F63F0D" w:rsidRDefault="00425E00" w:rsidP="00F018CC">
      <w:pPr>
        <w:spacing w:line="276" w:lineRule="auto"/>
        <w:jc w:val="both"/>
        <w:rPr>
          <w:rFonts w:ascii="Arial" w:hAnsi="Arial" w:cs="Arial"/>
          <w:b/>
          <w:sz w:val="25"/>
          <w:szCs w:val="25"/>
          <w:lang w:eastAsia="es-ES"/>
        </w:rPr>
      </w:pPr>
      <w:r w:rsidRPr="00F63F0D">
        <w:rPr>
          <w:rFonts w:ascii="Arial" w:hAnsi="Arial" w:cs="Arial"/>
          <w:b/>
          <w:sz w:val="25"/>
          <w:szCs w:val="25"/>
          <w:lang w:eastAsia="es-ES"/>
        </w:rPr>
        <w:t xml:space="preserve">H. PLENO DEL CONGRESO DEL ESTADO </w:t>
      </w:r>
    </w:p>
    <w:p w14:paraId="16DB547C" w14:textId="77777777" w:rsidR="00425E00" w:rsidRPr="00F63F0D" w:rsidRDefault="00425E00" w:rsidP="00F018CC">
      <w:pPr>
        <w:spacing w:line="276" w:lineRule="auto"/>
        <w:jc w:val="both"/>
        <w:rPr>
          <w:rFonts w:ascii="Arial" w:hAnsi="Arial" w:cs="Arial"/>
          <w:b/>
          <w:sz w:val="25"/>
          <w:szCs w:val="25"/>
          <w:lang w:eastAsia="es-ES"/>
        </w:rPr>
      </w:pPr>
      <w:r w:rsidRPr="00F63F0D">
        <w:rPr>
          <w:rFonts w:ascii="Arial" w:hAnsi="Arial" w:cs="Arial"/>
          <w:b/>
          <w:sz w:val="25"/>
          <w:szCs w:val="25"/>
          <w:lang w:eastAsia="es-ES"/>
        </w:rPr>
        <w:t>DE COAHUILA DE ZARAGOZA.</w:t>
      </w:r>
    </w:p>
    <w:p w14:paraId="7744CD1E" w14:textId="77777777" w:rsidR="00425E00" w:rsidRPr="00F63F0D" w:rsidRDefault="00425E00" w:rsidP="00F018CC">
      <w:pPr>
        <w:spacing w:line="276" w:lineRule="auto"/>
        <w:jc w:val="both"/>
        <w:rPr>
          <w:rFonts w:ascii="Arial" w:hAnsi="Arial" w:cs="Arial"/>
          <w:b/>
          <w:sz w:val="25"/>
          <w:szCs w:val="25"/>
          <w:lang w:eastAsia="es-ES"/>
        </w:rPr>
      </w:pPr>
      <w:r w:rsidRPr="00F63F0D">
        <w:rPr>
          <w:rFonts w:ascii="Arial" w:hAnsi="Arial" w:cs="Arial"/>
          <w:b/>
          <w:sz w:val="25"/>
          <w:szCs w:val="25"/>
          <w:lang w:eastAsia="es-ES"/>
        </w:rPr>
        <w:t>P R E S E N T E.-</w:t>
      </w:r>
    </w:p>
    <w:p w14:paraId="257E0152" w14:textId="77777777" w:rsidR="00425E00" w:rsidRPr="00F63F0D" w:rsidRDefault="00425E00" w:rsidP="00F018CC">
      <w:pPr>
        <w:spacing w:line="276" w:lineRule="auto"/>
        <w:jc w:val="both"/>
        <w:rPr>
          <w:rFonts w:ascii="Arial" w:hAnsi="Arial" w:cs="Arial"/>
          <w:sz w:val="25"/>
          <w:szCs w:val="25"/>
          <w:lang w:eastAsia="es-ES"/>
        </w:rPr>
      </w:pPr>
    </w:p>
    <w:p w14:paraId="04550D32" w14:textId="2ED5D9BA" w:rsidR="000D2857" w:rsidRPr="00F63F0D" w:rsidRDefault="00586258" w:rsidP="00F018CC">
      <w:pPr>
        <w:spacing w:line="276" w:lineRule="auto"/>
        <w:jc w:val="both"/>
        <w:rPr>
          <w:rFonts w:ascii="Arial" w:hAnsi="Arial" w:cs="Arial"/>
          <w:sz w:val="25"/>
          <w:szCs w:val="25"/>
          <w:lang w:eastAsia="es-ES"/>
        </w:rPr>
      </w:pPr>
      <w:r w:rsidRPr="00F63F0D">
        <w:rPr>
          <w:rFonts w:ascii="Arial" w:hAnsi="Arial" w:cs="Arial"/>
          <w:sz w:val="25"/>
          <w:szCs w:val="25"/>
          <w:lang w:eastAsia="es-ES"/>
        </w:rPr>
        <w:t>El suscrito</w:t>
      </w:r>
      <w:r w:rsidR="000D2857" w:rsidRPr="00F63F0D">
        <w:rPr>
          <w:rFonts w:ascii="Arial" w:hAnsi="Arial" w:cs="Arial"/>
          <w:sz w:val="25"/>
          <w:szCs w:val="25"/>
          <w:lang w:eastAsia="es-ES"/>
        </w:rPr>
        <w:t xml:space="preserve"> </w:t>
      </w:r>
      <w:r w:rsidR="000D2857" w:rsidRPr="00F63F0D">
        <w:rPr>
          <w:rFonts w:ascii="Arial" w:hAnsi="Arial" w:cs="Arial"/>
          <w:b/>
          <w:bCs/>
          <w:sz w:val="25"/>
          <w:szCs w:val="25"/>
          <w:lang w:eastAsia="es-ES"/>
        </w:rPr>
        <w:t>Diputado Álvaro Moreira Valdés</w:t>
      </w:r>
      <w:r w:rsidR="007770EC" w:rsidRPr="00F63F0D">
        <w:rPr>
          <w:rFonts w:ascii="Arial" w:hAnsi="Arial" w:cs="Arial"/>
          <w:b/>
          <w:bCs/>
          <w:sz w:val="25"/>
          <w:szCs w:val="25"/>
          <w:lang w:eastAsia="es-ES"/>
        </w:rPr>
        <w:t xml:space="preserve">, </w:t>
      </w:r>
      <w:r w:rsidR="000D2857" w:rsidRPr="00F63F0D">
        <w:rPr>
          <w:rFonts w:ascii="Arial" w:hAnsi="Arial" w:cs="Arial"/>
          <w:sz w:val="25"/>
          <w:szCs w:val="25"/>
          <w:lang w:eastAsia="es-ES"/>
        </w:rPr>
        <w:t>conjuntamente con las diputadas y los diputados integrante</w:t>
      </w:r>
      <w:r w:rsidR="007770EC" w:rsidRPr="00F63F0D">
        <w:rPr>
          <w:rFonts w:ascii="Arial" w:hAnsi="Arial" w:cs="Arial"/>
          <w:sz w:val="25"/>
          <w:szCs w:val="25"/>
          <w:lang w:eastAsia="es-ES"/>
        </w:rPr>
        <w:t>s</w:t>
      </w:r>
      <w:r w:rsidR="000D2857" w:rsidRPr="00F63F0D">
        <w:rPr>
          <w:rFonts w:ascii="Arial" w:hAnsi="Arial" w:cs="Arial"/>
          <w:sz w:val="25"/>
          <w:szCs w:val="25"/>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F63F0D">
        <w:rPr>
          <w:rFonts w:ascii="Arial" w:hAnsi="Arial" w:cs="Arial"/>
          <w:sz w:val="25"/>
          <w:szCs w:val="25"/>
        </w:rPr>
        <w:t xml:space="preserve">así como los artículos 16 fracción IV, 45 fracción IV, V y VI del Reglamento Interior </w:t>
      </w:r>
      <w:r w:rsidR="00B76C76" w:rsidRPr="00F63F0D">
        <w:rPr>
          <w:rFonts w:ascii="Arial" w:hAnsi="Arial" w:cs="Arial"/>
          <w:sz w:val="25"/>
          <w:szCs w:val="25"/>
        </w:rPr>
        <w:t xml:space="preserve">y </w:t>
      </w:r>
      <w:r w:rsidR="000D2857" w:rsidRPr="00F63F0D">
        <w:rPr>
          <w:rFonts w:ascii="Arial" w:hAnsi="Arial" w:cs="Arial"/>
          <w:sz w:val="25"/>
          <w:szCs w:val="25"/>
        </w:rPr>
        <w:t>de Prácticas Parlamentarias del Congreso del Estado Independiente</w:t>
      </w:r>
      <w:r w:rsidR="00AB29A2" w:rsidRPr="00F63F0D">
        <w:rPr>
          <w:rFonts w:ascii="Arial" w:hAnsi="Arial" w:cs="Arial"/>
          <w:sz w:val="25"/>
          <w:szCs w:val="25"/>
        </w:rPr>
        <w:t>, Libre y Soberano</w:t>
      </w:r>
      <w:r w:rsidR="000D2857" w:rsidRPr="00F63F0D">
        <w:rPr>
          <w:rFonts w:ascii="Arial" w:hAnsi="Arial" w:cs="Arial"/>
          <w:sz w:val="25"/>
          <w:szCs w:val="25"/>
        </w:rPr>
        <w:t xml:space="preserve"> de Coahuila de Zaragoza, nos permitimos someter a este H. Pleno del Congreso, </w:t>
      </w:r>
      <w:r w:rsidR="000D2857" w:rsidRPr="00F63F0D">
        <w:rPr>
          <w:rFonts w:ascii="Arial" w:hAnsi="Arial" w:cs="Arial"/>
          <w:sz w:val="25"/>
          <w:szCs w:val="25"/>
          <w:lang w:eastAsia="es-ES"/>
        </w:rPr>
        <w:t xml:space="preserve">la presente Iniciativa con Proyecto de Decreto por </w:t>
      </w:r>
      <w:r w:rsidR="00A12F15" w:rsidRPr="00F63F0D">
        <w:rPr>
          <w:rFonts w:ascii="Arial" w:hAnsi="Arial" w:cs="Arial"/>
          <w:sz w:val="25"/>
          <w:szCs w:val="25"/>
          <w:lang w:eastAsia="es-ES"/>
        </w:rPr>
        <w:t>la</w:t>
      </w:r>
      <w:r w:rsidR="00FA7204" w:rsidRPr="00F63F0D">
        <w:rPr>
          <w:rFonts w:ascii="Arial" w:hAnsi="Arial" w:cs="Arial"/>
          <w:sz w:val="25"/>
          <w:szCs w:val="25"/>
          <w:lang w:eastAsia="es-ES"/>
        </w:rPr>
        <w:t xml:space="preserve"> que se</w:t>
      </w:r>
      <w:r w:rsidR="002965A5" w:rsidRPr="00F63F0D">
        <w:rPr>
          <w:rFonts w:ascii="Arial" w:hAnsi="Arial" w:cs="Arial"/>
          <w:b/>
          <w:sz w:val="25"/>
          <w:szCs w:val="25"/>
          <w:lang w:eastAsia="es-ES"/>
        </w:rPr>
        <w:t xml:space="preserve"> </w:t>
      </w:r>
      <w:r w:rsidR="002965A5" w:rsidRPr="00F63F0D">
        <w:rPr>
          <w:rFonts w:ascii="Arial" w:hAnsi="Arial" w:cs="Arial"/>
          <w:bCs/>
          <w:sz w:val="25"/>
          <w:szCs w:val="25"/>
          <w:lang w:eastAsia="es-ES"/>
        </w:rPr>
        <w:t xml:space="preserve">reforman las fracciones I y V, y se adiciona la fracción </w:t>
      </w:r>
      <w:r w:rsidR="008B3186" w:rsidRPr="00F63F0D">
        <w:rPr>
          <w:rFonts w:ascii="Arial" w:hAnsi="Arial" w:cs="Arial"/>
          <w:bCs/>
          <w:sz w:val="25"/>
          <w:szCs w:val="25"/>
          <w:lang w:eastAsia="es-ES"/>
        </w:rPr>
        <w:t>X</w:t>
      </w:r>
      <w:r w:rsidR="002965A5" w:rsidRPr="00F63F0D">
        <w:rPr>
          <w:rFonts w:ascii="Arial" w:hAnsi="Arial" w:cs="Arial"/>
          <w:bCs/>
          <w:sz w:val="25"/>
          <w:szCs w:val="25"/>
          <w:lang w:eastAsia="es-ES"/>
        </w:rPr>
        <w:t xml:space="preserve"> del artículo 28 </w:t>
      </w:r>
      <w:r w:rsidR="008B3186" w:rsidRPr="00F63F0D">
        <w:rPr>
          <w:rFonts w:ascii="Arial" w:hAnsi="Arial" w:cs="Arial"/>
          <w:bCs/>
          <w:sz w:val="25"/>
          <w:szCs w:val="25"/>
          <w:lang w:eastAsia="es-ES"/>
        </w:rPr>
        <w:t>B</w:t>
      </w:r>
      <w:r w:rsidR="002965A5" w:rsidRPr="00F63F0D">
        <w:rPr>
          <w:rFonts w:ascii="Arial" w:hAnsi="Arial" w:cs="Arial"/>
          <w:bCs/>
          <w:sz w:val="25"/>
          <w:szCs w:val="25"/>
          <w:lang w:eastAsia="es-ES"/>
        </w:rPr>
        <w:t>is, de la</w:t>
      </w:r>
      <w:r w:rsidR="002965A5" w:rsidRPr="00F63F0D">
        <w:rPr>
          <w:rFonts w:ascii="Arial" w:hAnsi="Arial" w:cs="Arial"/>
          <w:b/>
          <w:sz w:val="25"/>
          <w:szCs w:val="25"/>
          <w:lang w:eastAsia="es-ES"/>
        </w:rPr>
        <w:t xml:space="preserve"> </w:t>
      </w:r>
      <w:r w:rsidR="008B3186" w:rsidRPr="00F63F0D">
        <w:rPr>
          <w:rFonts w:ascii="Arial" w:hAnsi="Arial" w:cs="Arial"/>
          <w:sz w:val="25"/>
          <w:szCs w:val="25"/>
        </w:rPr>
        <w:t>L</w:t>
      </w:r>
      <w:r w:rsidR="002965A5" w:rsidRPr="00F63F0D">
        <w:rPr>
          <w:rFonts w:ascii="Arial" w:hAnsi="Arial" w:cs="Arial"/>
          <w:sz w:val="25"/>
          <w:szCs w:val="25"/>
        </w:rPr>
        <w:t xml:space="preserve">ey para el </w:t>
      </w:r>
      <w:r w:rsidR="008B3186" w:rsidRPr="00F63F0D">
        <w:rPr>
          <w:rFonts w:ascii="Arial" w:hAnsi="Arial" w:cs="Arial"/>
          <w:sz w:val="25"/>
          <w:szCs w:val="25"/>
        </w:rPr>
        <w:t>I</w:t>
      </w:r>
      <w:r w:rsidR="002965A5" w:rsidRPr="00F63F0D">
        <w:rPr>
          <w:rFonts w:ascii="Arial" w:hAnsi="Arial" w:cs="Arial"/>
          <w:sz w:val="25"/>
          <w:szCs w:val="25"/>
        </w:rPr>
        <w:t xml:space="preserve">mpulso </w:t>
      </w:r>
      <w:r w:rsidR="008B3186" w:rsidRPr="00F63F0D">
        <w:rPr>
          <w:rFonts w:ascii="Arial" w:hAnsi="Arial" w:cs="Arial"/>
          <w:sz w:val="25"/>
          <w:szCs w:val="25"/>
        </w:rPr>
        <w:t>E</w:t>
      </w:r>
      <w:r w:rsidR="002965A5" w:rsidRPr="00F63F0D">
        <w:rPr>
          <w:rFonts w:ascii="Arial" w:hAnsi="Arial" w:cs="Arial"/>
          <w:sz w:val="25"/>
          <w:szCs w:val="25"/>
        </w:rPr>
        <w:t>mprendedor del Estado de Coahuila de Zaragoza</w:t>
      </w:r>
      <w:r w:rsidR="000D2857" w:rsidRPr="00F63F0D">
        <w:rPr>
          <w:rFonts w:ascii="Arial" w:hAnsi="Arial" w:cs="Arial"/>
          <w:bCs/>
          <w:sz w:val="25"/>
          <w:szCs w:val="25"/>
          <w:lang w:val="es-ES"/>
        </w:rPr>
        <w:t>, bajo la siguiente:</w:t>
      </w:r>
    </w:p>
    <w:p w14:paraId="27985BF1" w14:textId="77777777" w:rsidR="002A29C6" w:rsidRPr="00F63F0D" w:rsidRDefault="002A29C6" w:rsidP="00F018CC">
      <w:pPr>
        <w:spacing w:line="276" w:lineRule="auto"/>
        <w:rPr>
          <w:rFonts w:ascii="Arial" w:hAnsi="Arial" w:cs="Arial"/>
          <w:b/>
          <w:sz w:val="25"/>
          <w:szCs w:val="25"/>
          <w:lang w:eastAsia="es-ES"/>
        </w:rPr>
      </w:pPr>
    </w:p>
    <w:p w14:paraId="2F0D0BBA" w14:textId="77777777" w:rsidR="002F0F0E" w:rsidRPr="00F63F0D" w:rsidRDefault="002F0F0E" w:rsidP="00F018CC">
      <w:pPr>
        <w:spacing w:line="276" w:lineRule="auto"/>
        <w:jc w:val="center"/>
        <w:rPr>
          <w:rFonts w:ascii="Arial" w:hAnsi="Arial" w:cs="Arial"/>
          <w:b/>
          <w:sz w:val="25"/>
          <w:szCs w:val="25"/>
          <w:lang w:eastAsia="es-ES"/>
        </w:rPr>
      </w:pPr>
    </w:p>
    <w:p w14:paraId="300B6AAD" w14:textId="60C00B41" w:rsidR="00F769E6" w:rsidRPr="00F63F0D" w:rsidRDefault="000D2857" w:rsidP="00F018CC">
      <w:pPr>
        <w:spacing w:line="276" w:lineRule="auto"/>
        <w:jc w:val="center"/>
        <w:rPr>
          <w:rFonts w:ascii="Arial" w:hAnsi="Arial" w:cs="Arial"/>
          <w:b/>
          <w:sz w:val="25"/>
          <w:szCs w:val="25"/>
          <w:lang w:eastAsia="es-ES"/>
        </w:rPr>
      </w:pPr>
      <w:r w:rsidRPr="00F63F0D">
        <w:rPr>
          <w:rFonts w:ascii="Arial" w:hAnsi="Arial" w:cs="Arial"/>
          <w:b/>
          <w:sz w:val="25"/>
          <w:szCs w:val="25"/>
          <w:lang w:eastAsia="es-ES"/>
        </w:rPr>
        <w:t>EXPOSICIÓN DE MOTIVOS</w:t>
      </w:r>
    </w:p>
    <w:p w14:paraId="0B9A4B6E" w14:textId="394C77BB" w:rsidR="001261A2" w:rsidRPr="00F63F0D" w:rsidRDefault="001261A2" w:rsidP="00F018CC">
      <w:pPr>
        <w:spacing w:line="276" w:lineRule="auto"/>
        <w:jc w:val="both"/>
        <w:rPr>
          <w:rFonts w:ascii="Arial" w:hAnsi="Arial" w:cs="Arial"/>
          <w:sz w:val="25"/>
          <w:szCs w:val="25"/>
        </w:rPr>
      </w:pPr>
    </w:p>
    <w:p w14:paraId="436C2F2A" w14:textId="77777777" w:rsidR="000C2F54" w:rsidRPr="00F63F0D" w:rsidRDefault="000C2F54" w:rsidP="00F018CC">
      <w:pPr>
        <w:spacing w:line="276" w:lineRule="auto"/>
        <w:jc w:val="both"/>
        <w:rPr>
          <w:rFonts w:ascii="Arial" w:hAnsi="Arial" w:cs="Arial"/>
          <w:color w:val="000000" w:themeColor="text1"/>
          <w:sz w:val="25"/>
          <w:szCs w:val="25"/>
          <w:shd w:val="clear" w:color="auto" w:fill="FFFFFF"/>
        </w:rPr>
      </w:pPr>
      <w:r w:rsidRPr="00F63F0D">
        <w:rPr>
          <w:rFonts w:ascii="Arial" w:hAnsi="Arial" w:cs="Arial"/>
          <w:color w:val="000000" w:themeColor="text1"/>
          <w:sz w:val="25"/>
          <w:szCs w:val="25"/>
        </w:rPr>
        <w:t xml:space="preserve">El día 16 de abril se conmemora el Día Mundial del Emprendimiento, </w:t>
      </w:r>
      <w:r w:rsidRPr="00F63F0D">
        <w:rPr>
          <w:rFonts w:ascii="Arial" w:hAnsi="Arial" w:cs="Arial"/>
          <w:color w:val="000000" w:themeColor="text1"/>
          <w:sz w:val="25"/>
          <w:szCs w:val="25"/>
          <w:shd w:val="clear" w:color="auto" w:fill="FFFFFF"/>
        </w:rPr>
        <w:t>una jornada que tiene como objetivo dar visibilidad a todas estas personas e impulsar la generación y el desarrollo de nuevos proyectos.</w:t>
      </w:r>
    </w:p>
    <w:p w14:paraId="285A272A" w14:textId="77777777" w:rsidR="000C2F54" w:rsidRPr="00F63F0D" w:rsidRDefault="000C2F54" w:rsidP="00F018CC">
      <w:pPr>
        <w:spacing w:line="276" w:lineRule="auto"/>
        <w:jc w:val="both"/>
        <w:rPr>
          <w:rFonts w:ascii="Arial" w:hAnsi="Arial" w:cs="Arial"/>
          <w:color w:val="000000" w:themeColor="text1"/>
          <w:sz w:val="25"/>
          <w:szCs w:val="25"/>
          <w:shd w:val="clear" w:color="auto" w:fill="FFFFFF"/>
        </w:rPr>
      </w:pPr>
    </w:p>
    <w:p w14:paraId="259D45FC" w14:textId="62534EC9" w:rsidR="000C2F54" w:rsidRPr="00F63F0D" w:rsidRDefault="000C2F54" w:rsidP="00F018CC">
      <w:pPr>
        <w:spacing w:line="276" w:lineRule="auto"/>
        <w:jc w:val="both"/>
        <w:rPr>
          <w:rFonts w:ascii="Arial" w:hAnsi="Arial" w:cs="Arial"/>
          <w:sz w:val="25"/>
          <w:szCs w:val="25"/>
        </w:rPr>
      </w:pPr>
      <w:r w:rsidRPr="00F63F0D">
        <w:rPr>
          <w:rFonts w:ascii="Arial" w:hAnsi="Arial" w:cs="Arial"/>
          <w:sz w:val="25"/>
          <w:szCs w:val="25"/>
        </w:rPr>
        <w:t>El emprendimiento es el motor de</w:t>
      </w:r>
      <w:r w:rsidR="00F018CC" w:rsidRPr="00F63F0D">
        <w:rPr>
          <w:rFonts w:ascii="Arial" w:hAnsi="Arial" w:cs="Arial"/>
          <w:sz w:val="25"/>
          <w:szCs w:val="25"/>
        </w:rPr>
        <w:t>l</w:t>
      </w:r>
      <w:r w:rsidRPr="00F63F0D">
        <w:rPr>
          <w:rFonts w:ascii="Arial" w:hAnsi="Arial" w:cs="Arial"/>
          <w:sz w:val="25"/>
          <w:szCs w:val="25"/>
        </w:rPr>
        <w:t xml:space="preserve"> crecimiento económico para las naciones</w:t>
      </w:r>
      <w:r w:rsidR="00F018CC" w:rsidRPr="00F63F0D">
        <w:rPr>
          <w:rFonts w:ascii="Arial" w:hAnsi="Arial" w:cs="Arial"/>
          <w:sz w:val="25"/>
          <w:szCs w:val="25"/>
        </w:rPr>
        <w:t>.</w:t>
      </w:r>
      <w:r w:rsidRPr="00F63F0D">
        <w:rPr>
          <w:rFonts w:ascii="Arial" w:hAnsi="Arial" w:cs="Arial"/>
          <w:sz w:val="25"/>
          <w:szCs w:val="25"/>
        </w:rPr>
        <w:t xml:space="preserve"> </w:t>
      </w:r>
      <w:r w:rsidR="00F018CC" w:rsidRPr="00F63F0D">
        <w:rPr>
          <w:rFonts w:ascii="Arial" w:hAnsi="Arial" w:cs="Arial"/>
          <w:sz w:val="25"/>
          <w:szCs w:val="25"/>
        </w:rPr>
        <w:t>E</w:t>
      </w:r>
      <w:r w:rsidRPr="00F63F0D">
        <w:rPr>
          <w:rFonts w:ascii="Arial" w:hAnsi="Arial" w:cs="Arial"/>
          <w:sz w:val="25"/>
          <w:szCs w:val="25"/>
        </w:rPr>
        <w:t xml:space="preserve">n este contexto, América Latina se ha distinguido </w:t>
      </w:r>
      <w:r w:rsidR="00F018CC" w:rsidRPr="00F63F0D">
        <w:rPr>
          <w:rFonts w:ascii="Arial" w:hAnsi="Arial" w:cs="Arial"/>
          <w:sz w:val="25"/>
          <w:szCs w:val="25"/>
        </w:rPr>
        <w:t xml:space="preserve">en los últimos años </w:t>
      </w:r>
      <w:r w:rsidRPr="00F63F0D">
        <w:rPr>
          <w:rFonts w:ascii="Arial" w:hAnsi="Arial" w:cs="Arial"/>
          <w:sz w:val="25"/>
          <w:szCs w:val="25"/>
        </w:rPr>
        <w:t xml:space="preserve">por tener una de las tasas más altas en la creación de nuevas empresas en todo el mundo, </w:t>
      </w:r>
      <w:r w:rsidR="00F018CC" w:rsidRPr="00F63F0D">
        <w:rPr>
          <w:rFonts w:ascii="Arial" w:hAnsi="Arial" w:cs="Arial"/>
          <w:sz w:val="25"/>
          <w:szCs w:val="25"/>
        </w:rPr>
        <w:t>destacándo el caso</w:t>
      </w:r>
      <w:r w:rsidRPr="00F63F0D">
        <w:rPr>
          <w:rFonts w:ascii="Arial" w:hAnsi="Arial" w:cs="Arial"/>
          <w:sz w:val="25"/>
          <w:szCs w:val="25"/>
        </w:rPr>
        <w:t xml:space="preserve"> de México, Chile, Colombia y Brasil. </w:t>
      </w:r>
    </w:p>
    <w:p w14:paraId="2FE87021" w14:textId="03226235" w:rsidR="0026425A" w:rsidRPr="00F63F0D" w:rsidRDefault="0026425A" w:rsidP="00F018CC">
      <w:pPr>
        <w:spacing w:line="276" w:lineRule="auto"/>
        <w:jc w:val="both"/>
        <w:rPr>
          <w:rFonts w:ascii="Arial" w:hAnsi="Arial" w:cs="Arial"/>
          <w:sz w:val="25"/>
          <w:szCs w:val="25"/>
        </w:rPr>
      </w:pPr>
    </w:p>
    <w:p w14:paraId="766DD3B8" w14:textId="2FA5FBFD" w:rsidR="0026425A" w:rsidRPr="00F63F0D" w:rsidRDefault="0026425A" w:rsidP="00F018CC">
      <w:pPr>
        <w:spacing w:line="276" w:lineRule="auto"/>
        <w:jc w:val="both"/>
        <w:rPr>
          <w:rFonts w:ascii="Arial" w:hAnsi="Arial" w:cs="Arial"/>
          <w:sz w:val="25"/>
          <w:szCs w:val="25"/>
        </w:rPr>
      </w:pPr>
      <w:r w:rsidRPr="00F63F0D">
        <w:rPr>
          <w:rFonts w:ascii="Arial" w:hAnsi="Arial" w:cs="Arial"/>
          <w:sz w:val="25"/>
          <w:szCs w:val="25"/>
        </w:rPr>
        <w:t xml:space="preserve">El Censo Económico de 2019 </w:t>
      </w:r>
      <w:r w:rsidR="00F018CC" w:rsidRPr="00F63F0D">
        <w:rPr>
          <w:rFonts w:ascii="Arial" w:hAnsi="Arial" w:cs="Arial"/>
          <w:sz w:val="25"/>
          <w:szCs w:val="25"/>
        </w:rPr>
        <w:t xml:space="preserve">elaborado por el INEGI, </w:t>
      </w:r>
      <w:r w:rsidRPr="00F63F0D">
        <w:rPr>
          <w:rFonts w:ascii="Arial" w:hAnsi="Arial" w:cs="Arial"/>
          <w:sz w:val="25"/>
          <w:szCs w:val="25"/>
        </w:rPr>
        <w:t xml:space="preserve">informó que en nuestro país había 4.9 millones de establecimientos del sector privado y paraestatal, de los cuales 99.8% pertenecían al conjunto de las micro, pequeñas y medianas empresas, con 27 millones de personas ocupadas en ellos (INEGI, 2021a). </w:t>
      </w:r>
    </w:p>
    <w:p w14:paraId="6E603865" w14:textId="77777777" w:rsidR="0026425A" w:rsidRPr="00F63F0D" w:rsidRDefault="0026425A" w:rsidP="00F018CC">
      <w:pPr>
        <w:spacing w:line="276" w:lineRule="auto"/>
        <w:jc w:val="both"/>
        <w:rPr>
          <w:rFonts w:ascii="Arial" w:hAnsi="Arial" w:cs="Arial"/>
          <w:sz w:val="25"/>
          <w:szCs w:val="25"/>
        </w:rPr>
      </w:pPr>
    </w:p>
    <w:p w14:paraId="320882F0" w14:textId="77777777" w:rsidR="00F018CC" w:rsidRPr="00F63F0D" w:rsidRDefault="0026425A" w:rsidP="00F018CC">
      <w:pPr>
        <w:spacing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Acorde a la Asociación de Emprendedores de México, el perfil del emprendedor en el país es de 39</w:t>
      </w:r>
      <w:r w:rsidR="00F018CC" w:rsidRPr="00F63F0D">
        <w:rPr>
          <w:rFonts w:ascii="Arial" w:hAnsi="Arial" w:cs="Arial"/>
          <w:color w:val="000000" w:themeColor="text1"/>
          <w:sz w:val="25"/>
          <w:szCs w:val="25"/>
        </w:rPr>
        <w:t xml:space="preserve"> por ciento</w:t>
      </w:r>
      <w:r w:rsidRPr="00F63F0D">
        <w:rPr>
          <w:rFonts w:ascii="Arial" w:hAnsi="Arial" w:cs="Arial"/>
          <w:color w:val="000000" w:themeColor="text1"/>
          <w:sz w:val="25"/>
          <w:szCs w:val="25"/>
        </w:rPr>
        <w:t xml:space="preserve"> mujeres y 61</w:t>
      </w:r>
      <w:r w:rsidR="00F018CC" w:rsidRPr="00F63F0D">
        <w:rPr>
          <w:rFonts w:ascii="Arial" w:hAnsi="Arial" w:cs="Arial"/>
          <w:color w:val="000000" w:themeColor="text1"/>
          <w:sz w:val="25"/>
          <w:szCs w:val="25"/>
        </w:rPr>
        <w:t xml:space="preserve"> por ciento</w:t>
      </w:r>
      <w:r w:rsidRPr="00F63F0D">
        <w:rPr>
          <w:rFonts w:ascii="Arial" w:hAnsi="Arial" w:cs="Arial"/>
          <w:color w:val="000000" w:themeColor="text1"/>
          <w:sz w:val="25"/>
          <w:szCs w:val="25"/>
        </w:rPr>
        <w:t xml:space="preserve"> hombres, con un rango de edad de 26 a 35 años (35%), de 35 a 45 años (31%), de 46 a 55 años (18%), de 18 a 25 años y de 56 o más años (8% respectivamente)</w:t>
      </w:r>
      <w:r w:rsidR="00F018CC" w:rsidRPr="00F63F0D">
        <w:rPr>
          <w:rFonts w:ascii="Arial" w:hAnsi="Arial" w:cs="Arial"/>
          <w:color w:val="000000" w:themeColor="text1"/>
          <w:sz w:val="25"/>
          <w:szCs w:val="25"/>
        </w:rPr>
        <w:t>.</w:t>
      </w:r>
    </w:p>
    <w:p w14:paraId="45926A17" w14:textId="77777777" w:rsidR="00F018CC" w:rsidRPr="00F63F0D" w:rsidRDefault="00F018CC" w:rsidP="00F018CC">
      <w:pPr>
        <w:spacing w:line="276" w:lineRule="auto"/>
        <w:jc w:val="both"/>
        <w:rPr>
          <w:rFonts w:ascii="Arial" w:hAnsi="Arial" w:cs="Arial"/>
          <w:color w:val="000000" w:themeColor="text1"/>
          <w:sz w:val="25"/>
          <w:szCs w:val="25"/>
        </w:rPr>
      </w:pPr>
    </w:p>
    <w:p w14:paraId="591E31EA" w14:textId="0D1B8EE0" w:rsidR="0026425A" w:rsidRPr="00F63F0D" w:rsidRDefault="00F018CC" w:rsidP="00F018CC">
      <w:pPr>
        <w:spacing w:line="276" w:lineRule="auto"/>
        <w:jc w:val="both"/>
        <w:rPr>
          <w:rFonts w:ascii="Arial" w:hAnsi="Arial" w:cs="Arial"/>
          <w:sz w:val="25"/>
          <w:szCs w:val="25"/>
        </w:rPr>
      </w:pPr>
      <w:r w:rsidRPr="00F63F0D">
        <w:rPr>
          <w:rFonts w:ascii="Arial" w:hAnsi="Arial" w:cs="Arial"/>
          <w:color w:val="000000" w:themeColor="text1"/>
          <w:sz w:val="25"/>
          <w:szCs w:val="25"/>
        </w:rPr>
        <w:t>P</w:t>
      </w:r>
      <w:r w:rsidR="0026425A" w:rsidRPr="00F63F0D">
        <w:rPr>
          <w:rFonts w:ascii="Arial" w:hAnsi="Arial" w:cs="Arial"/>
          <w:color w:val="000000" w:themeColor="text1"/>
          <w:sz w:val="25"/>
          <w:szCs w:val="25"/>
        </w:rPr>
        <w:t>or otra parte, el 88</w:t>
      </w:r>
      <w:r w:rsidRPr="00F63F0D">
        <w:rPr>
          <w:rFonts w:ascii="Arial" w:hAnsi="Arial" w:cs="Arial"/>
          <w:color w:val="000000" w:themeColor="text1"/>
          <w:sz w:val="25"/>
          <w:szCs w:val="25"/>
        </w:rPr>
        <w:t xml:space="preserve"> por ciento</w:t>
      </w:r>
      <w:r w:rsidR="0026425A" w:rsidRPr="00F63F0D">
        <w:rPr>
          <w:rFonts w:ascii="Arial" w:hAnsi="Arial" w:cs="Arial"/>
          <w:color w:val="000000" w:themeColor="text1"/>
          <w:sz w:val="25"/>
          <w:szCs w:val="25"/>
        </w:rPr>
        <w:t xml:space="preserve"> son microempresas</w:t>
      </w:r>
      <w:r w:rsidR="0026425A" w:rsidRPr="00F63F0D">
        <w:rPr>
          <w:rFonts w:ascii="Arial" w:hAnsi="Arial" w:cs="Arial"/>
          <w:color w:val="000000" w:themeColor="text1"/>
          <w:position w:val="6"/>
          <w:sz w:val="25"/>
          <w:szCs w:val="25"/>
        </w:rPr>
        <w:t xml:space="preserve"> </w:t>
      </w:r>
      <w:r w:rsidR="0026425A" w:rsidRPr="00F63F0D">
        <w:rPr>
          <w:rFonts w:ascii="Arial" w:hAnsi="Arial" w:cs="Arial"/>
          <w:color w:val="000000" w:themeColor="text1"/>
          <w:sz w:val="25"/>
          <w:szCs w:val="25"/>
        </w:rPr>
        <w:t>por el número de empleos que proporcionan y 12</w:t>
      </w:r>
      <w:r w:rsidRPr="00F63F0D">
        <w:rPr>
          <w:rFonts w:ascii="Arial" w:hAnsi="Arial" w:cs="Arial"/>
          <w:color w:val="000000" w:themeColor="text1"/>
          <w:sz w:val="25"/>
          <w:szCs w:val="25"/>
        </w:rPr>
        <w:t xml:space="preserve"> por ciento</w:t>
      </w:r>
      <w:r w:rsidR="0026425A" w:rsidRPr="00F63F0D">
        <w:rPr>
          <w:rFonts w:ascii="Arial" w:hAnsi="Arial" w:cs="Arial"/>
          <w:color w:val="000000" w:themeColor="text1"/>
          <w:sz w:val="25"/>
          <w:szCs w:val="25"/>
        </w:rPr>
        <w:t xml:space="preserve"> son pequeñas empresas. Los sectores en que más emprenden los mexicanos son: consultoría y servicios profesionales (17%), consumo al por menor (15%), informática y tecnología (9%), mercadotecnia (9%), gastronomía (8%), arte, cultura, editorial (6%), educación (6%), salud (5%) y manufactura (5%). Las principales motivaciones </w:t>
      </w:r>
      <w:r w:rsidRPr="00F63F0D">
        <w:rPr>
          <w:rFonts w:ascii="Arial" w:hAnsi="Arial" w:cs="Arial"/>
          <w:color w:val="000000" w:themeColor="text1"/>
          <w:sz w:val="25"/>
          <w:szCs w:val="25"/>
        </w:rPr>
        <w:t xml:space="preserve">para emprender </w:t>
      </w:r>
      <w:r w:rsidR="0026425A" w:rsidRPr="00F63F0D">
        <w:rPr>
          <w:rFonts w:ascii="Arial" w:hAnsi="Arial" w:cs="Arial"/>
          <w:color w:val="000000" w:themeColor="text1"/>
          <w:sz w:val="25"/>
          <w:szCs w:val="25"/>
        </w:rPr>
        <w:t>son el crecimiento personal y profesional, solucionar un problema del mercado o ambiente, encontrar una oportunidad rentable e incrementar su nivel de ingresos (ASEM, 2020).</w:t>
      </w:r>
      <w:r w:rsidR="0026425A" w:rsidRPr="00F63F0D">
        <w:rPr>
          <w:rStyle w:val="Refdenotaalpie"/>
          <w:rFonts w:ascii="Arial" w:hAnsi="Arial" w:cs="Arial"/>
          <w:color w:val="000000" w:themeColor="text1"/>
          <w:sz w:val="25"/>
          <w:szCs w:val="25"/>
        </w:rPr>
        <w:footnoteReference w:id="1"/>
      </w:r>
    </w:p>
    <w:p w14:paraId="459A0053" w14:textId="2055080A" w:rsidR="001261A2" w:rsidRPr="00F63F0D" w:rsidRDefault="001261A2" w:rsidP="00F018CC">
      <w:pPr>
        <w:spacing w:line="276" w:lineRule="auto"/>
        <w:jc w:val="both"/>
        <w:rPr>
          <w:rFonts w:ascii="Arial" w:hAnsi="Arial" w:cs="Arial"/>
          <w:sz w:val="25"/>
          <w:szCs w:val="25"/>
        </w:rPr>
      </w:pPr>
    </w:p>
    <w:p w14:paraId="30BEBB18" w14:textId="20D6118C" w:rsidR="00F018CC" w:rsidRPr="00F63F0D" w:rsidRDefault="00F018CC" w:rsidP="00F018CC">
      <w:pPr>
        <w:spacing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En un contexto con enfoque de género, existen distintas reformas que se han implementado para fomentar el emprendimiento de las mujeres. En efecto, la propia Ley para el Impulso Emprendedor de nuestro estado establece diversas acciones para promover a este grupo poblacional, como lo es:</w:t>
      </w:r>
    </w:p>
    <w:p w14:paraId="201C5A71" w14:textId="77777777" w:rsidR="00F018CC" w:rsidRPr="00F63F0D" w:rsidRDefault="00F018CC" w:rsidP="00F018CC">
      <w:pPr>
        <w:spacing w:line="276" w:lineRule="auto"/>
        <w:jc w:val="both"/>
        <w:rPr>
          <w:rFonts w:ascii="Arial" w:hAnsi="Arial" w:cs="Arial"/>
          <w:color w:val="000000" w:themeColor="text1"/>
          <w:sz w:val="25"/>
          <w:szCs w:val="25"/>
        </w:rPr>
      </w:pPr>
    </w:p>
    <w:p w14:paraId="7AC668E7" w14:textId="77777777" w:rsidR="00F018CC" w:rsidRPr="00F63F0D" w:rsidRDefault="00F018CC" w:rsidP="00F018CC">
      <w:pPr>
        <w:pStyle w:val="Prrafodelista"/>
        <w:numPr>
          <w:ilvl w:val="0"/>
          <w:numId w:val="4"/>
        </w:numPr>
        <w:spacing w:line="276" w:lineRule="auto"/>
        <w:rPr>
          <w:rFonts w:cs="Arial"/>
          <w:color w:val="000000" w:themeColor="text1"/>
          <w:sz w:val="25"/>
          <w:szCs w:val="25"/>
        </w:rPr>
      </w:pPr>
      <w:r w:rsidRPr="00F63F0D">
        <w:rPr>
          <w:rFonts w:cs="Arial"/>
          <w:color w:val="000000" w:themeColor="text1"/>
          <w:sz w:val="25"/>
          <w:szCs w:val="25"/>
        </w:rPr>
        <w:t>Artículo 24: establece la asignación de recursos en proporción igualitaria para proyectos presentados por mujeres.</w:t>
      </w:r>
    </w:p>
    <w:p w14:paraId="28B36D8A" w14:textId="77777777" w:rsidR="00F018CC" w:rsidRPr="00F63F0D" w:rsidRDefault="00F018CC" w:rsidP="00F018CC">
      <w:pPr>
        <w:pStyle w:val="Prrafodelista"/>
        <w:numPr>
          <w:ilvl w:val="0"/>
          <w:numId w:val="4"/>
        </w:numPr>
        <w:spacing w:line="276" w:lineRule="auto"/>
        <w:rPr>
          <w:rFonts w:cs="Arial"/>
          <w:color w:val="000000" w:themeColor="text1"/>
          <w:sz w:val="25"/>
          <w:szCs w:val="25"/>
        </w:rPr>
      </w:pPr>
      <w:r w:rsidRPr="00F63F0D">
        <w:rPr>
          <w:rFonts w:cs="Arial"/>
          <w:color w:val="000000" w:themeColor="text1"/>
          <w:sz w:val="25"/>
          <w:szCs w:val="25"/>
        </w:rPr>
        <w:t xml:space="preserve">Artículo 28 Bis: </w:t>
      </w:r>
    </w:p>
    <w:p w14:paraId="067E1849" w14:textId="77777777" w:rsidR="00F018CC" w:rsidRPr="00F63F0D" w:rsidRDefault="00F018CC" w:rsidP="00F018CC">
      <w:pPr>
        <w:pStyle w:val="Prrafodelista"/>
        <w:numPr>
          <w:ilvl w:val="0"/>
          <w:numId w:val="5"/>
        </w:numPr>
        <w:spacing w:line="276" w:lineRule="auto"/>
        <w:rPr>
          <w:rFonts w:cs="Arial"/>
          <w:color w:val="000000" w:themeColor="text1"/>
          <w:sz w:val="25"/>
          <w:szCs w:val="25"/>
        </w:rPr>
      </w:pPr>
      <w:r w:rsidRPr="00F63F0D">
        <w:rPr>
          <w:rFonts w:cs="Arial"/>
          <w:color w:val="000000" w:themeColor="text1"/>
          <w:sz w:val="25"/>
          <w:szCs w:val="25"/>
        </w:rPr>
        <w:t xml:space="preserve">Fracción I: promueve una mayor participación de mujeres y jóvenes en el desarrollo económico del estado. </w:t>
      </w:r>
    </w:p>
    <w:p w14:paraId="2E765122" w14:textId="77777777" w:rsidR="00F018CC" w:rsidRPr="00F63F0D" w:rsidRDefault="00F018CC" w:rsidP="00F018CC">
      <w:pPr>
        <w:pStyle w:val="Prrafodelista"/>
        <w:numPr>
          <w:ilvl w:val="0"/>
          <w:numId w:val="5"/>
        </w:numPr>
        <w:spacing w:line="276" w:lineRule="auto"/>
        <w:rPr>
          <w:rFonts w:cs="Arial"/>
          <w:color w:val="000000" w:themeColor="text1"/>
          <w:sz w:val="25"/>
          <w:szCs w:val="25"/>
        </w:rPr>
      </w:pPr>
      <w:r w:rsidRPr="00F63F0D">
        <w:rPr>
          <w:rFonts w:cs="Arial"/>
          <w:color w:val="000000" w:themeColor="text1"/>
          <w:sz w:val="25"/>
          <w:szCs w:val="25"/>
        </w:rPr>
        <w:t>Fracción V: promueve la constitución de incubadoras de empresas, aceleradoras de negocios, empresas de reciente creación y formación de emprendedores mediante la implementación de programas de apoyo dirigidos a mujeres jefas de familia y jóvenes.</w:t>
      </w:r>
    </w:p>
    <w:p w14:paraId="0C134A10" w14:textId="77777777" w:rsidR="00F018CC" w:rsidRPr="00F63F0D" w:rsidRDefault="00F018CC" w:rsidP="00F018CC">
      <w:pPr>
        <w:spacing w:line="276" w:lineRule="auto"/>
        <w:rPr>
          <w:rFonts w:cs="Arial"/>
          <w:color w:val="000000" w:themeColor="text1"/>
          <w:sz w:val="25"/>
          <w:szCs w:val="25"/>
        </w:rPr>
      </w:pPr>
    </w:p>
    <w:p w14:paraId="5B0D10F1" w14:textId="77777777" w:rsidR="00F018CC" w:rsidRPr="00F63F0D" w:rsidRDefault="00F018CC" w:rsidP="00F018CC">
      <w:pPr>
        <w:spacing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En base a estos criterios legales, a nivel estatal se han formado diversas estrategias para fomentar el emprendimiento en las mujeres, como lo es el programa “Financiera Mujeres Fuertes”.</w:t>
      </w:r>
      <w:r w:rsidRPr="00F63F0D">
        <w:rPr>
          <w:rStyle w:val="Refdenotaalpie"/>
          <w:rFonts w:ascii="Arial" w:hAnsi="Arial" w:cs="Arial"/>
          <w:color w:val="000000" w:themeColor="text1"/>
          <w:sz w:val="25"/>
          <w:szCs w:val="25"/>
        </w:rPr>
        <w:footnoteReference w:id="2"/>
      </w:r>
      <w:r w:rsidRPr="00F63F0D">
        <w:rPr>
          <w:rFonts w:ascii="Arial" w:hAnsi="Arial" w:cs="Arial"/>
          <w:color w:val="000000" w:themeColor="text1"/>
          <w:sz w:val="25"/>
          <w:szCs w:val="25"/>
        </w:rPr>
        <w:t xml:space="preserve"> </w:t>
      </w:r>
    </w:p>
    <w:p w14:paraId="1F4FD22F" w14:textId="77777777" w:rsidR="00F018CC" w:rsidRPr="00F63F0D" w:rsidRDefault="00F018CC" w:rsidP="00F018CC">
      <w:pPr>
        <w:spacing w:line="276" w:lineRule="auto"/>
        <w:jc w:val="both"/>
        <w:rPr>
          <w:rFonts w:ascii="Arial" w:hAnsi="Arial" w:cs="Arial"/>
          <w:color w:val="000000" w:themeColor="text1"/>
          <w:sz w:val="25"/>
          <w:szCs w:val="25"/>
        </w:rPr>
      </w:pPr>
    </w:p>
    <w:p w14:paraId="543F0660" w14:textId="1EF33D25" w:rsidR="00F018CC" w:rsidRPr="00F63F0D" w:rsidRDefault="00F018CC" w:rsidP="00F018CC">
      <w:pPr>
        <w:spacing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 xml:space="preserve">Estas sin duda son acciones efectivas para destruir las barreras a las que las mujeres se enfrentaban en este tema. </w:t>
      </w:r>
      <w:r w:rsidR="00A80C7F" w:rsidRPr="00F63F0D">
        <w:rPr>
          <w:rFonts w:ascii="Arial" w:hAnsi="Arial" w:cs="Arial"/>
          <w:color w:val="000000" w:themeColor="text1"/>
          <w:sz w:val="25"/>
          <w:szCs w:val="25"/>
        </w:rPr>
        <w:t>No obstante, existe otro sector de gran vulnerabilidad que, desafortunadamente, continua haciendo frente a obstá</w:t>
      </w:r>
      <w:r w:rsidR="009317CF" w:rsidRPr="00F63F0D">
        <w:rPr>
          <w:rFonts w:ascii="Arial" w:hAnsi="Arial" w:cs="Arial"/>
          <w:color w:val="000000" w:themeColor="text1"/>
          <w:sz w:val="25"/>
          <w:szCs w:val="25"/>
        </w:rPr>
        <w:t xml:space="preserve">culos que </w:t>
      </w:r>
      <w:r w:rsidR="00A80C7F" w:rsidRPr="00F63F0D">
        <w:rPr>
          <w:rFonts w:ascii="Arial" w:hAnsi="Arial" w:cs="Arial"/>
          <w:color w:val="000000" w:themeColor="text1"/>
          <w:sz w:val="25"/>
          <w:szCs w:val="25"/>
        </w:rPr>
        <w:t>le</w:t>
      </w:r>
      <w:r w:rsidR="009317CF" w:rsidRPr="00F63F0D">
        <w:rPr>
          <w:rFonts w:ascii="Arial" w:hAnsi="Arial" w:cs="Arial"/>
          <w:color w:val="000000" w:themeColor="text1"/>
          <w:sz w:val="25"/>
          <w:szCs w:val="25"/>
        </w:rPr>
        <w:t>s</w:t>
      </w:r>
      <w:r w:rsidR="00A80C7F" w:rsidRPr="00F63F0D">
        <w:rPr>
          <w:rFonts w:ascii="Arial" w:hAnsi="Arial" w:cs="Arial"/>
          <w:color w:val="000000" w:themeColor="text1"/>
          <w:sz w:val="25"/>
          <w:szCs w:val="25"/>
        </w:rPr>
        <w:t xml:space="preserve"> impiden o dificultan </w:t>
      </w:r>
      <w:r w:rsidR="009317CF" w:rsidRPr="00F63F0D">
        <w:rPr>
          <w:rFonts w:ascii="Arial" w:hAnsi="Arial" w:cs="Arial"/>
          <w:color w:val="000000" w:themeColor="text1"/>
          <w:sz w:val="25"/>
          <w:szCs w:val="25"/>
        </w:rPr>
        <w:t>allegarse de ingresos para su bienestar; me refiero a</w:t>
      </w:r>
      <w:r w:rsidR="00A80C7F" w:rsidRPr="00F63F0D">
        <w:rPr>
          <w:rFonts w:ascii="Arial" w:hAnsi="Arial" w:cs="Arial"/>
          <w:color w:val="000000" w:themeColor="text1"/>
          <w:sz w:val="25"/>
          <w:szCs w:val="25"/>
        </w:rPr>
        <w:t xml:space="preserve"> las personas con discapacidad</w:t>
      </w:r>
      <w:r w:rsidR="009317CF" w:rsidRPr="00F63F0D">
        <w:rPr>
          <w:rFonts w:ascii="Arial" w:hAnsi="Arial" w:cs="Arial"/>
          <w:color w:val="000000" w:themeColor="text1"/>
          <w:sz w:val="25"/>
          <w:szCs w:val="25"/>
        </w:rPr>
        <w:t>, quienes</w:t>
      </w:r>
      <w:r w:rsidR="00A80C7F" w:rsidRPr="00F63F0D">
        <w:rPr>
          <w:rFonts w:ascii="Arial" w:hAnsi="Arial" w:cs="Arial"/>
          <w:color w:val="000000" w:themeColor="text1"/>
          <w:sz w:val="25"/>
          <w:szCs w:val="25"/>
        </w:rPr>
        <w:t xml:space="preserve"> </w:t>
      </w:r>
      <w:r w:rsidR="009317CF" w:rsidRPr="00F63F0D">
        <w:rPr>
          <w:rFonts w:ascii="Arial" w:hAnsi="Arial" w:cs="Arial"/>
          <w:color w:val="000000" w:themeColor="text1"/>
          <w:sz w:val="25"/>
          <w:szCs w:val="25"/>
        </w:rPr>
        <w:t>luchan con</w:t>
      </w:r>
      <w:r w:rsidR="00A80C7F" w:rsidRPr="00F63F0D">
        <w:rPr>
          <w:rFonts w:ascii="Arial" w:hAnsi="Arial" w:cs="Arial"/>
          <w:color w:val="000000" w:themeColor="text1"/>
          <w:sz w:val="25"/>
          <w:szCs w:val="25"/>
        </w:rPr>
        <w:t xml:space="preserve"> muchas</w:t>
      </w:r>
      <w:r w:rsidRPr="00F63F0D">
        <w:rPr>
          <w:rFonts w:ascii="Arial" w:hAnsi="Arial" w:cs="Arial"/>
          <w:color w:val="000000" w:themeColor="text1"/>
          <w:sz w:val="25"/>
          <w:szCs w:val="25"/>
        </w:rPr>
        <w:t xml:space="preserve"> limitaciones para el acceso al empleo ordinario, </w:t>
      </w:r>
      <w:r w:rsidR="00A80C7F" w:rsidRPr="00F63F0D">
        <w:rPr>
          <w:rFonts w:ascii="Arial" w:hAnsi="Arial" w:cs="Arial"/>
          <w:color w:val="000000" w:themeColor="text1"/>
          <w:sz w:val="25"/>
          <w:szCs w:val="25"/>
        </w:rPr>
        <w:t xml:space="preserve">convirtiendo </w:t>
      </w:r>
      <w:r w:rsidRPr="00F63F0D">
        <w:rPr>
          <w:rFonts w:ascii="Arial" w:hAnsi="Arial" w:cs="Arial"/>
          <w:color w:val="000000" w:themeColor="text1"/>
          <w:sz w:val="25"/>
          <w:szCs w:val="25"/>
        </w:rPr>
        <w:t xml:space="preserve">el autoempleo y el emprendimiento </w:t>
      </w:r>
      <w:r w:rsidR="00A80C7F" w:rsidRPr="00F63F0D">
        <w:rPr>
          <w:rFonts w:ascii="Arial" w:hAnsi="Arial" w:cs="Arial"/>
          <w:color w:val="000000" w:themeColor="text1"/>
          <w:sz w:val="25"/>
          <w:szCs w:val="25"/>
        </w:rPr>
        <w:t>como una</w:t>
      </w:r>
      <w:r w:rsidRPr="00F63F0D">
        <w:rPr>
          <w:rFonts w:ascii="Arial" w:hAnsi="Arial" w:cs="Arial"/>
          <w:color w:val="000000" w:themeColor="text1"/>
          <w:sz w:val="25"/>
          <w:szCs w:val="25"/>
        </w:rPr>
        <w:t xml:space="preserve"> alternativa </w:t>
      </w:r>
      <w:r w:rsidR="00A80C7F" w:rsidRPr="00F63F0D">
        <w:rPr>
          <w:rFonts w:ascii="Arial" w:hAnsi="Arial" w:cs="Arial"/>
          <w:color w:val="000000" w:themeColor="text1"/>
          <w:sz w:val="25"/>
          <w:szCs w:val="25"/>
        </w:rPr>
        <w:t xml:space="preserve">viable para </w:t>
      </w:r>
      <w:r w:rsidRPr="00F63F0D">
        <w:rPr>
          <w:rFonts w:ascii="Arial" w:hAnsi="Arial" w:cs="Arial"/>
          <w:color w:val="000000" w:themeColor="text1"/>
          <w:sz w:val="25"/>
          <w:szCs w:val="25"/>
        </w:rPr>
        <w:t>incorporarse al área ocupacional productiva.</w:t>
      </w:r>
    </w:p>
    <w:p w14:paraId="10E47EA6" w14:textId="77777777" w:rsidR="00F018CC" w:rsidRPr="00F63F0D" w:rsidRDefault="00F018CC" w:rsidP="00F018CC">
      <w:pPr>
        <w:jc w:val="both"/>
        <w:rPr>
          <w:rFonts w:ascii="Arial" w:hAnsi="Arial" w:cs="Arial"/>
          <w:color w:val="000000" w:themeColor="text1"/>
          <w:sz w:val="25"/>
          <w:szCs w:val="25"/>
        </w:rPr>
      </w:pPr>
    </w:p>
    <w:p w14:paraId="79221A95" w14:textId="639E3004" w:rsidR="00D0309C" w:rsidRPr="00F63F0D" w:rsidRDefault="00D0309C" w:rsidP="00F018CC">
      <w:pPr>
        <w:spacing w:line="276" w:lineRule="auto"/>
        <w:jc w:val="both"/>
        <w:rPr>
          <w:rFonts w:ascii="Arial" w:hAnsi="Arial" w:cs="Arial"/>
          <w:sz w:val="25"/>
          <w:szCs w:val="25"/>
        </w:rPr>
      </w:pPr>
      <w:r w:rsidRPr="00F63F0D">
        <w:rPr>
          <w:rFonts w:ascii="Arial" w:hAnsi="Arial" w:cs="Arial"/>
          <w:sz w:val="25"/>
          <w:szCs w:val="25"/>
        </w:rPr>
        <w:t xml:space="preserve">Según datos de la Organización Internacional del Trabajo </w:t>
      </w:r>
      <w:r w:rsidR="00903A52" w:rsidRPr="00F63F0D">
        <w:rPr>
          <w:rFonts w:ascii="Arial" w:hAnsi="Arial" w:cs="Arial"/>
          <w:sz w:val="25"/>
          <w:szCs w:val="25"/>
        </w:rPr>
        <w:t xml:space="preserve">(OIT), </w:t>
      </w:r>
      <w:r w:rsidRPr="00F63F0D">
        <w:rPr>
          <w:rFonts w:ascii="Arial" w:hAnsi="Arial" w:cs="Arial"/>
          <w:sz w:val="25"/>
          <w:szCs w:val="25"/>
        </w:rPr>
        <w:t>las personas con discapacidad representan aproximadamente un 15</w:t>
      </w:r>
      <w:r w:rsidR="00903A52" w:rsidRPr="00F63F0D">
        <w:rPr>
          <w:rFonts w:ascii="Arial" w:hAnsi="Arial" w:cs="Arial"/>
          <w:sz w:val="25"/>
          <w:szCs w:val="25"/>
        </w:rPr>
        <w:t xml:space="preserve"> por ciento</w:t>
      </w:r>
      <w:r w:rsidRPr="00F63F0D">
        <w:rPr>
          <w:rFonts w:ascii="Arial" w:hAnsi="Arial" w:cs="Arial"/>
          <w:sz w:val="25"/>
          <w:szCs w:val="25"/>
        </w:rPr>
        <w:t xml:space="preserve"> de la población mundial</w:t>
      </w:r>
      <w:r w:rsidR="00861A5B" w:rsidRPr="00F63F0D">
        <w:rPr>
          <w:rFonts w:ascii="Arial" w:hAnsi="Arial" w:cs="Arial"/>
          <w:sz w:val="25"/>
          <w:szCs w:val="25"/>
        </w:rPr>
        <w:t>, y cerca del 80</w:t>
      </w:r>
      <w:r w:rsidR="00903A52" w:rsidRPr="00F63F0D">
        <w:rPr>
          <w:rFonts w:ascii="Arial" w:hAnsi="Arial" w:cs="Arial"/>
          <w:sz w:val="25"/>
          <w:szCs w:val="25"/>
        </w:rPr>
        <w:t xml:space="preserve"> por ciento</w:t>
      </w:r>
      <w:r w:rsidR="00861A5B" w:rsidRPr="00F63F0D">
        <w:rPr>
          <w:rFonts w:ascii="Arial" w:hAnsi="Arial" w:cs="Arial"/>
          <w:sz w:val="25"/>
          <w:szCs w:val="25"/>
        </w:rPr>
        <w:t xml:space="preserve"> están en edad de realizar un empleo.</w:t>
      </w:r>
      <w:r w:rsidR="00861A5B" w:rsidRPr="00F63F0D">
        <w:rPr>
          <w:rStyle w:val="Refdenotaalpie"/>
          <w:rFonts w:ascii="Arial" w:hAnsi="Arial" w:cs="Arial"/>
          <w:sz w:val="25"/>
          <w:szCs w:val="25"/>
        </w:rPr>
        <w:footnoteReference w:id="3"/>
      </w:r>
    </w:p>
    <w:p w14:paraId="65C97F95" w14:textId="7E3059F5" w:rsidR="007A0DBB" w:rsidRPr="00F63F0D" w:rsidRDefault="007A0DBB" w:rsidP="00F018CC">
      <w:pPr>
        <w:spacing w:line="276" w:lineRule="auto"/>
        <w:jc w:val="both"/>
        <w:rPr>
          <w:rFonts w:ascii="Arial" w:hAnsi="Arial" w:cs="Arial"/>
          <w:sz w:val="25"/>
          <w:szCs w:val="25"/>
        </w:rPr>
      </w:pPr>
    </w:p>
    <w:p w14:paraId="5475F4AB" w14:textId="13AC1197" w:rsidR="0014048F" w:rsidRPr="00F63F0D" w:rsidRDefault="007A0DBB" w:rsidP="00F018CC">
      <w:pPr>
        <w:spacing w:line="276" w:lineRule="auto"/>
        <w:jc w:val="both"/>
        <w:rPr>
          <w:rFonts w:ascii="Arial" w:hAnsi="Arial" w:cs="Arial"/>
          <w:sz w:val="25"/>
          <w:szCs w:val="25"/>
        </w:rPr>
      </w:pPr>
      <w:r w:rsidRPr="00F63F0D">
        <w:rPr>
          <w:rFonts w:ascii="Arial" w:hAnsi="Arial" w:cs="Arial"/>
          <w:sz w:val="25"/>
          <w:szCs w:val="25"/>
        </w:rPr>
        <w:t>En nuestro país,</w:t>
      </w:r>
      <w:r w:rsidR="00D8421C" w:rsidRPr="00F63F0D">
        <w:rPr>
          <w:rFonts w:ascii="Arial" w:hAnsi="Arial" w:cs="Arial"/>
          <w:sz w:val="25"/>
          <w:szCs w:val="25"/>
        </w:rPr>
        <w:t xml:space="preserve"> </w:t>
      </w:r>
      <w:r w:rsidR="002C7143" w:rsidRPr="00F63F0D">
        <w:rPr>
          <w:rFonts w:ascii="Arial" w:hAnsi="Arial" w:cs="Arial"/>
          <w:sz w:val="25"/>
          <w:szCs w:val="25"/>
        </w:rPr>
        <w:t>“</w:t>
      </w:r>
      <w:r w:rsidR="00D8421C" w:rsidRPr="00F63F0D">
        <w:rPr>
          <w:rFonts w:ascii="Arial" w:hAnsi="Arial" w:cs="Arial"/>
          <w:i/>
          <w:iCs/>
          <w:color w:val="000000"/>
          <w:sz w:val="25"/>
          <w:szCs w:val="25"/>
        </w:rPr>
        <w:t>El INEGI identifica a las personas con discapacidad como aquellas que tienen dificultad para llevar a cabo actividades consideradas básicas, como: ver, escuchar, caminar, recordar o concentrarse, realizar su cuidado personal y comunicarse</w:t>
      </w:r>
      <w:r w:rsidR="002C7143" w:rsidRPr="00F63F0D">
        <w:rPr>
          <w:rFonts w:ascii="Arial" w:hAnsi="Arial" w:cs="Arial"/>
          <w:i/>
          <w:iCs/>
          <w:color w:val="000000"/>
          <w:sz w:val="25"/>
          <w:szCs w:val="25"/>
        </w:rPr>
        <w:t>”</w:t>
      </w:r>
      <w:r w:rsidR="00D8421C" w:rsidRPr="00F63F0D">
        <w:rPr>
          <w:rFonts w:ascii="Arial" w:hAnsi="Arial" w:cs="Arial"/>
          <w:i/>
          <w:iCs/>
          <w:color w:val="000000"/>
          <w:sz w:val="25"/>
          <w:szCs w:val="25"/>
        </w:rPr>
        <w:t xml:space="preserve"> </w:t>
      </w:r>
      <w:r w:rsidR="00D8421C" w:rsidRPr="00F63F0D">
        <w:rPr>
          <w:rFonts w:ascii="Arial" w:hAnsi="Arial" w:cs="Arial"/>
          <w:color w:val="000000"/>
          <w:sz w:val="25"/>
          <w:szCs w:val="25"/>
        </w:rPr>
        <w:t>y</w:t>
      </w:r>
      <w:r w:rsidRPr="00F63F0D">
        <w:rPr>
          <w:rFonts w:ascii="Arial" w:hAnsi="Arial" w:cs="Arial"/>
          <w:sz w:val="25"/>
          <w:szCs w:val="25"/>
        </w:rPr>
        <w:t xml:space="preserve"> según los datos</w:t>
      </w:r>
      <w:r w:rsidR="00D8421C" w:rsidRPr="00F63F0D">
        <w:rPr>
          <w:rFonts w:ascii="Arial" w:hAnsi="Arial" w:cs="Arial"/>
          <w:sz w:val="25"/>
          <w:szCs w:val="25"/>
        </w:rPr>
        <w:t xml:space="preserve"> reportados</w:t>
      </w:r>
      <w:r w:rsidRPr="00F63F0D">
        <w:rPr>
          <w:rFonts w:ascii="Arial" w:hAnsi="Arial" w:cs="Arial"/>
          <w:sz w:val="25"/>
          <w:szCs w:val="25"/>
        </w:rPr>
        <w:t xml:space="preserve"> del Censo de Población y Vivienda 2020, hay </w:t>
      </w:r>
      <w:r w:rsidR="00B53FE2" w:rsidRPr="00F63F0D">
        <w:rPr>
          <w:rFonts w:ascii="Arial" w:hAnsi="Arial" w:cs="Arial"/>
          <w:sz w:val="25"/>
          <w:szCs w:val="25"/>
        </w:rPr>
        <w:t>mas de 6 millones de personas con algún tipo de discapacidad, lo que representa un 4.9</w:t>
      </w:r>
      <w:r w:rsidR="00903A52" w:rsidRPr="00F63F0D">
        <w:rPr>
          <w:rFonts w:ascii="Arial" w:hAnsi="Arial" w:cs="Arial"/>
          <w:sz w:val="25"/>
          <w:szCs w:val="25"/>
        </w:rPr>
        <w:t xml:space="preserve"> por ciento</w:t>
      </w:r>
      <w:r w:rsidR="00B53FE2" w:rsidRPr="00F63F0D">
        <w:rPr>
          <w:rFonts w:ascii="Arial" w:hAnsi="Arial" w:cs="Arial"/>
          <w:sz w:val="25"/>
          <w:szCs w:val="25"/>
        </w:rPr>
        <w:t xml:space="preserve"> de la población total</w:t>
      </w:r>
      <w:r w:rsidR="000A7A45" w:rsidRPr="00F63F0D">
        <w:rPr>
          <w:rFonts w:ascii="Arial" w:hAnsi="Arial" w:cs="Arial"/>
          <w:sz w:val="25"/>
          <w:szCs w:val="25"/>
        </w:rPr>
        <w:t>, siendo las principales, l</w:t>
      </w:r>
      <w:r w:rsidR="001B1839" w:rsidRPr="00F63F0D">
        <w:rPr>
          <w:rFonts w:ascii="Arial" w:hAnsi="Arial" w:cs="Arial"/>
          <w:sz w:val="25"/>
          <w:szCs w:val="25"/>
        </w:rPr>
        <w:t>as de movilidad, visuales y auditivas</w:t>
      </w:r>
      <w:r w:rsidR="00903A52" w:rsidRPr="00F63F0D">
        <w:rPr>
          <w:rFonts w:ascii="Arial" w:hAnsi="Arial" w:cs="Arial"/>
          <w:sz w:val="25"/>
          <w:szCs w:val="25"/>
        </w:rPr>
        <w:t>.</w:t>
      </w:r>
      <w:r w:rsidR="0011560F" w:rsidRPr="00F63F0D">
        <w:rPr>
          <w:rStyle w:val="Refdenotaalpie"/>
          <w:rFonts w:ascii="Arial" w:hAnsi="Arial" w:cs="Arial"/>
          <w:sz w:val="25"/>
          <w:szCs w:val="25"/>
        </w:rPr>
        <w:footnoteReference w:id="4"/>
      </w:r>
    </w:p>
    <w:p w14:paraId="05D163DD" w14:textId="4CF0CF81" w:rsidR="00B23D2C" w:rsidRPr="00F63F0D" w:rsidRDefault="00B23D2C" w:rsidP="00F018CC">
      <w:pPr>
        <w:spacing w:line="276" w:lineRule="auto"/>
        <w:jc w:val="both"/>
        <w:rPr>
          <w:rFonts w:ascii="Arial" w:hAnsi="Arial" w:cs="Arial"/>
          <w:sz w:val="25"/>
          <w:szCs w:val="25"/>
        </w:rPr>
      </w:pPr>
    </w:p>
    <w:p w14:paraId="4D5566DF" w14:textId="0B48A38E" w:rsidR="00B23D2C" w:rsidRPr="00F63F0D" w:rsidRDefault="00B23D2C" w:rsidP="00F018CC">
      <w:pPr>
        <w:spacing w:line="276" w:lineRule="auto"/>
        <w:jc w:val="both"/>
        <w:rPr>
          <w:rFonts w:ascii="Arial" w:hAnsi="Arial" w:cs="Arial"/>
          <w:sz w:val="25"/>
          <w:szCs w:val="25"/>
        </w:rPr>
      </w:pPr>
      <w:r w:rsidRPr="00F63F0D">
        <w:rPr>
          <w:rFonts w:ascii="Arial" w:hAnsi="Arial" w:cs="Arial"/>
          <w:sz w:val="25"/>
          <w:szCs w:val="25"/>
        </w:rPr>
        <w:t>Según los resultados de la Encuesta Nacional de Ingresos y Gastos de los Hogares (ENIGH) 2020,</w:t>
      </w:r>
      <w:r w:rsidR="00C97F95" w:rsidRPr="00F63F0D">
        <w:rPr>
          <w:rFonts w:ascii="Arial" w:hAnsi="Arial" w:cs="Arial"/>
          <w:sz w:val="25"/>
          <w:szCs w:val="25"/>
        </w:rPr>
        <w:t xml:space="preserve"> el 49.5</w:t>
      </w:r>
      <w:r w:rsidR="00903A52" w:rsidRPr="00F63F0D">
        <w:rPr>
          <w:rFonts w:ascii="Arial" w:hAnsi="Arial" w:cs="Arial"/>
          <w:sz w:val="25"/>
          <w:szCs w:val="25"/>
        </w:rPr>
        <w:t xml:space="preserve"> por ciento</w:t>
      </w:r>
      <w:r w:rsidR="00C97F95" w:rsidRPr="00F63F0D">
        <w:rPr>
          <w:rFonts w:ascii="Arial" w:hAnsi="Arial" w:cs="Arial"/>
          <w:sz w:val="25"/>
          <w:szCs w:val="25"/>
        </w:rPr>
        <w:t xml:space="preserve"> de las personas con discapacidad se encuentran en pobreza y un 10.2</w:t>
      </w:r>
      <w:r w:rsidR="00903A52" w:rsidRPr="00F63F0D">
        <w:rPr>
          <w:rFonts w:ascii="Arial" w:hAnsi="Arial" w:cs="Arial"/>
          <w:sz w:val="25"/>
          <w:szCs w:val="25"/>
        </w:rPr>
        <w:t xml:space="preserve"> por ciento</w:t>
      </w:r>
      <w:r w:rsidR="00C97F95" w:rsidRPr="00F63F0D">
        <w:rPr>
          <w:rFonts w:ascii="Arial" w:hAnsi="Arial" w:cs="Arial"/>
          <w:sz w:val="25"/>
          <w:szCs w:val="25"/>
        </w:rPr>
        <w:t xml:space="preserve"> más en pobreza extrema</w:t>
      </w:r>
      <w:r w:rsidR="004F3C19" w:rsidRPr="00F63F0D">
        <w:rPr>
          <w:rFonts w:ascii="Arial" w:hAnsi="Arial" w:cs="Arial"/>
          <w:sz w:val="25"/>
          <w:szCs w:val="25"/>
        </w:rPr>
        <w:t xml:space="preserve"> y padecen un may</w:t>
      </w:r>
      <w:r w:rsidR="00E130D5" w:rsidRPr="00F63F0D">
        <w:rPr>
          <w:rFonts w:ascii="Arial" w:hAnsi="Arial" w:cs="Arial"/>
          <w:sz w:val="25"/>
          <w:szCs w:val="25"/>
        </w:rPr>
        <w:t>or</w:t>
      </w:r>
      <w:r w:rsidR="004F3C19" w:rsidRPr="00F63F0D">
        <w:rPr>
          <w:rFonts w:ascii="Arial" w:hAnsi="Arial" w:cs="Arial"/>
          <w:sz w:val="25"/>
          <w:szCs w:val="25"/>
        </w:rPr>
        <w:t xml:space="preserve"> rezago educativo y nutricional.</w:t>
      </w:r>
      <w:r w:rsidR="00C97F95" w:rsidRPr="00F63F0D">
        <w:rPr>
          <w:rStyle w:val="Refdenotaalpie"/>
          <w:rFonts w:ascii="Arial" w:hAnsi="Arial" w:cs="Arial"/>
          <w:sz w:val="25"/>
          <w:szCs w:val="25"/>
        </w:rPr>
        <w:footnoteReference w:id="5"/>
      </w:r>
      <w:r w:rsidR="004F3C19" w:rsidRPr="00F63F0D">
        <w:rPr>
          <w:rFonts w:ascii="Arial" w:hAnsi="Arial" w:cs="Arial"/>
          <w:sz w:val="25"/>
          <w:szCs w:val="25"/>
        </w:rPr>
        <w:t xml:space="preserve"> </w:t>
      </w:r>
    </w:p>
    <w:p w14:paraId="1CE5A7A8" w14:textId="5A1606F6" w:rsidR="0018635E" w:rsidRPr="00F63F0D" w:rsidRDefault="0014048F" w:rsidP="001160F3">
      <w:pPr>
        <w:shd w:val="clear" w:color="auto" w:fill="FFFFFF"/>
        <w:spacing w:before="100" w:beforeAutospacing="1" w:after="100" w:afterAutospacing="1"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 xml:space="preserve">Los datos sobre las actividades de las personas con discapacidad en el mercado laboral son limitados e incluso inconstantes y muchas de las posibilidades de ocupación </w:t>
      </w:r>
      <w:r w:rsidR="00903A52" w:rsidRPr="00F63F0D">
        <w:rPr>
          <w:rFonts w:ascii="Arial" w:hAnsi="Arial" w:cs="Arial"/>
          <w:color w:val="000000" w:themeColor="text1"/>
          <w:sz w:val="25"/>
          <w:szCs w:val="25"/>
        </w:rPr>
        <w:t>para ellas</w:t>
      </w:r>
      <w:r w:rsidRPr="00F63F0D">
        <w:rPr>
          <w:rFonts w:ascii="Arial" w:hAnsi="Arial" w:cs="Arial"/>
          <w:color w:val="000000" w:themeColor="text1"/>
          <w:sz w:val="25"/>
          <w:szCs w:val="25"/>
        </w:rPr>
        <w:t xml:space="preserve"> son poco cualificadas y mal pagadas</w:t>
      </w:r>
      <w:r w:rsidR="00903A52" w:rsidRPr="00F63F0D">
        <w:rPr>
          <w:rFonts w:ascii="Arial" w:hAnsi="Arial" w:cs="Arial"/>
          <w:color w:val="000000" w:themeColor="text1"/>
          <w:sz w:val="25"/>
          <w:szCs w:val="25"/>
        </w:rPr>
        <w:t>.</w:t>
      </w:r>
      <w:r w:rsidRPr="00F63F0D">
        <w:rPr>
          <w:rFonts w:ascii="Arial" w:hAnsi="Arial" w:cs="Arial"/>
          <w:color w:val="000000" w:themeColor="text1"/>
          <w:sz w:val="25"/>
          <w:szCs w:val="25"/>
        </w:rPr>
        <w:t xml:space="preserve"> </w:t>
      </w:r>
      <w:r w:rsidR="00861A5B" w:rsidRPr="00F63F0D">
        <w:rPr>
          <w:rFonts w:ascii="Arial" w:hAnsi="Arial" w:cs="Arial"/>
          <w:sz w:val="25"/>
          <w:szCs w:val="25"/>
        </w:rPr>
        <w:t>Generalmente se enfrentan a m</w:t>
      </w:r>
      <w:r w:rsidR="00B473AD" w:rsidRPr="00F63F0D">
        <w:rPr>
          <w:rFonts w:ascii="Arial" w:hAnsi="Arial" w:cs="Arial"/>
          <w:sz w:val="25"/>
          <w:szCs w:val="25"/>
        </w:rPr>
        <w:t>a</w:t>
      </w:r>
      <w:r w:rsidR="00861A5B" w:rsidRPr="00F63F0D">
        <w:rPr>
          <w:rFonts w:ascii="Arial" w:hAnsi="Arial" w:cs="Arial"/>
          <w:sz w:val="25"/>
          <w:szCs w:val="25"/>
        </w:rPr>
        <w:t>yores tasas de desempleo</w:t>
      </w:r>
      <w:r w:rsidR="0018635E" w:rsidRPr="00F63F0D">
        <w:rPr>
          <w:rFonts w:ascii="Arial" w:hAnsi="Arial" w:cs="Arial"/>
          <w:sz w:val="25"/>
          <w:szCs w:val="25"/>
        </w:rPr>
        <w:t>,</w:t>
      </w:r>
      <w:r w:rsidR="00861A5B" w:rsidRPr="00F63F0D">
        <w:rPr>
          <w:rFonts w:ascii="Arial" w:hAnsi="Arial" w:cs="Arial"/>
          <w:sz w:val="25"/>
          <w:szCs w:val="25"/>
        </w:rPr>
        <w:t xml:space="preserve"> inactividad </w:t>
      </w:r>
      <w:r w:rsidR="00B473AD" w:rsidRPr="00F63F0D">
        <w:rPr>
          <w:rFonts w:ascii="Arial" w:hAnsi="Arial" w:cs="Arial"/>
          <w:sz w:val="25"/>
          <w:szCs w:val="25"/>
        </w:rPr>
        <w:t>económica</w:t>
      </w:r>
      <w:r w:rsidR="00F2319C" w:rsidRPr="00F63F0D">
        <w:rPr>
          <w:rFonts w:ascii="Arial" w:hAnsi="Arial" w:cs="Arial"/>
          <w:sz w:val="25"/>
          <w:szCs w:val="25"/>
        </w:rPr>
        <w:t xml:space="preserve"> o carecen de un trabajo decente</w:t>
      </w:r>
      <w:r w:rsidR="0018635E" w:rsidRPr="00F63F0D">
        <w:rPr>
          <w:rFonts w:ascii="Arial" w:hAnsi="Arial" w:cs="Arial"/>
          <w:sz w:val="25"/>
          <w:szCs w:val="25"/>
        </w:rPr>
        <w:t xml:space="preserve"> que cumpla con las condiciones adecuadas para su desempeño</w:t>
      </w:r>
      <w:r w:rsidR="000D48D5" w:rsidRPr="00F63F0D">
        <w:rPr>
          <w:rFonts w:ascii="Arial" w:hAnsi="Arial" w:cs="Arial"/>
          <w:sz w:val="25"/>
          <w:szCs w:val="25"/>
        </w:rPr>
        <w:t>,</w:t>
      </w:r>
      <w:r w:rsidR="0018635E" w:rsidRPr="00F63F0D">
        <w:rPr>
          <w:rFonts w:ascii="Arial" w:hAnsi="Arial" w:cs="Arial"/>
          <w:sz w:val="25"/>
          <w:szCs w:val="25"/>
        </w:rPr>
        <w:t xml:space="preserve"> lo cual les impide poder solventar por sí mismos sus necesidades básicas.</w:t>
      </w:r>
    </w:p>
    <w:p w14:paraId="1BE1E97F" w14:textId="34369808" w:rsidR="00E87DF6" w:rsidRPr="00F63F0D" w:rsidRDefault="00E87DF6" w:rsidP="00F018CC">
      <w:pPr>
        <w:spacing w:line="276" w:lineRule="auto"/>
        <w:jc w:val="both"/>
        <w:rPr>
          <w:rFonts w:ascii="Arial" w:hAnsi="Arial" w:cs="Arial"/>
          <w:sz w:val="25"/>
          <w:szCs w:val="25"/>
        </w:rPr>
      </w:pPr>
      <w:r w:rsidRPr="00F63F0D">
        <w:rPr>
          <w:rFonts w:ascii="Arial" w:hAnsi="Arial" w:cs="Arial"/>
          <w:sz w:val="25"/>
          <w:szCs w:val="25"/>
        </w:rPr>
        <w:t>Nos encontramos a</w:t>
      </w:r>
      <w:r w:rsidR="001160F3" w:rsidRPr="00F63F0D">
        <w:rPr>
          <w:rFonts w:ascii="Arial" w:hAnsi="Arial" w:cs="Arial"/>
          <w:sz w:val="25"/>
          <w:szCs w:val="25"/>
        </w:rPr>
        <w:t>ú</w:t>
      </w:r>
      <w:r w:rsidRPr="00F63F0D">
        <w:rPr>
          <w:rFonts w:ascii="Arial" w:hAnsi="Arial" w:cs="Arial"/>
          <w:sz w:val="25"/>
          <w:szCs w:val="25"/>
        </w:rPr>
        <w:t>n muy lejos de alcanzar y asegurar la igualdad de oportunidades y trato</w:t>
      </w:r>
      <w:r w:rsidR="00B50EDA" w:rsidRPr="00F63F0D">
        <w:rPr>
          <w:rFonts w:ascii="Arial" w:hAnsi="Arial" w:cs="Arial"/>
          <w:sz w:val="25"/>
          <w:szCs w:val="25"/>
        </w:rPr>
        <w:t xml:space="preserve"> en el mundo laboral para las personas con discapacidad</w:t>
      </w:r>
      <w:r w:rsidR="001160F3" w:rsidRPr="00F63F0D">
        <w:rPr>
          <w:rFonts w:ascii="Arial" w:hAnsi="Arial" w:cs="Arial"/>
          <w:sz w:val="25"/>
          <w:szCs w:val="25"/>
        </w:rPr>
        <w:t>.</w:t>
      </w:r>
      <w:r w:rsidR="009722C0" w:rsidRPr="00F63F0D">
        <w:rPr>
          <w:rFonts w:ascii="Arial" w:hAnsi="Arial" w:cs="Arial"/>
          <w:sz w:val="25"/>
          <w:szCs w:val="25"/>
        </w:rPr>
        <w:t xml:space="preserve"> </w:t>
      </w:r>
      <w:r w:rsidR="001160F3" w:rsidRPr="00F63F0D">
        <w:rPr>
          <w:rFonts w:ascii="Arial" w:hAnsi="Arial" w:cs="Arial"/>
          <w:sz w:val="25"/>
          <w:szCs w:val="25"/>
        </w:rPr>
        <w:t>S</w:t>
      </w:r>
      <w:r w:rsidR="009722C0" w:rsidRPr="00F63F0D">
        <w:rPr>
          <w:rFonts w:ascii="Arial" w:hAnsi="Arial" w:cs="Arial"/>
          <w:sz w:val="25"/>
          <w:szCs w:val="25"/>
        </w:rPr>
        <w:t>on pocos los centros de trabajo con la capacidad y disposición de brindar una verdadera accesibilidad física y digital</w:t>
      </w:r>
      <w:r w:rsidR="00E1292F" w:rsidRPr="00F63F0D">
        <w:rPr>
          <w:rFonts w:ascii="Arial" w:hAnsi="Arial" w:cs="Arial"/>
          <w:sz w:val="25"/>
          <w:szCs w:val="25"/>
        </w:rPr>
        <w:t>, entornos de no discriminación</w:t>
      </w:r>
      <w:r w:rsidR="000A7A45" w:rsidRPr="00F63F0D">
        <w:rPr>
          <w:rFonts w:ascii="Arial" w:hAnsi="Arial" w:cs="Arial"/>
          <w:sz w:val="25"/>
          <w:szCs w:val="25"/>
        </w:rPr>
        <w:t xml:space="preserve"> y empleo formal</w:t>
      </w:r>
      <w:r w:rsidR="00E1292F" w:rsidRPr="00F63F0D">
        <w:rPr>
          <w:rFonts w:ascii="Arial" w:hAnsi="Arial" w:cs="Arial"/>
          <w:sz w:val="25"/>
          <w:szCs w:val="25"/>
        </w:rPr>
        <w:t>.</w:t>
      </w:r>
    </w:p>
    <w:p w14:paraId="2E8A1694" w14:textId="77777777" w:rsidR="005B4E99" w:rsidRPr="00F63F0D" w:rsidRDefault="005B4E99" w:rsidP="00F018CC">
      <w:pPr>
        <w:spacing w:line="276" w:lineRule="auto"/>
        <w:jc w:val="both"/>
        <w:rPr>
          <w:rFonts w:ascii="Arial" w:hAnsi="Arial" w:cs="Arial"/>
          <w:color w:val="000000" w:themeColor="text1"/>
          <w:sz w:val="25"/>
          <w:szCs w:val="25"/>
        </w:rPr>
      </w:pPr>
    </w:p>
    <w:p w14:paraId="5F53248E" w14:textId="4C59F393" w:rsidR="001261A2" w:rsidRPr="00F63F0D" w:rsidRDefault="005B4E99" w:rsidP="00F018CC">
      <w:pPr>
        <w:spacing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 xml:space="preserve">En base a ello y con el propósito de alcanzar una sociedad más incluyente, en el que se eliminen las barreras laborales y económicas, es que se propone incluir </w:t>
      </w:r>
      <w:r w:rsidR="001160F3" w:rsidRPr="00F63F0D">
        <w:rPr>
          <w:rFonts w:ascii="Arial" w:hAnsi="Arial" w:cs="Arial"/>
          <w:color w:val="000000" w:themeColor="text1"/>
          <w:sz w:val="25"/>
          <w:szCs w:val="25"/>
        </w:rPr>
        <w:t xml:space="preserve">en nuestra legislación, </w:t>
      </w:r>
      <w:r w:rsidRPr="00F63F0D">
        <w:rPr>
          <w:rFonts w:ascii="Arial" w:hAnsi="Arial" w:cs="Arial"/>
          <w:color w:val="000000" w:themeColor="text1"/>
          <w:sz w:val="25"/>
          <w:szCs w:val="25"/>
        </w:rPr>
        <w:t>acciones afirmativas dirigidas a este grupo en situación de vulnerabilidad</w:t>
      </w:r>
      <w:r w:rsidR="001160F3" w:rsidRPr="00F63F0D">
        <w:rPr>
          <w:rFonts w:ascii="Arial" w:hAnsi="Arial" w:cs="Arial"/>
          <w:color w:val="000000" w:themeColor="text1"/>
          <w:sz w:val="25"/>
          <w:szCs w:val="25"/>
        </w:rPr>
        <w:t>, de forma que</w:t>
      </w:r>
      <w:r w:rsidR="00314B51" w:rsidRPr="00F63F0D">
        <w:rPr>
          <w:rFonts w:ascii="Arial" w:hAnsi="Arial" w:cs="Arial"/>
          <w:sz w:val="25"/>
          <w:szCs w:val="25"/>
        </w:rPr>
        <w:t xml:space="preserve"> puedan acceder a programas y apoyos que les permita mejorar </w:t>
      </w:r>
      <w:r w:rsidR="001160F3" w:rsidRPr="00F63F0D">
        <w:rPr>
          <w:rFonts w:ascii="Arial" w:hAnsi="Arial" w:cs="Arial"/>
          <w:sz w:val="25"/>
          <w:szCs w:val="25"/>
        </w:rPr>
        <w:t>su</w:t>
      </w:r>
      <w:r w:rsidR="00314B51" w:rsidRPr="00F63F0D">
        <w:rPr>
          <w:rFonts w:ascii="Arial" w:hAnsi="Arial" w:cs="Arial"/>
          <w:sz w:val="25"/>
          <w:szCs w:val="25"/>
        </w:rPr>
        <w:t xml:space="preserve"> economía y calidad de vida, favoreciendo su potencial, autosuficiencia e inclusión social.</w:t>
      </w:r>
    </w:p>
    <w:p w14:paraId="4B323E63" w14:textId="22365C05" w:rsidR="005B4E99" w:rsidRPr="00F63F0D" w:rsidRDefault="005B4E99" w:rsidP="00F018CC">
      <w:pPr>
        <w:shd w:val="clear" w:color="auto" w:fill="FFFFFF"/>
        <w:spacing w:before="100" w:beforeAutospacing="1" w:after="100" w:afterAutospacing="1" w:line="276" w:lineRule="auto"/>
        <w:jc w:val="both"/>
        <w:rPr>
          <w:rFonts w:ascii="Arial" w:hAnsi="Arial" w:cs="Arial"/>
          <w:color w:val="000000" w:themeColor="text1"/>
          <w:sz w:val="25"/>
          <w:szCs w:val="25"/>
        </w:rPr>
      </w:pPr>
      <w:r w:rsidRPr="00F63F0D">
        <w:rPr>
          <w:rFonts w:ascii="Arial" w:hAnsi="Arial" w:cs="Arial"/>
          <w:color w:val="000000" w:themeColor="text1"/>
          <w:sz w:val="25"/>
          <w:szCs w:val="25"/>
        </w:rPr>
        <w:t>Por lo anterior y con el objeto de promover un emprendimiento inclusivo es que se propone esta reforma, a fin de fomentar una mayor participación de emprendedores con discapacidad, así como de aquellos que, sin serlo, pongan e</w:t>
      </w:r>
      <w:r w:rsidRPr="00F63F0D">
        <w:rPr>
          <w:rFonts w:ascii="Arial" w:hAnsi="Arial" w:cs="Arial"/>
          <w:color w:val="000000" w:themeColor="text1"/>
          <w:sz w:val="25"/>
          <w:szCs w:val="25"/>
          <w:shd w:val="clear" w:color="auto" w:fill="FFFFFF"/>
        </w:rPr>
        <w:t>n marcha un proyecto de emprendimiento que mejora la calidad de vida de las personas con discapacidad.</w:t>
      </w:r>
    </w:p>
    <w:p w14:paraId="728AEA6E" w14:textId="2ADE036E" w:rsidR="00C01B22" w:rsidRPr="00F63F0D" w:rsidRDefault="00C01B22" w:rsidP="00F018CC">
      <w:pPr>
        <w:spacing w:line="276" w:lineRule="auto"/>
        <w:jc w:val="both"/>
        <w:rPr>
          <w:rFonts w:ascii="Arial" w:hAnsi="Arial" w:cs="Arial"/>
          <w:sz w:val="25"/>
          <w:szCs w:val="25"/>
        </w:rPr>
      </w:pPr>
      <w:r w:rsidRPr="00F63F0D">
        <w:rPr>
          <w:rFonts w:ascii="Arial" w:hAnsi="Arial" w:cs="Arial"/>
          <w:sz w:val="25"/>
          <w:szCs w:val="25"/>
        </w:rPr>
        <w:t>En virtud de lo ante</w:t>
      </w:r>
      <w:r w:rsidR="002E137D" w:rsidRPr="00F63F0D">
        <w:rPr>
          <w:rFonts w:ascii="Arial" w:hAnsi="Arial" w:cs="Arial"/>
          <w:sz w:val="25"/>
          <w:szCs w:val="25"/>
        </w:rPr>
        <w:t xml:space="preserve">s </w:t>
      </w:r>
      <w:r w:rsidR="003C3F94" w:rsidRPr="00F63F0D">
        <w:rPr>
          <w:rFonts w:ascii="Arial" w:hAnsi="Arial" w:cs="Arial"/>
          <w:sz w:val="25"/>
          <w:szCs w:val="25"/>
        </w:rPr>
        <w:t>mencionado</w:t>
      </w:r>
      <w:r w:rsidRPr="00F63F0D">
        <w:rPr>
          <w:rFonts w:ascii="Arial" w:hAnsi="Arial" w:cs="Arial"/>
          <w:sz w:val="25"/>
          <w:szCs w:val="25"/>
        </w:rPr>
        <w:t xml:space="preserve">, es que ponemos a consideración de este Honorable </w:t>
      </w:r>
      <w:r w:rsidR="00D873E2" w:rsidRPr="00F63F0D">
        <w:rPr>
          <w:rFonts w:ascii="Arial" w:hAnsi="Arial" w:cs="Arial"/>
          <w:sz w:val="25"/>
          <w:szCs w:val="25"/>
        </w:rPr>
        <w:t xml:space="preserve">Pleno del </w:t>
      </w:r>
      <w:r w:rsidRPr="00F63F0D">
        <w:rPr>
          <w:rFonts w:ascii="Arial" w:hAnsi="Arial" w:cs="Arial"/>
          <w:sz w:val="25"/>
          <w:szCs w:val="25"/>
        </w:rPr>
        <w:t>Congreso del Estado para su revisión, análisis y</w:t>
      </w:r>
      <w:r w:rsidR="00B1571A" w:rsidRPr="00F63F0D">
        <w:rPr>
          <w:rFonts w:ascii="Arial" w:hAnsi="Arial" w:cs="Arial"/>
          <w:sz w:val="25"/>
          <w:szCs w:val="25"/>
        </w:rPr>
        <w:t>,</w:t>
      </w:r>
      <w:r w:rsidRPr="00F63F0D">
        <w:rPr>
          <w:rFonts w:ascii="Arial" w:hAnsi="Arial" w:cs="Arial"/>
          <w:sz w:val="25"/>
          <w:szCs w:val="25"/>
        </w:rPr>
        <w:t xml:space="preserve"> en su caso</w:t>
      </w:r>
      <w:r w:rsidR="00B1571A" w:rsidRPr="00F63F0D">
        <w:rPr>
          <w:rFonts w:ascii="Arial" w:hAnsi="Arial" w:cs="Arial"/>
          <w:sz w:val="25"/>
          <w:szCs w:val="25"/>
        </w:rPr>
        <w:t>,</w:t>
      </w:r>
      <w:r w:rsidRPr="00F63F0D">
        <w:rPr>
          <w:rFonts w:ascii="Arial" w:hAnsi="Arial" w:cs="Arial"/>
          <w:sz w:val="25"/>
          <w:szCs w:val="25"/>
        </w:rPr>
        <w:t xml:space="preserve"> aprobación la siguiente iniciativa de:</w:t>
      </w:r>
    </w:p>
    <w:p w14:paraId="1D3B84F1" w14:textId="77777777" w:rsidR="00C731B1" w:rsidRPr="00F63F0D" w:rsidRDefault="00C731B1" w:rsidP="00F018CC">
      <w:pPr>
        <w:spacing w:line="276" w:lineRule="auto"/>
        <w:jc w:val="both"/>
        <w:rPr>
          <w:rFonts w:ascii="Arial" w:hAnsi="Arial" w:cs="Arial"/>
          <w:color w:val="000000" w:themeColor="text1"/>
          <w:sz w:val="25"/>
          <w:szCs w:val="25"/>
        </w:rPr>
      </w:pPr>
    </w:p>
    <w:p w14:paraId="53921C70" w14:textId="21B1B1E6" w:rsidR="0054012C" w:rsidRPr="00F63F0D" w:rsidRDefault="0054012C" w:rsidP="00F018CC">
      <w:pPr>
        <w:spacing w:line="276" w:lineRule="auto"/>
        <w:jc w:val="center"/>
        <w:rPr>
          <w:rFonts w:ascii="Arial" w:hAnsi="Arial" w:cs="Arial"/>
          <w:b/>
          <w:sz w:val="25"/>
          <w:szCs w:val="25"/>
          <w:lang w:eastAsia="es-ES"/>
        </w:rPr>
      </w:pPr>
      <w:r w:rsidRPr="00F63F0D">
        <w:rPr>
          <w:rFonts w:ascii="Arial" w:hAnsi="Arial" w:cs="Arial"/>
          <w:b/>
          <w:sz w:val="25"/>
          <w:szCs w:val="25"/>
          <w:lang w:eastAsia="es-ES"/>
        </w:rPr>
        <w:t>PROYECTO DE DECRETO</w:t>
      </w:r>
    </w:p>
    <w:p w14:paraId="39028BF6" w14:textId="77777777" w:rsidR="004B29B4" w:rsidRPr="00F63F0D" w:rsidRDefault="004B29B4" w:rsidP="00F018CC">
      <w:pPr>
        <w:spacing w:line="276" w:lineRule="auto"/>
        <w:jc w:val="center"/>
        <w:rPr>
          <w:rFonts w:ascii="Arial" w:hAnsi="Arial" w:cs="Arial"/>
          <w:b/>
          <w:bCs/>
          <w:sz w:val="25"/>
          <w:szCs w:val="25"/>
          <w:lang w:eastAsia="es-ES"/>
        </w:rPr>
      </w:pPr>
    </w:p>
    <w:p w14:paraId="291F3ADD" w14:textId="1A21B607" w:rsidR="0029604D" w:rsidRPr="00F63F0D" w:rsidRDefault="001160F3" w:rsidP="00F018CC">
      <w:pPr>
        <w:spacing w:line="276" w:lineRule="auto"/>
        <w:jc w:val="both"/>
        <w:rPr>
          <w:rFonts w:ascii="Arial" w:hAnsi="Arial" w:cs="Arial"/>
          <w:color w:val="000000" w:themeColor="text1"/>
          <w:sz w:val="25"/>
          <w:szCs w:val="25"/>
        </w:rPr>
      </w:pPr>
      <w:r w:rsidRPr="00F63F0D">
        <w:rPr>
          <w:rFonts w:ascii="Arial" w:hAnsi="Arial" w:cs="Arial"/>
          <w:b/>
          <w:sz w:val="25"/>
          <w:szCs w:val="25"/>
          <w:lang w:eastAsia="es-ES"/>
        </w:rPr>
        <w:t>ÚNICO</w:t>
      </w:r>
      <w:r w:rsidR="00174311" w:rsidRPr="00F63F0D">
        <w:rPr>
          <w:rFonts w:ascii="Arial" w:hAnsi="Arial" w:cs="Arial"/>
          <w:b/>
          <w:sz w:val="25"/>
          <w:szCs w:val="25"/>
          <w:lang w:eastAsia="es-ES"/>
        </w:rPr>
        <w:t xml:space="preserve">.- </w:t>
      </w:r>
      <w:r w:rsidR="0029604D" w:rsidRPr="00F63F0D">
        <w:rPr>
          <w:rFonts w:ascii="Arial" w:hAnsi="Arial" w:cs="Arial"/>
          <w:sz w:val="25"/>
          <w:szCs w:val="25"/>
        </w:rPr>
        <w:t xml:space="preserve">Se </w:t>
      </w:r>
      <w:r w:rsidR="008B3186" w:rsidRPr="00F63F0D">
        <w:rPr>
          <w:rFonts w:ascii="Arial" w:hAnsi="Arial" w:cs="Arial"/>
          <w:sz w:val="25"/>
          <w:szCs w:val="25"/>
        </w:rPr>
        <w:t>reforma la fracción I y V</w:t>
      </w:r>
      <w:r w:rsidRPr="00F63F0D">
        <w:rPr>
          <w:rFonts w:ascii="Arial" w:hAnsi="Arial" w:cs="Arial"/>
          <w:sz w:val="25"/>
          <w:szCs w:val="25"/>
        </w:rPr>
        <w:t>,</w:t>
      </w:r>
      <w:r w:rsidR="008B3186" w:rsidRPr="00F63F0D">
        <w:rPr>
          <w:rFonts w:ascii="Arial" w:hAnsi="Arial" w:cs="Arial"/>
          <w:sz w:val="25"/>
          <w:szCs w:val="25"/>
        </w:rPr>
        <w:t xml:space="preserve">  y se </w:t>
      </w:r>
      <w:r w:rsidR="001E41FE" w:rsidRPr="00F63F0D">
        <w:rPr>
          <w:rFonts w:ascii="Arial" w:hAnsi="Arial" w:cs="Arial"/>
          <w:sz w:val="25"/>
          <w:szCs w:val="25"/>
        </w:rPr>
        <w:t>adiciona</w:t>
      </w:r>
      <w:r w:rsidR="00F769E6" w:rsidRPr="00F63F0D">
        <w:rPr>
          <w:rFonts w:ascii="Arial" w:hAnsi="Arial" w:cs="Arial"/>
          <w:bCs/>
          <w:sz w:val="25"/>
          <w:szCs w:val="25"/>
          <w:lang w:eastAsia="es-ES"/>
        </w:rPr>
        <w:t xml:space="preserve"> </w:t>
      </w:r>
      <w:r w:rsidR="008B3186" w:rsidRPr="00F63F0D">
        <w:rPr>
          <w:rFonts w:ascii="Arial" w:hAnsi="Arial" w:cs="Arial"/>
          <w:bCs/>
          <w:sz w:val="25"/>
          <w:szCs w:val="25"/>
          <w:lang w:eastAsia="es-ES"/>
        </w:rPr>
        <w:t>la fracción X d</w:t>
      </w:r>
      <w:r w:rsidR="00F769E6" w:rsidRPr="00F63F0D">
        <w:rPr>
          <w:rFonts w:ascii="Arial" w:hAnsi="Arial" w:cs="Arial"/>
          <w:bCs/>
          <w:sz w:val="25"/>
          <w:szCs w:val="25"/>
          <w:lang w:eastAsia="es-ES"/>
        </w:rPr>
        <w:t>el artículo 2</w:t>
      </w:r>
      <w:r w:rsidR="008B3186" w:rsidRPr="00F63F0D">
        <w:rPr>
          <w:rFonts w:ascii="Arial" w:hAnsi="Arial" w:cs="Arial"/>
          <w:bCs/>
          <w:sz w:val="25"/>
          <w:szCs w:val="25"/>
          <w:lang w:eastAsia="es-ES"/>
        </w:rPr>
        <w:t>8</w:t>
      </w:r>
      <w:r w:rsidR="00F769E6" w:rsidRPr="00F63F0D">
        <w:rPr>
          <w:rFonts w:ascii="Arial" w:hAnsi="Arial" w:cs="Arial"/>
          <w:bCs/>
          <w:sz w:val="25"/>
          <w:szCs w:val="25"/>
          <w:lang w:eastAsia="es-ES"/>
        </w:rPr>
        <w:t xml:space="preserve"> Bis de </w:t>
      </w:r>
      <w:r w:rsidR="008B3186" w:rsidRPr="00F63F0D">
        <w:rPr>
          <w:rFonts w:ascii="Arial" w:hAnsi="Arial" w:cs="Arial"/>
          <w:bCs/>
          <w:sz w:val="25"/>
          <w:szCs w:val="25"/>
          <w:lang w:eastAsia="es-ES"/>
        </w:rPr>
        <w:t xml:space="preserve">la </w:t>
      </w:r>
      <w:r w:rsidR="008B3186" w:rsidRPr="00F63F0D">
        <w:rPr>
          <w:rFonts w:ascii="Arial" w:hAnsi="Arial" w:cs="Arial"/>
          <w:sz w:val="25"/>
          <w:szCs w:val="25"/>
        </w:rPr>
        <w:t>Ley para el Impulso Emprendedor del Estado de Coahuila de Zaragoza</w:t>
      </w:r>
      <w:r w:rsidRPr="00F63F0D">
        <w:rPr>
          <w:rFonts w:ascii="Arial" w:hAnsi="Arial" w:cs="Arial"/>
          <w:sz w:val="25"/>
          <w:szCs w:val="25"/>
        </w:rPr>
        <w:t>, para quedar como sigue:</w:t>
      </w:r>
    </w:p>
    <w:p w14:paraId="1A463C0D" w14:textId="77777777" w:rsidR="00F769E6" w:rsidRPr="00F63F0D" w:rsidRDefault="00F769E6" w:rsidP="00F018CC">
      <w:pPr>
        <w:spacing w:line="276" w:lineRule="auto"/>
        <w:jc w:val="both"/>
        <w:rPr>
          <w:rFonts w:ascii="Arial" w:hAnsi="Arial" w:cs="Arial"/>
          <w:b/>
          <w:bCs/>
          <w:sz w:val="25"/>
          <w:szCs w:val="25"/>
        </w:rPr>
      </w:pPr>
    </w:p>
    <w:p w14:paraId="1B245BA4" w14:textId="2576FFC8" w:rsidR="00DE65A9" w:rsidRPr="00F63F0D" w:rsidRDefault="00F769E6" w:rsidP="00F018CC">
      <w:pPr>
        <w:spacing w:before="100" w:beforeAutospacing="1" w:after="100" w:afterAutospacing="1" w:line="276" w:lineRule="auto"/>
        <w:jc w:val="both"/>
        <w:rPr>
          <w:rFonts w:ascii="Arial" w:hAnsi="Arial" w:cs="Arial"/>
          <w:b/>
          <w:bCs/>
          <w:sz w:val="25"/>
          <w:szCs w:val="25"/>
        </w:rPr>
      </w:pPr>
      <w:r w:rsidRPr="00F63F0D">
        <w:rPr>
          <w:rFonts w:ascii="Arial" w:hAnsi="Arial" w:cs="Arial"/>
          <w:b/>
          <w:bCs/>
          <w:sz w:val="25"/>
          <w:szCs w:val="25"/>
        </w:rPr>
        <w:t xml:space="preserve">ARTICULO </w:t>
      </w:r>
      <w:r w:rsidR="005B170D" w:rsidRPr="00F63F0D">
        <w:rPr>
          <w:rFonts w:ascii="Arial" w:hAnsi="Arial" w:cs="Arial"/>
          <w:b/>
          <w:bCs/>
          <w:sz w:val="25"/>
          <w:szCs w:val="25"/>
        </w:rPr>
        <w:t>28</w:t>
      </w:r>
      <w:r w:rsidRPr="00F63F0D">
        <w:rPr>
          <w:rFonts w:ascii="Arial" w:hAnsi="Arial" w:cs="Arial"/>
          <w:b/>
          <w:bCs/>
          <w:sz w:val="25"/>
          <w:szCs w:val="25"/>
        </w:rPr>
        <w:t xml:space="preserve"> </w:t>
      </w:r>
      <w:r w:rsidR="00115C27" w:rsidRPr="00F63F0D">
        <w:rPr>
          <w:rFonts w:ascii="Arial" w:hAnsi="Arial" w:cs="Arial"/>
          <w:b/>
          <w:bCs/>
          <w:sz w:val="25"/>
          <w:szCs w:val="25"/>
        </w:rPr>
        <w:t xml:space="preserve">bis. </w:t>
      </w:r>
      <w:r w:rsidRPr="00F63F0D">
        <w:rPr>
          <w:rFonts w:ascii="Arial" w:hAnsi="Arial" w:cs="Arial"/>
          <w:b/>
          <w:bCs/>
          <w:sz w:val="25"/>
          <w:szCs w:val="25"/>
        </w:rPr>
        <w:t xml:space="preserve"> </w:t>
      </w:r>
      <w:r w:rsidR="005B170D" w:rsidRPr="00F63F0D">
        <w:rPr>
          <w:rFonts w:ascii="Arial" w:hAnsi="Arial" w:cs="Arial"/>
          <w:b/>
          <w:bCs/>
          <w:sz w:val="25"/>
          <w:szCs w:val="25"/>
        </w:rPr>
        <w:t>…</w:t>
      </w:r>
    </w:p>
    <w:p w14:paraId="33E61A23" w14:textId="613F63BD" w:rsidR="00115C27" w:rsidRPr="00F63F0D" w:rsidRDefault="00115C27" w:rsidP="00F018CC">
      <w:pPr>
        <w:numPr>
          <w:ilvl w:val="0"/>
          <w:numId w:val="1"/>
        </w:numPr>
        <w:spacing w:before="100" w:beforeAutospacing="1" w:after="100" w:afterAutospacing="1" w:line="276" w:lineRule="auto"/>
        <w:jc w:val="both"/>
        <w:rPr>
          <w:rFonts w:ascii="Arial" w:hAnsi="Arial" w:cs="Arial"/>
          <w:sz w:val="25"/>
          <w:szCs w:val="25"/>
        </w:rPr>
      </w:pPr>
      <w:r w:rsidRPr="00F63F0D">
        <w:rPr>
          <w:rFonts w:ascii="Arial" w:hAnsi="Arial" w:cs="Arial"/>
          <w:sz w:val="25"/>
          <w:szCs w:val="25"/>
        </w:rPr>
        <w:t xml:space="preserve">Promover una mayor participación de las mujeres, jóvenes y personas con discapacidad en el desarrollo económico del Estado; </w:t>
      </w:r>
    </w:p>
    <w:p w14:paraId="2B56C64F" w14:textId="1B28CDF2" w:rsidR="00115C27" w:rsidRPr="00F63F0D" w:rsidRDefault="00115C27" w:rsidP="00F018CC">
      <w:pPr>
        <w:numPr>
          <w:ilvl w:val="0"/>
          <w:numId w:val="1"/>
        </w:numPr>
        <w:spacing w:before="100" w:beforeAutospacing="1" w:after="100" w:afterAutospacing="1" w:line="276" w:lineRule="auto"/>
        <w:jc w:val="both"/>
        <w:rPr>
          <w:rFonts w:ascii="Arial" w:hAnsi="Arial" w:cs="Arial"/>
          <w:sz w:val="25"/>
          <w:szCs w:val="25"/>
        </w:rPr>
      </w:pPr>
      <w:r w:rsidRPr="00F63F0D">
        <w:rPr>
          <w:rFonts w:ascii="Arial" w:hAnsi="Arial" w:cs="Arial"/>
          <w:sz w:val="25"/>
          <w:szCs w:val="25"/>
        </w:rPr>
        <w:t>A IV. …</w:t>
      </w:r>
    </w:p>
    <w:p w14:paraId="5725FBAC" w14:textId="4CDAD4D8" w:rsidR="00E646F2" w:rsidRPr="00F63F0D" w:rsidRDefault="00E646F2" w:rsidP="00F018CC">
      <w:pPr>
        <w:pStyle w:val="NormalWeb"/>
        <w:numPr>
          <w:ilvl w:val="0"/>
          <w:numId w:val="2"/>
        </w:numPr>
        <w:spacing w:line="276" w:lineRule="auto"/>
        <w:jc w:val="both"/>
        <w:rPr>
          <w:rFonts w:ascii="Arial" w:hAnsi="Arial" w:cs="Arial"/>
          <w:sz w:val="25"/>
          <w:szCs w:val="25"/>
        </w:rPr>
      </w:pPr>
      <w:r w:rsidRPr="00F63F0D">
        <w:rPr>
          <w:rFonts w:ascii="Arial" w:hAnsi="Arial" w:cs="Arial"/>
          <w:sz w:val="25"/>
          <w:szCs w:val="25"/>
        </w:rPr>
        <w:t xml:space="preserve">Facilitar y fomentar la constitución de incubadoras de empresas, aceleradoras de negocios, empresas de reciente creación y formación de emprendedores, mediante la implementación de programas de apoyo dirigidos a mujeres jefas de familia, jóvenes y personas con discapacidad; </w:t>
      </w:r>
    </w:p>
    <w:p w14:paraId="02244827" w14:textId="3B2E1F52" w:rsidR="00E646F2" w:rsidRPr="00F63F0D" w:rsidRDefault="00E646F2" w:rsidP="00F018CC">
      <w:pPr>
        <w:pStyle w:val="NormalWeb"/>
        <w:numPr>
          <w:ilvl w:val="0"/>
          <w:numId w:val="2"/>
        </w:numPr>
        <w:spacing w:line="276" w:lineRule="auto"/>
        <w:jc w:val="both"/>
        <w:rPr>
          <w:rFonts w:ascii="Arial" w:hAnsi="Arial" w:cs="Arial"/>
          <w:sz w:val="25"/>
          <w:szCs w:val="25"/>
        </w:rPr>
      </w:pPr>
      <w:r w:rsidRPr="00F63F0D">
        <w:rPr>
          <w:rFonts w:ascii="Arial" w:hAnsi="Arial" w:cs="Arial"/>
          <w:sz w:val="25"/>
          <w:szCs w:val="25"/>
        </w:rPr>
        <w:t>A IX. …</w:t>
      </w:r>
    </w:p>
    <w:p w14:paraId="51F8D084" w14:textId="2BFD4AEE" w:rsidR="006E48EE" w:rsidRPr="00F63F0D" w:rsidRDefault="00E646F2" w:rsidP="00F018CC">
      <w:pPr>
        <w:pStyle w:val="NormalWeb"/>
        <w:numPr>
          <w:ilvl w:val="0"/>
          <w:numId w:val="3"/>
        </w:numPr>
        <w:spacing w:line="276" w:lineRule="auto"/>
        <w:jc w:val="both"/>
        <w:rPr>
          <w:rFonts w:ascii="Arial" w:hAnsi="Arial" w:cs="Arial"/>
          <w:sz w:val="25"/>
          <w:szCs w:val="25"/>
        </w:rPr>
      </w:pPr>
      <w:r w:rsidRPr="00F63F0D">
        <w:rPr>
          <w:rFonts w:ascii="Arial" w:hAnsi="Arial" w:cs="Arial"/>
          <w:color w:val="000000" w:themeColor="text1"/>
          <w:sz w:val="25"/>
          <w:szCs w:val="25"/>
        </w:rPr>
        <w:t>Promover la generación de proyectos e</w:t>
      </w:r>
      <w:r w:rsidRPr="00F63F0D">
        <w:rPr>
          <w:rFonts w:ascii="Arial" w:hAnsi="Arial" w:cs="Arial"/>
          <w:color w:val="000000" w:themeColor="text1"/>
          <w:sz w:val="25"/>
          <w:szCs w:val="25"/>
          <w:shd w:val="clear" w:color="auto" w:fill="FFFFFF"/>
        </w:rPr>
        <w:t>specíficamente dirigidos a la mejora de la calidad de vida de las personas con discapacidad.</w:t>
      </w:r>
    </w:p>
    <w:p w14:paraId="341D32DE" w14:textId="1EECFA77" w:rsidR="00174311" w:rsidRPr="00F63F0D" w:rsidRDefault="00174311" w:rsidP="00F018CC">
      <w:pPr>
        <w:tabs>
          <w:tab w:val="left" w:pos="2820"/>
          <w:tab w:val="center" w:pos="4419"/>
        </w:tabs>
        <w:spacing w:line="276" w:lineRule="auto"/>
        <w:jc w:val="center"/>
        <w:rPr>
          <w:rFonts w:ascii="Arial" w:hAnsi="Arial" w:cs="Arial"/>
          <w:b/>
          <w:sz w:val="25"/>
          <w:szCs w:val="25"/>
          <w:lang w:val="en-US" w:eastAsia="es-ES"/>
        </w:rPr>
      </w:pPr>
      <w:r w:rsidRPr="00F63F0D">
        <w:rPr>
          <w:rFonts w:ascii="Arial" w:hAnsi="Arial" w:cs="Arial"/>
          <w:b/>
          <w:sz w:val="25"/>
          <w:szCs w:val="25"/>
          <w:lang w:val="en-US" w:eastAsia="es-ES"/>
        </w:rPr>
        <w:t>T R A N S I T O R I O S</w:t>
      </w:r>
    </w:p>
    <w:p w14:paraId="5F353933" w14:textId="77777777" w:rsidR="00174311" w:rsidRPr="00F63F0D" w:rsidRDefault="00174311" w:rsidP="00F018CC">
      <w:pPr>
        <w:spacing w:line="276" w:lineRule="auto"/>
        <w:jc w:val="both"/>
        <w:rPr>
          <w:rFonts w:ascii="Arial" w:hAnsi="Arial" w:cs="Arial"/>
          <w:b/>
          <w:sz w:val="25"/>
          <w:szCs w:val="25"/>
          <w:lang w:val="en-US" w:eastAsia="es-ES"/>
        </w:rPr>
      </w:pPr>
    </w:p>
    <w:p w14:paraId="17E04F78" w14:textId="7D8B53E7" w:rsidR="00174311" w:rsidRPr="00F63F0D" w:rsidRDefault="00C408D2" w:rsidP="00F018CC">
      <w:pPr>
        <w:spacing w:line="276" w:lineRule="auto"/>
        <w:jc w:val="both"/>
        <w:rPr>
          <w:rFonts w:ascii="Arial" w:hAnsi="Arial" w:cs="Arial"/>
          <w:color w:val="000000"/>
          <w:sz w:val="25"/>
          <w:szCs w:val="25"/>
          <w:lang w:eastAsia="es-ES"/>
        </w:rPr>
      </w:pPr>
      <w:r w:rsidRPr="00F63F0D">
        <w:rPr>
          <w:rFonts w:ascii="Arial" w:hAnsi="Arial" w:cs="Arial"/>
          <w:b/>
          <w:color w:val="000000"/>
          <w:sz w:val="25"/>
          <w:szCs w:val="25"/>
          <w:lang w:eastAsia="es-ES"/>
        </w:rPr>
        <w:t>PRIMERO</w:t>
      </w:r>
      <w:r w:rsidR="00174311" w:rsidRPr="00F63F0D">
        <w:rPr>
          <w:rFonts w:ascii="Arial" w:hAnsi="Arial" w:cs="Arial"/>
          <w:b/>
          <w:color w:val="000000"/>
          <w:sz w:val="25"/>
          <w:szCs w:val="25"/>
          <w:lang w:eastAsia="es-ES"/>
        </w:rPr>
        <w:t>.-</w:t>
      </w:r>
      <w:r w:rsidR="00174311" w:rsidRPr="00F63F0D">
        <w:rPr>
          <w:rFonts w:ascii="Arial" w:hAnsi="Arial" w:cs="Arial"/>
          <w:color w:val="000000"/>
          <w:sz w:val="25"/>
          <w:szCs w:val="25"/>
          <w:lang w:eastAsia="es-ES"/>
        </w:rPr>
        <w:t xml:space="preserve"> El presente decreto entrará en vigor al día siguiente de su publicación en el Periódico Oficial de Gobierno del Estado.</w:t>
      </w:r>
    </w:p>
    <w:p w14:paraId="651ECBB6" w14:textId="6979FCA0" w:rsidR="00C408D2" w:rsidRPr="00F63F0D" w:rsidRDefault="00C408D2" w:rsidP="00F018CC">
      <w:pPr>
        <w:spacing w:line="276" w:lineRule="auto"/>
        <w:jc w:val="both"/>
        <w:rPr>
          <w:rFonts w:ascii="Arial" w:hAnsi="Arial" w:cs="Arial"/>
          <w:color w:val="000000"/>
          <w:sz w:val="25"/>
          <w:szCs w:val="25"/>
          <w:lang w:eastAsia="es-ES"/>
        </w:rPr>
      </w:pPr>
    </w:p>
    <w:p w14:paraId="07DD7B77" w14:textId="25F66E8C" w:rsidR="00C408D2" w:rsidRPr="00F63F0D" w:rsidRDefault="00C408D2" w:rsidP="00F018CC">
      <w:pPr>
        <w:spacing w:line="276" w:lineRule="auto"/>
        <w:jc w:val="both"/>
        <w:rPr>
          <w:rFonts w:ascii="Arial" w:hAnsi="Arial" w:cs="Arial"/>
          <w:color w:val="000000"/>
          <w:sz w:val="25"/>
          <w:szCs w:val="25"/>
          <w:lang w:eastAsia="es-ES"/>
        </w:rPr>
      </w:pPr>
      <w:r w:rsidRPr="00F63F0D">
        <w:rPr>
          <w:rFonts w:ascii="Arial" w:hAnsi="Arial" w:cs="Arial"/>
          <w:b/>
          <w:bCs/>
          <w:color w:val="000000"/>
          <w:sz w:val="25"/>
          <w:szCs w:val="25"/>
          <w:lang w:eastAsia="es-ES"/>
        </w:rPr>
        <w:t xml:space="preserve">SEGUNDO.- </w:t>
      </w:r>
      <w:r w:rsidRPr="00F63F0D">
        <w:rPr>
          <w:rFonts w:ascii="Arial" w:hAnsi="Arial" w:cs="Arial"/>
          <w:color w:val="000000"/>
          <w:sz w:val="25"/>
          <w:szCs w:val="25"/>
          <w:lang w:eastAsia="es-ES"/>
        </w:rPr>
        <w:t>Se derogan todas las disposiciones que se opongan al presente decreto.</w:t>
      </w:r>
    </w:p>
    <w:p w14:paraId="1022779E" w14:textId="5C1399EB" w:rsidR="00DE65A9" w:rsidRDefault="00DE65A9" w:rsidP="00F018CC">
      <w:pPr>
        <w:spacing w:line="276" w:lineRule="auto"/>
        <w:jc w:val="both"/>
        <w:rPr>
          <w:rFonts w:ascii="Arial" w:hAnsi="Arial" w:cs="Arial"/>
          <w:b/>
          <w:bCs/>
          <w:sz w:val="25"/>
          <w:szCs w:val="25"/>
          <w:lang w:eastAsia="es-ES"/>
        </w:rPr>
      </w:pPr>
    </w:p>
    <w:p w14:paraId="7704A30F" w14:textId="77777777" w:rsidR="00F63F0D" w:rsidRPr="00F63F0D" w:rsidRDefault="00F63F0D" w:rsidP="00F018CC">
      <w:pPr>
        <w:spacing w:line="276" w:lineRule="auto"/>
        <w:jc w:val="both"/>
        <w:rPr>
          <w:rFonts w:ascii="Arial" w:hAnsi="Arial" w:cs="Arial"/>
          <w:b/>
          <w:bCs/>
          <w:sz w:val="25"/>
          <w:szCs w:val="25"/>
          <w:lang w:eastAsia="es-ES"/>
        </w:rPr>
      </w:pPr>
    </w:p>
    <w:p w14:paraId="73548CF1" w14:textId="77777777" w:rsidR="00174311" w:rsidRPr="00F63F0D" w:rsidRDefault="00174311" w:rsidP="00F018CC">
      <w:pPr>
        <w:spacing w:line="276" w:lineRule="auto"/>
        <w:jc w:val="center"/>
        <w:rPr>
          <w:rFonts w:ascii="Arial" w:hAnsi="Arial" w:cs="Arial"/>
          <w:b/>
          <w:bCs/>
          <w:sz w:val="25"/>
          <w:szCs w:val="25"/>
          <w:lang w:eastAsia="es-ES"/>
        </w:rPr>
      </w:pPr>
      <w:r w:rsidRPr="00F63F0D">
        <w:rPr>
          <w:rFonts w:ascii="Arial" w:hAnsi="Arial" w:cs="Arial"/>
          <w:b/>
          <w:bCs/>
          <w:sz w:val="25"/>
          <w:szCs w:val="25"/>
          <w:lang w:eastAsia="es-ES"/>
        </w:rPr>
        <w:t>A T E N T A M E N T E</w:t>
      </w:r>
    </w:p>
    <w:p w14:paraId="0DAFE66D" w14:textId="2474A488" w:rsidR="00174311" w:rsidRPr="00F63F0D" w:rsidRDefault="00174311" w:rsidP="00F018CC">
      <w:pPr>
        <w:spacing w:line="276" w:lineRule="auto"/>
        <w:jc w:val="center"/>
        <w:rPr>
          <w:rFonts w:ascii="Arial" w:hAnsi="Arial" w:cs="Arial"/>
          <w:b/>
          <w:bCs/>
          <w:sz w:val="25"/>
          <w:szCs w:val="25"/>
          <w:lang w:eastAsia="es-ES"/>
        </w:rPr>
      </w:pPr>
      <w:r w:rsidRPr="00F63F0D">
        <w:rPr>
          <w:rFonts w:ascii="Arial" w:hAnsi="Arial" w:cs="Arial"/>
          <w:b/>
          <w:bCs/>
          <w:sz w:val="25"/>
          <w:szCs w:val="25"/>
          <w:lang w:eastAsia="es-ES"/>
        </w:rPr>
        <w:t xml:space="preserve">Saltillo, Coahuila de Zaragoza, </w:t>
      </w:r>
      <w:r w:rsidR="00726B19" w:rsidRPr="00F63F0D">
        <w:rPr>
          <w:rFonts w:ascii="Arial" w:hAnsi="Arial" w:cs="Arial"/>
          <w:b/>
          <w:bCs/>
          <w:sz w:val="25"/>
          <w:szCs w:val="25"/>
          <w:lang w:eastAsia="es-ES"/>
        </w:rPr>
        <w:t>27</w:t>
      </w:r>
      <w:r w:rsidR="00F769E6" w:rsidRPr="00F63F0D">
        <w:rPr>
          <w:rFonts w:ascii="Arial" w:hAnsi="Arial" w:cs="Arial"/>
          <w:b/>
          <w:bCs/>
          <w:sz w:val="25"/>
          <w:szCs w:val="25"/>
          <w:lang w:eastAsia="es-ES"/>
        </w:rPr>
        <w:t xml:space="preserve"> de abril</w:t>
      </w:r>
      <w:r w:rsidR="00901516" w:rsidRPr="00F63F0D">
        <w:rPr>
          <w:rFonts w:ascii="Arial" w:hAnsi="Arial" w:cs="Arial"/>
          <w:b/>
          <w:bCs/>
          <w:sz w:val="25"/>
          <w:szCs w:val="25"/>
          <w:lang w:eastAsia="es-ES"/>
        </w:rPr>
        <w:t xml:space="preserve"> de 2022</w:t>
      </w:r>
    </w:p>
    <w:p w14:paraId="62ABC731" w14:textId="7C5540FD" w:rsidR="00174311" w:rsidRDefault="00174311" w:rsidP="00F018CC">
      <w:pPr>
        <w:spacing w:line="276" w:lineRule="auto"/>
        <w:jc w:val="center"/>
        <w:rPr>
          <w:rFonts w:ascii="Arial" w:hAnsi="Arial" w:cs="Arial"/>
          <w:b/>
          <w:sz w:val="25"/>
          <w:szCs w:val="25"/>
          <w:lang w:eastAsia="es-ES"/>
        </w:rPr>
      </w:pPr>
    </w:p>
    <w:p w14:paraId="6DAB34C0" w14:textId="77777777" w:rsidR="00F63F0D" w:rsidRPr="00F63F0D" w:rsidRDefault="00F63F0D" w:rsidP="00F018CC">
      <w:pPr>
        <w:spacing w:line="276" w:lineRule="auto"/>
        <w:jc w:val="center"/>
        <w:rPr>
          <w:rFonts w:ascii="Arial" w:hAnsi="Arial" w:cs="Arial"/>
          <w:b/>
          <w:sz w:val="25"/>
          <w:szCs w:val="25"/>
          <w:lang w:eastAsia="es-ES"/>
        </w:rPr>
      </w:pPr>
    </w:p>
    <w:p w14:paraId="3535099F" w14:textId="176496A9" w:rsidR="00174311" w:rsidRPr="00F63F0D" w:rsidRDefault="00FC3B06" w:rsidP="00F018CC">
      <w:pPr>
        <w:spacing w:line="276" w:lineRule="auto"/>
        <w:jc w:val="center"/>
        <w:rPr>
          <w:rFonts w:ascii="Arial" w:hAnsi="Arial" w:cs="Arial"/>
          <w:b/>
          <w:sz w:val="25"/>
          <w:szCs w:val="25"/>
          <w:lang w:eastAsia="es-ES"/>
        </w:rPr>
      </w:pPr>
      <w:r w:rsidRPr="00F63F0D">
        <w:rPr>
          <w:rFonts w:ascii="Arial" w:hAnsi="Arial" w:cs="Arial"/>
          <w:b/>
          <w:sz w:val="25"/>
          <w:szCs w:val="25"/>
          <w:lang w:eastAsia="es-ES"/>
        </w:rPr>
        <w:t>DIPUTADO ÁLVARO MOREIRA VALDÉS</w:t>
      </w:r>
    </w:p>
    <w:p w14:paraId="0CB05BC1" w14:textId="77777777" w:rsidR="004B29B4" w:rsidRPr="00F63F0D" w:rsidRDefault="004B29B4" w:rsidP="00F018CC">
      <w:pPr>
        <w:spacing w:line="276" w:lineRule="auto"/>
        <w:jc w:val="center"/>
        <w:rPr>
          <w:rFonts w:ascii="Arial" w:hAnsi="Arial" w:cs="Arial"/>
          <w:b/>
          <w:sz w:val="25"/>
          <w:szCs w:val="25"/>
          <w:lang w:eastAsia="es-ES"/>
        </w:rPr>
      </w:pPr>
    </w:p>
    <w:p w14:paraId="799E5DD3" w14:textId="77777777" w:rsidR="004B29B4" w:rsidRPr="00F63F0D" w:rsidRDefault="004B29B4" w:rsidP="00F018CC">
      <w:pPr>
        <w:spacing w:line="276" w:lineRule="auto"/>
        <w:jc w:val="center"/>
        <w:rPr>
          <w:rFonts w:ascii="Arial" w:hAnsi="Arial" w:cs="Arial"/>
          <w:b/>
          <w:sz w:val="25"/>
          <w:szCs w:val="25"/>
          <w:lang w:eastAsia="es-ES"/>
        </w:rPr>
      </w:pPr>
    </w:p>
    <w:p w14:paraId="78CD193F" w14:textId="680742E6" w:rsidR="00174311" w:rsidRPr="00F63F0D" w:rsidRDefault="00174311" w:rsidP="00F018CC">
      <w:pPr>
        <w:spacing w:line="276" w:lineRule="auto"/>
        <w:jc w:val="center"/>
        <w:rPr>
          <w:rFonts w:ascii="Arial" w:hAnsi="Arial" w:cs="Arial"/>
          <w:b/>
          <w:sz w:val="25"/>
          <w:szCs w:val="25"/>
          <w:lang w:eastAsia="es-ES"/>
        </w:rPr>
      </w:pPr>
      <w:r w:rsidRPr="00F63F0D">
        <w:rPr>
          <w:rFonts w:ascii="Arial" w:hAnsi="Arial" w:cs="Arial"/>
          <w:b/>
          <w:sz w:val="25"/>
          <w:szCs w:val="25"/>
          <w:lang w:eastAsia="es-ES"/>
        </w:rPr>
        <w:t>CONJUNTAMENTE CON LAS DIPUTADAS Y LOS DIPUTADOS INTEGRANTES</w:t>
      </w:r>
      <w:r w:rsidR="00876849" w:rsidRPr="00F63F0D">
        <w:rPr>
          <w:rFonts w:ascii="Arial" w:hAnsi="Arial" w:cs="Arial"/>
          <w:b/>
          <w:sz w:val="25"/>
          <w:szCs w:val="25"/>
          <w:lang w:eastAsia="es-ES"/>
        </w:rPr>
        <w:t xml:space="preserve"> </w:t>
      </w:r>
      <w:r w:rsidRPr="00F63F0D">
        <w:rPr>
          <w:rFonts w:ascii="Arial" w:hAnsi="Arial" w:cs="Arial"/>
          <w:b/>
          <w:sz w:val="25"/>
          <w:szCs w:val="25"/>
          <w:lang w:eastAsia="es-ES"/>
        </w:rPr>
        <w:t>DEL GRUPO PARLAMENTARIO “MIGUEL RAMOS ARIZPE”, DEL PARTIDO REVOLUCIONARIO INSTITUCIONAL.</w:t>
      </w:r>
    </w:p>
    <w:p w14:paraId="6F4E8483" w14:textId="1553A252" w:rsidR="00174311" w:rsidRPr="00F018CC" w:rsidRDefault="00174311" w:rsidP="00F018CC">
      <w:pPr>
        <w:spacing w:line="276" w:lineRule="auto"/>
        <w:jc w:val="center"/>
        <w:rPr>
          <w:rFonts w:ascii="Arial" w:hAnsi="Arial" w:cs="Arial"/>
          <w:b/>
          <w:sz w:val="28"/>
          <w:szCs w:val="28"/>
          <w:lang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1516" w:rsidRPr="00F63F0D" w14:paraId="7012EF0A" w14:textId="77777777" w:rsidTr="0037298A">
        <w:tc>
          <w:tcPr>
            <w:tcW w:w="4366" w:type="dxa"/>
          </w:tcPr>
          <w:p w14:paraId="58C3EC49"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MARÍA EUGENIA GUADALUPE CALDERÓN AMEZCUA</w:t>
            </w:r>
          </w:p>
        </w:tc>
        <w:tc>
          <w:tcPr>
            <w:tcW w:w="850" w:type="dxa"/>
          </w:tcPr>
          <w:p w14:paraId="6F4C8515"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659A6B4A"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DIP. MARÍA ESPERANZA CHAPA GARCÍA</w:t>
            </w:r>
          </w:p>
        </w:tc>
      </w:tr>
      <w:tr w:rsidR="00901516" w:rsidRPr="00F63F0D" w14:paraId="357141BF" w14:textId="77777777" w:rsidTr="0037298A">
        <w:tc>
          <w:tcPr>
            <w:tcW w:w="4366" w:type="dxa"/>
          </w:tcPr>
          <w:p w14:paraId="216947D3" w14:textId="77777777" w:rsidR="00901516" w:rsidRPr="00F63F0D" w:rsidRDefault="00901516" w:rsidP="00F018CC">
            <w:pPr>
              <w:tabs>
                <w:tab w:val="left" w:pos="5056"/>
              </w:tabs>
              <w:spacing w:line="276" w:lineRule="auto"/>
              <w:rPr>
                <w:rFonts w:ascii="Arial" w:hAnsi="Arial" w:cs="Arial"/>
                <w:b/>
                <w:szCs w:val="28"/>
              </w:rPr>
            </w:pPr>
          </w:p>
          <w:p w14:paraId="7CE9C6F7" w14:textId="77777777" w:rsidR="00901516" w:rsidRPr="00F63F0D" w:rsidRDefault="00901516" w:rsidP="00F018CC">
            <w:pPr>
              <w:tabs>
                <w:tab w:val="left" w:pos="5056"/>
              </w:tabs>
              <w:spacing w:line="276" w:lineRule="auto"/>
              <w:rPr>
                <w:rFonts w:ascii="Arial" w:hAnsi="Arial" w:cs="Arial"/>
                <w:b/>
                <w:szCs w:val="28"/>
              </w:rPr>
            </w:pPr>
          </w:p>
        </w:tc>
        <w:tc>
          <w:tcPr>
            <w:tcW w:w="850" w:type="dxa"/>
          </w:tcPr>
          <w:p w14:paraId="2F82FBF9"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4F095E3E"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0E9CB031" w14:textId="77777777" w:rsidTr="0037298A">
        <w:tc>
          <w:tcPr>
            <w:tcW w:w="4366" w:type="dxa"/>
          </w:tcPr>
          <w:p w14:paraId="54F41254"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JESÚS MARÍA MONTEMAYOR GARZA</w:t>
            </w:r>
          </w:p>
        </w:tc>
        <w:tc>
          <w:tcPr>
            <w:tcW w:w="850" w:type="dxa"/>
          </w:tcPr>
          <w:p w14:paraId="32700778"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0EDB501A"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JORGE ANTONIO ABDALA SERNA</w:t>
            </w:r>
            <w:r w:rsidRPr="00F63F0D">
              <w:rPr>
                <w:rFonts w:ascii="Arial" w:hAnsi="Arial" w:cs="Arial"/>
                <w:b/>
                <w:noProof/>
                <w:szCs w:val="28"/>
              </w:rPr>
              <w:t xml:space="preserve"> </w:t>
            </w:r>
          </w:p>
        </w:tc>
      </w:tr>
      <w:tr w:rsidR="00901516" w:rsidRPr="00F63F0D" w14:paraId="57D81646" w14:textId="77777777" w:rsidTr="0037298A">
        <w:tc>
          <w:tcPr>
            <w:tcW w:w="4366" w:type="dxa"/>
          </w:tcPr>
          <w:p w14:paraId="2C200ADD" w14:textId="77777777" w:rsidR="00901516" w:rsidRPr="00F63F0D" w:rsidRDefault="00901516" w:rsidP="00F018CC">
            <w:pPr>
              <w:tabs>
                <w:tab w:val="left" w:pos="5056"/>
              </w:tabs>
              <w:spacing w:line="276" w:lineRule="auto"/>
              <w:rPr>
                <w:rFonts w:ascii="Arial" w:hAnsi="Arial" w:cs="Arial"/>
                <w:b/>
                <w:szCs w:val="28"/>
              </w:rPr>
            </w:pPr>
          </w:p>
          <w:p w14:paraId="0DA34BE2" w14:textId="77777777" w:rsidR="00901516" w:rsidRPr="00F63F0D" w:rsidRDefault="00901516" w:rsidP="00F018CC">
            <w:pPr>
              <w:tabs>
                <w:tab w:val="left" w:pos="5056"/>
              </w:tabs>
              <w:spacing w:line="276" w:lineRule="auto"/>
              <w:rPr>
                <w:rFonts w:ascii="Arial" w:hAnsi="Arial" w:cs="Arial"/>
                <w:b/>
                <w:szCs w:val="28"/>
              </w:rPr>
            </w:pPr>
          </w:p>
        </w:tc>
        <w:tc>
          <w:tcPr>
            <w:tcW w:w="850" w:type="dxa"/>
          </w:tcPr>
          <w:p w14:paraId="4CA2C629"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1B99016B"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69D1513A" w14:textId="77777777" w:rsidTr="0037298A">
        <w:tc>
          <w:tcPr>
            <w:tcW w:w="4366" w:type="dxa"/>
          </w:tcPr>
          <w:p w14:paraId="17DB624F" w14:textId="77777777" w:rsidR="00901516" w:rsidRPr="00F63F0D" w:rsidRDefault="00901516" w:rsidP="00F018CC">
            <w:pPr>
              <w:tabs>
                <w:tab w:val="left" w:pos="4678"/>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MARÍA GUADALUPE OYERVIDES VALDÉZ</w:t>
            </w:r>
          </w:p>
        </w:tc>
        <w:tc>
          <w:tcPr>
            <w:tcW w:w="850" w:type="dxa"/>
          </w:tcPr>
          <w:p w14:paraId="5657333C"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6A556A06"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DIP.  RICARDO LÓPEZ CAMPOS</w:t>
            </w:r>
          </w:p>
        </w:tc>
      </w:tr>
      <w:tr w:rsidR="00901516" w:rsidRPr="00F63F0D" w14:paraId="68F3EA16" w14:textId="77777777" w:rsidTr="0037298A">
        <w:tc>
          <w:tcPr>
            <w:tcW w:w="4366" w:type="dxa"/>
          </w:tcPr>
          <w:p w14:paraId="1E26113D" w14:textId="77777777" w:rsidR="00901516" w:rsidRPr="00F63F0D" w:rsidRDefault="00901516" w:rsidP="00F018CC">
            <w:pPr>
              <w:tabs>
                <w:tab w:val="left" w:pos="4678"/>
              </w:tabs>
              <w:spacing w:line="276" w:lineRule="auto"/>
              <w:rPr>
                <w:rFonts w:ascii="Arial" w:hAnsi="Arial" w:cs="Arial"/>
                <w:b/>
                <w:szCs w:val="28"/>
              </w:rPr>
            </w:pPr>
          </w:p>
          <w:p w14:paraId="267A06DC" w14:textId="77777777" w:rsidR="00901516" w:rsidRPr="00F63F0D" w:rsidRDefault="00901516" w:rsidP="00F018CC">
            <w:pPr>
              <w:tabs>
                <w:tab w:val="left" w:pos="4678"/>
              </w:tabs>
              <w:spacing w:line="276" w:lineRule="auto"/>
              <w:rPr>
                <w:rFonts w:ascii="Arial" w:hAnsi="Arial" w:cs="Arial"/>
                <w:b/>
                <w:szCs w:val="28"/>
              </w:rPr>
            </w:pPr>
          </w:p>
        </w:tc>
        <w:tc>
          <w:tcPr>
            <w:tcW w:w="850" w:type="dxa"/>
          </w:tcPr>
          <w:p w14:paraId="3265FFB0"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0E0ECDA5"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40D771E0" w14:textId="77777777" w:rsidTr="0037298A">
        <w:tc>
          <w:tcPr>
            <w:tcW w:w="4366" w:type="dxa"/>
          </w:tcPr>
          <w:p w14:paraId="70684234" w14:textId="77777777" w:rsidR="00901516" w:rsidRPr="00F63F0D" w:rsidRDefault="00901516" w:rsidP="00F018CC">
            <w:pPr>
              <w:tabs>
                <w:tab w:val="left" w:pos="4678"/>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RAÚL ONOFRE CONTRERAS</w:t>
            </w:r>
          </w:p>
        </w:tc>
        <w:tc>
          <w:tcPr>
            <w:tcW w:w="850" w:type="dxa"/>
          </w:tcPr>
          <w:p w14:paraId="6AC0BA87"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7EC0ADC6"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OLIVIA MARTÍNEZ LEYVA</w:t>
            </w:r>
          </w:p>
        </w:tc>
      </w:tr>
      <w:tr w:rsidR="00901516" w:rsidRPr="00F63F0D" w14:paraId="60AC46AE" w14:textId="77777777" w:rsidTr="0037298A">
        <w:tc>
          <w:tcPr>
            <w:tcW w:w="4366" w:type="dxa"/>
          </w:tcPr>
          <w:p w14:paraId="24387C69" w14:textId="77777777" w:rsidR="00901516" w:rsidRPr="00F63F0D" w:rsidRDefault="00901516" w:rsidP="00F018CC">
            <w:pPr>
              <w:tabs>
                <w:tab w:val="left" w:pos="4678"/>
              </w:tabs>
              <w:spacing w:line="276" w:lineRule="auto"/>
              <w:rPr>
                <w:rFonts w:ascii="Arial" w:hAnsi="Arial" w:cs="Arial"/>
                <w:b/>
                <w:szCs w:val="28"/>
              </w:rPr>
            </w:pPr>
          </w:p>
          <w:p w14:paraId="5A5BB4EF" w14:textId="77777777" w:rsidR="00901516" w:rsidRPr="00F63F0D" w:rsidRDefault="00901516" w:rsidP="00F018CC">
            <w:pPr>
              <w:tabs>
                <w:tab w:val="left" w:pos="4678"/>
              </w:tabs>
              <w:spacing w:line="276" w:lineRule="auto"/>
              <w:rPr>
                <w:rFonts w:ascii="Arial" w:hAnsi="Arial" w:cs="Arial"/>
                <w:b/>
                <w:szCs w:val="28"/>
              </w:rPr>
            </w:pPr>
          </w:p>
        </w:tc>
        <w:tc>
          <w:tcPr>
            <w:tcW w:w="850" w:type="dxa"/>
          </w:tcPr>
          <w:p w14:paraId="0B391808"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285BB144"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4FC36A27" w14:textId="77777777" w:rsidTr="0037298A">
        <w:tc>
          <w:tcPr>
            <w:tcW w:w="4366" w:type="dxa"/>
          </w:tcPr>
          <w:p w14:paraId="4C207E44" w14:textId="77777777" w:rsidR="00901516" w:rsidRPr="00F63F0D" w:rsidRDefault="00901516" w:rsidP="00F018CC">
            <w:pPr>
              <w:tabs>
                <w:tab w:val="left" w:pos="4678"/>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EDUARDO OLMOS CASTRO</w:t>
            </w:r>
          </w:p>
        </w:tc>
        <w:tc>
          <w:tcPr>
            <w:tcW w:w="850" w:type="dxa"/>
          </w:tcPr>
          <w:p w14:paraId="1598D69D"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236E0BB2"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MARIO CEPEDA RAMÍREZ</w:t>
            </w:r>
          </w:p>
        </w:tc>
      </w:tr>
      <w:tr w:rsidR="00901516" w:rsidRPr="00F63F0D" w14:paraId="7DD2E98A" w14:textId="77777777" w:rsidTr="0037298A">
        <w:tc>
          <w:tcPr>
            <w:tcW w:w="4366" w:type="dxa"/>
          </w:tcPr>
          <w:p w14:paraId="16CC46BE" w14:textId="77777777" w:rsidR="00901516" w:rsidRPr="00F63F0D" w:rsidRDefault="00901516" w:rsidP="00F018CC">
            <w:pPr>
              <w:tabs>
                <w:tab w:val="left" w:pos="4678"/>
              </w:tabs>
              <w:spacing w:line="276" w:lineRule="auto"/>
              <w:rPr>
                <w:rFonts w:ascii="Arial" w:hAnsi="Arial" w:cs="Arial"/>
                <w:b/>
                <w:szCs w:val="28"/>
              </w:rPr>
            </w:pPr>
          </w:p>
          <w:p w14:paraId="06D0451D" w14:textId="77777777" w:rsidR="00901516" w:rsidRPr="00F63F0D" w:rsidRDefault="00901516" w:rsidP="00F018CC">
            <w:pPr>
              <w:tabs>
                <w:tab w:val="left" w:pos="4678"/>
              </w:tabs>
              <w:spacing w:line="276" w:lineRule="auto"/>
              <w:rPr>
                <w:rFonts w:ascii="Arial" w:hAnsi="Arial" w:cs="Arial"/>
                <w:b/>
                <w:szCs w:val="28"/>
              </w:rPr>
            </w:pPr>
          </w:p>
        </w:tc>
        <w:tc>
          <w:tcPr>
            <w:tcW w:w="850" w:type="dxa"/>
          </w:tcPr>
          <w:p w14:paraId="7EF82254"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1049E495"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49916FE0" w14:textId="77777777" w:rsidTr="0037298A">
        <w:tc>
          <w:tcPr>
            <w:tcW w:w="4366" w:type="dxa"/>
          </w:tcPr>
          <w:p w14:paraId="1F5642EE" w14:textId="77777777" w:rsidR="00901516" w:rsidRPr="00F63F0D" w:rsidRDefault="00901516" w:rsidP="00F018CC">
            <w:pPr>
              <w:tabs>
                <w:tab w:val="left" w:pos="4678"/>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HECTOR HUGO DÁVILA PRADO</w:t>
            </w:r>
          </w:p>
        </w:tc>
        <w:tc>
          <w:tcPr>
            <w:tcW w:w="850" w:type="dxa"/>
          </w:tcPr>
          <w:p w14:paraId="4B52583C"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310FE358"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 xml:space="preserve">DIP. </w:t>
            </w:r>
            <w:r w:rsidRPr="00F63F0D">
              <w:rPr>
                <w:rFonts w:ascii="Arial" w:hAnsi="Arial" w:cs="Arial"/>
                <w:b/>
                <w:snapToGrid w:val="0"/>
                <w:szCs w:val="28"/>
              </w:rPr>
              <w:t>LUZ ELENA GUADALUPE MORALES NÚÑEZ</w:t>
            </w:r>
          </w:p>
        </w:tc>
      </w:tr>
      <w:tr w:rsidR="00901516" w:rsidRPr="00F63F0D" w14:paraId="4E3679C1" w14:textId="77777777" w:rsidTr="0037298A">
        <w:tc>
          <w:tcPr>
            <w:tcW w:w="4366" w:type="dxa"/>
          </w:tcPr>
          <w:p w14:paraId="6B7DB419" w14:textId="77777777" w:rsidR="00901516" w:rsidRPr="00F63F0D" w:rsidRDefault="00901516" w:rsidP="00F018CC">
            <w:pPr>
              <w:tabs>
                <w:tab w:val="left" w:pos="4678"/>
              </w:tabs>
              <w:spacing w:line="276" w:lineRule="auto"/>
              <w:rPr>
                <w:rFonts w:ascii="Arial" w:hAnsi="Arial" w:cs="Arial"/>
                <w:b/>
                <w:szCs w:val="28"/>
              </w:rPr>
            </w:pPr>
          </w:p>
          <w:p w14:paraId="67E4A9E4" w14:textId="77777777" w:rsidR="00901516" w:rsidRPr="00F63F0D" w:rsidRDefault="00901516" w:rsidP="00F018CC">
            <w:pPr>
              <w:tabs>
                <w:tab w:val="left" w:pos="4678"/>
              </w:tabs>
              <w:spacing w:line="276" w:lineRule="auto"/>
              <w:rPr>
                <w:rFonts w:ascii="Arial" w:hAnsi="Arial" w:cs="Arial"/>
                <w:b/>
                <w:szCs w:val="28"/>
              </w:rPr>
            </w:pPr>
          </w:p>
        </w:tc>
        <w:tc>
          <w:tcPr>
            <w:tcW w:w="850" w:type="dxa"/>
          </w:tcPr>
          <w:p w14:paraId="4A567F2C"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735991AC" w14:textId="77777777" w:rsidR="00901516" w:rsidRPr="00F63F0D" w:rsidRDefault="00901516" w:rsidP="00F018CC">
            <w:pPr>
              <w:tabs>
                <w:tab w:val="left" w:pos="5056"/>
              </w:tabs>
              <w:spacing w:line="276" w:lineRule="auto"/>
              <w:rPr>
                <w:rFonts w:ascii="Arial" w:hAnsi="Arial" w:cs="Arial"/>
                <w:b/>
                <w:szCs w:val="28"/>
              </w:rPr>
            </w:pPr>
          </w:p>
        </w:tc>
      </w:tr>
      <w:tr w:rsidR="00901516" w:rsidRPr="00F63F0D" w14:paraId="4A38B646" w14:textId="77777777" w:rsidTr="0037298A">
        <w:tc>
          <w:tcPr>
            <w:tcW w:w="4366" w:type="dxa"/>
          </w:tcPr>
          <w:p w14:paraId="1AE9CE23" w14:textId="77777777" w:rsidR="00901516" w:rsidRPr="00F63F0D" w:rsidRDefault="00901516" w:rsidP="00F018CC">
            <w:pPr>
              <w:tabs>
                <w:tab w:val="left" w:pos="4678"/>
              </w:tabs>
              <w:spacing w:line="276" w:lineRule="auto"/>
              <w:rPr>
                <w:rFonts w:ascii="Arial" w:hAnsi="Arial" w:cs="Arial"/>
                <w:b/>
                <w:szCs w:val="28"/>
              </w:rPr>
            </w:pPr>
            <w:r w:rsidRPr="00F63F0D">
              <w:rPr>
                <w:rFonts w:ascii="Arial" w:hAnsi="Arial" w:cs="Arial"/>
                <w:b/>
                <w:szCs w:val="28"/>
              </w:rPr>
              <w:t>DIP. EDNA ILEANA DÁVALOS ELIZONDO</w:t>
            </w:r>
          </w:p>
        </w:tc>
        <w:tc>
          <w:tcPr>
            <w:tcW w:w="850" w:type="dxa"/>
          </w:tcPr>
          <w:p w14:paraId="1695D335" w14:textId="77777777" w:rsidR="00901516" w:rsidRPr="00F63F0D" w:rsidRDefault="00901516" w:rsidP="00F018CC">
            <w:pPr>
              <w:tabs>
                <w:tab w:val="left" w:pos="5056"/>
              </w:tabs>
              <w:spacing w:line="276" w:lineRule="auto"/>
              <w:rPr>
                <w:rFonts w:ascii="Arial" w:hAnsi="Arial" w:cs="Arial"/>
                <w:b/>
                <w:szCs w:val="28"/>
              </w:rPr>
            </w:pPr>
          </w:p>
        </w:tc>
        <w:tc>
          <w:tcPr>
            <w:tcW w:w="4423" w:type="dxa"/>
          </w:tcPr>
          <w:p w14:paraId="0CD45E77" w14:textId="77777777" w:rsidR="00901516" w:rsidRPr="00F63F0D" w:rsidRDefault="00901516" w:rsidP="00F018CC">
            <w:pPr>
              <w:tabs>
                <w:tab w:val="left" w:pos="5056"/>
              </w:tabs>
              <w:spacing w:line="276" w:lineRule="auto"/>
              <w:rPr>
                <w:rFonts w:ascii="Arial" w:hAnsi="Arial" w:cs="Arial"/>
                <w:b/>
                <w:szCs w:val="28"/>
              </w:rPr>
            </w:pPr>
            <w:r w:rsidRPr="00F63F0D">
              <w:rPr>
                <w:rFonts w:ascii="Arial" w:hAnsi="Arial" w:cs="Arial"/>
                <w:b/>
                <w:szCs w:val="28"/>
              </w:rPr>
              <w:t>DIP. MARTHA LOERA ARÁMBULA</w:t>
            </w:r>
          </w:p>
        </w:tc>
      </w:tr>
      <w:tr w:rsidR="00901516" w:rsidRPr="00F63F0D" w14:paraId="4D807B7A" w14:textId="77777777" w:rsidTr="0037298A">
        <w:trPr>
          <w:trHeight w:val="477"/>
        </w:trPr>
        <w:tc>
          <w:tcPr>
            <w:tcW w:w="9639" w:type="dxa"/>
            <w:gridSpan w:val="3"/>
          </w:tcPr>
          <w:p w14:paraId="592420F1" w14:textId="1D653BC5" w:rsidR="00901516" w:rsidRPr="00F63F0D" w:rsidRDefault="00901516" w:rsidP="00F018CC">
            <w:pPr>
              <w:pStyle w:val="Sinespaciado"/>
              <w:spacing w:line="276" w:lineRule="auto"/>
              <w:rPr>
                <w:rFonts w:cs="Arial"/>
                <w:szCs w:val="28"/>
              </w:rPr>
            </w:pPr>
          </w:p>
          <w:p w14:paraId="5A10B1C3" w14:textId="77777777" w:rsidR="00901516" w:rsidRPr="00F63F0D" w:rsidRDefault="00901516" w:rsidP="00F018CC">
            <w:pPr>
              <w:pStyle w:val="Sinespaciado"/>
              <w:spacing w:line="276" w:lineRule="auto"/>
              <w:rPr>
                <w:rFonts w:cs="Arial"/>
                <w:szCs w:val="28"/>
              </w:rPr>
            </w:pPr>
          </w:p>
        </w:tc>
      </w:tr>
      <w:tr w:rsidR="00901516" w:rsidRPr="00F63F0D" w14:paraId="0F2097EE" w14:textId="77777777" w:rsidTr="0037298A">
        <w:trPr>
          <w:trHeight w:val="254"/>
        </w:trPr>
        <w:tc>
          <w:tcPr>
            <w:tcW w:w="9639" w:type="dxa"/>
            <w:gridSpan w:val="3"/>
          </w:tcPr>
          <w:p w14:paraId="550DD7E7" w14:textId="77777777" w:rsidR="00901516" w:rsidRPr="00F63F0D" w:rsidRDefault="00901516" w:rsidP="00F018CC">
            <w:pPr>
              <w:pStyle w:val="Textoindependiente"/>
              <w:tabs>
                <w:tab w:val="left" w:pos="5954"/>
              </w:tabs>
              <w:spacing w:line="276" w:lineRule="auto"/>
              <w:ind w:right="1"/>
              <w:jc w:val="center"/>
              <w:rPr>
                <w:rFonts w:cs="Arial"/>
                <w:b/>
                <w:szCs w:val="28"/>
              </w:rPr>
            </w:pPr>
            <w:r w:rsidRPr="00F63F0D">
              <w:rPr>
                <w:rFonts w:cs="Arial"/>
                <w:b/>
                <w:szCs w:val="28"/>
              </w:rPr>
              <w:t>DIP. MARÍA BÁRBARA CEPEDA BOEHRINGER</w:t>
            </w:r>
          </w:p>
        </w:tc>
      </w:tr>
    </w:tbl>
    <w:p w14:paraId="25E2E00C" w14:textId="07F07CB9" w:rsidR="00174311" w:rsidRDefault="00174311" w:rsidP="00F018CC">
      <w:pPr>
        <w:spacing w:line="276" w:lineRule="auto"/>
        <w:jc w:val="both"/>
        <w:rPr>
          <w:rFonts w:ascii="Arial" w:hAnsi="Arial" w:cs="Arial"/>
          <w:b/>
          <w:sz w:val="28"/>
          <w:szCs w:val="28"/>
          <w:lang w:eastAsia="es-ES"/>
        </w:rPr>
      </w:pPr>
    </w:p>
    <w:p w14:paraId="2FED8BDE" w14:textId="77777777" w:rsidR="00F63F0D" w:rsidRPr="00F018CC" w:rsidRDefault="00F63F0D" w:rsidP="00F018CC">
      <w:pPr>
        <w:spacing w:line="276" w:lineRule="auto"/>
        <w:jc w:val="both"/>
        <w:rPr>
          <w:rFonts w:ascii="Arial" w:hAnsi="Arial" w:cs="Arial"/>
          <w:b/>
          <w:sz w:val="28"/>
          <w:szCs w:val="28"/>
          <w:lang w:eastAsia="es-ES"/>
        </w:rPr>
      </w:pPr>
    </w:p>
    <w:sectPr w:rsidR="00F63F0D" w:rsidRPr="00F018CC"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925F8" w14:textId="77777777" w:rsidR="00C74DDC" w:rsidRDefault="00C74DDC" w:rsidP="00373395">
      <w:r>
        <w:separator/>
      </w:r>
    </w:p>
  </w:endnote>
  <w:endnote w:type="continuationSeparator" w:id="0">
    <w:p w14:paraId="23708E93" w14:textId="77777777" w:rsidR="00C74DDC" w:rsidRDefault="00C74DD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6EE2" w14:textId="77777777" w:rsidR="00C74DDC" w:rsidRDefault="00C74DDC" w:rsidP="00373395">
      <w:r>
        <w:separator/>
      </w:r>
    </w:p>
  </w:footnote>
  <w:footnote w:type="continuationSeparator" w:id="0">
    <w:p w14:paraId="11B65D61" w14:textId="77777777" w:rsidR="00C74DDC" w:rsidRDefault="00C74DDC" w:rsidP="00373395">
      <w:r>
        <w:continuationSeparator/>
      </w:r>
    </w:p>
  </w:footnote>
  <w:footnote w:id="1">
    <w:p w14:paraId="1B26C2A6" w14:textId="77777777" w:rsidR="0026425A" w:rsidRPr="00F36F75" w:rsidRDefault="0026425A" w:rsidP="0026425A">
      <w:pPr>
        <w:pStyle w:val="Textonotapie"/>
        <w:rPr>
          <w:lang w:val="es-ES"/>
        </w:rPr>
      </w:pPr>
      <w:r>
        <w:rPr>
          <w:rStyle w:val="Refdenotaalpie"/>
        </w:rPr>
        <w:footnoteRef/>
      </w:r>
      <w:r>
        <w:t xml:space="preserve"> </w:t>
      </w:r>
      <w:hyperlink r:id="rId1" w:history="1">
        <w:r w:rsidRPr="007C42AD">
          <w:rPr>
            <w:rStyle w:val="Hipervnculo"/>
          </w:rPr>
          <w:t>https://investigacion.fca.unam.mx/docs/memorias/2021/7.04.pdf</w:t>
        </w:r>
      </w:hyperlink>
      <w:r>
        <w:t xml:space="preserve"> </w:t>
      </w:r>
    </w:p>
  </w:footnote>
  <w:footnote w:id="2">
    <w:p w14:paraId="28DB5DC1" w14:textId="77777777" w:rsidR="00F018CC" w:rsidRPr="00660BC1" w:rsidRDefault="00F018CC" w:rsidP="00F018CC">
      <w:pPr>
        <w:pStyle w:val="Textonotapie"/>
      </w:pPr>
      <w:r>
        <w:rPr>
          <w:rStyle w:val="Refdenotaalpie"/>
        </w:rPr>
        <w:footnoteRef/>
      </w:r>
      <w:r>
        <w:t xml:space="preserve"> </w:t>
      </w:r>
      <w:hyperlink r:id="rId2" w:history="1">
        <w:r w:rsidRPr="007C42AD">
          <w:rPr>
            <w:rStyle w:val="Hipervnculo"/>
          </w:rPr>
          <w:t>https://www.icmujeres.gob.mx/wp-content/uploads/2020/03/Reglas-de-Operación-del-Programa-Financiera-Mujeres-Fuertes.pdf</w:t>
        </w:r>
      </w:hyperlink>
      <w:r>
        <w:t xml:space="preserve"> </w:t>
      </w:r>
    </w:p>
  </w:footnote>
  <w:footnote w:id="3">
    <w:p w14:paraId="56FEB142" w14:textId="39574D2A" w:rsidR="00861A5B" w:rsidRDefault="00861A5B">
      <w:pPr>
        <w:pStyle w:val="Textonotapie"/>
      </w:pPr>
      <w:r>
        <w:rPr>
          <w:rStyle w:val="Refdenotaalpie"/>
        </w:rPr>
        <w:footnoteRef/>
      </w:r>
      <w:r>
        <w:t xml:space="preserve"> </w:t>
      </w:r>
      <w:hyperlink r:id="rId3" w:history="1">
        <w:r w:rsidRPr="00543A9E">
          <w:rPr>
            <w:rStyle w:val="Hipervnculo"/>
          </w:rPr>
          <w:t>https://www.ilo.org/global/topics/disability-and-work/WCMS_475652/lang--es/index.htm</w:t>
        </w:r>
      </w:hyperlink>
    </w:p>
    <w:p w14:paraId="12683A9A" w14:textId="77777777" w:rsidR="00861A5B" w:rsidRDefault="00861A5B">
      <w:pPr>
        <w:pStyle w:val="Textonotapie"/>
      </w:pPr>
    </w:p>
  </w:footnote>
  <w:footnote w:id="4">
    <w:p w14:paraId="4A5D5612" w14:textId="0E12F72A" w:rsidR="0011560F" w:rsidRDefault="0011560F">
      <w:pPr>
        <w:pStyle w:val="Textonotapie"/>
      </w:pPr>
      <w:r>
        <w:rPr>
          <w:rStyle w:val="Refdenotaalpie"/>
        </w:rPr>
        <w:footnoteRef/>
      </w:r>
      <w:hyperlink r:id="rId4" w:anchor=":~:text=De%20acuerdo%20con%20el%20Censo,mujeres%20y%2047%20%25%20son%20hombres" w:history="1">
        <w:r w:rsidR="00D8421C" w:rsidRPr="00543A9E">
          <w:rPr>
            <w:rStyle w:val="Hipervnculo"/>
          </w:rPr>
          <w:t>https://cuentame.inegi.org.mx/poblacion/discapacidad.aspx#:~:text=De%20acuerdo%20con%20el%20Censo,mujeres%20y%2047%20%25%20son%20hombres</w:t>
        </w:r>
      </w:hyperlink>
      <w:r w:rsidRPr="0011560F">
        <w:t>.</w:t>
      </w:r>
    </w:p>
    <w:p w14:paraId="615E1DD6" w14:textId="77777777" w:rsidR="0011560F" w:rsidRDefault="0011560F">
      <w:pPr>
        <w:pStyle w:val="Textonotapie"/>
      </w:pPr>
    </w:p>
  </w:footnote>
  <w:footnote w:id="5">
    <w:p w14:paraId="2BE5B5C5" w14:textId="10C95B2F" w:rsidR="00C97F95" w:rsidRDefault="00C97F95">
      <w:pPr>
        <w:pStyle w:val="Textonotapie"/>
      </w:pPr>
      <w:r>
        <w:rPr>
          <w:rStyle w:val="Refdenotaalpie"/>
        </w:rPr>
        <w:footnoteRef/>
      </w:r>
      <w:hyperlink r:id="rId5" w:history="1">
        <w:r w:rsidRPr="00543A9E">
          <w:rPr>
            <w:rStyle w:val="Hipervnculo"/>
          </w:rPr>
          <w:t>https://www.coneval.org.mx/Medicion/MP/Documents/MMP_2018_2020/Notas_pobreza_2020/Nota_tecnica_identificacion_de_personas_con_discapacidad_2020.pdf</w:t>
        </w:r>
      </w:hyperlink>
    </w:p>
    <w:p w14:paraId="62B4ACBA" w14:textId="77777777" w:rsidR="00C97F95" w:rsidRDefault="00C97F9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5B34" w:rsidRPr="00FE5B34" w14:paraId="262D9529" w14:textId="77777777" w:rsidTr="00E97846">
      <w:trPr>
        <w:jc w:val="center"/>
      </w:trPr>
      <w:tc>
        <w:tcPr>
          <w:tcW w:w="1541" w:type="dxa"/>
        </w:tcPr>
        <w:p w14:paraId="2E18E940" w14:textId="77777777" w:rsidR="00FE5B34" w:rsidRPr="00FE5B34" w:rsidRDefault="00FE5B34" w:rsidP="00FE5B34">
          <w:pPr>
            <w:jc w:val="center"/>
            <w:rPr>
              <w:rFonts w:ascii="Arial" w:hAnsi="Arial"/>
              <w:b/>
              <w:bCs/>
              <w:sz w:val="12"/>
              <w:szCs w:val="20"/>
              <w:lang w:eastAsia="es-ES"/>
            </w:rPr>
          </w:pPr>
          <w:r w:rsidRPr="00FE5B34">
            <w:rPr>
              <w:rFonts w:cs="Arial"/>
              <w:bCs/>
              <w:smallCaps/>
              <w:noProof/>
              <w:spacing w:val="20"/>
              <w:sz w:val="32"/>
              <w:szCs w:val="32"/>
            </w:rPr>
            <w:drawing>
              <wp:anchor distT="0" distB="0" distL="114300" distR="114300" simplePos="0" relativeHeight="251660288" behindDoc="0" locked="0" layoutInCell="1" allowOverlap="1" wp14:anchorId="0A7ACFEB" wp14:editId="24871D2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FC51" w14:textId="77777777" w:rsidR="00FE5B34" w:rsidRPr="00FE5B34" w:rsidRDefault="00FE5B34" w:rsidP="00FE5B34">
          <w:pPr>
            <w:jc w:val="center"/>
            <w:rPr>
              <w:rFonts w:ascii="Arial" w:hAnsi="Arial"/>
              <w:b/>
              <w:bCs/>
              <w:sz w:val="12"/>
              <w:szCs w:val="20"/>
              <w:lang w:eastAsia="es-ES"/>
            </w:rPr>
          </w:pPr>
        </w:p>
        <w:p w14:paraId="2FB46E84" w14:textId="77777777" w:rsidR="00FE5B34" w:rsidRPr="00FE5B34" w:rsidRDefault="00FE5B34" w:rsidP="00FE5B34">
          <w:pPr>
            <w:jc w:val="center"/>
            <w:rPr>
              <w:rFonts w:ascii="Arial" w:hAnsi="Arial"/>
              <w:b/>
              <w:bCs/>
              <w:sz w:val="12"/>
              <w:szCs w:val="20"/>
              <w:lang w:eastAsia="es-ES"/>
            </w:rPr>
          </w:pPr>
        </w:p>
      </w:tc>
      <w:tc>
        <w:tcPr>
          <w:tcW w:w="7957" w:type="dxa"/>
        </w:tcPr>
        <w:p w14:paraId="3800958C" w14:textId="77777777" w:rsidR="00FE5B34" w:rsidRPr="00FE5B34" w:rsidRDefault="00FE5B34" w:rsidP="00FE5B34">
          <w:pPr>
            <w:jc w:val="center"/>
            <w:rPr>
              <w:rFonts w:ascii="Arial" w:hAnsi="Arial"/>
              <w:b/>
              <w:bCs/>
              <w:sz w:val="20"/>
              <w:szCs w:val="20"/>
              <w:lang w:eastAsia="es-ES"/>
            </w:rPr>
          </w:pPr>
        </w:p>
        <w:p w14:paraId="0975DC4D"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 xml:space="preserve">Estado Independiente, Libre y Soberano </w:t>
          </w:r>
        </w:p>
        <w:p w14:paraId="0991318B"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de Coahuila de Zaragoza</w:t>
          </w:r>
        </w:p>
        <w:p w14:paraId="2226647C" w14:textId="77777777" w:rsidR="00FE5B34" w:rsidRPr="00FE5B34" w:rsidRDefault="00FE5B34" w:rsidP="00FE5B34">
          <w:pPr>
            <w:tabs>
              <w:tab w:val="center" w:pos="4252"/>
              <w:tab w:val="right" w:pos="8504"/>
            </w:tabs>
            <w:jc w:val="center"/>
            <w:rPr>
              <w:smallCaps/>
              <w:spacing w:val="20"/>
              <w:sz w:val="20"/>
              <w:szCs w:val="20"/>
              <w:lang w:eastAsia="es-ES"/>
            </w:rPr>
          </w:pPr>
        </w:p>
        <w:p w14:paraId="35E9AB5C" w14:textId="77777777" w:rsidR="00FE5B34" w:rsidRPr="00FE5B34" w:rsidRDefault="00FE5B34" w:rsidP="00FE5B34">
          <w:pPr>
            <w:tabs>
              <w:tab w:val="center" w:pos="4252"/>
              <w:tab w:val="right" w:pos="8504"/>
            </w:tabs>
            <w:jc w:val="center"/>
            <w:rPr>
              <w:smallCaps/>
              <w:spacing w:val="20"/>
              <w:sz w:val="28"/>
              <w:szCs w:val="28"/>
              <w:lang w:eastAsia="es-ES"/>
            </w:rPr>
          </w:pPr>
          <w:r w:rsidRPr="00FE5B34">
            <w:rPr>
              <w:smallCaps/>
              <w:spacing w:val="20"/>
              <w:sz w:val="28"/>
              <w:szCs w:val="28"/>
              <w:lang w:eastAsia="es-ES"/>
            </w:rPr>
            <w:t>Poder Legislativo</w:t>
          </w:r>
        </w:p>
        <w:p w14:paraId="605FB8BE" w14:textId="77777777" w:rsidR="00FE5B34" w:rsidRPr="00FE5B34" w:rsidRDefault="00FE5B34" w:rsidP="00FE5B34">
          <w:pPr>
            <w:tabs>
              <w:tab w:val="center" w:pos="4252"/>
              <w:tab w:val="left" w:pos="5040"/>
              <w:tab w:val="right" w:pos="8504"/>
            </w:tabs>
            <w:ind w:right="-93"/>
            <w:jc w:val="center"/>
            <w:rPr>
              <w:rFonts w:ascii="Arial" w:hAnsi="Arial"/>
              <w:b/>
              <w:bCs/>
              <w:sz w:val="16"/>
              <w:szCs w:val="20"/>
              <w:lang w:eastAsia="es-ES"/>
            </w:rPr>
          </w:pPr>
        </w:p>
        <w:p w14:paraId="533F466F" w14:textId="77777777" w:rsidR="00FE5B34" w:rsidRPr="00FE5B34" w:rsidRDefault="00FE5B34" w:rsidP="00FE5B34">
          <w:pPr>
            <w:tabs>
              <w:tab w:val="center" w:pos="4252"/>
              <w:tab w:val="left" w:pos="5040"/>
              <w:tab w:val="right" w:pos="8504"/>
            </w:tabs>
            <w:ind w:right="-93"/>
            <w:jc w:val="center"/>
            <w:rPr>
              <w:rFonts w:ascii="Arial" w:hAnsi="Arial"/>
              <w:bCs/>
              <w:sz w:val="12"/>
              <w:szCs w:val="20"/>
              <w:lang w:eastAsia="es-ES"/>
            </w:rPr>
          </w:pPr>
        </w:p>
      </w:tc>
      <w:tc>
        <w:tcPr>
          <w:tcW w:w="1559" w:type="dxa"/>
        </w:tcPr>
        <w:p w14:paraId="3D7E025E" w14:textId="77777777" w:rsidR="00FE5B34" w:rsidRPr="00FE5B34" w:rsidRDefault="00FE5B34" w:rsidP="00FE5B34">
          <w:pPr>
            <w:jc w:val="center"/>
            <w:rPr>
              <w:rFonts w:ascii="Arial" w:hAnsi="Arial"/>
              <w:b/>
              <w:bCs/>
              <w:sz w:val="12"/>
              <w:szCs w:val="20"/>
              <w:lang w:eastAsia="es-ES"/>
            </w:rPr>
          </w:pPr>
          <w:r w:rsidRPr="00FE5B34">
            <w:rPr>
              <w:rFonts w:ascii="Calibri" w:eastAsia="Calibri" w:hAnsi="Calibri"/>
              <w:noProof/>
              <w:sz w:val="22"/>
              <w:szCs w:val="22"/>
            </w:rPr>
            <w:drawing>
              <wp:anchor distT="0" distB="0" distL="114300" distR="114300" simplePos="0" relativeHeight="251659264" behindDoc="0" locked="0" layoutInCell="1" allowOverlap="1" wp14:anchorId="6E7700AA" wp14:editId="6661783C">
                <wp:simplePos x="0" y="0"/>
                <wp:positionH relativeFrom="margin">
                  <wp:posOffset>-55880</wp:posOffset>
                </wp:positionH>
                <wp:positionV relativeFrom="margin">
                  <wp:posOffset>43622</wp:posOffset>
                </wp:positionV>
                <wp:extent cx="969010" cy="102108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3DC00489" w14:textId="77777777" w:rsidR="00FE5B34" w:rsidRPr="00FE5B34" w:rsidRDefault="00FE5B34" w:rsidP="00FE5B34">
    <w:pPr>
      <w:tabs>
        <w:tab w:val="center" w:pos="4252"/>
        <w:tab w:val="right" w:pos="8504"/>
      </w:tabs>
      <w:ind w:right="49"/>
      <w:jc w:val="both"/>
      <w:rPr>
        <w:rFonts w:ascii="Arial" w:hAnsi="Arial"/>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1082"/>
    <w:rsid w:val="00012320"/>
    <w:rsid w:val="00013160"/>
    <w:rsid w:val="00023FE0"/>
    <w:rsid w:val="00024498"/>
    <w:rsid w:val="0002454C"/>
    <w:rsid w:val="00034B6E"/>
    <w:rsid w:val="0004335B"/>
    <w:rsid w:val="00044DD8"/>
    <w:rsid w:val="00047D18"/>
    <w:rsid w:val="00050910"/>
    <w:rsid w:val="00052DD1"/>
    <w:rsid w:val="000552D5"/>
    <w:rsid w:val="0005580F"/>
    <w:rsid w:val="00056364"/>
    <w:rsid w:val="000577A0"/>
    <w:rsid w:val="00057858"/>
    <w:rsid w:val="000608B5"/>
    <w:rsid w:val="00066F17"/>
    <w:rsid w:val="00070E98"/>
    <w:rsid w:val="0007174B"/>
    <w:rsid w:val="000739C7"/>
    <w:rsid w:val="00077E2B"/>
    <w:rsid w:val="00082F28"/>
    <w:rsid w:val="000907BD"/>
    <w:rsid w:val="00096AEC"/>
    <w:rsid w:val="00096AEE"/>
    <w:rsid w:val="000A018E"/>
    <w:rsid w:val="000A04E1"/>
    <w:rsid w:val="000A2878"/>
    <w:rsid w:val="000A4F18"/>
    <w:rsid w:val="000A56D5"/>
    <w:rsid w:val="000A7868"/>
    <w:rsid w:val="000A7A45"/>
    <w:rsid w:val="000B3DD6"/>
    <w:rsid w:val="000B4042"/>
    <w:rsid w:val="000B7050"/>
    <w:rsid w:val="000C10E7"/>
    <w:rsid w:val="000C2F54"/>
    <w:rsid w:val="000C47A6"/>
    <w:rsid w:val="000C6825"/>
    <w:rsid w:val="000C7003"/>
    <w:rsid w:val="000C7EDD"/>
    <w:rsid w:val="000D09F5"/>
    <w:rsid w:val="000D1175"/>
    <w:rsid w:val="000D22E7"/>
    <w:rsid w:val="000D2857"/>
    <w:rsid w:val="000D48D5"/>
    <w:rsid w:val="000D7073"/>
    <w:rsid w:val="000E085F"/>
    <w:rsid w:val="000E2E4B"/>
    <w:rsid w:val="000F2E74"/>
    <w:rsid w:val="000F4E0F"/>
    <w:rsid w:val="0010210F"/>
    <w:rsid w:val="001046FE"/>
    <w:rsid w:val="00106FA1"/>
    <w:rsid w:val="0011560F"/>
    <w:rsid w:val="00115C27"/>
    <w:rsid w:val="001160F3"/>
    <w:rsid w:val="00117B2F"/>
    <w:rsid w:val="00124E27"/>
    <w:rsid w:val="001261A2"/>
    <w:rsid w:val="00126762"/>
    <w:rsid w:val="001279CC"/>
    <w:rsid w:val="00135EB5"/>
    <w:rsid w:val="001375E4"/>
    <w:rsid w:val="0014048F"/>
    <w:rsid w:val="00141D0B"/>
    <w:rsid w:val="001449FE"/>
    <w:rsid w:val="00147663"/>
    <w:rsid w:val="00155A2F"/>
    <w:rsid w:val="0016032D"/>
    <w:rsid w:val="00161933"/>
    <w:rsid w:val="00162A6E"/>
    <w:rsid w:val="001709A4"/>
    <w:rsid w:val="00172BD7"/>
    <w:rsid w:val="00174311"/>
    <w:rsid w:val="0017511E"/>
    <w:rsid w:val="0017732C"/>
    <w:rsid w:val="0018635E"/>
    <w:rsid w:val="00194FB1"/>
    <w:rsid w:val="001A00A2"/>
    <w:rsid w:val="001A63E0"/>
    <w:rsid w:val="001B1839"/>
    <w:rsid w:val="001B5746"/>
    <w:rsid w:val="001B61CC"/>
    <w:rsid w:val="001B6BFF"/>
    <w:rsid w:val="001C2714"/>
    <w:rsid w:val="001C34B9"/>
    <w:rsid w:val="001C35B1"/>
    <w:rsid w:val="001C6DF4"/>
    <w:rsid w:val="001D4D68"/>
    <w:rsid w:val="001D5A41"/>
    <w:rsid w:val="001E13F9"/>
    <w:rsid w:val="001E13FA"/>
    <w:rsid w:val="001E2345"/>
    <w:rsid w:val="001E2C6A"/>
    <w:rsid w:val="001E41FE"/>
    <w:rsid w:val="001F04C3"/>
    <w:rsid w:val="001F0F7E"/>
    <w:rsid w:val="001F6556"/>
    <w:rsid w:val="0020011A"/>
    <w:rsid w:val="0020144E"/>
    <w:rsid w:val="002029ED"/>
    <w:rsid w:val="002040A7"/>
    <w:rsid w:val="00204E49"/>
    <w:rsid w:val="002134F5"/>
    <w:rsid w:val="00214C50"/>
    <w:rsid w:val="0021558C"/>
    <w:rsid w:val="0021593D"/>
    <w:rsid w:val="002210CA"/>
    <w:rsid w:val="00225137"/>
    <w:rsid w:val="00227448"/>
    <w:rsid w:val="00227BBC"/>
    <w:rsid w:val="00233537"/>
    <w:rsid w:val="002338A4"/>
    <w:rsid w:val="0023517B"/>
    <w:rsid w:val="00236976"/>
    <w:rsid w:val="002409D1"/>
    <w:rsid w:val="00241E40"/>
    <w:rsid w:val="0024380D"/>
    <w:rsid w:val="00243A08"/>
    <w:rsid w:val="00244BDA"/>
    <w:rsid w:val="002464EA"/>
    <w:rsid w:val="002469EE"/>
    <w:rsid w:val="00247C82"/>
    <w:rsid w:val="00250349"/>
    <w:rsid w:val="002528C8"/>
    <w:rsid w:val="00252D77"/>
    <w:rsid w:val="002545D5"/>
    <w:rsid w:val="00255807"/>
    <w:rsid w:val="00256F8E"/>
    <w:rsid w:val="002628F5"/>
    <w:rsid w:val="00262B2D"/>
    <w:rsid w:val="00262D8F"/>
    <w:rsid w:val="0026425A"/>
    <w:rsid w:val="002700E7"/>
    <w:rsid w:val="00270C51"/>
    <w:rsid w:val="0027243D"/>
    <w:rsid w:val="00273524"/>
    <w:rsid w:val="0027516A"/>
    <w:rsid w:val="002761B4"/>
    <w:rsid w:val="00280199"/>
    <w:rsid w:val="002824F8"/>
    <w:rsid w:val="0028330A"/>
    <w:rsid w:val="002859D8"/>
    <w:rsid w:val="00292848"/>
    <w:rsid w:val="00293E9D"/>
    <w:rsid w:val="00294550"/>
    <w:rsid w:val="0029604D"/>
    <w:rsid w:val="002965A5"/>
    <w:rsid w:val="002A1CA4"/>
    <w:rsid w:val="002A29C6"/>
    <w:rsid w:val="002A2B09"/>
    <w:rsid w:val="002A37E4"/>
    <w:rsid w:val="002A6825"/>
    <w:rsid w:val="002B4F21"/>
    <w:rsid w:val="002C0302"/>
    <w:rsid w:val="002C030C"/>
    <w:rsid w:val="002C49A3"/>
    <w:rsid w:val="002C5C9E"/>
    <w:rsid w:val="002C7143"/>
    <w:rsid w:val="002D2F91"/>
    <w:rsid w:val="002D7535"/>
    <w:rsid w:val="002E0EE4"/>
    <w:rsid w:val="002E137D"/>
    <w:rsid w:val="002E42CF"/>
    <w:rsid w:val="002F0F0E"/>
    <w:rsid w:val="002F16F6"/>
    <w:rsid w:val="002F31C7"/>
    <w:rsid w:val="002F5135"/>
    <w:rsid w:val="002F6CAF"/>
    <w:rsid w:val="00300826"/>
    <w:rsid w:val="00302252"/>
    <w:rsid w:val="0030480C"/>
    <w:rsid w:val="00306B29"/>
    <w:rsid w:val="0030788D"/>
    <w:rsid w:val="00310631"/>
    <w:rsid w:val="0031420B"/>
    <w:rsid w:val="00314B51"/>
    <w:rsid w:val="003164F4"/>
    <w:rsid w:val="00321456"/>
    <w:rsid w:val="00321A1B"/>
    <w:rsid w:val="00321B23"/>
    <w:rsid w:val="00322577"/>
    <w:rsid w:val="00327595"/>
    <w:rsid w:val="00331A07"/>
    <w:rsid w:val="0033578C"/>
    <w:rsid w:val="00336626"/>
    <w:rsid w:val="00336830"/>
    <w:rsid w:val="00341E5B"/>
    <w:rsid w:val="00343992"/>
    <w:rsid w:val="0034532B"/>
    <w:rsid w:val="0034766C"/>
    <w:rsid w:val="0035129F"/>
    <w:rsid w:val="003534A3"/>
    <w:rsid w:val="0035598C"/>
    <w:rsid w:val="00356D3D"/>
    <w:rsid w:val="0036505F"/>
    <w:rsid w:val="00366A9A"/>
    <w:rsid w:val="003676B6"/>
    <w:rsid w:val="003723CC"/>
    <w:rsid w:val="00372587"/>
    <w:rsid w:val="00373395"/>
    <w:rsid w:val="00373DE8"/>
    <w:rsid w:val="003753A3"/>
    <w:rsid w:val="00380634"/>
    <w:rsid w:val="00383935"/>
    <w:rsid w:val="00391691"/>
    <w:rsid w:val="00392D79"/>
    <w:rsid w:val="003A219D"/>
    <w:rsid w:val="003A6519"/>
    <w:rsid w:val="003B1719"/>
    <w:rsid w:val="003B455B"/>
    <w:rsid w:val="003B5433"/>
    <w:rsid w:val="003B5C4E"/>
    <w:rsid w:val="003B68E7"/>
    <w:rsid w:val="003C31C1"/>
    <w:rsid w:val="003C330E"/>
    <w:rsid w:val="003C3F94"/>
    <w:rsid w:val="003C418E"/>
    <w:rsid w:val="003C4BAB"/>
    <w:rsid w:val="003C6C71"/>
    <w:rsid w:val="003D12B6"/>
    <w:rsid w:val="003D2298"/>
    <w:rsid w:val="003D2FFD"/>
    <w:rsid w:val="003D47D5"/>
    <w:rsid w:val="003D601A"/>
    <w:rsid w:val="003E5B15"/>
    <w:rsid w:val="003E5DB6"/>
    <w:rsid w:val="003E61E4"/>
    <w:rsid w:val="003E6BD0"/>
    <w:rsid w:val="003F2A1C"/>
    <w:rsid w:val="003F4895"/>
    <w:rsid w:val="003F6875"/>
    <w:rsid w:val="00404E3D"/>
    <w:rsid w:val="004064BA"/>
    <w:rsid w:val="00406D67"/>
    <w:rsid w:val="004116DE"/>
    <w:rsid w:val="0041285E"/>
    <w:rsid w:val="004129A5"/>
    <w:rsid w:val="004129BD"/>
    <w:rsid w:val="0041498D"/>
    <w:rsid w:val="00416888"/>
    <w:rsid w:val="004175B8"/>
    <w:rsid w:val="00422532"/>
    <w:rsid w:val="00425E00"/>
    <w:rsid w:val="0043005A"/>
    <w:rsid w:val="004300E3"/>
    <w:rsid w:val="00433707"/>
    <w:rsid w:val="00433DEB"/>
    <w:rsid w:val="0043466B"/>
    <w:rsid w:val="00435B9B"/>
    <w:rsid w:val="00444E3D"/>
    <w:rsid w:val="004454AF"/>
    <w:rsid w:val="004524DA"/>
    <w:rsid w:val="00454094"/>
    <w:rsid w:val="00455676"/>
    <w:rsid w:val="004576BB"/>
    <w:rsid w:val="004627C8"/>
    <w:rsid w:val="0046461A"/>
    <w:rsid w:val="00465E89"/>
    <w:rsid w:val="004671F1"/>
    <w:rsid w:val="00472201"/>
    <w:rsid w:val="00473202"/>
    <w:rsid w:val="00477942"/>
    <w:rsid w:val="004822D9"/>
    <w:rsid w:val="004826FB"/>
    <w:rsid w:val="0048416E"/>
    <w:rsid w:val="00485F26"/>
    <w:rsid w:val="00487667"/>
    <w:rsid w:val="00497090"/>
    <w:rsid w:val="004A17D0"/>
    <w:rsid w:val="004A5937"/>
    <w:rsid w:val="004B29B4"/>
    <w:rsid w:val="004B3070"/>
    <w:rsid w:val="004B3A8E"/>
    <w:rsid w:val="004B5DFE"/>
    <w:rsid w:val="004C1734"/>
    <w:rsid w:val="004C1744"/>
    <w:rsid w:val="004C3950"/>
    <w:rsid w:val="004C6C63"/>
    <w:rsid w:val="004D34EA"/>
    <w:rsid w:val="004D513E"/>
    <w:rsid w:val="004D5BB7"/>
    <w:rsid w:val="004E2D9D"/>
    <w:rsid w:val="004E5419"/>
    <w:rsid w:val="004E656A"/>
    <w:rsid w:val="004E7DAD"/>
    <w:rsid w:val="004F1E84"/>
    <w:rsid w:val="004F2BE4"/>
    <w:rsid w:val="004F3C19"/>
    <w:rsid w:val="004F5613"/>
    <w:rsid w:val="00500F5E"/>
    <w:rsid w:val="00502807"/>
    <w:rsid w:val="00510A02"/>
    <w:rsid w:val="0051140F"/>
    <w:rsid w:val="00511EB6"/>
    <w:rsid w:val="00512AA3"/>
    <w:rsid w:val="00514DDE"/>
    <w:rsid w:val="005161E2"/>
    <w:rsid w:val="005225B3"/>
    <w:rsid w:val="00523BE9"/>
    <w:rsid w:val="005275EE"/>
    <w:rsid w:val="0052767F"/>
    <w:rsid w:val="00531A3B"/>
    <w:rsid w:val="00532634"/>
    <w:rsid w:val="00533378"/>
    <w:rsid w:val="005340D2"/>
    <w:rsid w:val="0054012C"/>
    <w:rsid w:val="005409C8"/>
    <w:rsid w:val="00541035"/>
    <w:rsid w:val="00541400"/>
    <w:rsid w:val="00545943"/>
    <w:rsid w:val="00551F20"/>
    <w:rsid w:val="00554BB6"/>
    <w:rsid w:val="00555E59"/>
    <w:rsid w:val="00563194"/>
    <w:rsid w:val="00563A28"/>
    <w:rsid w:val="0056627F"/>
    <w:rsid w:val="00566CA0"/>
    <w:rsid w:val="005674FB"/>
    <w:rsid w:val="00572572"/>
    <w:rsid w:val="00576838"/>
    <w:rsid w:val="0058133E"/>
    <w:rsid w:val="005817FB"/>
    <w:rsid w:val="00582D1E"/>
    <w:rsid w:val="00583706"/>
    <w:rsid w:val="00585A16"/>
    <w:rsid w:val="00586258"/>
    <w:rsid w:val="0059756E"/>
    <w:rsid w:val="005A47B6"/>
    <w:rsid w:val="005A4DE4"/>
    <w:rsid w:val="005A673E"/>
    <w:rsid w:val="005B170D"/>
    <w:rsid w:val="005B1FC2"/>
    <w:rsid w:val="005B218A"/>
    <w:rsid w:val="005B4E99"/>
    <w:rsid w:val="005C25CF"/>
    <w:rsid w:val="005C2FE3"/>
    <w:rsid w:val="005C3DFD"/>
    <w:rsid w:val="005C487D"/>
    <w:rsid w:val="005D062E"/>
    <w:rsid w:val="005D0F54"/>
    <w:rsid w:val="005D20D4"/>
    <w:rsid w:val="005D2CC4"/>
    <w:rsid w:val="005D3C64"/>
    <w:rsid w:val="005E0EB0"/>
    <w:rsid w:val="005E1DDF"/>
    <w:rsid w:val="005E3941"/>
    <w:rsid w:val="005E7CD8"/>
    <w:rsid w:val="005F2AFF"/>
    <w:rsid w:val="005F3D55"/>
    <w:rsid w:val="005F41F1"/>
    <w:rsid w:val="005F4D38"/>
    <w:rsid w:val="005F5CF6"/>
    <w:rsid w:val="006005E3"/>
    <w:rsid w:val="00603418"/>
    <w:rsid w:val="0060493C"/>
    <w:rsid w:val="00604C64"/>
    <w:rsid w:val="00605753"/>
    <w:rsid w:val="00605E5E"/>
    <w:rsid w:val="00605FDA"/>
    <w:rsid w:val="00610D4E"/>
    <w:rsid w:val="00631B16"/>
    <w:rsid w:val="006325F8"/>
    <w:rsid w:val="00635B1A"/>
    <w:rsid w:val="00640BE5"/>
    <w:rsid w:val="00641A32"/>
    <w:rsid w:val="00642B2D"/>
    <w:rsid w:val="006470AA"/>
    <w:rsid w:val="00647E0B"/>
    <w:rsid w:val="00651A84"/>
    <w:rsid w:val="00654634"/>
    <w:rsid w:val="006555CF"/>
    <w:rsid w:val="00662AFB"/>
    <w:rsid w:val="00663FBE"/>
    <w:rsid w:val="00666459"/>
    <w:rsid w:val="00666890"/>
    <w:rsid w:val="00672AAB"/>
    <w:rsid w:val="00680231"/>
    <w:rsid w:val="00682524"/>
    <w:rsid w:val="00682A8A"/>
    <w:rsid w:val="00683615"/>
    <w:rsid w:val="006839D5"/>
    <w:rsid w:val="006842BA"/>
    <w:rsid w:val="00690CE1"/>
    <w:rsid w:val="00691C45"/>
    <w:rsid w:val="00694DE6"/>
    <w:rsid w:val="00696B2A"/>
    <w:rsid w:val="00696D76"/>
    <w:rsid w:val="006A69D5"/>
    <w:rsid w:val="006B0B77"/>
    <w:rsid w:val="006B123C"/>
    <w:rsid w:val="006B4C65"/>
    <w:rsid w:val="006B5958"/>
    <w:rsid w:val="006B602D"/>
    <w:rsid w:val="006C09E0"/>
    <w:rsid w:val="006C17D8"/>
    <w:rsid w:val="006C6AC0"/>
    <w:rsid w:val="006C7FE7"/>
    <w:rsid w:val="006D173E"/>
    <w:rsid w:val="006D3B5D"/>
    <w:rsid w:val="006D5418"/>
    <w:rsid w:val="006E48EE"/>
    <w:rsid w:val="006E7DCD"/>
    <w:rsid w:val="006F0392"/>
    <w:rsid w:val="006F0458"/>
    <w:rsid w:val="006F0A0F"/>
    <w:rsid w:val="006F4023"/>
    <w:rsid w:val="006F54C6"/>
    <w:rsid w:val="007009F5"/>
    <w:rsid w:val="00700D14"/>
    <w:rsid w:val="0070183E"/>
    <w:rsid w:val="007022B9"/>
    <w:rsid w:val="00705060"/>
    <w:rsid w:val="00705173"/>
    <w:rsid w:val="007074B6"/>
    <w:rsid w:val="007163E8"/>
    <w:rsid w:val="0072474B"/>
    <w:rsid w:val="00726B19"/>
    <w:rsid w:val="007315E0"/>
    <w:rsid w:val="00732CDB"/>
    <w:rsid w:val="00734B28"/>
    <w:rsid w:val="00737E74"/>
    <w:rsid w:val="00743D19"/>
    <w:rsid w:val="007525DB"/>
    <w:rsid w:val="00753728"/>
    <w:rsid w:val="00754756"/>
    <w:rsid w:val="00757264"/>
    <w:rsid w:val="00763A2C"/>
    <w:rsid w:val="00764D97"/>
    <w:rsid w:val="0077433E"/>
    <w:rsid w:val="00776D4D"/>
    <w:rsid w:val="007770EC"/>
    <w:rsid w:val="00784815"/>
    <w:rsid w:val="00785DB2"/>
    <w:rsid w:val="00786A95"/>
    <w:rsid w:val="007873C1"/>
    <w:rsid w:val="00787AFA"/>
    <w:rsid w:val="00790943"/>
    <w:rsid w:val="007916CB"/>
    <w:rsid w:val="00792D61"/>
    <w:rsid w:val="00795F05"/>
    <w:rsid w:val="00795F34"/>
    <w:rsid w:val="007A0534"/>
    <w:rsid w:val="007A0DBB"/>
    <w:rsid w:val="007A225B"/>
    <w:rsid w:val="007A246A"/>
    <w:rsid w:val="007A2556"/>
    <w:rsid w:val="007A5658"/>
    <w:rsid w:val="007A5928"/>
    <w:rsid w:val="007A5CEA"/>
    <w:rsid w:val="007A68DA"/>
    <w:rsid w:val="007B0E19"/>
    <w:rsid w:val="007B3472"/>
    <w:rsid w:val="007C0770"/>
    <w:rsid w:val="007C3222"/>
    <w:rsid w:val="007C69A4"/>
    <w:rsid w:val="007C707D"/>
    <w:rsid w:val="007D2F79"/>
    <w:rsid w:val="007D49AB"/>
    <w:rsid w:val="007D4D0A"/>
    <w:rsid w:val="007D6CDA"/>
    <w:rsid w:val="007D6D2A"/>
    <w:rsid w:val="007D7FD9"/>
    <w:rsid w:val="007E0E3F"/>
    <w:rsid w:val="007E2B43"/>
    <w:rsid w:val="007E6B02"/>
    <w:rsid w:val="007F1E0C"/>
    <w:rsid w:val="00804843"/>
    <w:rsid w:val="00805C74"/>
    <w:rsid w:val="008129FA"/>
    <w:rsid w:val="008137C3"/>
    <w:rsid w:val="00816BBC"/>
    <w:rsid w:val="00820C1B"/>
    <w:rsid w:val="00827E16"/>
    <w:rsid w:val="00827F1F"/>
    <w:rsid w:val="0083430A"/>
    <w:rsid w:val="00834982"/>
    <w:rsid w:val="008366AC"/>
    <w:rsid w:val="008369C7"/>
    <w:rsid w:val="00836A2C"/>
    <w:rsid w:val="00840300"/>
    <w:rsid w:val="00841A7C"/>
    <w:rsid w:val="00841AC7"/>
    <w:rsid w:val="00843EF6"/>
    <w:rsid w:val="0085012E"/>
    <w:rsid w:val="00853BCE"/>
    <w:rsid w:val="008609D9"/>
    <w:rsid w:val="00861A5B"/>
    <w:rsid w:val="00863539"/>
    <w:rsid w:val="008673A5"/>
    <w:rsid w:val="00870779"/>
    <w:rsid w:val="008707EF"/>
    <w:rsid w:val="0087107E"/>
    <w:rsid w:val="00876849"/>
    <w:rsid w:val="008769A0"/>
    <w:rsid w:val="008804D9"/>
    <w:rsid w:val="0088174B"/>
    <w:rsid w:val="00884B9C"/>
    <w:rsid w:val="00884D32"/>
    <w:rsid w:val="00885994"/>
    <w:rsid w:val="00886A68"/>
    <w:rsid w:val="00890E63"/>
    <w:rsid w:val="008927E7"/>
    <w:rsid w:val="008930CD"/>
    <w:rsid w:val="008A0A97"/>
    <w:rsid w:val="008A2B57"/>
    <w:rsid w:val="008A405F"/>
    <w:rsid w:val="008A5879"/>
    <w:rsid w:val="008A593E"/>
    <w:rsid w:val="008A6654"/>
    <w:rsid w:val="008B2465"/>
    <w:rsid w:val="008B3186"/>
    <w:rsid w:val="008B7430"/>
    <w:rsid w:val="008C05DA"/>
    <w:rsid w:val="008C2034"/>
    <w:rsid w:val="008C2239"/>
    <w:rsid w:val="008D03F2"/>
    <w:rsid w:val="008D3BF5"/>
    <w:rsid w:val="008D4D4D"/>
    <w:rsid w:val="008D5A99"/>
    <w:rsid w:val="008D5AD2"/>
    <w:rsid w:val="008D74BB"/>
    <w:rsid w:val="008E3997"/>
    <w:rsid w:val="008E4F27"/>
    <w:rsid w:val="008E6C66"/>
    <w:rsid w:val="008E7B87"/>
    <w:rsid w:val="008F1905"/>
    <w:rsid w:val="008F2601"/>
    <w:rsid w:val="008F6314"/>
    <w:rsid w:val="0090092B"/>
    <w:rsid w:val="00901516"/>
    <w:rsid w:val="00903A52"/>
    <w:rsid w:val="00904427"/>
    <w:rsid w:val="00905E8D"/>
    <w:rsid w:val="00906623"/>
    <w:rsid w:val="00913318"/>
    <w:rsid w:val="0091603F"/>
    <w:rsid w:val="009174E1"/>
    <w:rsid w:val="00920AD9"/>
    <w:rsid w:val="009226C3"/>
    <w:rsid w:val="00922806"/>
    <w:rsid w:val="009232A0"/>
    <w:rsid w:val="009232BF"/>
    <w:rsid w:val="0092452E"/>
    <w:rsid w:val="00926302"/>
    <w:rsid w:val="00926AAB"/>
    <w:rsid w:val="00930394"/>
    <w:rsid w:val="00930893"/>
    <w:rsid w:val="00930FB9"/>
    <w:rsid w:val="009317CF"/>
    <w:rsid w:val="00933B5D"/>
    <w:rsid w:val="00941495"/>
    <w:rsid w:val="009437F4"/>
    <w:rsid w:val="00952289"/>
    <w:rsid w:val="0095610C"/>
    <w:rsid w:val="00960051"/>
    <w:rsid w:val="00971226"/>
    <w:rsid w:val="00971BD6"/>
    <w:rsid w:val="009722C0"/>
    <w:rsid w:val="00974F73"/>
    <w:rsid w:val="009752E9"/>
    <w:rsid w:val="0097594B"/>
    <w:rsid w:val="00977184"/>
    <w:rsid w:val="009807D5"/>
    <w:rsid w:val="00981679"/>
    <w:rsid w:val="0098683A"/>
    <w:rsid w:val="0099255A"/>
    <w:rsid w:val="009A1A49"/>
    <w:rsid w:val="009A58DA"/>
    <w:rsid w:val="009A72CA"/>
    <w:rsid w:val="009B039B"/>
    <w:rsid w:val="009B0CED"/>
    <w:rsid w:val="009C04D2"/>
    <w:rsid w:val="009C435E"/>
    <w:rsid w:val="009C4F80"/>
    <w:rsid w:val="009C7683"/>
    <w:rsid w:val="009D07C5"/>
    <w:rsid w:val="009D2F9A"/>
    <w:rsid w:val="009D5F3F"/>
    <w:rsid w:val="009E1734"/>
    <w:rsid w:val="009F1A02"/>
    <w:rsid w:val="009F20B4"/>
    <w:rsid w:val="009F4079"/>
    <w:rsid w:val="009F51DF"/>
    <w:rsid w:val="00A00B22"/>
    <w:rsid w:val="00A03CCB"/>
    <w:rsid w:val="00A10154"/>
    <w:rsid w:val="00A12F15"/>
    <w:rsid w:val="00A158E5"/>
    <w:rsid w:val="00A16373"/>
    <w:rsid w:val="00A17FC4"/>
    <w:rsid w:val="00A224FC"/>
    <w:rsid w:val="00A23816"/>
    <w:rsid w:val="00A23971"/>
    <w:rsid w:val="00A2715B"/>
    <w:rsid w:val="00A278FB"/>
    <w:rsid w:val="00A307C8"/>
    <w:rsid w:val="00A31697"/>
    <w:rsid w:val="00A36940"/>
    <w:rsid w:val="00A377F4"/>
    <w:rsid w:val="00A419E2"/>
    <w:rsid w:val="00A42AC7"/>
    <w:rsid w:val="00A4340D"/>
    <w:rsid w:val="00A43569"/>
    <w:rsid w:val="00A45C72"/>
    <w:rsid w:val="00A46943"/>
    <w:rsid w:val="00A46BE3"/>
    <w:rsid w:val="00A46D08"/>
    <w:rsid w:val="00A50F28"/>
    <w:rsid w:val="00A55D07"/>
    <w:rsid w:val="00A61D34"/>
    <w:rsid w:val="00A65536"/>
    <w:rsid w:val="00A66F88"/>
    <w:rsid w:val="00A75C35"/>
    <w:rsid w:val="00A77A8D"/>
    <w:rsid w:val="00A80C13"/>
    <w:rsid w:val="00A80C7F"/>
    <w:rsid w:val="00A83F55"/>
    <w:rsid w:val="00A84AEE"/>
    <w:rsid w:val="00A871FA"/>
    <w:rsid w:val="00A92784"/>
    <w:rsid w:val="00A92CF8"/>
    <w:rsid w:val="00A92D7E"/>
    <w:rsid w:val="00AA115C"/>
    <w:rsid w:val="00AA41F0"/>
    <w:rsid w:val="00AB29A2"/>
    <w:rsid w:val="00AB3145"/>
    <w:rsid w:val="00AB3DD6"/>
    <w:rsid w:val="00AB5D19"/>
    <w:rsid w:val="00AB65F4"/>
    <w:rsid w:val="00AC0098"/>
    <w:rsid w:val="00AD0BFC"/>
    <w:rsid w:val="00AD0E08"/>
    <w:rsid w:val="00AD446C"/>
    <w:rsid w:val="00AD561B"/>
    <w:rsid w:val="00AE63AB"/>
    <w:rsid w:val="00AE6498"/>
    <w:rsid w:val="00AE7A75"/>
    <w:rsid w:val="00AF203C"/>
    <w:rsid w:val="00AF2DFC"/>
    <w:rsid w:val="00AF52A3"/>
    <w:rsid w:val="00AF5EEE"/>
    <w:rsid w:val="00AF6C68"/>
    <w:rsid w:val="00B00144"/>
    <w:rsid w:val="00B015BF"/>
    <w:rsid w:val="00B01E90"/>
    <w:rsid w:val="00B0754E"/>
    <w:rsid w:val="00B123D4"/>
    <w:rsid w:val="00B14EC3"/>
    <w:rsid w:val="00B1571A"/>
    <w:rsid w:val="00B163A2"/>
    <w:rsid w:val="00B16E76"/>
    <w:rsid w:val="00B17E83"/>
    <w:rsid w:val="00B221D9"/>
    <w:rsid w:val="00B23D2C"/>
    <w:rsid w:val="00B31FC1"/>
    <w:rsid w:val="00B3437A"/>
    <w:rsid w:val="00B3647D"/>
    <w:rsid w:val="00B372E6"/>
    <w:rsid w:val="00B40C0C"/>
    <w:rsid w:val="00B422E9"/>
    <w:rsid w:val="00B473AD"/>
    <w:rsid w:val="00B47D64"/>
    <w:rsid w:val="00B50EDA"/>
    <w:rsid w:val="00B530FF"/>
    <w:rsid w:val="00B53FE2"/>
    <w:rsid w:val="00B54CA5"/>
    <w:rsid w:val="00B56395"/>
    <w:rsid w:val="00B56454"/>
    <w:rsid w:val="00B6274D"/>
    <w:rsid w:val="00B75EFA"/>
    <w:rsid w:val="00B76C76"/>
    <w:rsid w:val="00B77951"/>
    <w:rsid w:val="00B90625"/>
    <w:rsid w:val="00B906A3"/>
    <w:rsid w:val="00B9165B"/>
    <w:rsid w:val="00B9593A"/>
    <w:rsid w:val="00BA3CDA"/>
    <w:rsid w:val="00BA6BAC"/>
    <w:rsid w:val="00BB3CDB"/>
    <w:rsid w:val="00BC1BF9"/>
    <w:rsid w:val="00BC69E7"/>
    <w:rsid w:val="00BE3C3A"/>
    <w:rsid w:val="00BE469D"/>
    <w:rsid w:val="00BE5F71"/>
    <w:rsid w:val="00BE61AF"/>
    <w:rsid w:val="00BE644C"/>
    <w:rsid w:val="00BE6E87"/>
    <w:rsid w:val="00BE6FD3"/>
    <w:rsid w:val="00BF3DF5"/>
    <w:rsid w:val="00BF5BD5"/>
    <w:rsid w:val="00C01B22"/>
    <w:rsid w:val="00C05563"/>
    <w:rsid w:val="00C05E6E"/>
    <w:rsid w:val="00C06650"/>
    <w:rsid w:val="00C11AA7"/>
    <w:rsid w:val="00C11F40"/>
    <w:rsid w:val="00C12C4B"/>
    <w:rsid w:val="00C145B2"/>
    <w:rsid w:val="00C24D18"/>
    <w:rsid w:val="00C31BBF"/>
    <w:rsid w:val="00C33A75"/>
    <w:rsid w:val="00C33FA7"/>
    <w:rsid w:val="00C36B3B"/>
    <w:rsid w:val="00C372E6"/>
    <w:rsid w:val="00C37F2D"/>
    <w:rsid w:val="00C401FD"/>
    <w:rsid w:val="00C408D2"/>
    <w:rsid w:val="00C44235"/>
    <w:rsid w:val="00C45514"/>
    <w:rsid w:val="00C461B5"/>
    <w:rsid w:val="00C558BA"/>
    <w:rsid w:val="00C57D9B"/>
    <w:rsid w:val="00C61A31"/>
    <w:rsid w:val="00C66D5A"/>
    <w:rsid w:val="00C7015E"/>
    <w:rsid w:val="00C731B1"/>
    <w:rsid w:val="00C74DDC"/>
    <w:rsid w:val="00C759A7"/>
    <w:rsid w:val="00C77AC2"/>
    <w:rsid w:val="00C81CF7"/>
    <w:rsid w:val="00C835AF"/>
    <w:rsid w:val="00C861B0"/>
    <w:rsid w:val="00C8697F"/>
    <w:rsid w:val="00C917F4"/>
    <w:rsid w:val="00C9300E"/>
    <w:rsid w:val="00C97F95"/>
    <w:rsid w:val="00CA17CD"/>
    <w:rsid w:val="00CA3FE3"/>
    <w:rsid w:val="00CA7CDD"/>
    <w:rsid w:val="00CB5142"/>
    <w:rsid w:val="00CC28D4"/>
    <w:rsid w:val="00CC4310"/>
    <w:rsid w:val="00CC64B2"/>
    <w:rsid w:val="00CD1E1B"/>
    <w:rsid w:val="00CD2A16"/>
    <w:rsid w:val="00CD2C29"/>
    <w:rsid w:val="00CD3AA3"/>
    <w:rsid w:val="00CD518B"/>
    <w:rsid w:val="00CD682E"/>
    <w:rsid w:val="00CD7529"/>
    <w:rsid w:val="00CE11CD"/>
    <w:rsid w:val="00CE1D2E"/>
    <w:rsid w:val="00CE5C47"/>
    <w:rsid w:val="00CF2C9D"/>
    <w:rsid w:val="00CF3B07"/>
    <w:rsid w:val="00D00900"/>
    <w:rsid w:val="00D00FB5"/>
    <w:rsid w:val="00D01339"/>
    <w:rsid w:val="00D0271F"/>
    <w:rsid w:val="00D0309C"/>
    <w:rsid w:val="00D03FF8"/>
    <w:rsid w:val="00D04FA8"/>
    <w:rsid w:val="00D05263"/>
    <w:rsid w:val="00D06D5F"/>
    <w:rsid w:val="00D156E9"/>
    <w:rsid w:val="00D161DB"/>
    <w:rsid w:val="00D17604"/>
    <w:rsid w:val="00D17709"/>
    <w:rsid w:val="00D243C9"/>
    <w:rsid w:val="00D24FFC"/>
    <w:rsid w:val="00D310B1"/>
    <w:rsid w:val="00D34960"/>
    <w:rsid w:val="00D354BE"/>
    <w:rsid w:val="00D357F0"/>
    <w:rsid w:val="00D37B27"/>
    <w:rsid w:val="00D449EC"/>
    <w:rsid w:val="00D44C17"/>
    <w:rsid w:val="00D46076"/>
    <w:rsid w:val="00D46156"/>
    <w:rsid w:val="00D46BB2"/>
    <w:rsid w:val="00D50A23"/>
    <w:rsid w:val="00D5201A"/>
    <w:rsid w:val="00D571A1"/>
    <w:rsid w:val="00D57CEB"/>
    <w:rsid w:val="00D605E2"/>
    <w:rsid w:val="00D644CB"/>
    <w:rsid w:val="00D7138E"/>
    <w:rsid w:val="00D71531"/>
    <w:rsid w:val="00D735DE"/>
    <w:rsid w:val="00D83A6F"/>
    <w:rsid w:val="00D8421C"/>
    <w:rsid w:val="00D873E2"/>
    <w:rsid w:val="00D910EA"/>
    <w:rsid w:val="00D91312"/>
    <w:rsid w:val="00D91471"/>
    <w:rsid w:val="00DA1163"/>
    <w:rsid w:val="00DA19E4"/>
    <w:rsid w:val="00DA3E98"/>
    <w:rsid w:val="00DA4FCA"/>
    <w:rsid w:val="00DA7363"/>
    <w:rsid w:val="00DB03E3"/>
    <w:rsid w:val="00DB0CD7"/>
    <w:rsid w:val="00DB21D6"/>
    <w:rsid w:val="00DB2FDD"/>
    <w:rsid w:val="00DB30E7"/>
    <w:rsid w:val="00DB62CC"/>
    <w:rsid w:val="00DC16BB"/>
    <w:rsid w:val="00DC5177"/>
    <w:rsid w:val="00DD0DEF"/>
    <w:rsid w:val="00DD194E"/>
    <w:rsid w:val="00DD1C5A"/>
    <w:rsid w:val="00DD37C5"/>
    <w:rsid w:val="00DD7D8E"/>
    <w:rsid w:val="00DE65A9"/>
    <w:rsid w:val="00DF40C9"/>
    <w:rsid w:val="00DF5E9B"/>
    <w:rsid w:val="00DF614B"/>
    <w:rsid w:val="00DF6D76"/>
    <w:rsid w:val="00DF7528"/>
    <w:rsid w:val="00E02E20"/>
    <w:rsid w:val="00E03106"/>
    <w:rsid w:val="00E1292F"/>
    <w:rsid w:val="00E130D5"/>
    <w:rsid w:val="00E13771"/>
    <w:rsid w:val="00E1723D"/>
    <w:rsid w:val="00E17533"/>
    <w:rsid w:val="00E220C9"/>
    <w:rsid w:val="00E2235D"/>
    <w:rsid w:val="00E269DF"/>
    <w:rsid w:val="00E30E59"/>
    <w:rsid w:val="00E371C0"/>
    <w:rsid w:val="00E4714D"/>
    <w:rsid w:val="00E504E4"/>
    <w:rsid w:val="00E50893"/>
    <w:rsid w:val="00E54C04"/>
    <w:rsid w:val="00E54C61"/>
    <w:rsid w:val="00E54E33"/>
    <w:rsid w:val="00E55FCB"/>
    <w:rsid w:val="00E6464B"/>
    <w:rsid w:val="00E646F2"/>
    <w:rsid w:val="00E724EC"/>
    <w:rsid w:val="00E72DFB"/>
    <w:rsid w:val="00E73E56"/>
    <w:rsid w:val="00E747B5"/>
    <w:rsid w:val="00E74FDF"/>
    <w:rsid w:val="00E76678"/>
    <w:rsid w:val="00E767D0"/>
    <w:rsid w:val="00E8486D"/>
    <w:rsid w:val="00E87DF6"/>
    <w:rsid w:val="00E90293"/>
    <w:rsid w:val="00E92AF7"/>
    <w:rsid w:val="00E95924"/>
    <w:rsid w:val="00E978E0"/>
    <w:rsid w:val="00EA33B5"/>
    <w:rsid w:val="00EA411C"/>
    <w:rsid w:val="00EB7F18"/>
    <w:rsid w:val="00EC0529"/>
    <w:rsid w:val="00EC1711"/>
    <w:rsid w:val="00EC260C"/>
    <w:rsid w:val="00EC5706"/>
    <w:rsid w:val="00EC5864"/>
    <w:rsid w:val="00EC6785"/>
    <w:rsid w:val="00EC6DF0"/>
    <w:rsid w:val="00ED4BF0"/>
    <w:rsid w:val="00ED7006"/>
    <w:rsid w:val="00ED78B4"/>
    <w:rsid w:val="00EE0078"/>
    <w:rsid w:val="00EE1D73"/>
    <w:rsid w:val="00EE276C"/>
    <w:rsid w:val="00EE3881"/>
    <w:rsid w:val="00EF5B68"/>
    <w:rsid w:val="00F018CC"/>
    <w:rsid w:val="00F01EF5"/>
    <w:rsid w:val="00F03ADB"/>
    <w:rsid w:val="00F067C7"/>
    <w:rsid w:val="00F125C8"/>
    <w:rsid w:val="00F13C00"/>
    <w:rsid w:val="00F13C4F"/>
    <w:rsid w:val="00F17519"/>
    <w:rsid w:val="00F216F8"/>
    <w:rsid w:val="00F22184"/>
    <w:rsid w:val="00F2319C"/>
    <w:rsid w:val="00F23E0F"/>
    <w:rsid w:val="00F24034"/>
    <w:rsid w:val="00F24152"/>
    <w:rsid w:val="00F254E1"/>
    <w:rsid w:val="00F25AA8"/>
    <w:rsid w:val="00F35D33"/>
    <w:rsid w:val="00F37144"/>
    <w:rsid w:val="00F37175"/>
    <w:rsid w:val="00F37B09"/>
    <w:rsid w:val="00F4531C"/>
    <w:rsid w:val="00F458A8"/>
    <w:rsid w:val="00F51405"/>
    <w:rsid w:val="00F516A0"/>
    <w:rsid w:val="00F569DE"/>
    <w:rsid w:val="00F637AE"/>
    <w:rsid w:val="00F63F0D"/>
    <w:rsid w:val="00F769E6"/>
    <w:rsid w:val="00F76F17"/>
    <w:rsid w:val="00F81232"/>
    <w:rsid w:val="00F818F1"/>
    <w:rsid w:val="00F81C67"/>
    <w:rsid w:val="00F8222A"/>
    <w:rsid w:val="00F83982"/>
    <w:rsid w:val="00F8428A"/>
    <w:rsid w:val="00F85F2E"/>
    <w:rsid w:val="00F86920"/>
    <w:rsid w:val="00F87CBC"/>
    <w:rsid w:val="00F97077"/>
    <w:rsid w:val="00FA0DD5"/>
    <w:rsid w:val="00FA0EDC"/>
    <w:rsid w:val="00FA1B4A"/>
    <w:rsid w:val="00FA36A7"/>
    <w:rsid w:val="00FA7204"/>
    <w:rsid w:val="00FB08B9"/>
    <w:rsid w:val="00FB5669"/>
    <w:rsid w:val="00FB5964"/>
    <w:rsid w:val="00FC3B06"/>
    <w:rsid w:val="00FC4A39"/>
    <w:rsid w:val="00FC569D"/>
    <w:rsid w:val="00FD05D6"/>
    <w:rsid w:val="00FD16AC"/>
    <w:rsid w:val="00FD5753"/>
    <w:rsid w:val="00FE042D"/>
    <w:rsid w:val="00FE0AA1"/>
    <w:rsid w:val="00FE2EB3"/>
    <w:rsid w:val="00FE3044"/>
    <w:rsid w:val="00FE5B34"/>
    <w:rsid w:val="00FE6D04"/>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 w:type="paragraph" w:customStyle="1" w:styleId="parent-of-selection-dropcap">
    <w:name w:val="parent-of-selection-dropcap"/>
    <w:basedOn w:val="Normal"/>
    <w:rsid w:val="00642B2D"/>
    <w:pPr>
      <w:spacing w:before="100" w:beforeAutospacing="1" w:after="100" w:afterAutospacing="1"/>
    </w:pPr>
  </w:style>
  <w:style w:type="character" w:styleId="Textoennegrita">
    <w:name w:val="Strong"/>
    <w:basedOn w:val="Fuentedeprrafopredeter"/>
    <w:uiPriority w:val="22"/>
    <w:qFormat/>
    <w:rsid w:val="00642B2D"/>
    <w:rPr>
      <w:b/>
      <w:bCs/>
    </w:rPr>
  </w:style>
  <w:style w:type="character" w:customStyle="1" w:styleId="Mencinsinresolver2">
    <w:name w:val="Mención sin resolver2"/>
    <w:basedOn w:val="Fuentedeprrafopredeter"/>
    <w:uiPriority w:val="99"/>
    <w:semiHidden/>
    <w:unhideWhenUsed/>
    <w:rsid w:val="00AD561B"/>
    <w:rPr>
      <w:color w:val="605E5C"/>
      <w:shd w:val="clear" w:color="auto" w:fill="E1DFDD"/>
    </w:rPr>
  </w:style>
  <w:style w:type="paragraph" w:styleId="Textoindependiente2">
    <w:name w:val="Body Text 2"/>
    <w:basedOn w:val="Normal"/>
    <w:link w:val="Textoindependiente2Car"/>
    <w:uiPriority w:val="99"/>
    <w:semiHidden/>
    <w:unhideWhenUsed/>
    <w:rsid w:val="00EE3881"/>
    <w:pPr>
      <w:spacing w:after="120" w:line="480" w:lineRule="auto"/>
    </w:pPr>
  </w:style>
  <w:style w:type="character" w:customStyle="1" w:styleId="Textoindependiente2Car">
    <w:name w:val="Texto independiente 2 Car"/>
    <w:basedOn w:val="Fuentedeprrafopredeter"/>
    <w:link w:val="Textoindependiente2"/>
    <w:uiPriority w:val="99"/>
    <w:rsid w:val="00EE3881"/>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F31C7"/>
    <w:rPr>
      <w:i/>
      <w:iCs/>
    </w:rPr>
  </w:style>
  <w:style w:type="character" w:customStyle="1" w:styleId="UnresolvedMention">
    <w:name w:val="Unresolved Mention"/>
    <w:basedOn w:val="Fuentedeprrafopredeter"/>
    <w:uiPriority w:val="99"/>
    <w:semiHidden/>
    <w:unhideWhenUsed/>
    <w:rsid w:val="00E5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71">
      <w:bodyDiv w:val="1"/>
      <w:marLeft w:val="0"/>
      <w:marRight w:val="0"/>
      <w:marTop w:val="0"/>
      <w:marBottom w:val="0"/>
      <w:divBdr>
        <w:top w:val="none" w:sz="0" w:space="0" w:color="auto"/>
        <w:left w:val="none" w:sz="0" w:space="0" w:color="auto"/>
        <w:bottom w:val="none" w:sz="0" w:space="0" w:color="auto"/>
        <w:right w:val="none" w:sz="0" w:space="0" w:color="auto"/>
      </w:divBdr>
      <w:divsChild>
        <w:div w:id="1560048147">
          <w:marLeft w:val="0"/>
          <w:marRight w:val="0"/>
          <w:marTop w:val="0"/>
          <w:marBottom w:val="0"/>
          <w:divBdr>
            <w:top w:val="none" w:sz="0" w:space="0" w:color="auto"/>
            <w:left w:val="none" w:sz="0" w:space="0" w:color="auto"/>
            <w:bottom w:val="none" w:sz="0" w:space="0" w:color="auto"/>
            <w:right w:val="none" w:sz="0" w:space="0" w:color="auto"/>
          </w:divBdr>
          <w:divsChild>
            <w:div w:id="197470206">
              <w:marLeft w:val="0"/>
              <w:marRight w:val="0"/>
              <w:marTop w:val="0"/>
              <w:marBottom w:val="0"/>
              <w:divBdr>
                <w:top w:val="none" w:sz="0" w:space="0" w:color="auto"/>
                <w:left w:val="none" w:sz="0" w:space="0" w:color="auto"/>
                <w:bottom w:val="none" w:sz="0" w:space="0" w:color="auto"/>
                <w:right w:val="none" w:sz="0" w:space="0" w:color="auto"/>
              </w:divBdr>
              <w:divsChild>
                <w:div w:id="329451237">
                  <w:marLeft w:val="0"/>
                  <w:marRight w:val="0"/>
                  <w:marTop w:val="0"/>
                  <w:marBottom w:val="0"/>
                  <w:divBdr>
                    <w:top w:val="none" w:sz="0" w:space="0" w:color="auto"/>
                    <w:left w:val="none" w:sz="0" w:space="0" w:color="auto"/>
                    <w:bottom w:val="none" w:sz="0" w:space="0" w:color="auto"/>
                    <w:right w:val="none" w:sz="0" w:space="0" w:color="auto"/>
                  </w:divBdr>
                  <w:divsChild>
                    <w:div w:id="207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759">
      <w:bodyDiv w:val="1"/>
      <w:marLeft w:val="0"/>
      <w:marRight w:val="0"/>
      <w:marTop w:val="0"/>
      <w:marBottom w:val="0"/>
      <w:divBdr>
        <w:top w:val="none" w:sz="0" w:space="0" w:color="auto"/>
        <w:left w:val="none" w:sz="0" w:space="0" w:color="auto"/>
        <w:bottom w:val="none" w:sz="0" w:space="0" w:color="auto"/>
        <w:right w:val="none" w:sz="0" w:space="0" w:color="auto"/>
      </w:divBdr>
      <w:divsChild>
        <w:div w:id="404305044">
          <w:marLeft w:val="0"/>
          <w:marRight w:val="0"/>
          <w:marTop w:val="0"/>
          <w:marBottom w:val="0"/>
          <w:divBdr>
            <w:top w:val="none" w:sz="0" w:space="0" w:color="auto"/>
            <w:left w:val="none" w:sz="0" w:space="0" w:color="auto"/>
            <w:bottom w:val="none" w:sz="0" w:space="0" w:color="auto"/>
            <w:right w:val="none" w:sz="0" w:space="0" w:color="auto"/>
          </w:divBdr>
          <w:divsChild>
            <w:div w:id="757554055">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 w:id="1690644404">
              <w:marLeft w:val="0"/>
              <w:marRight w:val="0"/>
              <w:marTop w:val="0"/>
              <w:marBottom w:val="0"/>
              <w:divBdr>
                <w:top w:val="none" w:sz="0" w:space="0" w:color="auto"/>
                <w:left w:val="none" w:sz="0" w:space="0" w:color="auto"/>
                <w:bottom w:val="none" w:sz="0" w:space="0" w:color="auto"/>
                <w:right w:val="none" w:sz="0" w:space="0" w:color="auto"/>
              </w:divBdr>
              <w:divsChild>
                <w:div w:id="1741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23">
          <w:marLeft w:val="0"/>
          <w:marRight w:val="0"/>
          <w:marTop w:val="0"/>
          <w:marBottom w:val="0"/>
          <w:divBdr>
            <w:top w:val="none" w:sz="0" w:space="0" w:color="auto"/>
            <w:left w:val="none" w:sz="0" w:space="0" w:color="auto"/>
            <w:bottom w:val="none" w:sz="0" w:space="0" w:color="auto"/>
            <w:right w:val="none" w:sz="0" w:space="0" w:color="auto"/>
          </w:divBdr>
          <w:divsChild>
            <w:div w:id="1913083583">
              <w:marLeft w:val="0"/>
              <w:marRight w:val="0"/>
              <w:marTop w:val="0"/>
              <w:marBottom w:val="0"/>
              <w:divBdr>
                <w:top w:val="none" w:sz="0" w:space="0" w:color="auto"/>
                <w:left w:val="none" w:sz="0" w:space="0" w:color="auto"/>
                <w:bottom w:val="none" w:sz="0" w:space="0" w:color="auto"/>
                <w:right w:val="none" w:sz="0" w:space="0" w:color="auto"/>
              </w:divBdr>
              <w:divsChild>
                <w:div w:id="1007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400">
      <w:bodyDiv w:val="1"/>
      <w:marLeft w:val="0"/>
      <w:marRight w:val="0"/>
      <w:marTop w:val="0"/>
      <w:marBottom w:val="0"/>
      <w:divBdr>
        <w:top w:val="none" w:sz="0" w:space="0" w:color="auto"/>
        <w:left w:val="none" w:sz="0" w:space="0" w:color="auto"/>
        <w:bottom w:val="none" w:sz="0" w:space="0" w:color="auto"/>
        <w:right w:val="none" w:sz="0" w:space="0" w:color="auto"/>
      </w:divBdr>
      <w:divsChild>
        <w:div w:id="1254506687">
          <w:marLeft w:val="0"/>
          <w:marRight w:val="0"/>
          <w:marTop w:val="0"/>
          <w:marBottom w:val="0"/>
          <w:divBdr>
            <w:top w:val="none" w:sz="0" w:space="0" w:color="auto"/>
            <w:left w:val="none" w:sz="0" w:space="0" w:color="auto"/>
            <w:bottom w:val="none" w:sz="0" w:space="0" w:color="auto"/>
            <w:right w:val="none" w:sz="0" w:space="0" w:color="auto"/>
          </w:divBdr>
          <w:divsChild>
            <w:div w:id="190806737">
              <w:marLeft w:val="0"/>
              <w:marRight w:val="0"/>
              <w:marTop w:val="0"/>
              <w:marBottom w:val="0"/>
              <w:divBdr>
                <w:top w:val="none" w:sz="0" w:space="0" w:color="auto"/>
                <w:left w:val="none" w:sz="0" w:space="0" w:color="auto"/>
                <w:bottom w:val="none" w:sz="0" w:space="0" w:color="auto"/>
                <w:right w:val="none" w:sz="0" w:space="0" w:color="auto"/>
              </w:divBdr>
              <w:divsChild>
                <w:div w:id="760444860">
                  <w:marLeft w:val="0"/>
                  <w:marRight w:val="0"/>
                  <w:marTop w:val="0"/>
                  <w:marBottom w:val="0"/>
                  <w:divBdr>
                    <w:top w:val="none" w:sz="0" w:space="0" w:color="auto"/>
                    <w:left w:val="none" w:sz="0" w:space="0" w:color="auto"/>
                    <w:bottom w:val="none" w:sz="0" w:space="0" w:color="auto"/>
                    <w:right w:val="none" w:sz="0" w:space="0" w:color="auto"/>
                  </w:divBdr>
                  <w:divsChild>
                    <w:div w:id="1081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378">
      <w:bodyDiv w:val="1"/>
      <w:marLeft w:val="0"/>
      <w:marRight w:val="0"/>
      <w:marTop w:val="0"/>
      <w:marBottom w:val="0"/>
      <w:divBdr>
        <w:top w:val="none" w:sz="0" w:space="0" w:color="auto"/>
        <w:left w:val="none" w:sz="0" w:space="0" w:color="auto"/>
        <w:bottom w:val="none" w:sz="0" w:space="0" w:color="auto"/>
        <w:right w:val="none" w:sz="0" w:space="0" w:color="auto"/>
      </w:divBdr>
    </w:div>
    <w:div w:id="64493230">
      <w:bodyDiv w:val="1"/>
      <w:marLeft w:val="0"/>
      <w:marRight w:val="0"/>
      <w:marTop w:val="0"/>
      <w:marBottom w:val="0"/>
      <w:divBdr>
        <w:top w:val="none" w:sz="0" w:space="0" w:color="auto"/>
        <w:left w:val="none" w:sz="0" w:space="0" w:color="auto"/>
        <w:bottom w:val="none" w:sz="0" w:space="0" w:color="auto"/>
        <w:right w:val="none" w:sz="0" w:space="0" w:color="auto"/>
      </w:divBdr>
      <w:divsChild>
        <w:div w:id="205988783">
          <w:marLeft w:val="0"/>
          <w:marRight w:val="0"/>
          <w:marTop w:val="0"/>
          <w:marBottom w:val="0"/>
          <w:divBdr>
            <w:top w:val="none" w:sz="0" w:space="0" w:color="auto"/>
            <w:left w:val="none" w:sz="0" w:space="0" w:color="auto"/>
            <w:bottom w:val="none" w:sz="0" w:space="0" w:color="auto"/>
            <w:right w:val="none" w:sz="0" w:space="0" w:color="auto"/>
          </w:divBdr>
          <w:divsChild>
            <w:div w:id="684013532">
              <w:marLeft w:val="0"/>
              <w:marRight w:val="0"/>
              <w:marTop w:val="0"/>
              <w:marBottom w:val="0"/>
              <w:divBdr>
                <w:top w:val="none" w:sz="0" w:space="0" w:color="auto"/>
                <w:left w:val="none" w:sz="0" w:space="0" w:color="auto"/>
                <w:bottom w:val="none" w:sz="0" w:space="0" w:color="auto"/>
                <w:right w:val="none" w:sz="0" w:space="0" w:color="auto"/>
              </w:divBdr>
              <w:divsChild>
                <w:div w:id="1362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18">
      <w:bodyDiv w:val="1"/>
      <w:marLeft w:val="0"/>
      <w:marRight w:val="0"/>
      <w:marTop w:val="0"/>
      <w:marBottom w:val="0"/>
      <w:divBdr>
        <w:top w:val="none" w:sz="0" w:space="0" w:color="auto"/>
        <w:left w:val="none" w:sz="0" w:space="0" w:color="auto"/>
        <w:bottom w:val="none" w:sz="0" w:space="0" w:color="auto"/>
        <w:right w:val="none" w:sz="0" w:space="0" w:color="auto"/>
      </w:divBdr>
      <w:divsChild>
        <w:div w:id="1085959936">
          <w:marLeft w:val="0"/>
          <w:marRight w:val="0"/>
          <w:marTop w:val="0"/>
          <w:marBottom w:val="0"/>
          <w:divBdr>
            <w:top w:val="none" w:sz="0" w:space="0" w:color="auto"/>
            <w:left w:val="none" w:sz="0" w:space="0" w:color="auto"/>
            <w:bottom w:val="none" w:sz="0" w:space="0" w:color="auto"/>
            <w:right w:val="none" w:sz="0" w:space="0" w:color="auto"/>
          </w:divBdr>
          <w:divsChild>
            <w:div w:id="1206793218">
              <w:marLeft w:val="0"/>
              <w:marRight w:val="0"/>
              <w:marTop w:val="0"/>
              <w:marBottom w:val="0"/>
              <w:divBdr>
                <w:top w:val="none" w:sz="0" w:space="0" w:color="auto"/>
                <w:left w:val="none" w:sz="0" w:space="0" w:color="auto"/>
                <w:bottom w:val="none" w:sz="0" w:space="0" w:color="auto"/>
                <w:right w:val="none" w:sz="0" w:space="0" w:color="auto"/>
              </w:divBdr>
              <w:divsChild>
                <w:div w:id="825441706">
                  <w:marLeft w:val="0"/>
                  <w:marRight w:val="0"/>
                  <w:marTop w:val="0"/>
                  <w:marBottom w:val="0"/>
                  <w:divBdr>
                    <w:top w:val="none" w:sz="0" w:space="0" w:color="auto"/>
                    <w:left w:val="none" w:sz="0" w:space="0" w:color="auto"/>
                    <w:bottom w:val="none" w:sz="0" w:space="0" w:color="auto"/>
                    <w:right w:val="none" w:sz="0" w:space="0" w:color="auto"/>
                  </w:divBdr>
                  <w:divsChild>
                    <w:div w:id="948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39892721">
      <w:bodyDiv w:val="1"/>
      <w:marLeft w:val="0"/>
      <w:marRight w:val="0"/>
      <w:marTop w:val="0"/>
      <w:marBottom w:val="0"/>
      <w:divBdr>
        <w:top w:val="none" w:sz="0" w:space="0" w:color="auto"/>
        <w:left w:val="none" w:sz="0" w:space="0" w:color="auto"/>
        <w:bottom w:val="none" w:sz="0" w:space="0" w:color="auto"/>
        <w:right w:val="none" w:sz="0" w:space="0" w:color="auto"/>
      </w:divBdr>
      <w:divsChild>
        <w:div w:id="236207873">
          <w:marLeft w:val="0"/>
          <w:marRight w:val="0"/>
          <w:marTop w:val="0"/>
          <w:marBottom w:val="0"/>
          <w:divBdr>
            <w:top w:val="none" w:sz="0" w:space="0" w:color="auto"/>
            <w:left w:val="none" w:sz="0" w:space="0" w:color="auto"/>
            <w:bottom w:val="none" w:sz="0" w:space="0" w:color="auto"/>
            <w:right w:val="none" w:sz="0" w:space="0" w:color="auto"/>
          </w:divBdr>
          <w:divsChild>
            <w:div w:id="1613323628">
              <w:marLeft w:val="0"/>
              <w:marRight w:val="0"/>
              <w:marTop w:val="0"/>
              <w:marBottom w:val="0"/>
              <w:divBdr>
                <w:top w:val="none" w:sz="0" w:space="0" w:color="auto"/>
                <w:left w:val="none" w:sz="0" w:space="0" w:color="auto"/>
                <w:bottom w:val="none" w:sz="0" w:space="0" w:color="auto"/>
                <w:right w:val="none" w:sz="0" w:space="0" w:color="auto"/>
              </w:divBdr>
              <w:divsChild>
                <w:div w:id="135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6998302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3327615">
      <w:bodyDiv w:val="1"/>
      <w:marLeft w:val="0"/>
      <w:marRight w:val="0"/>
      <w:marTop w:val="0"/>
      <w:marBottom w:val="0"/>
      <w:divBdr>
        <w:top w:val="none" w:sz="0" w:space="0" w:color="auto"/>
        <w:left w:val="none" w:sz="0" w:space="0" w:color="auto"/>
        <w:bottom w:val="none" w:sz="0" w:space="0" w:color="auto"/>
        <w:right w:val="none" w:sz="0" w:space="0" w:color="auto"/>
      </w:divBdr>
      <w:divsChild>
        <w:div w:id="823668753">
          <w:marLeft w:val="0"/>
          <w:marRight w:val="0"/>
          <w:marTop w:val="0"/>
          <w:marBottom w:val="0"/>
          <w:divBdr>
            <w:top w:val="none" w:sz="0" w:space="0" w:color="auto"/>
            <w:left w:val="none" w:sz="0" w:space="0" w:color="auto"/>
            <w:bottom w:val="none" w:sz="0" w:space="0" w:color="auto"/>
            <w:right w:val="none" w:sz="0" w:space="0" w:color="auto"/>
          </w:divBdr>
          <w:divsChild>
            <w:div w:id="1966765689">
              <w:marLeft w:val="0"/>
              <w:marRight w:val="0"/>
              <w:marTop w:val="0"/>
              <w:marBottom w:val="0"/>
              <w:divBdr>
                <w:top w:val="none" w:sz="0" w:space="0" w:color="auto"/>
                <w:left w:val="none" w:sz="0" w:space="0" w:color="auto"/>
                <w:bottom w:val="none" w:sz="0" w:space="0" w:color="auto"/>
                <w:right w:val="none" w:sz="0" w:space="0" w:color="auto"/>
              </w:divBdr>
              <w:divsChild>
                <w:div w:id="98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571041788">
      <w:bodyDiv w:val="1"/>
      <w:marLeft w:val="0"/>
      <w:marRight w:val="0"/>
      <w:marTop w:val="0"/>
      <w:marBottom w:val="0"/>
      <w:divBdr>
        <w:top w:val="none" w:sz="0" w:space="0" w:color="auto"/>
        <w:left w:val="none" w:sz="0" w:space="0" w:color="auto"/>
        <w:bottom w:val="none" w:sz="0" w:space="0" w:color="auto"/>
        <w:right w:val="none" w:sz="0" w:space="0" w:color="auto"/>
      </w:divBdr>
    </w:div>
    <w:div w:id="58576639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2">
          <w:marLeft w:val="0"/>
          <w:marRight w:val="0"/>
          <w:marTop w:val="0"/>
          <w:marBottom w:val="0"/>
          <w:divBdr>
            <w:top w:val="none" w:sz="0" w:space="0" w:color="auto"/>
            <w:left w:val="none" w:sz="0" w:space="0" w:color="auto"/>
            <w:bottom w:val="none" w:sz="0" w:space="0" w:color="auto"/>
            <w:right w:val="none" w:sz="0" w:space="0" w:color="auto"/>
          </w:divBdr>
        </w:div>
      </w:divsChild>
    </w:div>
    <w:div w:id="61456378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587">
      <w:bodyDiv w:val="1"/>
      <w:marLeft w:val="0"/>
      <w:marRight w:val="0"/>
      <w:marTop w:val="0"/>
      <w:marBottom w:val="0"/>
      <w:divBdr>
        <w:top w:val="none" w:sz="0" w:space="0" w:color="auto"/>
        <w:left w:val="none" w:sz="0" w:space="0" w:color="auto"/>
        <w:bottom w:val="none" w:sz="0" w:space="0" w:color="auto"/>
        <w:right w:val="none" w:sz="0" w:space="0" w:color="auto"/>
      </w:divBdr>
      <w:divsChild>
        <w:div w:id="2004044856">
          <w:marLeft w:val="0"/>
          <w:marRight w:val="0"/>
          <w:marTop w:val="0"/>
          <w:marBottom w:val="0"/>
          <w:divBdr>
            <w:top w:val="none" w:sz="0" w:space="0" w:color="auto"/>
            <w:left w:val="none" w:sz="0" w:space="0" w:color="auto"/>
            <w:bottom w:val="none" w:sz="0" w:space="0" w:color="auto"/>
            <w:right w:val="none" w:sz="0" w:space="0" w:color="auto"/>
          </w:divBdr>
          <w:divsChild>
            <w:div w:id="169414513">
              <w:marLeft w:val="0"/>
              <w:marRight w:val="0"/>
              <w:marTop w:val="0"/>
              <w:marBottom w:val="0"/>
              <w:divBdr>
                <w:top w:val="none" w:sz="0" w:space="0" w:color="auto"/>
                <w:left w:val="none" w:sz="0" w:space="0" w:color="auto"/>
                <w:bottom w:val="none" w:sz="0" w:space="0" w:color="auto"/>
                <w:right w:val="none" w:sz="0" w:space="0" w:color="auto"/>
              </w:divBdr>
              <w:divsChild>
                <w:div w:id="1501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861">
      <w:bodyDiv w:val="1"/>
      <w:marLeft w:val="0"/>
      <w:marRight w:val="0"/>
      <w:marTop w:val="0"/>
      <w:marBottom w:val="0"/>
      <w:divBdr>
        <w:top w:val="none" w:sz="0" w:space="0" w:color="auto"/>
        <w:left w:val="none" w:sz="0" w:space="0" w:color="auto"/>
        <w:bottom w:val="none" w:sz="0" w:space="0" w:color="auto"/>
        <w:right w:val="none" w:sz="0" w:space="0" w:color="auto"/>
      </w:divBdr>
    </w:div>
    <w:div w:id="754285561">
      <w:bodyDiv w:val="1"/>
      <w:marLeft w:val="0"/>
      <w:marRight w:val="0"/>
      <w:marTop w:val="0"/>
      <w:marBottom w:val="0"/>
      <w:divBdr>
        <w:top w:val="none" w:sz="0" w:space="0" w:color="auto"/>
        <w:left w:val="none" w:sz="0" w:space="0" w:color="auto"/>
        <w:bottom w:val="none" w:sz="0" w:space="0" w:color="auto"/>
        <w:right w:val="none" w:sz="0" w:space="0" w:color="auto"/>
      </w:divBdr>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770">
      <w:bodyDiv w:val="1"/>
      <w:marLeft w:val="0"/>
      <w:marRight w:val="0"/>
      <w:marTop w:val="0"/>
      <w:marBottom w:val="0"/>
      <w:divBdr>
        <w:top w:val="none" w:sz="0" w:space="0" w:color="auto"/>
        <w:left w:val="none" w:sz="0" w:space="0" w:color="auto"/>
        <w:bottom w:val="none" w:sz="0" w:space="0" w:color="auto"/>
        <w:right w:val="none" w:sz="0" w:space="0" w:color="auto"/>
      </w:divBdr>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2285">
      <w:bodyDiv w:val="1"/>
      <w:marLeft w:val="0"/>
      <w:marRight w:val="0"/>
      <w:marTop w:val="0"/>
      <w:marBottom w:val="0"/>
      <w:divBdr>
        <w:top w:val="none" w:sz="0" w:space="0" w:color="auto"/>
        <w:left w:val="none" w:sz="0" w:space="0" w:color="auto"/>
        <w:bottom w:val="none" w:sz="0" w:space="0" w:color="auto"/>
        <w:right w:val="none" w:sz="0" w:space="0" w:color="auto"/>
      </w:divBdr>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47520698">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60">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97209984">
      <w:bodyDiv w:val="1"/>
      <w:marLeft w:val="0"/>
      <w:marRight w:val="0"/>
      <w:marTop w:val="0"/>
      <w:marBottom w:val="0"/>
      <w:divBdr>
        <w:top w:val="none" w:sz="0" w:space="0" w:color="auto"/>
        <w:left w:val="none" w:sz="0" w:space="0" w:color="auto"/>
        <w:bottom w:val="none" w:sz="0" w:space="0" w:color="auto"/>
        <w:right w:val="none" w:sz="0" w:space="0" w:color="auto"/>
      </w:divBdr>
      <w:divsChild>
        <w:div w:id="1462964083">
          <w:marLeft w:val="0"/>
          <w:marRight w:val="0"/>
          <w:marTop w:val="0"/>
          <w:marBottom w:val="0"/>
          <w:divBdr>
            <w:top w:val="none" w:sz="0" w:space="0" w:color="auto"/>
            <w:left w:val="none" w:sz="0" w:space="0" w:color="auto"/>
            <w:bottom w:val="none" w:sz="0" w:space="0" w:color="auto"/>
            <w:right w:val="none" w:sz="0" w:space="0" w:color="auto"/>
          </w:divBdr>
          <w:divsChild>
            <w:div w:id="163210329">
              <w:marLeft w:val="0"/>
              <w:marRight w:val="0"/>
              <w:marTop w:val="0"/>
              <w:marBottom w:val="0"/>
              <w:divBdr>
                <w:top w:val="none" w:sz="0" w:space="0" w:color="auto"/>
                <w:left w:val="none" w:sz="0" w:space="0" w:color="auto"/>
                <w:bottom w:val="none" w:sz="0" w:space="0" w:color="auto"/>
                <w:right w:val="none" w:sz="0" w:space="0" w:color="auto"/>
              </w:divBdr>
              <w:divsChild>
                <w:div w:id="460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021">
      <w:bodyDiv w:val="1"/>
      <w:marLeft w:val="0"/>
      <w:marRight w:val="0"/>
      <w:marTop w:val="0"/>
      <w:marBottom w:val="0"/>
      <w:divBdr>
        <w:top w:val="none" w:sz="0" w:space="0" w:color="auto"/>
        <w:left w:val="none" w:sz="0" w:space="0" w:color="auto"/>
        <w:bottom w:val="none" w:sz="0" w:space="0" w:color="auto"/>
        <w:right w:val="none" w:sz="0" w:space="0" w:color="auto"/>
      </w:divBdr>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4257059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880">
      <w:bodyDiv w:val="1"/>
      <w:marLeft w:val="0"/>
      <w:marRight w:val="0"/>
      <w:marTop w:val="0"/>
      <w:marBottom w:val="0"/>
      <w:divBdr>
        <w:top w:val="none" w:sz="0" w:space="0" w:color="auto"/>
        <w:left w:val="none" w:sz="0" w:space="0" w:color="auto"/>
        <w:bottom w:val="none" w:sz="0" w:space="0" w:color="auto"/>
        <w:right w:val="none" w:sz="0" w:space="0" w:color="auto"/>
      </w:divBdr>
    </w:div>
    <w:div w:id="1007053487">
      <w:bodyDiv w:val="1"/>
      <w:marLeft w:val="0"/>
      <w:marRight w:val="0"/>
      <w:marTop w:val="0"/>
      <w:marBottom w:val="0"/>
      <w:divBdr>
        <w:top w:val="none" w:sz="0" w:space="0" w:color="auto"/>
        <w:left w:val="none" w:sz="0" w:space="0" w:color="auto"/>
        <w:bottom w:val="none" w:sz="0" w:space="0" w:color="auto"/>
        <w:right w:val="none" w:sz="0" w:space="0" w:color="auto"/>
      </w:divBdr>
    </w:div>
    <w:div w:id="1059983121">
      <w:bodyDiv w:val="1"/>
      <w:marLeft w:val="0"/>
      <w:marRight w:val="0"/>
      <w:marTop w:val="0"/>
      <w:marBottom w:val="0"/>
      <w:divBdr>
        <w:top w:val="none" w:sz="0" w:space="0" w:color="auto"/>
        <w:left w:val="none" w:sz="0" w:space="0" w:color="auto"/>
        <w:bottom w:val="none" w:sz="0" w:space="0" w:color="auto"/>
        <w:right w:val="none" w:sz="0" w:space="0" w:color="auto"/>
      </w:divBdr>
    </w:div>
    <w:div w:id="1077172238">
      <w:bodyDiv w:val="1"/>
      <w:marLeft w:val="0"/>
      <w:marRight w:val="0"/>
      <w:marTop w:val="0"/>
      <w:marBottom w:val="0"/>
      <w:divBdr>
        <w:top w:val="none" w:sz="0" w:space="0" w:color="auto"/>
        <w:left w:val="none" w:sz="0" w:space="0" w:color="auto"/>
        <w:bottom w:val="none" w:sz="0" w:space="0" w:color="auto"/>
        <w:right w:val="none" w:sz="0" w:space="0" w:color="auto"/>
      </w:divBdr>
    </w:div>
    <w:div w:id="1086538144">
      <w:bodyDiv w:val="1"/>
      <w:marLeft w:val="0"/>
      <w:marRight w:val="0"/>
      <w:marTop w:val="0"/>
      <w:marBottom w:val="0"/>
      <w:divBdr>
        <w:top w:val="none" w:sz="0" w:space="0" w:color="auto"/>
        <w:left w:val="none" w:sz="0" w:space="0" w:color="auto"/>
        <w:bottom w:val="none" w:sz="0" w:space="0" w:color="auto"/>
        <w:right w:val="none" w:sz="0" w:space="0" w:color="auto"/>
      </w:divBdr>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94465609">
      <w:bodyDiv w:val="1"/>
      <w:marLeft w:val="0"/>
      <w:marRight w:val="0"/>
      <w:marTop w:val="0"/>
      <w:marBottom w:val="0"/>
      <w:divBdr>
        <w:top w:val="none" w:sz="0" w:space="0" w:color="auto"/>
        <w:left w:val="none" w:sz="0" w:space="0" w:color="auto"/>
        <w:bottom w:val="none" w:sz="0" w:space="0" w:color="auto"/>
        <w:right w:val="none" w:sz="0" w:space="0" w:color="auto"/>
      </w:divBdr>
      <w:divsChild>
        <w:div w:id="2125420232">
          <w:marLeft w:val="0"/>
          <w:marRight w:val="0"/>
          <w:marTop w:val="0"/>
          <w:marBottom w:val="0"/>
          <w:divBdr>
            <w:top w:val="none" w:sz="0" w:space="0" w:color="auto"/>
            <w:left w:val="none" w:sz="0" w:space="0" w:color="auto"/>
            <w:bottom w:val="none" w:sz="0" w:space="0" w:color="auto"/>
            <w:right w:val="none" w:sz="0" w:space="0" w:color="auto"/>
          </w:divBdr>
          <w:divsChild>
            <w:div w:id="243422294">
              <w:marLeft w:val="0"/>
              <w:marRight w:val="0"/>
              <w:marTop w:val="0"/>
              <w:marBottom w:val="0"/>
              <w:divBdr>
                <w:top w:val="none" w:sz="0" w:space="0" w:color="auto"/>
                <w:left w:val="none" w:sz="0" w:space="0" w:color="auto"/>
                <w:bottom w:val="none" w:sz="0" w:space="0" w:color="auto"/>
                <w:right w:val="none" w:sz="0" w:space="0" w:color="auto"/>
              </w:divBdr>
              <w:divsChild>
                <w:div w:id="1214730883">
                  <w:marLeft w:val="0"/>
                  <w:marRight w:val="0"/>
                  <w:marTop w:val="0"/>
                  <w:marBottom w:val="0"/>
                  <w:divBdr>
                    <w:top w:val="none" w:sz="0" w:space="0" w:color="auto"/>
                    <w:left w:val="none" w:sz="0" w:space="0" w:color="auto"/>
                    <w:bottom w:val="none" w:sz="0" w:space="0" w:color="auto"/>
                    <w:right w:val="none" w:sz="0" w:space="0" w:color="auto"/>
                  </w:divBdr>
                  <w:divsChild>
                    <w:div w:id="3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497">
      <w:bodyDiv w:val="1"/>
      <w:marLeft w:val="0"/>
      <w:marRight w:val="0"/>
      <w:marTop w:val="0"/>
      <w:marBottom w:val="0"/>
      <w:divBdr>
        <w:top w:val="none" w:sz="0" w:space="0" w:color="auto"/>
        <w:left w:val="none" w:sz="0" w:space="0" w:color="auto"/>
        <w:bottom w:val="none" w:sz="0" w:space="0" w:color="auto"/>
        <w:right w:val="none" w:sz="0" w:space="0" w:color="auto"/>
      </w:divBdr>
      <w:divsChild>
        <w:div w:id="1698307156">
          <w:marLeft w:val="0"/>
          <w:marRight w:val="0"/>
          <w:marTop w:val="0"/>
          <w:marBottom w:val="0"/>
          <w:divBdr>
            <w:top w:val="none" w:sz="0" w:space="0" w:color="auto"/>
            <w:left w:val="none" w:sz="0" w:space="0" w:color="auto"/>
            <w:bottom w:val="none" w:sz="0" w:space="0" w:color="auto"/>
            <w:right w:val="none" w:sz="0" w:space="0" w:color="auto"/>
          </w:divBdr>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55355302">
      <w:bodyDiv w:val="1"/>
      <w:marLeft w:val="0"/>
      <w:marRight w:val="0"/>
      <w:marTop w:val="0"/>
      <w:marBottom w:val="0"/>
      <w:divBdr>
        <w:top w:val="none" w:sz="0" w:space="0" w:color="auto"/>
        <w:left w:val="none" w:sz="0" w:space="0" w:color="auto"/>
        <w:bottom w:val="none" w:sz="0" w:space="0" w:color="auto"/>
        <w:right w:val="none" w:sz="0" w:space="0" w:color="auto"/>
      </w:divBdr>
    </w:div>
    <w:div w:id="1270578252">
      <w:bodyDiv w:val="1"/>
      <w:marLeft w:val="0"/>
      <w:marRight w:val="0"/>
      <w:marTop w:val="0"/>
      <w:marBottom w:val="0"/>
      <w:divBdr>
        <w:top w:val="none" w:sz="0" w:space="0" w:color="auto"/>
        <w:left w:val="none" w:sz="0" w:space="0" w:color="auto"/>
        <w:bottom w:val="none" w:sz="0" w:space="0" w:color="auto"/>
        <w:right w:val="none" w:sz="0" w:space="0" w:color="auto"/>
      </w:divBdr>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609">
      <w:bodyDiv w:val="1"/>
      <w:marLeft w:val="0"/>
      <w:marRight w:val="0"/>
      <w:marTop w:val="0"/>
      <w:marBottom w:val="0"/>
      <w:divBdr>
        <w:top w:val="none" w:sz="0" w:space="0" w:color="auto"/>
        <w:left w:val="none" w:sz="0" w:space="0" w:color="auto"/>
        <w:bottom w:val="none" w:sz="0" w:space="0" w:color="auto"/>
        <w:right w:val="none" w:sz="0" w:space="0" w:color="auto"/>
      </w:divBdr>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10547347">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43526720">
      <w:bodyDiv w:val="1"/>
      <w:marLeft w:val="0"/>
      <w:marRight w:val="0"/>
      <w:marTop w:val="0"/>
      <w:marBottom w:val="0"/>
      <w:divBdr>
        <w:top w:val="none" w:sz="0" w:space="0" w:color="auto"/>
        <w:left w:val="none" w:sz="0" w:space="0" w:color="auto"/>
        <w:bottom w:val="none" w:sz="0" w:space="0" w:color="auto"/>
        <w:right w:val="none" w:sz="0" w:space="0" w:color="auto"/>
      </w:divBdr>
      <w:divsChild>
        <w:div w:id="139253664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544608894">
          <w:marLeft w:val="0"/>
          <w:marRight w:val="0"/>
          <w:marTop w:val="0"/>
          <w:marBottom w:val="0"/>
          <w:divBdr>
            <w:top w:val="none" w:sz="0" w:space="0" w:color="auto"/>
            <w:left w:val="none" w:sz="0" w:space="0" w:color="auto"/>
            <w:bottom w:val="none" w:sz="0" w:space="0" w:color="auto"/>
            <w:right w:val="none" w:sz="0" w:space="0" w:color="auto"/>
          </w:divBdr>
          <w:divsChild>
            <w:div w:id="826244215">
              <w:marLeft w:val="0"/>
              <w:marRight w:val="0"/>
              <w:marTop w:val="0"/>
              <w:marBottom w:val="0"/>
              <w:divBdr>
                <w:top w:val="none" w:sz="0" w:space="0" w:color="auto"/>
                <w:left w:val="none" w:sz="0" w:space="0" w:color="auto"/>
                <w:bottom w:val="none" w:sz="0" w:space="0" w:color="auto"/>
                <w:right w:val="none" w:sz="0" w:space="0" w:color="auto"/>
              </w:divBdr>
              <w:divsChild>
                <w:div w:id="1989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69965892">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550">
      <w:bodyDiv w:val="1"/>
      <w:marLeft w:val="0"/>
      <w:marRight w:val="0"/>
      <w:marTop w:val="0"/>
      <w:marBottom w:val="0"/>
      <w:divBdr>
        <w:top w:val="none" w:sz="0" w:space="0" w:color="auto"/>
        <w:left w:val="none" w:sz="0" w:space="0" w:color="auto"/>
        <w:bottom w:val="none" w:sz="0" w:space="0" w:color="auto"/>
        <w:right w:val="none" w:sz="0" w:space="0" w:color="auto"/>
      </w:divBdr>
      <w:divsChild>
        <w:div w:id="223104022">
          <w:marLeft w:val="0"/>
          <w:marRight w:val="0"/>
          <w:marTop w:val="0"/>
          <w:marBottom w:val="0"/>
          <w:divBdr>
            <w:top w:val="none" w:sz="0" w:space="0" w:color="auto"/>
            <w:left w:val="none" w:sz="0" w:space="0" w:color="auto"/>
            <w:bottom w:val="none" w:sz="0" w:space="0" w:color="auto"/>
            <w:right w:val="none" w:sz="0" w:space="0" w:color="auto"/>
          </w:divBdr>
          <w:divsChild>
            <w:div w:id="1972402128">
              <w:marLeft w:val="0"/>
              <w:marRight w:val="0"/>
              <w:marTop w:val="0"/>
              <w:marBottom w:val="0"/>
              <w:divBdr>
                <w:top w:val="none" w:sz="0" w:space="0" w:color="auto"/>
                <w:left w:val="none" w:sz="0" w:space="0" w:color="auto"/>
                <w:bottom w:val="none" w:sz="0" w:space="0" w:color="auto"/>
                <w:right w:val="none" w:sz="0" w:space="0" w:color="auto"/>
              </w:divBdr>
              <w:divsChild>
                <w:div w:id="816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627048725">
          <w:marLeft w:val="0"/>
          <w:marRight w:val="0"/>
          <w:marTop w:val="0"/>
          <w:marBottom w:val="0"/>
          <w:divBdr>
            <w:top w:val="none" w:sz="0" w:space="0" w:color="auto"/>
            <w:left w:val="none" w:sz="0" w:space="0" w:color="auto"/>
            <w:bottom w:val="none" w:sz="0" w:space="0" w:color="auto"/>
            <w:right w:val="none" w:sz="0" w:space="0" w:color="auto"/>
          </w:divBdr>
          <w:divsChild>
            <w:div w:id="964963896">
              <w:marLeft w:val="0"/>
              <w:marRight w:val="0"/>
              <w:marTop w:val="0"/>
              <w:marBottom w:val="0"/>
              <w:divBdr>
                <w:top w:val="none" w:sz="0" w:space="0" w:color="auto"/>
                <w:left w:val="none" w:sz="0" w:space="0" w:color="auto"/>
                <w:bottom w:val="none" w:sz="0" w:space="0" w:color="auto"/>
                <w:right w:val="none" w:sz="0" w:space="0" w:color="auto"/>
              </w:divBdr>
              <w:divsChild>
                <w:div w:id="583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 w:id="2142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topics/disability-and-work/WCMS_475652/lang--es/index.htm" TargetMode="External"/><Relationship Id="rId2" Type="http://schemas.openxmlformats.org/officeDocument/2006/relationships/hyperlink" Target="https://www.icmujeres.gob.mx/wp-content/uploads/2020/03/Reglas-de-Operaci&#243;n-del-Programa-Financiera-Mujeres-Fuertes.pdf" TargetMode="External"/><Relationship Id="rId1" Type="http://schemas.openxmlformats.org/officeDocument/2006/relationships/hyperlink" Target="https://investigacion.fca.unam.mx/docs/memorias/2021/7.04.pdf" TargetMode="External"/><Relationship Id="rId5" Type="http://schemas.openxmlformats.org/officeDocument/2006/relationships/hyperlink" Target="https://www.coneval.org.mx/Medicion/MP/Documents/MMP_2018_2020/Notas_pobreza_2020/Nota_tecnica_identificacion_de_personas_con_discapacidad_2020.pdf" TargetMode="External"/><Relationship Id="rId4" Type="http://schemas.openxmlformats.org/officeDocument/2006/relationships/hyperlink" Target="https://cuentame.inegi.org.mx/poblacion/discapacidad.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7DF9B7E-B26D-4D4C-90C4-315BE3F5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2022-04-27T17:55:00Z</dcterms:created>
  <dcterms:modified xsi:type="dcterms:W3CDTF">2022-04-27T17:55:00Z</dcterms:modified>
</cp:coreProperties>
</file>