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54DE" w:rsidRDefault="002454DE" w:rsidP="002454DE">
      <w:pPr>
        <w:jc w:val="both"/>
        <w:rPr>
          <w:rFonts w:ascii="Arial" w:eastAsia="Arial" w:hAnsi="Arial" w:cs="Arial"/>
          <w:b/>
          <w:sz w:val="28"/>
          <w:szCs w:val="28"/>
        </w:rPr>
      </w:pPr>
    </w:p>
    <w:p w:rsidR="002454DE" w:rsidRPr="002454DE" w:rsidRDefault="002454DE" w:rsidP="002454DE">
      <w:pPr>
        <w:jc w:val="both"/>
        <w:rPr>
          <w:rFonts w:ascii="Arial Narrow" w:hAnsi="Arial Narrow"/>
          <w:b/>
          <w:color w:val="000000"/>
          <w:sz w:val="26"/>
          <w:szCs w:val="26"/>
          <w:lang w:val="es-MX" w:eastAsia="es-ES"/>
        </w:rPr>
      </w:pPr>
      <w:bookmarkStart w:id="0" w:name="_GoBack"/>
      <w:r w:rsidRPr="00627DBA">
        <w:rPr>
          <w:rFonts w:ascii="Arial Narrow" w:hAnsi="Arial Narrow"/>
          <w:color w:val="000000"/>
          <w:sz w:val="26"/>
          <w:szCs w:val="26"/>
          <w:lang w:val="es-MX" w:eastAsia="es-ES"/>
        </w:rPr>
        <w:t xml:space="preserve">Iniciativa con Proyecto de Decreto </w:t>
      </w:r>
      <w:r w:rsidRPr="002454DE">
        <w:rPr>
          <w:rFonts w:ascii="Arial Narrow" w:hAnsi="Arial Narrow"/>
          <w:color w:val="000000"/>
          <w:sz w:val="26"/>
          <w:szCs w:val="26"/>
          <w:lang w:val="es-MX" w:eastAsia="es-ES"/>
        </w:rPr>
        <w:t>por la que se modifica el artículo 4</w:t>
      </w:r>
      <w:r>
        <w:rPr>
          <w:rFonts w:ascii="Arial Narrow" w:hAnsi="Arial Narrow"/>
          <w:color w:val="000000"/>
          <w:sz w:val="26"/>
          <w:szCs w:val="26"/>
          <w:lang w:val="es-MX" w:eastAsia="es-ES"/>
        </w:rPr>
        <w:t xml:space="preserve"> de </w:t>
      </w:r>
      <w:r w:rsidRPr="00627DBA">
        <w:rPr>
          <w:rFonts w:ascii="Arial Narrow" w:hAnsi="Arial Narrow"/>
          <w:color w:val="000000"/>
          <w:sz w:val="26"/>
          <w:szCs w:val="26"/>
          <w:lang w:val="es-MX" w:eastAsia="es-ES"/>
        </w:rPr>
        <w:t xml:space="preserve">la </w:t>
      </w:r>
      <w:r w:rsidRPr="00627DBA">
        <w:rPr>
          <w:rFonts w:ascii="Arial Narrow" w:hAnsi="Arial Narrow"/>
          <w:b/>
          <w:color w:val="000000"/>
          <w:sz w:val="26"/>
          <w:szCs w:val="26"/>
          <w:lang w:val="es-MX" w:eastAsia="es-ES"/>
        </w:rPr>
        <w:t>Ley para el Desarrollo e Inclusión de las Personas con Discapacidad del Estado de Coahuila de Zaragoza</w:t>
      </w:r>
      <w:r w:rsidRPr="002454DE">
        <w:rPr>
          <w:rFonts w:ascii="Arial Narrow" w:hAnsi="Arial Narrow"/>
          <w:b/>
          <w:color w:val="000000"/>
          <w:sz w:val="26"/>
          <w:szCs w:val="26"/>
          <w:lang w:val="es-MX" w:eastAsia="es-ES"/>
        </w:rPr>
        <w:t>.</w:t>
      </w:r>
    </w:p>
    <w:p w:rsidR="002454DE" w:rsidRDefault="002454DE" w:rsidP="002454DE">
      <w:pPr>
        <w:jc w:val="both"/>
        <w:rPr>
          <w:rFonts w:ascii="Arial Narrow" w:hAnsi="Arial Narrow"/>
          <w:color w:val="000000"/>
          <w:sz w:val="26"/>
          <w:szCs w:val="26"/>
          <w:lang w:val="es-MX" w:eastAsia="es-ES"/>
        </w:rPr>
      </w:pPr>
    </w:p>
    <w:p w:rsidR="002454DE" w:rsidRPr="00627DBA" w:rsidRDefault="002454DE" w:rsidP="002454DE">
      <w:pPr>
        <w:numPr>
          <w:ilvl w:val="0"/>
          <w:numId w:val="2"/>
        </w:numPr>
        <w:spacing w:after="160" w:line="259" w:lineRule="auto"/>
        <w:contextualSpacing/>
        <w:jc w:val="both"/>
        <w:rPr>
          <w:rFonts w:ascii="Arial Narrow" w:hAnsi="Arial Narrow"/>
          <w:b/>
          <w:color w:val="000000"/>
          <w:sz w:val="26"/>
          <w:szCs w:val="26"/>
          <w:lang w:val="es-MX" w:eastAsia="es-ES"/>
        </w:rPr>
      </w:pPr>
      <w:r w:rsidRPr="002454DE">
        <w:rPr>
          <w:rFonts w:ascii="Arial Narrow" w:hAnsi="Arial Narrow"/>
          <w:b/>
          <w:color w:val="000000"/>
          <w:sz w:val="26"/>
          <w:szCs w:val="26"/>
          <w:lang w:val="es-MX" w:eastAsia="es-ES"/>
        </w:rPr>
        <w:t>C</w:t>
      </w:r>
      <w:r w:rsidRPr="00627DBA">
        <w:rPr>
          <w:rFonts w:ascii="Arial Narrow" w:hAnsi="Arial Narrow"/>
          <w:b/>
          <w:color w:val="000000"/>
          <w:sz w:val="26"/>
          <w:szCs w:val="26"/>
          <w:lang w:val="es-MX" w:eastAsia="es-ES"/>
        </w:rPr>
        <w:t>on el fin, que el día 2 de abril de cada año, las fachadas de todos los edificios del Gobierno Estatal y Municipal se iluminen de azul en razón del Día Internacional y Estatal del Autismo.</w:t>
      </w:r>
    </w:p>
    <w:p w:rsidR="002454DE" w:rsidRPr="002454DE" w:rsidRDefault="002454DE" w:rsidP="002454DE">
      <w:pPr>
        <w:jc w:val="both"/>
        <w:rPr>
          <w:rFonts w:ascii="Arial Narrow" w:hAnsi="Arial Narrow"/>
          <w:color w:val="000000"/>
          <w:sz w:val="26"/>
          <w:szCs w:val="26"/>
          <w:lang w:val="es-MX" w:eastAsia="es-ES"/>
        </w:rPr>
      </w:pPr>
    </w:p>
    <w:p w:rsidR="002454DE" w:rsidRPr="002454DE" w:rsidRDefault="002454DE" w:rsidP="002454DE">
      <w:pPr>
        <w:jc w:val="both"/>
        <w:rPr>
          <w:rFonts w:ascii="Arial Narrow" w:hAnsi="Arial Narrow"/>
          <w:color w:val="000000"/>
          <w:sz w:val="26"/>
          <w:szCs w:val="26"/>
          <w:lang w:val="es-MX" w:eastAsia="es-ES"/>
        </w:rPr>
      </w:pPr>
      <w:r w:rsidRPr="002454DE">
        <w:rPr>
          <w:rFonts w:ascii="Arial Narrow" w:hAnsi="Arial Narrow"/>
          <w:color w:val="000000"/>
          <w:sz w:val="26"/>
          <w:szCs w:val="26"/>
          <w:lang w:val="es-MX" w:eastAsia="es-ES"/>
        </w:rPr>
        <w:t xml:space="preserve">Planteada por la </w:t>
      </w:r>
      <w:r w:rsidRPr="00627DBA">
        <w:rPr>
          <w:rFonts w:ascii="Arial Narrow" w:hAnsi="Arial Narrow"/>
          <w:b/>
          <w:color w:val="000000"/>
          <w:sz w:val="26"/>
          <w:szCs w:val="26"/>
          <w:lang w:val="es-MX" w:eastAsia="es-ES"/>
        </w:rPr>
        <w:t>Diputada Laura Francisca Aguilar Tabares</w:t>
      </w:r>
      <w:r w:rsidRPr="002454DE">
        <w:rPr>
          <w:rFonts w:ascii="Arial Narrow" w:hAnsi="Arial Narrow"/>
          <w:b/>
          <w:color w:val="000000"/>
          <w:sz w:val="26"/>
          <w:szCs w:val="26"/>
          <w:lang w:val="es-MX" w:eastAsia="es-ES"/>
        </w:rPr>
        <w:t xml:space="preserve">, </w:t>
      </w:r>
      <w:r w:rsidRPr="002454DE">
        <w:rPr>
          <w:rFonts w:ascii="Arial Narrow" w:hAnsi="Arial Narrow"/>
          <w:color w:val="000000"/>
          <w:sz w:val="26"/>
          <w:szCs w:val="26"/>
          <w:lang w:val="es-MX" w:eastAsia="es-ES"/>
        </w:rPr>
        <w:t>del Grupo Parlamentario, "Movimiento Regeneración Nacional” del Partido Morena.</w:t>
      </w:r>
    </w:p>
    <w:p w:rsidR="002454DE" w:rsidRPr="002454DE" w:rsidRDefault="002454DE" w:rsidP="002454DE">
      <w:pPr>
        <w:jc w:val="both"/>
        <w:rPr>
          <w:rFonts w:ascii="Arial Narrow" w:hAnsi="Arial Narrow"/>
          <w:color w:val="000000"/>
          <w:sz w:val="26"/>
          <w:szCs w:val="26"/>
          <w:lang w:val="es-MX" w:eastAsia="es-ES"/>
        </w:rPr>
      </w:pPr>
    </w:p>
    <w:p w:rsidR="002454DE" w:rsidRPr="002454DE" w:rsidRDefault="002454DE" w:rsidP="002454DE">
      <w:pPr>
        <w:jc w:val="both"/>
        <w:rPr>
          <w:rFonts w:ascii="Arial Narrow" w:hAnsi="Arial Narrow"/>
          <w:b/>
          <w:color w:val="000000"/>
          <w:sz w:val="26"/>
          <w:szCs w:val="26"/>
          <w:lang w:val="es-MX" w:eastAsia="es-ES"/>
        </w:rPr>
      </w:pPr>
      <w:r w:rsidRPr="002454DE">
        <w:rPr>
          <w:rFonts w:ascii="Arial Narrow" w:hAnsi="Arial Narrow"/>
          <w:color w:val="000000"/>
          <w:sz w:val="26"/>
          <w:szCs w:val="26"/>
          <w:lang w:val="es-MX" w:eastAsia="es-ES"/>
        </w:rPr>
        <w:t xml:space="preserve">Fecha de Lectura de la Iniciativa: </w:t>
      </w:r>
      <w:r w:rsidRPr="002454DE">
        <w:rPr>
          <w:rFonts w:ascii="Arial Narrow" w:hAnsi="Arial Narrow"/>
          <w:b/>
          <w:color w:val="000000"/>
          <w:sz w:val="26"/>
          <w:szCs w:val="26"/>
          <w:lang w:val="es-MX" w:eastAsia="es-ES"/>
        </w:rPr>
        <w:t>03 de Mayo de 2022.</w:t>
      </w:r>
    </w:p>
    <w:p w:rsidR="002454DE" w:rsidRPr="002454DE" w:rsidRDefault="002454DE" w:rsidP="002454DE">
      <w:pPr>
        <w:jc w:val="both"/>
        <w:rPr>
          <w:rFonts w:ascii="Arial Narrow" w:hAnsi="Arial Narrow" w:cs="Arial"/>
          <w:sz w:val="26"/>
          <w:szCs w:val="26"/>
          <w:lang w:val="es-MX" w:eastAsia="es-ES"/>
        </w:rPr>
      </w:pPr>
    </w:p>
    <w:p w:rsidR="002454DE" w:rsidRPr="002454DE" w:rsidRDefault="002454DE" w:rsidP="002454DE">
      <w:pPr>
        <w:jc w:val="both"/>
        <w:rPr>
          <w:rFonts w:ascii="Arial Narrow" w:hAnsi="Arial Narrow"/>
          <w:b/>
          <w:color w:val="000000"/>
          <w:sz w:val="26"/>
          <w:szCs w:val="26"/>
          <w:lang w:val="es-MX" w:eastAsia="es-ES"/>
        </w:rPr>
      </w:pPr>
      <w:r w:rsidRPr="002454DE">
        <w:rPr>
          <w:rFonts w:ascii="Arial Narrow" w:hAnsi="Arial Narrow"/>
          <w:color w:val="000000"/>
          <w:sz w:val="26"/>
          <w:szCs w:val="26"/>
          <w:lang w:val="es-MX" w:eastAsia="es-ES"/>
        </w:rPr>
        <w:t>Turnada a la</w:t>
      </w:r>
      <w:r w:rsidRPr="002454DE">
        <w:rPr>
          <w:rFonts w:ascii="Arial Narrow" w:hAnsi="Arial Narrow"/>
          <w:b/>
          <w:color w:val="000000"/>
          <w:sz w:val="26"/>
          <w:szCs w:val="26"/>
          <w:lang w:val="es-MX" w:eastAsia="es-ES"/>
        </w:rPr>
        <w:t xml:space="preserve"> Comisión de Atención a Grupos en Situación de Vulnerabilidad.</w:t>
      </w:r>
    </w:p>
    <w:p w:rsidR="002454DE" w:rsidRPr="002454DE" w:rsidRDefault="002454DE" w:rsidP="002454DE">
      <w:pPr>
        <w:jc w:val="both"/>
        <w:rPr>
          <w:rFonts w:ascii="Arial Narrow" w:hAnsi="Arial Narrow"/>
          <w:b/>
          <w:color w:val="000000"/>
          <w:sz w:val="26"/>
          <w:szCs w:val="26"/>
          <w:lang w:val="es-MX" w:eastAsia="es-ES"/>
        </w:rPr>
      </w:pPr>
    </w:p>
    <w:bookmarkEnd w:id="0"/>
    <w:p w:rsidR="002454DE" w:rsidRPr="002454DE" w:rsidRDefault="002454DE" w:rsidP="002454DE">
      <w:pPr>
        <w:jc w:val="both"/>
        <w:rPr>
          <w:rFonts w:ascii="Arial Narrow" w:hAnsi="Arial Narrow"/>
          <w:b/>
          <w:color w:val="000000"/>
          <w:sz w:val="26"/>
          <w:szCs w:val="26"/>
          <w:lang w:val="es-MX" w:eastAsia="es-ES"/>
        </w:rPr>
      </w:pPr>
      <w:r w:rsidRPr="002454DE">
        <w:rPr>
          <w:rFonts w:ascii="Arial Narrow" w:hAnsi="Arial Narrow"/>
          <w:b/>
          <w:color w:val="000000"/>
          <w:sz w:val="26"/>
          <w:szCs w:val="26"/>
          <w:lang w:val="es-MX" w:eastAsia="es-ES"/>
        </w:rPr>
        <w:t xml:space="preserve">Fecha de lectura del Dictamen: </w:t>
      </w:r>
    </w:p>
    <w:p w:rsidR="002454DE" w:rsidRPr="002454DE" w:rsidRDefault="002454DE" w:rsidP="002454DE">
      <w:pPr>
        <w:jc w:val="both"/>
        <w:rPr>
          <w:rFonts w:ascii="Arial Narrow" w:hAnsi="Arial Narrow"/>
          <w:b/>
          <w:color w:val="000000"/>
          <w:sz w:val="26"/>
          <w:szCs w:val="26"/>
          <w:lang w:val="es-MX" w:eastAsia="es-ES"/>
        </w:rPr>
      </w:pPr>
    </w:p>
    <w:p w:rsidR="002454DE" w:rsidRPr="002454DE" w:rsidRDefault="002454DE" w:rsidP="002454DE">
      <w:pPr>
        <w:ind w:left="1418" w:hanging="1418"/>
        <w:jc w:val="both"/>
        <w:rPr>
          <w:rFonts w:ascii="Arial Narrow" w:hAnsi="Arial Narrow"/>
          <w:b/>
          <w:color w:val="000000"/>
          <w:sz w:val="26"/>
          <w:szCs w:val="26"/>
          <w:lang w:val="es-MX" w:eastAsia="es-ES"/>
        </w:rPr>
      </w:pPr>
      <w:r w:rsidRPr="002454DE">
        <w:rPr>
          <w:rFonts w:ascii="Arial Narrow" w:hAnsi="Arial Narrow"/>
          <w:b/>
          <w:color w:val="000000"/>
          <w:sz w:val="26"/>
          <w:szCs w:val="26"/>
          <w:lang w:val="es-MX" w:eastAsia="es-ES"/>
        </w:rPr>
        <w:t xml:space="preserve">Decreto No. </w:t>
      </w:r>
    </w:p>
    <w:p w:rsidR="002454DE" w:rsidRPr="002454DE" w:rsidRDefault="002454DE" w:rsidP="002454DE">
      <w:pPr>
        <w:ind w:left="1418" w:hanging="1418"/>
        <w:jc w:val="both"/>
        <w:rPr>
          <w:rFonts w:ascii="Arial Narrow" w:hAnsi="Arial Narrow"/>
          <w:b/>
          <w:color w:val="000000"/>
          <w:sz w:val="26"/>
          <w:szCs w:val="26"/>
          <w:lang w:val="es-MX" w:eastAsia="es-ES"/>
        </w:rPr>
      </w:pPr>
    </w:p>
    <w:p w:rsidR="002454DE" w:rsidRPr="002454DE" w:rsidRDefault="002454DE" w:rsidP="002454DE">
      <w:pPr>
        <w:jc w:val="both"/>
        <w:rPr>
          <w:rFonts w:ascii="Arial Narrow" w:hAnsi="Arial Narrow"/>
          <w:color w:val="000000"/>
          <w:sz w:val="26"/>
          <w:szCs w:val="26"/>
          <w:lang w:val="es-MX" w:eastAsia="es-ES"/>
        </w:rPr>
      </w:pPr>
      <w:r w:rsidRPr="002454DE">
        <w:rPr>
          <w:rFonts w:ascii="Arial Narrow" w:hAnsi="Arial Narrow"/>
          <w:color w:val="000000"/>
          <w:sz w:val="26"/>
          <w:szCs w:val="26"/>
          <w:lang w:val="es-MX" w:eastAsia="es-ES"/>
        </w:rPr>
        <w:t xml:space="preserve">Publicación en el Periódico Oficial del Gobierno del Estado: </w:t>
      </w:r>
    </w:p>
    <w:p w:rsidR="002454DE" w:rsidRPr="002454DE" w:rsidRDefault="002454DE" w:rsidP="002454DE">
      <w:pPr>
        <w:jc w:val="both"/>
        <w:rPr>
          <w:rFonts w:ascii="Arial Narrow" w:hAnsi="Arial Narrow"/>
          <w:color w:val="000000"/>
          <w:sz w:val="26"/>
          <w:szCs w:val="26"/>
          <w:lang w:val="es-MX" w:eastAsia="es-ES"/>
        </w:rPr>
      </w:pPr>
    </w:p>
    <w:p w:rsidR="002454DE" w:rsidRPr="002454DE" w:rsidRDefault="002454DE" w:rsidP="002454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8"/>
          <w:szCs w:val="28"/>
        </w:rPr>
      </w:pPr>
    </w:p>
    <w:p w:rsidR="002454DE" w:rsidRDefault="002454DE" w:rsidP="002454DE">
      <w:pPr>
        <w:jc w:val="both"/>
        <w:rPr>
          <w:rFonts w:ascii="Arial" w:eastAsia="Arial" w:hAnsi="Arial" w:cs="Arial"/>
          <w:b/>
          <w:sz w:val="28"/>
          <w:szCs w:val="28"/>
        </w:rPr>
      </w:pPr>
    </w:p>
    <w:p w:rsidR="002454DE" w:rsidRDefault="002454DE" w:rsidP="002454DE">
      <w:pPr>
        <w:jc w:val="both"/>
        <w:rPr>
          <w:rFonts w:ascii="Arial" w:eastAsia="Arial" w:hAnsi="Arial" w:cs="Arial"/>
          <w:b/>
          <w:sz w:val="28"/>
          <w:szCs w:val="28"/>
        </w:rPr>
      </w:pPr>
    </w:p>
    <w:p w:rsidR="002454DE" w:rsidRDefault="002454DE" w:rsidP="002454DE">
      <w:pPr>
        <w:jc w:val="both"/>
        <w:rPr>
          <w:rFonts w:ascii="Arial" w:eastAsia="Arial" w:hAnsi="Arial" w:cs="Arial"/>
          <w:b/>
          <w:sz w:val="28"/>
          <w:szCs w:val="28"/>
        </w:rPr>
      </w:pPr>
    </w:p>
    <w:p w:rsidR="002454DE" w:rsidRDefault="002454DE">
      <w:pPr>
        <w:spacing w:after="160" w:line="259" w:lineRule="auto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br w:type="page"/>
      </w:r>
    </w:p>
    <w:p w:rsidR="0044750D" w:rsidRPr="00823B60" w:rsidRDefault="0044750D" w:rsidP="003D3DDB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 w:rsidRPr="00823B60">
        <w:rPr>
          <w:rFonts w:ascii="Arial" w:eastAsia="Arial" w:hAnsi="Arial" w:cs="Arial"/>
          <w:b/>
          <w:sz w:val="28"/>
          <w:szCs w:val="28"/>
        </w:rPr>
        <w:lastRenderedPageBreak/>
        <w:t xml:space="preserve">INICIATIVA DE DECRETO QUE PRESENTA LA DIPUTADA </w:t>
      </w:r>
      <w:r w:rsidRPr="00823B60">
        <w:rPr>
          <w:rFonts w:ascii="Arial" w:hAnsi="Arial" w:cs="Arial"/>
          <w:b/>
          <w:sz w:val="28"/>
          <w:szCs w:val="28"/>
        </w:rPr>
        <w:t>LAURA FRANCISCA AGUILAR TABARES</w:t>
      </w:r>
      <w:r w:rsidRPr="00823B60">
        <w:rPr>
          <w:rFonts w:ascii="Arial" w:eastAsia="Arial" w:hAnsi="Arial" w:cs="Arial"/>
          <w:b/>
          <w:sz w:val="28"/>
          <w:szCs w:val="28"/>
        </w:rPr>
        <w:t>, CON</w:t>
      </w:r>
      <w:r w:rsidR="00F24B99">
        <w:rPr>
          <w:rFonts w:ascii="Arial" w:eastAsia="Arial" w:hAnsi="Arial" w:cs="Arial"/>
          <w:b/>
          <w:sz w:val="28"/>
          <w:szCs w:val="28"/>
        </w:rPr>
        <w:t>JUNTAMENTE CON LAS DIPUTADAS Y E</w:t>
      </w:r>
      <w:r w:rsidRPr="00823B60">
        <w:rPr>
          <w:rFonts w:ascii="Arial" w:eastAsia="Arial" w:hAnsi="Arial" w:cs="Arial"/>
          <w:b/>
          <w:sz w:val="28"/>
          <w:szCs w:val="28"/>
        </w:rPr>
        <w:t>L DIPUTADO D</w:t>
      </w:r>
      <w:r w:rsidRPr="00823B60">
        <w:rPr>
          <w:rFonts w:ascii="Arial" w:hAnsi="Arial" w:cs="Arial"/>
          <w:b/>
          <w:bCs/>
          <w:sz w:val="28"/>
          <w:szCs w:val="28"/>
        </w:rPr>
        <w:t xml:space="preserve">EL GRUPO PARLAMENTARIO </w:t>
      </w:r>
      <w:r w:rsidR="006B086E" w:rsidRPr="00823B60">
        <w:rPr>
          <w:rFonts w:ascii="Arial" w:hAnsi="Arial" w:cs="Arial"/>
          <w:b/>
          <w:bCs/>
          <w:sz w:val="28"/>
          <w:szCs w:val="28"/>
        </w:rPr>
        <w:t xml:space="preserve">movimiento de regeneración nacional </w:t>
      </w:r>
      <w:r w:rsidRPr="00823B60">
        <w:rPr>
          <w:rFonts w:ascii="Arial" w:hAnsi="Arial" w:cs="Arial"/>
          <w:b/>
          <w:bCs/>
          <w:sz w:val="28"/>
          <w:szCs w:val="28"/>
        </w:rPr>
        <w:t>DEL PARTIDO morena</w:t>
      </w:r>
      <w:r w:rsidR="00F24B99">
        <w:rPr>
          <w:rFonts w:ascii="Arial" w:hAnsi="Arial" w:cs="Arial"/>
          <w:b/>
          <w:bCs/>
          <w:sz w:val="28"/>
          <w:szCs w:val="28"/>
        </w:rPr>
        <w:t xml:space="preserve"> </w:t>
      </w:r>
      <w:r w:rsidR="006B086E" w:rsidRPr="00823B60">
        <w:rPr>
          <w:rFonts w:ascii="Arial" w:eastAsia="Arial" w:hAnsi="Arial" w:cs="Arial"/>
          <w:b/>
          <w:sz w:val="28"/>
          <w:szCs w:val="28"/>
        </w:rPr>
        <w:t xml:space="preserve">POR </w:t>
      </w:r>
      <w:r w:rsidR="00F24B99">
        <w:rPr>
          <w:rFonts w:ascii="Arial" w:eastAsia="Arial" w:hAnsi="Arial" w:cs="Arial"/>
          <w:b/>
          <w:sz w:val="28"/>
          <w:szCs w:val="28"/>
        </w:rPr>
        <w:t xml:space="preserve">LA </w:t>
      </w:r>
      <w:r w:rsidR="00FB582F" w:rsidRPr="00823B60">
        <w:rPr>
          <w:rFonts w:ascii="Arial" w:eastAsia="Arial" w:hAnsi="Arial" w:cs="Arial"/>
          <w:b/>
          <w:sz w:val="28"/>
          <w:szCs w:val="28"/>
        </w:rPr>
        <w:t xml:space="preserve">QUE SE </w:t>
      </w:r>
      <w:r w:rsidR="00F24B99">
        <w:rPr>
          <w:rFonts w:ascii="Arial" w:eastAsia="Arial" w:hAnsi="Arial" w:cs="Arial"/>
          <w:b/>
          <w:sz w:val="28"/>
          <w:szCs w:val="28"/>
        </w:rPr>
        <w:t xml:space="preserve">MODIFICA LA </w:t>
      </w:r>
      <w:r w:rsidR="00E73473" w:rsidRPr="00823B60">
        <w:rPr>
          <w:rFonts w:ascii="Arial" w:hAnsi="Arial" w:cs="Arial"/>
          <w:b/>
          <w:bCs/>
          <w:sz w:val="28"/>
          <w:szCs w:val="28"/>
        </w:rPr>
        <w:t>LEY PARA EL DESARROLLO E INCLUSIÓN DE LAS PERSONAS CON DISCAPACIDAD DEL ESTADO</w:t>
      </w:r>
      <w:r w:rsidR="000F3D0F" w:rsidRPr="00823B60">
        <w:rPr>
          <w:rFonts w:ascii="Arial" w:hAnsi="Arial" w:cs="Arial"/>
          <w:b/>
          <w:bCs/>
          <w:sz w:val="28"/>
          <w:szCs w:val="28"/>
        </w:rPr>
        <w:t xml:space="preserve"> </w:t>
      </w:r>
      <w:r w:rsidR="00FB582F" w:rsidRPr="00823B60">
        <w:rPr>
          <w:rFonts w:ascii="Arial" w:hAnsi="Arial" w:cs="Arial"/>
          <w:b/>
          <w:bCs/>
          <w:sz w:val="28"/>
          <w:szCs w:val="28"/>
        </w:rPr>
        <w:t>DE COAHUILA DE ZARAGOZA, CON</w:t>
      </w:r>
      <w:r w:rsidR="00F24B99">
        <w:rPr>
          <w:rFonts w:ascii="Arial" w:hAnsi="Arial" w:cs="Arial"/>
          <w:b/>
          <w:bCs/>
          <w:sz w:val="28"/>
          <w:szCs w:val="28"/>
        </w:rPr>
        <w:t xml:space="preserve"> </w:t>
      </w:r>
      <w:r w:rsidR="006B086E" w:rsidRPr="00823B60">
        <w:rPr>
          <w:rFonts w:ascii="Arial" w:eastAsia="Arial" w:hAnsi="Arial" w:cs="Arial"/>
          <w:b/>
          <w:sz w:val="28"/>
          <w:szCs w:val="28"/>
        </w:rPr>
        <w:t>EL</w:t>
      </w:r>
      <w:r w:rsidR="00FB582F" w:rsidRPr="00823B60">
        <w:rPr>
          <w:rFonts w:ascii="Arial" w:eastAsia="Arial" w:hAnsi="Arial" w:cs="Arial"/>
          <w:b/>
          <w:sz w:val="28"/>
          <w:szCs w:val="28"/>
        </w:rPr>
        <w:t xml:space="preserve"> FIN,</w:t>
      </w:r>
      <w:r w:rsidR="006B086E" w:rsidRPr="00823B60">
        <w:rPr>
          <w:rFonts w:ascii="Arial" w:eastAsia="Arial" w:hAnsi="Arial" w:cs="Arial"/>
          <w:b/>
          <w:sz w:val="28"/>
          <w:szCs w:val="28"/>
        </w:rPr>
        <w:t xml:space="preserve"> QUE </w:t>
      </w:r>
      <w:r w:rsidRPr="00823B60">
        <w:rPr>
          <w:rFonts w:ascii="Arial" w:eastAsia="Arial" w:hAnsi="Arial" w:cs="Arial"/>
          <w:b/>
          <w:sz w:val="28"/>
          <w:szCs w:val="28"/>
        </w:rPr>
        <w:t xml:space="preserve">EL </w:t>
      </w:r>
      <w:r w:rsidR="006B086E" w:rsidRPr="00823B60">
        <w:rPr>
          <w:rFonts w:ascii="Arial" w:eastAsia="Arial" w:hAnsi="Arial" w:cs="Arial"/>
          <w:b/>
          <w:sz w:val="28"/>
          <w:szCs w:val="28"/>
        </w:rPr>
        <w:t>DÍA 2</w:t>
      </w:r>
      <w:r w:rsidRPr="00823B60">
        <w:rPr>
          <w:rFonts w:ascii="Arial" w:eastAsia="Arial" w:hAnsi="Arial" w:cs="Arial"/>
          <w:b/>
          <w:sz w:val="28"/>
          <w:szCs w:val="28"/>
        </w:rPr>
        <w:t xml:space="preserve"> DE ABRIL</w:t>
      </w:r>
      <w:r w:rsidR="006C5176">
        <w:rPr>
          <w:rFonts w:ascii="Arial" w:eastAsia="Arial" w:hAnsi="Arial" w:cs="Arial"/>
          <w:b/>
          <w:sz w:val="28"/>
          <w:szCs w:val="28"/>
        </w:rPr>
        <w:t xml:space="preserve"> DE CADA AÑO,</w:t>
      </w:r>
      <w:r w:rsidRPr="00823B60">
        <w:rPr>
          <w:rFonts w:ascii="Arial" w:eastAsia="Arial" w:hAnsi="Arial" w:cs="Arial"/>
          <w:b/>
          <w:sz w:val="28"/>
          <w:szCs w:val="28"/>
        </w:rPr>
        <w:t xml:space="preserve"> LAS FACHADAS DE TODOS LOS EDIFICIOS DEL GOBIERNO ESTATAL</w:t>
      </w:r>
      <w:r w:rsidR="006C1E9E">
        <w:rPr>
          <w:rFonts w:ascii="Arial" w:eastAsia="Arial" w:hAnsi="Arial" w:cs="Arial"/>
          <w:b/>
          <w:sz w:val="28"/>
          <w:szCs w:val="28"/>
        </w:rPr>
        <w:t xml:space="preserve"> Y MUNICIPAL </w:t>
      </w:r>
      <w:r w:rsidRPr="00823B60">
        <w:rPr>
          <w:rFonts w:ascii="Arial" w:eastAsia="Arial" w:hAnsi="Arial" w:cs="Arial"/>
          <w:b/>
          <w:sz w:val="28"/>
          <w:szCs w:val="28"/>
        </w:rPr>
        <w:t xml:space="preserve">SE ILUMINEN DE AZUL </w:t>
      </w:r>
      <w:r w:rsidRPr="00823B60">
        <w:rPr>
          <w:rFonts w:ascii="Arial" w:hAnsi="Arial" w:cs="Arial"/>
          <w:b/>
          <w:bCs/>
          <w:sz w:val="28"/>
          <w:szCs w:val="28"/>
        </w:rPr>
        <w:t xml:space="preserve">EN RAZÓN DEL </w:t>
      </w:r>
      <w:r w:rsidRPr="00823B60">
        <w:rPr>
          <w:rFonts w:ascii="Arial" w:hAnsi="Arial" w:cs="Arial"/>
          <w:b/>
          <w:sz w:val="28"/>
          <w:szCs w:val="28"/>
        </w:rPr>
        <w:t>DÍA INTERNACIONAL</w:t>
      </w:r>
      <w:r w:rsidR="007A7557">
        <w:rPr>
          <w:rFonts w:ascii="Arial" w:hAnsi="Arial" w:cs="Arial"/>
          <w:b/>
          <w:sz w:val="28"/>
          <w:szCs w:val="28"/>
        </w:rPr>
        <w:t xml:space="preserve"> Y ESTATAL </w:t>
      </w:r>
      <w:r w:rsidRPr="00823B60">
        <w:rPr>
          <w:rFonts w:ascii="Arial" w:hAnsi="Arial" w:cs="Arial"/>
          <w:b/>
          <w:sz w:val="28"/>
          <w:szCs w:val="28"/>
        </w:rPr>
        <w:t>DE</w:t>
      </w:r>
      <w:r w:rsidR="00FB582F" w:rsidRPr="00823B60">
        <w:rPr>
          <w:rFonts w:ascii="Arial" w:hAnsi="Arial" w:cs="Arial"/>
          <w:b/>
          <w:sz w:val="28"/>
          <w:szCs w:val="28"/>
        </w:rPr>
        <w:t>L</w:t>
      </w:r>
      <w:r w:rsidRPr="00823B60">
        <w:rPr>
          <w:rFonts w:ascii="Arial" w:hAnsi="Arial" w:cs="Arial"/>
          <w:b/>
          <w:sz w:val="28"/>
          <w:szCs w:val="28"/>
        </w:rPr>
        <w:t xml:space="preserve"> AUTISMO.</w:t>
      </w:r>
    </w:p>
    <w:p w:rsidR="00B41509" w:rsidRPr="00823B60" w:rsidRDefault="00B41509" w:rsidP="003D3DDB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7A7557" w:rsidRDefault="001B11A6" w:rsidP="003D3DDB">
      <w:pPr>
        <w:spacing w:line="360" w:lineRule="auto"/>
        <w:jc w:val="both"/>
        <w:rPr>
          <w:rFonts w:ascii="Arial" w:eastAsia="Arial" w:hAnsi="Arial" w:cs="Arial"/>
          <w:b/>
          <w:sz w:val="28"/>
          <w:szCs w:val="28"/>
        </w:rPr>
      </w:pPr>
      <w:r w:rsidRPr="00823B60">
        <w:rPr>
          <w:rFonts w:ascii="Arial" w:eastAsia="Arial" w:hAnsi="Arial" w:cs="Arial"/>
          <w:b/>
          <w:sz w:val="28"/>
          <w:szCs w:val="28"/>
        </w:rPr>
        <w:t>H. PLENO DEL CONGRESO DEL</w:t>
      </w:r>
    </w:p>
    <w:p w:rsidR="00B41509" w:rsidRPr="00823B60" w:rsidRDefault="001B11A6" w:rsidP="003D3DDB">
      <w:pPr>
        <w:spacing w:line="360" w:lineRule="auto"/>
        <w:jc w:val="both"/>
        <w:rPr>
          <w:rFonts w:ascii="Arial" w:eastAsia="Arial" w:hAnsi="Arial" w:cs="Arial"/>
          <w:b/>
          <w:sz w:val="28"/>
          <w:szCs w:val="28"/>
        </w:rPr>
      </w:pPr>
      <w:r w:rsidRPr="00823B60">
        <w:rPr>
          <w:rFonts w:ascii="Arial" w:eastAsia="Arial" w:hAnsi="Arial" w:cs="Arial"/>
          <w:b/>
          <w:sz w:val="28"/>
          <w:szCs w:val="28"/>
        </w:rPr>
        <w:t>ESTADO DE COAHUILA DE ZARAGOZA.</w:t>
      </w:r>
    </w:p>
    <w:p w:rsidR="0044750D" w:rsidRDefault="00B41509" w:rsidP="003D3DDB">
      <w:pPr>
        <w:spacing w:line="360" w:lineRule="auto"/>
        <w:jc w:val="both"/>
        <w:rPr>
          <w:rFonts w:ascii="Arial" w:eastAsia="Arial" w:hAnsi="Arial" w:cs="Arial"/>
          <w:b/>
          <w:sz w:val="28"/>
          <w:szCs w:val="28"/>
        </w:rPr>
      </w:pPr>
      <w:r w:rsidRPr="00823B60">
        <w:rPr>
          <w:rFonts w:ascii="Arial" w:eastAsia="Arial" w:hAnsi="Arial" w:cs="Arial"/>
          <w:b/>
          <w:sz w:val="28"/>
          <w:szCs w:val="28"/>
        </w:rPr>
        <w:t xml:space="preserve">PRESENTE. </w:t>
      </w:r>
    </w:p>
    <w:p w:rsidR="007A7557" w:rsidRPr="00823B60" w:rsidRDefault="007A7557" w:rsidP="003D3DDB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44750D" w:rsidRDefault="0044750D" w:rsidP="003D3DDB">
      <w:pPr>
        <w:spacing w:line="360" w:lineRule="auto"/>
        <w:jc w:val="both"/>
        <w:rPr>
          <w:rFonts w:ascii="Arial" w:eastAsia="Arial" w:hAnsi="Arial" w:cs="Arial"/>
          <w:sz w:val="28"/>
          <w:szCs w:val="28"/>
        </w:rPr>
      </w:pPr>
      <w:r w:rsidRPr="00823B60">
        <w:rPr>
          <w:rFonts w:ascii="Arial" w:eastAsia="Arial" w:hAnsi="Arial" w:cs="Arial"/>
          <w:sz w:val="28"/>
          <w:szCs w:val="28"/>
        </w:rPr>
        <w:t xml:space="preserve">La suscrita Diputada </w:t>
      </w:r>
      <w:r w:rsidRPr="002E2AAB">
        <w:rPr>
          <w:rFonts w:ascii="Arial" w:hAnsi="Arial" w:cs="Arial"/>
          <w:bCs/>
          <w:sz w:val="28"/>
          <w:szCs w:val="28"/>
        </w:rPr>
        <w:t>Laura Francisca Aguilar Tabares</w:t>
      </w:r>
      <w:r w:rsidRPr="002E2AAB">
        <w:rPr>
          <w:rFonts w:ascii="Arial" w:eastAsia="Arial" w:hAnsi="Arial" w:cs="Arial"/>
          <w:sz w:val="28"/>
          <w:szCs w:val="28"/>
        </w:rPr>
        <w:t>,</w:t>
      </w:r>
      <w:r w:rsidRPr="00823B60">
        <w:rPr>
          <w:rFonts w:ascii="Arial" w:eastAsia="Arial" w:hAnsi="Arial" w:cs="Arial"/>
          <w:sz w:val="28"/>
          <w:szCs w:val="28"/>
        </w:rPr>
        <w:t xml:space="preserve"> con</w:t>
      </w:r>
      <w:r w:rsidR="002E2AAB">
        <w:rPr>
          <w:rFonts w:ascii="Arial" w:eastAsia="Arial" w:hAnsi="Arial" w:cs="Arial"/>
          <w:sz w:val="28"/>
          <w:szCs w:val="28"/>
        </w:rPr>
        <w:t>juntamente con las Diputadas y e</w:t>
      </w:r>
      <w:r w:rsidRPr="00823B60">
        <w:rPr>
          <w:rFonts w:ascii="Arial" w:eastAsia="Arial" w:hAnsi="Arial" w:cs="Arial"/>
          <w:sz w:val="28"/>
          <w:szCs w:val="28"/>
        </w:rPr>
        <w:t xml:space="preserve">l Diputado </w:t>
      </w:r>
      <w:r w:rsidRPr="00823B60">
        <w:rPr>
          <w:rFonts w:ascii="Arial" w:hAnsi="Arial" w:cs="Arial"/>
          <w:bCs/>
          <w:sz w:val="28"/>
          <w:szCs w:val="28"/>
        </w:rPr>
        <w:t>del Grupo Parlamentario movimiento de regeneración nacional del partido morena</w:t>
      </w:r>
      <w:r w:rsidRPr="00823B60">
        <w:rPr>
          <w:rFonts w:ascii="Arial" w:eastAsia="Arial" w:hAnsi="Arial" w:cs="Arial"/>
          <w:sz w:val="28"/>
          <w:szCs w:val="28"/>
        </w:rPr>
        <w:t xml:space="preserve">, de la LXII Legislatura del Honorable Congreso del Estado Independiente, Libre y Soberano de Coahuila de Zaragoza, con fundamento en el artículo 59 fracción I y 60 de la Constitución Política del Estado de Coahuila de Zaragoza, además de los artículos 21 fracción IV, 152 fracción I, I63, 167 y demás relativos de la Ley Orgánica del Congreso del Estado Independiente, Libre y Soberano de Coahuila de Zaragoza, ponemos a consideración de </w:t>
      </w:r>
      <w:r w:rsidR="00E96DF0">
        <w:rPr>
          <w:rFonts w:ascii="Arial" w:eastAsia="Arial" w:hAnsi="Arial" w:cs="Arial"/>
          <w:sz w:val="28"/>
          <w:szCs w:val="28"/>
        </w:rPr>
        <w:t>este Honorable Pleno del Congreso</w:t>
      </w:r>
      <w:r w:rsidRPr="00823B60">
        <w:rPr>
          <w:rFonts w:ascii="Arial" w:eastAsia="Arial" w:hAnsi="Arial" w:cs="Arial"/>
          <w:sz w:val="28"/>
          <w:szCs w:val="28"/>
        </w:rPr>
        <w:t>, la presente iniciativa con proyecto de decreto, al tenor de la siguiente:</w:t>
      </w:r>
    </w:p>
    <w:p w:rsidR="00A86517" w:rsidRPr="00823B60" w:rsidRDefault="00A86517" w:rsidP="003D3DDB">
      <w:pPr>
        <w:spacing w:line="360" w:lineRule="auto"/>
        <w:jc w:val="both"/>
        <w:rPr>
          <w:rFonts w:ascii="Arial" w:eastAsia="Arial" w:hAnsi="Arial" w:cs="Arial"/>
          <w:sz w:val="28"/>
          <w:szCs w:val="28"/>
        </w:rPr>
      </w:pPr>
    </w:p>
    <w:p w:rsidR="0044750D" w:rsidRPr="00823B60" w:rsidRDefault="00E96DF0" w:rsidP="003D3DDB">
      <w:pPr>
        <w:spacing w:line="360" w:lineRule="auto"/>
        <w:jc w:val="center"/>
        <w:rPr>
          <w:rFonts w:ascii="Arial" w:eastAsia="Arial" w:hAnsi="Arial" w:cs="Arial"/>
          <w:b/>
          <w:sz w:val="28"/>
          <w:szCs w:val="28"/>
        </w:rPr>
      </w:pPr>
      <w:r w:rsidRPr="00823B60">
        <w:rPr>
          <w:rFonts w:ascii="Arial" w:eastAsia="Arial" w:hAnsi="Arial" w:cs="Arial"/>
          <w:b/>
          <w:sz w:val="28"/>
          <w:szCs w:val="28"/>
        </w:rPr>
        <w:t>EXPOSICIÓN DE MOTIVOS</w:t>
      </w:r>
    </w:p>
    <w:p w:rsidR="00B41509" w:rsidRPr="00823B60" w:rsidRDefault="00393FFD" w:rsidP="00823B60">
      <w:pPr>
        <w:spacing w:after="200" w:line="360" w:lineRule="auto"/>
        <w:ind w:right="-284"/>
        <w:jc w:val="both"/>
        <w:rPr>
          <w:rFonts w:ascii="Arial" w:hAnsi="Arial" w:cs="Arial"/>
          <w:sz w:val="28"/>
          <w:szCs w:val="28"/>
        </w:rPr>
      </w:pPr>
      <w:r w:rsidRPr="00823B60">
        <w:rPr>
          <w:rFonts w:ascii="Arial" w:hAnsi="Arial" w:cs="Arial"/>
          <w:sz w:val="28"/>
          <w:szCs w:val="28"/>
        </w:rPr>
        <w:t xml:space="preserve">Las personas </w:t>
      </w:r>
      <w:r w:rsidR="006E79D1">
        <w:rPr>
          <w:rFonts w:ascii="Arial" w:hAnsi="Arial" w:cs="Arial"/>
          <w:sz w:val="28"/>
          <w:szCs w:val="28"/>
        </w:rPr>
        <w:t>cuentan con notables</w:t>
      </w:r>
      <w:r w:rsidRPr="00823B60">
        <w:rPr>
          <w:rFonts w:ascii="Arial" w:hAnsi="Arial" w:cs="Arial"/>
          <w:sz w:val="28"/>
          <w:szCs w:val="28"/>
        </w:rPr>
        <w:t xml:space="preserve"> diferencias en su apariencia física, pues estas mismas diferencias nos hacen únicos y nos permite distinguir</w:t>
      </w:r>
      <w:r w:rsidR="00746F25" w:rsidRPr="00823B60">
        <w:rPr>
          <w:rFonts w:ascii="Arial" w:hAnsi="Arial" w:cs="Arial"/>
          <w:sz w:val="28"/>
          <w:szCs w:val="28"/>
        </w:rPr>
        <w:t xml:space="preserve"> entre</w:t>
      </w:r>
      <w:r w:rsidRPr="00823B60">
        <w:rPr>
          <w:rFonts w:ascii="Arial" w:hAnsi="Arial" w:cs="Arial"/>
          <w:sz w:val="28"/>
          <w:szCs w:val="28"/>
        </w:rPr>
        <w:t xml:space="preserve"> una persona</w:t>
      </w:r>
      <w:r w:rsidR="00746F25" w:rsidRPr="00823B60">
        <w:rPr>
          <w:rFonts w:ascii="Arial" w:hAnsi="Arial" w:cs="Arial"/>
          <w:sz w:val="28"/>
          <w:szCs w:val="28"/>
        </w:rPr>
        <w:t xml:space="preserve"> y otra</w:t>
      </w:r>
      <w:r w:rsidRPr="00823B60">
        <w:rPr>
          <w:rFonts w:ascii="Arial" w:hAnsi="Arial" w:cs="Arial"/>
          <w:sz w:val="28"/>
          <w:szCs w:val="28"/>
        </w:rPr>
        <w:t xml:space="preserve">, estas </w:t>
      </w:r>
      <w:r w:rsidR="006C5176">
        <w:rPr>
          <w:rFonts w:ascii="Arial" w:hAnsi="Arial" w:cs="Arial"/>
          <w:sz w:val="28"/>
          <w:szCs w:val="28"/>
        </w:rPr>
        <w:t xml:space="preserve">características </w:t>
      </w:r>
      <w:r w:rsidRPr="00823B60">
        <w:rPr>
          <w:rFonts w:ascii="Arial" w:hAnsi="Arial" w:cs="Arial"/>
          <w:sz w:val="28"/>
          <w:szCs w:val="28"/>
        </w:rPr>
        <w:t>son muy variadas como facciones físicas, color de piel, altura, color y largo de cabello etc.</w:t>
      </w:r>
    </w:p>
    <w:p w:rsidR="001239ED" w:rsidRPr="00823B60" w:rsidRDefault="00393FFD" w:rsidP="00823B60">
      <w:pPr>
        <w:spacing w:after="200" w:line="360" w:lineRule="auto"/>
        <w:ind w:right="-284"/>
        <w:jc w:val="both"/>
        <w:rPr>
          <w:rFonts w:ascii="Arial" w:hAnsi="Arial" w:cs="Arial"/>
          <w:sz w:val="28"/>
          <w:szCs w:val="28"/>
        </w:rPr>
      </w:pPr>
      <w:r w:rsidRPr="00823B60">
        <w:rPr>
          <w:rFonts w:ascii="Arial" w:hAnsi="Arial" w:cs="Arial"/>
          <w:sz w:val="28"/>
          <w:szCs w:val="28"/>
        </w:rPr>
        <w:t>Es por esto</w:t>
      </w:r>
      <w:r w:rsidR="00746F25" w:rsidRPr="00823B60">
        <w:rPr>
          <w:rFonts w:ascii="Arial" w:hAnsi="Arial" w:cs="Arial"/>
          <w:sz w:val="28"/>
          <w:szCs w:val="28"/>
        </w:rPr>
        <w:t>,</w:t>
      </w:r>
      <w:r w:rsidRPr="00823B60">
        <w:rPr>
          <w:rFonts w:ascii="Arial" w:hAnsi="Arial" w:cs="Arial"/>
          <w:sz w:val="28"/>
          <w:szCs w:val="28"/>
        </w:rPr>
        <w:t xml:space="preserve"> que debemos de precisar que aun </w:t>
      </w:r>
      <w:r w:rsidR="006C5176">
        <w:rPr>
          <w:rFonts w:ascii="Arial" w:hAnsi="Arial" w:cs="Arial"/>
          <w:sz w:val="28"/>
          <w:szCs w:val="28"/>
        </w:rPr>
        <w:t xml:space="preserve">y cuando </w:t>
      </w:r>
      <w:r w:rsidR="00BB4C86" w:rsidRPr="00823B60">
        <w:rPr>
          <w:rFonts w:ascii="Arial" w:hAnsi="Arial" w:cs="Arial"/>
          <w:sz w:val="28"/>
          <w:szCs w:val="28"/>
        </w:rPr>
        <w:t>las</w:t>
      </w:r>
      <w:r w:rsidRPr="00823B60">
        <w:rPr>
          <w:rFonts w:ascii="Arial" w:hAnsi="Arial" w:cs="Arial"/>
          <w:sz w:val="28"/>
          <w:szCs w:val="28"/>
        </w:rPr>
        <w:t xml:space="preserve"> diferencias nos hacen ser distintos a los demás, estas </w:t>
      </w:r>
      <w:r w:rsidR="006C5176">
        <w:rPr>
          <w:rFonts w:ascii="Arial" w:hAnsi="Arial" w:cs="Arial"/>
          <w:sz w:val="28"/>
          <w:szCs w:val="28"/>
        </w:rPr>
        <w:t>n</w:t>
      </w:r>
      <w:r w:rsidRPr="00823B60">
        <w:rPr>
          <w:rFonts w:ascii="Arial" w:hAnsi="Arial" w:cs="Arial"/>
          <w:sz w:val="28"/>
          <w:szCs w:val="28"/>
        </w:rPr>
        <w:t>o nos permite hacer distinciones de exclusión, de no inclusión o incluso</w:t>
      </w:r>
      <w:r w:rsidR="006C5176">
        <w:rPr>
          <w:rFonts w:ascii="Arial" w:hAnsi="Arial" w:cs="Arial"/>
          <w:sz w:val="28"/>
          <w:szCs w:val="28"/>
        </w:rPr>
        <w:t xml:space="preserve"> </w:t>
      </w:r>
      <w:r w:rsidR="00BB4C86" w:rsidRPr="00823B60">
        <w:rPr>
          <w:rFonts w:ascii="Arial" w:hAnsi="Arial" w:cs="Arial"/>
          <w:sz w:val="28"/>
          <w:szCs w:val="28"/>
        </w:rPr>
        <w:t xml:space="preserve">sentirse superiores </w:t>
      </w:r>
      <w:r w:rsidR="001239ED" w:rsidRPr="00823B60">
        <w:rPr>
          <w:rFonts w:ascii="Arial" w:hAnsi="Arial" w:cs="Arial"/>
          <w:sz w:val="28"/>
          <w:szCs w:val="28"/>
        </w:rPr>
        <w:t xml:space="preserve">por </w:t>
      </w:r>
      <w:r w:rsidR="006C5176">
        <w:rPr>
          <w:rFonts w:ascii="Arial" w:hAnsi="Arial" w:cs="Arial"/>
          <w:sz w:val="28"/>
          <w:szCs w:val="28"/>
        </w:rPr>
        <w:t xml:space="preserve">dichas </w:t>
      </w:r>
      <w:r w:rsidR="00746F25" w:rsidRPr="00823B60">
        <w:rPr>
          <w:rFonts w:ascii="Arial" w:hAnsi="Arial" w:cs="Arial"/>
          <w:sz w:val="28"/>
          <w:szCs w:val="28"/>
        </w:rPr>
        <w:t>difere</w:t>
      </w:r>
      <w:r w:rsidR="006C5176">
        <w:rPr>
          <w:rFonts w:ascii="Arial" w:hAnsi="Arial" w:cs="Arial"/>
          <w:sz w:val="28"/>
          <w:szCs w:val="28"/>
        </w:rPr>
        <w:t>ncias físicas, pues estas</w:t>
      </w:r>
      <w:r w:rsidR="00746F25" w:rsidRPr="00823B60">
        <w:rPr>
          <w:rFonts w:ascii="Arial" w:hAnsi="Arial" w:cs="Arial"/>
          <w:sz w:val="28"/>
          <w:szCs w:val="28"/>
        </w:rPr>
        <w:t xml:space="preserve"> </w:t>
      </w:r>
      <w:r w:rsidR="00BB4C86" w:rsidRPr="00823B60">
        <w:rPr>
          <w:rFonts w:ascii="Arial" w:hAnsi="Arial" w:cs="Arial"/>
          <w:sz w:val="28"/>
          <w:szCs w:val="28"/>
        </w:rPr>
        <w:t xml:space="preserve">tienen </w:t>
      </w:r>
      <w:r w:rsidR="006C5176">
        <w:rPr>
          <w:rFonts w:ascii="Arial" w:hAnsi="Arial" w:cs="Arial"/>
          <w:sz w:val="28"/>
          <w:szCs w:val="28"/>
        </w:rPr>
        <w:t>su única función de distinguir</w:t>
      </w:r>
      <w:r w:rsidR="00BB4C86" w:rsidRPr="00823B60">
        <w:rPr>
          <w:rFonts w:ascii="Arial" w:hAnsi="Arial" w:cs="Arial"/>
          <w:sz w:val="28"/>
          <w:szCs w:val="28"/>
        </w:rPr>
        <w:t xml:space="preserve"> </w:t>
      </w:r>
      <w:r w:rsidR="006C5176">
        <w:rPr>
          <w:rFonts w:ascii="Arial" w:hAnsi="Arial" w:cs="Arial"/>
          <w:sz w:val="28"/>
          <w:szCs w:val="28"/>
        </w:rPr>
        <w:t xml:space="preserve">a </w:t>
      </w:r>
      <w:r w:rsidR="00BB4C86" w:rsidRPr="00823B60">
        <w:rPr>
          <w:rFonts w:ascii="Arial" w:hAnsi="Arial" w:cs="Arial"/>
          <w:sz w:val="28"/>
          <w:szCs w:val="28"/>
        </w:rPr>
        <w:t>las personas</w:t>
      </w:r>
      <w:r w:rsidR="00746F25" w:rsidRPr="00823B60">
        <w:rPr>
          <w:rFonts w:ascii="Arial" w:hAnsi="Arial" w:cs="Arial"/>
          <w:sz w:val="28"/>
          <w:szCs w:val="28"/>
        </w:rPr>
        <w:t>, no siendo el caso</w:t>
      </w:r>
      <w:r w:rsidR="00BB4C86" w:rsidRPr="00823B60">
        <w:rPr>
          <w:rFonts w:ascii="Arial" w:hAnsi="Arial" w:cs="Arial"/>
          <w:sz w:val="28"/>
          <w:szCs w:val="28"/>
        </w:rPr>
        <w:t>,</w:t>
      </w:r>
      <w:r w:rsidR="00746F25" w:rsidRPr="00823B60">
        <w:rPr>
          <w:rFonts w:ascii="Arial" w:hAnsi="Arial" w:cs="Arial"/>
          <w:sz w:val="28"/>
          <w:szCs w:val="28"/>
        </w:rPr>
        <w:t xml:space="preserve"> de no igualdad de derechos, oportunidades, inclusión, entre muchas otras</w:t>
      </w:r>
      <w:r w:rsidR="00BB4C86" w:rsidRPr="00823B60">
        <w:rPr>
          <w:rFonts w:ascii="Arial" w:hAnsi="Arial" w:cs="Arial"/>
          <w:sz w:val="28"/>
          <w:szCs w:val="28"/>
        </w:rPr>
        <w:t>, por las diferencias físicas, pues ante las leyes todos somos iguales</w:t>
      </w:r>
      <w:r w:rsidR="001239ED" w:rsidRPr="00823B60">
        <w:rPr>
          <w:rFonts w:ascii="Arial" w:hAnsi="Arial" w:cs="Arial"/>
          <w:sz w:val="28"/>
          <w:szCs w:val="28"/>
        </w:rPr>
        <w:t>.</w:t>
      </w:r>
    </w:p>
    <w:p w:rsidR="00DE6717" w:rsidRDefault="001239ED" w:rsidP="00823B60">
      <w:pPr>
        <w:spacing w:after="200" w:line="360" w:lineRule="auto"/>
        <w:ind w:right="-284"/>
        <w:jc w:val="both"/>
        <w:rPr>
          <w:rFonts w:ascii="Arial" w:hAnsi="Arial" w:cs="Arial"/>
          <w:sz w:val="28"/>
          <w:szCs w:val="28"/>
        </w:rPr>
      </w:pPr>
      <w:r w:rsidRPr="00823B60">
        <w:rPr>
          <w:rFonts w:ascii="Arial" w:hAnsi="Arial" w:cs="Arial"/>
          <w:sz w:val="28"/>
          <w:szCs w:val="28"/>
        </w:rPr>
        <w:t>En el mismo sentido</w:t>
      </w:r>
      <w:r w:rsidR="00C122D9" w:rsidRPr="00823B60">
        <w:rPr>
          <w:rFonts w:ascii="Arial" w:hAnsi="Arial" w:cs="Arial"/>
          <w:sz w:val="28"/>
          <w:szCs w:val="28"/>
        </w:rPr>
        <w:t>,</w:t>
      </w:r>
      <w:r w:rsidRPr="00823B60">
        <w:rPr>
          <w:rFonts w:ascii="Arial" w:hAnsi="Arial" w:cs="Arial"/>
          <w:sz w:val="28"/>
          <w:szCs w:val="28"/>
        </w:rPr>
        <w:t xml:space="preserve"> </w:t>
      </w:r>
      <w:r w:rsidR="00DE6717">
        <w:rPr>
          <w:rFonts w:ascii="Arial" w:hAnsi="Arial" w:cs="Arial"/>
          <w:sz w:val="28"/>
          <w:szCs w:val="28"/>
        </w:rPr>
        <w:t xml:space="preserve">se encuentran </w:t>
      </w:r>
      <w:r w:rsidRPr="00823B60">
        <w:rPr>
          <w:rFonts w:ascii="Arial" w:hAnsi="Arial" w:cs="Arial"/>
          <w:sz w:val="28"/>
          <w:szCs w:val="28"/>
        </w:rPr>
        <w:t xml:space="preserve">las personas con síntomas de trastorno del espectro autista(TEA), ya que estas personas interactúan de manera distinta a los demás, </w:t>
      </w:r>
      <w:r w:rsidR="006C5176">
        <w:rPr>
          <w:rFonts w:ascii="Arial" w:hAnsi="Arial" w:cs="Arial"/>
          <w:sz w:val="28"/>
          <w:szCs w:val="28"/>
        </w:rPr>
        <w:t xml:space="preserve">por lo que </w:t>
      </w:r>
      <w:r w:rsidRPr="00823B60">
        <w:rPr>
          <w:rFonts w:ascii="Arial" w:hAnsi="Arial" w:cs="Arial"/>
          <w:sz w:val="28"/>
          <w:szCs w:val="28"/>
        </w:rPr>
        <w:t xml:space="preserve">estas formas de interactuar y comportarse en sociedad no </w:t>
      </w:r>
      <w:r w:rsidR="006E79D1">
        <w:rPr>
          <w:rFonts w:ascii="Arial" w:hAnsi="Arial" w:cs="Arial"/>
          <w:sz w:val="28"/>
          <w:szCs w:val="28"/>
        </w:rPr>
        <w:t>son</w:t>
      </w:r>
      <w:r w:rsidRPr="00823B60">
        <w:rPr>
          <w:rFonts w:ascii="Arial" w:hAnsi="Arial" w:cs="Arial"/>
          <w:sz w:val="28"/>
          <w:szCs w:val="28"/>
        </w:rPr>
        <w:t xml:space="preserve"> factor</w:t>
      </w:r>
      <w:r w:rsidR="00C122D9" w:rsidRPr="00823B60">
        <w:rPr>
          <w:rFonts w:ascii="Arial" w:hAnsi="Arial" w:cs="Arial"/>
          <w:sz w:val="28"/>
          <w:szCs w:val="28"/>
        </w:rPr>
        <w:t>es</w:t>
      </w:r>
      <w:r w:rsidRPr="00823B60">
        <w:rPr>
          <w:rFonts w:ascii="Arial" w:hAnsi="Arial" w:cs="Arial"/>
          <w:sz w:val="28"/>
          <w:szCs w:val="28"/>
        </w:rPr>
        <w:t xml:space="preserve"> o raz</w:t>
      </w:r>
      <w:r w:rsidR="00C122D9" w:rsidRPr="00823B60">
        <w:rPr>
          <w:rFonts w:ascii="Arial" w:hAnsi="Arial" w:cs="Arial"/>
          <w:sz w:val="28"/>
          <w:szCs w:val="28"/>
        </w:rPr>
        <w:t>o</w:t>
      </w:r>
      <w:r w:rsidRPr="00823B60">
        <w:rPr>
          <w:rFonts w:ascii="Arial" w:hAnsi="Arial" w:cs="Arial"/>
          <w:sz w:val="28"/>
          <w:szCs w:val="28"/>
        </w:rPr>
        <w:t>n</w:t>
      </w:r>
      <w:r w:rsidR="00C122D9" w:rsidRPr="00823B60">
        <w:rPr>
          <w:rFonts w:ascii="Arial" w:hAnsi="Arial" w:cs="Arial"/>
          <w:sz w:val="28"/>
          <w:szCs w:val="28"/>
        </w:rPr>
        <w:t>es</w:t>
      </w:r>
      <w:r w:rsidR="006C5176">
        <w:rPr>
          <w:rFonts w:ascii="Arial" w:hAnsi="Arial" w:cs="Arial"/>
          <w:sz w:val="28"/>
          <w:szCs w:val="28"/>
        </w:rPr>
        <w:t xml:space="preserve"> </w:t>
      </w:r>
      <w:r w:rsidR="00C122D9" w:rsidRPr="00823B60">
        <w:rPr>
          <w:rFonts w:ascii="Arial" w:hAnsi="Arial" w:cs="Arial"/>
          <w:sz w:val="28"/>
          <w:szCs w:val="28"/>
        </w:rPr>
        <w:t>válidas</w:t>
      </w:r>
      <w:r w:rsidRPr="00823B60">
        <w:rPr>
          <w:rFonts w:ascii="Arial" w:hAnsi="Arial" w:cs="Arial"/>
          <w:sz w:val="28"/>
          <w:szCs w:val="28"/>
        </w:rPr>
        <w:t xml:space="preserve"> para hacer una distinción de igualdad de derechos </w:t>
      </w:r>
      <w:r w:rsidR="006E79D1">
        <w:rPr>
          <w:rFonts w:ascii="Arial" w:hAnsi="Arial" w:cs="Arial"/>
          <w:sz w:val="28"/>
          <w:szCs w:val="28"/>
        </w:rPr>
        <w:t>y</w:t>
      </w:r>
      <w:r w:rsidR="00DE6717">
        <w:rPr>
          <w:rFonts w:ascii="Arial" w:hAnsi="Arial" w:cs="Arial"/>
          <w:sz w:val="28"/>
          <w:szCs w:val="28"/>
        </w:rPr>
        <w:t xml:space="preserve"> </w:t>
      </w:r>
      <w:r w:rsidR="006E79D1">
        <w:rPr>
          <w:rFonts w:ascii="Arial" w:hAnsi="Arial" w:cs="Arial"/>
          <w:sz w:val="28"/>
          <w:szCs w:val="28"/>
        </w:rPr>
        <w:t>ex</w:t>
      </w:r>
      <w:r w:rsidRPr="00823B60">
        <w:rPr>
          <w:rFonts w:ascii="Arial" w:hAnsi="Arial" w:cs="Arial"/>
          <w:sz w:val="28"/>
          <w:szCs w:val="28"/>
        </w:rPr>
        <w:t xml:space="preserve">clusión </w:t>
      </w:r>
      <w:r w:rsidR="006E79D1">
        <w:rPr>
          <w:rFonts w:ascii="Arial" w:hAnsi="Arial" w:cs="Arial"/>
          <w:sz w:val="28"/>
          <w:szCs w:val="28"/>
        </w:rPr>
        <w:t>de</w:t>
      </w:r>
      <w:r w:rsidR="00DE6717">
        <w:rPr>
          <w:rFonts w:ascii="Arial" w:hAnsi="Arial" w:cs="Arial"/>
          <w:sz w:val="28"/>
          <w:szCs w:val="28"/>
        </w:rPr>
        <w:t xml:space="preserve"> la sociedad, por tanto, </w:t>
      </w:r>
      <w:r w:rsidRPr="00823B60">
        <w:rPr>
          <w:rFonts w:ascii="Arial" w:hAnsi="Arial" w:cs="Arial"/>
          <w:sz w:val="28"/>
          <w:szCs w:val="28"/>
        </w:rPr>
        <w:t>es importante manejar desde el aspecto legal todo t</w:t>
      </w:r>
      <w:r w:rsidR="00DE6717">
        <w:rPr>
          <w:rFonts w:ascii="Arial" w:hAnsi="Arial" w:cs="Arial"/>
          <w:sz w:val="28"/>
          <w:szCs w:val="28"/>
        </w:rPr>
        <w:t xml:space="preserve">ipo de participaciones que estas personas </w:t>
      </w:r>
      <w:r w:rsidR="006E79D1">
        <w:rPr>
          <w:rFonts w:ascii="Arial" w:hAnsi="Arial" w:cs="Arial"/>
          <w:sz w:val="28"/>
          <w:szCs w:val="28"/>
        </w:rPr>
        <w:t>tienen</w:t>
      </w:r>
      <w:r w:rsidR="00C122D9" w:rsidRPr="00823B60">
        <w:rPr>
          <w:rFonts w:ascii="Arial" w:hAnsi="Arial" w:cs="Arial"/>
          <w:sz w:val="28"/>
          <w:szCs w:val="28"/>
        </w:rPr>
        <w:t>,</w:t>
      </w:r>
      <w:r w:rsidRPr="00823B60">
        <w:rPr>
          <w:rFonts w:ascii="Arial" w:hAnsi="Arial" w:cs="Arial"/>
          <w:sz w:val="28"/>
          <w:szCs w:val="28"/>
        </w:rPr>
        <w:t xml:space="preserve"> al igual que los demás individuos de la sociedad, </w:t>
      </w:r>
      <w:r w:rsidR="00DE6717">
        <w:rPr>
          <w:rFonts w:ascii="Arial" w:hAnsi="Arial" w:cs="Arial"/>
          <w:sz w:val="28"/>
          <w:szCs w:val="28"/>
        </w:rPr>
        <w:t>puesto que todos somos iguales ante la ley.</w:t>
      </w:r>
    </w:p>
    <w:p w:rsidR="003E1D97" w:rsidRPr="00823B60" w:rsidRDefault="00DE6717" w:rsidP="00823B60">
      <w:pPr>
        <w:spacing w:after="200" w:line="360" w:lineRule="auto"/>
        <w:ind w:right="-28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Al respecto, cabe señalar lo que establece nuestra Constitución Política de los Estados Unidos Mexicanos en su artículo primero</w:t>
      </w:r>
      <w:r w:rsidR="003E1D97" w:rsidRPr="00823B60">
        <w:rPr>
          <w:rFonts w:ascii="Arial" w:hAnsi="Arial" w:cs="Arial"/>
          <w:sz w:val="28"/>
          <w:szCs w:val="28"/>
        </w:rPr>
        <w:t xml:space="preserve"> “En los Estados Unidos Mexicanos todas las personas gozarán de los derechos humanos reconocidos</w:t>
      </w:r>
      <w:r>
        <w:rPr>
          <w:rFonts w:ascii="Arial" w:hAnsi="Arial" w:cs="Arial"/>
          <w:sz w:val="28"/>
          <w:szCs w:val="28"/>
        </w:rPr>
        <w:t xml:space="preserve"> en esta Constitución y en los Tratados I</w:t>
      </w:r>
      <w:r w:rsidR="003E1D97" w:rsidRPr="00823B60">
        <w:rPr>
          <w:rFonts w:ascii="Arial" w:hAnsi="Arial" w:cs="Arial"/>
          <w:sz w:val="28"/>
          <w:szCs w:val="28"/>
        </w:rPr>
        <w:t>nternacionales de los que el Estado Mexicano sea parte, así como de las garantías para su protección, cuyo ejercicio no podrá restringirse ni suspenderse, salvo en los casos y bajo las condiciones que esta Constitución establece</w:t>
      </w:r>
      <w:r w:rsidR="003E0AE9" w:rsidRPr="00823B60">
        <w:rPr>
          <w:rFonts w:ascii="Arial" w:hAnsi="Arial" w:cs="Arial"/>
          <w:sz w:val="28"/>
          <w:szCs w:val="28"/>
        </w:rPr>
        <w:t>.</w:t>
      </w:r>
      <w:r w:rsidR="003E1D97" w:rsidRPr="00823B60">
        <w:rPr>
          <w:rFonts w:ascii="Arial" w:hAnsi="Arial" w:cs="Arial"/>
          <w:sz w:val="28"/>
          <w:szCs w:val="28"/>
        </w:rPr>
        <w:t>”</w:t>
      </w:r>
      <w:r w:rsidR="003E1D97" w:rsidRPr="00823B60">
        <w:rPr>
          <w:rStyle w:val="Refdenotaalpie"/>
          <w:rFonts w:ascii="Arial" w:hAnsi="Arial" w:cs="Arial"/>
          <w:sz w:val="28"/>
          <w:szCs w:val="28"/>
        </w:rPr>
        <w:footnoteReference w:id="1"/>
      </w:r>
      <w:r w:rsidR="003E0AE9" w:rsidRPr="00823B60">
        <w:rPr>
          <w:rFonts w:ascii="Arial" w:hAnsi="Arial" w:cs="Arial"/>
          <w:sz w:val="28"/>
          <w:szCs w:val="28"/>
        </w:rPr>
        <w:t xml:space="preserve"> Si armonizamos el derecho expresado en el artículo primero de la Constitución Política de México con  lo aquí planteado, nos permite destacar que, todas las personas </w:t>
      </w:r>
      <w:r>
        <w:rPr>
          <w:rFonts w:ascii="Arial" w:hAnsi="Arial" w:cs="Arial"/>
          <w:sz w:val="28"/>
          <w:szCs w:val="28"/>
        </w:rPr>
        <w:t xml:space="preserve">que viven en territorio </w:t>
      </w:r>
      <w:r w:rsidR="003E0AE9" w:rsidRPr="00823B60">
        <w:rPr>
          <w:rFonts w:ascii="Arial" w:hAnsi="Arial" w:cs="Arial"/>
          <w:sz w:val="28"/>
          <w:szCs w:val="28"/>
        </w:rPr>
        <w:t>gozarán de los derechos humanos</w:t>
      </w:r>
      <w:r>
        <w:rPr>
          <w:rFonts w:ascii="Arial" w:hAnsi="Arial" w:cs="Arial"/>
          <w:sz w:val="28"/>
          <w:szCs w:val="28"/>
        </w:rPr>
        <w:t xml:space="preserve"> </w:t>
      </w:r>
      <w:r w:rsidR="004269B2">
        <w:rPr>
          <w:rFonts w:ascii="Arial" w:hAnsi="Arial" w:cs="Arial"/>
          <w:sz w:val="28"/>
          <w:szCs w:val="28"/>
        </w:rPr>
        <w:t xml:space="preserve">por igual, sin admisión de </w:t>
      </w:r>
      <w:r w:rsidR="003E0AE9" w:rsidRPr="00823B60">
        <w:rPr>
          <w:rFonts w:ascii="Arial" w:hAnsi="Arial" w:cs="Arial"/>
          <w:sz w:val="28"/>
          <w:szCs w:val="28"/>
        </w:rPr>
        <w:t>ninguna distinción en la aplicación justa del derecho, ya sea por razón de género, color, raza, etnia, ni ninguna otra, dejando claro que todas las personas son iguales y cuentan con los mismos derechos.</w:t>
      </w:r>
    </w:p>
    <w:p w:rsidR="0044750D" w:rsidRPr="00823B60" w:rsidRDefault="008B257E" w:rsidP="00823B60">
      <w:pPr>
        <w:spacing w:after="200" w:line="360" w:lineRule="auto"/>
        <w:ind w:right="-284"/>
        <w:jc w:val="both"/>
        <w:rPr>
          <w:rFonts w:ascii="Arial" w:hAnsi="Arial" w:cs="Arial"/>
          <w:sz w:val="28"/>
          <w:szCs w:val="28"/>
        </w:rPr>
      </w:pPr>
      <w:r w:rsidRPr="00823B60">
        <w:rPr>
          <w:rFonts w:ascii="Arial" w:hAnsi="Arial" w:cs="Arial"/>
          <w:sz w:val="28"/>
          <w:szCs w:val="28"/>
        </w:rPr>
        <w:t>Ahora</w:t>
      </w:r>
      <w:r w:rsidR="0098524E">
        <w:rPr>
          <w:rFonts w:ascii="Arial" w:hAnsi="Arial" w:cs="Arial"/>
          <w:sz w:val="28"/>
          <w:szCs w:val="28"/>
        </w:rPr>
        <w:t xml:space="preserve"> bien</w:t>
      </w:r>
      <w:r w:rsidRPr="00823B60">
        <w:rPr>
          <w:rFonts w:ascii="Arial" w:hAnsi="Arial" w:cs="Arial"/>
          <w:sz w:val="28"/>
          <w:szCs w:val="28"/>
        </w:rPr>
        <w:t>, es preciso señalar que a pesar de que ya ha quedado claro que no hay distinción de derechos bajo ninguna razón o circunstancia, e</w:t>
      </w:r>
      <w:r w:rsidR="0044750D" w:rsidRPr="00823B60">
        <w:rPr>
          <w:rFonts w:ascii="Arial" w:hAnsi="Arial" w:cs="Arial"/>
          <w:sz w:val="28"/>
          <w:szCs w:val="28"/>
        </w:rPr>
        <w:t xml:space="preserve">l autismo </w:t>
      </w:r>
      <w:r w:rsidR="00DF0B44">
        <w:rPr>
          <w:rFonts w:ascii="Arial" w:hAnsi="Arial" w:cs="Arial"/>
          <w:sz w:val="28"/>
          <w:szCs w:val="28"/>
        </w:rPr>
        <w:t>no</w:t>
      </w:r>
      <w:r w:rsidR="0044750D" w:rsidRPr="00823B60">
        <w:rPr>
          <w:rFonts w:ascii="Arial" w:hAnsi="Arial" w:cs="Arial"/>
          <w:sz w:val="28"/>
          <w:szCs w:val="28"/>
        </w:rPr>
        <w:t xml:space="preserve"> es una enfermedad, </w:t>
      </w:r>
      <w:r w:rsidRPr="00823B60">
        <w:rPr>
          <w:rFonts w:ascii="Arial" w:hAnsi="Arial" w:cs="Arial"/>
          <w:sz w:val="28"/>
          <w:szCs w:val="28"/>
        </w:rPr>
        <w:t>si no una discapacidad del desarrollo provocada por unas diferencias en el cerebro,</w:t>
      </w:r>
      <w:r w:rsidRPr="00823B60">
        <w:rPr>
          <w:rStyle w:val="Refdenotaalpie"/>
          <w:rFonts w:ascii="Arial" w:hAnsi="Arial" w:cs="Arial"/>
          <w:sz w:val="28"/>
          <w:szCs w:val="28"/>
        </w:rPr>
        <w:footnoteReference w:id="2"/>
      </w:r>
      <w:r w:rsidRPr="00823B60">
        <w:rPr>
          <w:rFonts w:ascii="Arial" w:hAnsi="Arial" w:cs="Arial"/>
          <w:sz w:val="28"/>
          <w:szCs w:val="28"/>
        </w:rPr>
        <w:t xml:space="preserve"> lo que quiere decir, que esta</w:t>
      </w:r>
      <w:r w:rsidR="00A12BC5" w:rsidRPr="00823B60">
        <w:rPr>
          <w:rFonts w:ascii="Arial" w:hAnsi="Arial" w:cs="Arial"/>
          <w:sz w:val="28"/>
          <w:szCs w:val="28"/>
        </w:rPr>
        <w:t>s</w:t>
      </w:r>
      <w:r w:rsidRPr="00823B60">
        <w:rPr>
          <w:rFonts w:ascii="Arial" w:hAnsi="Arial" w:cs="Arial"/>
          <w:sz w:val="28"/>
          <w:szCs w:val="28"/>
        </w:rPr>
        <w:t xml:space="preserve"> personas se desenvuelven en el ámbito social de una manera distinta a la que llamaríamos “normal”</w:t>
      </w:r>
      <w:r w:rsidR="00A12BC5" w:rsidRPr="00823B60">
        <w:rPr>
          <w:rFonts w:ascii="Arial" w:hAnsi="Arial" w:cs="Arial"/>
          <w:sz w:val="28"/>
          <w:szCs w:val="28"/>
        </w:rPr>
        <w:t>, cabe reiterar</w:t>
      </w:r>
      <w:r w:rsidR="00260F98">
        <w:rPr>
          <w:rFonts w:ascii="Arial" w:hAnsi="Arial" w:cs="Arial"/>
          <w:sz w:val="28"/>
          <w:szCs w:val="28"/>
        </w:rPr>
        <w:t>,</w:t>
      </w:r>
      <w:r w:rsidR="00A12BC5" w:rsidRPr="00823B60">
        <w:rPr>
          <w:rFonts w:ascii="Arial" w:hAnsi="Arial" w:cs="Arial"/>
          <w:sz w:val="28"/>
          <w:szCs w:val="28"/>
        </w:rPr>
        <w:t xml:space="preserve"> que aunque estas diferencias son notorias en algunos casos, no es motivo de distinción o etiquetarlos como un sector aislado de la sociedad, pues </w:t>
      </w:r>
      <w:r w:rsidR="00260F98">
        <w:rPr>
          <w:rFonts w:ascii="Arial" w:hAnsi="Arial" w:cs="Arial"/>
          <w:sz w:val="28"/>
          <w:szCs w:val="28"/>
        </w:rPr>
        <w:t xml:space="preserve">estas personas </w:t>
      </w:r>
      <w:r w:rsidR="00A12BC5" w:rsidRPr="00823B60">
        <w:rPr>
          <w:rFonts w:ascii="Arial" w:hAnsi="Arial" w:cs="Arial"/>
          <w:sz w:val="28"/>
          <w:szCs w:val="28"/>
        </w:rPr>
        <w:t>son iguales a todos, solo que su cerebro interactúa y aprende de una manera distinta a los demás.</w:t>
      </w:r>
      <w:r w:rsidR="00D21CF5" w:rsidRPr="00823B60">
        <w:rPr>
          <w:rStyle w:val="Refdenotaalpie"/>
          <w:rFonts w:ascii="Arial" w:hAnsi="Arial" w:cs="Arial"/>
          <w:sz w:val="28"/>
          <w:szCs w:val="28"/>
        </w:rPr>
        <w:footnoteReference w:id="3"/>
      </w:r>
    </w:p>
    <w:p w:rsidR="0044750D" w:rsidRPr="00823B60" w:rsidRDefault="00D21CF5" w:rsidP="00823B60">
      <w:pPr>
        <w:spacing w:after="200" w:line="360" w:lineRule="auto"/>
        <w:ind w:right="-284"/>
        <w:jc w:val="both"/>
        <w:rPr>
          <w:rFonts w:ascii="Arial" w:hAnsi="Arial" w:cs="Arial"/>
          <w:sz w:val="28"/>
          <w:szCs w:val="28"/>
        </w:rPr>
      </w:pPr>
      <w:r w:rsidRPr="00823B60">
        <w:rPr>
          <w:rFonts w:ascii="Arial" w:hAnsi="Arial" w:cs="Arial"/>
          <w:sz w:val="28"/>
          <w:szCs w:val="28"/>
        </w:rPr>
        <w:t>Según Científicos expertos en la materia, a</w:t>
      </w:r>
      <w:r w:rsidR="0044750D" w:rsidRPr="00823B60">
        <w:rPr>
          <w:rFonts w:ascii="Arial" w:hAnsi="Arial" w:cs="Arial"/>
          <w:sz w:val="28"/>
          <w:szCs w:val="28"/>
        </w:rPr>
        <w:t>ctualmente no se conocen las causas</w:t>
      </w:r>
      <w:r w:rsidR="00EF25CA" w:rsidRPr="00823B60">
        <w:rPr>
          <w:rFonts w:ascii="Arial" w:hAnsi="Arial" w:cs="Arial"/>
          <w:sz w:val="28"/>
          <w:szCs w:val="28"/>
        </w:rPr>
        <w:t xml:space="preserve"> de los trastornos del espectro autista (TEA)</w:t>
      </w:r>
      <w:r w:rsidR="0044750D" w:rsidRPr="00823B60">
        <w:rPr>
          <w:rFonts w:ascii="Arial" w:hAnsi="Arial" w:cs="Arial"/>
          <w:sz w:val="28"/>
          <w:szCs w:val="28"/>
        </w:rPr>
        <w:t xml:space="preserve">, sin </w:t>
      </w:r>
      <w:r w:rsidRPr="00823B60">
        <w:rPr>
          <w:rFonts w:ascii="Arial" w:hAnsi="Arial" w:cs="Arial"/>
          <w:sz w:val="28"/>
          <w:szCs w:val="28"/>
        </w:rPr>
        <w:t>embargo</w:t>
      </w:r>
      <w:r w:rsidR="00EF25CA" w:rsidRPr="00823B60">
        <w:rPr>
          <w:rFonts w:ascii="Arial" w:hAnsi="Arial" w:cs="Arial"/>
          <w:sz w:val="28"/>
          <w:szCs w:val="28"/>
          <w:shd w:val="clear" w:color="auto" w:fill="FFFFFF"/>
        </w:rPr>
        <w:t>, hemos aprendido que, probablemente, existan muchas causas para múltiples tipos de TEA</w:t>
      </w:r>
      <w:r w:rsidR="00DF0B44">
        <w:rPr>
          <w:rFonts w:ascii="Arial" w:hAnsi="Arial" w:cs="Arial"/>
          <w:sz w:val="28"/>
          <w:szCs w:val="28"/>
          <w:shd w:val="clear" w:color="auto" w:fill="FFFFFF"/>
        </w:rPr>
        <w:t>, ya que, p</w:t>
      </w:r>
      <w:r w:rsidR="00EF25CA" w:rsidRPr="00823B60">
        <w:rPr>
          <w:rFonts w:ascii="Arial" w:hAnsi="Arial" w:cs="Arial"/>
          <w:sz w:val="28"/>
          <w:szCs w:val="28"/>
          <w:shd w:val="clear" w:color="auto" w:fill="FFFFFF"/>
        </w:rPr>
        <w:t>uede haber muchos factores distintos que hagan que un niño tenga más probabilidades de tener un TEA, incluidos factores ambientales, biológicos y genéticos.</w:t>
      </w:r>
      <w:r w:rsidR="00EF25CA" w:rsidRPr="00823B60">
        <w:rPr>
          <w:rStyle w:val="Refdenotaalpie"/>
          <w:rFonts w:ascii="Arial" w:hAnsi="Arial" w:cs="Arial"/>
          <w:sz w:val="28"/>
          <w:szCs w:val="28"/>
          <w:shd w:val="clear" w:color="auto" w:fill="FFFFFF"/>
        </w:rPr>
        <w:footnoteReference w:id="4"/>
      </w:r>
    </w:p>
    <w:p w:rsidR="00A51F25" w:rsidRPr="00823B60" w:rsidRDefault="00A51F25" w:rsidP="00823B60">
      <w:pPr>
        <w:spacing w:after="200" w:line="360" w:lineRule="auto"/>
        <w:ind w:right="-284"/>
        <w:jc w:val="both"/>
        <w:rPr>
          <w:rStyle w:val="Textoennegrita"/>
          <w:rFonts w:ascii="Arial" w:hAnsi="Arial" w:cs="Arial"/>
          <w:b w:val="0"/>
          <w:bCs w:val="0"/>
          <w:sz w:val="28"/>
          <w:szCs w:val="28"/>
          <w:shd w:val="clear" w:color="auto" w:fill="FFFFFF"/>
        </w:rPr>
      </w:pPr>
      <w:r w:rsidRPr="00823B60">
        <w:rPr>
          <w:rFonts w:ascii="Arial" w:hAnsi="Arial" w:cs="Arial"/>
          <w:sz w:val="28"/>
          <w:szCs w:val="28"/>
        </w:rPr>
        <w:t>En la actualidad n</w:t>
      </w:r>
      <w:r w:rsidR="0044750D" w:rsidRPr="00823B60">
        <w:rPr>
          <w:rFonts w:ascii="Arial" w:hAnsi="Arial" w:cs="Arial"/>
          <w:sz w:val="28"/>
          <w:szCs w:val="28"/>
        </w:rPr>
        <w:t>o existe un estudio médico para diagnosticar el autismo</w:t>
      </w:r>
      <w:r w:rsidRPr="00823B60">
        <w:rPr>
          <w:rFonts w:ascii="Arial" w:hAnsi="Arial" w:cs="Arial"/>
          <w:sz w:val="28"/>
          <w:szCs w:val="28"/>
        </w:rPr>
        <w:t>, la forma de conocer si alguna persona cuenta con este trastorno o diferencias en el cerebro</w:t>
      </w:r>
      <w:r w:rsidR="00DF0B44">
        <w:rPr>
          <w:rFonts w:ascii="Arial" w:hAnsi="Arial" w:cs="Arial"/>
          <w:sz w:val="28"/>
          <w:szCs w:val="28"/>
        </w:rPr>
        <w:t>, es</w:t>
      </w:r>
      <w:r w:rsidRPr="00823B60">
        <w:rPr>
          <w:rFonts w:ascii="Arial" w:hAnsi="Arial" w:cs="Arial"/>
          <w:sz w:val="28"/>
          <w:szCs w:val="28"/>
        </w:rPr>
        <w:t xml:space="preserve"> e</w:t>
      </w:r>
      <w:r w:rsidRPr="00823B60">
        <w:rPr>
          <w:rStyle w:val="Textoennegrita"/>
          <w:rFonts w:ascii="Arial" w:hAnsi="Arial" w:cs="Arial"/>
          <w:b w:val="0"/>
          <w:bCs w:val="0"/>
          <w:sz w:val="28"/>
          <w:szCs w:val="28"/>
          <w:shd w:val="clear" w:color="auto" w:fill="FFFFFF"/>
        </w:rPr>
        <w:t>l diagnóstico correspondiente en última instancia</w:t>
      </w:r>
      <w:r w:rsidR="00DF0B44">
        <w:rPr>
          <w:rStyle w:val="Textoennegrita"/>
          <w:rFonts w:ascii="Arial" w:hAnsi="Arial" w:cs="Arial"/>
          <w:b w:val="0"/>
          <w:bCs w:val="0"/>
          <w:sz w:val="28"/>
          <w:szCs w:val="28"/>
          <w:shd w:val="clear" w:color="auto" w:fill="FFFFFF"/>
        </w:rPr>
        <w:t xml:space="preserve"> que</w:t>
      </w:r>
      <w:r w:rsidRPr="00823B60">
        <w:rPr>
          <w:rStyle w:val="Textoennegrita"/>
          <w:rFonts w:ascii="Arial" w:hAnsi="Arial" w:cs="Arial"/>
          <w:b w:val="0"/>
          <w:bCs w:val="0"/>
          <w:sz w:val="28"/>
          <w:szCs w:val="28"/>
          <w:shd w:val="clear" w:color="auto" w:fill="FFFFFF"/>
        </w:rPr>
        <w:t xml:space="preserve"> se hace basado en su descripción del desarrollo del niño además de las observaciones cuidadosas de ciertos comportamientos por parte de expertos, pruebas médicas y el historial del niño.</w:t>
      </w:r>
      <w:r w:rsidRPr="00823B60">
        <w:rPr>
          <w:rStyle w:val="Refdenotaalpie"/>
          <w:rFonts w:ascii="Arial" w:hAnsi="Arial" w:cs="Arial"/>
          <w:sz w:val="28"/>
          <w:szCs w:val="28"/>
          <w:shd w:val="clear" w:color="auto" w:fill="FFFFFF"/>
        </w:rPr>
        <w:footnoteReference w:id="5"/>
      </w:r>
    </w:p>
    <w:p w:rsidR="00A51F25" w:rsidRPr="00823B60" w:rsidRDefault="00A51F25" w:rsidP="00823B60">
      <w:pPr>
        <w:spacing w:after="200" w:line="360" w:lineRule="auto"/>
        <w:ind w:right="-284"/>
        <w:jc w:val="both"/>
        <w:rPr>
          <w:rFonts w:ascii="Arial" w:hAnsi="Arial" w:cs="Arial"/>
          <w:b/>
          <w:bCs/>
          <w:sz w:val="28"/>
          <w:szCs w:val="28"/>
        </w:rPr>
      </w:pPr>
      <w:r w:rsidRPr="00823B60">
        <w:rPr>
          <w:rFonts w:ascii="Arial" w:hAnsi="Arial" w:cs="Arial"/>
          <w:sz w:val="28"/>
          <w:szCs w:val="28"/>
          <w:shd w:val="clear" w:color="auto" w:fill="FFFFFF"/>
        </w:rPr>
        <w:t>Sería mucho más fácil si el</w:t>
      </w:r>
      <w:hyperlink r:id="rId8" w:history="1">
        <w:r w:rsidRPr="00823B60">
          <w:rPr>
            <w:rStyle w:val="Hipervnculo"/>
            <w:rFonts w:ascii="Arial" w:hAnsi="Arial" w:cs="Arial"/>
            <w:color w:val="auto"/>
            <w:sz w:val="28"/>
            <w:szCs w:val="28"/>
            <w:u w:val="none"/>
            <w:shd w:val="clear" w:color="auto" w:fill="FFFFFF"/>
          </w:rPr>
          <w:t> trastorno del espectro autista (TEA)</w:t>
        </w:r>
      </w:hyperlink>
      <w:r w:rsidRPr="00823B60">
        <w:rPr>
          <w:rFonts w:ascii="Arial" w:hAnsi="Arial" w:cs="Arial"/>
          <w:sz w:val="28"/>
          <w:szCs w:val="28"/>
          <w:shd w:val="clear" w:color="auto" w:fill="FFFFFF"/>
        </w:rPr>
        <w:t> pudiera ser diagnosticado con un examen de sangre o una radiografía, pero no es tan simple, ya que cómo ha quedado asentado con anterioridad, no es una enfermedad que se pueda diagnosticar con pruebas clínicas, si no que est</w:t>
      </w:r>
      <w:r w:rsidR="00260F98">
        <w:rPr>
          <w:rFonts w:ascii="Arial" w:hAnsi="Arial" w:cs="Arial"/>
          <w:sz w:val="28"/>
          <w:szCs w:val="28"/>
          <w:shd w:val="clear" w:color="auto" w:fill="FFFFFF"/>
        </w:rPr>
        <w:t>as pruebas</w:t>
      </w:r>
      <w:r w:rsidR="00483F72" w:rsidRPr="00823B60">
        <w:rPr>
          <w:rFonts w:ascii="Arial" w:hAnsi="Arial" w:cs="Arial"/>
          <w:sz w:val="28"/>
          <w:szCs w:val="28"/>
          <w:shd w:val="clear" w:color="auto" w:fill="FFFFFF"/>
        </w:rPr>
        <w:t xml:space="preserve"> tienen que ser por observaciones en su desarrollo, es decir, en medida que van creciendo los infantes y </w:t>
      </w:r>
      <w:r w:rsidR="00260F98">
        <w:rPr>
          <w:rFonts w:ascii="Arial" w:hAnsi="Arial" w:cs="Arial"/>
          <w:sz w:val="28"/>
          <w:szCs w:val="28"/>
          <w:shd w:val="clear" w:color="auto" w:fill="FFFFFF"/>
        </w:rPr>
        <w:t>conforme van aprendiendo</w:t>
      </w:r>
      <w:r w:rsidR="00483F72" w:rsidRPr="00823B60">
        <w:rPr>
          <w:rFonts w:ascii="Arial" w:hAnsi="Arial" w:cs="Arial"/>
          <w:sz w:val="28"/>
          <w:szCs w:val="28"/>
          <w:shd w:val="clear" w:color="auto" w:fill="FFFFFF"/>
        </w:rPr>
        <w:t>, es como se puede llegar a la conclusión si esta persona cuenta con este trastorno.</w:t>
      </w:r>
      <w:r w:rsidR="00483F72" w:rsidRPr="00823B60">
        <w:rPr>
          <w:rStyle w:val="Refdenotaalpie"/>
          <w:rFonts w:ascii="Arial" w:hAnsi="Arial" w:cs="Arial"/>
          <w:sz w:val="28"/>
          <w:szCs w:val="28"/>
          <w:shd w:val="clear" w:color="auto" w:fill="FFFFFF"/>
        </w:rPr>
        <w:footnoteReference w:id="6"/>
      </w:r>
    </w:p>
    <w:p w:rsidR="00260F98" w:rsidRDefault="00260F98" w:rsidP="00823B60">
      <w:pPr>
        <w:spacing w:after="200" w:line="360" w:lineRule="auto"/>
        <w:ind w:right="-284"/>
        <w:jc w:val="both"/>
        <w:rPr>
          <w:rFonts w:ascii="Arial" w:hAnsi="Arial" w:cs="Arial"/>
          <w:sz w:val="28"/>
          <w:szCs w:val="28"/>
        </w:rPr>
      </w:pPr>
    </w:p>
    <w:p w:rsidR="006B2678" w:rsidRPr="00823B60" w:rsidRDefault="00260F98" w:rsidP="00823B60">
      <w:pPr>
        <w:spacing w:after="200" w:line="360" w:lineRule="auto"/>
        <w:ind w:right="-28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</w:t>
      </w:r>
      <w:r w:rsidR="00483F72" w:rsidRPr="00823B60">
        <w:rPr>
          <w:rFonts w:ascii="Arial" w:hAnsi="Arial" w:cs="Arial"/>
          <w:sz w:val="28"/>
          <w:szCs w:val="28"/>
        </w:rPr>
        <w:t>bordando el te</w:t>
      </w:r>
      <w:r>
        <w:rPr>
          <w:rFonts w:ascii="Arial" w:hAnsi="Arial" w:cs="Arial"/>
          <w:sz w:val="28"/>
          <w:szCs w:val="28"/>
        </w:rPr>
        <w:t>ma de la inclusión y su visibilización</w:t>
      </w:r>
      <w:r w:rsidR="00483F72" w:rsidRPr="00823B60">
        <w:rPr>
          <w:rFonts w:ascii="Arial" w:hAnsi="Arial" w:cs="Arial"/>
          <w:sz w:val="28"/>
          <w:szCs w:val="28"/>
        </w:rPr>
        <w:t>, la</w:t>
      </w:r>
      <w:r w:rsidR="0044750D" w:rsidRPr="00823B60">
        <w:rPr>
          <w:rFonts w:ascii="Arial" w:hAnsi="Arial" w:cs="Arial"/>
          <w:sz w:val="28"/>
          <w:szCs w:val="28"/>
        </w:rPr>
        <w:t xml:space="preserve"> Organización de la Naciones Unidas, proclamó el 2 de abril como el Día Internacional de Concienciación sobre el Autismo,</w:t>
      </w:r>
      <w:r w:rsidR="00483F72" w:rsidRPr="00823B60">
        <w:rPr>
          <w:rStyle w:val="Refdenotaalpie"/>
          <w:rFonts w:ascii="Arial" w:hAnsi="Arial" w:cs="Arial"/>
          <w:sz w:val="28"/>
          <w:szCs w:val="28"/>
        </w:rPr>
        <w:footnoteReference w:id="7"/>
      </w:r>
      <w:r w:rsidR="0044750D" w:rsidRPr="00823B60">
        <w:rPr>
          <w:rFonts w:ascii="Arial" w:hAnsi="Arial" w:cs="Arial"/>
          <w:sz w:val="28"/>
          <w:szCs w:val="28"/>
        </w:rPr>
        <w:t xml:space="preserve"> y a su vez, en el año 2010 surgió “Light it up Blue” (Ilumínalo de Azul), una iniciativa mundial que consiste en iluminar de azul diferentes edificios emblemáticos y monumentos históricos </w:t>
      </w:r>
      <w:r>
        <w:rPr>
          <w:rFonts w:ascii="Arial" w:hAnsi="Arial" w:cs="Arial"/>
          <w:sz w:val="28"/>
          <w:szCs w:val="28"/>
        </w:rPr>
        <w:t>al</w:t>
      </w:r>
      <w:r w:rsidR="00483F72" w:rsidRPr="00823B60">
        <w:rPr>
          <w:rFonts w:ascii="Arial" w:hAnsi="Arial" w:cs="Arial"/>
          <w:sz w:val="28"/>
          <w:szCs w:val="28"/>
        </w:rPr>
        <w:t>rededor</w:t>
      </w:r>
      <w:r w:rsidR="0044750D" w:rsidRPr="00823B60">
        <w:rPr>
          <w:rFonts w:ascii="Arial" w:hAnsi="Arial" w:cs="Arial"/>
          <w:sz w:val="28"/>
          <w:szCs w:val="28"/>
        </w:rPr>
        <w:t xml:space="preserve"> del mundo.</w:t>
      </w:r>
      <w:r w:rsidR="006B2678" w:rsidRPr="00823B60">
        <w:rPr>
          <w:rStyle w:val="Refdenotaalpie"/>
          <w:rFonts w:ascii="Arial" w:hAnsi="Arial" w:cs="Arial"/>
          <w:sz w:val="28"/>
          <w:szCs w:val="28"/>
        </w:rPr>
        <w:footnoteReference w:id="8"/>
      </w:r>
    </w:p>
    <w:p w:rsidR="006B2678" w:rsidRPr="00823B60" w:rsidRDefault="006B2678" w:rsidP="00823B60">
      <w:pPr>
        <w:spacing w:after="200" w:line="360" w:lineRule="auto"/>
        <w:ind w:right="-284"/>
        <w:jc w:val="both"/>
        <w:rPr>
          <w:rFonts w:ascii="Arial" w:hAnsi="Arial" w:cs="Arial"/>
          <w:sz w:val="28"/>
          <w:szCs w:val="28"/>
        </w:rPr>
      </w:pPr>
    </w:p>
    <w:p w:rsidR="0044750D" w:rsidRPr="00823B60" w:rsidRDefault="0044750D" w:rsidP="00823B60">
      <w:pPr>
        <w:spacing w:after="200" w:line="360" w:lineRule="auto"/>
        <w:ind w:right="-284"/>
        <w:jc w:val="both"/>
        <w:rPr>
          <w:rFonts w:ascii="Arial" w:hAnsi="Arial" w:cs="Arial"/>
          <w:sz w:val="28"/>
          <w:szCs w:val="28"/>
        </w:rPr>
      </w:pPr>
      <w:r w:rsidRPr="00823B60">
        <w:rPr>
          <w:rFonts w:ascii="Arial" w:hAnsi="Arial" w:cs="Arial"/>
          <w:sz w:val="28"/>
          <w:szCs w:val="28"/>
        </w:rPr>
        <w:t>México ha sido un país que se ha comprometido a la causa, iluminando el Palacio de Bellas Artes, el Senado de la República, el Castillo de Chapultepec</w:t>
      </w:r>
      <w:r w:rsidR="006B2678" w:rsidRPr="00823B60">
        <w:rPr>
          <w:rFonts w:ascii="Arial" w:hAnsi="Arial" w:cs="Arial"/>
          <w:sz w:val="28"/>
          <w:szCs w:val="28"/>
        </w:rPr>
        <w:t>,</w:t>
      </w:r>
      <w:r w:rsidRPr="00823B60">
        <w:rPr>
          <w:rFonts w:ascii="Arial" w:hAnsi="Arial" w:cs="Arial"/>
          <w:sz w:val="28"/>
          <w:szCs w:val="28"/>
        </w:rPr>
        <w:t xml:space="preserve"> entre otros</w:t>
      </w:r>
      <w:r w:rsidR="006B2678" w:rsidRPr="00823B60">
        <w:rPr>
          <w:rFonts w:ascii="Arial" w:hAnsi="Arial" w:cs="Arial"/>
          <w:sz w:val="28"/>
          <w:szCs w:val="28"/>
        </w:rPr>
        <w:t>,</w:t>
      </w:r>
      <w:r w:rsidR="006B2678" w:rsidRPr="00823B60">
        <w:rPr>
          <w:rStyle w:val="Refdenotaalpie"/>
          <w:rFonts w:ascii="Arial" w:hAnsi="Arial" w:cs="Arial"/>
          <w:sz w:val="28"/>
          <w:szCs w:val="28"/>
        </w:rPr>
        <w:footnoteReference w:id="9"/>
      </w:r>
      <w:r w:rsidR="006B2678" w:rsidRPr="00823B60">
        <w:rPr>
          <w:rFonts w:ascii="Arial" w:hAnsi="Arial" w:cs="Arial"/>
          <w:sz w:val="28"/>
          <w:szCs w:val="28"/>
        </w:rPr>
        <w:t xml:space="preserve"> </w:t>
      </w:r>
      <w:r w:rsidR="00260F98">
        <w:rPr>
          <w:rFonts w:ascii="Arial" w:hAnsi="Arial" w:cs="Arial"/>
          <w:sz w:val="28"/>
          <w:szCs w:val="28"/>
        </w:rPr>
        <w:t xml:space="preserve"> pues </w:t>
      </w:r>
      <w:r w:rsidR="00DF0B44">
        <w:rPr>
          <w:rFonts w:ascii="Arial" w:hAnsi="Arial" w:cs="Arial"/>
          <w:sz w:val="28"/>
          <w:szCs w:val="28"/>
        </w:rPr>
        <w:t>i</w:t>
      </w:r>
      <w:r w:rsidRPr="00823B60">
        <w:rPr>
          <w:rFonts w:ascii="Arial" w:hAnsi="Arial" w:cs="Arial"/>
          <w:sz w:val="28"/>
          <w:szCs w:val="28"/>
        </w:rPr>
        <w:t>luminar los edificios</w:t>
      </w:r>
      <w:r w:rsidR="00260F98">
        <w:rPr>
          <w:rFonts w:ascii="Arial" w:hAnsi="Arial" w:cs="Arial"/>
          <w:sz w:val="28"/>
          <w:szCs w:val="28"/>
        </w:rPr>
        <w:t xml:space="preserve"> de azul el día 2 de Abril de cada año,</w:t>
      </w:r>
      <w:r w:rsidRPr="00823B60">
        <w:rPr>
          <w:rFonts w:ascii="Arial" w:hAnsi="Arial" w:cs="Arial"/>
          <w:sz w:val="28"/>
          <w:szCs w:val="28"/>
        </w:rPr>
        <w:t xml:space="preserve"> es una manera de dar visibilidad a las personas con TEA y promover la tolerancia hacia el colectivo</w:t>
      </w:r>
      <w:r w:rsidR="006B2678" w:rsidRPr="00823B60">
        <w:rPr>
          <w:rFonts w:ascii="Arial" w:hAnsi="Arial" w:cs="Arial"/>
          <w:sz w:val="28"/>
          <w:szCs w:val="28"/>
        </w:rPr>
        <w:t>, de igual forma estas acciones permite r</w:t>
      </w:r>
      <w:r w:rsidRPr="00823B60">
        <w:rPr>
          <w:rFonts w:ascii="Arial" w:hAnsi="Arial" w:cs="Arial"/>
          <w:sz w:val="28"/>
          <w:szCs w:val="28"/>
        </w:rPr>
        <w:t>econoce</w:t>
      </w:r>
      <w:r w:rsidR="006B2678" w:rsidRPr="00823B60">
        <w:rPr>
          <w:rFonts w:ascii="Arial" w:hAnsi="Arial" w:cs="Arial"/>
          <w:sz w:val="28"/>
          <w:szCs w:val="28"/>
        </w:rPr>
        <w:t>r</w:t>
      </w:r>
      <w:r w:rsidRPr="00823B60">
        <w:rPr>
          <w:rFonts w:ascii="Arial" w:hAnsi="Arial" w:cs="Arial"/>
          <w:sz w:val="28"/>
          <w:szCs w:val="28"/>
        </w:rPr>
        <w:t xml:space="preserve"> el talento y las capacidades de las personas con </w:t>
      </w:r>
      <w:r w:rsidR="008B257E" w:rsidRPr="00823B60">
        <w:rPr>
          <w:rFonts w:ascii="Arial" w:hAnsi="Arial" w:cs="Arial"/>
          <w:sz w:val="28"/>
          <w:szCs w:val="28"/>
        </w:rPr>
        <w:t>autismo,</w:t>
      </w:r>
      <w:r w:rsidRPr="00823B60">
        <w:rPr>
          <w:rFonts w:ascii="Arial" w:hAnsi="Arial" w:cs="Arial"/>
          <w:sz w:val="28"/>
          <w:szCs w:val="28"/>
        </w:rPr>
        <w:t xml:space="preserve"> así como sus necesidades.</w:t>
      </w:r>
    </w:p>
    <w:p w:rsidR="006B2678" w:rsidRPr="00823B60" w:rsidRDefault="00F20E06" w:rsidP="00823B60">
      <w:pPr>
        <w:spacing w:after="200" w:line="360" w:lineRule="auto"/>
        <w:ind w:right="-284"/>
        <w:jc w:val="both"/>
        <w:rPr>
          <w:rStyle w:val="Textoennegrita"/>
          <w:rFonts w:ascii="Arial" w:hAnsi="Arial" w:cs="Arial"/>
          <w:b w:val="0"/>
          <w:bCs w:val="0"/>
          <w:sz w:val="28"/>
          <w:szCs w:val="28"/>
          <w:shd w:val="clear" w:color="auto" w:fill="FFFFFF"/>
        </w:rPr>
      </w:pPr>
      <w:r w:rsidRPr="00823B60">
        <w:rPr>
          <w:rStyle w:val="Textoennegrita"/>
          <w:rFonts w:ascii="Arial" w:hAnsi="Arial" w:cs="Arial"/>
          <w:b w:val="0"/>
          <w:bCs w:val="0"/>
          <w:sz w:val="28"/>
          <w:szCs w:val="28"/>
          <w:shd w:val="clear" w:color="auto" w:fill="FFFFFF"/>
        </w:rPr>
        <w:t>Se considera en el ámbito internacional que la incidencia en el trastorno del espect</w:t>
      </w:r>
      <w:r w:rsidR="00260F98">
        <w:rPr>
          <w:rStyle w:val="Textoennegrita"/>
          <w:rFonts w:ascii="Arial" w:hAnsi="Arial" w:cs="Arial"/>
          <w:b w:val="0"/>
          <w:bCs w:val="0"/>
          <w:sz w:val="28"/>
          <w:szCs w:val="28"/>
          <w:shd w:val="clear" w:color="auto" w:fill="FFFFFF"/>
        </w:rPr>
        <w:t>r</w:t>
      </w:r>
      <w:r w:rsidRPr="00823B60">
        <w:rPr>
          <w:rStyle w:val="Textoennegrita"/>
          <w:rFonts w:ascii="Arial" w:hAnsi="Arial" w:cs="Arial"/>
          <w:b w:val="0"/>
          <w:bCs w:val="0"/>
          <w:sz w:val="28"/>
          <w:szCs w:val="28"/>
          <w:shd w:val="clear" w:color="auto" w:fill="FFFFFF"/>
        </w:rPr>
        <w:t xml:space="preserve">o autista (TEA) en los niños, es de 3 a 6 niños/as por cada 1000, de igual forma, la estadística determina que en varones hay una probabilidad de cuatro </w:t>
      </w:r>
      <w:r w:rsidR="000139F3" w:rsidRPr="00823B60">
        <w:rPr>
          <w:rStyle w:val="Textoennegrita"/>
          <w:rFonts w:ascii="Arial" w:hAnsi="Arial" w:cs="Arial"/>
          <w:b w:val="0"/>
          <w:bCs w:val="0"/>
          <w:sz w:val="28"/>
          <w:szCs w:val="28"/>
          <w:shd w:val="clear" w:color="auto" w:fill="FFFFFF"/>
        </w:rPr>
        <w:t>a uno</w:t>
      </w:r>
      <w:r w:rsidRPr="00823B60">
        <w:rPr>
          <w:rStyle w:val="Textoennegrita"/>
          <w:rFonts w:ascii="Arial" w:hAnsi="Arial" w:cs="Arial"/>
          <w:b w:val="0"/>
          <w:bCs w:val="0"/>
          <w:sz w:val="28"/>
          <w:szCs w:val="28"/>
          <w:shd w:val="clear" w:color="auto" w:fill="FFFFFF"/>
        </w:rPr>
        <w:t xml:space="preserve"> de padecer este trastorno </w:t>
      </w:r>
      <w:r w:rsidR="000139F3" w:rsidRPr="00823B60">
        <w:rPr>
          <w:rStyle w:val="Textoennegrita"/>
          <w:rFonts w:ascii="Arial" w:hAnsi="Arial" w:cs="Arial"/>
          <w:b w:val="0"/>
          <w:bCs w:val="0"/>
          <w:sz w:val="28"/>
          <w:szCs w:val="28"/>
          <w:shd w:val="clear" w:color="auto" w:fill="FFFFFF"/>
        </w:rPr>
        <w:t xml:space="preserve">a diferencia de las </w:t>
      </w:r>
      <w:r w:rsidRPr="00823B60">
        <w:rPr>
          <w:rStyle w:val="Textoennegrita"/>
          <w:rFonts w:ascii="Arial" w:hAnsi="Arial" w:cs="Arial"/>
          <w:b w:val="0"/>
          <w:bCs w:val="0"/>
          <w:sz w:val="28"/>
          <w:szCs w:val="28"/>
          <w:shd w:val="clear" w:color="auto" w:fill="FFFFFF"/>
        </w:rPr>
        <w:t>mujeres</w:t>
      </w:r>
      <w:r w:rsidR="000139F3" w:rsidRPr="00823B60">
        <w:rPr>
          <w:rStyle w:val="Textoennegrita"/>
          <w:rFonts w:ascii="Arial" w:hAnsi="Arial" w:cs="Arial"/>
          <w:b w:val="0"/>
          <w:bCs w:val="0"/>
          <w:sz w:val="28"/>
          <w:szCs w:val="28"/>
          <w:shd w:val="clear" w:color="auto" w:fill="FFFFFF"/>
        </w:rPr>
        <w:t xml:space="preserve"> las cuales, tienen menor probabilidades de contar con este trastorno</w:t>
      </w:r>
      <w:r w:rsidRPr="00823B60">
        <w:rPr>
          <w:rStyle w:val="Textoennegrita"/>
          <w:rFonts w:ascii="Arial" w:hAnsi="Arial" w:cs="Arial"/>
          <w:b w:val="0"/>
          <w:bCs w:val="0"/>
          <w:sz w:val="28"/>
          <w:szCs w:val="28"/>
          <w:shd w:val="clear" w:color="auto" w:fill="FFFFFF"/>
        </w:rPr>
        <w:t>.</w:t>
      </w:r>
      <w:r w:rsidRPr="00823B60">
        <w:rPr>
          <w:rStyle w:val="Refdenotaalpie"/>
          <w:rFonts w:ascii="Arial" w:hAnsi="Arial" w:cs="Arial"/>
          <w:sz w:val="28"/>
          <w:szCs w:val="28"/>
          <w:shd w:val="clear" w:color="auto" w:fill="FFFFFF"/>
        </w:rPr>
        <w:footnoteReference w:id="10"/>
      </w:r>
    </w:p>
    <w:p w:rsidR="0044750D" w:rsidRPr="00260F98" w:rsidRDefault="0044750D" w:rsidP="00823B60">
      <w:pPr>
        <w:spacing w:after="200" w:line="360" w:lineRule="auto"/>
        <w:ind w:right="-284"/>
        <w:jc w:val="both"/>
        <w:rPr>
          <w:rFonts w:ascii="Arial" w:hAnsi="Arial" w:cs="Arial"/>
          <w:spacing w:val="6"/>
          <w:sz w:val="28"/>
          <w:szCs w:val="28"/>
          <w:shd w:val="clear" w:color="auto" w:fill="FFFFFF"/>
        </w:rPr>
      </w:pPr>
      <w:r w:rsidRPr="00260F98">
        <w:rPr>
          <w:rFonts w:ascii="Arial" w:hAnsi="Arial" w:cs="Arial"/>
          <w:spacing w:val="6"/>
          <w:sz w:val="28"/>
          <w:szCs w:val="28"/>
          <w:shd w:val="clear" w:color="auto" w:fill="FFFFFF"/>
        </w:rPr>
        <w:t>Es importante que la sociedad entienda cuáles son las </w:t>
      </w:r>
      <w:r w:rsidRPr="00260F98">
        <w:rPr>
          <w:rStyle w:val="Textoennegrita"/>
          <w:rFonts w:ascii="Arial" w:hAnsi="Arial" w:cs="Arial"/>
          <w:b w:val="0"/>
          <w:spacing w:val="6"/>
          <w:sz w:val="28"/>
          <w:szCs w:val="28"/>
          <w:bdr w:val="none" w:sz="0" w:space="0" w:color="auto" w:frame="1"/>
          <w:shd w:val="clear" w:color="auto" w:fill="FFFFFF"/>
        </w:rPr>
        <w:t>barreras a las que se enfrentan las personas con TEA</w:t>
      </w:r>
      <w:r w:rsidR="00AA2057" w:rsidRPr="00260F98">
        <w:rPr>
          <w:rFonts w:ascii="Arial" w:hAnsi="Arial" w:cs="Arial"/>
          <w:b/>
          <w:spacing w:val="6"/>
          <w:sz w:val="28"/>
          <w:szCs w:val="28"/>
          <w:shd w:val="clear" w:color="auto" w:fill="FFFFFF"/>
        </w:rPr>
        <w:t xml:space="preserve">, </w:t>
      </w:r>
      <w:r w:rsidR="00AA2057" w:rsidRPr="00260F98">
        <w:rPr>
          <w:rFonts w:ascii="Arial" w:hAnsi="Arial" w:cs="Arial"/>
          <w:bCs/>
          <w:spacing w:val="6"/>
          <w:sz w:val="28"/>
          <w:szCs w:val="28"/>
          <w:shd w:val="clear" w:color="auto" w:fill="FFFFFF"/>
        </w:rPr>
        <w:t xml:space="preserve">ya que de esa forma </w:t>
      </w:r>
      <w:r w:rsidR="00260F98">
        <w:rPr>
          <w:rFonts w:ascii="Arial" w:hAnsi="Arial" w:cs="Arial"/>
          <w:bCs/>
          <w:spacing w:val="6"/>
          <w:sz w:val="28"/>
          <w:szCs w:val="28"/>
          <w:shd w:val="clear" w:color="auto" w:fill="FFFFFF"/>
        </w:rPr>
        <w:t>podemos</w:t>
      </w:r>
      <w:r w:rsidR="00AA2057" w:rsidRPr="00260F98">
        <w:rPr>
          <w:rFonts w:ascii="Arial" w:hAnsi="Arial" w:cs="Arial"/>
          <w:bCs/>
          <w:spacing w:val="6"/>
          <w:sz w:val="28"/>
          <w:szCs w:val="28"/>
          <w:shd w:val="clear" w:color="auto" w:fill="FFFFFF"/>
        </w:rPr>
        <w:t xml:space="preserve"> acercarnos</w:t>
      </w:r>
      <w:r w:rsidR="00260F98">
        <w:rPr>
          <w:rFonts w:ascii="Arial" w:hAnsi="Arial" w:cs="Arial"/>
          <w:bCs/>
          <w:spacing w:val="6"/>
          <w:sz w:val="28"/>
          <w:szCs w:val="28"/>
          <w:shd w:val="clear" w:color="auto" w:fill="FFFFFF"/>
        </w:rPr>
        <w:t xml:space="preserve"> </w:t>
      </w:r>
      <w:r w:rsidR="002E7410" w:rsidRPr="00260F98">
        <w:rPr>
          <w:rFonts w:ascii="Arial" w:hAnsi="Arial" w:cs="Arial"/>
          <w:spacing w:val="6"/>
          <w:sz w:val="28"/>
          <w:szCs w:val="28"/>
          <w:shd w:val="clear" w:color="auto" w:fill="FFFFFF"/>
        </w:rPr>
        <w:t xml:space="preserve">a </w:t>
      </w:r>
      <w:r w:rsidRPr="00260F98">
        <w:rPr>
          <w:rFonts w:ascii="Arial" w:hAnsi="Arial" w:cs="Arial"/>
          <w:spacing w:val="6"/>
          <w:sz w:val="28"/>
          <w:szCs w:val="28"/>
          <w:shd w:val="clear" w:color="auto" w:fill="FFFFFF"/>
        </w:rPr>
        <w:t>una mejor adaptación</w:t>
      </w:r>
      <w:r w:rsidR="00AA2057" w:rsidRPr="00260F98">
        <w:rPr>
          <w:rFonts w:ascii="Arial" w:hAnsi="Arial" w:cs="Arial"/>
          <w:spacing w:val="6"/>
          <w:sz w:val="28"/>
          <w:szCs w:val="28"/>
          <w:shd w:val="clear" w:color="auto" w:fill="FFFFFF"/>
        </w:rPr>
        <w:t xml:space="preserve"> y comprensión</w:t>
      </w:r>
      <w:r w:rsidR="00260F98">
        <w:rPr>
          <w:rFonts w:ascii="Arial" w:hAnsi="Arial" w:cs="Arial"/>
          <w:spacing w:val="6"/>
          <w:sz w:val="28"/>
          <w:szCs w:val="28"/>
          <w:shd w:val="clear" w:color="auto" w:fill="FFFFFF"/>
        </w:rPr>
        <w:t xml:space="preserve"> de</w:t>
      </w:r>
      <w:r w:rsidRPr="00260F98">
        <w:rPr>
          <w:rFonts w:ascii="Arial" w:hAnsi="Arial" w:cs="Arial"/>
          <w:spacing w:val="6"/>
          <w:sz w:val="28"/>
          <w:szCs w:val="28"/>
          <w:shd w:val="clear" w:color="auto" w:fill="FFFFFF"/>
        </w:rPr>
        <w:t xml:space="preserve"> sus necesidades</w:t>
      </w:r>
      <w:r w:rsidR="00AA2057" w:rsidRPr="00260F98">
        <w:rPr>
          <w:rFonts w:ascii="Arial" w:hAnsi="Arial" w:cs="Arial"/>
          <w:spacing w:val="6"/>
          <w:sz w:val="28"/>
          <w:szCs w:val="28"/>
          <w:shd w:val="clear" w:color="auto" w:fill="FFFFFF"/>
        </w:rPr>
        <w:t>, as</w:t>
      </w:r>
      <w:r w:rsidR="002E7410" w:rsidRPr="00260F98">
        <w:rPr>
          <w:rFonts w:ascii="Arial" w:hAnsi="Arial" w:cs="Arial"/>
          <w:spacing w:val="6"/>
          <w:sz w:val="28"/>
          <w:szCs w:val="28"/>
          <w:shd w:val="clear" w:color="auto" w:fill="FFFFFF"/>
        </w:rPr>
        <w:t>í</w:t>
      </w:r>
      <w:r w:rsidR="00260F98">
        <w:rPr>
          <w:rFonts w:ascii="Arial" w:hAnsi="Arial" w:cs="Arial"/>
          <w:spacing w:val="6"/>
          <w:sz w:val="28"/>
          <w:szCs w:val="28"/>
          <w:shd w:val="clear" w:color="auto" w:fill="FFFFFF"/>
        </w:rPr>
        <w:t xml:space="preserve"> como </w:t>
      </w:r>
      <w:r w:rsidR="00AA2057" w:rsidRPr="00260F98">
        <w:rPr>
          <w:rFonts w:ascii="Arial" w:hAnsi="Arial" w:cs="Arial"/>
          <w:spacing w:val="6"/>
          <w:sz w:val="28"/>
          <w:szCs w:val="28"/>
          <w:shd w:val="clear" w:color="auto" w:fill="FFFFFF"/>
        </w:rPr>
        <w:t xml:space="preserve">el hecho de </w:t>
      </w:r>
      <w:r w:rsidR="00260F98">
        <w:rPr>
          <w:rFonts w:ascii="Arial" w:hAnsi="Arial" w:cs="Arial"/>
          <w:spacing w:val="6"/>
          <w:sz w:val="28"/>
          <w:szCs w:val="28"/>
          <w:shd w:val="clear" w:color="auto" w:fill="FFFFFF"/>
        </w:rPr>
        <w:t xml:space="preserve">ayudar </w:t>
      </w:r>
      <w:r w:rsidR="00AA2057" w:rsidRPr="00260F98">
        <w:rPr>
          <w:rFonts w:ascii="Arial" w:hAnsi="Arial" w:cs="Arial"/>
          <w:spacing w:val="6"/>
          <w:sz w:val="28"/>
          <w:szCs w:val="28"/>
          <w:shd w:val="clear" w:color="auto" w:fill="FFFFFF"/>
        </w:rPr>
        <w:t>a</w:t>
      </w:r>
      <w:r w:rsidRPr="00260F98">
        <w:rPr>
          <w:rFonts w:ascii="Arial" w:hAnsi="Arial" w:cs="Arial"/>
          <w:spacing w:val="6"/>
          <w:sz w:val="28"/>
          <w:szCs w:val="28"/>
          <w:shd w:val="clear" w:color="auto" w:fill="FFFFFF"/>
        </w:rPr>
        <w:t xml:space="preserve"> reforzar la inclusión de est</w:t>
      </w:r>
      <w:r w:rsidR="002E7410" w:rsidRPr="00260F98">
        <w:rPr>
          <w:rFonts w:ascii="Arial" w:hAnsi="Arial" w:cs="Arial"/>
          <w:spacing w:val="6"/>
          <w:sz w:val="28"/>
          <w:szCs w:val="28"/>
          <w:shd w:val="clear" w:color="auto" w:fill="FFFFFF"/>
        </w:rPr>
        <w:t>e sector</w:t>
      </w:r>
      <w:r w:rsidRPr="00260F98">
        <w:rPr>
          <w:rFonts w:ascii="Arial" w:hAnsi="Arial" w:cs="Arial"/>
          <w:spacing w:val="6"/>
          <w:sz w:val="28"/>
          <w:szCs w:val="28"/>
          <w:shd w:val="clear" w:color="auto" w:fill="FFFFFF"/>
        </w:rPr>
        <w:t xml:space="preserve"> en todos los ámbitos de la sociedad.</w:t>
      </w:r>
    </w:p>
    <w:p w:rsidR="00AA2057" w:rsidRPr="00823B60" w:rsidRDefault="00AA2057" w:rsidP="00823B60">
      <w:pPr>
        <w:spacing w:after="200" w:line="360" w:lineRule="auto"/>
        <w:ind w:right="-284"/>
        <w:jc w:val="both"/>
        <w:rPr>
          <w:rStyle w:val="Textoennegrita"/>
          <w:rFonts w:ascii="Arial" w:hAnsi="Arial" w:cs="Arial"/>
          <w:b w:val="0"/>
          <w:bCs w:val="0"/>
          <w:spacing w:val="6"/>
          <w:sz w:val="28"/>
          <w:szCs w:val="28"/>
          <w:shd w:val="clear" w:color="auto" w:fill="FFFFFF"/>
        </w:rPr>
      </w:pPr>
    </w:p>
    <w:p w:rsidR="00566921" w:rsidRPr="00823B60" w:rsidRDefault="00AA2057" w:rsidP="00823B60">
      <w:pPr>
        <w:spacing w:after="200" w:line="360" w:lineRule="auto"/>
        <w:ind w:right="-284"/>
        <w:jc w:val="both"/>
        <w:rPr>
          <w:rStyle w:val="Textoennegrita"/>
          <w:rFonts w:ascii="Arial" w:hAnsi="Arial" w:cs="Arial"/>
          <w:b w:val="0"/>
          <w:bCs w:val="0"/>
          <w:spacing w:val="6"/>
          <w:sz w:val="28"/>
          <w:szCs w:val="28"/>
          <w:shd w:val="clear" w:color="auto" w:fill="FFFFFF"/>
        </w:rPr>
      </w:pPr>
      <w:r w:rsidRPr="00823B60">
        <w:rPr>
          <w:rStyle w:val="Textoennegrita"/>
          <w:rFonts w:ascii="Arial" w:hAnsi="Arial" w:cs="Arial"/>
          <w:b w:val="0"/>
          <w:bCs w:val="0"/>
          <w:spacing w:val="6"/>
          <w:sz w:val="28"/>
          <w:szCs w:val="28"/>
          <w:shd w:val="clear" w:color="auto" w:fill="FFFFFF"/>
        </w:rPr>
        <w:t>En el sentido de armonizar todos los esfuerzos de inclusión de todos los sectores vulnerables del país, así como en todos los rincones del planeta, es importante llevar a cabo acciones que nos permita</w:t>
      </w:r>
      <w:r w:rsidR="00906B57">
        <w:rPr>
          <w:rStyle w:val="Textoennegrita"/>
          <w:rFonts w:ascii="Arial" w:hAnsi="Arial" w:cs="Arial"/>
          <w:b w:val="0"/>
          <w:bCs w:val="0"/>
          <w:spacing w:val="6"/>
          <w:sz w:val="28"/>
          <w:szCs w:val="28"/>
          <w:shd w:val="clear" w:color="auto" w:fill="FFFFFF"/>
        </w:rPr>
        <w:t>n</w:t>
      </w:r>
      <w:r w:rsidRPr="00823B60">
        <w:rPr>
          <w:rStyle w:val="Textoennegrita"/>
          <w:rFonts w:ascii="Arial" w:hAnsi="Arial" w:cs="Arial"/>
          <w:b w:val="0"/>
          <w:bCs w:val="0"/>
          <w:spacing w:val="6"/>
          <w:sz w:val="28"/>
          <w:szCs w:val="28"/>
          <w:shd w:val="clear" w:color="auto" w:fill="FFFFFF"/>
        </w:rPr>
        <w:t xml:space="preserve"> conci</w:t>
      </w:r>
      <w:r w:rsidR="00566921" w:rsidRPr="00823B60">
        <w:rPr>
          <w:rStyle w:val="Textoennegrita"/>
          <w:rFonts w:ascii="Arial" w:hAnsi="Arial" w:cs="Arial"/>
          <w:b w:val="0"/>
          <w:bCs w:val="0"/>
          <w:spacing w:val="6"/>
          <w:sz w:val="28"/>
          <w:szCs w:val="28"/>
          <w:shd w:val="clear" w:color="auto" w:fill="FFFFFF"/>
        </w:rPr>
        <w:t>entizar a la sociedad sobre las diferencias con las que cuentan estas personas, y como al inicio de la presente expuse, las diferencias físicas, así como las que hay dentro de nuestra psiquis, no es motivo o razón de distinción de oportunidades, derechos, inclusión y demás, si no que todos somos iguales ante las leyes, sociedad y el mundo.</w:t>
      </w:r>
    </w:p>
    <w:p w:rsidR="00AA2057" w:rsidRPr="00823B60" w:rsidRDefault="00566921" w:rsidP="00823B60">
      <w:pPr>
        <w:spacing w:after="200" w:line="360" w:lineRule="auto"/>
        <w:ind w:right="-284"/>
        <w:jc w:val="both"/>
        <w:rPr>
          <w:rStyle w:val="Textoennegrita"/>
          <w:rFonts w:ascii="Arial" w:hAnsi="Arial" w:cs="Arial"/>
          <w:b w:val="0"/>
          <w:bCs w:val="0"/>
          <w:spacing w:val="6"/>
          <w:sz w:val="28"/>
          <w:szCs w:val="28"/>
          <w:shd w:val="clear" w:color="auto" w:fill="FFFFFF"/>
        </w:rPr>
      </w:pPr>
      <w:r w:rsidRPr="00823B60">
        <w:rPr>
          <w:rStyle w:val="Textoennegrita"/>
          <w:rFonts w:ascii="Arial" w:hAnsi="Arial" w:cs="Arial"/>
          <w:b w:val="0"/>
          <w:bCs w:val="0"/>
          <w:spacing w:val="6"/>
          <w:sz w:val="28"/>
          <w:szCs w:val="28"/>
          <w:shd w:val="clear" w:color="auto" w:fill="FFFFFF"/>
        </w:rPr>
        <w:t xml:space="preserve">Es por esta razón, que al igual que todas las personas, este sector, debe </w:t>
      </w:r>
      <w:r w:rsidR="00906B57">
        <w:rPr>
          <w:rStyle w:val="Textoennegrita"/>
          <w:rFonts w:ascii="Arial" w:hAnsi="Arial" w:cs="Arial"/>
          <w:b w:val="0"/>
          <w:bCs w:val="0"/>
          <w:spacing w:val="6"/>
          <w:sz w:val="28"/>
          <w:szCs w:val="28"/>
          <w:shd w:val="clear" w:color="auto" w:fill="FFFFFF"/>
        </w:rPr>
        <w:t xml:space="preserve">ser reconocido </w:t>
      </w:r>
      <w:r w:rsidR="00D90804">
        <w:rPr>
          <w:rStyle w:val="Textoennegrita"/>
          <w:rFonts w:ascii="Arial" w:hAnsi="Arial" w:cs="Arial"/>
          <w:b w:val="0"/>
          <w:bCs w:val="0"/>
          <w:spacing w:val="6"/>
          <w:sz w:val="28"/>
          <w:szCs w:val="28"/>
          <w:shd w:val="clear" w:color="auto" w:fill="FFFFFF"/>
        </w:rPr>
        <w:t>aunque sea de manera simbólica todos los días 2 de abril de cada año y</w:t>
      </w:r>
      <w:r w:rsidRPr="00823B60">
        <w:rPr>
          <w:rStyle w:val="Textoennegrita"/>
          <w:rFonts w:ascii="Arial" w:hAnsi="Arial" w:cs="Arial"/>
          <w:b w:val="0"/>
          <w:bCs w:val="0"/>
          <w:spacing w:val="6"/>
          <w:sz w:val="28"/>
          <w:szCs w:val="28"/>
          <w:shd w:val="clear" w:color="auto" w:fill="FFFFFF"/>
        </w:rPr>
        <w:t xml:space="preserve"> se les reconozca como miembro</w:t>
      </w:r>
      <w:r w:rsidR="005F2F18">
        <w:rPr>
          <w:rStyle w:val="Textoennegrita"/>
          <w:rFonts w:ascii="Arial" w:hAnsi="Arial" w:cs="Arial"/>
          <w:b w:val="0"/>
          <w:bCs w:val="0"/>
          <w:spacing w:val="6"/>
          <w:sz w:val="28"/>
          <w:szCs w:val="28"/>
          <w:shd w:val="clear" w:color="auto" w:fill="FFFFFF"/>
        </w:rPr>
        <w:t>s</w:t>
      </w:r>
      <w:r w:rsidRPr="00823B60">
        <w:rPr>
          <w:rStyle w:val="Textoennegrita"/>
          <w:rFonts w:ascii="Arial" w:hAnsi="Arial" w:cs="Arial"/>
          <w:b w:val="0"/>
          <w:bCs w:val="0"/>
          <w:spacing w:val="6"/>
          <w:sz w:val="28"/>
          <w:szCs w:val="28"/>
          <w:shd w:val="clear" w:color="auto" w:fill="FFFFFF"/>
        </w:rPr>
        <w:t xml:space="preserve"> incluido</w:t>
      </w:r>
      <w:r w:rsidR="005F2F18">
        <w:rPr>
          <w:rStyle w:val="Textoennegrita"/>
          <w:rFonts w:ascii="Arial" w:hAnsi="Arial" w:cs="Arial"/>
          <w:b w:val="0"/>
          <w:bCs w:val="0"/>
          <w:spacing w:val="6"/>
          <w:sz w:val="28"/>
          <w:szCs w:val="28"/>
          <w:shd w:val="clear" w:color="auto" w:fill="FFFFFF"/>
        </w:rPr>
        <w:t>s</w:t>
      </w:r>
      <w:r w:rsidRPr="00823B60">
        <w:rPr>
          <w:rStyle w:val="Textoennegrita"/>
          <w:rFonts w:ascii="Arial" w:hAnsi="Arial" w:cs="Arial"/>
          <w:b w:val="0"/>
          <w:bCs w:val="0"/>
          <w:spacing w:val="6"/>
          <w:sz w:val="28"/>
          <w:szCs w:val="28"/>
          <w:shd w:val="clear" w:color="auto" w:fill="FFFFFF"/>
        </w:rPr>
        <w:t xml:space="preserve"> en la misma, </w:t>
      </w:r>
      <w:r w:rsidR="00D90804">
        <w:rPr>
          <w:rStyle w:val="Textoennegrita"/>
          <w:rFonts w:ascii="Arial" w:hAnsi="Arial" w:cs="Arial"/>
          <w:b w:val="0"/>
          <w:bCs w:val="0"/>
          <w:spacing w:val="6"/>
          <w:sz w:val="28"/>
          <w:szCs w:val="28"/>
          <w:shd w:val="clear" w:color="auto" w:fill="FFFFFF"/>
        </w:rPr>
        <w:t>toda vez</w:t>
      </w:r>
      <w:r w:rsidRPr="00823B60">
        <w:rPr>
          <w:rStyle w:val="Textoennegrita"/>
          <w:rFonts w:ascii="Arial" w:hAnsi="Arial" w:cs="Arial"/>
          <w:b w:val="0"/>
          <w:bCs w:val="0"/>
          <w:spacing w:val="6"/>
          <w:sz w:val="28"/>
          <w:szCs w:val="28"/>
          <w:shd w:val="clear" w:color="auto" w:fill="FFFFFF"/>
        </w:rPr>
        <w:t xml:space="preserve"> que estas pequeñas acciones </w:t>
      </w:r>
      <w:r w:rsidR="00D90804">
        <w:rPr>
          <w:rStyle w:val="Textoennegrita"/>
          <w:rFonts w:ascii="Arial" w:hAnsi="Arial" w:cs="Arial"/>
          <w:b w:val="0"/>
          <w:bCs w:val="0"/>
          <w:spacing w:val="6"/>
          <w:sz w:val="28"/>
          <w:szCs w:val="28"/>
          <w:shd w:val="clear" w:color="auto" w:fill="FFFFFF"/>
        </w:rPr>
        <w:t xml:space="preserve">apoyan para realizar </w:t>
      </w:r>
      <w:r w:rsidRPr="00823B60">
        <w:rPr>
          <w:rStyle w:val="Textoennegrita"/>
          <w:rFonts w:ascii="Arial" w:hAnsi="Arial" w:cs="Arial"/>
          <w:b w:val="0"/>
          <w:bCs w:val="0"/>
          <w:spacing w:val="6"/>
          <w:sz w:val="28"/>
          <w:szCs w:val="28"/>
          <w:shd w:val="clear" w:color="auto" w:fill="FFFFFF"/>
        </w:rPr>
        <w:t xml:space="preserve">un gran cambio en nuestro país.  </w:t>
      </w:r>
    </w:p>
    <w:p w:rsidR="006C1E9E" w:rsidRPr="00CC1544" w:rsidRDefault="006C1E9E" w:rsidP="006C1E9E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042DE3">
        <w:rPr>
          <w:rFonts w:ascii="Arial" w:hAnsi="Arial" w:cs="Arial"/>
          <w:sz w:val="28"/>
          <w:szCs w:val="28"/>
        </w:rPr>
        <w:t xml:space="preserve">Por lo anteriormente expuesto es que se somete a consideración de este Honorable Congreso del Estado, para su revisión, análisis y, en su caso, aprobación, la siguiente </w:t>
      </w:r>
      <w:r w:rsidRPr="00CC1544">
        <w:rPr>
          <w:rFonts w:ascii="Arial" w:hAnsi="Arial" w:cs="Arial"/>
          <w:bCs/>
          <w:sz w:val="28"/>
          <w:szCs w:val="28"/>
        </w:rPr>
        <w:t xml:space="preserve">Iniciativa con Proyecto de Decreto, </w:t>
      </w:r>
      <w:r>
        <w:rPr>
          <w:rFonts w:ascii="Arial" w:hAnsi="Arial" w:cs="Arial"/>
          <w:bCs/>
          <w:sz w:val="28"/>
          <w:szCs w:val="28"/>
        </w:rPr>
        <w:t>por la que se modifica el artículo 4 de la Ley para el Desarrollo e Inclusión de las Personas con Discapacidad del Estado de Coahuila de Zaragoza</w:t>
      </w:r>
      <w:r w:rsidRPr="00823B60">
        <w:rPr>
          <w:rFonts w:ascii="Arial" w:hAnsi="Arial" w:cs="Arial"/>
          <w:b/>
          <w:bCs/>
          <w:sz w:val="28"/>
          <w:szCs w:val="28"/>
        </w:rPr>
        <w:t>,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CC1544">
        <w:rPr>
          <w:rFonts w:ascii="Arial" w:eastAsia="Arial" w:hAnsi="Arial" w:cs="Arial"/>
          <w:bCs/>
          <w:sz w:val="28"/>
          <w:szCs w:val="28"/>
        </w:rPr>
        <w:t xml:space="preserve">para quedar como </w:t>
      </w:r>
      <w:r>
        <w:rPr>
          <w:rFonts w:ascii="Arial" w:eastAsia="Arial" w:hAnsi="Arial" w:cs="Arial"/>
          <w:bCs/>
          <w:sz w:val="28"/>
          <w:szCs w:val="28"/>
        </w:rPr>
        <w:t xml:space="preserve">sigue: </w:t>
      </w:r>
    </w:p>
    <w:p w:rsidR="0044750D" w:rsidRPr="00823B60" w:rsidRDefault="0044750D" w:rsidP="00823B60">
      <w:pPr>
        <w:spacing w:line="360" w:lineRule="auto"/>
        <w:jc w:val="both"/>
        <w:rPr>
          <w:rFonts w:ascii="Arial" w:eastAsia="Arial" w:hAnsi="Arial" w:cs="Arial"/>
          <w:sz w:val="28"/>
          <w:szCs w:val="28"/>
        </w:rPr>
      </w:pPr>
    </w:p>
    <w:p w:rsidR="00CF62D9" w:rsidRPr="00CF62D9" w:rsidRDefault="00CF62D9" w:rsidP="00CF62D9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F62D9">
        <w:rPr>
          <w:rFonts w:ascii="Arial" w:hAnsi="Arial" w:cs="Arial"/>
          <w:b/>
          <w:sz w:val="28"/>
          <w:szCs w:val="28"/>
        </w:rPr>
        <w:t>Artículo 4°.</w:t>
      </w:r>
      <w:r w:rsidRPr="00CF62D9">
        <w:rPr>
          <w:rFonts w:ascii="Arial" w:hAnsi="Arial" w:cs="Arial"/>
          <w:sz w:val="28"/>
          <w:szCs w:val="28"/>
        </w:rPr>
        <w:t xml:space="preserve"> Las personas con discapacidad gozarán de todos los derechos que establece el orden jurídico mexicano y en los tratados internacionales de los que el Estado Mexicano sea parte, sin distinción de origen étnico, nacionalidad, género, edad, condición social, económica o de salud, religión, opiniones, estado civil, preferencias sexuales, embarazo, identidad política, lengua, situación migratoria o cualquier otra característica propia de la condición humana o que atente contra su dignidad y tenga por objeto anular o menoscabar los derechos y libertades de las personas. Las medidas contra la discriminación tienen como finalidad prevenir o corregir que una persona con discapacidad sea tratada de una manera directa o indirecta menos favorable que otra que no lo sea, en una situación comparable. </w:t>
      </w:r>
    </w:p>
    <w:p w:rsidR="00CF62D9" w:rsidRPr="00CF62D9" w:rsidRDefault="00CF62D9" w:rsidP="00CF62D9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CF62D9" w:rsidRPr="00CF62D9" w:rsidRDefault="00CF62D9" w:rsidP="00CF62D9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F62D9">
        <w:rPr>
          <w:rFonts w:ascii="Arial" w:hAnsi="Arial" w:cs="Arial"/>
          <w:sz w:val="28"/>
          <w:szCs w:val="28"/>
        </w:rPr>
        <w:t xml:space="preserve">Las medidas contra la discriminación consisten en la prohibición de conductas que tengan como objetivo o consecuencia atentar contra la dignidad de una persona, crear un entorno intimidatorio, incomunicado, hostil, degradante u ofensivo, debido a la discapacidad que ésta posee. </w:t>
      </w:r>
    </w:p>
    <w:p w:rsidR="00CF62D9" w:rsidRDefault="00CF62D9" w:rsidP="00CF62D9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CF62D9" w:rsidRDefault="00CF62D9" w:rsidP="00CF62D9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F62D9">
        <w:rPr>
          <w:rFonts w:ascii="Arial" w:hAnsi="Arial" w:cs="Arial"/>
          <w:sz w:val="28"/>
          <w:szCs w:val="28"/>
        </w:rPr>
        <w:t>Las acciones afirmativas positivas consisten en apoyos de carácter específico destinados a prevenir o compensar las desventajas o</w:t>
      </w:r>
      <w:r>
        <w:rPr>
          <w:rFonts w:ascii="Arial" w:hAnsi="Arial" w:cs="Arial"/>
          <w:sz w:val="28"/>
          <w:szCs w:val="28"/>
        </w:rPr>
        <w:t xml:space="preserve"> </w:t>
      </w:r>
      <w:r w:rsidRPr="00CF62D9">
        <w:rPr>
          <w:rFonts w:ascii="Arial" w:hAnsi="Arial" w:cs="Arial"/>
          <w:sz w:val="28"/>
          <w:szCs w:val="28"/>
        </w:rPr>
        <w:t>dificultades que tienen las personas con discapacidad en la incorporación y participación plena en los ámbitos de la vida política,</w:t>
      </w:r>
      <w:r>
        <w:rPr>
          <w:rFonts w:ascii="Arial" w:hAnsi="Arial" w:cs="Arial"/>
          <w:sz w:val="28"/>
          <w:szCs w:val="28"/>
        </w:rPr>
        <w:t xml:space="preserve"> </w:t>
      </w:r>
      <w:r w:rsidRPr="00CF62D9">
        <w:rPr>
          <w:rFonts w:ascii="Arial" w:hAnsi="Arial" w:cs="Arial"/>
          <w:sz w:val="28"/>
          <w:szCs w:val="28"/>
        </w:rPr>
        <w:t>económica, laboral, social y cultural.</w:t>
      </w:r>
    </w:p>
    <w:p w:rsidR="00CF62D9" w:rsidRDefault="00CF62D9" w:rsidP="00CF62D9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CF62D9" w:rsidRPr="006C1E9E" w:rsidRDefault="00CF62D9" w:rsidP="00CF62D9">
      <w:pPr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6C1E9E">
        <w:rPr>
          <w:rFonts w:ascii="Arial" w:hAnsi="Arial" w:cs="Arial"/>
          <w:b/>
          <w:bCs/>
          <w:sz w:val="28"/>
          <w:szCs w:val="28"/>
        </w:rPr>
        <w:t xml:space="preserve">Como parte de las acciones positivas a las que hace mención el párrafo anterior, una de estas consistirá en iluminar el día 2 de abril de cada año de color Azul, los edificios y espacios públicos tanto estatales como municipales como una muestra solidaria de apoyo a las personas que padecen </w:t>
      </w:r>
      <w:r w:rsidRPr="006C1E9E">
        <w:rPr>
          <w:rStyle w:val="Textoennegrita"/>
          <w:rFonts w:ascii="Arial" w:hAnsi="Arial" w:cs="Arial"/>
          <w:b w:val="0"/>
          <w:bCs w:val="0"/>
          <w:sz w:val="28"/>
          <w:szCs w:val="28"/>
          <w:shd w:val="clear" w:color="auto" w:fill="FFFFFF"/>
        </w:rPr>
        <w:t>trastorno del espectro autista (TEA)</w:t>
      </w:r>
      <w:r w:rsidRPr="006C1E9E">
        <w:rPr>
          <w:rFonts w:ascii="Arial" w:hAnsi="Arial" w:cs="Arial"/>
          <w:b/>
          <w:bCs/>
          <w:sz w:val="28"/>
          <w:szCs w:val="28"/>
        </w:rPr>
        <w:t xml:space="preserve">. </w:t>
      </w:r>
    </w:p>
    <w:p w:rsidR="00CF62D9" w:rsidRDefault="00CF62D9" w:rsidP="00CF62D9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CF62D9" w:rsidRPr="00CF62D9" w:rsidRDefault="00CF62D9" w:rsidP="00CF62D9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F62D9">
        <w:rPr>
          <w:rFonts w:ascii="Arial" w:hAnsi="Arial" w:cs="Arial"/>
          <w:sz w:val="28"/>
          <w:szCs w:val="28"/>
        </w:rPr>
        <w:t>La Administración Pública Estatal y los municipios, en el ámbito de su competencia, impulsarán el derecho a la igualdad deoportunidades de las personas con discapacidad, a través del establecimiento de medidas contra la discriminación y acciones</w:t>
      </w:r>
      <w:r>
        <w:rPr>
          <w:rFonts w:ascii="Arial" w:hAnsi="Arial" w:cs="Arial"/>
          <w:sz w:val="28"/>
          <w:szCs w:val="28"/>
        </w:rPr>
        <w:t xml:space="preserve"> </w:t>
      </w:r>
      <w:r w:rsidRPr="00CF62D9">
        <w:rPr>
          <w:rFonts w:ascii="Arial" w:hAnsi="Arial" w:cs="Arial"/>
          <w:sz w:val="28"/>
          <w:szCs w:val="28"/>
        </w:rPr>
        <w:t>afirmativas positivas que permitan la integración social y laboral de las personas con discapacidad. Será prioridad de laAdministración Pública Estatal y de los municipios, adoptar medidas de acción afirmativa positiva para aquellas personas con</w:t>
      </w:r>
      <w:r>
        <w:rPr>
          <w:rFonts w:ascii="Arial" w:hAnsi="Arial" w:cs="Arial"/>
          <w:sz w:val="28"/>
          <w:szCs w:val="28"/>
        </w:rPr>
        <w:t xml:space="preserve"> </w:t>
      </w:r>
      <w:r w:rsidRPr="00CF62D9">
        <w:rPr>
          <w:rFonts w:ascii="Arial" w:hAnsi="Arial" w:cs="Arial"/>
          <w:sz w:val="28"/>
          <w:szCs w:val="28"/>
        </w:rPr>
        <w:t>discapacidad que sufren un grado mayor de discriminación, como son las mujeres, las personas con discapacidad con grado severo,</w:t>
      </w:r>
      <w:r>
        <w:rPr>
          <w:rFonts w:ascii="Arial" w:hAnsi="Arial" w:cs="Arial"/>
          <w:sz w:val="28"/>
          <w:szCs w:val="28"/>
        </w:rPr>
        <w:t xml:space="preserve"> </w:t>
      </w:r>
      <w:r w:rsidRPr="00CF62D9">
        <w:rPr>
          <w:rFonts w:ascii="Arial" w:hAnsi="Arial" w:cs="Arial"/>
          <w:sz w:val="28"/>
          <w:szCs w:val="28"/>
        </w:rPr>
        <w:t>las que viven en el área rural, o bien, las que no pueden representarse a sí mismas.</w:t>
      </w:r>
    </w:p>
    <w:p w:rsidR="007034D3" w:rsidRPr="00CF62D9" w:rsidRDefault="007034D3" w:rsidP="00CF62D9">
      <w:pPr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:rsidR="0044750D" w:rsidRDefault="00FF1E2A" w:rsidP="00FF1E2A">
      <w:pPr>
        <w:spacing w:line="360" w:lineRule="auto"/>
        <w:jc w:val="center"/>
        <w:rPr>
          <w:rFonts w:ascii="Arial" w:eastAsia="Calibri" w:hAnsi="Arial" w:cs="Arial"/>
          <w:b/>
          <w:sz w:val="28"/>
          <w:szCs w:val="28"/>
        </w:rPr>
      </w:pPr>
      <w:r w:rsidRPr="00823B60">
        <w:rPr>
          <w:rFonts w:ascii="Arial" w:eastAsia="Calibri" w:hAnsi="Arial" w:cs="Arial"/>
          <w:b/>
          <w:sz w:val="28"/>
          <w:szCs w:val="28"/>
        </w:rPr>
        <w:t>ARTÍCULO TRANSITORIO</w:t>
      </w:r>
    </w:p>
    <w:p w:rsidR="00FF1E2A" w:rsidRPr="00823B60" w:rsidRDefault="00FF1E2A" w:rsidP="00FF1E2A">
      <w:pPr>
        <w:spacing w:line="360" w:lineRule="auto"/>
        <w:jc w:val="center"/>
        <w:rPr>
          <w:rFonts w:ascii="Arial" w:eastAsia="Calibri" w:hAnsi="Arial" w:cs="Arial"/>
          <w:b/>
          <w:sz w:val="28"/>
          <w:szCs w:val="28"/>
        </w:rPr>
      </w:pPr>
    </w:p>
    <w:p w:rsidR="0044750D" w:rsidRPr="00823B60" w:rsidRDefault="00451AE8" w:rsidP="00823B60">
      <w:pPr>
        <w:spacing w:line="360" w:lineRule="auto"/>
        <w:jc w:val="both"/>
        <w:rPr>
          <w:rFonts w:ascii="Arial" w:eastAsia="Calibri" w:hAnsi="Arial" w:cs="Arial"/>
          <w:sz w:val="28"/>
          <w:szCs w:val="28"/>
        </w:rPr>
      </w:pPr>
      <w:r>
        <w:rPr>
          <w:rStyle w:val="negritas"/>
          <w:rFonts w:ascii="Arial" w:eastAsia="Calibri" w:hAnsi="Arial" w:cs="Arial"/>
          <w:b/>
          <w:bCs/>
          <w:sz w:val="28"/>
          <w:szCs w:val="28"/>
        </w:rPr>
        <w:t>ÚNICO.</w:t>
      </w:r>
      <w:r w:rsidR="0044750D" w:rsidRPr="00823B60">
        <w:rPr>
          <w:rFonts w:ascii="Arial" w:eastAsia="Calibri" w:hAnsi="Arial" w:cs="Arial"/>
          <w:sz w:val="28"/>
          <w:szCs w:val="28"/>
        </w:rPr>
        <w:t xml:space="preserve"> El presente decreto entrará en vigor </w:t>
      </w:r>
      <w:r w:rsidR="0044750D" w:rsidRPr="00823B60">
        <w:rPr>
          <w:rFonts w:ascii="Arial" w:eastAsia="Calibri" w:hAnsi="Arial" w:cs="Arial"/>
          <w:bCs/>
          <w:sz w:val="28"/>
          <w:szCs w:val="28"/>
        </w:rPr>
        <w:t>el día siguiente de su publicación en el Periódico Oficial del Gobierno del Estado.</w:t>
      </w:r>
    </w:p>
    <w:p w:rsidR="00BB3022" w:rsidRPr="00823B60" w:rsidRDefault="00BB3022" w:rsidP="00823B60">
      <w:pPr>
        <w:spacing w:line="360" w:lineRule="auto"/>
        <w:jc w:val="both"/>
        <w:rPr>
          <w:rFonts w:ascii="Arial" w:eastAsia="Calibri" w:hAnsi="Arial" w:cs="Arial"/>
          <w:sz w:val="28"/>
          <w:szCs w:val="28"/>
        </w:rPr>
      </w:pPr>
    </w:p>
    <w:p w:rsidR="0044750D" w:rsidRPr="00823B60" w:rsidRDefault="0044750D" w:rsidP="00451AE8">
      <w:pPr>
        <w:jc w:val="center"/>
        <w:rPr>
          <w:rFonts w:ascii="Arial" w:eastAsia="Arial" w:hAnsi="Arial" w:cs="Arial"/>
          <w:b/>
          <w:sz w:val="28"/>
          <w:szCs w:val="28"/>
        </w:rPr>
      </w:pPr>
      <w:r w:rsidRPr="00823B60">
        <w:rPr>
          <w:rFonts w:ascii="Arial" w:eastAsia="Arial" w:hAnsi="Arial" w:cs="Arial"/>
          <w:b/>
          <w:sz w:val="28"/>
          <w:szCs w:val="28"/>
        </w:rPr>
        <w:t>Atentamente</w:t>
      </w:r>
    </w:p>
    <w:p w:rsidR="0044750D" w:rsidRPr="00823B60" w:rsidRDefault="008B0CC1" w:rsidP="00451AE8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noProof/>
          <w:sz w:val="28"/>
          <w:szCs w:val="28"/>
          <w:lang w:val="es-MX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3022600</wp:posOffset>
            </wp:positionH>
            <wp:positionV relativeFrom="paragraph">
              <wp:posOffset>62230</wp:posOffset>
            </wp:positionV>
            <wp:extent cx="624205" cy="1682750"/>
            <wp:effectExtent l="495300" t="0" r="518795" b="0"/>
            <wp:wrapThrough wrapText="bothSides">
              <wp:wrapPolygon edited="0">
                <wp:start x="18161" y="7527"/>
                <wp:lineTo x="9591" y="436"/>
                <wp:lineTo x="2340" y="1170"/>
                <wp:lineTo x="2340" y="3126"/>
                <wp:lineTo x="2340" y="6794"/>
                <wp:lineTo x="6295" y="20976"/>
                <wp:lineTo x="8932" y="21466"/>
                <wp:lineTo x="18161" y="9484"/>
                <wp:lineTo x="18161" y="7527"/>
              </wp:wrapPolygon>
            </wp:wrapThrough>
            <wp:docPr id="15" name="Imagen 1" descr="C:\Users\2 EN 1 6628\Downloads\WhatsApp Image 2021-03-18 at 4.39.1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 EN 1 6628\Downloads\WhatsApp Image 2021-03-18 at 4.39.13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22500" b="40391" l="46528" r="56667">
                                  <a14:backgroundMark x1="48611" y1="25000" x2="48611" y2="25000"/>
                                  <a14:backgroundMark x1="51528" y1="26094" x2="51528" y2="26094"/>
                                  <a14:backgroundMark x1="54583" y1="28984" x2="54583" y2="28984"/>
                                  <a14:backgroundMark x1="51389" y1="28281" x2="51389" y2="28281"/>
                                  <a14:backgroundMark x1="48750" y1="30703" x2="48750" y2="30703"/>
                                  <a14:backgroundMark x1="50417" y1="35313" x2="50417" y2="35313"/>
                                  <a14:backgroundMark x1="49583" y1="31563" x2="49583" y2="31563"/>
                                  <a14:backgroundMark x1="49722" y1="33281" x2="49722" y2="3328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76" t="21848" r="41519" b="58641"/>
                    <a:stretch/>
                  </pic:blipFill>
                  <pic:spPr bwMode="auto">
                    <a:xfrm rot="16200000">
                      <a:off x="0" y="0"/>
                      <a:ext cx="624205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82A40">
        <w:rPr>
          <w:rFonts w:ascii="Arial" w:eastAsia="Arial" w:hAnsi="Arial" w:cs="Arial"/>
          <w:b/>
          <w:sz w:val="28"/>
          <w:szCs w:val="28"/>
        </w:rPr>
        <w:t>Saltillo, Coahuila Mayo 3 de 2022</w:t>
      </w:r>
    </w:p>
    <w:p w:rsidR="0044750D" w:rsidRPr="00823B60" w:rsidRDefault="0044750D" w:rsidP="00451AE8">
      <w:pPr>
        <w:jc w:val="center"/>
        <w:rPr>
          <w:rFonts w:ascii="Arial" w:eastAsia="Arial" w:hAnsi="Arial" w:cs="Arial"/>
          <w:b/>
          <w:sz w:val="28"/>
          <w:szCs w:val="28"/>
        </w:rPr>
      </w:pPr>
      <w:r w:rsidRPr="00823B60">
        <w:rPr>
          <w:rFonts w:ascii="Arial" w:eastAsia="Arial" w:hAnsi="Arial" w:cs="Arial"/>
          <w:b/>
          <w:sz w:val="28"/>
          <w:szCs w:val="28"/>
        </w:rPr>
        <w:t>Grupo Parlamentario</w:t>
      </w:r>
      <w:r w:rsidR="00451AE8">
        <w:rPr>
          <w:rFonts w:ascii="Arial" w:eastAsia="Arial" w:hAnsi="Arial" w:cs="Arial"/>
          <w:b/>
          <w:sz w:val="28"/>
          <w:szCs w:val="28"/>
        </w:rPr>
        <w:t xml:space="preserve"> de </w:t>
      </w:r>
      <w:r w:rsidRPr="00823B60">
        <w:rPr>
          <w:rFonts w:ascii="Arial" w:eastAsia="Arial" w:hAnsi="Arial" w:cs="Arial"/>
          <w:b/>
          <w:sz w:val="28"/>
          <w:szCs w:val="28"/>
        </w:rPr>
        <w:t>morena</w:t>
      </w:r>
    </w:p>
    <w:p w:rsidR="0044750D" w:rsidRPr="00823B60" w:rsidRDefault="0044750D" w:rsidP="00FF1E2A">
      <w:pPr>
        <w:jc w:val="center"/>
        <w:rPr>
          <w:rFonts w:ascii="Arial" w:eastAsia="Arial" w:hAnsi="Arial" w:cs="Arial"/>
          <w:b/>
          <w:sz w:val="28"/>
          <w:szCs w:val="28"/>
        </w:rPr>
      </w:pPr>
    </w:p>
    <w:p w:rsidR="0044750D" w:rsidRPr="00823B60" w:rsidRDefault="0044750D" w:rsidP="00FF1E2A">
      <w:pPr>
        <w:spacing w:line="276" w:lineRule="auto"/>
        <w:jc w:val="center"/>
        <w:rPr>
          <w:rFonts w:ascii="Arial" w:eastAsia="Arial" w:hAnsi="Arial" w:cs="Arial"/>
          <w:b/>
          <w:sz w:val="28"/>
          <w:szCs w:val="28"/>
        </w:rPr>
      </w:pPr>
    </w:p>
    <w:p w:rsidR="0044750D" w:rsidRPr="00823B60" w:rsidRDefault="0044750D" w:rsidP="00FF1E2A">
      <w:pPr>
        <w:spacing w:line="276" w:lineRule="auto"/>
        <w:jc w:val="center"/>
        <w:rPr>
          <w:rFonts w:ascii="Arial" w:eastAsia="Arial" w:hAnsi="Arial" w:cs="Arial"/>
          <w:b/>
          <w:sz w:val="28"/>
          <w:szCs w:val="28"/>
        </w:rPr>
      </w:pPr>
    </w:p>
    <w:p w:rsidR="0044750D" w:rsidRPr="00823B60" w:rsidRDefault="0044750D" w:rsidP="00FF1E2A">
      <w:pPr>
        <w:spacing w:line="276" w:lineRule="auto"/>
        <w:jc w:val="center"/>
        <w:rPr>
          <w:rFonts w:ascii="Arial" w:eastAsia="Arial" w:hAnsi="Arial" w:cs="Arial"/>
          <w:b/>
          <w:sz w:val="28"/>
          <w:szCs w:val="28"/>
        </w:rPr>
      </w:pPr>
    </w:p>
    <w:p w:rsidR="0044750D" w:rsidRPr="00823B60" w:rsidRDefault="0044750D" w:rsidP="00FF1E2A">
      <w:pPr>
        <w:spacing w:line="276" w:lineRule="auto"/>
        <w:jc w:val="center"/>
        <w:rPr>
          <w:rFonts w:ascii="Arial" w:eastAsia="Arial" w:hAnsi="Arial" w:cs="Arial"/>
          <w:b/>
          <w:sz w:val="28"/>
          <w:szCs w:val="28"/>
        </w:rPr>
      </w:pPr>
      <w:r w:rsidRPr="00823B60">
        <w:rPr>
          <w:rFonts w:ascii="Arial" w:hAnsi="Arial" w:cs="Arial"/>
          <w:b/>
          <w:sz w:val="28"/>
          <w:szCs w:val="28"/>
        </w:rPr>
        <w:t>Laura Francisca Aguilar Tabares</w:t>
      </w:r>
    </w:p>
    <w:p w:rsidR="0044750D" w:rsidRPr="00823B60" w:rsidRDefault="008B0CC1" w:rsidP="00FF1E2A">
      <w:pPr>
        <w:spacing w:line="276" w:lineRule="auto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noProof/>
          <w:sz w:val="28"/>
          <w:szCs w:val="28"/>
          <w:lang w:val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2197100</wp:posOffset>
            </wp:positionH>
            <wp:positionV relativeFrom="paragraph">
              <wp:posOffset>226695</wp:posOffset>
            </wp:positionV>
            <wp:extent cx="1612900" cy="657860"/>
            <wp:effectExtent l="0" t="0" r="0" b="0"/>
            <wp:wrapThrough wrapText="bothSides">
              <wp:wrapPolygon edited="0">
                <wp:start x="1276" y="0"/>
                <wp:lineTo x="1531" y="10633"/>
                <wp:lineTo x="8164" y="20015"/>
                <wp:lineTo x="8674" y="20015"/>
                <wp:lineTo x="8674" y="20641"/>
                <wp:lineTo x="8929" y="20641"/>
                <wp:lineTo x="10205" y="20641"/>
                <wp:lineTo x="16328" y="20015"/>
                <wp:lineTo x="17858" y="16888"/>
                <wp:lineTo x="16838" y="3127"/>
                <wp:lineTo x="14287" y="625"/>
                <wp:lineTo x="6378" y="0"/>
                <wp:lineTo x="1276" y="0"/>
              </wp:wrapPolygon>
            </wp:wrapThrough>
            <wp:docPr id="13" name="Imagen 1" descr="C:\Users\Alvarado\Downloads\IMG-20201226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varado\Downloads\IMG-20201226-WA005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D9D4CE"/>
                        </a:clrFrom>
                        <a:clrTo>
                          <a:srgbClr val="D9D4CE">
                            <a:alpha val="0"/>
                          </a:srgbClr>
                        </a:clrTo>
                      </a:clrChange>
                    </a:blip>
                    <a:srcRect l="28169" t="36976" r="47725" b="48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65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750D" w:rsidRPr="00823B60" w:rsidRDefault="0044750D" w:rsidP="00FF1E2A">
      <w:pPr>
        <w:spacing w:line="276" w:lineRule="auto"/>
        <w:jc w:val="center"/>
        <w:rPr>
          <w:rFonts w:ascii="Arial" w:eastAsia="Arial" w:hAnsi="Arial" w:cs="Arial"/>
          <w:b/>
          <w:sz w:val="28"/>
          <w:szCs w:val="28"/>
        </w:rPr>
      </w:pPr>
    </w:p>
    <w:p w:rsidR="0044750D" w:rsidRPr="00823B60" w:rsidRDefault="0044750D" w:rsidP="00FF1E2A">
      <w:pPr>
        <w:spacing w:line="276" w:lineRule="auto"/>
        <w:jc w:val="center"/>
        <w:rPr>
          <w:rFonts w:ascii="Arial" w:eastAsia="Arial" w:hAnsi="Arial" w:cs="Arial"/>
          <w:b/>
          <w:sz w:val="28"/>
          <w:szCs w:val="28"/>
        </w:rPr>
      </w:pPr>
    </w:p>
    <w:p w:rsidR="0044750D" w:rsidRPr="00823B60" w:rsidRDefault="0044750D" w:rsidP="00FF1E2A">
      <w:pPr>
        <w:spacing w:line="276" w:lineRule="auto"/>
        <w:rPr>
          <w:rFonts w:ascii="Arial" w:eastAsia="Arial" w:hAnsi="Arial" w:cs="Arial"/>
          <w:b/>
          <w:sz w:val="28"/>
          <w:szCs w:val="28"/>
        </w:rPr>
      </w:pPr>
    </w:p>
    <w:p w:rsidR="0044750D" w:rsidRPr="00823B60" w:rsidRDefault="0044750D" w:rsidP="00FF1E2A">
      <w:pPr>
        <w:spacing w:line="276" w:lineRule="auto"/>
        <w:jc w:val="center"/>
        <w:rPr>
          <w:rFonts w:ascii="Arial" w:eastAsia="Arial" w:hAnsi="Arial" w:cs="Arial"/>
          <w:b/>
          <w:sz w:val="28"/>
          <w:szCs w:val="28"/>
        </w:rPr>
      </w:pPr>
      <w:r w:rsidRPr="00823B60">
        <w:rPr>
          <w:rFonts w:ascii="Arial" w:eastAsia="Arial" w:hAnsi="Arial" w:cs="Arial"/>
          <w:b/>
          <w:sz w:val="28"/>
          <w:szCs w:val="28"/>
        </w:rPr>
        <w:t>Dip. Lizbeth Ogazón Nava</w:t>
      </w:r>
    </w:p>
    <w:p w:rsidR="0044750D" w:rsidRPr="00823B60" w:rsidRDefault="0044750D" w:rsidP="00FF1E2A">
      <w:pPr>
        <w:spacing w:line="276" w:lineRule="auto"/>
        <w:jc w:val="center"/>
        <w:rPr>
          <w:rFonts w:ascii="Arial" w:eastAsia="Arial" w:hAnsi="Arial" w:cs="Arial"/>
          <w:b/>
          <w:sz w:val="28"/>
          <w:szCs w:val="28"/>
        </w:rPr>
      </w:pPr>
    </w:p>
    <w:p w:rsidR="0044750D" w:rsidRPr="00823B60" w:rsidRDefault="008B0CC1" w:rsidP="00FF1E2A">
      <w:pPr>
        <w:spacing w:line="276" w:lineRule="auto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noProof/>
          <w:sz w:val="28"/>
          <w:szCs w:val="28"/>
          <w:lang w:val="es-MX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1876425</wp:posOffset>
            </wp:positionH>
            <wp:positionV relativeFrom="paragraph">
              <wp:posOffset>-77470</wp:posOffset>
            </wp:positionV>
            <wp:extent cx="2312035" cy="564515"/>
            <wp:effectExtent l="0" t="0" r="0" b="0"/>
            <wp:wrapSquare wrapText="bothSides"/>
            <wp:docPr id="14" name="Imagen 1" descr="C:\Users\2 EN 1 6628\Documents\DOCUMEN SOFIA\Papá\Firma Dip. Teresa de Jesú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 EN 1 6628\Documents\DOCUMEN SOFIA\Papá\Firma Dip. Teresa de Jesús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1" t="27407" r="25648" b="20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56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4750D" w:rsidRPr="00823B60" w:rsidRDefault="0044750D" w:rsidP="00FF1E2A">
      <w:pPr>
        <w:spacing w:line="276" w:lineRule="auto"/>
        <w:jc w:val="center"/>
        <w:rPr>
          <w:rFonts w:ascii="Arial" w:eastAsia="Arial" w:hAnsi="Arial" w:cs="Arial"/>
          <w:b/>
          <w:sz w:val="28"/>
          <w:szCs w:val="28"/>
        </w:rPr>
      </w:pPr>
    </w:p>
    <w:p w:rsidR="0044750D" w:rsidRPr="00823B60" w:rsidRDefault="0044750D" w:rsidP="00FF1E2A">
      <w:pPr>
        <w:spacing w:line="276" w:lineRule="auto"/>
        <w:jc w:val="center"/>
        <w:rPr>
          <w:rFonts w:ascii="Arial" w:eastAsia="Arial" w:hAnsi="Arial" w:cs="Arial"/>
          <w:b/>
          <w:sz w:val="28"/>
          <w:szCs w:val="28"/>
        </w:rPr>
      </w:pPr>
    </w:p>
    <w:p w:rsidR="0044750D" w:rsidRPr="00823B60" w:rsidRDefault="0044750D" w:rsidP="00FF1E2A">
      <w:pPr>
        <w:spacing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823B60">
        <w:rPr>
          <w:rFonts w:ascii="Arial" w:hAnsi="Arial" w:cs="Arial"/>
          <w:b/>
          <w:sz w:val="28"/>
          <w:szCs w:val="28"/>
        </w:rPr>
        <w:t xml:space="preserve">Dip. Teresa de Jesús </w:t>
      </w:r>
      <w:r w:rsidR="005A4A4D" w:rsidRPr="00823B60">
        <w:rPr>
          <w:rFonts w:ascii="Arial" w:hAnsi="Arial" w:cs="Arial"/>
          <w:b/>
          <w:sz w:val="28"/>
          <w:szCs w:val="28"/>
        </w:rPr>
        <w:t>Meraz</w:t>
      </w:r>
      <w:r w:rsidRPr="00823B60">
        <w:rPr>
          <w:rFonts w:ascii="Arial" w:hAnsi="Arial" w:cs="Arial"/>
          <w:b/>
          <w:sz w:val="28"/>
          <w:szCs w:val="28"/>
        </w:rPr>
        <w:t xml:space="preserve"> García</w:t>
      </w:r>
    </w:p>
    <w:p w:rsidR="0044750D" w:rsidRPr="00823B60" w:rsidRDefault="0044750D" w:rsidP="00FF1E2A">
      <w:pPr>
        <w:spacing w:line="276" w:lineRule="auto"/>
        <w:jc w:val="center"/>
        <w:rPr>
          <w:rFonts w:ascii="Arial" w:hAnsi="Arial" w:cs="Arial"/>
          <w:b/>
          <w:sz w:val="28"/>
          <w:szCs w:val="28"/>
        </w:rPr>
      </w:pPr>
    </w:p>
    <w:p w:rsidR="0044750D" w:rsidRPr="00823B60" w:rsidRDefault="0044750D" w:rsidP="00FF1E2A">
      <w:pPr>
        <w:spacing w:line="276" w:lineRule="auto"/>
        <w:jc w:val="center"/>
        <w:rPr>
          <w:rFonts w:ascii="Arial" w:eastAsia="Arial" w:hAnsi="Arial" w:cs="Arial"/>
          <w:b/>
          <w:sz w:val="28"/>
          <w:szCs w:val="28"/>
        </w:rPr>
      </w:pPr>
    </w:p>
    <w:p w:rsidR="0044750D" w:rsidRPr="00823B60" w:rsidRDefault="0044750D" w:rsidP="00FF1E2A">
      <w:pPr>
        <w:spacing w:line="276" w:lineRule="auto"/>
        <w:jc w:val="center"/>
        <w:rPr>
          <w:rFonts w:ascii="Arial" w:eastAsia="Arial" w:hAnsi="Arial" w:cs="Arial"/>
          <w:b/>
          <w:sz w:val="28"/>
          <w:szCs w:val="28"/>
        </w:rPr>
      </w:pPr>
    </w:p>
    <w:p w:rsidR="0044750D" w:rsidRPr="00823B60" w:rsidRDefault="0044750D" w:rsidP="00FF1E2A">
      <w:pPr>
        <w:spacing w:line="276" w:lineRule="auto"/>
        <w:jc w:val="center"/>
        <w:rPr>
          <w:rFonts w:ascii="Arial" w:eastAsia="Arial" w:hAnsi="Arial" w:cs="Arial"/>
          <w:sz w:val="28"/>
          <w:szCs w:val="28"/>
        </w:rPr>
      </w:pPr>
      <w:r w:rsidRPr="00823B60">
        <w:rPr>
          <w:rFonts w:ascii="Arial" w:eastAsia="Arial" w:hAnsi="Arial" w:cs="Arial"/>
          <w:b/>
          <w:sz w:val="28"/>
          <w:szCs w:val="28"/>
        </w:rPr>
        <w:t>Dip. Francisco Javier Cortez Gómez</w:t>
      </w:r>
    </w:p>
    <w:p w:rsidR="0044750D" w:rsidRPr="00823B60" w:rsidRDefault="0044750D" w:rsidP="00FF1E2A">
      <w:pPr>
        <w:jc w:val="center"/>
        <w:rPr>
          <w:rFonts w:ascii="Arial" w:eastAsia="Arial" w:hAnsi="Arial" w:cs="Arial"/>
          <w:sz w:val="28"/>
          <w:szCs w:val="28"/>
        </w:rPr>
      </w:pPr>
    </w:p>
    <w:p w:rsidR="0044750D" w:rsidRPr="00823B60" w:rsidRDefault="0044750D" w:rsidP="00823B60">
      <w:pPr>
        <w:jc w:val="both"/>
        <w:rPr>
          <w:rFonts w:ascii="Arial" w:hAnsi="Arial" w:cs="Arial"/>
          <w:sz w:val="28"/>
          <w:szCs w:val="28"/>
        </w:rPr>
      </w:pPr>
    </w:p>
    <w:sectPr w:rsidR="0044750D" w:rsidRPr="00823B60" w:rsidSect="002454DE">
      <w:headerReference w:type="default" r:id="rId13"/>
      <w:footerReference w:type="default" r:id="rId14"/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7C43" w:rsidRDefault="00B47C43" w:rsidP="0044750D">
      <w:r>
        <w:separator/>
      </w:r>
    </w:p>
  </w:endnote>
  <w:endnote w:type="continuationSeparator" w:id="0">
    <w:p w:rsidR="00B47C43" w:rsidRDefault="00B47C43" w:rsidP="004475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45158181"/>
      <w:docPartObj>
        <w:docPartGallery w:val="Page Numbers (Bottom of Page)"/>
        <w:docPartUnique/>
      </w:docPartObj>
    </w:sdtPr>
    <w:sdtEndPr/>
    <w:sdtContent>
      <w:p w:rsidR="007041F5" w:rsidRDefault="004D55EC">
        <w:pPr>
          <w:pStyle w:val="Piedepgina"/>
          <w:jc w:val="right"/>
        </w:pPr>
        <w:r>
          <w:fldChar w:fldCharType="begin"/>
        </w:r>
        <w:r w:rsidR="00E70552">
          <w:instrText>PAGE   \* MERGEFORMAT</w:instrText>
        </w:r>
        <w:r>
          <w:fldChar w:fldCharType="separate"/>
        </w:r>
        <w:r w:rsidR="00B47C43" w:rsidRPr="00B47C43">
          <w:rPr>
            <w:noProof/>
            <w:lang w:val="es-ES"/>
          </w:rPr>
          <w:t>1</w:t>
        </w:r>
        <w:r>
          <w:fldChar w:fldCharType="end"/>
        </w:r>
      </w:p>
    </w:sdtContent>
  </w:sdt>
  <w:p w:rsidR="00CC22DE" w:rsidRDefault="00B47C4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7C43" w:rsidRDefault="00B47C43" w:rsidP="0044750D">
      <w:r>
        <w:separator/>
      </w:r>
    </w:p>
  </w:footnote>
  <w:footnote w:type="continuationSeparator" w:id="0">
    <w:p w:rsidR="00B47C43" w:rsidRDefault="00B47C43" w:rsidP="0044750D">
      <w:r>
        <w:continuationSeparator/>
      </w:r>
    </w:p>
  </w:footnote>
  <w:footnote w:id="1">
    <w:p w:rsidR="003E1D97" w:rsidRDefault="003E1D97">
      <w:pPr>
        <w:pStyle w:val="Textonotapie"/>
      </w:pPr>
      <w:r>
        <w:rPr>
          <w:rStyle w:val="Refdenotaalpie"/>
        </w:rPr>
        <w:footnoteRef/>
      </w:r>
      <w:hyperlink r:id="rId1" w:history="1">
        <w:r w:rsidRPr="00457234">
          <w:rPr>
            <w:rStyle w:val="Hipervnculo"/>
          </w:rPr>
          <w:t>https://www.diputados.gob.mx/LeyesBiblio/pdf/CPEUM.pdf</w:t>
        </w:r>
      </w:hyperlink>
    </w:p>
  </w:footnote>
  <w:footnote w:id="2">
    <w:p w:rsidR="008B257E" w:rsidRDefault="008B257E">
      <w:pPr>
        <w:pStyle w:val="Textonotapie"/>
      </w:pPr>
      <w:r>
        <w:rPr>
          <w:rStyle w:val="Refdenotaalpie"/>
        </w:rPr>
        <w:footnoteRef/>
      </w:r>
      <w:hyperlink r:id="rId2" w:anchor=":~:text=Tener%20dificultades%20para%20comprender%20los,preguntas%20que%20se%20les%20hace" w:history="1">
        <w:r w:rsidRPr="00457234">
          <w:rPr>
            <w:rStyle w:val="Hipervnculo"/>
          </w:rPr>
          <w:t>https://www.cdc.gov/ncbddd/spanish/autism/signs.html#:~:text=Tener%20dificultades%20para%20comprender%20los,preguntas%20que%20se%20les%20hace</w:t>
        </w:r>
      </w:hyperlink>
      <w:r w:rsidRPr="008B257E">
        <w:t>.</w:t>
      </w:r>
    </w:p>
  </w:footnote>
  <w:footnote w:id="3">
    <w:p w:rsidR="00D21CF5" w:rsidRDefault="00D21CF5">
      <w:pPr>
        <w:pStyle w:val="Textonotapie"/>
      </w:pPr>
      <w:r>
        <w:rPr>
          <w:rStyle w:val="Refdenotaalpie"/>
        </w:rPr>
        <w:footnoteRef/>
      </w:r>
      <w:hyperlink r:id="rId3" w:history="1">
        <w:r w:rsidRPr="00457234">
          <w:rPr>
            <w:rStyle w:val="Hipervnculo"/>
          </w:rPr>
          <w:t>https://www.cdc.gov/ncbddd/spanish/autism/facts.html</w:t>
        </w:r>
      </w:hyperlink>
    </w:p>
  </w:footnote>
  <w:footnote w:id="4">
    <w:p w:rsidR="00EF25CA" w:rsidRDefault="00EF25CA">
      <w:pPr>
        <w:pStyle w:val="Textonotapie"/>
      </w:pPr>
      <w:r>
        <w:rPr>
          <w:rStyle w:val="Refdenotaalpie"/>
        </w:rPr>
        <w:footnoteRef/>
      </w:r>
      <w:hyperlink r:id="rId4" w:history="1">
        <w:r w:rsidRPr="00457234">
          <w:rPr>
            <w:rStyle w:val="Hipervnculo"/>
          </w:rPr>
          <w:t>https://www.cdc.gov/ncbddd/spanish/autism/facts.html</w:t>
        </w:r>
      </w:hyperlink>
    </w:p>
  </w:footnote>
  <w:footnote w:id="5">
    <w:p w:rsidR="00A51F25" w:rsidRDefault="00A51F25">
      <w:pPr>
        <w:pStyle w:val="Textonotapie"/>
      </w:pPr>
      <w:r>
        <w:rPr>
          <w:rStyle w:val="Refdenotaalpie"/>
        </w:rPr>
        <w:footnoteRef/>
      </w:r>
      <w:hyperlink r:id="rId5" w:history="1">
        <w:r w:rsidRPr="00457234">
          <w:rPr>
            <w:rStyle w:val="Hipervnculo"/>
          </w:rPr>
          <w:t>https://www.healthychildren.org/Spanish/health-issues/conditions/Autism/Paginas/Diagnosing-Autism.aspx</w:t>
        </w:r>
      </w:hyperlink>
    </w:p>
  </w:footnote>
  <w:footnote w:id="6">
    <w:p w:rsidR="00483F72" w:rsidRDefault="00483F72">
      <w:pPr>
        <w:pStyle w:val="Textonotapie"/>
      </w:pPr>
      <w:r>
        <w:rPr>
          <w:rStyle w:val="Refdenotaalpie"/>
        </w:rPr>
        <w:footnoteRef/>
      </w:r>
      <w:hyperlink r:id="rId6" w:history="1">
        <w:r w:rsidRPr="00457234">
          <w:rPr>
            <w:rStyle w:val="Hipervnculo"/>
          </w:rPr>
          <w:t>https://www.healthychildren.org/Spanish/health-issues/conditions/Autism/Paginas/Diagnosing-Autism.aspx</w:t>
        </w:r>
      </w:hyperlink>
    </w:p>
  </w:footnote>
  <w:footnote w:id="7">
    <w:p w:rsidR="00483F72" w:rsidRDefault="00483F72">
      <w:pPr>
        <w:pStyle w:val="Textonotapie"/>
      </w:pPr>
      <w:r>
        <w:rPr>
          <w:rStyle w:val="Refdenotaalpie"/>
        </w:rPr>
        <w:footnoteRef/>
      </w:r>
      <w:hyperlink r:id="rId7" w:history="1">
        <w:r w:rsidRPr="00457234">
          <w:rPr>
            <w:rStyle w:val="Hipervnculo"/>
          </w:rPr>
          <w:t>https://www.un.org/es/observances/autism-day</w:t>
        </w:r>
      </w:hyperlink>
    </w:p>
  </w:footnote>
  <w:footnote w:id="8">
    <w:p w:rsidR="006B2678" w:rsidRDefault="006B2678">
      <w:pPr>
        <w:pStyle w:val="Textonotapie"/>
      </w:pPr>
      <w:r>
        <w:rPr>
          <w:rStyle w:val="Refdenotaalpie"/>
        </w:rPr>
        <w:footnoteRef/>
      </w:r>
      <w:hyperlink r:id="rId8" w:history="1">
        <w:r w:rsidRPr="00457234">
          <w:rPr>
            <w:rStyle w:val="Hipervnculo"/>
          </w:rPr>
          <w:t>https://diamundialautismo.com/iluminalo-de-azul-2021/</w:t>
        </w:r>
      </w:hyperlink>
    </w:p>
  </w:footnote>
  <w:footnote w:id="9">
    <w:p w:rsidR="006B2678" w:rsidRDefault="006B2678">
      <w:pPr>
        <w:pStyle w:val="Textonotapie"/>
      </w:pPr>
      <w:r>
        <w:rPr>
          <w:rStyle w:val="Refdenotaalpie"/>
        </w:rPr>
        <w:footnoteRef/>
      </w:r>
      <w:hyperlink r:id="rId9" w:history="1">
        <w:r w:rsidRPr="00457234">
          <w:rPr>
            <w:rStyle w:val="Hipervnculo"/>
          </w:rPr>
          <w:t>https://www.excelsior.com.mx/comunidad/monumentos-y-edificios-de-la-cdmx-se-iluminan-de-azul-por-dia-mundial-del-autismo/1230068</w:t>
        </w:r>
      </w:hyperlink>
    </w:p>
  </w:footnote>
  <w:footnote w:id="10">
    <w:p w:rsidR="00F20E06" w:rsidRDefault="00F20E06">
      <w:pPr>
        <w:pStyle w:val="Textonotapie"/>
      </w:pPr>
      <w:r>
        <w:rPr>
          <w:rStyle w:val="Refdenotaalpie"/>
        </w:rPr>
        <w:footnoteRef/>
      </w:r>
      <w:hyperlink r:id="rId10" w:anchor=":~:text=Casi%201%25%20de%20todos%20los,menos%20ni%C3%B1os%2Fas%20en%20EU" w:history="1">
        <w:r w:rsidRPr="00457234">
          <w:rPr>
            <w:rStyle w:val="Hipervnculo"/>
          </w:rPr>
          <w:t>https://edomex.gob.mx/autismo#:~:text=Casi%201%25%20de%20todos%20los,menos%20ni%C3%B1os%2Fas%20en%20EU</w:t>
        </w:r>
      </w:hyperlink>
      <w:r w:rsidRPr="00F20E06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0BE8" w:rsidRPr="009779B7" w:rsidRDefault="002454DE" w:rsidP="007C0BE8">
    <w:pPr>
      <w:tabs>
        <w:tab w:val="center" w:pos="4252"/>
        <w:tab w:val="right" w:pos="8504"/>
      </w:tabs>
      <w:jc w:val="center"/>
      <w:rPr>
        <w:b/>
        <w:bCs/>
        <w:smallCaps/>
        <w:spacing w:val="20"/>
        <w:sz w:val="26"/>
        <w:szCs w:val="26"/>
        <w:lang w:eastAsia="es-ES"/>
      </w:rPr>
    </w:pPr>
    <w:r>
      <w:rPr>
        <w:noProof/>
        <w:lang w:val="es-MX"/>
      </w:rPr>
      <w:drawing>
        <wp:anchor distT="0" distB="0" distL="114300" distR="114300" simplePos="0" relativeHeight="251660288" behindDoc="0" locked="0" layoutInCell="1" allowOverlap="1" wp14:anchorId="5D5DCFA0" wp14:editId="72F30BE8">
          <wp:simplePos x="0" y="0"/>
          <wp:positionH relativeFrom="column">
            <wp:posOffset>-87740</wp:posOffset>
          </wp:positionH>
          <wp:positionV relativeFrom="paragraph">
            <wp:posOffset>-1988</wp:posOffset>
          </wp:positionV>
          <wp:extent cx="677668" cy="698500"/>
          <wp:effectExtent l="0" t="0" r="8255" b="6350"/>
          <wp:wrapNone/>
          <wp:docPr id="6" name="Imagen 6" descr="Escudo de Coahuila - Wikipedia, la enciclopedia lib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scudo de Coahuila - Wikipedia, la enciclopedia lib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7668" cy="698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70552">
      <w:rPr>
        <w:b/>
        <w:bCs/>
        <w:smallCaps/>
        <w:noProof/>
        <w:spacing w:val="20"/>
        <w:sz w:val="26"/>
        <w:szCs w:val="26"/>
        <w:lang w:val="es-MX"/>
      </w:rPr>
      <w:drawing>
        <wp:anchor distT="0" distB="0" distL="114300" distR="114300" simplePos="0" relativeHeight="251659264" behindDoc="0" locked="0" layoutInCell="1" allowOverlap="1" wp14:anchorId="2EDAABD2" wp14:editId="15FE71BB">
          <wp:simplePos x="0" y="0"/>
          <wp:positionH relativeFrom="column">
            <wp:posOffset>5356280</wp:posOffset>
          </wp:positionH>
          <wp:positionV relativeFrom="paragraph">
            <wp:posOffset>80618</wp:posOffset>
          </wp:positionV>
          <wp:extent cx="645795" cy="660400"/>
          <wp:effectExtent l="0" t="0" r="1905" b="6350"/>
          <wp:wrapNone/>
          <wp:docPr id="5" name="Imagen 5" descr="C:\Users\hp\Desktop\Logo1 Congres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hp\Desktop\Logo1 Congreso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5795" cy="6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70552" w:rsidRPr="009779B7">
      <w:rPr>
        <w:b/>
        <w:bCs/>
        <w:smallCaps/>
        <w:spacing w:val="20"/>
        <w:sz w:val="26"/>
        <w:szCs w:val="26"/>
        <w:lang w:eastAsia="es-ES"/>
      </w:rPr>
      <w:t>Estado Independiente, Libre y Soberano</w:t>
    </w:r>
  </w:p>
  <w:p w:rsidR="007C0BE8" w:rsidRPr="009779B7" w:rsidRDefault="00E70552" w:rsidP="007C0BE8">
    <w:pPr>
      <w:tabs>
        <w:tab w:val="center" w:pos="4252"/>
        <w:tab w:val="right" w:pos="8504"/>
      </w:tabs>
      <w:jc w:val="center"/>
      <w:rPr>
        <w:b/>
        <w:bCs/>
        <w:smallCaps/>
        <w:spacing w:val="20"/>
        <w:sz w:val="26"/>
        <w:szCs w:val="26"/>
        <w:lang w:eastAsia="es-ES"/>
      </w:rPr>
    </w:pPr>
    <w:r w:rsidRPr="009779B7">
      <w:rPr>
        <w:b/>
        <w:bCs/>
        <w:smallCaps/>
        <w:spacing w:val="20"/>
        <w:sz w:val="26"/>
        <w:szCs w:val="26"/>
        <w:lang w:eastAsia="es-ES"/>
      </w:rPr>
      <w:t>de Coahuila de Zaragoza</w:t>
    </w:r>
  </w:p>
  <w:p w:rsidR="009779B7" w:rsidRPr="00D42B81" w:rsidRDefault="00E70552" w:rsidP="009779B7">
    <w:pPr>
      <w:tabs>
        <w:tab w:val="left" w:pos="730"/>
        <w:tab w:val="center" w:pos="4252"/>
        <w:tab w:val="right" w:pos="8504"/>
      </w:tabs>
      <w:rPr>
        <w:b/>
        <w:bCs/>
        <w:smallCaps/>
        <w:spacing w:val="20"/>
        <w:sz w:val="7"/>
        <w:szCs w:val="7"/>
        <w:lang w:eastAsia="es-ES"/>
      </w:rPr>
    </w:pPr>
    <w:r>
      <w:rPr>
        <w:b/>
        <w:bCs/>
        <w:smallCaps/>
        <w:spacing w:val="20"/>
        <w:sz w:val="8"/>
        <w:szCs w:val="8"/>
        <w:lang w:eastAsia="es-ES"/>
      </w:rPr>
      <w:tab/>
    </w:r>
    <w:r>
      <w:rPr>
        <w:b/>
        <w:bCs/>
        <w:smallCaps/>
        <w:spacing w:val="20"/>
        <w:sz w:val="8"/>
        <w:szCs w:val="8"/>
        <w:lang w:eastAsia="es-ES"/>
      </w:rPr>
      <w:tab/>
    </w:r>
  </w:p>
  <w:p w:rsidR="007C0BE8" w:rsidRPr="009779B7" w:rsidRDefault="00E70552" w:rsidP="007C0BE8">
    <w:pPr>
      <w:tabs>
        <w:tab w:val="center" w:pos="4252"/>
        <w:tab w:val="right" w:pos="8504"/>
      </w:tabs>
      <w:jc w:val="center"/>
      <w:rPr>
        <w:rFonts w:ascii="Arial Black" w:hAnsi="Arial Black"/>
        <w:b/>
        <w:bCs/>
        <w:smallCaps/>
        <w:spacing w:val="20"/>
        <w:sz w:val="16"/>
        <w:szCs w:val="16"/>
        <w:lang w:eastAsia="es-ES"/>
      </w:rPr>
    </w:pPr>
    <w:r>
      <w:rPr>
        <w:rFonts w:ascii="Arial Black" w:hAnsi="Arial Black"/>
        <w:b/>
        <w:bCs/>
        <w:smallCaps/>
        <w:spacing w:val="20"/>
        <w:sz w:val="16"/>
        <w:szCs w:val="16"/>
        <w:lang w:eastAsia="es-ES"/>
      </w:rPr>
      <w:t>GRUPO PARLAMENTARIO DE MORENA 2021-2023</w:t>
    </w:r>
  </w:p>
  <w:p w:rsidR="009779B7" w:rsidRPr="00D42B81" w:rsidRDefault="00B47C43" w:rsidP="007C0BE8">
    <w:pPr>
      <w:tabs>
        <w:tab w:val="center" w:pos="4252"/>
        <w:tab w:val="right" w:pos="8504"/>
      </w:tabs>
      <w:jc w:val="center"/>
      <w:rPr>
        <w:b/>
        <w:bCs/>
        <w:smallCaps/>
        <w:spacing w:val="20"/>
        <w:sz w:val="7"/>
        <w:szCs w:val="7"/>
        <w:lang w:eastAsia="es-ES"/>
      </w:rPr>
    </w:pPr>
  </w:p>
  <w:p w:rsidR="007C0BE8" w:rsidRPr="00B02CF7" w:rsidRDefault="00E70552" w:rsidP="00B02CF7">
    <w:pPr>
      <w:pStyle w:val="Encabezado"/>
      <w:jc w:val="center"/>
      <w:rPr>
        <w:rFonts w:ascii="Arial Narrow" w:hAnsi="Arial Narrow"/>
        <w:b/>
        <w:bCs/>
        <w:sz w:val="18"/>
        <w:szCs w:val="18"/>
      </w:rPr>
    </w:pPr>
    <w:r w:rsidRPr="00B02CF7">
      <w:rPr>
        <w:rFonts w:ascii="Arial Narrow" w:hAnsi="Arial Narrow"/>
        <w:b/>
        <w:bCs/>
        <w:sz w:val="18"/>
        <w:szCs w:val="18"/>
      </w:rPr>
      <w:t>2022, Segundo Año de Ejercicio Constitucional de la Sexagésima Segunda Legislatura</w:t>
    </w:r>
  </w:p>
  <w:p w:rsidR="002F541B" w:rsidRPr="006F4DB3" w:rsidRDefault="00B47C43" w:rsidP="00CC22DE">
    <w:pPr>
      <w:pStyle w:val="Encabezado"/>
      <w:jc w:val="center"/>
      <w:rPr>
        <w:sz w:val="40"/>
        <w:szCs w:val="4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C01916"/>
    <w:multiLevelType w:val="hybridMultilevel"/>
    <w:tmpl w:val="4E9AE68C"/>
    <w:lvl w:ilvl="0" w:tplc="B2DEA2C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EB2E33"/>
    <w:multiLevelType w:val="hybridMultilevel"/>
    <w:tmpl w:val="1AB26E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drawingGridHorizontalSpacing w:val="10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50D"/>
    <w:rsid w:val="000139F3"/>
    <w:rsid w:val="0005175C"/>
    <w:rsid w:val="000F3D0F"/>
    <w:rsid w:val="001239ED"/>
    <w:rsid w:val="00135F88"/>
    <w:rsid w:val="001402FF"/>
    <w:rsid w:val="001B11A6"/>
    <w:rsid w:val="001C5C0C"/>
    <w:rsid w:val="00214147"/>
    <w:rsid w:val="002454DE"/>
    <w:rsid w:val="00260F98"/>
    <w:rsid w:val="002C0126"/>
    <w:rsid w:val="002E0A3F"/>
    <w:rsid w:val="002E2AAB"/>
    <w:rsid w:val="002E7410"/>
    <w:rsid w:val="003102B2"/>
    <w:rsid w:val="003510E8"/>
    <w:rsid w:val="00393FFD"/>
    <w:rsid w:val="003D3DDB"/>
    <w:rsid w:val="003E0AE9"/>
    <w:rsid w:val="003E1D97"/>
    <w:rsid w:val="00406B3D"/>
    <w:rsid w:val="004269B2"/>
    <w:rsid w:val="00441E33"/>
    <w:rsid w:val="0044750D"/>
    <w:rsid w:val="00451AE8"/>
    <w:rsid w:val="004601E9"/>
    <w:rsid w:val="00483F72"/>
    <w:rsid w:val="00496727"/>
    <w:rsid w:val="004A0AFA"/>
    <w:rsid w:val="004D55EC"/>
    <w:rsid w:val="00566921"/>
    <w:rsid w:val="0057250D"/>
    <w:rsid w:val="00595805"/>
    <w:rsid w:val="005A4A4D"/>
    <w:rsid w:val="005B711C"/>
    <w:rsid w:val="005F2F18"/>
    <w:rsid w:val="00606D13"/>
    <w:rsid w:val="006A6EE6"/>
    <w:rsid w:val="006B086E"/>
    <w:rsid w:val="006B2678"/>
    <w:rsid w:val="006C1E9E"/>
    <w:rsid w:val="006C5176"/>
    <w:rsid w:val="006C5564"/>
    <w:rsid w:val="006E79D1"/>
    <w:rsid w:val="007034D3"/>
    <w:rsid w:val="00746F25"/>
    <w:rsid w:val="00756144"/>
    <w:rsid w:val="00775746"/>
    <w:rsid w:val="007A7557"/>
    <w:rsid w:val="00800B5C"/>
    <w:rsid w:val="00817478"/>
    <w:rsid w:val="00823B60"/>
    <w:rsid w:val="008B0CC1"/>
    <w:rsid w:val="008B12F6"/>
    <w:rsid w:val="008B257E"/>
    <w:rsid w:val="00906B57"/>
    <w:rsid w:val="0094138C"/>
    <w:rsid w:val="00947314"/>
    <w:rsid w:val="00982A40"/>
    <w:rsid w:val="0098524E"/>
    <w:rsid w:val="00A11295"/>
    <w:rsid w:val="00A12BC5"/>
    <w:rsid w:val="00A51F25"/>
    <w:rsid w:val="00A86517"/>
    <w:rsid w:val="00AA2057"/>
    <w:rsid w:val="00AD61C1"/>
    <w:rsid w:val="00AF65F5"/>
    <w:rsid w:val="00B41509"/>
    <w:rsid w:val="00B47C43"/>
    <w:rsid w:val="00B76F5D"/>
    <w:rsid w:val="00BB3022"/>
    <w:rsid w:val="00BB4C86"/>
    <w:rsid w:val="00BE162D"/>
    <w:rsid w:val="00C122D9"/>
    <w:rsid w:val="00C55F6A"/>
    <w:rsid w:val="00C85153"/>
    <w:rsid w:val="00CC2A68"/>
    <w:rsid w:val="00CF62A9"/>
    <w:rsid w:val="00CF62D9"/>
    <w:rsid w:val="00D21CF5"/>
    <w:rsid w:val="00D90804"/>
    <w:rsid w:val="00DD0326"/>
    <w:rsid w:val="00DE6717"/>
    <w:rsid w:val="00DF0B44"/>
    <w:rsid w:val="00E70552"/>
    <w:rsid w:val="00E73473"/>
    <w:rsid w:val="00E96DF0"/>
    <w:rsid w:val="00EC59FC"/>
    <w:rsid w:val="00EF25CA"/>
    <w:rsid w:val="00F20E06"/>
    <w:rsid w:val="00F24B99"/>
    <w:rsid w:val="00F3724B"/>
    <w:rsid w:val="00F73CA5"/>
    <w:rsid w:val="00FA1FDB"/>
    <w:rsid w:val="00FB582F"/>
    <w:rsid w:val="00FF1E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39AC97"/>
  <w15:docId w15:val="{CDBECE9E-9EDA-4F8E-BBD5-2B13747B5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75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4750D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44750D"/>
  </w:style>
  <w:style w:type="paragraph" w:styleId="Piedepgina">
    <w:name w:val="footer"/>
    <w:basedOn w:val="Normal"/>
    <w:link w:val="PiedepginaCar"/>
    <w:uiPriority w:val="99"/>
    <w:unhideWhenUsed/>
    <w:rsid w:val="0044750D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4750D"/>
  </w:style>
  <w:style w:type="paragraph" w:styleId="Textonotapie">
    <w:name w:val="footnote text"/>
    <w:basedOn w:val="Normal"/>
    <w:link w:val="TextonotapieCar"/>
    <w:uiPriority w:val="99"/>
    <w:semiHidden/>
    <w:unhideWhenUsed/>
    <w:rsid w:val="0044750D"/>
    <w:rPr>
      <w:rFonts w:asciiTheme="minorHAnsi" w:eastAsiaTheme="minorHAnsi" w:hAnsiTheme="minorHAnsi" w:cstheme="minorBidi"/>
      <w:lang w:val="es-MX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4750D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44750D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44750D"/>
    <w:rPr>
      <w:color w:val="0563C1" w:themeColor="hyperlink"/>
      <w:u w:val="single"/>
    </w:rPr>
  </w:style>
  <w:style w:type="character" w:customStyle="1" w:styleId="negritas">
    <w:name w:val="negritas"/>
    <w:rsid w:val="0044750D"/>
  </w:style>
  <w:style w:type="character" w:styleId="Textoennegrita">
    <w:name w:val="Strong"/>
    <w:basedOn w:val="Fuentedeprrafopredeter"/>
    <w:uiPriority w:val="22"/>
    <w:qFormat/>
    <w:rsid w:val="0044750D"/>
    <w:rPr>
      <w:b/>
      <w:bCs/>
    </w:rPr>
  </w:style>
  <w:style w:type="paragraph" w:styleId="Prrafodelista">
    <w:name w:val="List Paragraph"/>
    <w:basedOn w:val="Normal"/>
    <w:uiPriority w:val="34"/>
    <w:qFormat/>
    <w:rsid w:val="00AD61C1"/>
    <w:pPr>
      <w:ind w:left="720"/>
      <w:contextualSpacing/>
    </w:p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E1D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015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ealthychildren.org/Spanish/health-issues/conditions/Autism/paginas/autism-spectrum-disorder.aspx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07/relationships/hdphoto" Target="NUL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diamundialautismo.com/iluminalo-de-azul-2021/" TargetMode="External"/><Relationship Id="rId3" Type="http://schemas.openxmlformats.org/officeDocument/2006/relationships/hyperlink" Target="https://www.cdc.gov/ncbddd/spanish/autism/facts.html" TargetMode="External"/><Relationship Id="rId7" Type="http://schemas.openxmlformats.org/officeDocument/2006/relationships/hyperlink" Target="https://www.un.org/es/observances/autism-day" TargetMode="External"/><Relationship Id="rId2" Type="http://schemas.openxmlformats.org/officeDocument/2006/relationships/hyperlink" Target="https://www.cdc.gov/ncbddd/spanish/autism/signs.html" TargetMode="External"/><Relationship Id="rId1" Type="http://schemas.openxmlformats.org/officeDocument/2006/relationships/hyperlink" Target="https://www.diputados.gob.mx/LeyesBiblio/pdf/CPEUM.pdf" TargetMode="External"/><Relationship Id="rId6" Type="http://schemas.openxmlformats.org/officeDocument/2006/relationships/hyperlink" Target="https://www.healthychildren.org/Spanish/health-issues/conditions/Autism/Paginas/Diagnosing-Autism.aspx" TargetMode="External"/><Relationship Id="rId5" Type="http://schemas.openxmlformats.org/officeDocument/2006/relationships/hyperlink" Target="https://www.healthychildren.org/Spanish/health-issues/conditions/Autism/Paginas/Diagnosing-Autism.aspx" TargetMode="External"/><Relationship Id="rId10" Type="http://schemas.openxmlformats.org/officeDocument/2006/relationships/hyperlink" Target="https://edomex.gob.mx/autismo" TargetMode="External"/><Relationship Id="rId4" Type="http://schemas.openxmlformats.org/officeDocument/2006/relationships/hyperlink" Target="https://www.cdc.gov/ncbddd/spanish/autism/facts.html" TargetMode="External"/><Relationship Id="rId9" Type="http://schemas.openxmlformats.org/officeDocument/2006/relationships/hyperlink" Target="https://www.excelsior.com.mx/comunidad/monumentos-y-edificios-de-la-cdmx-se-iluminan-de-azul-por-dia-mundial-del-autismo/1230068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microsoft.com/office/2007/relationships/hdphoto" Target="media/hdphoto1.wdp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7047BC-0A24-4F6D-AE62-9046570DC3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1852</Words>
  <Characters>10192</Characters>
  <Application>Microsoft Office Word</Application>
  <DocSecurity>0</DocSecurity>
  <Lines>84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Andy</dc:creator>
  <cp:lastModifiedBy>Juan Lumbreras</cp:lastModifiedBy>
  <cp:revision>2</cp:revision>
  <cp:lastPrinted>2022-05-02T17:06:00Z</cp:lastPrinted>
  <dcterms:created xsi:type="dcterms:W3CDTF">2022-05-03T17:29:00Z</dcterms:created>
  <dcterms:modified xsi:type="dcterms:W3CDTF">2022-05-03T17:29:00Z</dcterms:modified>
</cp:coreProperties>
</file>