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371CD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reforma </w:t>
      </w: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por el que se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adiciona</w:t>
      </w: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el artículo 239 Bis al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4371C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Zaragoza</w:t>
      </w: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4371CD" w:rsidRDefault="00D73B26" w:rsidP="00D73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Pr="004371C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stab</w:t>
      </w:r>
      <w:bookmarkStart w:id="0" w:name="_GoBack"/>
      <w:bookmarkEnd w:id="0"/>
      <w:r w:rsidRPr="004371C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leciendo el delito de violencia en razón de género.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1" w:name="_gjdgxs" w:colFirst="0" w:colLast="0"/>
      <w:bookmarkEnd w:id="1"/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4371C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Teresa de Jesús Meraz García</w:t>
      </w: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21</w:t>
      </w: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Junio de 2022.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D73B26" w:rsidRPr="00D73B26" w:rsidRDefault="00D73B26" w:rsidP="00D73B26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D73B2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D73B26" w:rsidRPr="00D73B26" w:rsidRDefault="00D73B26" w:rsidP="00D73B2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73B26" w:rsidRPr="00D73B26" w:rsidRDefault="00D73B26" w:rsidP="00D73B26">
      <w:pPr>
        <w:jc w:val="both"/>
        <w:rPr>
          <w:rFonts w:ascii="Arial" w:eastAsia="Arial" w:hAnsi="Arial" w:cs="Times New Roman"/>
          <w:b/>
          <w:sz w:val="28"/>
          <w:szCs w:val="28"/>
          <w:lang w:val="es-ES_tradnl" w:eastAsia="en-US"/>
        </w:rPr>
      </w:pPr>
    </w:p>
    <w:p w:rsidR="00D73B26" w:rsidRDefault="00D73B26" w:rsidP="00D73B2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73B26" w:rsidRDefault="00D73B26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br w:type="page"/>
      </w:r>
    </w:p>
    <w:p w:rsidR="00061A49" w:rsidRPr="00EE15A5" w:rsidRDefault="00402A3C" w:rsidP="00EE15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402A3C"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 xml:space="preserve">Iniciativa con proyecto de decreto que presenta la Diputada </w:t>
      </w:r>
      <w:r w:rsidR="00A1046D">
        <w:rPr>
          <w:rFonts w:ascii="Arial" w:eastAsia="Arial" w:hAnsi="Arial" w:cs="Arial"/>
          <w:b/>
          <w:color w:val="000000"/>
          <w:sz w:val="32"/>
          <w:szCs w:val="32"/>
        </w:rPr>
        <w:t>Teresa de Jesús Meraz García</w:t>
      </w:r>
      <w:r w:rsidRPr="00402A3C">
        <w:rPr>
          <w:rFonts w:ascii="Arial" w:eastAsia="Arial" w:hAnsi="Arial" w:cs="Arial"/>
          <w:b/>
          <w:color w:val="000000"/>
          <w:sz w:val="32"/>
          <w:szCs w:val="32"/>
        </w:rPr>
        <w:t>, con</w:t>
      </w:r>
      <w:r w:rsidR="00D40886">
        <w:rPr>
          <w:rFonts w:ascii="Arial" w:eastAsia="Arial" w:hAnsi="Arial" w:cs="Arial"/>
          <w:b/>
          <w:color w:val="000000"/>
          <w:sz w:val="32"/>
          <w:szCs w:val="32"/>
        </w:rPr>
        <w:t>juntamente con las diputadas y e</w:t>
      </w:r>
      <w:r w:rsidR="00A1046D">
        <w:rPr>
          <w:rFonts w:ascii="Arial" w:eastAsia="Arial" w:hAnsi="Arial" w:cs="Arial"/>
          <w:b/>
          <w:color w:val="000000"/>
          <w:sz w:val="32"/>
          <w:szCs w:val="32"/>
        </w:rPr>
        <w:t>l D</w:t>
      </w:r>
      <w:r w:rsidRPr="00402A3C">
        <w:rPr>
          <w:rFonts w:ascii="Arial" w:eastAsia="Arial" w:hAnsi="Arial" w:cs="Arial"/>
          <w:b/>
          <w:color w:val="000000"/>
          <w:sz w:val="32"/>
          <w:szCs w:val="32"/>
        </w:rPr>
        <w:t>iputado integrantes del Grupo Parlamentario del movimiento de regeneración nacional, del partido morena, por el que se reforma</w:t>
      </w:r>
      <w:r w:rsidR="00DB19EF">
        <w:rPr>
          <w:rFonts w:ascii="Arial" w:eastAsia="Arial" w:hAnsi="Arial" w:cs="Arial"/>
          <w:b/>
          <w:color w:val="000000"/>
          <w:sz w:val="32"/>
          <w:szCs w:val="32"/>
        </w:rPr>
        <w:t xml:space="preserve"> el</w:t>
      </w:r>
      <w:r w:rsidRPr="00402A3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965EBF">
        <w:rPr>
          <w:rFonts w:ascii="Arial" w:eastAsia="Arial" w:hAnsi="Arial" w:cs="Arial"/>
          <w:b/>
          <w:color w:val="000000"/>
          <w:sz w:val="32"/>
          <w:szCs w:val="32"/>
        </w:rPr>
        <w:t>Código Penal</w:t>
      </w:r>
      <w:r w:rsidR="00DB19EF">
        <w:rPr>
          <w:rFonts w:ascii="Arial" w:eastAsia="Arial" w:hAnsi="Arial" w:cs="Arial"/>
          <w:b/>
          <w:color w:val="000000"/>
          <w:sz w:val="32"/>
          <w:szCs w:val="32"/>
        </w:rPr>
        <w:t xml:space="preserve"> del E</w:t>
      </w:r>
      <w:r w:rsidR="00EE15A5">
        <w:rPr>
          <w:rFonts w:ascii="Arial" w:eastAsia="Arial" w:hAnsi="Arial" w:cs="Arial"/>
          <w:b/>
          <w:color w:val="000000"/>
          <w:sz w:val="32"/>
          <w:szCs w:val="32"/>
        </w:rPr>
        <w:t>stado de Coahuila</w:t>
      </w:r>
      <w:r w:rsidRPr="00402A3C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r w:rsidR="00965EBF">
        <w:rPr>
          <w:rFonts w:ascii="Arial" w:eastAsia="Arial" w:hAnsi="Arial" w:cs="Arial"/>
          <w:b/>
          <w:color w:val="000000"/>
          <w:sz w:val="32"/>
          <w:szCs w:val="32"/>
        </w:rPr>
        <w:t xml:space="preserve">estableciendo el delito de </w:t>
      </w:r>
      <w:r w:rsidR="007F53C0">
        <w:rPr>
          <w:rFonts w:ascii="Arial" w:eastAsia="Arial" w:hAnsi="Arial" w:cs="Arial"/>
          <w:b/>
          <w:color w:val="000000"/>
          <w:sz w:val="32"/>
          <w:szCs w:val="32"/>
        </w:rPr>
        <w:t>Violencia en razón de Género.</w:t>
      </w:r>
    </w:p>
    <w:p w:rsidR="00061A49" w:rsidRPr="00402A3C" w:rsidRDefault="00402A3C">
      <w:pPr>
        <w:pStyle w:val="Normal1"/>
        <w:jc w:val="both"/>
        <w:rPr>
          <w:rFonts w:ascii="Arial" w:eastAsia="Arial" w:hAnsi="Arial" w:cs="Arial"/>
          <w:b/>
          <w:sz w:val="32"/>
          <w:szCs w:val="32"/>
        </w:rPr>
      </w:pPr>
      <w:r w:rsidRPr="00402A3C">
        <w:rPr>
          <w:rFonts w:ascii="Arial" w:eastAsia="Arial" w:hAnsi="Arial" w:cs="Arial"/>
          <w:b/>
          <w:sz w:val="32"/>
          <w:szCs w:val="32"/>
        </w:rPr>
        <w:t>H. PLENO DEL CONGRESO DEL ESTADO</w:t>
      </w:r>
    </w:p>
    <w:p w:rsidR="00061A49" w:rsidRPr="00402A3C" w:rsidRDefault="00402A3C">
      <w:pPr>
        <w:pStyle w:val="Normal1"/>
        <w:jc w:val="both"/>
        <w:rPr>
          <w:rFonts w:ascii="Arial" w:eastAsia="Arial" w:hAnsi="Arial" w:cs="Arial"/>
          <w:b/>
          <w:sz w:val="32"/>
          <w:szCs w:val="32"/>
        </w:rPr>
      </w:pPr>
      <w:r w:rsidRPr="00402A3C">
        <w:rPr>
          <w:rFonts w:ascii="Arial" w:eastAsia="Arial" w:hAnsi="Arial" w:cs="Arial"/>
          <w:b/>
          <w:sz w:val="32"/>
          <w:szCs w:val="32"/>
        </w:rPr>
        <w:t>DE COAHUILA DE ZARAGOZA</w:t>
      </w:r>
    </w:p>
    <w:p w:rsidR="00061A49" w:rsidRPr="00402A3C" w:rsidRDefault="00402A3C">
      <w:pPr>
        <w:pStyle w:val="Normal1"/>
        <w:jc w:val="both"/>
        <w:rPr>
          <w:rFonts w:ascii="Arial" w:eastAsia="Arial" w:hAnsi="Arial" w:cs="Arial"/>
          <w:b/>
          <w:sz w:val="32"/>
          <w:szCs w:val="32"/>
        </w:rPr>
      </w:pPr>
      <w:r w:rsidRPr="00402A3C">
        <w:rPr>
          <w:rFonts w:ascii="Arial" w:eastAsia="Arial" w:hAnsi="Arial" w:cs="Arial"/>
          <w:b/>
          <w:sz w:val="32"/>
          <w:szCs w:val="32"/>
        </w:rPr>
        <w:t>PRESENTE.-</w:t>
      </w:r>
    </w:p>
    <w:p w:rsidR="00061A49" w:rsidRPr="00402A3C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402A3C">
        <w:rPr>
          <w:rFonts w:ascii="Arial" w:eastAsia="Arial" w:hAnsi="Arial" w:cs="Arial"/>
          <w:color w:val="000000"/>
          <w:sz w:val="32"/>
          <w:szCs w:val="32"/>
        </w:rPr>
        <w:t xml:space="preserve">La suscrita Diputada </w:t>
      </w:r>
      <w:r w:rsidR="00A1046D">
        <w:rPr>
          <w:rFonts w:ascii="Arial" w:eastAsia="Arial" w:hAnsi="Arial" w:cs="Arial"/>
          <w:color w:val="000000"/>
          <w:sz w:val="32"/>
          <w:szCs w:val="32"/>
        </w:rPr>
        <w:t>Teresa de Jesús Meraz García</w:t>
      </w:r>
      <w:r w:rsidRPr="00402A3C">
        <w:rPr>
          <w:rFonts w:ascii="Arial" w:eastAsia="Arial" w:hAnsi="Arial" w:cs="Arial"/>
          <w:color w:val="000000"/>
          <w:sz w:val="32"/>
          <w:szCs w:val="32"/>
        </w:rPr>
        <w:t>, con</w:t>
      </w:r>
      <w:r w:rsidR="00DC4C9D">
        <w:rPr>
          <w:rFonts w:ascii="Arial" w:eastAsia="Arial" w:hAnsi="Arial" w:cs="Arial"/>
          <w:color w:val="000000"/>
          <w:sz w:val="32"/>
          <w:szCs w:val="32"/>
        </w:rPr>
        <w:t>juntamente con las Diputadas y e</w:t>
      </w:r>
      <w:r w:rsidRPr="00402A3C">
        <w:rPr>
          <w:rFonts w:ascii="Arial" w:eastAsia="Arial" w:hAnsi="Arial" w:cs="Arial"/>
          <w:color w:val="000000"/>
          <w:sz w:val="32"/>
          <w:szCs w:val="32"/>
        </w:rPr>
        <w:t xml:space="preserve">l Diputado del Grupo Parlamentario movimiento de regeneración nacional del partido morena, de la LXII Legislatura del Honorable Congreso del Estado Independiente, Libre y Soberano de Coahuila de Zaragoza, con fundamento en el </w:t>
      </w:r>
      <w:r w:rsidR="00155CE4" w:rsidRPr="00402A3C">
        <w:rPr>
          <w:rFonts w:ascii="Arial" w:eastAsia="Arial" w:hAnsi="Arial" w:cs="Arial"/>
          <w:color w:val="000000"/>
          <w:sz w:val="32"/>
          <w:szCs w:val="32"/>
        </w:rPr>
        <w:t>artículo</w:t>
      </w:r>
      <w:r w:rsidRPr="00402A3C">
        <w:rPr>
          <w:rFonts w:ascii="Arial" w:eastAsia="Arial" w:hAnsi="Arial" w:cs="Arial"/>
          <w:color w:val="000000"/>
          <w:sz w:val="32"/>
          <w:szCs w:val="32"/>
        </w:rPr>
        <w:t xml:space="preserve">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modifican algunas disposiciones </w:t>
      </w:r>
      <w:r w:rsidR="00155CE4">
        <w:rPr>
          <w:rFonts w:ascii="Arial" w:eastAsia="Arial" w:hAnsi="Arial" w:cs="Arial"/>
          <w:color w:val="000000"/>
          <w:sz w:val="32"/>
          <w:szCs w:val="32"/>
        </w:rPr>
        <w:t xml:space="preserve">del </w:t>
      </w:r>
      <w:r w:rsidR="004A7C2D">
        <w:rPr>
          <w:rFonts w:ascii="Arial" w:eastAsia="Arial" w:hAnsi="Arial" w:cs="Arial"/>
          <w:color w:val="000000"/>
          <w:sz w:val="32"/>
          <w:szCs w:val="32"/>
        </w:rPr>
        <w:t xml:space="preserve">Código </w:t>
      </w:r>
      <w:r w:rsidR="00D40886">
        <w:rPr>
          <w:rFonts w:ascii="Arial" w:eastAsia="Arial" w:hAnsi="Arial" w:cs="Arial"/>
          <w:color w:val="000000"/>
          <w:sz w:val="32"/>
          <w:szCs w:val="32"/>
        </w:rPr>
        <w:t xml:space="preserve">Penal </w:t>
      </w:r>
      <w:r w:rsidR="004A7C2D">
        <w:rPr>
          <w:rFonts w:ascii="Arial" w:eastAsia="Arial" w:hAnsi="Arial" w:cs="Arial"/>
          <w:color w:val="000000"/>
          <w:sz w:val="32"/>
          <w:szCs w:val="32"/>
        </w:rPr>
        <w:t xml:space="preserve">de </w:t>
      </w:r>
      <w:r w:rsidRPr="00402A3C">
        <w:rPr>
          <w:rFonts w:ascii="Arial" w:eastAsia="Arial" w:hAnsi="Arial" w:cs="Arial"/>
          <w:color w:val="000000"/>
          <w:sz w:val="32"/>
          <w:szCs w:val="32"/>
        </w:rPr>
        <w:t xml:space="preserve">Coahuila, a razón de la siguiente: </w:t>
      </w:r>
    </w:p>
    <w:p w:rsidR="00061A49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402A3C">
        <w:rPr>
          <w:rFonts w:ascii="Arial" w:eastAsia="Arial" w:hAnsi="Arial" w:cs="Arial"/>
          <w:b/>
          <w:color w:val="000000"/>
          <w:sz w:val="32"/>
          <w:szCs w:val="32"/>
        </w:rPr>
        <w:t>Exposición de Motivos</w:t>
      </w:r>
      <w:r w:rsidR="00557D3F">
        <w:rPr>
          <w:rFonts w:ascii="Arial" w:eastAsia="Arial" w:hAnsi="Arial" w:cs="Arial"/>
          <w:b/>
          <w:color w:val="000000"/>
          <w:sz w:val="32"/>
          <w:szCs w:val="32"/>
        </w:rPr>
        <w:t>.</w:t>
      </w:r>
    </w:p>
    <w:p w:rsidR="005310DB" w:rsidRDefault="00557D3F" w:rsidP="00A575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5310DB">
        <w:rPr>
          <w:rFonts w:ascii="Arial" w:hAnsi="Arial" w:cs="Arial"/>
          <w:sz w:val="32"/>
          <w:szCs w:val="32"/>
          <w:lang w:val="es-MX"/>
        </w:rPr>
        <w:t>La violencia política por razón de género consiste en toda omisión o</w:t>
      </w:r>
      <w:r w:rsidR="00A5752B">
        <w:rPr>
          <w:rFonts w:ascii="Arial" w:hAnsi="Arial" w:cs="Arial"/>
          <w:sz w:val="32"/>
          <w:szCs w:val="32"/>
          <w:lang w:val="es-MX"/>
        </w:rPr>
        <w:t xml:space="preserve"> 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acción (incluyendo la tolerancia a dichas conductas) cometida por una persona o grupo de personas, o bien, por instituciones, de forma </w:t>
      </w:r>
      <w:r w:rsidR="005310DB" w:rsidRPr="005310DB">
        <w:rPr>
          <w:rFonts w:ascii="Arial" w:hAnsi="Arial" w:cs="Arial"/>
          <w:sz w:val="32"/>
          <w:szCs w:val="32"/>
          <w:lang w:val="es-MX"/>
        </w:rPr>
        <w:t>directa o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 a través de terceras personas, en contra de mujeres que aspiran a </w:t>
      </w:r>
      <w:r w:rsidR="005310DB" w:rsidRPr="005310DB">
        <w:rPr>
          <w:rFonts w:ascii="Arial" w:hAnsi="Arial" w:cs="Arial"/>
          <w:sz w:val="32"/>
          <w:szCs w:val="32"/>
          <w:lang w:val="es-MX"/>
        </w:rPr>
        <w:t>una candidatura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, que son candidatas a cargos de elección popular o </w:t>
      </w:r>
      <w:r w:rsidR="005310DB" w:rsidRPr="005310DB">
        <w:rPr>
          <w:rFonts w:ascii="Arial" w:hAnsi="Arial" w:cs="Arial"/>
          <w:sz w:val="32"/>
          <w:szCs w:val="32"/>
          <w:lang w:val="es-MX"/>
        </w:rPr>
        <w:t>designación, que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 están en ejercicio de sus funciones en un</w:t>
      </w:r>
      <w:r w:rsidR="005310DB" w:rsidRPr="005310DB">
        <w:rPr>
          <w:rFonts w:ascii="Arial" w:hAnsi="Arial" w:cs="Arial"/>
          <w:sz w:val="32"/>
          <w:szCs w:val="32"/>
          <w:lang w:val="es-MX"/>
        </w:rPr>
        <w:t xml:space="preserve"> puesto 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público, así como en contra de sus familiares o afines. </w:t>
      </w:r>
    </w:p>
    <w:p w:rsidR="00A5752B" w:rsidRPr="005310DB" w:rsidRDefault="00A5752B" w:rsidP="00531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es-MX"/>
        </w:rPr>
      </w:pPr>
    </w:p>
    <w:p w:rsidR="00557D3F" w:rsidRDefault="00557D3F" w:rsidP="00531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5310DB">
        <w:rPr>
          <w:rFonts w:ascii="Arial" w:hAnsi="Arial" w:cs="Arial"/>
          <w:sz w:val="32"/>
          <w:szCs w:val="32"/>
          <w:lang w:val="es-MX"/>
        </w:rPr>
        <w:t>El objetivo</w:t>
      </w:r>
      <w:r w:rsidR="005310DB" w:rsidRPr="005310DB">
        <w:rPr>
          <w:rFonts w:ascii="Arial" w:hAnsi="Arial" w:cs="Arial"/>
          <w:sz w:val="32"/>
          <w:szCs w:val="32"/>
          <w:lang w:val="es-MX"/>
        </w:rPr>
        <w:t xml:space="preserve"> de</w:t>
      </w:r>
      <w:r w:rsidR="005310DB">
        <w:rPr>
          <w:rFonts w:ascii="Arial" w:hAnsi="Arial" w:cs="Arial"/>
          <w:sz w:val="32"/>
          <w:szCs w:val="32"/>
          <w:lang w:val="es-MX"/>
        </w:rPr>
        <w:t xml:space="preserve"> 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esta violencia </w:t>
      </w:r>
      <w:r w:rsidR="005310DB" w:rsidRPr="005310DB">
        <w:rPr>
          <w:rFonts w:ascii="Arial" w:hAnsi="Arial" w:cs="Arial"/>
          <w:sz w:val="32"/>
          <w:szCs w:val="32"/>
          <w:lang w:val="es-MX"/>
        </w:rPr>
        <w:t>pol</w:t>
      </w:r>
      <w:r w:rsidRPr="005310DB">
        <w:rPr>
          <w:rFonts w:ascii="Arial" w:hAnsi="Arial" w:cs="Arial"/>
          <w:sz w:val="32"/>
          <w:szCs w:val="32"/>
          <w:lang w:val="es-MX"/>
        </w:rPr>
        <w:t>ítica es restringir el ejercicio de sus funciones</w:t>
      </w:r>
      <w:r w:rsidR="005310DB">
        <w:rPr>
          <w:rFonts w:ascii="Arial" w:hAnsi="Arial" w:cs="Arial"/>
          <w:sz w:val="32"/>
          <w:szCs w:val="32"/>
          <w:lang w:val="es-MX"/>
        </w:rPr>
        <w:t xml:space="preserve"> y de </w:t>
      </w:r>
      <w:r w:rsidRPr="005310DB">
        <w:rPr>
          <w:rFonts w:ascii="Arial" w:hAnsi="Arial" w:cs="Arial"/>
          <w:sz w:val="32"/>
          <w:szCs w:val="32"/>
          <w:lang w:val="es-MX"/>
        </w:rPr>
        <w:t xml:space="preserve">persuadirlas u obligarlas a que realicen determinada acción </w:t>
      </w:r>
      <w:r w:rsidR="005310DB" w:rsidRPr="005310DB">
        <w:rPr>
          <w:rFonts w:ascii="Arial" w:hAnsi="Arial" w:cs="Arial"/>
          <w:sz w:val="32"/>
          <w:szCs w:val="32"/>
          <w:lang w:val="es-MX"/>
        </w:rPr>
        <w:t xml:space="preserve">o </w:t>
      </w:r>
      <w:r w:rsidRPr="005310DB">
        <w:rPr>
          <w:rFonts w:ascii="Arial" w:hAnsi="Arial" w:cs="Arial"/>
          <w:sz w:val="32"/>
          <w:szCs w:val="32"/>
          <w:lang w:val="es-MX"/>
        </w:rPr>
        <w:t>una omisión que forme parte del debido ejercicio de sus funciones</w:t>
      </w:r>
      <w:r w:rsidR="005310DB" w:rsidRPr="005310DB">
        <w:rPr>
          <w:rFonts w:ascii="Arial" w:hAnsi="Arial" w:cs="Arial"/>
          <w:sz w:val="32"/>
          <w:szCs w:val="32"/>
          <w:lang w:val="es-MX"/>
        </w:rPr>
        <w:t xml:space="preserve"> </w:t>
      </w:r>
      <w:r w:rsidRPr="005310DB">
        <w:rPr>
          <w:rFonts w:ascii="Arial" w:hAnsi="Arial" w:cs="Arial"/>
          <w:sz w:val="32"/>
          <w:szCs w:val="32"/>
          <w:lang w:val="es-MX"/>
        </w:rPr>
        <w:t>de sus derechos políticos.</w:t>
      </w:r>
    </w:p>
    <w:p w:rsidR="00A5752B" w:rsidRDefault="00A5752B" w:rsidP="00A575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5310DB" w:rsidRDefault="00A5752B" w:rsidP="00A575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Como mujer</w:t>
      </w:r>
      <w:r w:rsidR="005310DB" w:rsidRPr="005310DB">
        <w:rPr>
          <w:rFonts w:ascii="Arial" w:hAnsi="Arial" w:cs="Arial"/>
          <w:sz w:val="32"/>
          <w:szCs w:val="32"/>
        </w:rPr>
        <w:t xml:space="preserve"> activista y representante popular, mi compromiso </w:t>
      </w:r>
      <w:r w:rsidR="005310DB">
        <w:rPr>
          <w:rFonts w:ascii="Arial" w:hAnsi="Arial" w:cs="Arial"/>
          <w:sz w:val="32"/>
          <w:szCs w:val="32"/>
        </w:rPr>
        <w:t xml:space="preserve">con </w:t>
      </w:r>
      <w:r w:rsidR="005310DB" w:rsidRPr="005310DB">
        <w:rPr>
          <w:rFonts w:ascii="Arial" w:hAnsi="Arial" w:cs="Arial"/>
          <w:sz w:val="32"/>
          <w:szCs w:val="32"/>
        </w:rPr>
        <w:t xml:space="preserve">este tema es impulsar las medidas legislativas e institucionales necesarias para prevenir, atender, sancionar, reparar y erradicar </w:t>
      </w:r>
      <w:r>
        <w:rPr>
          <w:rFonts w:ascii="Arial" w:hAnsi="Arial" w:cs="Arial"/>
          <w:sz w:val="32"/>
          <w:szCs w:val="32"/>
        </w:rPr>
        <w:t xml:space="preserve">la </w:t>
      </w:r>
      <w:r w:rsidR="005310DB" w:rsidRPr="005310DB">
        <w:rPr>
          <w:rFonts w:ascii="Arial" w:hAnsi="Arial" w:cs="Arial"/>
          <w:sz w:val="32"/>
          <w:szCs w:val="32"/>
        </w:rPr>
        <w:t xml:space="preserve">violencia contra las mujeres en todos sus ámbitos. </w:t>
      </w:r>
    </w:p>
    <w:p w:rsidR="00A5752B" w:rsidRDefault="00A5752B" w:rsidP="005310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F9191A" w:rsidRDefault="005310DB" w:rsidP="00A575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310DB">
        <w:rPr>
          <w:rFonts w:ascii="Arial" w:hAnsi="Arial" w:cs="Arial"/>
          <w:sz w:val="32"/>
          <w:szCs w:val="32"/>
        </w:rPr>
        <w:t>Hablando del á</w:t>
      </w:r>
      <w:r>
        <w:rPr>
          <w:rFonts w:ascii="Arial" w:hAnsi="Arial" w:cs="Arial"/>
          <w:sz w:val="32"/>
          <w:szCs w:val="32"/>
        </w:rPr>
        <w:t>mbito</w:t>
      </w:r>
      <w:r w:rsidRPr="005310DB">
        <w:rPr>
          <w:rFonts w:ascii="Arial" w:hAnsi="Arial" w:cs="Arial"/>
          <w:sz w:val="32"/>
          <w:szCs w:val="32"/>
        </w:rPr>
        <w:t xml:space="preserve"> político, mi finalidad es que todas las mujeres podamos acceder </w:t>
      </w:r>
      <w:r w:rsidR="00A5752B">
        <w:rPr>
          <w:rFonts w:ascii="Arial" w:hAnsi="Arial" w:cs="Arial"/>
          <w:sz w:val="32"/>
          <w:szCs w:val="32"/>
        </w:rPr>
        <w:t xml:space="preserve">a </w:t>
      </w:r>
      <w:r w:rsidRPr="005310DB">
        <w:rPr>
          <w:rFonts w:ascii="Arial" w:hAnsi="Arial" w:cs="Arial"/>
          <w:sz w:val="32"/>
          <w:szCs w:val="32"/>
        </w:rPr>
        <w:t xml:space="preserve">igualdad de oportunidades </w:t>
      </w:r>
      <w:r w:rsidR="00A5752B">
        <w:rPr>
          <w:rFonts w:ascii="Arial" w:hAnsi="Arial" w:cs="Arial"/>
          <w:sz w:val="32"/>
          <w:szCs w:val="32"/>
        </w:rPr>
        <w:t>a puestos de decisión</w:t>
      </w:r>
      <w:r w:rsidRPr="005310DB">
        <w:rPr>
          <w:rFonts w:ascii="Arial" w:hAnsi="Arial" w:cs="Arial"/>
          <w:sz w:val="32"/>
          <w:szCs w:val="32"/>
        </w:rPr>
        <w:t xml:space="preserve">, </w:t>
      </w:r>
      <w:r w:rsidR="00F9191A">
        <w:rPr>
          <w:rFonts w:ascii="Arial" w:hAnsi="Arial" w:cs="Arial"/>
          <w:sz w:val="32"/>
          <w:szCs w:val="32"/>
        </w:rPr>
        <w:t>ejerciéndolos además con plena libertad</w:t>
      </w:r>
      <w:r w:rsidRPr="005310DB">
        <w:rPr>
          <w:rFonts w:ascii="Arial" w:hAnsi="Arial" w:cs="Arial"/>
          <w:sz w:val="32"/>
          <w:szCs w:val="32"/>
        </w:rPr>
        <w:t xml:space="preserve"> </w:t>
      </w:r>
      <w:r w:rsidR="00F9191A">
        <w:rPr>
          <w:rFonts w:ascii="Arial" w:hAnsi="Arial" w:cs="Arial"/>
          <w:sz w:val="32"/>
          <w:szCs w:val="32"/>
        </w:rPr>
        <w:t>sin restricción alguna por razón de género.</w:t>
      </w:r>
    </w:p>
    <w:p w:rsidR="002571C3" w:rsidRDefault="002571C3" w:rsidP="005310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5310DB" w:rsidRDefault="005310DB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310DB">
        <w:rPr>
          <w:rFonts w:ascii="Arial" w:hAnsi="Arial" w:cs="Arial"/>
          <w:sz w:val="32"/>
          <w:szCs w:val="32"/>
        </w:rPr>
        <w:t xml:space="preserve">Por eso, la presente iniciativa pretende reformar el Código Penal </w:t>
      </w:r>
      <w:r w:rsidR="00F9191A">
        <w:rPr>
          <w:rFonts w:ascii="Arial" w:hAnsi="Arial" w:cs="Arial"/>
          <w:sz w:val="32"/>
          <w:szCs w:val="32"/>
        </w:rPr>
        <w:t xml:space="preserve">del Estado </w:t>
      </w:r>
      <w:r w:rsidRPr="005310DB">
        <w:rPr>
          <w:rFonts w:ascii="Arial" w:hAnsi="Arial" w:cs="Arial"/>
          <w:sz w:val="32"/>
          <w:szCs w:val="32"/>
        </w:rPr>
        <w:t xml:space="preserve">para completar la homologación de nuestra legislación </w:t>
      </w:r>
      <w:r w:rsidR="00F9191A">
        <w:rPr>
          <w:rFonts w:ascii="Arial" w:hAnsi="Arial" w:cs="Arial"/>
          <w:sz w:val="32"/>
          <w:szCs w:val="32"/>
        </w:rPr>
        <w:t>l</w:t>
      </w:r>
      <w:r w:rsidRPr="005310DB">
        <w:rPr>
          <w:rFonts w:ascii="Arial" w:hAnsi="Arial" w:cs="Arial"/>
          <w:sz w:val="32"/>
          <w:szCs w:val="32"/>
        </w:rPr>
        <w:t>ocal con</w:t>
      </w:r>
      <w:r w:rsidR="00F9191A">
        <w:rPr>
          <w:rFonts w:ascii="Arial" w:hAnsi="Arial" w:cs="Arial"/>
          <w:sz w:val="32"/>
          <w:szCs w:val="32"/>
        </w:rPr>
        <w:t xml:space="preserve"> la</w:t>
      </w:r>
      <w:r w:rsidRPr="005310DB">
        <w:rPr>
          <w:rFonts w:ascii="Arial" w:hAnsi="Arial" w:cs="Arial"/>
          <w:sz w:val="32"/>
          <w:szCs w:val="32"/>
        </w:rPr>
        <w:t xml:space="preserve"> reforma en materia de violencia política contra las mujeres,</w:t>
      </w:r>
      <w:r w:rsidR="00F9191A">
        <w:rPr>
          <w:rFonts w:ascii="Arial" w:hAnsi="Arial" w:cs="Arial"/>
          <w:sz w:val="32"/>
          <w:szCs w:val="32"/>
        </w:rPr>
        <w:t xml:space="preserve"> realizada </w:t>
      </w:r>
      <w:r w:rsidRPr="005310DB">
        <w:rPr>
          <w:rFonts w:ascii="Arial" w:hAnsi="Arial" w:cs="Arial"/>
          <w:sz w:val="32"/>
          <w:szCs w:val="32"/>
        </w:rPr>
        <w:t xml:space="preserve">mediante </w:t>
      </w:r>
      <w:r w:rsidR="00F9191A">
        <w:rPr>
          <w:rFonts w:ascii="Arial" w:hAnsi="Arial" w:cs="Arial"/>
          <w:sz w:val="32"/>
          <w:szCs w:val="32"/>
        </w:rPr>
        <w:t>d</w:t>
      </w:r>
      <w:r w:rsidRPr="005310DB">
        <w:rPr>
          <w:rFonts w:ascii="Arial" w:hAnsi="Arial" w:cs="Arial"/>
          <w:sz w:val="32"/>
          <w:szCs w:val="32"/>
        </w:rPr>
        <w:t xml:space="preserve">ecreto </w:t>
      </w:r>
      <w:r w:rsidR="00F9191A">
        <w:rPr>
          <w:rFonts w:ascii="Arial" w:hAnsi="Arial" w:cs="Arial"/>
          <w:sz w:val="32"/>
          <w:szCs w:val="32"/>
        </w:rPr>
        <w:t xml:space="preserve">el día </w:t>
      </w:r>
      <w:r w:rsidRPr="005310DB">
        <w:rPr>
          <w:rFonts w:ascii="Arial" w:hAnsi="Arial" w:cs="Arial"/>
          <w:sz w:val="32"/>
          <w:szCs w:val="32"/>
        </w:rPr>
        <w:t>13 de abril de</w:t>
      </w:r>
      <w:r w:rsidR="00F9191A">
        <w:rPr>
          <w:rFonts w:ascii="Arial" w:hAnsi="Arial" w:cs="Arial"/>
          <w:sz w:val="32"/>
          <w:szCs w:val="32"/>
        </w:rPr>
        <w:t>l año</w:t>
      </w:r>
      <w:r w:rsidRPr="005310DB">
        <w:rPr>
          <w:rFonts w:ascii="Arial" w:hAnsi="Arial" w:cs="Arial"/>
          <w:sz w:val="32"/>
          <w:szCs w:val="32"/>
        </w:rPr>
        <w:t xml:space="preserve"> 2020 en el Diario Oficial de Federación</w:t>
      </w:r>
      <w:r>
        <w:rPr>
          <w:rFonts w:ascii="Arial" w:hAnsi="Arial" w:cs="Arial"/>
          <w:sz w:val="32"/>
          <w:szCs w:val="32"/>
        </w:rPr>
        <w:t>.</w:t>
      </w:r>
    </w:p>
    <w:p w:rsidR="002571C3" w:rsidRDefault="002571C3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571C3" w:rsidRDefault="002571C3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Recordando que, en los estados de Zacatecas, Baja California Sur, Nuevo león, Quintana Roo, Chihuahua ya existe esta figura típica en sus Códigos Penales.</w:t>
      </w:r>
    </w:p>
    <w:p w:rsidR="002571C3" w:rsidRDefault="002571C3" w:rsidP="005310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F9191A" w:rsidRDefault="00F9191A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9191A" w:rsidRDefault="00F9191A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5040A" w:rsidRDefault="00F9191A" w:rsidP="00257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Por otro lado, esta armonización legislativa debe realizarse de manera urgente, pues cabe señalar </w:t>
      </w:r>
      <w:r w:rsidR="005310DB">
        <w:rPr>
          <w:rFonts w:ascii="Arial" w:hAnsi="Arial" w:cs="Arial"/>
          <w:sz w:val="32"/>
          <w:szCs w:val="32"/>
        </w:rPr>
        <w:t>que</w:t>
      </w:r>
      <w:r w:rsidR="002571C3">
        <w:rPr>
          <w:rFonts w:ascii="Arial" w:hAnsi="Arial" w:cs="Arial"/>
          <w:sz w:val="32"/>
          <w:szCs w:val="32"/>
        </w:rPr>
        <w:t xml:space="preserve"> en Coahuila tenemos dos casos que son materia juzgada en cuanto a Violencia de </w:t>
      </w:r>
      <w:r w:rsidR="0095040A">
        <w:rPr>
          <w:rFonts w:ascii="Arial" w:hAnsi="Arial" w:cs="Arial"/>
          <w:sz w:val="32"/>
          <w:szCs w:val="32"/>
        </w:rPr>
        <w:t>Género</w:t>
      </w:r>
      <w:r w:rsidR="002571C3">
        <w:rPr>
          <w:rFonts w:ascii="Arial" w:hAnsi="Arial" w:cs="Arial"/>
          <w:sz w:val="32"/>
          <w:szCs w:val="32"/>
        </w:rPr>
        <w:t xml:space="preserve"> y que solo se </w:t>
      </w:r>
      <w:r>
        <w:rPr>
          <w:rFonts w:ascii="Arial" w:hAnsi="Arial" w:cs="Arial"/>
          <w:sz w:val="32"/>
          <w:szCs w:val="32"/>
        </w:rPr>
        <w:t xml:space="preserve">sentenciaron </w:t>
      </w:r>
      <w:r w:rsidR="0095040A">
        <w:rPr>
          <w:rFonts w:ascii="Arial" w:hAnsi="Arial" w:cs="Arial"/>
          <w:sz w:val="32"/>
          <w:szCs w:val="32"/>
        </w:rPr>
        <w:t>de forma administrativa.</w:t>
      </w:r>
    </w:p>
    <w:p w:rsidR="0095040A" w:rsidRDefault="0095040A" w:rsidP="0095040A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95040A" w:rsidRDefault="0095040A" w:rsidP="0095040A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  <w:r w:rsidRPr="0095040A">
        <w:rPr>
          <w:rFonts w:ascii="Arial" w:eastAsia="Arial" w:hAnsi="Arial" w:cs="Arial"/>
          <w:sz w:val="32"/>
          <w:szCs w:val="32"/>
        </w:rPr>
        <w:t xml:space="preserve">En virtud de lo anteriormente expuesto, el Grupo Parlamentario del movimiento de regeneración nacional, del Partido morena, ponemos a la consideración de este H. Pleno del Congreso, el siguiente proyecto de decreto por el que </w:t>
      </w:r>
      <w:r w:rsidR="00A21546">
        <w:rPr>
          <w:rFonts w:ascii="Arial" w:eastAsia="Arial" w:hAnsi="Arial" w:cs="Arial"/>
          <w:sz w:val="32"/>
          <w:szCs w:val="32"/>
        </w:rPr>
        <w:t xml:space="preserve">se </w:t>
      </w:r>
      <w:r>
        <w:rPr>
          <w:rFonts w:ascii="Arial" w:eastAsia="Arial" w:hAnsi="Arial" w:cs="Arial"/>
          <w:sz w:val="32"/>
          <w:szCs w:val="32"/>
        </w:rPr>
        <w:t xml:space="preserve">agrega el artículo 239 Bis al Código Penal de Coahuila de Zaragoza, para quedar como sigue: </w:t>
      </w:r>
    </w:p>
    <w:p w:rsidR="0095040A" w:rsidRDefault="0095040A" w:rsidP="0095040A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</w:p>
    <w:p w:rsidR="006E2037" w:rsidRPr="0095040A" w:rsidRDefault="006E2037" w:rsidP="006E203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5040A">
        <w:rPr>
          <w:rFonts w:ascii="Arial" w:hAnsi="Arial" w:cs="Arial"/>
          <w:b/>
          <w:sz w:val="32"/>
          <w:szCs w:val="32"/>
        </w:rPr>
        <w:t>Artículo 239 Bis. (Violencia Política en Razón de Género)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>A quien por sí, o a través de terceros, por medio de cualquier acción u omisión realizada en contra de una mujer por razón de género, que cause daño físico, psicológico, sexual o económico y tenga por objeto o resultado la restricción, suspensión o impedimento del ejercicio de sus derechos políticos, incluyendo el ejercicio del cargo; o la induzca u obligue, por cualquier medio, a tomar decisiones en contra de su voluntad acerca de esos mismos derechos, se le impondrá de tres a siete años de prisión, de cien a mil días multa, y tratamiento integral especializado enfocado a la erradicación de la violencia política.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>La pena se aumentará en una mitad cuando este delito: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 xml:space="preserve">I. Se cometa en contra de mujeres: embarazadas, adultas mayores, de pueblos indígenas, en condición de discapacidad, sin instrucción escolarizada básica, o por orientación sexual e identidad de género. 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 xml:space="preserve">II. Sea perpetrado por quien está en el servicio público, por superiores jerárquicos, integrantes de partidos políticos o por persona que esté en funciones de dirección en la organización política donde participe la víctima. 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>Además, en caso de que el sujeto activo sea servidor o servidora pública, se le inhabilitará para el desempeño del empleo, cargo o comisión público, por un tiempo igual al de la pena de prisión impuesta.</w:t>
      </w: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E2037" w:rsidRPr="006E2037" w:rsidRDefault="006E2037" w:rsidP="006E203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037">
        <w:rPr>
          <w:rFonts w:ascii="Arial" w:hAnsi="Arial" w:cs="Arial"/>
          <w:sz w:val="32"/>
          <w:szCs w:val="32"/>
        </w:rPr>
        <w:t>Este delito se perseguirá de oficio.</w:t>
      </w:r>
    </w:p>
    <w:p w:rsidR="00061A49" w:rsidRPr="00A21546" w:rsidRDefault="00A21546">
      <w:pPr>
        <w:pStyle w:val="Normal1"/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ARTÍ</w:t>
      </w:r>
      <w:r w:rsidR="00402A3C" w:rsidRPr="00A21546">
        <w:rPr>
          <w:rFonts w:ascii="Arial" w:eastAsia="Arial" w:hAnsi="Arial" w:cs="Arial"/>
          <w:b/>
          <w:sz w:val="32"/>
          <w:szCs w:val="32"/>
        </w:rPr>
        <w:t xml:space="preserve">CULO T R A N S I T O R I O </w:t>
      </w:r>
    </w:p>
    <w:p w:rsidR="00061A49" w:rsidRPr="00A21546" w:rsidRDefault="00061A49">
      <w:pPr>
        <w:pStyle w:val="Normal1"/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</w:p>
    <w:p w:rsidR="00061A49" w:rsidRPr="00A21546" w:rsidRDefault="00402A3C">
      <w:pPr>
        <w:pStyle w:val="Normal1"/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  <w:r w:rsidRPr="00A21546">
        <w:rPr>
          <w:rFonts w:ascii="Arial" w:eastAsia="Arial" w:hAnsi="Arial" w:cs="Arial"/>
          <w:b/>
          <w:sz w:val="32"/>
          <w:szCs w:val="32"/>
        </w:rPr>
        <w:t>ÚNICO.-</w:t>
      </w:r>
      <w:r w:rsidRPr="00A21546">
        <w:rPr>
          <w:rFonts w:ascii="Arial" w:eastAsia="Arial" w:hAnsi="Arial" w:cs="Arial"/>
          <w:sz w:val="32"/>
          <w:szCs w:val="32"/>
        </w:rPr>
        <w:t xml:space="preserve"> EL PRESENTE DECRETO ENTRARÁ EN VIGOR AL DÍA SIGUIENTE DE SU PUBLICACIÓN EN EL PERIÓDICO OFICIAL DEL GOBIERNO DEL ESTADO.</w:t>
      </w:r>
    </w:p>
    <w:p w:rsidR="00061A49" w:rsidRPr="00402A3C" w:rsidRDefault="00061A49">
      <w:pPr>
        <w:pStyle w:val="Normal1"/>
        <w:spacing w:line="360" w:lineRule="auto"/>
        <w:rPr>
          <w:rFonts w:ascii="Arial" w:eastAsia="Arial" w:hAnsi="Arial" w:cs="Arial"/>
          <w:b/>
          <w:sz w:val="32"/>
          <w:szCs w:val="32"/>
        </w:rPr>
      </w:pPr>
    </w:p>
    <w:p w:rsidR="00061A49" w:rsidRPr="00A21546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Atentamente</w:t>
      </w:r>
    </w:p>
    <w:p w:rsidR="00061A49" w:rsidRPr="00A21546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Saltillo, Coahui</w:t>
      </w:r>
      <w:r w:rsidR="004A5003" w:rsidRPr="00A21546">
        <w:rPr>
          <w:rFonts w:ascii="Arial" w:eastAsia="Arial,Bold" w:hAnsi="Arial" w:cs="Arial"/>
          <w:b/>
          <w:color w:val="000000"/>
          <w:sz w:val="32"/>
          <w:szCs w:val="32"/>
        </w:rPr>
        <w:t xml:space="preserve">la, </w:t>
      </w:r>
      <w:r w:rsidR="006E2037" w:rsidRPr="00A21546">
        <w:rPr>
          <w:rFonts w:ascii="Arial" w:eastAsia="Arial,Bold" w:hAnsi="Arial" w:cs="Arial"/>
          <w:b/>
          <w:color w:val="000000"/>
          <w:sz w:val="32"/>
          <w:szCs w:val="32"/>
        </w:rPr>
        <w:t>Junio</w:t>
      </w:r>
      <w:r w:rsidR="005A1DFD">
        <w:rPr>
          <w:rFonts w:ascii="Arial" w:eastAsia="Arial,Bold" w:hAnsi="Arial" w:cs="Arial"/>
          <w:b/>
          <w:color w:val="000000"/>
          <w:sz w:val="32"/>
          <w:szCs w:val="32"/>
        </w:rPr>
        <w:t xml:space="preserve"> 21</w:t>
      </w:r>
      <w:r w:rsidR="00A21546" w:rsidRPr="00A21546">
        <w:rPr>
          <w:rFonts w:ascii="Arial" w:eastAsia="Arial,Bold" w:hAnsi="Arial" w:cs="Arial"/>
          <w:b/>
          <w:color w:val="000000"/>
          <w:sz w:val="32"/>
          <w:szCs w:val="32"/>
        </w:rPr>
        <w:t xml:space="preserve"> </w:t>
      </w:r>
      <w:r w:rsidR="004A5003" w:rsidRPr="00A21546">
        <w:rPr>
          <w:rFonts w:ascii="Arial" w:eastAsia="Arial,Bold" w:hAnsi="Arial" w:cs="Arial"/>
          <w:b/>
          <w:color w:val="000000"/>
          <w:sz w:val="32"/>
          <w:szCs w:val="32"/>
        </w:rPr>
        <w:t>de 2022</w:t>
      </w:r>
    </w:p>
    <w:p w:rsidR="00061A49" w:rsidRPr="00A21546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Grupo Parlamentario de morena</w:t>
      </w:r>
    </w:p>
    <w:p w:rsidR="00061A49" w:rsidRPr="00A21546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61A4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59264" behindDoc="0" locked="0" layoutInCell="1" allowOverlap="1" wp14:anchorId="19AD8600" wp14:editId="30FA5B2F">
            <wp:simplePos x="0" y="0"/>
            <wp:positionH relativeFrom="column">
              <wp:posOffset>1916430</wp:posOffset>
            </wp:positionH>
            <wp:positionV relativeFrom="paragraph">
              <wp:posOffset>198755</wp:posOffset>
            </wp:positionV>
            <wp:extent cx="2310130" cy="566420"/>
            <wp:effectExtent l="0" t="0" r="0" b="0"/>
            <wp:wrapSquare wrapText="bothSides"/>
            <wp:docPr id="10" name="Imagen 1" descr="C:\Users\2 EN 1 6628\Documents\DOCUMEN SOFIA\Papá\Firma Dip. Teresa de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cuments\DOCUMEN SOFIA\Papá\Firma Dip. Teresa de Jesú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7407" r="2564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65229" w:rsidRPr="00A21546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A1046D" w:rsidRPr="00A21546" w:rsidRDefault="00A1046D" w:rsidP="00A1046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Dip. Teresa de Jesús Meraz García</w:t>
      </w:r>
    </w:p>
    <w:p w:rsidR="00A1046D" w:rsidRDefault="00A1046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A1046D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1312" behindDoc="0" locked="0" layoutInCell="1" allowOverlap="1" wp14:anchorId="6AF9DCAC" wp14:editId="0E939039">
            <wp:simplePos x="0" y="0"/>
            <wp:positionH relativeFrom="column">
              <wp:posOffset>2391410</wp:posOffset>
            </wp:positionH>
            <wp:positionV relativeFrom="paragraph">
              <wp:posOffset>15240</wp:posOffset>
            </wp:positionV>
            <wp:extent cx="1615440" cy="657860"/>
            <wp:effectExtent l="0" t="0" r="0" b="8890"/>
            <wp:wrapThrough wrapText="bothSides">
              <wp:wrapPolygon edited="0">
                <wp:start x="1274" y="0"/>
                <wp:lineTo x="1528" y="11259"/>
                <wp:lineTo x="8915" y="21266"/>
                <wp:lineTo x="10189" y="21266"/>
                <wp:lineTo x="16302" y="20015"/>
                <wp:lineTo x="18085" y="17514"/>
                <wp:lineTo x="16302" y="10008"/>
                <wp:lineTo x="16811" y="3127"/>
                <wp:lineTo x="14264" y="625"/>
                <wp:lineTo x="6368" y="0"/>
                <wp:lineTo x="1274" y="0"/>
              </wp:wrapPolygon>
            </wp:wrapThrough>
            <wp:docPr id="8" name="Imagen 1" descr="C:\Users\Alvarado\Downloads\IMG-20201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ado\Downloads\IMG-20201226-WA0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9D4CE"/>
                        </a:clrFrom>
                        <a:clrTo>
                          <a:srgbClr val="D9D4CE">
                            <a:alpha val="0"/>
                          </a:srgbClr>
                        </a:clrTo>
                      </a:clrChange>
                    </a:blip>
                    <a:srcRect l="28169" t="36976" r="47725" b="4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061A49" w:rsidRPr="00A21546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3360" behindDoc="0" locked="0" layoutInCell="1" allowOverlap="1" wp14:anchorId="4AC1B93D" wp14:editId="04EC4356">
            <wp:simplePos x="0" y="0"/>
            <wp:positionH relativeFrom="margin">
              <wp:posOffset>2919730</wp:posOffset>
            </wp:positionH>
            <wp:positionV relativeFrom="paragraph">
              <wp:posOffset>44450</wp:posOffset>
            </wp:positionV>
            <wp:extent cx="626110" cy="1682115"/>
            <wp:effectExtent l="0" t="0" r="0" b="0"/>
            <wp:wrapThrough wrapText="bothSides">
              <wp:wrapPolygon edited="0">
                <wp:start x="19442" y="7514"/>
                <wp:lineTo x="17471" y="7269"/>
                <wp:lineTo x="7613" y="909"/>
                <wp:lineTo x="1041" y="1398"/>
                <wp:lineTo x="1041" y="3355"/>
                <wp:lineTo x="2355" y="3600"/>
                <wp:lineTo x="7613" y="20968"/>
                <wp:lineTo x="18128" y="9716"/>
                <wp:lineTo x="19442" y="9471"/>
                <wp:lineTo x="19442" y="7514"/>
              </wp:wrapPolygon>
            </wp:wrapThrough>
            <wp:docPr id="9" name="Imagen 1" descr="C:\Users\2 EN 1 6628\Downloads\WhatsApp Image 2021-03-18 at 4.39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wnloads\WhatsApp Image 2021-03-18 at 4.39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500" b="40391" l="46528" r="56667">
                                  <a14:backgroundMark x1="48611" y1="25000" x2="48611" y2="25000"/>
                                  <a14:backgroundMark x1="51528" y1="26094" x2="51528" y2="26094"/>
                                  <a14:backgroundMark x1="54583" y1="28984" x2="54583" y2="28984"/>
                                  <a14:backgroundMark x1="51389" y1="28281" x2="51389" y2="28281"/>
                                  <a14:backgroundMark x1="48750" y1="30703" x2="48750" y2="30703"/>
                                  <a14:backgroundMark x1="50417" y1="35313" x2="50417" y2="35313"/>
                                  <a14:backgroundMark x1="49583" y1="31563" x2="49583" y2="31563"/>
                                  <a14:backgroundMark x1="49722" y1="33281" x2="49722" y2="33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6" t="21848" r="41519" b="58641"/>
                    <a:stretch/>
                  </pic:blipFill>
                  <pic:spPr bwMode="auto">
                    <a:xfrm rot="16200000">
                      <a:off x="0" y="0"/>
                      <a:ext cx="6261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317" w:rsidRPr="00A21546">
        <w:rPr>
          <w:rFonts w:ascii="Arial" w:eastAsia="Arial,Bold" w:hAnsi="Arial" w:cs="Arial"/>
          <w:b/>
          <w:color w:val="000000"/>
          <w:sz w:val="32"/>
          <w:szCs w:val="32"/>
        </w:rPr>
        <w:t>Dip. Lizbeth Ogazón Nava</w:t>
      </w:r>
    </w:p>
    <w:p w:rsidR="00724317" w:rsidRDefault="0072431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724317" w:rsidRDefault="0072431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D65229" w:rsidRDefault="00D6522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061A49" w:rsidRPr="00A21546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Dip. Laura Francisca Aguilar Tabares</w:t>
      </w:r>
    </w:p>
    <w:p w:rsidR="00061A49" w:rsidRPr="00A21546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196232" w:rsidRDefault="0019623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32"/>
          <w:szCs w:val="32"/>
        </w:rPr>
      </w:pPr>
    </w:p>
    <w:p w:rsidR="00061A49" w:rsidRPr="00A21546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A21546">
        <w:rPr>
          <w:rFonts w:ascii="Arial" w:eastAsia="Arial,Bold" w:hAnsi="Arial" w:cs="Arial"/>
          <w:b/>
          <w:color w:val="000000"/>
          <w:sz w:val="32"/>
          <w:szCs w:val="32"/>
        </w:rPr>
        <w:t>Dip. Francisco Javier Cortez Gómez</w:t>
      </w:r>
    </w:p>
    <w:sectPr w:rsidR="00061A49" w:rsidRPr="00A21546" w:rsidSect="00D73B2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72" w:rsidRDefault="00414172" w:rsidP="00061A49">
      <w:r>
        <w:separator/>
      </w:r>
    </w:p>
  </w:endnote>
  <w:endnote w:type="continuationSeparator" w:id="0">
    <w:p w:rsidR="00414172" w:rsidRDefault="00414172" w:rsidP="000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402A3C">
      <w:rPr>
        <w:color w:val="000000"/>
      </w:rPr>
      <w:instrText>PAGE</w:instrText>
    </w:r>
    <w:r>
      <w:rPr>
        <w:color w:val="000000"/>
      </w:rPr>
      <w:fldChar w:fldCharType="separate"/>
    </w:r>
    <w:r w:rsidR="00414172">
      <w:rPr>
        <w:noProof/>
        <w:color w:val="000000"/>
      </w:rPr>
      <w:t>1</w:t>
    </w:r>
    <w:r>
      <w:rPr>
        <w:color w:val="000000"/>
      </w:rPr>
      <w:fldChar w:fldCharType="end"/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72" w:rsidRDefault="00414172" w:rsidP="00061A49">
      <w:r>
        <w:separator/>
      </w:r>
    </w:p>
  </w:footnote>
  <w:footnote w:type="continuationSeparator" w:id="0">
    <w:p w:rsidR="00414172" w:rsidRDefault="00414172" w:rsidP="0006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D73B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allowOverlap="1" wp14:anchorId="36872A09" wp14:editId="7A6476C1">
          <wp:simplePos x="0" y="0"/>
          <wp:positionH relativeFrom="column">
            <wp:posOffset>5065395</wp:posOffset>
          </wp:positionH>
          <wp:positionV relativeFrom="paragraph">
            <wp:posOffset>-119427</wp:posOffset>
          </wp:positionV>
          <wp:extent cx="1087998" cy="1079771"/>
          <wp:effectExtent l="0" t="0" r="0" b="0"/>
          <wp:wrapNone/>
          <wp:docPr id="1" name="image1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98" cy="107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0F4CE321" wp14:editId="13B23425">
          <wp:simplePos x="0" y="0"/>
          <wp:positionH relativeFrom="column">
            <wp:posOffset>-74930</wp:posOffset>
          </wp:positionH>
          <wp:positionV relativeFrom="paragraph">
            <wp:posOffset>88265</wp:posOffset>
          </wp:positionV>
          <wp:extent cx="849630" cy="868680"/>
          <wp:effectExtent l="0" t="0" r="7620" b="7620"/>
          <wp:wrapNone/>
          <wp:docPr id="2" name="image2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A3C">
      <w:rPr>
        <w:smallCaps/>
        <w:color w:val="000000"/>
        <w:sz w:val="32"/>
        <w:szCs w:val="32"/>
      </w:rPr>
      <w:t xml:space="preserve">Estado Independiente, Libre y Soberano </w:t>
    </w: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7F53C0" w:rsidRDefault="007F53C0" w:rsidP="007F53C0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mallCaps/>
        <w:spacing w:val="20"/>
        <w:sz w:val="10"/>
        <w:szCs w:val="28"/>
        <w:lang w:eastAsia="es-ES"/>
      </w:rPr>
    </w:pPr>
  </w:p>
  <w:p w:rsidR="007F53C0" w:rsidRDefault="007F53C0" w:rsidP="007F53C0">
    <w:pPr>
      <w:tabs>
        <w:tab w:val="center" w:pos="4252"/>
        <w:tab w:val="left" w:pos="5040"/>
        <w:tab w:val="right" w:pos="8504"/>
      </w:tabs>
      <w:ind w:right="-93"/>
      <w:jc w:val="center"/>
      <w:rPr>
        <w:rFonts w:ascii="Arial" w:eastAsia="Times New Roman" w:hAnsi="Arial" w:cs="Times New Roman"/>
        <w:b/>
        <w:bCs/>
        <w:sz w:val="16"/>
        <w:szCs w:val="20"/>
        <w:lang w:eastAsia="es-ES"/>
      </w:rPr>
    </w:pPr>
    <w:r>
      <w:rPr>
        <w:rFonts w:ascii="Arial" w:eastAsia="Times New Roman" w:hAnsi="Arial" w:cs="Times New Roman"/>
        <w:sz w:val="18"/>
        <w:szCs w:val="20"/>
        <w:lang w:eastAsia="es-ES"/>
      </w:rPr>
      <w:t>“2022, Año de Benito Juárez, Defensor de la Soberanía de Coahuila de Zaragoza”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E33"/>
    <w:multiLevelType w:val="hybridMultilevel"/>
    <w:tmpl w:val="1AB26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9"/>
    <w:rsid w:val="00061A49"/>
    <w:rsid w:val="000C4FCF"/>
    <w:rsid w:val="0010316B"/>
    <w:rsid w:val="00124701"/>
    <w:rsid w:val="00155CE4"/>
    <w:rsid w:val="00196232"/>
    <w:rsid w:val="001B7F02"/>
    <w:rsid w:val="00243CE7"/>
    <w:rsid w:val="002571C3"/>
    <w:rsid w:val="002D0BF2"/>
    <w:rsid w:val="0035147A"/>
    <w:rsid w:val="00402A3C"/>
    <w:rsid w:val="00414172"/>
    <w:rsid w:val="00456AA4"/>
    <w:rsid w:val="004A5003"/>
    <w:rsid w:val="004A7C2D"/>
    <w:rsid w:val="004B1707"/>
    <w:rsid w:val="004B668F"/>
    <w:rsid w:val="00501101"/>
    <w:rsid w:val="005310DB"/>
    <w:rsid w:val="00557D3F"/>
    <w:rsid w:val="00597B19"/>
    <w:rsid w:val="005A1DFD"/>
    <w:rsid w:val="006647EF"/>
    <w:rsid w:val="006E2037"/>
    <w:rsid w:val="00724317"/>
    <w:rsid w:val="007F53C0"/>
    <w:rsid w:val="00800AAB"/>
    <w:rsid w:val="0081334A"/>
    <w:rsid w:val="0095040A"/>
    <w:rsid w:val="00965EBF"/>
    <w:rsid w:val="00A1046D"/>
    <w:rsid w:val="00A21546"/>
    <w:rsid w:val="00A5752B"/>
    <w:rsid w:val="00BE1D5D"/>
    <w:rsid w:val="00C474FE"/>
    <w:rsid w:val="00C52B06"/>
    <w:rsid w:val="00CB151C"/>
    <w:rsid w:val="00CD63D1"/>
    <w:rsid w:val="00D40886"/>
    <w:rsid w:val="00D43EFC"/>
    <w:rsid w:val="00D65229"/>
    <w:rsid w:val="00D73B26"/>
    <w:rsid w:val="00DB19EF"/>
    <w:rsid w:val="00DC4C9D"/>
    <w:rsid w:val="00E00E27"/>
    <w:rsid w:val="00EE15A5"/>
    <w:rsid w:val="00F00C70"/>
    <w:rsid w:val="00F52766"/>
    <w:rsid w:val="00F9191A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7578"/>
  <w15:docId w15:val="{C6F17300-F39D-4C39-9E22-0AD6CF2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61A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1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1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1A4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61A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1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1A49"/>
  </w:style>
  <w:style w:type="table" w:customStyle="1" w:styleId="TableNormal">
    <w:name w:val="Table Normal"/>
    <w:rsid w:val="00061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1A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1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5147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F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F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7F0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334A"/>
    <w:pPr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1334A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nfasis">
    <w:name w:val="Emphasis"/>
    <w:basedOn w:val="Fuentedeprrafopredeter"/>
    <w:uiPriority w:val="20"/>
    <w:qFormat/>
    <w:rsid w:val="00D43EFC"/>
    <w:rPr>
      <w:i/>
      <w:iCs/>
    </w:rPr>
  </w:style>
  <w:style w:type="paragraph" w:customStyle="1" w:styleId="ql-align-justify">
    <w:name w:val="ql-align-justify"/>
    <w:basedOn w:val="Normal"/>
    <w:rsid w:val="00243C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customStyle="1" w:styleId="ql-align-right">
    <w:name w:val="ql-align-right"/>
    <w:basedOn w:val="Normal"/>
    <w:rsid w:val="00243C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243C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F53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8D74-FE08-4A86-80BC-2E8DD8C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2</cp:revision>
  <dcterms:created xsi:type="dcterms:W3CDTF">2022-06-21T16:44:00Z</dcterms:created>
  <dcterms:modified xsi:type="dcterms:W3CDTF">2022-06-21T16:44:00Z</dcterms:modified>
</cp:coreProperties>
</file>