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285C" w14:textId="670B40B3" w:rsidR="008C4F1A" w:rsidRPr="00403CA0" w:rsidRDefault="008C4F1A" w:rsidP="008C4F1A">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A07A2D">
        <w:rPr>
          <w:rFonts w:ascii="Arial Narrow" w:hAnsi="Arial Narrow" w:cs="Arial"/>
          <w:b/>
          <w:i/>
          <w:sz w:val="24"/>
          <w:szCs w:val="22"/>
        </w:rPr>
        <w:t>30</w:t>
      </w:r>
      <w:r w:rsidRPr="00403CA0">
        <w:rPr>
          <w:rFonts w:ascii="Arial Narrow" w:hAnsi="Arial Narrow" w:cs="Arial"/>
          <w:b/>
          <w:i/>
          <w:sz w:val="24"/>
          <w:szCs w:val="22"/>
        </w:rPr>
        <w:t xml:space="preserve"> DE </w:t>
      </w:r>
      <w:r w:rsidR="00A07A2D">
        <w:rPr>
          <w:rFonts w:ascii="Arial Narrow" w:hAnsi="Arial Narrow" w:cs="Arial"/>
          <w:b/>
          <w:i/>
          <w:sz w:val="24"/>
          <w:szCs w:val="22"/>
        </w:rPr>
        <w:t>ENERO DE 2024</w:t>
      </w:r>
      <w:r w:rsidRPr="00403CA0">
        <w:rPr>
          <w:rFonts w:ascii="Arial Narrow" w:hAnsi="Arial Narrow" w:cs="Arial"/>
          <w:b/>
          <w:i/>
          <w:sz w:val="24"/>
          <w:szCs w:val="22"/>
        </w:rPr>
        <w:t>.</w:t>
      </w:r>
    </w:p>
    <w:p w14:paraId="2E7B3959" w14:textId="77777777" w:rsidR="00631EC3" w:rsidRPr="00FE7996" w:rsidRDefault="00631EC3" w:rsidP="00631EC3">
      <w:pPr>
        <w:rPr>
          <w:rFonts w:ascii="Arial Narrow" w:hAnsi="Arial Narrow"/>
          <w:b/>
          <w:bCs/>
          <w:i/>
          <w:sz w:val="24"/>
          <w:szCs w:val="24"/>
        </w:rPr>
      </w:pPr>
    </w:p>
    <w:p w14:paraId="4853E2B3" w14:textId="77777777" w:rsidR="00631EC3" w:rsidRPr="00FE7996" w:rsidRDefault="00631EC3" w:rsidP="00631EC3">
      <w:pPr>
        <w:rPr>
          <w:rFonts w:ascii="Arial Narrow" w:hAnsi="Arial Narrow" w:cs="Arial"/>
          <w:b/>
          <w:i/>
          <w:sz w:val="24"/>
          <w:szCs w:val="24"/>
        </w:rPr>
      </w:pPr>
      <w:r w:rsidRPr="00FE7996">
        <w:rPr>
          <w:rFonts w:ascii="Arial Narrow" w:hAnsi="Arial Narrow" w:cs="Arial"/>
          <w:b/>
          <w:i/>
          <w:sz w:val="24"/>
          <w:szCs w:val="24"/>
        </w:rPr>
        <w:t>Ley publicada en el Periódico Oficial el martes 16 de octubre de 2012.</w:t>
      </w:r>
    </w:p>
    <w:p w14:paraId="552CBEEC" w14:textId="77777777" w:rsidR="00631EC3" w:rsidRPr="00FE7996" w:rsidRDefault="00631EC3" w:rsidP="00631EC3">
      <w:pPr>
        <w:rPr>
          <w:rFonts w:ascii="Arial Narrow" w:hAnsi="Arial Narrow" w:cs="Arial"/>
          <w:b/>
          <w:snapToGrid w:val="0"/>
          <w:sz w:val="24"/>
          <w:szCs w:val="24"/>
        </w:rPr>
      </w:pPr>
    </w:p>
    <w:p w14:paraId="30A55208" w14:textId="7ABB5E9E" w:rsidR="00631EC3" w:rsidRPr="00631EC3" w:rsidRDefault="00631EC3" w:rsidP="00631EC3">
      <w:pPr>
        <w:rPr>
          <w:rFonts w:ascii="Arial Narrow" w:hAnsi="Arial Narrow" w:cs="Courier New"/>
          <w:b/>
          <w:sz w:val="24"/>
          <w:szCs w:val="24"/>
        </w:rPr>
      </w:pPr>
      <w:r w:rsidRPr="00631EC3">
        <w:rPr>
          <w:rFonts w:ascii="Arial Narrow" w:hAnsi="Arial Narrow" w:cs="Courier New"/>
          <w:b/>
          <w:sz w:val="24"/>
          <w:szCs w:val="24"/>
        </w:rPr>
        <w:t xml:space="preserve">LEY PARA COMBATIR EL RUIDO EN EL ESTADO DE COAHUILA DE ZARAGOZA </w:t>
      </w:r>
    </w:p>
    <w:p w14:paraId="5148BEC4" w14:textId="77777777" w:rsidR="00631EC3" w:rsidRPr="00FE7996" w:rsidRDefault="00631EC3" w:rsidP="00631EC3">
      <w:pPr>
        <w:rPr>
          <w:rFonts w:ascii="Arial Narrow" w:hAnsi="Arial Narrow" w:cs="Arial"/>
          <w:b/>
          <w:snapToGrid w:val="0"/>
          <w:sz w:val="24"/>
          <w:szCs w:val="24"/>
        </w:rPr>
      </w:pPr>
    </w:p>
    <w:p w14:paraId="6ECB5871" w14:textId="77777777" w:rsidR="00993AD8" w:rsidRPr="00631EC3" w:rsidRDefault="00993AD8" w:rsidP="009F63F5">
      <w:pPr>
        <w:rPr>
          <w:rFonts w:ascii="Arial Narrow" w:hAnsi="Arial Narrow" w:cs="Courier New"/>
          <w:b/>
          <w:sz w:val="24"/>
          <w:szCs w:val="24"/>
        </w:rPr>
      </w:pPr>
      <w:r w:rsidRPr="00631EC3">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0A0CCED5" w14:textId="77777777" w:rsidR="00993AD8" w:rsidRPr="00631EC3" w:rsidRDefault="00993AD8" w:rsidP="009F63F5">
      <w:pPr>
        <w:rPr>
          <w:rFonts w:ascii="Arial Narrow" w:hAnsi="Arial Narrow" w:cs="Courier New"/>
          <w:b/>
          <w:sz w:val="24"/>
          <w:szCs w:val="24"/>
        </w:rPr>
      </w:pPr>
      <w:r w:rsidRPr="00631EC3">
        <w:rPr>
          <w:rFonts w:ascii="Arial Narrow" w:hAnsi="Arial Narrow" w:cs="Courier New"/>
          <w:b/>
          <w:sz w:val="24"/>
          <w:szCs w:val="24"/>
        </w:rPr>
        <w:t xml:space="preserve"> </w:t>
      </w:r>
    </w:p>
    <w:p w14:paraId="28676486" w14:textId="77777777" w:rsidR="00993AD8" w:rsidRPr="00631EC3" w:rsidRDefault="00993AD8" w:rsidP="009F63F5">
      <w:pPr>
        <w:rPr>
          <w:rFonts w:ascii="Arial Narrow" w:hAnsi="Arial Narrow" w:cs="Courier New"/>
          <w:b/>
          <w:sz w:val="24"/>
          <w:szCs w:val="24"/>
        </w:rPr>
      </w:pPr>
      <w:r w:rsidRPr="00631EC3">
        <w:rPr>
          <w:rFonts w:ascii="Arial Narrow" w:hAnsi="Arial Narrow" w:cs="Courier New"/>
          <w:b/>
          <w:sz w:val="24"/>
          <w:szCs w:val="24"/>
        </w:rPr>
        <w:t xml:space="preserve">QUE EL CONGRESO DEL ESTADO INDEPENDIENTE, LIBRE Y SOBERANO DE COAHUILA DE ZARAGOZA; </w:t>
      </w:r>
    </w:p>
    <w:p w14:paraId="2188236D" w14:textId="77777777" w:rsidR="00993AD8" w:rsidRPr="00631EC3" w:rsidRDefault="00993AD8" w:rsidP="009F63F5">
      <w:pPr>
        <w:rPr>
          <w:rFonts w:ascii="Arial Narrow" w:hAnsi="Arial Narrow" w:cs="Courier New"/>
          <w:b/>
          <w:sz w:val="24"/>
          <w:szCs w:val="24"/>
        </w:rPr>
      </w:pPr>
      <w:r w:rsidRPr="00631EC3">
        <w:rPr>
          <w:rFonts w:ascii="Arial Narrow" w:hAnsi="Arial Narrow" w:cs="Courier New"/>
          <w:b/>
          <w:sz w:val="24"/>
          <w:szCs w:val="24"/>
        </w:rPr>
        <w:t xml:space="preserve"> </w:t>
      </w:r>
    </w:p>
    <w:p w14:paraId="7EC3CFA8" w14:textId="77777777" w:rsidR="00993AD8" w:rsidRPr="00631EC3" w:rsidRDefault="00993AD8" w:rsidP="009F63F5">
      <w:pPr>
        <w:rPr>
          <w:rFonts w:ascii="Arial Narrow" w:hAnsi="Arial Narrow" w:cs="Courier New"/>
          <w:b/>
          <w:sz w:val="24"/>
          <w:szCs w:val="24"/>
        </w:rPr>
      </w:pPr>
      <w:r w:rsidRPr="00631EC3">
        <w:rPr>
          <w:rFonts w:ascii="Arial Narrow" w:hAnsi="Arial Narrow" w:cs="Courier New"/>
          <w:b/>
          <w:sz w:val="24"/>
          <w:szCs w:val="24"/>
        </w:rPr>
        <w:t xml:space="preserve">DECRETA: </w:t>
      </w:r>
    </w:p>
    <w:p w14:paraId="39024FAD" w14:textId="77777777" w:rsidR="00993AD8" w:rsidRPr="00631EC3" w:rsidRDefault="00993AD8" w:rsidP="009F63F5">
      <w:pPr>
        <w:rPr>
          <w:rFonts w:ascii="Arial Narrow" w:hAnsi="Arial Narrow" w:cs="Courier New"/>
          <w:b/>
          <w:sz w:val="24"/>
          <w:szCs w:val="24"/>
        </w:rPr>
      </w:pPr>
      <w:r w:rsidRPr="00631EC3">
        <w:rPr>
          <w:rFonts w:ascii="Arial Narrow" w:hAnsi="Arial Narrow" w:cs="Courier New"/>
          <w:b/>
          <w:sz w:val="24"/>
          <w:szCs w:val="24"/>
        </w:rPr>
        <w:t xml:space="preserve"> </w:t>
      </w:r>
    </w:p>
    <w:p w14:paraId="28B76C34" w14:textId="77777777" w:rsidR="00993AD8" w:rsidRPr="00631EC3" w:rsidRDefault="00993AD8" w:rsidP="009F63F5">
      <w:pPr>
        <w:rPr>
          <w:rFonts w:ascii="Arial Narrow" w:hAnsi="Arial Narrow" w:cs="Courier New"/>
          <w:b/>
          <w:sz w:val="24"/>
          <w:szCs w:val="24"/>
        </w:rPr>
      </w:pPr>
      <w:r w:rsidRPr="00631EC3">
        <w:rPr>
          <w:rFonts w:ascii="Arial Narrow" w:hAnsi="Arial Narrow" w:cs="Courier New"/>
          <w:b/>
          <w:sz w:val="24"/>
          <w:szCs w:val="24"/>
        </w:rPr>
        <w:t xml:space="preserve">NÚMERO 492.-  </w:t>
      </w:r>
    </w:p>
    <w:p w14:paraId="1FBEBDE4" w14:textId="77777777" w:rsidR="00993AD8" w:rsidRPr="00631EC3" w:rsidRDefault="00993AD8" w:rsidP="009F63F5">
      <w:pPr>
        <w:rPr>
          <w:rFonts w:ascii="Arial Narrow" w:hAnsi="Arial Narrow" w:cs="Courier New"/>
          <w:b/>
          <w:sz w:val="24"/>
          <w:szCs w:val="24"/>
        </w:rPr>
      </w:pPr>
      <w:r w:rsidRPr="00631EC3">
        <w:rPr>
          <w:rFonts w:ascii="Arial Narrow" w:hAnsi="Arial Narrow" w:cs="Courier New"/>
          <w:b/>
          <w:sz w:val="24"/>
          <w:szCs w:val="24"/>
        </w:rPr>
        <w:t xml:space="preserve"> </w:t>
      </w:r>
    </w:p>
    <w:p w14:paraId="738793BD" w14:textId="77777777" w:rsidR="00993AD8" w:rsidRPr="00631EC3" w:rsidRDefault="00993AD8" w:rsidP="00631EC3">
      <w:pPr>
        <w:jc w:val="center"/>
        <w:rPr>
          <w:rFonts w:ascii="Arial Narrow" w:hAnsi="Arial Narrow" w:cs="Courier New"/>
          <w:b/>
          <w:sz w:val="24"/>
          <w:szCs w:val="24"/>
        </w:rPr>
      </w:pPr>
      <w:proofErr w:type="gramStart"/>
      <w:r w:rsidRPr="00631EC3">
        <w:rPr>
          <w:rFonts w:ascii="Arial Narrow" w:hAnsi="Arial Narrow" w:cs="Courier New"/>
          <w:b/>
          <w:sz w:val="24"/>
          <w:szCs w:val="24"/>
        </w:rPr>
        <w:t>LEY  PARA</w:t>
      </w:r>
      <w:proofErr w:type="gramEnd"/>
      <w:r w:rsidRPr="00631EC3">
        <w:rPr>
          <w:rFonts w:ascii="Arial Narrow" w:hAnsi="Arial Narrow" w:cs="Courier New"/>
          <w:b/>
          <w:sz w:val="24"/>
          <w:szCs w:val="24"/>
        </w:rPr>
        <w:t xml:space="preserve"> COMBATIR EL RUIDO EN EL ESTADO DE COAHUILA DE ZARAGOZA</w:t>
      </w:r>
    </w:p>
    <w:p w14:paraId="333BB78A" w14:textId="77777777" w:rsidR="00993AD8" w:rsidRPr="00631EC3" w:rsidRDefault="00993AD8" w:rsidP="00631EC3">
      <w:pPr>
        <w:jc w:val="center"/>
        <w:rPr>
          <w:rFonts w:ascii="Arial Narrow" w:hAnsi="Arial Narrow" w:cs="Courier New"/>
          <w:b/>
          <w:sz w:val="24"/>
          <w:szCs w:val="24"/>
        </w:rPr>
      </w:pPr>
    </w:p>
    <w:p w14:paraId="14FD08F8"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Capítulo Primero</w:t>
      </w:r>
    </w:p>
    <w:p w14:paraId="4A4DD1C8"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Disposiciones Generales</w:t>
      </w:r>
    </w:p>
    <w:p w14:paraId="2675CEA2"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084E2B0" w14:textId="77777777" w:rsidR="00993AD8" w:rsidRPr="0007613B" w:rsidRDefault="00993AD8" w:rsidP="009F63F5">
      <w:pPr>
        <w:rPr>
          <w:rFonts w:ascii="Arial Narrow" w:hAnsi="Arial Narrow" w:cs="Courier New"/>
          <w:sz w:val="24"/>
          <w:szCs w:val="24"/>
        </w:rPr>
      </w:pPr>
      <w:r w:rsidRPr="00631EC3">
        <w:rPr>
          <w:rFonts w:ascii="Arial Narrow" w:hAnsi="Arial Narrow" w:cs="Courier New"/>
          <w:b/>
          <w:sz w:val="24"/>
          <w:szCs w:val="24"/>
        </w:rPr>
        <w:t>ARTÍCULO 1.-</w:t>
      </w:r>
      <w:r w:rsidRPr="0007613B">
        <w:rPr>
          <w:rFonts w:ascii="Arial Narrow" w:hAnsi="Arial Narrow" w:cs="Courier New"/>
          <w:sz w:val="24"/>
          <w:szCs w:val="24"/>
        </w:rPr>
        <w:t xml:space="preserve"> Esta ley tiene por objeto regular y sancionar la contaminación por emisión de ruidos producidos por fuentes fijas o </w:t>
      </w:r>
      <w:proofErr w:type="gramStart"/>
      <w:r w:rsidRPr="0007613B">
        <w:rPr>
          <w:rFonts w:ascii="Arial Narrow" w:hAnsi="Arial Narrow" w:cs="Courier New"/>
          <w:sz w:val="24"/>
          <w:szCs w:val="24"/>
        </w:rPr>
        <w:t>móviles  de</w:t>
      </w:r>
      <w:proofErr w:type="gramEnd"/>
      <w:r w:rsidRPr="0007613B">
        <w:rPr>
          <w:rFonts w:ascii="Arial Narrow" w:hAnsi="Arial Narrow" w:cs="Courier New"/>
          <w:sz w:val="24"/>
          <w:szCs w:val="24"/>
        </w:rPr>
        <w:t xml:space="preserve"> competencia estatal y municipal en los términos de la ley; así como de conformidad a lo que establecen las normas técnicas ambientales en la materia. </w:t>
      </w:r>
    </w:p>
    <w:p w14:paraId="54F93880"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7F97A09" w14:textId="77777777" w:rsidR="00993AD8" w:rsidRPr="0007613B" w:rsidRDefault="00993AD8" w:rsidP="009F63F5">
      <w:pPr>
        <w:rPr>
          <w:rFonts w:ascii="Arial Narrow" w:hAnsi="Arial Narrow" w:cs="Courier New"/>
          <w:sz w:val="24"/>
          <w:szCs w:val="24"/>
        </w:rPr>
      </w:pPr>
      <w:r w:rsidRPr="00631EC3">
        <w:rPr>
          <w:rFonts w:ascii="Arial Narrow" w:hAnsi="Arial Narrow" w:cs="Courier New"/>
          <w:b/>
          <w:sz w:val="24"/>
          <w:szCs w:val="24"/>
        </w:rPr>
        <w:t>ARTÍCULO 2.-</w:t>
      </w:r>
      <w:r w:rsidRPr="0007613B">
        <w:rPr>
          <w:rFonts w:ascii="Arial Narrow" w:hAnsi="Arial Narrow" w:cs="Courier New"/>
          <w:sz w:val="24"/>
          <w:szCs w:val="24"/>
        </w:rPr>
        <w:t xml:space="preserve"> Se declara de utilidad pública: </w:t>
      </w:r>
    </w:p>
    <w:p w14:paraId="38CBAEEB"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9024CC0"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a)</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La conservación y cuidado de la salud auditiva de todos los habitantes del Estado de Coahuila. </w:t>
      </w:r>
    </w:p>
    <w:p w14:paraId="68476AB7" w14:textId="77777777" w:rsidR="00993AD8" w:rsidRPr="0007613B" w:rsidRDefault="00993AD8" w:rsidP="00631EC3">
      <w:pPr>
        <w:ind w:left="567" w:hanging="567"/>
        <w:rPr>
          <w:rFonts w:ascii="Arial Narrow" w:hAnsi="Arial Narrow" w:cs="Courier New"/>
          <w:sz w:val="24"/>
          <w:szCs w:val="24"/>
        </w:rPr>
      </w:pPr>
    </w:p>
    <w:p w14:paraId="16D5F02F"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b)</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El combate a toda forma de polución sonora en la entidad y sus municipios. y; </w:t>
      </w:r>
    </w:p>
    <w:p w14:paraId="286BFEA9" w14:textId="77777777" w:rsidR="00993AD8" w:rsidRPr="0007613B" w:rsidRDefault="00993AD8" w:rsidP="00631EC3">
      <w:pPr>
        <w:ind w:left="567" w:hanging="567"/>
        <w:rPr>
          <w:rFonts w:ascii="Arial Narrow" w:hAnsi="Arial Narrow" w:cs="Courier New"/>
          <w:sz w:val="24"/>
          <w:szCs w:val="24"/>
        </w:rPr>
      </w:pPr>
    </w:p>
    <w:p w14:paraId="52156D17"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c)</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La implementación de medidas, programas y acciones tendientes a   someter al control de la ley y las instituciones todas las fuentes fijas y móviles de ruido que sean competencia del Estado y los municipios, así como aquellas </w:t>
      </w:r>
      <w:proofErr w:type="gramStart"/>
      <w:r w:rsidRPr="0007613B">
        <w:rPr>
          <w:rFonts w:ascii="Arial Narrow" w:hAnsi="Arial Narrow" w:cs="Courier New"/>
          <w:sz w:val="24"/>
          <w:szCs w:val="24"/>
        </w:rPr>
        <w:t>que</w:t>
      </w:r>
      <w:proofErr w:type="gramEnd"/>
      <w:r w:rsidRPr="0007613B">
        <w:rPr>
          <w:rFonts w:ascii="Arial Narrow" w:hAnsi="Arial Narrow" w:cs="Courier New"/>
          <w:sz w:val="24"/>
          <w:szCs w:val="24"/>
        </w:rPr>
        <w:t xml:space="preserve"> por convenios con la federación, se atribuyan de modo temporal o indefinido a estos.  </w:t>
      </w:r>
    </w:p>
    <w:p w14:paraId="1B06E11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1F567F2"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3.-</w:t>
      </w:r>
      <w:r w:rsidRPr="0007613B">
        <w:rPr>
          <w:rFonts w:ascii="Arial Narrow" w:hAnsi="Arial Narrow" w:cs="Courier New"/>
          <w:sz w:val="24"/>
          <w:szCs w:val="24"/>
        </w:rPr>
        <w:t xml:space="preserve"> La aplicación de la presente Ley corresponde a: </w:t>
      </w:r>
    </w:p>
    <w:p w14:paraId="6EA1AB25"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B2F8A93" w14:textId="6066BF3E" w:rsidR="008C4F1A" w:rsidRPr="00403CA0" w:rsidRDefault="00B746F6" w:rsidP="008C4F1A">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roofErr w:type="gramStart"/>
      <w:r>
        <w:rPr>
          <w:rFonts w:ascii="Arial Narrow" w:hAnsi="Arial Narrow"/>
          <w:bCs/>
          <w:i/>
          <w:sz w:val="12"/>
          <w:szCs w:val="10"/>
        </w:rPr>
        <w:t xml:space="preserve">   </w:t>
      </w:r>
      <w:r w:rsidR="008C4F1A" w:rsidRPr="00403CA0">
        <w:rPr>
          <w:rFonts w:ascii="Arial Narrow" w:hAnsi="Arial Narrow"/>
          <w:bCs/>
          <w:i/>
          <w:sz w:val="12"/>
          <w:szCs w:val="10"/>
        </w:rPr>
        <w:t>(</w:t>
      </w:r>
      <w:proofErr w:type="gramEnd"/>
      <w:r w:rsidR="008C4F1A" w:rsidRPr="00403CA0">
        <w:rPr>
          <w:rFonts w:ascii="Arial Narrow" w:hAnsi="Arial Narrow"/>
          <w:bCs/>
          <w:i/>
          <w:sz w:val="12"/>
          <w:szCs w:val="10"/>
        </w:rPr>
        <w:t>REFORMAD</w:t>
      </w:r>
      <w:r w:rsidR="008C4F1A">
        <w:rPr>
          <w:rFonts w:ascii="Arial Narrow" w:hAnsi="Arial Narrow"/>
          <w:bCs/>
          <w:i/>
          <w:sz w:val="12"/>
          <w:szCs w:val="10"/>
        </w:rPr>
        <w:t>O</w:t>
      </w:r>
      <w:r w:rsidR="008C4F1A" w:rsidRPr="00403CA0">
        <w:rPr>
          <w:rFonts w:ascii="Arial Narrow" w:hAnsi="Arial Narrow"/>
          <w:bCs/>
          <w:i/>
          <w:sz w:val="12"/>
          <w:szCs w:val="10"/>
        </w:rPr>
        <w:t xml:space="preserve">, P.O. </w:t>
      </w:r>
      <w:r w:rsidR="008C4F1A">
        <w:rPr>
          <w:rFonts w:ascii="Arial Narrow" w:hAnsi="Arial Narrow"/>
          <w:bCs/>
          <w:i/>
          <w:sz w:val="12"/>
          <w:szCs w:val="10"/>
        </w:rPr>
        <w:t>26</w:t>
      </w:r>
      <w:r w:rsidR="008C4F1A" w:rsidRPr="00403CA0">
        <w:rPr>
          <w:rFonts w:ascii="Arial Narrow" w:hAnsi="Arial Narrow"/>
          <w:bCs/>
          <w:i/>
          <w:sz w:val="12"/>
          <w:szCs w:val="10"/>
        </w:rPr>
        <w:t xml:space="preserve"> DE </w:t>
      </w:r>
      <w:r w:rsidR="008C4F1A">
        <w:rPr>
          <w:rFonts w:ascii="Arial Narrow" w:hAnsi="Arial Narrow"/>
          <w:bCs/>
          <w:i/>
          <w:sz w:val="12"/>
          <w:szCs w:val="10"/>
        </w:rPr>
        <w:t>DICIEMBRE DE 2017</w:t>
      </w:r>
      <w:r w:rsidR="008C4F1A" w:rsidRPr="00403CA0">
        <w:rPr>
          <w:rFonts w:ascii="Arial Narrow" w:hAnsi="Arial Narrow"/>
          <w:bCs/>
          <w:i/>
          <w:sz w:val="12"/>
          <w:szCs w:val="10"/>
        </w:rPr>
        <w:t>)</w:t>
      </w:r>
    </w:p>
    <w:p w14:paraId="366E9E26" w14:textId="4DC1DA74" w:rsidR="00B746F6" w:rsidRPr="00B746F6" w:rsidRDefault="00B746F6" w:rsidP="00B746F6">
      <w:pPr>
        <w:ind w:left="567" w:hanging="567"/>
        <w:rPr>
          <w:rFonts w:ascii="Arial Narrow" w:hAnsi="Arial Narrow" w:cs="Courier New"/>
          <w:bCs/>
          <w:sz w:val="24"/>
          <w:szCs w:val="24"/>
        </w:rPr>
      </w:pPr>
      <w:r w:rsidRPr="00B746F6">
        <w:rPr>
          <w:rFonts w:ascii="Arial Narrow" w:hAnsi="Arial Narrow" w:cs="Courier New"/>
          <w:b/>
          <w:sz w:val="24"/>
          <w:szCs w:val="24"/>
        </w:rPr>
        <w:t xml:space="preserve">A) </w:t>
      </w:r>
      <w:r>
        <w:rPr>
          <w:rFonts w:ascii="Arial Narrow" w:hAnsi="Arial Narrow" w:cs="Courier New"/>
          <w:b/>
          <w:sz w:val="24"/>
          <w:szCs w:val="24"/>
        </w:rPr>
        <w:tab/>
      </w:r>
      <w:r w:rsidRPr="00B746F6">
        <w:rPr>
          <w:rFonts w:ascii="Arial Narrow" w:hAnsi="Arial Narrow" w:cs="Courier New"/>
          <w:bCs/>
          <w:sz w:val="24"/>
          <w:szCs w:val="24"/>
        </w:rPr>
        <w:t xml:space="preserve">El Ejecutivo del Estado por conducto de la Secretaría de Medio Ambiente; la Secretaría de Salud; la Procuraduría de Protección al Ambiente del Estado de Coahuila y las autoridades que para tal efecto en su momento sean designadas por el Gobernador; y </w:t>
      </w:r>
    </w:p>
    <w:p w14:paraId="79E40509" w14:textId="6B771C76" w:rsidR="008C4F1A" w:rsidRPr="008C4F1A" w:rsidRDefault="008C4F1A" w:rsidP="008C4F1A">
      <w:pPr>
        <w:ind w:left="567" w:hanging="567"/>
        <w:rPr>
          <w:rFonts w:ascii="Arial Narrow" w:hAnsi="Arial Narrow" w:cs="Courier New"/>
          <w:sz w:val="24"/>
          <w:szCs w:val="24"/>
        </w:rPr>
      </w:pPr>
    </w:p>
    <w:p w14:paraId="3BA23018" w14:textId="77777777" w:rsidR="008B56B8" w:rsidRPr="008C4F1A" w:rsidRDefault="008B56B8" w:rsidP="00631EC3">
      <w:pPr>
        <w:ind w:left="567" w:hanging="567"/>
        <w:rPr>
          <w:rFonts w:ascii="Arial Narrow" w:hAnsi="Arial Narrow" w:cs="Courier New"/>
          <w:b/>
          <w:sz w:val="24"/>
          <w:szCs w:val="24"/>
        </w:rPr>
      </w:pPr>
    </w:p>
    <w:p w14:paraId="581BCC14"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lastRenderedPageBreak/>
        <w:t>B)</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Los municipios del Estado de Coahuila, por conducto de sus departamentos o direcciones de ecología, salud, o las que para tal efecto designen los presidentes municipales y los ayuntamientos. </w:t>
      </w:r>
    </w:p>
    <w:p w14:paraId="3D71006B" w14:textId="77777777" w:rsidR="00993AD8" w:rsidRPr="0007613B" w:rsidRDefault="00993AD8" w:rsidP="009F63F5">
      <w:pPr>
        <w:rPr>
          <w:rFonts w:ascii="Arial Narrow" w:hAnsi="Arial Narrow" w:cs="Courier New"/>
          <w:sz w:val="24"/>
          <w:szCs w:val="24"/>
        </w:rPr>
      </w:pPr>
    </w:p>
    <w:p w14:paraId="3329EAF4"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4.-</w:t>
      </w:r>
      <w:r w:rsidRPr="0007613B">
        <w:rPr>
          <w:rFonts w:ascii="Arial Narrow" w:hAnsi="Arial Narrow" w:cs="Courier New"/>
          <w:sz w:val="24"/>
          <w:szCs w:val="24"/>
        </w:rPr>
        <w:t xml:space="preserve"> Para los efectos de esta ley, se entiende por: </w:t>
      </w:r>
    </w:p>
    <w:p w14:paraId="6A276390"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4236BC0"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8E04C1">
        <w:rPr>
          <w:rFonts w:ascii="Arial Narrow" w:hAnsi="Arial Narrow" w:cs="Courier New"/>
          <w:b/>
          <w:sz w:val="24"/>
          <w:szCs w:val="24"/>
        </w:rPr>
        <w:t xml:space="preserve">Decibel: </w:t>
      </w:r>
      <w:r w:rsidRPr="0007613B">
        <w:rPr>
          <w:rFonts w:ascii="Arial Narrow" w:hAnsi="Arial Narrow" w:cs="Courier New"/>
          <w:sz w:val="24"/>
          <w:szCs w:val="24"/>
        </w:rPr>
        <w:t xml:space="preserve">Décima parte de un Bel; su símbolo es dB. </w:t>
      </w:r>
    </w:p>
    <w:p w14:paraId="5DE94F75"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A9A29DF"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8E04C1">
        <w:rPr>
          <w:rFonts w:ascii="Arial Narrow" w:hAnsi="Arial Narrow" w:cs="Courier New"/>
          <w:b/>
          <w:sz w:val="24"/>
          <w:szCs w:val="24"/>
        </w:rPr>
        <w:t>Fuente Emisora de Ruido:</w:t>
      </w:r>
      <w:r w:rsidRPr="0007613B">
        <w:rPr>
          <w:rFonts w:ascii="Arial Narrow" w:hAnsi="Arial Narrow" w:cs="Courier New"/>
          <w:sz w:val="24"/>
          <w:szCs w:val="24"/>
        </w:rPr>
        <w:t xml:space="preserve"> toda, cosa, objeto, máquina, aparato o ser vivo capaz de emitir al ambiente ruido contaminante. </w:t>
      </w:r>
    </w:p>
    <w:p w14:paraId="67453F34"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66969D02"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8E04C1">
        <w:rPr>
          <w:rFonts w:ascii="Arial Narrow" w:hAnsi="Arial Narrow" w:cs="Courier New"/>
          <w:b/>
          <w:sz w:val="24"/>
          <w:szCs w:val="24"/>
        </w:rPr>
        <w:t>Medición estadística:</w:t>
      </w:r>
      <w:r w:rsidRPr="0007613B">
        <w:rPr>
          <w:rFonts w:ascii="Arial Narrow" w:hAnsi="Arial Narrow" w:cs="Courier New"/>
          <w:sz w:val="24"/>
          <w:szCs w:val="24"/>
        </w:rPr>
        <w:t xml:space="preserve"> Es cualquier elemento del conjunto de valores aleatorios del nivel del ruido emitido por la fuente fija y su entorno. </w:t>
      </w:r>
    </w:p>
    <w:p w14:paraId="3B123DE1" w14:textId="77777777" w:rsidR="00993AD8" w:rsidRPr="008E04C1" w:rsidRDefault="00993AD8" w:rsidP="00631EC3">
      <w:pPr>
        <w:ind w:left="567" w:hanging="567"/>
        <w:rPr>
          <w:rFonts w:ascii="Arial Narrow" w:hAnsi="Arial Narrow" w:cs="Courier New"/>
          <w:b/>
          <w:sz w:val="24"/>
          <w:szCs w:val="24"/>
        </w:rPr>
      </w:pPr>
      <w:r w:rsidRPr="0007613B">
        <w:rPr>
          <w:rFonts w:ascii="Arial Narrow" w:hAnsi="Arial Narrow" w:cs="Courier New"/>
          <w:sz w:val="24"/>
          <w:szCs w:val="24"/>
        </w:rPr>
        <w:t xml:space="preserve"> </w:t>
      </w:r>
    </w:p>
    <w:p w14:paraId="45DCA6A5"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 xml:space="preserve">IV.- </w:t>
      </w:r>
      <w:r w:rsidR="00631EC3" w:rsidRPr="008E04C1">
        <w:rPr>
          <w:rFonts w:ascii="Arial Narrow" w:hAnsi="Arial Narrow" w:cs="Courier New"/>
          <w:b/>
          <w:sz w:val="24"/>
          <w:szCs w:val="24"/>
        </w:rPr>
        <w:tab/>
      </w:r>
      <w:r w:rsidRPr="008E04C1">
        <w:rPr>
          <w:rFonts w:ascii="Arial Narrow" w:hAnsi="Arial Narrow" w:cs="Courier New"/>
          <w:b/>
          <w:sz w:val="24"/>
          <w:szCs w:val="24"/>
        </w:rPr>
        <w:t>Medición continua:</w:t>
      </w:r>
      <w:r w:rsidRPr="0007613B">
        <w:rPr>
          <w:rFonts w:ascii="Arial Narrow" w:hAnsi="Arial Narrow" w:cs="Courier New"/>
          <w:sz w:val="24"/>
          <w:szCs w:val="24"/>
        </w:rPr>
        <w:t xml:space="preserve"> medición de un ruido fluctuante que se realiza durante todo el periodo de observación y que debe registrarse en una gráfica.  </w:t>
      </w:r>
    </w:p>
    <w:p w14:paraId="3CF1F3D7"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924482A"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 xml:space="preserve">V.- </w:t>
      </w:r>
      <w:r w:rsidR="00631EC3" w:rsidRPr="008E04C1">
        <w:rPr>
          <w:rFonts w:ascii="Arial Narrow" w:hAnsi="Arial Narrow" w:cs="Courier New"/>
          <w:b/>
          <w:sz w:val="24"/>
          <w:szCs w:val="24"/>
        </w:rPr>
        <w:tab/>
      </w:r>
      <w:r w:rsidRPr="008E04C1">
        <w:rPr>
          <w:rFonts w:ascii="Arial Narrow" w:hAnsi="Arial Narrow" w:cs="Courier New"/>
          <w:b/>
          <w:sz w:val="24"/>
          <w:szCs w:val="24"/>
        </w:rPr>
        <w:t>Medición semicontinua:</w:t>
      </w:r>
      <w:r w:rsidRPr="0007613B">
        <w:rPr>
          <w:rFonts w:ascii="Arial Narrow" w:hAnsi="Arial Narrow" w:cs="Courier New"/>
          <w:sz w:val="24"/>
          <w:szCs w:val="24"/>
        </w:rPr>
        <w:t xml:space="preserve"> medición de un ruido que se realiza tomando </w:t>
      </w:r>
      <w:proofErr w:type="gramStart"/>
      <w:r w:rsidRPr="0007613B">
        <w:rPr>
          <w:rFonts w:ascii="Arial Narrow" w:hAnsi="Arial Narrow" w:cs="Courier New"/>
          <w:sz w:val="24"/>
          <w:szCs w:val="24"/>
        </w:rPr>
        <w:t>muestra aleatorias</w:t>
      </w:r>
      <w:proofErr w:type="gramEnd"/>
      <w:r w:rsidRPr="0007613B">
        <w:rPr>
          <w:rFonts w:ascii="Arial Narrow" w:hAnsi="Arial Narrow" w:cs="Courier New"/>
          <w:sz w:val="24"/>
          <w:szCs w:val="24"/>
        </w:rPr>
        <w:t xml:space="preserve"> durante el periodo de observación. </w:t>
      </w:r>
    </w:p>
    <w:p w14:paraId="6FF12A8D"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1FA6560"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 xml:space="preserve">VI.- </w:t>
      </w:r>
      <w:r w:rsidR="00631EC3" w:rsidRPr="008E04C1">
        <w:rPr>
          <w:rFonts w:ascii="Arial Narrow" w:hAnsi="Arial Narrow" w:cs="Courier New"/>
          <w:b/>
          <w:sz w:val="24"/>
          <w:szCs w:val="24"/>
        </w:rPr>
        <w:tab/>
      </w:r>
      <w:r w:rsidRPr="008E04C1">
        <w:rPr>
          <w:rFonts w:ascii="Arial Narrow" w:hAnsi="Arial Narrow" w:cs="Courier New"/>
          <w:b/>
          <w:sz w:val="24"/>
          <w:szCs w:val="24"/>
        </w:rPr>
        <w:t>Nivel de emisión de fuente fija:</w:t>
      </w:r>
      <w:r w:rsidRPr="0007613B">
        <w:rPr>
          <w:rFonts w:ascii="Arial Narrow" w:hAnsi="Arial Narrow" w:cs="Courier New"/>
          <w:sz w:val="24"/>
          <w:szCs w:val="24"/>
        </w:rPr>
        <w:t xml:space="preserve"> es el resultado de un proceso estadístico que determina el nivel de ruido emitido por una fuente fija.  </w:t>
      </w:r>
    </w:p>
    <w:p w14:paraId="4E0FDAFB"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150B77C"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 xml:space="preserve">VII.- </w:t>
      </w:r>
      <w:r w:rsidR="00631EC3" w:rsidRPr="008E04C1">
        <w:rPr>
          <w:rFonts w:ascii="Arial Narrow" w:hAnsi="Arial Narrow" w:cs="Courier New"/>
          <w:b/>
          <w:sz w:val="24"/>
          <w:szCs w:val="24"/>
        </w:rPr>
        <w:tab/>
      </w:r>
      <w:r w:rsidRPr="008E04C1">
        <w:rPr>
          <w:rFonts w:ascii="Arial Narrow" w:hAnsi="Arial Narrow" w:cs="Courier New"/>
          <w:b/>
          <w:sz w:val="24"/>
          <w:szCs w:val="24"/>
        </w:rPr>
        <w:t>Nivel de presión acústica:</w:t>
      </w:r>
      <w:r w:rsidRPr="0007613B">
        <w:rPr>
          <w:rFonts w:ascii="Arial Narrow" w:hAnsi="Arial Narrow" w:cs="Courier New"/>
          <w:sz w:val="24"/>
          <w:szCs w:val="24"/>
        </w:rPr>
        <w:t xml:space="preserve"> relación entre la presión acústica de un sonido cualquiera y la presión acústica de referencia. Equivale a diez veces el logaritmo decimal del cociente de los cuadrados de una presión acústica cualquiera que es de veinte </w:t>
      </w:r>
      <w:proofErr w:type="spellStart"/>
      <w:r w:rsidRPr="0007613B">
        <w:rPr>
          <w:rFonts w:ascii="Arial Narrow" w:hAnsi="Arial Narrow" w:cs="Courier New"/>
          <w:sz w:val="24"/>
          <w:szCs w:val="24"/>
        </w:rPr>
        <w:t>micropascales</w:t>
      </w:r>
      <w:proofErr w:type="spellEnd"/>
      <w:r w:rsidRPr="0007613B">
        <w:rPr>
          <w:rFonts w:ascii="Arial Narrow" w:hAnsi="Arial Narrow" w:cs="Courier New"/>
          <w:sz w:val="24"/>
          <w:szCs w:val="24"/>
        </w:rPr>
        <w:t xml:space="preserve"> (20mPa). </w:t>
      </w:r>
    </w:p>
    <w:p w14:paraId="209BE3E5" w14:textId="77777777" w:rsidR="00993AD8" w:rsidRPr="008E04C1" w:rsidRDefault="00993AD8" w:rsidP="00631EC3">
      <w:pPr>
        <w:ind w:left="567" w:hanging="567"/>
        <w:rPr>
          <w:rFonts w:ascii="Arial Narrow" w:hAnsi="Arial Narrow" w:cs="Courier New"/>
          <w:b/>
          <w:sz w:val="24"/>
          <w:szCs w:val="24"/>
        </w:rPr>
      </w:pPr>
      <w:r w:rsidRPr="008E04C1">
        <w:rPr>
          <w:rFonts w:ascii="Arial Narrow" w:hAnsi="Arial Narrow" w:cs="Courier New"/>
          <w:b/>
          <w:sz w:val="24"/>
          <w:szCs w:val="24"/>
        </w:rPr>
        <w:t xml:space="preserve"> </w:t>
      </w:r>
    </w:p>
    <w:p w14:paraId="1782857C" w14:textId="77777777" w:rsidR="00993AD8" w:rsidRPr="0007613B" w:rsidRDefault="00631EC3" w:rsidP="00631EC3">
      <w:pPr>
        <w:ind w:left="567" w:hanging="567"/>
        <w:rPr>
          <w:rFonts w:ascii="Arial Narrow" w:hAnsi="Arial Narrow" w:cs="Courier New"/>
          <w:sz w:val="24"/>
          <w:szCs w:val="24"/>
        </w:rPr>
      </w:pPr>
      <w:r w:rsidRPr="008E04C1">
        <w:rPr>
          <w:rFonts w:ascii="Arial Narrow" w:hAnsi="Arial Narrow" w:cs="Courier New"/>
          <w:b/>
          <w:sz w:val="24"/>
          <w:szCs w:val="24"/>
        </w:rPr>
        <w:t>VIII.-</w:t>
      </w:r>
      <w:r w:rsidRPr="008E04C1">
        <w:rPr>
          <w:rFonts w:ascii="Arial Narrow" w:hAnsi="Arial Narrow" w:cs="Courier New"/>
          <w:b/>
          <w:sz w:val="24"/>
          <w:szCs w:val="24"/>
        </w:rPr>
        <w:tab/>
      </w:r>
      <w:r w:rsidR="00993AD8" w:rsidRPr="008E04C1">
        <w:rPr>
          <w:rFonts w:ascii="Arial Narrow" w:hAnsi="Arial Narrow" w:cs="Courier New"/>
          <w:b/>
          <w:sz w:val="24"/>
          <w:szCs w:val="24"/>
        </w:rPr>
        <w:t>Reducción acústica:</w:t>
      </w:r>
      <w:r w:rsidR="00993AD8" w:rsidRPr="0007613B">
        <w:rPr>
          <w:rFonts w:ascii="Arial Narrow" w:hAnsi="Arial Narrow" w:cs="Courier New"/>
          <w:sz w:val="24"/>
          <w:szCs w:val="24"/>
        </w:rPr>
        <w:t xml:space="preserve"> es el decremento normalizado del nivel sonoro debido a la presencia de un elemento constructivo que impide su libre transmisión; su símbolo es R. </w:t>
      </w:r>
    </w:p>
    <w:p w14:paraId="0547AFDB"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A3214D0"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IX.-</w:t>
      </w:r>
      <w:r w:rsidR="00631EC3" w:rsidRPr="008E04C1">
        <w:rPr>
          <w:rFonts w:ascii="Arial Narrow" w:hAnsi="Arial Narrow" w:cs="Courier New"/>
          <w:b/>
          <w:sz w:val="24"/>
          <w:szCs w:val="24"/>
        </w:rPr>
        <w:tab/>
      </w:r>
      <w:r w:rsidRPr="008E04C1">
        <w:rPr>
          <w:rFonts w:ascii="Arial Narrow" w:hAnsi="Arial Narrow" w:cs="Courier New"/>
          <w:b/>
          <w:sz w:val="24"/>
          <w:szCs w:val="24"/>
        </w:rPr>
        <w:t>Responsable de Fuente Generadora del Ruido:</w:t>
      </w:r>
      <w:r w:rsidRPr="0007613B">
        <w:rPr>
          <w:rFonts w:ascii="Arial Narrow" w:hAnsi="Arial Narrow" w:cs="Courier New"/>
          <w:sz w:val="24"/>
          <w:szCs w:val="24"/>
        </w:rPr>
        <w:t xml:space="preserve"> Toda persona física o moral, pública o privada que sea responsable legal de la operación, funcionamiento o administración de cualquier fuente que emita ruido contaminante.  </w:t>
      </w:r>
    </w:p>
    <w:p w14:paraId="5E554880"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AFC1436" w14:textId="773D77FF" w:rsidR="00B746F6" w:rsidRDefault="00B746F6" w:rsidP="00631EC3">
      <w:pPr>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08CB47A5" w14:textId="1600E74F" w:rsidR="00993AD8" w:rsidRPr="00B746F6" w:rsidRDefault="00B746F6" w:rsidP="00631EC3">
      <w:pPr>
        <w:ind w:left="567" w:hanging="567"/>
        <w:rPr>
          <w:rFonts w:ascii="Arial Narrow" w:hAnsi="Arial Narrow" w:cs="Arial"/>
          <w:bCs/>
          <w:sz w:val="24"/>
          <w:szCs w:val="24"/>
        </w:rPr>
      </w:pPr>
      <w:r w:rsidRPr="00B746F6">
        <w:rPr>
          <w:rFonts w:ascii="Arial Narrow" w:hAnsi="Arial Narrow" w:cs="Arial"/>
          <w:b/>
          <w:sz w:val="24"/>
          <w:szCs w:val="24"/>
        </w:rPr>
        <w:t xml:space="preserve">X.- </w:t>
      </w:r>
      <w:r>
        <w:rPr>
          <w:rFonts w:ascii="Arial Narrow" w:hAnsi="Arial Narrow" w:cs="Arial"/>
          <w:b/>
          <w:sz w:val="24"/>
          <w:szCs w:val="24"/>
        </w:rPr>
        <w:tab/>
      </w:r>
      <w:r w:rsidRPr="00B746F6">
        <w:rPr>
          <w:rFonts w:ascii="Arial Narrow" w:hAnsi="Arial Narrow" w:cs="Arial"/>
          <w:b/>
          <w:sz w:val="24"/>
          <w:szCs w:val="24"/>
        </w:rPr>
        <w:t xml:space="preserve">Ruido: </w:t>
      </w:r>
      <w:r w:rsidRPr="00B746F6">
        <w:rPr>
          <w:rFonts w:ascii="Arial Narrow" w:hAnsi="Arial Narrow" w:cs="Arial"/>
          <w:bCs/>
          <w:sz w:val="24"/>
          <w:szCs w:val="24"/>
        </w:rPr>
        <w:t>Todo sonido generado por actividades humanas que, por su intensidad, duración o frecuencia, implique riesgo, molestia, perjuicio o daño para las personas, para otros seres vivos o para el ambiente; o los que superen los niveles fijados por las normas oficiales mexicanas; y</w:t>
      </w:r>
      <w:r w:rsidR="00993AD8" w:rsidRPr="00B746F6">
        <w:rPr>
          <w:rFonts w:ascii="Arial Narrow" w:hAnsi="Arial Narrow" w:cs="Arial"/>
          <w:bCs/>
          <w:sz w:val="24"/>
          <w:szCs w:val="24"/>
        </w:rPr>
        <w:t xml:space="preserve">; </w:t>
      </w:r>
    </w:p>
    <w:p w14:paraId="7988430E"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7B81602D" w14:textId="77777777" w:rsidR="008C4F1A" w:rsidRPr="00403CA0" w:rsidRDefault="008C4F1A" w:rsidP="008C4F1A">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D53945C"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b/>
          <w:sz w:val="24"/>
          <w:szCs w:val="24"/>
        </w:rPr>
        <w:t xml:space="preserve">XI.- </w:t>
      </w:r>
      <w:r w:rsidRPr="00336E93">
        <w:rPr>
          <w:rFonts w:ascii="Arial Narrow" w:hAnsi="Arial Narrow" w:cs="Arial"/>
          <w:b/>
          <w:sz w:val="24"/>
          <w:szCs w:val="24"/>
        </w:rPr>
        <w:tab/>
        <w:t>Secretaría</w:t>
      </w:r>
      <w:r w:rsidRPr="00336E93">
        <w:rPr>
          <w:rFonts w:ascii="Arial Narrow" w:hAnsi="Arial Narrow" w:cs="Arial"/>
          <w:sz w:val="24"/>
          <w:szCs w:val="24"/>
        </w:rPr>
        <w:t xml:space="preserve">: La Secretaría de Medio Ambiente y Desarrollo Urbano. </w:t>
      </w:r>
    </w:p>
    <w:p w14:paraId="7A6F6A8E" w14:textId="77777777" w:rsidR="00631EC3" w:rsidRDefault="00631EC3" w:rsidP="00631EC3">
      <w:pPr>
        <w:rPr>
          <w:rFonts w:ascii="Arial Narrow" w:hAnsi="Arial Narrow" w:cs="Courier New"/>
          <w:sz w:val="24"/>
          <w:szCs w:val="24"/>
        </w:rPr>
      </w:pPr>
    </w:p>
    <w:p w14:paraId="1F57C153" w14:textId="77777777" w:rsidR="00993AD8" w:rsidRPr="0007613B" w:rsidRDefault="00993AD8" w:rsidP="00631EC3">
      <w:pPr>
        <w:rPr>
          <w:rFonts w:ascii="Arial Narrow" w:hAnsi="Arial Narrow" w:cs="Courier New"/>
          <w:sz w:val="24"/>
          <w:szCs w:val="24"/>
        </w:rPr>
      </w:pPr>
      <w:r w:rsidRPr="0007613B">
        <w:rPr>
          <w:rFonts w:ascii="Arial Narrow" w:hAnsi="Arial Narrow" w:cs="Courier New"/>
          <w:sz w:val="24"/>
          <w:szCs w:val="24"/>
        </w:rPr>
        <w:t xml:space="preserve">Para las definiciones no previstas en la presente ley, se tomarán las establecidas en las normas oficiales mexicanas en materia de ruido. </w:t>
      </w:r>
    </w:p>
    <w:p w14:paraId="04A04AD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4632093"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5.-</w:t>
      </w:r>
      <w:r w:rsidRPr="0007613B">
        <w:rPr>
          <w:rFonts w:ascii="Arial Narrow" w:hAnsi="Arial Narrow" w:cs="Courier New"/>
          <w:sz w:val="24"/>
          <w:szCs w:val="24"/>
        </w:rPr>
        <w:t xml:space="preserve"> Se consideran como fuentes de contaminación ambiental generada por ruido, las siguientes: </w:t>
      </w:r>
    </w:p>
    <w:p w14:paraId="39E5696A" w14:textId="63C8373F" w:rsidR="00993AD8" w:rsidRDefault="00993AD8" w:rsidP="009F63F5">
      <w:pPr>
        <w:rPr>
          <w:rFonts w:ascii="Arial Narrow" w:hAnsi="Arial Narrow" w:cs="Courier New"/>
          <w:sz w:val="24"/>
          <w:szCs w:val="24"/>
        </w:rPr>
      </w:pPr>
    </w:p>
    <w:p w14:paraId="63797D3D" w14:textId="338D880A" w:rsidR="00B746F6" w:rsidRDefault="00B746F6" w:rsidP="00B746F6">
      <w:pPr>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3109E252" w14:textId="50DA25D2" w:rsidR="00993AD8" w:rsidRPr="00B746F6" w:rsidRDefault="00B746F6" w:rsidP="00631EC3">
      <w:pPr>
        <w:ind w:left="567" w:hanging="567"/>
        <w:rPr>
          <w:rFonts w:ascii="Arial Narrow" w:hAnsi="Arial Narrow" w:cs="Courier New"/>
          <w:bCs/>
          <w:sz w:val="24"/>
          <w:szCs w:val="24"/>
        </w:rPr>
      </w:pPr>
      <w:r w:rsidRPr="00B746F6">
        <w:rPr>
          <w:rFonts w:ascii="Arial Narrow" w:hAnsi="Arial Narrow" w:cs="Courier New"/>
          <w:b/>
          <w:sz w:val="24"/>
          <w:szCs w:val="24"/>
        </w:rPr>
        <w:t xml:space="preserve">1.- </w:t>
      </w:r>
      <w:r>
        <w:rPr>
          <w:rFonts w:ascii="Arial Narrow" w:hAnsi="Arial Narrow" w:cs="Courier New"/>
          <w:b/>
          <w:sz w:val="24"/>
          <w:szCs w:val="24"/>
        </w:rPr>
        <w:tab/>
      </w:r>
      <w:r w:rsidRPr="00B746F6">
        <w:rPr>
          <w:rFonts w:ascii="Arial Narrow" w:hAnsi="Arial Narrow" w:cs="Courier New"/>
          <w:b/>
          <w:sz w:val="24"/>
          <w:szCs w:val="24"/>
        </w:rPr>
        <w:t xml:space="preserve">Fijas: </w:t>
      </w:r>
      <w:r w:rsidRPr="00B746F6">
        <w:rPr>
          <w:rFonts w:ascii="Arial Narrow" w:hAnsi="Arial Narrow" w:cs="Courier New"/>
          <w:bCs/>
          <w:sz w:val="24"/>
          <w:szCs w:val="24"/>
        </w:rPr>
        <w:t xml:space="preserve">Todo tipo de industria, máquinas con motores de combustión, terminales y bases de autobuses y ferrocarriles, aeropuertos, clubes cinegéticos y polígonos de tiro, ferias, tianguis, circos, salones de baile, discotecas, bares, cantinas, palapas, restaurantes bar, comercios de todo tipo de giro o actividad espectáculos musicales al aire libre y bajo techo, casas-habitación que generen ruido constante de parte de sus moradores por medio de aparatos eléctricos, mecánicos, electrónicos o de cualquier naturaleza que produzcan sonidos molestos para los demás seres humanos que habitan en las cercanías. </w:t>
      </w:r>
      <w:r w:rsidR="00993AD8" w:rsidRPr="00B746F6">
        <w:rPr>
          <w:rFonts w:ascii="Arial Narrow" w:hAnsi="Arial Narrow" w:cs="Courier New"/>
          <w:bCs/>
          <w:sz w:val="24"/>
          <w:szCs w:val="24"/>
        </w:rPr>
        <w:t xml:space="preserve">  </w:t>
      </w:r>
    </w:p>
    <w:p w14:paraId="633C4352"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9EF9156" w14:textId="46C673BD"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 xml:space="preserve">2.- </w:t>
      </w:r>
      <w:r w:rsidR="00631EC3" w:rsidRPr="008E04C1">
        <w:rPr>
          <w:rFonts w:ascii="Arial Narrow" w:hAnsi="Arial Narrow" w:cs="Courier New"/>
          <w:b/>
          <w:sz w:val="24"/>
          <w:szCs w:val="24"/>
        </w:rPr>
        <w:tab/>
      </w:r>
      <w:r w:rsidRPr="008E04C1">
        <w:rPr>
          <w:rFonts w:ascii="Arial Narrow" w:hAnsi="Arial Narrow" w:cs="Courier New"/>
          <w:b/>
          <w:sz w:val="24"/>
          <w:szCs w:val="24"/>
        </w:rPr>
        <w:t>Móviles:</w:t>
      </w:r>
      <w:r w:rsidRPr="0007613B">
        <w:rPr>
          <w:rFonts w:ascii="Arial Narrow" w:hAnsi="Arial Narrow" w:cs="Courier New"/>
          <w:sz w:val="24"/>
          <w:szCs w:val="24"/>
        </w:rPr>
        <w:t xml:space="preserve"> Aviones, helicópteros, ferrocarriles, tranvías, tractocamiones, autobuses, camiones de carga y de pasajeros, automóviles, motocicletas, embarcaciones, equipo y maquinaria con motores de combustión que se desplacen de un lado a otro y similares. </w:t>
      </w:r>
    </w:p>
    <w:p w14:paraId="16A73CFA"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8DB0728"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Esta lista puede ser adicionada en cualquier momento por las autoridades competentes mediante las normas técnicas que a tal efecto se expidan.  </w:t>
      </w:r>
    </w:p>
    <w:p w14:paraId="75AE562E"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3C2D1BF2"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6.-</w:t>
      </w:r>
      <w:r w:rsidRPr="0007613B">
        <w:rPr>
          <w:rFonts w:ascii="Arial Narrow" w:hAnsi="Arial Narrow" w:cs="Courier New"/>
          <w:sz w:val="24"/>
          <w:szCs w:val="24"/>
        </w:rPr>
        <w:t xml:space="preserve"> Son fuentes emisoras de ruido de competencia estatal y municipal: </w:t>
      </w:r>
    </w:p>
    <w:p w14:paraId="2995E8DC"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7130082"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De conformidad con el artículo 101 de la Ley del Equilibrio Ecológico y la Protección al Ambiente del Estado de Coahuila: </w:t>
      </w:r>
    </w:p>
    <w:p w14:paraId="2F076B19"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AA458E7"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 xml:space="preserve">I.- </w:t>
      </w:r>
      <w:r w:rsidR="00631EC3" w:rsidRPr="008E04C1">
        <w:rPr>
          <w:rFonts w:ascii="Arial Narrow" w:hAnsi="Arial Narrow" w:cs="Courier New"/>
          <w:b/>
          <w:sz w:val="24"/>
          <w:szCs w:val="24"/>
        </w:rPr>
        <w:tab/>
      </w:r>
      <w:r w:rsidRPr="0007613B">
        <w:rPr>
          <w:rFonts w:ascii="Arial Narrow" w:hAnsi="Arial Narrow" w:cs="Courier New"/>
          <w:sz w:val="24"/>
          <w:szCs w:val="24"/>
        </w:rPr>
        <w:t xml:space="preserve">Fuentes emisoras de competencia estatal: </w:t>
      </w:r>
    </w:p>
    <w:p w14:paraId="1DF35FF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CB4B270" w14:textId="77777777" w:rsidR="00993AD8" w:rsidRPr="0007613B" w:rsidRDefault="00993AD8" w:rsidP="00631EC3">
      <w:pPr>
        <w:ind w:left="1021" w:hanging="454"/>
        <w:rPr>
          <w:rFonts w:ascii="Arial Narrow" w:hAnsi="Arial Narrow" w:cs="Courier New"/>
          <w:sz w:val="24"/>
          <w:szCs w:val="24"/>
        </w:rPr>
      </w:pPr>
      <w:r w:rsidRPr="008E04C1">
        <w:rPr>
          <w:rFonts w:ascii="Arial Narrow" w:hAnsi="Arial Narrow" w:cs="Courier New"/>
          <w:b/>
          <w:sz w:val="24"/>
          <w:szCs w:val="24"/>
        </w:rPr>
        <w:t>a</w:t>
      </w:r>
      <w:proofErr w:type="gramStart"/>
      <w:r w:rsidRPr="008E04C1">
        <w:rPr>
          <w:rFonts w:ascii="Arial Narrow" w:hAnsi="Arial Narrow" w:cs="Courier New"/>
          <w:b/>
          <w:sz w:val="24"/>
          <w:szCs w:val="24"/>
        </w:rPr>
        <w:t>).-</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Aquellas que se localicen en bienes del dominio público o privado del Estado, conforme a las disposiciones previstas en la Ley General de Bienes del Estado; </w:t>
      </w:r>
    </w:p>
    <w:p w14:paraId="5B2E3F43" w14:textId="77777777" w:rsidR="00993AD8" w:rsidRPr="0007613B" w:rsidRDefault="00993AD8" w:rsidP="00631EC3">
      <w:pPr>
        <w:ind w:left="1021" w:hanging="454"/>
        <w:rPr>
          <w:rFonts w:ascii="Arial Narrow" w:hAnsi="Arial Narrow" w:cs="Courier New"/>
          <w:sz w:val="24"/>
          <w:szCs w:val="24"/>
        </w:rPr>
      </w:pPr>
      <w:r w:rsidRPr="0007613B">
        <w:rPr>
          <w:rFonts w:ascii="Arial Narrow" w:hAnsi="Arial Narrow" w:cs="Courier New"/>
          <w:sz w:val="24"/>
          <w:szCs w:val="24"/>
        </w:rPr>
        <w:t xml:space="preserve"> </w:t>
      </w:r>
    </w:p>
    <w:p w14:paraId="183DDF9C" w14:textId="77777777" w:rsidR="00993AD8" w:rsidRPr="0007613B" w:rsidRDefault="00993AD8" w:rsidP="00631EC3">
      <w:pPr>
        <w:ind w:left="1021" w:hanging="454"/>
        <w:rPr>
          <w:rFonts w:ascii="Arial Narrow" w:hAnsi="Arial Narrow" w:cs="Courier New"/>
          <w:sz w:val="24"/>
          <w:szCs w:val="24"/>
        </w:rPr>
      </w:pPr>
      <w:r w:rsidRPr="008E04C1">
        <w:rPr>
          <w:rFonts w:ascii="Arial Narrow" w:hAnsi="Arial Narrow" w:cs="Courier New"/>
          <w:b/>
          <w:sz w:val="24"/>
          <w:szCs w:val="24"/>
        </w:rPr>
        <w:t>b</w:t>
      </w:r>
      <w:proofErr w:type="gramStart"/>
      <w:r w:rsidRPr="008E04C1">
        <w:rPr>
          <w:rFonts w:ascii="Arial Narrow" w:hAnsi="Arial Narrow" w:cs="Courier New"/>
          <w:b/>
          <w:sz w:val="24"/>
          <w:szCs w:val="24"/>
        </w:rPr>
        <w:t>).-</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Las obras o actividades de tipo industrial que realicen las dependencias o entidades de la Administración Pública Estatal; </w:t>
      </w:r>
    </w:p>
    <w:p w14:paraId="18B8173A" w14:textId="77777777" w:rsidR="00993AD8" w:rsidRPr="0007613B" w:rsidRDefault="00993AD8" w:rsidP="00631EC3">
      <w:pPr>
        <w:ind w:left="1021" w:hanging="454"/>
        <w:rPr>
          <w:rFonts w:ascii="Arial Narrow" w:hAnsi="Arial Narrow" w:cs="Courier New"/>
          <w:sz w:val="24"/>
          <w:szCs w:val="24"/>
        </w:rPr>
      </w:pPr>
      <w:r w:rsidRPr="0007613B">
        <w:rPr>
          <w:rFonts w:ascii="Arial Narrow" w:hAnsi="Arial Narrow" w:cs="Courier New"/>
          <w:sz w:val="24"/>
          <w:szCs w:val="24"/>
        </w:rPr>
        <w:t xml:space="preserve"> </w:t>
      </w:r>
    </w:p>
    <w:p w14:paraId="695FBE58" w14:textId="77777777" w:rsidR="00993AD8" w:rsidRPr="0007613B" w:rsidRDefault="00993AD8" w:rsidP="00631EC3">
      <w:pPr>
        <w:ind w:left="1021" w:hanging="454"/>
        <w:rPr>
          <w:rFonts w:ascii="Arial Narrow" w:hAnsi="Arial Narrow" w:cs="Courier New"/>
          <w:sz w:val="24"/>
          <w:szCs w:val="24"/>
        </w:rPr>
      </w:pPr>
      <w:proofErr w:type="gramStart"/>
      <w:r w:rsidRPr="008E04C1">
        <w:rPr>
          <w:rFonts w:ascii="Arial Narrow" w:hAnsi="Arial Narrow" w:cs="Courier New"/>
          <w:b/>
          <w:sz w:val="24"/>
          <w:szCs w:val="24"/>
        </w:rPr>
        <w:t>c).-</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Los establecimientos industriales en general, excepto los que estén reservados a la Federación; </w:t>
      </w:r>
    </w:p>
    <w:p w14:paraId="1916319A" w14:textId="77777777" w:rsidR="00993AD8" w:rsidRPr="0007613B" w:rsidRDefault="00993AD8" w:rsidP="00631EC3">
      <w:pPr>
        <w:ind w:left="1021" w:hanging="454"/>
        <w:rPr>
          <w:rFonts w:ascii="Arial Narrow" w:hAnsi="Arial Narrow" w:cs="Courier New"/>
          <w:sz w:val="24"/>
          <w:szCs w:val="24"/>
        </w:rPr>
      </w:pPr>
      <w:r w:rsidRPr="0007613B">
        <w:rPr>
          <w:rFonts w:ascii="Arial Narrow" w:hAnsi="Arial Narrow" w:cs="Courier New"/>
          <w:sz w:val="24"/>
          <w:szCs w:val="24"/>
        </w:rPr>
        <w:t xml:space="preserve"> </w:t>
      </w:r>
    </w:p>
    <w:p w14:paraId="0379AF8D" w14:textId="77777777" w:rsidR="00993AD8" w:rsidRPr="0007613B" w:rsidRDefault="00993AD8" w:rsidP="00631EC3">
      <w:pPr>
        <w:ind w:left="1021" w:hanging="454"/>
        <w:rPr>
          <w:rFonts w:ascii="Arial Narrow" w:hAnsi="Arial Narrow" w:cs="Courier New"/>
          <w:sz w:val="24"/>
          <w:szCs w:val="24"/>
        </w:rPr>
      </w:pPr>
      <w:proofErr w:type="gramStart"/>
      <w:r w:rsidRPr="008E04C1">
        <w:rPr>
          <w:rFonts w:ascii="Arial Narrow" w:hAnsi="Arial Narrow" w:cs="Courier New"/>
          <w:b/>
          <w:sz w:val="24"/>
          <w:szCs w:val="24"/>
        </w:rPr>
        <w:t>d).-</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El parque vehicular de servicio oficial; y; </w:t>
      </w:r>
    </w:p>
    <w:p w14:paraId="6E505616" w14:textId="77777777" w:rsidR="00993AD8" w:rsidRPr="0007613B" w:rsidRDefault="00993AD8" w:rsidP="00631EC3">
      <w:pPr>
        <w:ind w:left="1021" w:hanging="454"/>
        <w:rPr>
          <w:rFonts w:ascii="Arial Narrow" w:hAnsi="Arial Narrow" w:cs="Courier New"/>
          <w:sz w:val="24"/>
          <w:szCs w:val="24"/>
        </w:rPr>
      </w:pPr>
      <w:r w:rsidRPr="0007613B">
        <w:rPr>
          <w:rFonts w:ascii="Arial Narrow" w:hAnsi="Arial Narrow" w:cs="Courier New"/>
          <w:sz w:val="24"/>
          <w:szCs w:val="24"/>
        </w:rPr>
        <w:t xml:space="preserve"> </w:t>
      </w:r>
    </w:p>
    <w:p w14:paraId="1B038E18" w14:textId="77777777" w:rsidR="00993AD8" w:rsidRPr="0007613B" w:rsidRDefault="00993AD8" w:rsidP="00631EC3">
      <w:pPr>
        <w:ind w:left="1021" w:hanging="454"/>
        <w:rPr>
          <w:rFonts w:ascii="Arial Narrow" w:hAnsi="Arial Narrow" w:cs="Courier New"/>
          <w:sz w:val="24"/>
          <w:szCs w:val="24"/>
        </w:rPr>
      </w:pPr>
      <w:r w:rsidRPr="008E04C1">
        <w:rPr>
          <w:rFonts w:ascii="Arial Narrow" w:hAnsi="Arial Narrow" w:cs="Courier New"/>
          <w:b/>
          <w:sz w:val="24"/>
          <w:szCs w:val="24"/>
        </w:rPr>
        <w:t>e</w:t>
      </w:r>
      <w:proofErr w:type="gramStart"/>
      <w:r w:rsidRPr="008E04C1">
        <w:rPr>
          <w:rFonts w:ascii="Arial Narrow" w:hAnsi="Arial Narrow" w:cs="Courier New"/>
          <w:b/>
          <w:sz w:val="24"/>
          <w:szCs w:val="24"/>
        </w:rPr>
        <w:t>).-</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Las señaladas en otras disposiciones legales aplicables. </w:t>
      </w:r>
    </w:p>
    <w:p w14:paraId="726EEB2F"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24415A52"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Fuentes emisoras de competencia municipal: </w:t>
      </w:r>
    </w:p>
    <w:p w14:paraId="7A32B328"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6100EA7" w14:textId="77777777" w:rsidR="00993AD8" w:rsidRPr="0007613B" w:rsidRDefault="00993AD8" w:rsidP="00631EC3">
      <w:pPr>
        <w:ind w:left="1021" w:hanging="454"/>
        <w:rPr>
          <w:rFonts w:ascii="Arial Narrow" w:hAnsi="Arial Narrow" w:cs="Courier New"/>
          <w:sz w:val="24"/>
          <w:szCs w:val="24"/>
        </w:rPr>
      </w:pPr>
      <w:r w:rsidRPr="008E04C1">
        <w:rPr>
          <w:rFonts w:ascii="Arial Narrow" w:hAnsi="Arial Narrow" w:cs="Courier New"/>
          <w:b/>
          <w:sz w:val="24"/>
          <w:szCs w:val="24"/>
        </w:rPr>
        <w:t>a</w:t>
      </w:r>
      <w:proofErr w:type="gramStart"/>
      <w:r w:rsidRPr="008E04C1">
        <w:rPr>
          <w:rFonts w:ascii="Arial Narrow" w:hAnsi="Arial Narrow" w:cs="Courier New"/>
          <w:b/>
          <w:sz w:val="24"/>
          <w:szCs w:val="24"/>
        </w:rPr>
        <w:t>).-</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Los establecimientos mercantiles o de servicios, dentro de la circunscripción territorial del municipio; </w:t>
      </w:r>
    </w:p>
    <w:p w14:paraId="310EDFBB" w14:textId="77777777" w:rsidR="00993AD8" w:rsidRPr="0007613B" w:rsidRDefault="00993AD8" w:rsidP="00631EC3">
      <w:pPr>
        <w:ind w:left="1021" w:hanging="454"/>
        <w:rPr>
          <w:rFonts w:ascii="Arial Narrow" w:hAnsi="Arial Narrow" w:cs="Courier New"/>
          <w:sz w:val="24"/>
          <w:szCs w:val="24"/>
        </w:rPr>
      </w:pPr>
      <w:r w:rsidRPr="0007613B">
        <w:rPr>
          <w:rFonts w:ascii="Arial Narrow" w:hAnsi="Arial Narrow" w:cs="Courier New"/>
          <w:sz w:val="24"/>
          <w:szCs w:val="24"/>
        </w:rPr>
        <w:t xml:space="preserve"> </w:t>
      </w:r>
    </w:p>
    <w:p w14:paraId="22A9D237" w14:textId="77777777" w:rsidR="00993AD8" w:rsidRPr="0007613B" w:rsidRDefault="00993AD8" w:rsidP="00631EC3">
      <w:pPr>
        <w:ind w:left="1021" w:hanging="454"/>
        <w:rPr>
          <w:rFonts w:ascii="Arial Narrow" w:hAnsi="Arial Narrow" w:cs="Courier New"/>
          <w:sz w:val="24"/>
          <w:szCs w:val="24"/>
        </w:rPr>
      </w:pPr>
      <w:r w:rsidRPr="008E04C1">
        <w:rPr>
          <w:rFonts w:ascii="Arial Narrow" w:hAnsi="Arial Narrow" w:cs="Courier New"/>
          <w:b/>
          <w:sz w:val="24"/>
          <w:szCs w:val="24"/>
        </w:rPr>
        <w:t>b</w:t>
      </w:r>
      <w:proofErr w:type="gramStart"/>
      <w:r w:rsidRPr="008E04C1">
        <w:rPr>
          <w:rFonts w:ascii="Arial Narrow" w:hAnsi="Arial Narrow" w:cs="Courier New"/>
          <w:b/>
          <w:sz w:val="24"/>
          <w:szCs w:val="24"/>
        </w:rPr>
        <w:t>).-</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El parque vehicular de servicio público y el particular que circule dentro del territorio municipal, oficial, de emergencia y de tránsito especial; y </w:t>
      </w:r>
    </w:p>
    <w:p w14:paraId="67F2542E" w14:textId="77777777" w:rsidR="00993AD8" w:rsidRPr="0007613B" w:rsidRDefault="00993AD8" w:rsidP="00631EC3">
      <w:pPr>
        <w:ind w:left="1021" w:hanging="454"/>
        <w:rPr>
          <w:rFonts w:ascii="Arial Narrow" w:hAnsi="Arial Narrow" w:cs="Courier New"/>
          <w:sz w:val="24"/>
          <w:szCs w:val="24"/>
        </w:rPr>
      </w:pPr>
      <w:r w:rsidRPr="0007613B">
        <w:rPr>
          <w:rFonts w:ascii="Arial Narrow" w:hAnsi="Arial Narrow" w:cs="Courier New"/>
          <w:sz w:val="24"/>
          <w:szCs w:val="24"/>
        </w:rPr>
        <w:t xml:space="preserve"> </w:t>
      </w:r>
    </w:p>
    <w:p w14:paraId="56945E7F" w14:textId="77777777" w:rsidR="00993AD8" w:rsidRPr="0007613B" w:rsidRDefault="00993AD8" w:rsidP="00631EC3">
      <w:pPr>
        <w:ind w:left="1021" w:hanging="454"/>
        <w:rPr>
          <w:rFonts w:ascii="Arial Narrow" w:hAnsi="Arial Narrow" w:cs="Courier New"/>
          <w:sz w:val="24"/>
          <w:szCs w:val="24"/>
        </w:rPr>
      </w:pPr>
      <w:proofErr w:type="gramStart"/>
      <w:r w:rsidRPr="008E04C1">
        <w:rPr>
          <w:rFonts w:ascii="Arial Narrow" w:hAnsi="Arial Narrow" w:cs="Courier New"/>
          <w:b/>
          <w:sz w:val="24"/>
          <w:szCs w:val="24"/>
        </w:rPr>
        <w:t>c).-</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En general, todas aquellas que no sean de competencia estatal o federal. </w:t>
      </w:r>
    </w:p>
    <w:p w14:paraId="14FA1CA9"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5A2A2FCC" w14:textId="77777777" w:rsidR="00993AD8" w:rsidRPr="0007613B" w:rsidRDefault="00993AD8" w:rsidP="009F63F5">
      <w:pPr>
        <w:rPr>
          <w:rFonts w:ascii="Arial Narrow" w:hAnsi="Arial Narrow" w:cs="Courier New"/>
          <w:sz w:val="24"/>
          <w:szCs w:val="24"/>
        </w:rPr>
      </w:pPr>
      <w:proofErr w:type="gramStart"/>
      <w:r w:rsidRPr="0007613B">
        <w:rPr>
          <w:rFonts w:ascii="Arial Narrow" w:hAnsi="Arial Narrow" w:cs="Courier New"/>
          <w:sz w:val="24"/>
          <w:szCs w:val="24"/>
        </w:rPr>
        <w:t>Además</w:t>
      </w:r>
      <w:proofErr w:type="gramEnd"/>
      <w:r w:rsidRPr="0007613B">
        <w:rPr>
          <w:rFonts w:ascii="Arial Narrow" w:hAnsi="Arial Narrow" w:cs="Courier New"/>
          <w:sz w:val="24"/>
          <w:szCs w:val="24"/>
        </w:rPr>
        <w:t xml:space="preserve"> se observará en materia de competencias; lo previsto en los artículos 10, fracción XXX, 11, fracciones VIII y XV y 121 de la Ley del Equilibrio Ecológico y la Protección al Ambiente del Estado de Coahuila.  </w:t>
      </w:r>
    </w:p>
    <w:p w14:paraId="5ADD11B4" w14:textId="77777777" w:rsidR="003F1F2E" w:rsidRDefault="003F1F2E" w:rsidP="009F63F5">
      <w:pPr>
        <w:rPr>
          <w:rFonts w:ascii="Arial Narrow" w:hAnsi="Arial Narrow" w:cs="Courier New"/>
          <w:sz w:val="24"/>
          <w:szCs w:val="24"/>
        </w:rPr>
      </w:pPr>
    </w:p>
    <w:p w14:paraId="07EEECCE" w14:textId="77777777" w:rsidR="00B746F6" w:rsidRPr="0007613B" w:rsidRDefault="00B746F6" w:rsidP="009F63F5">
      <w:pPr>
        <w:rPr>
          <w:rFonts w:ascii="Arial Narrow" w:hAnsi="Arial Narrow" w:cs="Courier New"/>
          <w:sz w:val="24"/>
          <w:szCs w:val="24"/>
        </w:rPr>
      </w:pPr>
    </w:p>
    <w:p w14:paraId="6DFCFA3C"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Capítulo Segundo</w:t>
      </w:r>
    </w:p>
    <w:p w14:paraId="1D18B374"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Atribuciones de las Autoridades</w:t>
      </w:r>
    </w:p>
    <w:p w14:paraId="57A93318"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11A0447"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7.-</w:t>
      </w:r>
      <w:r w:rsidRPr="0007613B">
        <w:rPr>
          <w:rFonts w:ascii="Arial Narrow" w:hAnsi="Arial Narrow" w:cs="Courier New"/>
          <w:sz w:val="24"/>
          <w:szCs w:val="24"/>
        </w:rPr>
        <w:t xml:space="preserve"> Son </w:t>
      </w:r>
      <w:proofErr w:type="gramStart"/>
      <w:r w:rsidRPr="0007613B">
        <w:rPr>
          <w:rFonts w:ascii="Arial Narrow" w:hAnsi="Arial Narrow" w:cs="Courier New"/>
          <w:sz w:val="24"/>
          <w:szCs w:val="24"/>
        </w:rPr>
        <w:t>atribuciones  de</w:t>
      </w:r>
      <w:proofErr w:type="gramEnd"/>
      <w:r w:rsidRPr="0007613B">
        <w:rPr>
          <w:rFonts w:ascii="Arial Narrow" w:hAnsi="Arial Narrow" w:cs="Courier New"/>
          <w:sz w:val="24"/>
          <w:szCs w:val="24"/>
        </w:rPr>
        <w:t xml:space="preserve"> la Secretaría: </w:t>
      </w:r>
    </w:p>
    <w:p w14:paraId="2E22C221"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67E3785"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Diseñar el Plan Estatal para combatir el Ruido en la Entidad </w:t>
      </w:r>
    </w:p>
    <w:p w14:paraId="3324A064"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F29E336"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Apoyar a los municipios con asesoría e información para que elaboren sus propios planes de combate a la contaminación sonora. </w:t>
      </w:r>
    </w:p>
    <w:p w14:paraId="24FE6204"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E02ED4C"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Elaborar en coordinación con otras dependencias y autoridades las normas técnicas o parámetros para medir los niveles de ruido de las fuentes fijas y móviles, sin perjuicio de lo que dispongan las normas oficiales mexicanas en vigor u otras disposiciones que deban acatar las autoridades estatales. </w:t>
      </w:r>
    </w:p>
    <w:p w14:paraId="61565F23"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98CBC72"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Crear los manuales de procedimientos y operativos referentes al combate al ruido. </w:t>
      </w:r>
    </w:p>
    <w:p w14:paraId="37264F7C"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3C41B5E"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Crear los reglamentos que estime necesarios sobre el rubro de la contaminación sonora en el ámbito de su competencia. </w:t>
      </w:r>
    </w:p>
    <w:p w14:paraId="255ABE64" w14:textId="77777777" w:rsidR="00631EC3" w:rsidRDefault="00631EC3" w:rsidP="00631EC3">
      <w:pPr>
        <w:ind w:left="567" w:hanging="567"/>
        <w:rPr>
          <w:rFonts w:ascii="Arial Narrow" w:hAnsi="Arial Narrow" w:cs="Courier New"/>
          <w:sz w:val="24"/>
          <w:szCs w:val="24"/>
        </w:rPr>
      </w:pPr>
    </w:p>
    <w:p w14:paraId="2546C29E" w14:textId="77777777" w:rsidR="008B56B8" w:rsidRPr="009B1D15" w:rsidRDefault="008B56B8" w:rsidP="008B56B8">
      <w:pPr>
        <w:rPr>
          <w:rFonts w:cs="Arial"/>
          <w:i/>
          <w:iCs/>
          <w:sz w:val="12"/>
          <w:szCs w:val="16"/>
        </w:rPr>
      </w:pPr>
      <w:r w:rsidRPr="009B1D15">
        <w:rPr>
          <w:rFonts w:cs="Arial"/>
          <w:i/>
          <w:iCs/>
          <w:sz w:val="12"/>
          <w:szCs w:val="16"/>
        </w:rPr>
        <w:t>(</w:t>
      </w:r>
      <w:r>
        <w:rPr>
          <w:rFonts w:cs="Arial"/>
          <w:i/>
          <w:iCs/>
          <w:sz w:val="12"/>
          <w:szCs w:val="16"/>
        </w:rPr>
        <w:t>REFORMADA</w:t>
      </w:r>
      <w:r w:rsidRPr="009B1D15">
        <w:rPr>
          <w:rFonts w:cs="Arial"/>
          <w:i/>
          <w:iCs/>
          <w:sz w:val="12"/>
          <w:szCs w:val="16"/>
        </w:rPr>
        <w:t xml:space="preserve">, P.O. </w:t>
      </w:r>
      <w:r>
        <w:rPr>
          <w:rFonts w:cs="Arial"/>
          <w:i/>
          <w:iCs/>
          <w:sz w:val="12"/>
          <w:szCs w:val="16"/>
        </w:rPr>
        <w:t>27</w:t>
      </w:r>
      <w:r w:rsidRPr="009B1D15">
        <w:rPr>
          <w:rFonts w:cs="Arial"/>
          <w:i/>
          <w:iCs/>
          <w:sz w:val="12"/>
          <w:szCs w:val="16"/>
        </w:rPr>
        <w:t xml:space="preserve"> DE </w:t>
      </w:r>
      <w:r>
        <w:rPr>
          <w:rFonts w:cs="Arial"/>
          <w:i/>
          <w:iCs/>
          <w:sz w:val="12"/>
          <w:szCs w:val="16"/>
        </w:rPr>
        <w:t>DICIEMBRE</w:t>
      </w:r>
      <w:r w:rsidRPr="009B1D15">
        <w:rPr>
          <w:rFonts w:cs="Arial"/>
          <w:i/>
          <w:iCs/>
          <w:sz w:val="12"/>
          <w:szCs w:val="16"/>
        </w:rPr>
        <w:t xml:space="preserve"> DE 20</w:t>
      </w:r>
      <w:r>
        <w:rPr>
          <w:rFonts w:cs="Arial"/>
          <w:i/>
          <w:iCs/>
          <w:sz w:val="12"/>
          <w:szCs w:val="16"/>
        </w:rPr>
        <w:t>13</w:t>
      </w:r>
      <w:r w:rsidRPr="009B1D15">
        <w:rPr>
          <w:rFonts w:cs="Arial"/>
          <w:i/>
          <w:iCs/>
          <w:sz w:val="12"/>
          <w:szCs w:val="16"/>
        </w:rPr>
        <w:t>)</w:t>
      </w:r>
    </w:p>
    <w:p w14:paraId="26A4FB65" w14:textId="77777777" w:rsidR="008B56B8" w:rsidRPr="008B56B8" w:rsidRDefault="008B56B8" w:rsidP="008B56B8">
      <w:pPr>
        <w:ind w:left="567" w:hanging="567"/>
        <w:rPr>
          <w:rFonts w:ascii="Arial Narrow" w:hAnsi="Arial Narrow" w:cs="Courier New"/>
          <w:sz w:val="24"/>
          <w:szCs w:val="24"/>
        </w:rPr>
      </w:pPr>
      <w:r w:rsidRPr="008B56B8">
        <w:rPr>
          <w:rFonts w:ascii="Arial Narrow" w:hAnsi="Arial Narrow" w:cs="Courier New"/>
          <w:b/>
          <w:sz w:val="24"/>
          <w:szCs w:val="24"/>
        </w:rPr>
        <w:t xml:space="preserve">VI.- </w:t>
      </w:r>
      <w:r>
        <w:rPr>
          <w:rFonts w:ascii="Arial Narrow" w:hAnsi="Arial Narrow" w:cs="Courier New"/>
          <w:b/>
          <w:sz w:val="24"/>
          <w:szCs w:val="24"/>
        </w:rPr>
        <w:tab/>
      </w:r>
      <w:r w:rsidRPr="008B56B8">
        <w:rPr>
          <w:rFonts w:ascii="Arial Narrow" w:hAnsi="Arial Narrow" w:cs="Courier New"/>
          <w:sz w:val="24"/>
          <w:szCs w:val="24"/>
        </w:rPr>
        <w:t xml:space="preserve">Brindar capacitación y asesoría a las unidades o inspectores encargados de combatir el ruido, tanto en la Secretaría, la Procuraduría de Protección al Ambiente y en los municipios que lo soliciten. </w:t>
      </w:r>
    </w:p>
    <w:p w14:paraId="224D1CEC"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035B4B4D"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VII.-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Otorgar certificaciones en materia de ruido. </w:t>
      </w:r>
    </w:p>
    <w:p w14:paraId="606479F9"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09A83DB8" w14:textId="77777777" w:rsidR="00993AD8" w:rsidRPr="0007613B" w:rsidRDefault="00631EC3" w:rsidP="00631EC3">
      <w:pPr>
        <w:ind w:left="567" w:hanging="567"/>
        <w:rPr>
          <w:rFonts w:ascii="Arial Narrow" w:hAnsi="Arial Narrow" w:cs="Courier New"/>
          <w:sz w:val="24"/>
          <w:szCs w:val="24"/>
        </w:rPr>
      </w:pPr>
      <w:r w:rsidRPr="008E04C1">
        <w:rPr>
          <w:rFonts w:ascii="Arial Narrow" w:hAnsi="Arial Narrow" w:cs="Courier New"/>
          <w:b/>
          <w:sz w:val="24"/>
          <w:szCs w:val="24"/>
        </w:rPr>
        <w:t>VIII.-</w:t>
      </w:r>
      <w:r>
        <w:rPr>
          <w:rFonts w:ascii="Arial Narrow" w:hAnsi="Arial Narrow" w:cs="Courier New"/>
          <w:sz w:val="24"/>
          <w:szCs w:val="24"/>
        </w:rPr>
        <w:tab/>
      </w:r>
      <w:r w:rsidR="00993AD8" w:rsidRPr="0007613B">
        <w:rPr>
          <w:rFonts w:ascii="Arial Narrow" w:hAnsi="Arial Narrow" w:cs="Courier New"/>
          <w:sz w:val="24"/>
          <w:szCs w:val="24"/>
        </w:rPr>
        <w:t xml:space="preserve">Coordinarse con las autoridades federales y/o municipales para cumplir con los fines de la presente ley. </w:t>
      </w:r>
    </w:p>
    <w:p w14:paraId="165483C7"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3502B28"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IX.-</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Hacer campañas y estudios tendientes a difundir las consecuencias de la contaminación sonora entre los ciudadanos y las instituciones. </w:t>
      </w:r>
    </w:p>
    <w:p w14:paraId="75946A68"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9C2FF8E" w14:textId="77777777" w:rsidR="003F1F2E" w:rsidRPr="00403CA0" w:rsidRDefault="003F1F2E" w:rsidP="003F1F2E">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20</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14:paraId="28D2DA75" w14:textId="77777777" w:rsidR="00993AD8" w:rsidRPr="003F1F2E" w:rsidRDefault="003F1F2E" w:rsidP="003F1F2E">
      <w:pPr>
        <w:ind w:left="567" w:hanging="567"/>
        <w:rPr>
          <w:rFonts w:ascii="Arial Narrow" w:hAnsi="Arial Narrow" w:cs="Courier New"/>
          <w:sz w:val="24"/>
          <w:szCs w:val="24"/>
        </w:rPr>
      </w:pPr>
      <w:r w:rsidRPr="003F1F2E">
        <w:rPr>
          <w:rFonts w:ascii="Arial Narrow" w:hAnsi="Arial Narrow" w:cs="Courier New"/>
          <w:b/>
          <w:sz w:val="24"/>
          <w:szCs w:val="24"/>
        </w:rPr>
        <w:t xml:space="preserve">X.- </w:t>
      </w:r>
      <w:r>
        <w:rPr>
          <w:rFonts w:ascii="Arial Narrow" w:hAnsi="Arial Narrow" w:cs="Courier New"/>
          <w:b/>
          <w:sz w:val="24"/>
          <w:szCs w:val="24"/>
        </w:rPr>
        <w:tab/>
      </w:r>
      <w:r w:rsidRPr="003F1F2E">
        <w:rPr>
          <w:rFonts w:ascii="Arial Narrow" w:hAnsi="Arial Narrow" w:cs="Courier New"/>
          <w:sz w:val="24"/>
          <w:szCs w:val="24"/>
        </w:rPr>
        <w:t>Colaborar y coordinarse con instituciones médicas, educativas y científicas para intercambiar conocimientos, tecnologías y descubrimientos en materia de contaminación por ruido, su impacto ambiental y sus consecuencias en la salud integral de la población.</w:t>
      </w:r>
      <w:r w:rsidR="00993AD8" w:rsidRPr="003F1F2E">
        <w:rPr>
          <w:rFonts w:ascii="Arial Narrow" w:hAnsi="Arial Narrow" w:cs="Courier New"/>
          <w:sz w:val="24"/>
          <w:szCs w:val="24"/>
        </w:rPr>
        <w:t xml:space="preserve"> </w:t>
      </w:r>
    </w:p>
    <w:p w14:paraId="3C137540" w14:textId="77777777" w:rsidR="003F1F2E" w:rsidRPr="003F1F2E" w:rsidRDefault="003F1F2E" w:rsidP="003F1F2E">
      <w:pPr>
        <w:ind w:left="567" w:hanging="567"/>
        <w:rPr>
          <w:rFonts w:ascii="Arial Narrow" w:hAnsi="Arial Narrow" w:cs="Courier New"/>
          <w:b/>
          <w:sz w:val="24"/>
          <w:szCs w:val="24"/>
        </w:rPr>
      </w:pPr>
    </w:p>
    <w:p w14:paraId="5185DB4F" w14:textId="77777777" w:rsidR="008B56B8" w:rsidRPr="009B1D15" w:rsidRDefault="008B56B8" w:rsidP="008B56B8">
      <w:pPr>
        <w:rPr>
          <w:rFonts w:cs="Arial"/>
          <w:i/>
          <w:iCs/>
          <w:sz w:val="12"/>
          <w:szCs w:val="16"/>
        </w:rPr>
      </w:pPr>
      <w:r w:rsidRPr="009B1D15">
        <w:rPr>
          <w:rFonts w:cs="Arial"/>
          <w:i/>
          <w:iCs/>
          <w:sz w:val="12"/>
          <w:szCs w:val="16"/>
        </w:rPr>
        <w:t>(</w:t>
      </w:r>
      <w:r>
        <w:rPr>
          <w:rFonts w:cs="Arial"/>
          <w:i/>
          <w:iCs/>
          <w:sz w:val="12"/>
          <w:szCs w:val="16"/>
        </w:rPr>
        <w:t>REFORMADA</w:t>
      </w:r>
      <w:r w:rsidRPr="009B1D15">
        <w:rPr>
          <w:rFonts w:cs="Arial"/>
          <w:i/>
          <w:iCs/>
          <w:sz w:val="12"/>
          <w:szCs w:val="16"/>
        </w:rPr>
        <w:t xml:space="preserve">, P.O. </w:t>
      </w:r>
      <w:r>
        <w:rPr>
          <w:rFonts w:cs="Arial"/>
          <w:i/>
          <w:iCs/>
          <w:sz w:val="12"/>
          <w:szCs w:val="16"/>
        </w:rPr>
        <w:t>27</w:t>
      </w:r>
      <w:r w:rsidRPr="009B1D15">
        <w:rPr>
          <w:rFonts w:cs="Arial"/>
          <w:i/>
          <w:iCs/>
          <w:sz w:val="12"/>
          <w:szCs w:val="16"/>
        </w:rPr>
        <w:t xml:space="preserve"> DE </w:t>
      </w:r>
      <w:r>
        <w:rPr>
          <w:rFonts w:cs="Arial"/>
          <w:i/>
          <w:iCs/>
          <w:sz w:val="12"/>
          <w:szCs w:val="16"/>
        </w:rPr>
        <w:t>DICIEMBRE</w:t>
      </w:r>
      <w:r w:rsidRPr="009B1D15">
        <w:rPr>
          <w:rFonts w:cs="Arial"/>
          <w:i/>
          <w:iCs/>
          <w:sz w:val="12"/>
          <w:szCs w:val="16"/>
        </w:rPr>
        <w:t xml:space="preserve"> DE 20</w:t>
      </w:r>
      <w:r>
        <w:rPr>
          <w:rFonts w:cs="Arial"/>
          <w:i/>
          <w:iCs/>
          <w:sz w:val="12"/>
          <w:szCs w:val="16"/>
        </w:rPr>
        <w:t>13</w:t>
      </w:r>
      <w:r w:rsidRPr="009B1D15">
        <w:rPr>
          <w:rFonts w:cs="Arial"/>
          <w:i/>
          <w:iCs/>
          <w:sz w:val="12"/>
          <w:szCs w:val="16"/>
        </w:rPr>
        <w:t>)</w:t>
      </w:r>
    </w:p>
    <w:p w14:paraId="173B5558" w14:textId="77777777" w:rsidR="008B56B8" w:rsidRPr="008B56B8" w:rsidRDefault="008B56B8" w:rsidP="008B56B8">
      <w:pPr>
        <w:ind w:left="567" w:hanging="567"/>
        <w:rPr>
          <w:rFonts w:ascii="Arial Narrow" w:hAnsi="Arial Narrow" w:cs="Courier New"/>
          <w:sz w:val="24"/>
          <w:szCs w:val="24"/>
        </w:rPr>
      </w:pPr>
      <w:r w:rsidRPr="008B56B8">
        <w:rPr>
          <w:rFonts w:ascii="Arial Narrow" w:hAnsi="Arial Narrow" w:cs="Courier New"/>
          <w:b/>
          <w:sz w:val="24"/>
          <w:szCs w:val="24"/>
        </w:rPr>
        <w:t xml:space="preserve">XI.- </w:t>
      </w:r>
      <w:r>
        <w:rPr>
          <w:rFonts w:ascii="Arial Narrow" w:hAnsi="Arial Narrow" w:cs="Courier New"/>
          <w:b/>
          <w:sz w:val="24"/>
          <w:szCs w:val="24"/>
        </w:rPr>
        <w:tab/>
      </w:r>
      <w:r w:rsidRPr="008B56B8">
        <w:rPr>
          <w:rFonts w:ascii="Arial Narrow" w:hAnsi="Arial Narrow" w:cs="Courier New"/>
          <w:sz w:val="24"/>
          <w:szCs w:val="24"/>
        </w:rPr>
        <w:t xml:space="preserve">Corresponde a la Procuraduría de Protección a la Ambiente verificar el cumplimiento de los instrumentos y disposiciones jurídicas en materia de ruido, inspeccionar y vigilar las fuentes generadoras de ruido, así como imponer las sanciones y medidas de seguridad correspondientes a las infracciones a esta Ley. </w:t>
      </w:r>
    </w:p>
    <w:p w14:paraId="5A45DD2B"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542B069" w14:textId="77777777" w:rsidR="00993AD8" w:rsidRPr="0007613B" w:rsidRDefault="00993AD8" w:rsidP="00631EC3">
      <w:pPr>
        <w:ind w:left="567" w:hanging="567"/>
        <w:rPr>
          <w:rFonts w:ascii="Arial Narrow" w:hAnsi="Arial Narrow" w:cs="Courier New"/>
          <w:sz w:val="24"/>
          <w:szCs w:val="24"/>
        </w:rPr>
      </w:pPr>
      <w:r w:rsidRPr="008E04C1">
        <w:rPr>
          <w:rFonts w:ascii="Arial Narrow" w:hAnsi="Arial Narrow" w:cs="Courier New"/>
          <w:b/>
          <w:sz w:val="24"/>
          <w:szCs w:val="24"/>
        </w:rPr>
        <w:t>XII.-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Las demás </w:t>
      </w:r>
      <w:proofErr w:type="gramStart"/>
      <w:r w:rsidRPr="0007613B">
        <w:rPr>
          <w:rFonts w:ascii="Arial Narrow" w:hAnsi="Arial Narrow" w:cs="Courier New"/>
          <w:sz w:val="24"/>
          <w:szCs w:val="24"/>
        </w:rPr>
        <w:t>que  le</w:t>
      </w:r>
      <w:proofErr w:type="gramEnd"/>
      <w:r w:rsidRPr="0007613B">
        <w:rPr>
          <w:rFonts w:ascii="Arial Narrow" w:hAnsi="Arial Narrow" w:cs="Courier New"/>
          <w:sz w:val="24"/>
          <w:szCs w:val="24"/>
        </w:rPr>
        <w:t xml:space="preserve"> otorgue esta ley y demás disposiciones aplicables. </w:t>
      </w:r>
    </w:p>
    <w:p w14:paraId="2A76744D"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D5884BE"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8.-</w:t>
      </w:r>
      <w:r w:rsidRPr="0007613B">
        <w:rPr>
          <w:rFonts w:ascii="Arial Narrow" w:hAnsi="Arial Narrow" w:cs="Courier New"/>
          <w:sz w:val="24"/>
          <w:szCs w:val="24"/>
        </w:rPr>
        <w:t xml:space="preserve"> Son atribuciones de los municipios: </w:t>
      </w:r>
    </w:p>
    <w:p w14:paraId="67E92D89"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784C9AB"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 xml:space="preserve">I.- </w:t>
      </w:r>
      <w:r w:rsidR="00631EC3">
        <w:rPr>
          <w:rFonts w:ascii="Arial Narrow" w:hAnsi="Arial Narrow" w:cs="Courier New"/>
          <w:sz w:val="24"/>
          <w:szCs w:val="24"/>
        </w:rPr>
        <w:tab/>
      </w:r>
      <w:r w:rsidRPr="0007613B">
        <w:rPr>
          <w:rFonts w:ascii="Arial Narrow" w:hAnsi="Arial Narrow" w:cs="Courier New"/>
          <w:sz w:val="24"/>
          <w:szCs w:val="24"/>
        </w:rPr>
        <w:t xml:space="preserve">Combatir la contaminación por ruido generada por fuentes fijas y móviles de su competencia. </w:t>
      </w:r>
    </w:p>
    <w:p w14:paraId="3C398A5A"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73FF514E" w14:textId="1ECAA577" w:rsidR="00B746F6" w:rsidRDefault="00B746F6" w:rsidP="00B746F6">
      <w:pPr>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067D6176" w14:textId="302FCA4C" w:rsidR="00993AD8" w:rsidRPr="00B746F6" w:rsidRDefault="00B746F6" w:rsidP="00631EC3">
      <w:pPr>
        <w:ind w:left="567" w:hanging="567"/>
        <w:rPr>
          <w:rFonts w:ascii="Arial Narrow" w:hAnsi="Arial Narrow" w:cs="Courier New"/>
          <w:bCs/>
          <w:sz w:val="24"/>
          <w:szCs w:val="24"/>
        </w:rPr>
      </w:pPr>
      <w:r w:rsidRPr="00B746F6">
        <w:rPr>
          <w:rFonts w:ascii="Arial Narrow" w:hAnsi="Arial Narrow" w:cs="Courier New"/>
          <w:b/>
          <w:sz w:val="24"/>
          <w:szCs w:val="24"/>
        </w:rPr>
        <w:t xml:space="preserve">II.- </w:t>
      </w:r>
      <w:r>
        <w:rPr>
          <w:rFonts w:ascii="Arial Narrow" w:hAnsi="Arial Narrow" w:cs="Courier New"/>
          <w:b/>
          <w:sz w:val="24"/>
          <w:szCs w:val="24"/>
        </w:rPr>
        <w:tab/>
      </w:r>
      <w:r w:rsidRPr="00B746F6">
        <w:rPr>
          <w:rFonts w:ascii="Arial Narrow" w:hAnsi="Arial Narrow" w:cs="Courier New"/>
          <w:bCs/>
          <w:sz w:val="24"/>
          <w:szCs w:val="24"/>
        </w:rPr>
        <w:t xml:space="preserve">Combatir de modo prioritario la contaminación por ruido generada por casas-habitación, talleres de todo tipo de giro, centros comerciales, negocios de todo tipo de giro o actividad salones de fiesta, salones de lotería u otros juegos similares, discotecas o centros similares, antros, clubes privados o públicos, palapas, restaurantes bar, quintas y lugares autorizados para festejos al aire libre, ferias, encuentros deportivos, bailes populares; y en general la contaminación sonora producida por cualquier tipo de fuente similar a las ya señaladas. </w:t>
      </w:r>
      <w:r w:rsidR="00993AD8" w:rsidRPr="00B746F6">
        <w:rPr>
          <w:rFonts w:ascii="Arial Narrow" w:hAnsi="Arial Narrow" w:cs="Courier New"/>
          <w:bCs/>
          <w:sz w:val="24"/>
          <w:szCs w:val="24"/>
        </w:rPr>
        <w:t xml:space="preserve"> </w:t>
      </w:r>
    </w:p>
    <w:p w14:paraId="13109947"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87D8125" w14:textId="77777777" w:rsidR="00B746F6" w:rsidRDefault="00B746F6" w:rsidP="00B746F6">
      <w:pPr>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7ED4EF1D" w14:textId="17773058" w:rsidR="00993AD8" w:rsidRPr="00B746F6" w:rsidRDefault="00B746F6" w:rsidP="00631EC3">
      <w:pPr>
        <w:ind w:left="567" w:hanging="567"/>
        <w:rPr>
          <w:rFonts w:ascii="Arial Narrow" w:hAnsi="Arial Narrow" w:cs="Courier New"/>
          <w:bCs/>
          <w:sz w:val="24"/>
          <w:szCs w:val="24"/>
        </w:rPr>
      </w:pPr>
      <w:r w:rsidRPr="00B746F6">
        <w:rPr>
          <w:rFonts w:ascii="Arial Narrow" w:hAnsi="Arial Narrow" w:cs="Courier New"/>
          <w:b/>
          <w:sz w:val="24"/>
          <w:szCs w:val="24"/>
        </w:rPr>
        <w:t xml:space="preserve">III.- </w:t>
      </w:r>
      <w:r>
        <w:rPr>
          <w:rFonts w:ascii="Arial Narrow" w:hAnsi="Arial Narrow" w:cs="Courier New"/>
          <w:b/>
          <w:sz w:val="24"/>
          <w:szCs w:val="24"/>
        </w:rPr>
        <w:tab/>
      </w:r>
      <w:r w:rsidRPr="00B746F6">
        <w:rPr>
          <w:rFonts w:ascii="Arial Narrow" w:hAnsi="Arial Narrow" w:cs="Courier New"/>
          <w:bCs/>
          <w:sz w:val="24"/>
          <w:szCs w:val="24"/>
        </w:rPr>
        <w:t>Crear el reglamento correspondiente para el combate al ruido, o bien, las disposiciones necesarias para cumplir con tal fin; así como los mecanismos y bases de la justicia cívica municipal que resulten necesarios y los mecanismos alternos de solución de controversias y de conflictos entre particulares.</w:t>
      </w:r>
    </w:p>
    <w:p w14:paraId="49E61FD3"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C5FB7E6"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Supervisar que las obras públicas y en especial los inmuebles que por su destino o giro van </w:t>
      </w:r>
      <w:proofErr w:type="gramStart"/>
      <w:r w:rsidRPr="0007613B">
        <w:rPr>
          <w:rFonts w:ascii="Arial Narrow" w:hAnsi="Arial Narrow" w:cs="Courier New"/>
          <w:sz w:val="24"/>
          <w:szCs w:val="24"/>
        </w:rPr>
        <w:t>a  generar</w:t>
      </w:r>
      <w:proofErr w:type="gramEnd"/>
      <w:r w:rsidRPr="0007613B">
        <w:rPr>
          <w:rFonts w:ascii="Arial Narrow" w:hAnsi="Arial Narrow" w:cs="Courier New"/>
          <w:sz w:val="24"/>
          <w:szCs w:val="24"/>
        </w:rPr>
        <w:t xml:space="preserve"> ruido, se apeguen en todo a las normas técnicas estatales que se emitan. </w:t>
      </w:r>
    </w:p>
    <w:p w14:paraId="1F1EA8A8"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37C0DFF" w14:textId="77777777" w:rsidR="00B746F6" w:rsidRDefault="00B746F6" w:rsidP="00B746F6">
      <w:pPr>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7638EE0C" w14:textId="2DD4060C" w:rsidR="00993AD8" w:rsidRPr="00B746F6" w:rsidRDefault="00B746F6" w:rsidP="00631EC3">
      <w:pPr>
        <w:ind w:left="567" w:hanging="567"/>
        <w:rPr>
          <w:rFonts w:ascii="Arial Narrow" w:hAnsi="Arial Narrow" w:cs="Courier New"/>
          <w:bCs/>
          <w:sz w:val="24"/>
          <w:szCs w:val="24"/>
        </w:rPr>
      </w:pPr>
      <w:r w:rsidRPr="00B746F6">
        <w:rPr>
          <w:rFonts w:ascii="Arial Narrow" w:hAnsi="Arial Narrow" w:cs="Courier New"/>
          <w:b/>
          <w:sz w:val="24"/>
          <w:szCs w:val="24"/>
        </w:rPr>
        <w:t xml:space="preserve">V.- </w:t>
      </w:r>
      <w:r>
        <w:rPr>
          <w:rFonts w:ascii="Arial Narrow" w:hAnsi="Arial Narrow" w:cs="Courier New"/>
          <w:b/>
          <w:sz w:val="24"/>
          <w:szCs w:val="24"/>
        </w:rPr>
        <w:tab/>
      </w:r>
      <w:r w:rsidRPr="00B746F6">
        <w:rPr>
          <w:rFonts w:ascii="Arial Narrow" w:hAnsi="Arial Narrow" w:cs="Courier New"/>
          <w:bCs/>
          <w:sz w:val="24"/>
          <w:szCs w:val="24"/>
        </w:rPr>
        <w:t xml:space="preserve">Supervisar los negocios bajo competencia del municipio que por la naturaleza de su actividad generan ruido, realicen las modificaciones, construcciones, o la debida implementación de tecnología y medidas de contención necesarias para reducir el sonido o impedir el escape de este hacia el exterior de los locales; asegurando también que las vibraciones generadas por los equipos de sonido y, en su caso, por el tipo de música utilizada, no impacten a los vecinos que se ubican alrededor o en la parte inferior o superior del comercio en cuestión. </w:t>
      </w:r>
      <w:r w:rsidR="00993AD8" w:rsidRPr="00B746F6">
        <w:rPr>
          <w:rFonts w:ascii="Arial Narrow" w:hAnsi="Arial Narrow" w:cs="Courier New"/>
          <w:bCs/>
          <w:sz w:val="24"/>
          <w:szCs w:val="24"/>
        </w:rPr>
        <w:t xml:space="preserve"> </w:t>
      </w:r>
    </w:p>
    <w:p w14:paraId="01114B55"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7428A483" w14:textId="77777777" w:rsidR="00B746F6" w:rsidRDefault="00B746F6" w:rsidP="00B746F6">
      <w:pPr>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0F83B0DB" w14:textId="0C626D09" w:rsidR="00993AD8" w:rsidRPr="00B746F6" w:rsidRDefault="00B746F6" w:rsidP="00631EC3">
      <w:pPr>
        <w:ind w:left="567" w:hanging="567"/>
        <w:rPr>
          <w:rFonts w:ascii="Arial Narrow" w:hAnsi="Arial Narrow" w:cs="Courier New"/>
          <w:bCs/>
          <w:sz w:val="24"/>
          <w:szCs w:val="24"/>
        </w:rPr>
      </w:pPr>
      <w:r w:rsidRPr="00B746F6">
        <w:rPr>
          <w:rFonts w:ascii="Arial Narrow" w:hAnsi="Arial Narrow" w:cs="Courier New"/>
          <w:b/>
          <w:sz w:val="24"/>
          <w:szCs w:val="24"/>
        </w:rPr>
        <w:t xml:space="preserve">VI.- </w:t>
      </w:r>
      <w:r>
        <w:rPr>
          <w:rFonts w:ascii="Arial Narrow" w:hAnsi="Arial Narrow" w:cs="Courier New"/>
          <w:b/>
          <w:sz w:val="24"/>
          <w:szCs w:val="24"/>
        </w:rPr>
        <w:tab/>
      </w:r>
      <w:r w:rsidRPr="00B746F6">
        <w:rPr>
          <w:rFonts w:ascii="Arial Narrow" w:hAnsi="Arial Narrow" w:cs="Courier New"/>
          <w:bCs/>
          <w:sz w:val="24"/>
          <w:szCs w:val="24"/>
        </w:rPr>
        <w:t>Habilitar y capacitar el personal que estimen necesario para hacer frente a contingencias generadas por la contaminación sonora, incluyendo los cuerpos de policía preventiva y de otras áreas del municipio; así como para poder atender el volumen de quejas por ruido que presenten los ciudadanos o las personas morales.</w:t>
      </w:r>
    </w:p>
    <w:p w14:paraId="4A248525"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7614BBA3"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Publicar el catálogo de infracciones que se aplicarán en el ámbito de su jurisdicción en materia de ruido. </w:t>
      </w:r>
    </w:p>
    <w:p w14:paraId="146F409F"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0B0ED687" w14:textId="77777777" w:rsidR="00993AD8" w:rsidRPr="0007613B" w:rsidRDefault="00631EC3" w:rsidP="00631EC3">
      <w:pPr>
        <w:ind w:left="567" w:hanging="567"/>
        <w:rPr>
          <w:rFonts w:ascii="Arial Narrow" w:hAnsi="Arial Narrow" w:cs="Courier New"/>
          <w:sz w:val="24"/>
          <w:szCs w:val="24"/>
        </w:rPr>
      </w:pPr>
      <w:r w:rsidRPr="00E06C41">
        <w:rPr>
          <w:rFonts w:ascii="Arial Narrow" w:hAnsi="Arial Narrow" w:cs="Courier New"/>
          <w:b/>
          <w:sz w:val="24"/>
          <w:szCs w:val="24"/>
        </w:rPr>
        <w:t>VIII.-</w:t>
      </w:r>
      <w:r>
        <w:rPr>
          <w:rFonts w:ascii="Arial Narrow" w:hAnsi="Arial Narrow" w:cs="Courier New"/>
          <w:sz w:val="24"/>
          <w:szCs w:val="24"/>
        </w:rPr>
        <w:tab/>
      </w:r>
      <w:r w:rsidR="00993AD8" w:rsidRPr="0007613B">
        <w:rPr>
          <w:rFonts w:ascii="Arial Narrow" w:hAnsi="Arial Narrow" w:cs="Courier New"/>
          <w:sz w:val="24"/>
          <w:szCs w:val="24"/>
        </w:rPr>
        <w:t xml:space="preserve">Hacer uso de la fuerza pública en los términos de la Constitución Política de los Estados Unidos Mexicano, y de las leyes aplicables para combatir la contaminación sonora.  </w:t>
      </w:r>
    </w:p>
    <w:p w14:paraId="5348A673"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5266677" w14:textId="77777777" w:rsidR="00993AD8" w:rsidRPr="0007613B" w:rsidRDefault="00631EC3" w:rsidP="00631EC3">
      <w:pPr>
        <w:ind w:left="567" w:hanging="567"/>
        <w:rPr>
          <w:rFonts w:ascii="Arial Narrow" w:hAnsi="Arial Narrow" w:cs="Courier New"/>
          <w:sz w:val="24"/>
          <w:szCs w:val="24"/>
        </w:rPr>
      </w:pPr>
      <w:r w:rsidRPr="00E06C41">
        <w:rPr>
          <w:rFonts w:ascii="Arial Narrow" w:hAnsi="Arial Narrow" w:cs="Courier New"/>
          <w:b/>
          <w:sz w:val="24"/>
          <w:szCs w:val="24"/>
        </w:rPr>
        <w:t>IX.-</w:t>
      </w:r>
      <w:r>
        <w:rPr>
          <w:rFonts w:ascii="Arial Narrow" w:hAnsi="Arial Narrow" w:cs="Courier New"/>
          <w:sz w:val="24"/>
          <w:szCs w:val="24"/>
        </w:rPr>
        <w:tab/>
      </w:r>
      <w:r w:rsidR="00993AD8" w:rsidRPr="0007613B">
        <w:rPr>
          <w:rFonts w:ascii="Arial Narrow" w:hAnsi="Arial Narrow" w:cs="Courier New"/>
          <w:sz w:val="24"/>
          <w:szCs w:val="24"/>
        </w:rPr>
        <w:t xml:space="preserve">Conceder las licencias, permisos o certificaciones que conforme a derecho sean de su estricta competencia en materia de ruido.  </w:t>
      </w:r>
    </w:p>
    <w:p w14:paraId="4D35B128"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FDA21C7"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 xml:space="preserve">X.- </w:t>
      </w:r>
      <w:r w:rsidR="00631EC3">
        <w:rPr>
          <w:rFonts w:ascii="Arial Narrow" w:hAnsi="Arial Narrow" w:cs="Courier New"/>
          <w:sz w:val="24"/>
          <w:szCs w:val="24"/>
        </w:rPr>
        <w:tab/>
      </w:r>
      <w:r w:rsidRPr="0007613B">
        <w:rPr>
          <w:rFonts w:ascii="Arial Narrow" w:hAnsi="Arial Narrow" w:cs="Courier New"/>
          <w:sz w:val="24"/>
          <w:szCs w:val="24"/>
        </w:rPr>
        <w:t xml:space="preserve">Aplicar las normas técnicas en materia de ruido generado por fuentes fijas y por fuentes móviles, y; </w:t>
      </w:r>
    </w:p>
    <w:p w14:paraId="0E4E8565"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2E1CB44" w14:textId="77777777" w:rsidR="00B746F6" w:rsidRDefault="00B746F6" w:rsidP="00B746F6">
      <w:pPr>
        <w:ind w:left="567" w:hanging="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3CA3470E" w14:textId="4BAEF50B" w:rsidR="00B746F6" w:rsidRPr="00B746F6" w:rsidRDefault="00B746F6" w:rsidP="00B746F6">
      <w:pPr>
        <w:ind w:left="567" w:hanging="567"/>
        <w:rPr>
          <w:rFonts w:ascii="Arial Narrow" w:hAnsi="Arial Narrow" w:cs="Courier New"/>
          <w:bCs/>
          <w:sz w:val="24"/>
          <w:szCs w:val="24"/>
        </w:rPr>
      </w:pPr>
      <w:r w:rsidRPr="00B746F6">
        <w:rPr>
          <w:rFonts w:ascii="Arial Narrow" w:hAnsi="Arial Narrow" w:cs="Courier New"/>
          <w:b/>
          <w:sz w:val="24"/>
          <w:szCs w:val="24"/>
        </w:rPr>
        <w:t xml:space="preserve">XI.- </w:t>
      </w:r>
      <w:r>
        <w:rPr>
          <w:rFonts w:ascii="Arial Narrow" w:hAnsi="Arial Narrow" w:cs="Courier New"/>
          <w:b/>
          <w:sz w:val="24"/>
          <w:szCs w:val="24"/>
        </w:rPr>
        <w:tab/>
      </w:r>
      <w:r w:rsidRPr="00B746F6">
        <w:rPr>
          <w:rFonts w:ascii="Arial Narrow" w:hAnsi="Arial Narrow" w:cs="Courier New"/>
          <w:bCs/>
          <w:sz w:val="24"/>
          <w:szCs w:val="24"/>
        </w:rPr>
        <w:t xml:space="preserve">Crear y mantener actualizado el padrón de generadores de ruido, donde serán registrados todos los infractores, personas morales y físicas que, en un lapso no mayor a un año, hayan recibido dos o más sanciones impuestas por la autoridad correspondiente, o bien, que hayan incumplido el o los convenios suscritos bajo el mecanismo alterno de solución de conflictos. </w:t>
      </w:r>
    </w:p>
    <w:p w14:paraId="5B3EF759" w14:textId="77777777" w:rsidR="00B746F6" w:rsidRPr="00B746F6" w:rsidRDefault="00B746F6" w:rsidP="00B746F6">
      <w:pPr>
        <w:ind w:left="567" w:hanging="567"/>
        <w:rPr>
          <w:rFonts w:ascii="Arial Narrow" w:hAnsi="Arial Narrow" w:cs="Courier New"/>
          <w:b/>
          <w:sz w:val="24"/>
          <w:szCs w:val="24"/>
        </w:rPr>
      </w:pPr>
    </w:p>
    <w:p w14:paraId="5B3AFF52" w14:textId="1645C93E" w:rsidR="00B746F6" w:rsidRDefault="00B746F6" w:rsidP="00B746F6">
      <w:pPr>
        <w:ind w:left="567" w:hanging="567"/>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1F17FF0F" w14:textId="11FB809D" w:rsidR="00B746F6" w:rsidRPr="00B746F6" w:rsidRDefault="00B746F6" w:rsidP="00B746F6">
      <w:pPr>
        <w:ind w:left="567" w:hanging="567"/>
        <w:rPr>
          <w:rFonts w:ascii="Arial Narrow" w:hAnsi="Arial Narrow" w:cs="Courier New"/>
          <w:bCs/>
          <w:sz w:val="24"/>
          <w:szCs w:val="24"/>
        </w:rPr>
      </w:pPr>
      <w:r w:rsidRPr="00B746F6">
        <w:rPr>
          <w:rFonts w:ascii="Arial Narrow" w:hAnsi="Arial Narrow" w:cs="Courier New"/>
          <w:b/>
          <w:sz w:val="24"/>
          <w:szCs w:val="24"/>
        </w:rPr>
        <w:t xml:space="preserve">XII.- </w:t>
      </w:r>
      <w:r>
        <w:rPr>
          <w:rFonts w:ascii="Arial Narrow" w:hAnsi="Arial Narrow" w:cs="Courier New"/>
          <w:b/>
          <w:sz w:val="24"/>
          <w:szCs w:val="24"/>
        </w:rPr>
        <w:tab/>
      </w:r>
      <w:r w:rsidRPr="00B746F6">
        <w:rPr>
          <w:rFonts w:ascii="Arial Narrow" w:hAnsi="Arial Narrow" w:cs="Courier New"/>
          <w:bCs/>
          <w:sz w:val="24"/>
          <w:szCs w:val="24"/>
        </w:rPr>
        <w:t>Las demás que les confiera la legislación vigente o los convenios celebrados con otras autoridades.</w:t>
      </w:r>
    </w:p>
    <w:p w14:paraId="0D842A28" w14:textId="77777777" w:rsidR="00B746F6" w:rsidRDefault="00B746F6" w:rsidP="00631EC3">
      <w:pPr>
        <w:ind w:left="567" w:hanging="567"/>
        <w:rPr>
          <w:rFonts w:ascii="Arial Narrow" w:hAnsi="Arial Narrow" w:cs="Courier New"/>
          <w:b/>
          <w:sz w:val="24"/>
          <w:szCs w:val="24"/>
        </w:rPr>
      </w:pPr>
    </w:p>
    <w:p w14:paraId="6BADA88B" w14:textId="77777777" w:rsidR="00631EC3" w:rsidRPr="0007613B" w:rsidRDefault="00631EC3" w:rsidP="009F63F5">
      <w:pPr>
        <w:rPr>
          <w:rFonts w:ascii="Arial Narrow" w:hAnsi="Arial Narrow" w:cs="Courier New"/>
          <w:sz w:val="24"/>
          <w:szCs w:val="24"/>
        </w:rPr>
      </w:pPr>
    </w:p>
    <w:p w14:paraId="0027C673"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Capítulo Tercero</w:t>
      </w:r>
    </w:p>
    <w:p w14:paraId="10F4D743"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Criterios Generales para Medir la Contaminación por Ruido</w:t>
      </w:r>
    </w:p>
    <w:p w14:paraId="1BF2E2A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FED3906"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9.-</w:t>
      </w:r>
      <w:r w:rsidRPr="0007613B">
        <w:rPr>
          <w:rFonts w:ascii="Arial Narrow" w:hAnsi="Arial Narrow" w:cs="Courier New"/>
          <w:sz w:val="24"/>
          <w:szCs w:val="24"/>
        </w:rPr>
        <w:t xml:space="preserve"> Con independencia y sin perjuicio de lo que dispongan las normas oficiales mexicanas en materia de ruido, las autoridades estatales y municipales, al momento de realizar un estudio de impacto ambiental, conceder una licencia, una certificación, o bien atender una queja o denuncia por ruido, deberán observar los siguientes criterios: </w:t>
      </w:r>
    </w:p>
    <w:p w14:paraId="5AB174DE"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64DD52BF"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Utilizar los aparatos e instrumentos de medición necesarios y adecuados para realizar la medición de rigor. </w:t>
      </w:r>
    </w:p>
    <w:p w14:paraId="19BC4B05"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6796CC4A"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Realizar </w:t>
      </w:r>
      <w:proofErr w:type="gramStart"/>
      <w:r w:rsidRPr="0007613B">
        <w:rPr>
          <w:rFonts w:ascii="Arial Narrow" w:hAnsi="Arial Narrow" w:cs="Courier New"/>
          <w:sz w:val="24"/>
          <w:szCs w:val="24"/>
        </w:rPr>
        <w:t>distintos tipo</w:t>
      </w:r>
      <w:proofErr w:type="gramEnd"/>
      <w:r w:rsidRPr="0007613B">
        <w:rPr>
          <w:rFonts w:ascii="Arial Narrow" w:hAnsi="Arial Narrow" w:cs="Courier New"/>
          <w:sz w:val="24"/>
          <w:szCs w:val="24"/>
        </w:rPr>
        <w:t xml:space="preserve"> de medición cuando se trate de fuentes fijas; a saber: </w:t>
      </w:r>
    </w:p>
    <w:p w14:paraId="1F282C0B"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632E70D2" w14:textId="77777777" w:rsidR="00993AD8" w:rsidRPr="0007613B" w:rsidRDefault="00993AD8" w:rsidP="00631EC3">
      <w:pPr>
        <w:ind w:left="1021" w:hanging="454"/>
        <w:rPr>
          <w:rFonts w:ascii="Arial Narrow" w:hAnsi="Arial Narrow" w:cs="Courier New"/>
          <w:sz w:val="24"/>
          <w:szCs w:val="24"/>
        </w:rPr>
      </w:pPr>
      <w:r w:rsidRPr="00E06C41">
        <w:rPr>
          <w:rFonts w:ascii="Arial Narrow" w:hAnsi="Arial Narrow" w:cs="Courier New"/>
          <w:b/>
          <w:sz w:val="24"/>
          <w:szCs w:val="24"/>
        </w:rPr>
        <w:t>a</w:t>
      </w:r>
      <w:proofErr w:type="gramStart"/>
      <w:r w:rsidRPr="00E06C41">
        <w:rPr>
          <w:rFonts w:ascii="Arial Narrow" w:hAnsi="Arial Narrow" w:cs="Courier New"/>
          <w:b/>
          <w:sz w:val="24"/>
          <w:szCs w:val="24"/>
        </w:rPr>
        <w:t>).-</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Medición continua </w:t>
      </w:r>
    </w:p>
    <w:p w14:paraId="07AB056E" w14:textId="77777777" w:rsidR="00993AD8" w:rsidRPr="0007613B" w:rsidRDefault="00993AD8" w:rsidP="00631EC3">
      <w:pPr>
        <w:ind w:left="1021" w:hanging="454"/>
        <w:rPr>
          <w:rFonts w:ascii="Arial Narrow" w:hAnsi="Arial Narrow" w:cs="Courier New"/>
          <w:sz w:val="24"/>
          <w:szCs w:val="24"/>
        </w:rPr>
      </w:pPr>
      <w:r w:rsidRPr="00E06C41">
        <w:rPr>
          <w:rFonts w:ascii="Arial Narrow" w:hAnsi="Arial Narrow" w:cs="Courier New"/>
          <w:b/>
          <w:sz w:val="24"/>
          <w:szCs w:val="24"/>
        </w:rPr>
        <w:t>b</w:t>
      </w:r>
      <w:proofErr w:type="gramStart"/>
      <w:r w:rsidRPr="00E06C41">
        <w:rPr>
          <w:rFonts w:ascii="Arial Narrow" w:hAnsi="Arial Narrow" w:cs="Courier New"/>
          <w:b/>
          <w:sz w:val="24"/>
          <w:szCs w:val="24"/>
        </w:rPr>
        <w:t>).-</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Medición estadística </w:t>
      </w:r>
    </w:p>
    <w:p w14:paraId="46FBF7F8" w14:textId="77777777" w:rsidR="00993AD8" w:rsidRPr="0007613B" w:rsidRDefault="00993AD8" w:rsidP="00631EC3">
      <w:pPr>
        <w:ind w:left="1021" w:hanging="454"/>
        <w:rPr>
          <w:rFonts w:ascii="Arial Narrow" w:hAnsi="Arial Narrow" w:cs="Courier New"/>
          <w:sz w:val="24"/>
          <w:szCs w:val="24"/>
        </w:rPr>
      </w:pPr>
      <w:proofErr w:type="gramStart"/>
      <w:r w:rsidRPr="00E06C41">
        <w:rPr>
          <w:rFonts w:ascii="Arial Narrow" w:hAnsi="Arial Narrow" w:cs="Courier New"/>
          <w:b/>
          <w:sz w:val="24"/>
          <w:szCs w:val="24"/>
        </w:rPr>
        <w:t>c).-</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Medición semicontinua, y; </w:t>
      </w:r>
    </w:p>
    <w:p w14:paraId="4B64C8F9" w14:textId="77777777" w:rsidR="00993AD8" w:rsidRPr="0007613B" w:rsidRDefault="00993AD8" w:rsidP="00631EC3">
      <w:pPr>
        <w:ind w:left="1021" w:hanging="454"/>
        <w:rPr>
          <w:rFonts w:ascii="Arial Narrow" w:hAnsi="Arial Narrow" w:cs="Courier New"/>
          <w:sz w:val="24"/>
          <w:szCs w:val="24"/>
        </w:rPr>
      </w:pPr>
      <w:proofErr w:type="gramStart"/>
      <w:r w:rsidRPr="00E06C41">
        <w:rPr>
          <w:rFonts w:ascii="Arial Narrow" w:hAnsi="Arial Narrow" w:cs="Courier New"/>
          <w:b/>
          <w:sz w:val="24"/>
          <w:szCs w:val="24"/>
        </w:rPr>
        <w:t>d).-</w:t>
      </w:r>
      <w:proofErr w:type="gramEnd"/>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Obtener la Muestra Estadística. </w:t>
      </w:r>
    </w:p>
    <w:p w14:paraId="747ED72A" w14:textId="77777777" w:rsidR="00631EC3" w:rsidRDefault="00631EC3" w:rsidP="009F63F5">
      <w:pPr>
        <w:rPr>
          <w:rFonts w:ascii="Arial Narrow" w:hAnsi="Arial Narrow" w:cs="Courier New"/>
          <w:sz w:val="24"/>
          <w:szCs w:val="24"/>
        </w:rPr>
      </w:pPr>
    </w:p>
    <w:p w14:paraId="411156E0"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Tomar en cuenta las condiciones climatológicas y físicas que pueden incidir en la variación del ruido a distintas horas del día. </w:t>
      </w:r>
    </w:p>
    <w:p w14:paraId="513EA98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6BF9F422"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Cuando se trate de quejas planteadas por los ciudadanos o las personas morales, deben recabar la opinión de los vecinos de los afectados, las cuales se harán asentar por escrito, independientemente de que los testigos pidan su anonimato o no.  </w:t>
      </w:r>
    </w:p>
    <w:p w14:paraId="6F17AB9E"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8D551A1" w14:textId="41AE3F16" w:rsidR="00954539" w:rsidRDefault="00954539" w:rsidP="00954539">
      <w:pPr>
        <w:ind w:left="567"/>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0F3929C4" w14:textId="6DA91560" w:rsidR="00954539" w:rsidRDefault="00954539" w:rsidP="00631EC3">
      <w:pPr>
        <w:ind w:left="567"/>
        <w:rPr>
          <w:rFonts w:ascii="Arial Narrow" w:hAnsi="Arial Narrow" w:cs="Courier New"/>
          <w:sz w:val="24"/>
          <w:szCs w:val="24"/>
        </w:rPr>
      </w:pPr>
      <w:r w:rsidRPr="00954539">
        <w:rPr>
          <w:rFonts w:ascii="Arial Narrow" w:hAnsi="Arial Narrow" w:cs="Courier New"/>
          <w:sz w:val="24"/>
          <w:szCs w:val="24"/>
        </w:rPr>
        <w:t>Para efectos de lo señalado, la opinión de los vecinos se tomará entrevistando a quienes habiten o tengan negocios en un área de hasta cien metros a la redonda de la fuente generadora de ruido, o bien, que habiten en la parte superior o inferior del inmueble que ocupa o habita el generador de ruido, con independencia de que se trate de un negocio o de un particular, haciéndoles saber que pueden conservar el anonimato o suscribir el formato de opinión que a tal efecto les entregue la autoridad.</w:t>
      </w:r>
    </w:p>
    <w:p w14:paraId="2F77D306" w14:textId="33F7727C" w:rsidR="00993AD8" w:rsidRPr="0007613B" w:rsidRDefault="00993AD8" w:rsidP="009F63F5">
      <w:pPr>
        <w:rPr>
          <w:rFonts w:ascii="Arial Narrow" w:hAnsi="Arial Narrow" w:cs="Courier New"/>
          <w:sz w:val="24"/>
          <w:szCs w:val="24"/>
        </w:rPr>
      </w:pPr>
    </w:p>
    <w:p w14:paraId="22E75663"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Revisar todos los elementos de la fuente generadora de ruido, así como las probables soluciones. </w:t>
      </w:r>
    </w:p>
    <w:p w14:paraId="1FE9D933"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693E4D12"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Analizar si la fuente generadora de ruido presenta características de movilidad parcial, de tal modo que su generación de sonido pueda variar constantemente; o bien, si presenta elementos y condiciones que permitan varianza en su emisión, de tal modo que la intensidad del sonido no sea constante y presente fases que se apegan a la normatividad y fases donde ésta es rebasada, y; </w:t>
      </w:r>
    </w:p>
    <w:p w14:paraId="161F99B0"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557A8DD"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Analizar si se trata de personas físicas o morales que son reincidentes como generadores de ruido, o que no han respetado los convenios de solución pacífica o las prohibiciones impuestas por la autoridad. </w:t>
      </w:r>
    </w:p>
    <w:p w14:paraId="1EF5FB68" w14:textId="77777777" w:rsidR="00993AD8"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5DBA8571" w14:textId="77777777" w:rsidR="00631EC3" w:rsidRPr="0007613B" w:rsidRDefault="00631EC3" w:rsidP="009F63F5">
      <w:pPr>
        <w:rPr>
          <w:rFonts w:ascii="Arial Narrow" w:hAnsi="Arial Narrow" w:cs="Courier New"/>
          <w:sz w:val="24"/>
          <w:szCs w:val="24"/>
        </w:rPr>
      </w:pPr>
    </w:p>
    <w:p w14:paraId="579E36E3"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Capítulo Cuarto</w:t>
      </w:r>
    </w:p>
    <w:p w14:paraId="6BAC7F73"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Obligaciones de Personas Físicas y Morales, Reparación de Daños y Prohibiciones en Materia de Ruido</w:t>
      </w:r>
    </w:p>
    <w:p w14:paraId="53A2489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3C71B87"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10.-</w:t>
      </w:r>
      <w:r w:rsidRPr="0007613B">
        <w:rPr>
          <w:rFonts w:ascii="Arial Narrow" w:hAnsi="Arial Narrow" w:cs="Courier New"/>
          <w:sz w:val="24"/>
          <w:szCs w:val="24"/>
        </w:rPr>
        <w:t xml:space="preserve"> Son obligaciones de las personas físicas y morales que residen habitual o temporalmente en Coahuila: </w:t>
      </w:r>
    </w:p>
    <w:p w14:paraId="5877C1A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54C81E1"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Respetar y cumplir las leyes, reglamentos, normas y disposiciones legales en materia de ruido. </w:t>
      </w:r>
    </w:p>
    <w:p w14:paraId="631F4B49"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298125A"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Utilizar materiales y medidas tecnológicas que reduzcan y contengan el ruido en las construcciones que serán destinadas a actividades potencialmente generadoras de sonidos contaminantes. </w:t>
      </w:r>
    </w:p>
    <w:p w14:paraId="5F04D093"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6C274FD"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Permitir la inspección y revisión de las autoridades ambientales y sanitarias, previa identificación de sus inspectores, peritos o emisarios. </w:t>
      </w:r>
    </w:p>
    <w:p w14:paraId="7D0EE2BA"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3F1CEB16"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Usar dispositivos silenciadores para toda clase de motores y maquinaria generadora de ruido.  </w:t>
      </w:r>
    </w:p>
    <w:p w14:paraId="53738C06"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2CFA4A3"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También será obligatorio que toda industria, taller, comercio y en general cualquier fuente fija de emisión de ruido de competencia estatal o municipal, el uso de sistemas y tecnología tendiente a reducir y amortiguar sus emisiones de sonido.  </w:t>
      </w:r>
    </w:p>
    <w:p w14:paraId="42EBCE9E" w14:textId="0184FE24" w:rsidR="00993AD8" w:rsidRDefault="00993AD8" w:rsidP="00631EC3">
      <w:pPr>
        <w:ind w:left="567" w:hanging="567"/>
        <w:rPr>
          <w:rFonts w:ascii="Arial Narrow" w:hAnsi="Arial Narrow" w:cs="Courier New"/>
          <w:sz w:val="24"/>
          <w:szCs w:val="24"/>
        </w:rPr>
      </w:pPr>
    </w:p>
    <w:p w14:paraId="3A0EBFAE" w14:textId="77AEB2C8" w:rsidR="00954539" w:rsidRDefault="00954539" w:rsidP="00954539">
      <w:pPr>
        <w:ind w:left="567"/>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00258292" w14:textId="3D96A908" w:rsidR="00954539" w:rsidRPr="00954539" w:rsidRDefault="00954539" w:rsidP="00954539">
      <w:pPr>
        <w:ind w:left="567"/>
        <w:rPr>
          <w:rFonts w:ascii="Arial Narrow" w:hAnsi="Arial Narrow" w:cs="Courier New"/>
          <w:bCs/>
          <w:sz w:val="24"/>
          <w:szCs w:val="24"/>
        </w:rPr>
      </w:pPr>
      <w:r w:rsidRPr="00954539">
        <w:rPr>
          <w:rFonts w:ascii="Arial Narrow" w:hAnsi="Arial Narrow" w:cs="Courier New"/>
          <w:bCs/>
          <w:sz w:val="24"/>
          <w:szCs w:val="24"/>
        </w:rPr>
        <w:t xml:space="preserve">Asimismo, todos los negocios dedicados al entretenimiento, a la venta de bebidas embriagantes para consumo en el lugar y, a giros comerciales distintos a estos, pero que cuenten con el permiso de la autoridad para utilizar bocinas, alto parlantes o equipos de sonidos similares, </w:t>
      </w:r>
      <w:r w:rsidRPr="00954539">
        <w:rPr>
          <w:rFonts w:ascii="Arial Narrow" w:hAnsi="Arial Narrow" w:cs="Courier New"/>
          <w:bCs/>
          <w:sz w:val="24"/>
          <w:szCs w:val="24"/>
        </w:rPr>
        <w:t>deberán</w:t>
      </w:r>
      <w:r w:rsidRPr="00954539">
        <w:rPr>
          <w:rFonts w:ascii="Arial Narrow" w:hAnsi="Arial Narrow" w:cs="Courier New"/>
          <w:bCs/>
          <w:sz w:val="24"/>
          <w:szCs w:val="24"/>
        </w:rPr>
        <w:t xml:space="preserve"> colocar un letrero visible en la entrada de sus inmuebles con la leyenda: “ESTE LUGAR CUMPLE CON LOS LÍMITES DE SONIDO ESTABLECIDOS EN LA NORMA OFICIAL MEXICANA NOM-081-ECOL-1994”.</w:t>
      </w:r>
    </w:p>
    <w:p w14:paraId="1878F49A" w14:textId="77777777" w:rsidR="00954539" w:rsidRPr="0007613B" w:rsidRDefault="00954539" w:rsidP="00631EC3">
      <w:pPr>
        <w:ind w:left="567" w:hanging="567"/>
        <w:rPr>
          <w:rFonts w:ascii="Arial Narrow" w:hAnsi="Arial Narrow" w:cs="Courier New"/>
          <w:sz w:val="24"/>
          <w:szCs w:val="24"/>
        </w:rPr>
      </w:pPr>
    </w:p>
    <w:p w14:paraId="6B624F39"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Cumplir con los horarios y las condiciones para poder hacer funcionar fuentes generadoras de ruido, cuando la autoridad conceda el permiso de ley correspondiente.  </w:t>
      </w:r>
    </w:p>
    <w:p w14:paraId="35863704"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78F97149"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Utilizar los equipos de sonido o video de las unidades automotrices en un nivel de volumen que no sobrepase los niveles establecidos en las normas para la emisión de ruidos hacia el exterior de la unidad. </w:t>
      </w:r>
    </w:p>
    <w:p w14:paraId="147BFFBF"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740F1089"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Utilizar los equipos de audio, video, juegos, máquinas o aparatos dentro de las casas-habitación a un volumen o intensidad que no sobrepase los niveles establecidos en las normas para la emisión de ruidos y por ende no afecten la salud auditiva de los demás colindantes. </w:t>
      </w:r>
    </w:p>
    <w:p w14:paraId="00FA42EC"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BE6019F"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IX.-</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Hacer propaganda, voceos; o </w:t>
      </w:r>
      <w:proofErr w:type="spellStart"/>
      <w:r w:rsidRPr="0007613B">
        <w:rPr>
          <w:rFonts w:ascii="Arial Narrow" w:hAnsi="Arial Narrow" w:cs="Courier New"/>
          <w:sz w:val="24"/>
          <w:szCs w:val="24"/>
        </w:rPr>
        <w:t>perifoneos</w:t>
      </w:r>
      <w:proofErr w:type="spellEnd"/>
      <w:r w:rsidRPr="0007613B">
        <w:rPr>
          <w:rFonts w:ascii="Arial Narrow" w:hAnsi="Arial Narrow" w:cs="Courier New"/>
          <w:sz w:val="24"/>
          <w:szCs w:val="24"/>
        </w:rPr>
        <w:t xml:space="preserve"> sólo en los horarios, lugares; y con las condiciones que la ley y las autoridades determinen. </w:t>
      </w:r>
    </w:p>
    <w:p w14:paraId="61D8F8D8"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BCF51C4"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X.-</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Obtener las certificaciones y licencias necesarias para operar negocios o empresas que sean generadores de ruido; así como los refrendos correspondientes.  </w:t>
      </w:r>
    </w:p>
    <w:p w14:paraId="3B80C5E3"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6346EB4"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 xml:space="preserve">XI.- </w:t>
      </w:r>
      <w:r w:rsidR="00631EC3" w:rsidRPr="00E06C41">
        <w:rPr>
          <w:rFonts w:ascii="Arial Narrow" w:hAnsi="Arial Narrow" w:cs="Courier New"/>
          <w:b/>
          <w:sz w:val="24"/>
          <w:szCs w:val="24"/>
        </w:rPr>
        <w:tab/>
      </w:r>
      <w:r w:rsidRPr="0007613B">
        <w:rPr>
          <w:rFonts w:ascii="Arial Narrow" w:hAnsi="Arial Narrow" w:cs="Courier New"/>
          <w:sz w:val="24"/>
          <w:szCs w:val="24"/>
        </w:rPr>
        <w:t xml:space="preserve">Reparar el daño causado a la salud de las personas afectadas por la fuente generadora de ruido, siempre y cuando este sea determinado por la autoridad sanitaria. </w:t>
      </w:r>
    </w:p>
    <w:p w14:paraId="3487D60B"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A2B37FD"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XII.-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Reparar los daños materiales o económicos que se causen a personas físicas o morales por causa del ruido. </w:t>
      </w:r>
    </w:p>
    <w:p w14:paraId="470FD680"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5A4D46D" w14:textId="77777777" w:rsidR="00993AD8" w:rsidRPr="0007613B" w:rsidRDefault="00993AD8" w:rsidP="009F63F5">
      <w:pPr>
        <w:rPr>
          <w:rFonts w:ascii="Arial Narrow" w:hAnsi="Arial Narrow" w:cs="Courier New"/>
          <w:sz w:val="24"/>
          <w:szCs w:val="24"/>
        </w:rPr>
      </w:pPr>
      <w:r w:rsidRPr="00631EC3">
        <w:rPr>
          <w:rFonts w:ascii="Arial Narrow" w:hAnsi="Arial Narrow" w:cs="Courier New"/>
          <w:b/>
          <w:sz w:val="24"/>
          <w:szCs w:val="24"/>
        </w:rPr>
        <w:t>ARTÍCULO 11.-</w:t>
      </w:r>
      <w:r w:rsidRPr="0007613B">
        <w:rPr>
          <w:rFonts w:ascii="Arial Narrow" w:hAnsi="Arial Narrow" w:cs="Courier New"/>
          <w:sz w:val="24"/>
          <w:szCs w:val="24"/>
        </w:rPr>
        <w:t xml:space="preserve"> Se considerarán como responsables de las fuentes generadores de ruido: </w:t>
      </w:r>
    </w:p>
    <w:p w14:paraId="5F7630F6"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544145A0"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Las personas físicas y morales que sean propietarias de la fuente. </w:t>
      </w:r>
    </w:p>
    <w:p w14:paraId="6718F96B"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4256619"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Los directores, administradores, gerentes o encargados de la fuente. </w:t>
      </w:r>
    </w:p>
    <w:p w14:paraId="69CA99F5"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39E0C712" w14:textId="0C8FBCAC" w:rsidR="00954539" w:rsidRDefault="00954539" w:rsidP="00954539">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1C8133C8" w14:textId="45ED497E" w:rsidR="00993AD8" w:rsidRPr="00954539" w:rsidRDefault="00954539" w:rsidP="00631EC3">
      <w:pPr>
        <w:ind w:left="567" w:hanging="567"/>
        <w:rPr>
          <w:rFonts w:ascii="Arial Narrow" w:hAnsi="Arial Narrow" w:cs="Courier New"/>
          <w:bCs/>
          <w:sz w:val="24"/>
          <w:szCs w:val="24"/>
        </w:rPr>
      </w:pPr>
      <w:r w:rsidRPr="00954539">
        <w:rPr>
          <w:rFonts w:ascii="Arial Narrow" w:hAnsi="Arial Narrow" w:cs="Courier New"/>
          <w:b/>
          <w:sz w:val="24"/>
          <w:szCs w:val="24"/>
        </w:rPr>
        <w:t xml:space="preserve">III.- </w:t>
      </w:r>
      <w:r>
        <w:rPr>
          <w:rFonts w:ascii="Arial Narrow" w:hAnsi="Arial Narrow" w:cs="Courier New"/>
          <w:b/>
          <w:sz w:val="24"/>
          <w:szCs w:val="24"/>
        </w:rPr>
        <w:tab/>
      </w:r>
      <w:r w:rsidRPr="00954539">
        <w:rPr>
          <w:rFonts w:ascii="Arial Narrow" w:hAnsi="Arial Narrow" w:cs="Courier New"/>
          <w:bCs/>
          <w:sz w:val="24"/>
          <w:szCs w:val="24"/>
        </w:rPr>
        <w:t>Los propietarios, arrendatarios poseedores bajo cualquier tipo de posesión de las casas-habitación, y quienes ocupen o residan de manera temporal en el inmueble bajo cualquier situación legal, si se encuentran ahí al momento de verificarse la infracción.</w:t>
      </w:r>
    </w:p>
    <w:p w14:paraId="23AC4917" w14:textId="77777777" w:rsidR="00631EC3" w:rsidRDefault="00631EC3" w:rsidP="00631EC3">
      <w:pPr>
        <w:ind w:left="567" w:hanging="567"/>
        <w:rPr>
          <w:rFonts w:ascii="Arial Narrow" w:hAnsi="Arial Narrow" w:cs="Courier New"/>
          <w:sz w:val="24"/>
          <w:szCs w:val="24"/>
        </w:rPr>
      </w:pPr>
    </w:p>
    <w:p w14:paraId="237CAB22" w14:textId="2C68BC83"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Los propietarios o conductores de las unidades automotrices o de </w:t>
      </w:r>
      <w:proofErr w:type="spellStart"/>
      <w:r w:rsidRPr="0007613B">
        <w:rPr>
          <w:rFonts w:ascii="Arial Narrow" w:hAnsi="Arial Narrow" w:cs="Courier New"/>
          <w:sz w:val="24"/>
          <w:szCs w:val="24"/>
        </w:rPr>
        <w:t>maquinas</w:t>
      </w:r>
      <w:proofErr w:type="spellEnd"/>
      <w:r w:rsidRPr="0007613B">
        <w:rPr>
          <w:rFonts w:ascii="Arial Narrow" w:hAnsi="Arial Narrow" w:cs="Courier New"/>
          <w:sz w:val="24"/>
          <w:szCs w:val="24"/>
        </w:rPr>
        <w:t xml:space="preserve"> móviles, cuando el ruido generado por éstas, cause daños comprobables a una determinada persona o grupo de personas, o sus bienes. </w:t>
      </w:r>
    </w:p>
    <w:p w14:paraId="00BDFE8A"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3DA96AE"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Las personas físicas y morales señaladas en las fracciones anteriores, serán responsables </w:t>
      </w:r>
      <w:proofErr w:type="spellStart"/>
      <w:r w:rsidRPr="0007613B">
        <w:rPr>
          <w:rFonts w:ascii="Arial Narrow" w:hAnsi="Arial Narrow" w:cs="Courier New"/>
          <w:sz w:val="24"/>
          <w:szCs w:val="24"/>
        </w:rPr>
        <w:t>aún</w:t>
      </w:r>
      <w:proofErr w:type="spellEnd"/>
      <w:r w:rsidRPr="0007613B">
        <w:rPr>
          <w:rFonts w:ascii="Arial Narrow" w:hAnsi="Arial Narrow" w:cs="Courier New"/>
          <w:sz w:val="24"/>
          <w:szCs w:val="24"/>
        </w:rPr>
        <w:t xml:space="preserve"> cuándo la fuente del ruido; forme parte de un local o inmueble mayor, o que dicho lugar se dedique a distintas actividades de modo simultáneo o alternado.  </w:t>
      </w:r>
    </w:p>
    <w:p w14:paraId="43D33A9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97AE29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Los empleados, trabajadores, o servidores que demuestren que solamente recibían órdenes, no serán responsables por los daños causados. </w:t>
      </w:r>
    </w:p>
    <w:p w14:paraId="1A52D00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914B359" w14:textId="0DBC7D8C" w:rsidR="00954539" w:rsidRDefault="00954539" w:rsidP="00954539">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1B50B899" w14:textId="77777777" w:rsidR="00954539" w:rsidRPr="00954539" w:rsidRDefault="00954539" w:rsidP="00954539">
      <w:pPr>
        <w:rPr>
          <w:rFonts w:ascii="Arial Narrow" w:hAnsi="Arial Narrow" w:cs="Courier New"/>
          <w:sz w:val="24"/>
          <w:szCs w:val="24"/>
        </w:rPr>
      </w:pPr>
      <w:r w:rsidRPr="00954539">
        <w:rPr>
          <w:rFonts w:ascii="Arial Narrow" w:hAnsi="Arial Narrow" w:cs="Courier New"/>
          <w:b/>
          <w:bCs/>
          <w:sz w:val="24"/>
          <w:szCs w:val="24"/>
        </w:rPr>
        <w:t>ARTÍCULO 12.-</w:t>
      </w:r>
      <w:r w:rsidRPr="00954539">
        <w:rPr>
          <w:rFonts w:ascii="Arial Narrow" w:hAnsi="Arial Narrow" w:cs="Courier New"/>
          <w:sz w:val="24"/>
          <w:szCs w:val="24"/>
        </w:rPr>
        <w:t xml:space="preserve"> Cuando a consecuencia de una prolongada exposición a una fuente generadora de ruido, se acredite que una persona o grupo de personas han sufrido daños en su salud, medibles y determinables por la autoridad sanitaria o por médicos privados; los responsables de la fuente generadora, deberán pagar todos los gastos médicos de los afectados, así como las indemnizaciones correspondientes en los términos de la ley, con independencia de las responsabilidades que resulten de la aplicación y observancia de la Ley de Responsabilidad Ambiental del Estado de Coahuila de Zaragoza. </w:t>
      </w:r>
    </w:p>
    <w:p w14:paraId="5465204F" w14:textId="77777777" w:rsidR="00954539" w:rsidRPr="00954539" w:rsidRDefault="00954539" w:rsidP="00954539">
      <w:pPr>
        <w:rPr>
          <w:rFonts w:ascii="Arial Narrow" w:hAnsi="Arial Narrow" w:cs="Courier New"/>
          <w:sz w:val="24"/>
          <w:szCs w:val="24"/>
        </w:rPr>
      </w:pPr>
    </w:p>
    <w:p w14:paraId="02C6741E" w14:textId="77777777" w:rsidR="00954539" w:rsidRPr="00954539" w:rsidRDefault="00954539" w:rsidP="00954539">
      <w:pPr>
        <w:rPr>
          <w:rFonts w:ascii="Arial Narrow" w:hAnsi="Arial Narrow" w:cs="Courier New"/>
          <w:sz w:val="24"/>
          <w:szCs w:val="24"/>
        </w:rPr>
      </w:pPr>
      <w:r w:rsidRPr="00954539">
        <w:rPr>
          <w:rFonts w:ascii="Arial Narrow" w:hAnsi="Arial Narrow" w:cs="Courier New"/>
          <w:sz w:val="24"/>
          <w:szCs w:val="24"/>
        </w:rPr>
        <w:t xml:space="preserve">Las autoridades que omitan el cumplimiento de la presente ley y de los reglamentos municipales de la materia, o bien, que por negligencia, omisión o dolo se nieguen a atender las quejas de las personas físicas o morales y/o a resolverlas conforme a derecho, serán responsables en los términos de la Ley General de Responsabilidades Administrativas y demás ordenamientos que resulten aplicables. </w:t>
      </w:r>
    </w:p>
    <w:p w14:paraId="2E932E6D" w14:textId="77777777" w:rsidR="00954539" w:rsidRPr="00954539" w:rsidRDefault="00954539" w:rsidP="00954539">
      <w:pPr>
        <w:rPr>
          <w:rFonts w:ascii="Arial Narrow" w:hAnsi="Arial Narrow" w:cs="Courier New"/>
          <w:sz w:val="24"/>
          <w:szCs w:val="24"/>
        </w:rPr>
      </w:pPr>
    </w:p>
    <w:p w14:paraId="3B2DCED1" w14:textId="58BB9014" w:rsidR="00993AD8" w:rsidRPr="0007613B" w:rsidRDefault="00954539" w:rsidP="00954539">
      <w:pPr>
        <w:rPr>
          <w:rFonts w:ascii="Arial Narrow" w:hAnsi="Arial Narrow" w:cs="Courier New"/>
          <w:sz w:val="24"/>
          <w:szCs w:val="24"/>
        </w:rPr>
      </w:pPr>
      <w:r w:rsidRPr="00954539">
        <w:rPr>
          <w:rFonts w:ascii="Arial Narrow" w:hAnsi="Arial Narrow" w:cs="Courier New"/>
          <w:sz w:val="24"/>
          <w:szCs w:val="24"/>
        </w:rPr>
        <w:t>Cuando los daños a la salud sean determinados por instituciones o médicos privados, tales dictámenes deberán ser convalidados por la autoridad sanitaria estatal o municipal.</w:t>
      </w:r>
    </w:p>
    <w:p w14:paraId="6763F267"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0574864"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13.-</w:t>
      </w:r>
      <w:r w:rsidRPr="0007613B">
        <w:rPr>
          <w:rFonts w:ascii="Arial Narrow" w:hAnsi="Arial Narrow" w:cs="Courier New"/>
          <w:sz w:val="24"/>
          <w:szCs w:val="24"/>
        </w:rPr>
        <w:t xml:space="preserve"> Cuando por consecuencia de las vibraciones acústicas se causen daños materiales a otras personas; se procederá a su reparación efectiva en los términos de la legislación penal, civil o administrativa. </w:t>
      </w:r>
    </w:p>
    <w:p w14:paraId="2F80D82E"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CF22ADC"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Cuando los responsables de la fuente generadora sean el Estado o los municipios, estos responderán por los daños causados en los términos de las leyes aplicables.  </w:t>
      </w:r>
    </w:p>
    <w:p w14:paraId="71633374"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5B9DAF6"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14.-</w:t>
      </w:r>
      <w:r w:rsidRPr="0007613B">
        <w:rPr>
          <w:rFonts w:ascii="Arial Narrow" w:hAnsi="Arial Narrow" w:cs="Courier New"/>
          <w:sz w:val="24"/>
          <w:szCs w:val="24"/>
        </w:rPr>
        <w:t xml:space="preserve"> Queda estrictamente prohibido en el Estado de Coahuila y sus municipios: </w:t>
      </w:r>
    </w:p>
    <w:p w14:paraId="4611BF8C"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61B45792" w14:textId="65D34106" w:rsidR="00954539" w:rsidRDefault="00954539" w:rsidP="00954539">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31EE2FD5" w14:textId="7C17D83D" w:rsidR="00993AD8" w:rsidRPr="00954539" w:rsidRDefault="00954539" w:rsidP="00631EC3">
      <w:pPr>
        <w:ind w:left="567" w:hanging="567"/>
        <w:rPr>
          <w:rFonts w:ascii="Arial Narrow" w:hAnsi="Arial Narrow" w:cs="Courier New"/>
          <w:bCs/>
          <w:sz w:val="24"/>
          <w:szCs w:val="24"/>
        </w:rPr>
      </w:pPr>
      <w:r w:rsidRPr="00954539">
        <w:rPr>
          <w:rFonts w:ascii="Arial Narrow" w:hAnsi="Arial Narrow" w:cs="Courier New"/>
          <w:b/>
          <w:sz w:val="24"/>
          <w:szCs w:val="24"/>
        </w:rPr>
        <w:t xml:space="preserve">I.- </w:t>
      </w:r>
      <w:r>
        <w:rPr>
          <w:rFonts w:ascii="Arial Narrow" w:hAnsi="Arial Narrow" w:cs="Courier New"/>
          <w:b/>
          <w:sz w:val="24"/>
          <w:szCs w:val="24"/>
        </w:rPr>
        <w:tab/>
      </w:r>
      <w:r w:rsidRPr="00954539">
        <w:rPr>
          <w:rFonts w:ascii="Arial Narrow" w:hAnsi="Arial Narrow" w:cs="Courier New"/>
          <w:bCs/>
          <w:sz w:val="24"/>
          <w:szCs w:val="24"/>
        </w:rPr>
        <w:t xml:space="preserve">La instalación de fábricas, talleres y cualquier otra fuente industrial generadora de ruido en los centros de población, y en perímetros inferiores a los 500 metros de las escuelas de todos los niveles, así como de clínicas, hospitales, centros de medicina alternativa legalmente constituidos, oficinas gubernamentales, bibliotecas, centros de readaptación social, orfanatorios, hoteles y posadas, clubes de recreo, asilos, centros deportivos, parques, jardines públicos, iglesias; y en sí de todo tipo de centro o inmueble destinado a actividades educativas, recreativas, sanitarias, de reposo o religiosas. </w:t>
      </w:r>
      <w:r w:rsidR="00993AD8" w:rsidRPr="00954539">
        <w:rPr>
          <w:rFonts w:ascii="Arial Narrow" w:hAnsi="Arial Narrow" w:cs="Courier New"/>
          <w:bCs/>
          <w:sz w:val="24"/>
          <w:szCs w:val="24"/>
        </w:rPr>
        <w:t xml:space="preserve">  </w:t>
      </w:r>
    </w:p>
    <w:p w14:paraId="19ADCD48"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3BA900E6"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El funcionamiento de motores de vehículos con el escape abierto y sin el correspondiente silenciador. </w:t>
      </w:r>
    </w:p>
    <w:p w14:paraId="5D9444CE"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C207718"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 xml:space="preserve">III.- </w:t>
      </w:r>
      <w:r w:rsidR="00631EC3" w:rsidRPr="00E06C41">
        <w:rPr>
          <w:rFonts w:ascii="Arial Narrow" w:hAnsi="Arial Narrow" w:cs="Courier New"/>
          <w:b/>
          <w:sz w:val="24"/>
          <w:szCs w:val="24"/>
        </w:rPr>
        <w:tab/>
      </w:r>
      <w:r w:rsidRPr="0007613B">
        <w:rPr>
          <w:rFonts w:ascii="Arial Narrow" w:hAnsi="Arial Narrow" w:cs="Courier New"/>
          <w:sz w:val="24"/>
          <w:szCs w:val="24"/>
        </w:rPr>
        <w:t xml:space="preserve">El uso de altavoces o cualquier otro instrumento para difundir los actos religiosos fuera de los templos en que se desarrollen.  </w:t>
      </w:r>
    </w:p>
    <w:p w14:paraId="2485888C"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31D41882"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El uso de altavoces fijos en toda clase de propaganda comercial, industrial o de diversión, con las salvedades que la ley les permita.  </w:t>
      </w:r>
    </w:p>
    <w:p w14:paraId="30BD0F2A"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FFB933A"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 xml:space="preserve">V.- </w:t>
      </w:r>
      <w:r w:rsidR="00631EC3" w:rsidRPr="00E06C41">
        <w:rPr>
          <w:rFonts w:ascii="Arial Narrow" w:hAnsi="Arial Narrow" w:cs="Courier New"/>
          <w:b/>
          <w:sz w:val="24"/>
          <w:szCs w:val="24"/>
        </w:rPr>
        <w:tab/>
      </w:r>
      <w:r w:rsidRPr="0007613B">
        <w:rPr>
          <w:rFonts w:ascii="Arial Narrow" w:hAnsi="Arial Narrow" w:cs="Courier New"/>
          <w:sz w:val="24"/>
          <w:szCs w:val="24"/>
        </w:rPr>
        <w:t xml:space="preserve">El uso de altavoces en las ferias y en los juegos de </w:t>
      </w:r>
      <w:proofErr w:type="gramStart"/>
      <w:r w:rsidRPr="0007613B">
        <w:rPr>
          <w:rFonts w:ascii="Arial Narrow" w:hAnsi="Arial Narrow" w:cs="Courier New"/>
          <w:sz w:val="24"/>
          <w:szCs w:val="24"/>
        </w:rPr>
        <w:t>lotería  popular</w:t>
      </w:r>
      <w:proofErr w:type="gramEnd"/>
      <w:r w:rsidRPr="0007613B">
        <w:rPr>
          <w:rFonts w:ascii="Arial Narrow" w:hAnsi="Arial Narrow" w:cs="Courier New"/>
          <w:sz w:val="24"/>
          <w:szCs w:val="24"/>
        </w:rPr>
        <w:t xml:space="preserve">, a menos que se sujeten a la normatividad aplicable y que no rebasen los límites y horarios permisibles. </w:t>
      </w:r>
    </w:p>
    <w:p w14:paraId="514BF129"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696F8A9C"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La instalación de salones de fiesta en los centros de población, cuando no hayan utilizado en su construcción, puertas y ventanas, tecnología y materiales contenedores y reductores del ruido. El sólo hecho de que sus propietarios se comprometan a no subir demasiado el volumen de sus equipos de sonido no será suficiente para que las autoridades les concedan la licencia correspondiente. </w:t>
      </w:r>
    </w:p>
    <w:p w14:paraId="77255EE8"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6FB6DB1F"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Que los vehículos de cualquier tipo y tamaño circulen con sus equipos de sonido con volumen por encima del permitido por las normas oficiales o técnicas que resulten aplicables, las autoridades de tránsito municipal y de medio ambiente coordinarán esfuerzos para sancionar de manera eficiente a los infractores.  </w:t>
      </w:r>
    </w:p>
    <w:p w14:paraId="55012361"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7B72877"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El ruido excesivo conforme a la ley, de todo tipo de aparatos generado por los inquilinos de las casas-habitación, y; </w:t>
      </w:r>
    </w:p>
    <w:p w14:paraId="38982A1C"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BD8EBBB" w14:textId="04759F18" w:rsidR="00954539" w:rsidRDefault="00954539" w:rsidP="00954539">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Pr>
          <w:rFonts w:ascii="Arial Narrow" w:hAnsi="Arial Narrow"/>
          <w:bCs/>
          <w:i/>
          <w:sz w:val="12"/>
          <w:szCs w:val="10"/>
        </w:rPr>
        <w:t xml:space="preserve"> PRIMER PÁRRAFO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5ACE15B9" w14:textId="033D4974" w:rsidR="00954539" w:rsidRPr="00954539" w:rsidRDefault="00954539" w:rsidP="00954539">
      <w:pPr>
        <w:ind w:left="567" w:hanging="567"/>
        <w:rPr>
          <w:rFonts w:ascii="Arial Narrow" w:hAnsi="Arial Narrow" w:cs="Courier New"/>
          <w:bCs/>
          <w:sz w:val="24"/>
          <w:szCs w:val="24"/>
        </w:rPr>
      </w:pPr>
      <w:r w:rsidRPr="00954539">
        <w:rPr>
          <w:rFonts w:ascii="Arial Narrow" w:hAnsi="Arial Narrow" w:cs="Courier New"/>
          <w:b/>
          <w:sz w:val="24"/>
          <w:szCs w:val="24"/>
        </w:rPr>
        <w:t xml:space="preserve">IX.- </w:t>
      </w:r>
      <w:r>
        <w:rPr>
          <w:rFonts w:ascii="Arial Narrow" w:hAnsi="Arial Narrow" w:cs="Courier New"/>
          <w:b/>
          <w:sz w:val="24"/>
          <w:szCs w:val="24"/>
        </w:rPr>
        <w:tab/>
      </w:r>
      <w:r w:rsidRPr="00954539">
        <w:rPr>
          <w:rFonts w:ascii="Arial Narrow" w:hAnsi="Arial Narrow" w:cs="Courier New"/>
          <w:bCs/>
          <w:sz w:val="24"/>
          <w:szCs w:val="24"/>
        </w:rPr>
        <w:t xml:space="preserve">Conceder licencias, permisos o autorizaciones similares a quienes vayan a construir o instalar negocios o empresas generadores de ruido de nivel contaminante, sin antes haber cumplido con los estudios de impacto ambiental y de impacto social, y con las normas de construcción y operación sobre el rubro del ruido. </w:t>
      </w:r>
    </w:p>
    <w:p w14:paraId="0FB4BFAA" w14:textId="77777777" w:rsidR="00954539" w:rsidRPr="00954539" w:rsidRDefault="00954539" w:rsidP="00954539">
      <w:pPr>
        <w:ind w:left="567" w:hanging="567"/>
        <w:rPr>
          <w:rFonts w:ascii="Arial Narrow" w:hAnsi="Arial Narrow" w:cs="Courier New"/>
          <w:bCs/>
          <w:sz w:val="24"/>
          <w:szCs w:val="24"/>
        </w:rPr>
      </w:pPr>
    </w:p>
    <w:p w14:paraId="11DE9FFC" w14:textId="06ECF123" w:rsidR="00954539" w:rsidRDefault="00954539" w:rsidP="00954539">
      <w:pPr>
        <w:ind w:firstLine="567"/>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40943596" w14:textId="18910D37" w:rsidR="00993AD8" w:rsidRPr="00954539" w:rsidRDefault="00954539" w:rsidP="00954539">
      <w:pPr>
        <w:ind w:left="567"/>
        <w:rPr>
          <w:rFonts w:ascii="Arial Narrow" w:hAnsi="Arial Narrow" w:cs="Courier New"/>
          <w:bCs/>
          <w:sz w:val="24"/>
          <w:szCs w:val="24"/>
        </w:rPr>
      </w:pPr>
      <w:r w:rsidRPr="00954539">
        <w:rPr>
          <w:rFonts w:ascii="Arial Narrow" w:hAnsi="Arial Narrow" w:cs="Courier New"/>
          <w:bCs/>
          <w:sz w:val="24"/>
          <w:szCs w:val="24"/>
        </w:rPr>
        <w:t>En ningún caso se concederá permiso para utilizar bocinas, alto parlantes o equipos similares a negocios dedicados a giros diferentes al entretenimiento o la venta de bebidas embriagantes para consumo en el lugar cuando exista en un diámetro de treinta metros a la redonda, o bien; en la parte superior o inferior del inmueble una casa-habitación ocupada.</w:t>
      </w:r>
    </w:p>
    <w:p w14:paraId="10D884ED" w14:textId="6BD82166" w:rsidR="00993AD8" w:rsidRDefault="00993AD8" w:rsidP="009F63F5">
      <w:pPr>
        <w:rPr>
          <w:rFonts w:ascii="Arial Narrow" w:hAnsi="Arial Narrow" w:cs="Courier New"/>
          <w:sz w:val="24"/>
          <w:szCs w:val="24"/>
        </w:rPr>
      </w:pPr>
    </w:p>
    <w:p w14:paraId="5D702BDF" w14:textId="77777777" w:rsidR="00631EC3" w:rsidRPr="0007613B" w:rsidRDefault="00631EC3" w:rsidP="009F63F5">
      <w:pPr>
        <w:rPr>
          <w:rFonts w:ascii="Arial Narrow" w:hAnsi="Arial Narrow" w:cs="Courier New"/>
          <w:sz w:val="24"/>
          <w:szCs w:val="24"/>
        </w:rPr>
      </w:pPr>
    </w:p>
    <w:p w14:paraId="334FF78F"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Capítulo Quinto</w:t>
      </w:r>
    </w:p>
    <w:p w14:paraId="1DD8F1DB"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Participación Ciudadana</w:t>
      </w:r>
    </w:p>
    <w:p w14:paraId="26C32E49"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34DBAB70" w14:textId="19A41804" w:rsidR="00954539" w:rsidRDefault="00954539" w:rsidP="00954539">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32C694EE" w14:textId="77777777" w:rsidR="00954539" w:rsidRPr="00954539" w:rsidRDefault="00954539" w:rsidP="009F63F5">
      <w:pPr>
        <w:rPr>
          <w:rFonts w:ascii="Arial Narrow" w:hAnsi="Arial Narrow" w:cs="Courier New"/>
          <w:bCs/>
          <w:sz w:val="24"/>
          <w:szCs w:val="24"/>
        </w:rPr>
      </w:pPr>
      <w:r w:rsidRPr="00954539">
        <w:rPr>
          <w:rFonts w:ascii="Arial Narrow" w:hAnsi="Arial Narrow" w:cs="Courier New"/>
          <w:b/>
          <w:sz w:val="24"/>
          <w:szCs w:val="24"/>
        </w:rPr>
        <w:t xml:space="preserve">ARTÍCULO 15.- </w:t>
      </w:r>
      <w:r w:rsidRPr="00954539">
        <w:rPr>
          <w:rFonts w:ascii="Arial Narrow" w:hAnsi="Arial Narrow" w:cs="Courier New"/>
          <w:bCs/>
          <w:sz w:val="24"/>
          <w:szCs w:val="24"/>
        </w:rPr>
        <w:t xml:space="preserve">En cada municipio se conformará un Consejo Ciudadano de Combate al Ruido; sus objetivos serán: </w:t>
      </w:r>
    </w:p>
    <w:p w14:paraId="50B74BB8" w14:textId="469DE77E" w:rsidR="00993AD8" w:rsidRPr="00954539" w:rsidRDefault="00993AD8" w:rsidP="009F63F5">
      <w:pPr>
        <w:rPr>
          <w:rFonts w:ascii="Arial Narrow" w:hAnsi="Arial Narrow" w:cs="Courier New"/>
          <w:b/>
          <w:sz w:val="24"/>
          <w:szCs w:val="24"/>
        </w:rPr>
      </w:pPr>
      <w:r w:rsidRPr="00954539">
        <w:rPr>
          <w:rFonts w:ascii="Arial Narrow" w:hAnsi="Arial Narrow" w:cs="Courier New"/>
          <w:b/>
          <w:sz w:val="24"/>
          <w:szCs w:val="24"/>
        </w:rPr>
        <w:t xml:space="preserve"> </w:t>
      </w:r>
    </w:p>
    <w:p w14:paraId="22E0BA39"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Hacer propuestas a la autoridad municipal sobre medidas o acciones para combatir la contaminación sonora. </w:t>
      </w:r>
    </w:p>
    <w:p w14:paraId="2254D129"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AE8CB11" w14:textId="77777777" w:rsidR="00993AD8"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Brindar orientación a la ciudadanía sobre las formas de enfrentar este tipo de polución; para cumplir con este fin, se apoyará en los medios de difusión a su alcance, esto sin perjuicio de que pueda brindarse este servicio de modo personal a los interesados. </w:t>
      </w:r>
    </w:p>
    <w:p w14:paraId="3FC3155B" w14:textId="77777777" w:rsidR="00631EC3" w:rsidRPr="0007613B" w:rsidRDefault="00631EC3" w:rsidP="00631EC3">
      <w:pPr>
        <w:ind w:left="567" w:hanging="567"/>
        <w:rPr>
          <w:rFonts w:ascii="Arial Narrow" w:hAnsi="Arial Narrow" w:cs="Courier New"/>
          <w:sz w:val="24"/>
          <w:szCs w:val="24"/>
        </w:rPr>
      </w:pPr>
    </w:p>
    <w:p w14:paraId="3A171728"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Documentar las fuentes fijas de ruido; con el objetivo de contar con un atlas que permita ubicar la dirección de cada una de ellas y monitorear su cumplimiento de la normatividad aplicable.  </w:t>
      </w:r>
    </w:p>
    <w:p w14:paraId="22E01DDE"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0AE69A4E"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Emitir opiniones sobre la materia descrita, cuando se lo soliciten las autoridades municipales. </w:t>
      </w:r>
    </w:p>
    <w:p w14:paraId="4BBA4ED8"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56F8A43"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Observar sin carácter de autoridad y sin injerencia oficial, el cumplimiento de la normatividad ambiental en materia de ruido, dentro de cada municipio, y; </w:t>
      </w:r>
    </w:p>
    <w:p w14:paraId="6318055A"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B9245CF"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Los demás que les atribuyan los reglamentos respectivos. </w:t>
      </w:r>
    </w:p>
    <w:p w14:paraId="258CD032"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261BD845"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16.-</w:t>
      </w:r>
      <w:r w:rsidRPr="0007613B">
        <w:rPr>
          <w:rFonts w:ascii="Arial Narrow" w:hAnsi="Arial Narrow" w:cs="Courier New"/>
          <w:sz w:val="24"/>
          <w:szCs w:val="24"/>
        </w:rPr>
        <w:t xml:space="preserve"> Cada consejo será conformado por ciudadanos del municipio, sujetándose a las siguientes reglas: </w:t>
      </w:r>
    </w:p>
    <w:p w14:paraId="15449B32"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40295A0"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Contará con un mínimo de 7 y un máximo de 25 integrantes. </w:t>
      </w:r>
    </w:p>
    <w:p w14:paraId="7232C109"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0247307"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Deberán ser personas mayores de edad, de probada honorabilidad en su comunidad. </w:t>
      </w:r>
    </w:p>
    <w:p w14:paraId="315D97A7"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6E8FBFC6"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No ser ebrios consuetudinarios, pendencieros, personas con antecedentes penales, ni con cargos de dirigente en los partidos o las organizaciones sociales y políticas. </w:t>
      </w:r>
    </w:p>
    <w:p w14:paraId="1BBD1488"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3FC953CA"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Deberán contar con estudios mínimos de preparatoria o equivalente;  </w:t>
      </w:r>
    </w:p>
    <w:p w14:paraId="29A03092"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01740FC2"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Acreditar que conocen de cuestiones ambientales, y de la materia de contaminación sonora. </w:t>
      </w:r>
    </w:p>
    <w:p w14:paraId="5C8D3A3A"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30FF981E"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Que cada uno de los integrantes sea de una colonia, sector o fraccionamiento distinto dentro del municipio, a menos que se trate de un municipio de menos de cinco mil habitantes. </w:t>
      </w:r>
    </w:p>
    <w:p w14:paraId="587B7C0E"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4531807"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VII.-</w:t>
      </w:r>
      <w:r w:rsidR="00631EC3">
        <w:rPr>
          <w:rFonts w:ascii="Arial Narrow" w:hAnsi="Arial Narrow" w:cs="Courier New"/>
          <w:sz w:val="24"/>
          <w:szCs w:val="24"/>
        </w:rPr>
        <w:tab/>
      </w:r>
      <w:r w:rsidRPr="0007613B">
        <w:rPr>
          <w:rFonts w:ascii="Arial Narrow" w:hAnsi="Arial Narrow" w:cs="Courier New"/>
          <w:sz w:val="24"/>
          <w:szCs w:val="24"/>
        </w:rPr>
        <w:t xml:space="preserve">Los integrantes no podrán ser parientes entre sí; ni consanguíneos ni civiles, sin excepciones de grado de parentesco.  </w:t>
      </w:r>
    </w:p>
    <w:p w14:paraId="52CD9072"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332B3F54"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VIII.-</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No podrán ser integrantes del Consejo quienes sean Responsables Generadores de una Fuente de Ruido en los términos de la presente ley. </w:t>
      </w:r>
    </w:p>
    <w:p w14:paraId="1D295229"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55419DCC"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IX.-</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No podrán ser personas que hayan sido sancionadas antes por cuestiones relacionadas con el ruido, o bien que en la fecha en que sean designadas, estén atravesando por un proceso de sanción por las mismas causas, y; </w:t>
      </w:r>
    </w:p>
    <w:p w14:paraId="514F9012" w14:textId="77777777" w:rsidR="00993AD8" w:rsidRPr="0007613B" w:rsidRDefault="00993AD8" w:rsidP="00631EC3">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7456F121" w14:textId="77777777" w:rsidR="00993AD8" w:rsidRPr="0007613B" w:rsidRDefault="00993AD8" w:rsidP="00631EC3">
      <w:pPr>
        <w:ind w:left="567" w:hanging="567"/>
        <w:rPr>
          <w:rFonts w:ascii="Arial Narrow" w:hAnsi="Arial Narrow" w:cs="Courier New"/>
          <w:sz w:val="24"/>
          <w:szCs w:val="24"/>
        </w:rPr>
      </w:pPr>
      <w:r w:rsidRPr="00E06C41">
        <w:rPr>
          <w:rFonts w:ascii="Arial Narrow" w:hAnsi="Arial Narrow" w:cs="Courier New"/>
          <w:b/>
          <w:sz w:val="24"/>
          <w:szCs w:val="24"/>
        </w:rPr>
        <w:t>X.-</w:t>
      </w:r>
      <w:r w:rsidRPr="0007613B">
        <w:rPr>
          <w:rFonts w:ascii="Arial Narrow" w:hAnsi="Arial Narrow" w:cs="Courier New"/>
          <w:sz w:val="24"/>
          <w:szCs w:val="24"/>
        </w:rPr>
        <w:t xml:space="preserve"> </w:t>
      </w:r>
      <w:r w:rsidR="00631EC3">
        <w:rPr>
          <w:rFonts w:ascii="Arial Narrow" w:hAnsi="Arial Narrow" w:cs="Courier New"/>
          <w:sz w:val="24"/>
          <w:szCs w:val="24"/>
        </w:rPr>
        <w:tab/>
      </w:r>
      <w:r w:rsidRPr="0007613B">
        <w:rPr>
          <w:rFonts w:ascii="Arial Narrow" w:hAnsi="Arial Narrow" w:cs="Courier New"/>
          <w:sz w:val="24"/>
          <w:szCs w:val="24"/>
        </w:rPr>
        <w:t xml:space="preserve">Además de los ciudadanos designados, deberán formar parte de estos consejos: </w:t>
      </w:r>
    </w:p>
    <w:p w14:paraId="466D8316"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24AC5D2" w14:textId="71BF95EA" w:rsidR="00993AD8" w:rsidRPr="00954539" w:rsidRDefault="00993AD8" w:rsidP="00954539">
      <w:pPr>
        <w:pStyle w:val="Prrafodelista"/>
        <w:numPr>
          <w:ilvl w:val="0"/>
          <w:numId w:val="7"/>
        </w:numPr>
        <w:rPr>
          <w:rFonts w:ascii="Arial Narrow" w:hAnsi="Arial Narrow" w:cs="Courier New"/>
          <w:sz w:val="24"/>
          <w:szCs w:val="24"/>
        </w:rPr>
      </w:pPr>
      <w:r w:rsidRPr="00954539">
        <w:rPr>
          <w:rFonts w:ascii="Arial Narrow" w:hAnsi="Arial Narrow" w:cs="Courier New"/>
          <w:sz w:val="24"/>
          <w:szCs w:val="24"/>
        </w:rPr>
        <w:t xml:space="preserve">El regidor de ecología o cartera similar. </w:t>
      </w:r>
    </w:p>
    <w:p w14:paraId="770ABB47" w14:textId="77777777" w:rsidR="00954539" w:rsidRPr="00954539" w:rsidRDefault="00954539" w:rsidP="00954539">
      <w:pPr>
        <w:pStyle w:val="Prrafodelista"/>
        <w:ind w:left="1017"/>
        <w:rPr>
          <w:rFonts w:ascii="Arial Narrow" w:hAnsi="Arial Narrow" w:cs="Courier New"/>
          <w:sz w:val="24"/>
          <w:szCs w:val="24"/>
        </w:rPr>
      </w:pPr>
    </w:p>
    <w:p w14:paraId="3993F988" w14:textId="05F5126D" w:rsidR="00993AD8" w:rsidRPr="00954539" w:rsidRDefault="00993AD8" w:rsidP="00954539">
      <w:pPr>
        <w:pStyle w:val="Prrafodelista"/>
        <w:numPr>
          <w:ilvl w:val="0"/>
          <w:numId w:val="7"/>
        </w:numPr>
        <w:rPr>
          <w:rFonts w:ascii="Arial Narrow" w:hAnsi="Arial Narrow" w:cs="Courier New"/>
          <w:sz w:val="24"/>
          <w:szCs w:val="24"/>
        </w:rPr>
      </w:pPr>
      <w:r w:rsidRPr="00954539">
        <w:rPr>
          <w:rFonts w:ascii="Arial Narrow" w:hAnsi="Arial Narrow" w:cs="Courier New"/>
          <w:sz w:val="24"/>
          <w:szCs w:val="24"/>
        </w:rPr>
        <w:t xml:space="preserve">El regidor de salud. </w:t>
      </w:r>
    </w:p>
    <w:p w14:paraId="61BFB7FE" w14:textId="77777777" w:rsidR="00954539" w:rsidRPr="00954539" w:rsidRDefault="00954539" w:rsidP="00954539">
      <w:pPr>
        <w:pStyle w:val="Prrafodelista"/>
        <w:rPr>
          <w:rFonts w:ascii="Arial Narrow" w:hAnsi="Arial Narrow" w:cs="Courier New"/>
          <w:sz w:val="24"/>
          <w:szCs w:val="24"/>
        </w:rPr>
      </w:pPr>
    </w:p>
    <w:p w14:paraId="7CD8B423" w14:textId="0DF127E4" w:rsidR="00993AD8" w:rsidRPr="00954539" w:rsidRDefault="00993AD8" w:rsidP="00954539">
      <w:pPr>
        <w:pStyle w:val="Prrafodelista"/>
        <w:numPr>
          <w:ilvl w:val="0"/>
          <w:numId w:val="7"/>
        </w:numPr>
        <w:rPr>
          <w:rFonts w:ascii="Arial Narrow" w:hAnsi="Arial Narrow" w:cs="Courier New"/>
          <w:sz w:val="24"/>
          <w:szCs w:val="24"/>
        </w:rPr>
      </w:pPr>
      <w:r w:rsidRPr="00954539">
        <w:rPr>
          <w:rFonts w:ascii="Arial Narrow" w:hAnsi="Arial Narrow" w:cs="Courier New"/>
          <w:sz w:val="24"/>
          <w:szCs w:val="24"/>
        </w:rPr>
        <w:t xml:space="preserve">El director de ecología o puesto similar. </w:t>
      </w:r>
    </w:p>
    <w:p w14:paraId="42A4EDE0" w14:textId="77777777" w:rsidR="00954539" w:rsidRPr="00954539" w:rsidRDefault="00954539" w:rsidP="00954539">
      <w:pPr>
        <w:pStyle w:val="Prrafodelista"/>
        <w:rPr>
          <w:rFonts w:ascii="Arial Narrow" w:hAnsi="Arial Narrow" w:cs="Courier New"/>
          <w:sz w:val="24"/>
          <w:szCs w:val="24"/>
        </w:rPr>
      </w:pPr>
    </w:p>
    <w:p w14:paraId="7FB1546C" w14:textId="5C3679DA" w:rsidR="00954539" w:rsidRDefault="00954539" w:rsidP="00954539">
      <w:pPr>
        <w:ind w:firstLine="567"/>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r>
        <w:rPr>
          <w:rFonts w:ascii="Arial Narrow" w:hAnsi="Arial Narrow"/>
          <w:bCs/>
          <w:i/>
          <w:sz w:val="12"/>
          <w:szCs w:val="10"/>
        </w:rPr>
        <w:t xml:space="preserve">  </w:t>
      </w:r>
    </w:p>
    <w:p w14:paraId="41E87584" w14:textId="15AF5B05" w:rsidR="00954539" w:rsidRPr="00954539" w:rsidRDefault="00954539" w:rsidP="00954539">
      <w:pPr>
        <w:pStyle w:val="Prrafodelista"/>
        <w:numPr>
          <w:ilvl w:val="0"/>
          <w:numId w:val="7"/>
        </w:numPr>
        <w:rPr>
          <w:rFonts w:ascii="Arial Narrow" w:hAnsi="Arial Narrow" w:cs="Courier New"/>
          <w:sz w:val="24"/>
          <w:szCs w:val="24"/>
        </w:rPr>
      </w:pPr>
      <w:r w:rsidRPr="00954539">
        <w:rPr>
          <w:rFonts w:ascii="Arial Narrow" w:hAnsi="Arial Narrow" w:cs="Courier New"/>
          <w:sz w:val="24"/>
          <w:szCs w:val="24"/>
        </w:rPr>
        <w:t>El o la titular de la Policía Ambiental.</w:t>
      </w:r>
    </w:p>
    <w:p w14:paraId="2083ABD6" w14:textId="2F6502C2" w:rsidR="00993AD8" w:rsidRPr="0007613B" w:rsidRDefault="00993AD8" w:rsidP="009F63F5">
      <w:pPr>
        <w:rPr>
          <w:rFonts w:ascii="Arial Narrow" w:hAnsi="Arial Narrow" w:cs="Courier New"/>
          <w:sz w:val="24"/>
          <w:szCs w:val="24"/>
        </w:rPr>
      </w:pPr>
    </w:p>
    <w:p w14:paraId="7663F3CD"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Asimismo; si en el municipio de que se trate existen organizaciones ambientales debidamente registradas y con sus permisos en regla conforme a derecho, cada una de ellas podrá designar a un representante para que forme parte del Consejo. </w:t>
      </w:r>
    </w:p>
    <w:p w14:paraId="738CEF1D"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0BE1E41"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Para determinar la cantidad de miembros de un consejo conforme a la fracción I de este artículo, no deberán contabilizarse los funcionarios señalados en la fracción X. De tal modo que la presencia ciudadana sea siempre y por lo menos el doble en cantidad con respecto a los servidores mencionados.  </w:t>
      </w:r>
    </w:p>
    <w:p w14:paraId="189B5AB0"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AF2D8D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Todos los integrantes deberán contar con un suplente, electo conforme a los mismos requisitos establecidos. </w:t>
      </w:r>
    </w:p>
    <w:p w14:paraId="7174CF2F"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293D2CEF"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Las decisiones del Consejo se tomarán por mayoría simple de votos de los presentes, siempre que exista el quórum legal, pero cuando se trate de asuntos relacionados con las Fuentes Fijas de Ruido en el municipio, y con emitir las observaciones sobre el cumplimiento de la normatividad ambiental en materia de ruido, se requerirá de mayoría calificada. </w:t>
      </w:r>
    </w:p>
    <w:p w14:paraId="2AF18971"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F328BDF"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Para elegir a los miembros del Consejo, el ayuntamiento expedirá una convocatoria pública con las bases ya señaladas, y los plazos para registrarse que tienen los interesados. </w:t>
      </w:r>
    </w:p>
    <w:p w14:paraId="212C98FE"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6F61DD7"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El Ayuntamiento en sesión pública dará a conocer los currículos y perfiles de cada uno de los interesados, y acto seguido, se procederá a una ronda de votaciones para elegir al Consejo. </w:t>
      </w:r>
    </w:p>
    <w:p w14:paraId="6AE3AB94"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3B3A2AE0"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17.-</w:t>
      </w:r>
      <w:r w:rsidRPr="0007613B">
        <w:rPr>
          <w:rFonts w:ascii="Arial Narrow" w:hAnsi="Arial Narrow" w:cs="Courier New"/>
          <w:sz w:val="24"/>
          <w:szCs w:val="24"/>
        </w:rPr>
        <w:t xml:space="preserve"> Lo ayuntamientos deberán expedir el reglamento correspondiente para la conformación, funcionamiento, atribuciones y deberes de sus respectivos consejos.  </w:t>
      </w:r>
    </w:p>
    <w:p w14:paraId="418BB29C" w14:textId="77777777" w:rsidR="00993AD8"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274FDF58" w14:textId="77777777" w:rsidR="00631EC3" w:rsidRPr="0007613B" w:rsidRDefault="00631EC3" w:rsidP="009F63F5">
      <w:pPr>
        <w:rPr>
          <w:rFonts w:ascii="Arial Narrow" w:hAnsi="Arial Narrow" w:cs="Courier New"/>
          <w:sz w:val="24"/>
          <w:szCs w:val="24"/>
        </w:rPr>
      </w:pPr>
    </w:p>
    <w:p w14:paraId="3E37F030"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Capítulo Sexto</w:t>
      </w:r>
    </w:p>
    <w:p w14:paraId="03062447"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Denuncia Popular y Garantía de Seguimiento a las Quejas por Ruido.</w:t>
      </w:r>
    </w:p>
    <w:p w14:paraId="1DAA6C2C" w14:textId="77777777" w:rsidR="00631EC3" w:rsidRDefault="00631EC3" w:rsidP="009F63F5">
      <w:pPr>
        <w:rPr>
          <w:rFonts w:ascii="Arial Narrow" w:hAnsi="Arial Narrow" w:cs="Courier New"/>
          <w:sz w:val="24"/>
          <w:szCs w:val="24"/>
        </w:rPr>
      </w:pPr>
    </w:p>
    <w:p w14:paraId="2E048631"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18.-</w:t>
      </w:r>
      <w:r w:rsidRPr="0007613B">
        <w:rPr>
          <w:rFonts w:ascii="Arial Narrow" w:hAnsi="Arial Narrow" w:cs="Courier New"/>
          <w:sz w:val="24"/>
          <w:szCs w:val="24"/>
        </w:rPr>
        <w:t xml:space="preserve"> Cualquier persona física o moral podrá denunciar ante las autoridades correspondientes las violaciones a la presente ley o a la normatividad en materia de ruido.  Las denuncias podrán hacerse de dos formas: </w:t>
      </w:r>
    </w:p>
    <w:p w14:paraId="7E9CC4BD"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5F3476AD"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A)</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De Forma anónima, cuando el denunciante considere que existe un riesgo para su integridad o de los suyos; en cuyo caso podrá hacer su queja o reporte por vía telefónica, por </w:t>
      </w:r>
      <w:proofErr w:type="spellStart"/>
      <w:r w:rsidRPr="0007613B">
        <w:rPr>
          <w:rFonts w:ascii="Arial Narrow" w:hAnsi="Arial Narrow" w:cs="Courier New"/>
          <w:sz w:val="24"/>
          <w:szCs w:val="24"/>
        </w:rPr>
        <w:t>e</w:t>
      </w:r>
      <w:proofErr w:type="spellEnd"/>
      <w:r w:rsidRPr="0007613B">
        <w:rPr>
          <w:rFonts w:ascii="Arial Narrow" w:hAnsi="Arial Narrow" w:cs="Courier New"/>
          <w:sz w:val="24"/>
          <w:szCs w:val="24"/>
        </w:rPr>
        <w:t xml:space="preserve"> mail, o por escrito, sin necesidad de poner los datos que permitan su identificación y ubicación. </w:t>
      </w:r>
    </w:p>
    <w:p w14:paraId="7AB9B9F7" w14:textId="77777777" w:rsidR="00993AD8" w:rsidRPr="0007613B" w:rsidRDefault="00993AD8" w:rsidP="00A05616">
      <w:pPr>
        <w:ind w:left="567" w:hanging="567"/>
        <w:rPr>
          <w:rFonts w:ascii="Arial Narrow" w:hAnsi="Arial Narrow" w:cs="Courier New"/>
          <w:sz w:val="24"/>
          <w:szCs w:val="24"/>
        </w:rPr>
      </w:pPr>
    </w:p>
    <w:p w14:paraId="422020E2"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B)</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Mediante escrito riguroso, señalando los datos del denunciante: nombre, domicilio y teléfono y los hechos que denuncia, el nombre de los probables responsables, así como el lugar de la fuente generadora de ruido.   </w:t>
      </w:r>
    </w:p>
    <w:p w14:paraId="659A4428"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6A35AC5D"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Quienes denuncien conforme a lo señalado en el párrafo anterior, deberán recibir una respuesta por escrito de la autoridad, especificando lo que sucedió con la denuncia y sus resultados finales. Así mismo tendrán derecho a saber en cualquier momento, el avance de las investigaciones, a menos que se trate de hechos reservados o que se ponga en riesgo a terceras personas.  </w:t>
      </w:r>
    </w:p>
    <w:p w14:paraId="282252F7"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7D585C7"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Las autoridades llevarán un registro de las denuncias anónimas, mismo contendrá de forma breve, el resultado de la investigación que recayó a la denuncia correspondiente. </w:t>
      </w:r>
    </w:p>
    <w:p w14:paraId="6579F809"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32D5BD2"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En dichas listas se hará constar: </w:t>
      </w:r>
    </w:p>
    <w:p w14:paraId="4E284601"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A126F79"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a)</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Fecha y hora de la denuncia, el señalamiento de que es anónima sin mencionar el teléfono o dirección del denunciante, y ningún otro dato que permita identificarlo. </w:t>
      </w:r>
    </w:p>
    <w:p w14:paraId="304B705D" w14:textId="77777777" w:rsidR="00993AD8" w:rsidRPr="0007613B" w:rsidRDefault="00993AD8" w:rsidP="00A05616">
      <w:pPr>
        <w:ind w:left="567" w:hanging="567"/>
        <w:rPr>
          <w:rFonts w:ascii="Arial Narrow" w:hAnsi="Arial Narrow" w:cs="Courier New"/>
          <w:sz w:val="24"/>
          <w:szCs w:val="24"/>
        </w:rPr>
      </w:pPr>
    </w:p>
    <w:p w14:paraId="59227FEB"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b)</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Los hechos que se denunciaron, sin mencionar a los probables responsables, aunque los haya mencionado el denunciante. </w:t>
      </w:r>
    </w:p>
    <w:p w14:paraId="1B9235F0" w14:textId="77777777" w:rsidR="00993AD8" w:rsidRPr="0007613B" w:rsidRDefault="00993AD8" w:rsidP="00A05616">
      <w:pPr>
        <w:ind w:left="567" w:hanging="567"/>
        <w:rPr>
          <w:rFonts w:ascii="Arial Narrow" w:hAnsi="Arial Narrow" w:cs="Courier New"/>
          <w:sz w:val="24"/>
          <w:szCs w:val="24"/>
        </w:rPr>
      </w:pPr>
    </w:p>
    <w:p w14:paraId="532BEA50"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c)</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Las acciones que se realizaron; y; </w:t>
      </w:r>
    </w:p>
    <w:p w14:paraId="56C8ECC2" w14:textId="77777777" w:rsidR="00993AD8" w:rsidRPr="0007613B" w:rsidRDefault="00993AD8" w:rsidP="00A05616">
      <w:pPr>
        <w:ind w:left="567" w:hanging="567"/>
        <w:rPr>
          <w:rFonts w:ascii="Arial Narrow" w:hAnsi="Arial Narrow" w:cs="Courier New"/>
          <w:sz w:val="24"/>
          <w:szCs w:val="24"/>
        </w:rPr>
      </w:pPr>
    </w:p>
    <w:p w14:paraId="752FA551"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 xml:space="preserve">d) </w:t>
      </w:r>
      <w:r w:rsidR="00A05616" w:rsidRPr="00E06C41">
        <w:rPr>
          <w:rFonts w:ascii="Arial Narrow" w:hAnsi="Arial Narrow" w:cs="Courier New"/>
          <w:b/>
          <w:sz w:val="24"/>
          <w:szCs w:val="24"/>
        </w:rPr>
        <w:tab/>
      </w:r>
      <w:r w:rsidRPr="0007613B">
        <w:rPr>
          <w:rFonts w:ascii="Arial Narrow" w:hAnsi="Arial Narrow" w:cs="Courier New"/>
          <w:sz w:val="24"/>
          <w:szCs w:val="24"/>
        </w:rPr>
        <w:t xml:space="preserve">El resultado final de las acciones de la autoridad.  </w:t>
      </w:r>
    </w:p>
    <w:p w14:paraId="3FE60245" w14:textId="77777777" w:rsidR="00993AD8" w:rsidRPr="0007613B" w:rsidRDefault="00993AD8" w:rsidP="009F63F5">
      <w:pPr>
        <w:rPr>
          <w:rFonts w:ascii="Arial Narrow" w:hAnsi="Arial Narrow" w:cs="Courier New"/>
          <w:sz w:val="24"/>
          <w:szCs w:val="24"/>
        </w:rPr>
      </w:pPr>
    </w:p>
    <w:p w14:paraId="75F1F5FE"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No formular las listas señaladas con los datos especificados, importará sanciones para los responsables. </w:t>
      </w:r>
    </w:p>
    <w:p w14:paraId="5E7704D0" w14:textId="77777777" w:rsidR="00993AD8"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17007D00" w14:textId="77777777" w:rsidR="00631EC3" w:rsidRPr="0007613B" w:rsidRDefault="00631EC3" w:rsidP="009F63F5">
      <w:pPr>
        <w:rPr>
          <w:rFonts w:ascii="Arial Narrow" w:hAnsi="Arial Narrow" w:cs="Courier New"/>
          <w:sz w:val="24"/>
          <w:szCs w:val="24"/>
        </w:rPr>
      </w:pPr>
    </w:p>
    <w:p w14:paraId="7CA0FF39" w14:textId="77777777" w:rsidR="00954539" w:rsidRDefault="00954539" w:rsidP="00954539">
      <w:pPr>
        <w:jc w:val="cente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 SU DENOMINACIÓN</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08C82FE3"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Capítulo Séptimo</w:t>
      </w:r>
    </w:p>
    <w:p w14:paraId="02E1C480" w14:textId="1ACE451E" w:rsidR="00993AD8" w:rsidRPr="00631EC3" w:rsidRDefault="00954539" w:rsidP="00631EC3">
      <w:pPr>
        <w:jc w:val="center"/>
        <w:rPr>
          <w:rFonts w:ascii="Arial Narrow" w:hAnsi="Arial Narrow" w:cs="Courier New"/>
          <w:b/>
          <w:sz w:val="24"/>
          <w:szCs w:val="24"/>
        </w:rPr>
      </w:pPr>
      <w:r w:rsidRPr="00954539">
        <w:rPr>
          <w:rFonts w:ascii="Arial Narrow" w:hAnsi="Arial Narrow" w:cs="Courier New"/>
          <w:b/>
          <w:sz w:val="24"/>
          <w:szCs w:val="24"/>
        </w:rPr>
        <w:t>Infracciones, Sanciones y Mecanismos Alternos de Solución de Conflictos</w:t>
      </w:r>
    </w:p>
    <w:p w14:paraId="2A3C1C59" w14:textId="77777777" w:rsidR="00993AD8" w:rsidRPr="00631EC3" w:rsidRDefault="00993AD8" w:rsidP="00631EC3">
      <w:pPr>
        <w:jc w:val="center"/>
        <w:rPr>
          <w:rFonts w:ascii="Arial Narrow" w:hAnsi="Arial Narrow" w:cs="Courier New"/>
          <w:b/>
          <w:sz w:val="24"/>
          <w:szCs w:val="24"/>
        </w:rPr>
      </w:pPr>
    </w:p>
    <w:p w14:paraId="5F183E80"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19.-</w:t>
      </w:r>
      <w:r w:rsidRPr="0007613B">
        <w:rPr>
          <w:rFonts w:ascii="Arial Narrow" w:hAnsi="Arial Narrow" w:cs="Courier New"/>
          <w:sz w:val="24"/>
          <w:szCs w:val="24"/>
        </w:rPr>
        <w:t xml:space="preserve"> Las violaciones a los preceptos de esta Ley y su reglamento, serán sancionadas administrativamente por la Secretaría y por los municipios en su ámbito de competencia, con una o más de las siguientes sanciones: </w:t>
      </w:r>
    </w:p>
    <w:p w14:paraId="40229FDF"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B5C1305"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A)</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Amonestación escrita </w:t>
      </w:r>
    </w:p>
    <w:p w14:paraId="66525498" w14:textId="77777777" w:rsidR="00993AD8" w:rsidRPr="0007613B" w:rsidRDefault="00993AD8" w:rsidP="00A05616">
      <w:pPr>
        <w:ind w:left="567" w:hanging="567"/>
        <w:rPr>
          <w:rFonts w:ascii="Arial Narrow" w:hAnsi="Arial Narrow" w:cs="Courier New"/>
          <w:sz w:val="24"/>
          <w:szCs w:val="24"/>
        </w:rPr>
      </w:pPr>
    </w:p>
    <w:p w14:paraId="7F844ABE"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B)</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Sanciones económicas </w:t>
      </w:r>
    </w:p>
    <w:p w14:paraId="11346113" w14:textId="77777777" w:rsidR="00993AD8" w:rsidRPr="0007613B" w:rsidRDefault="00993AD8" w:rsidP="00A05616">
      <w:pPr>
        <w:ind w:left="567" w:hanging="567"/>
        <w:rPr>
          <w:rFonts w:ascii="Arial Narrow" w:hAnsi="Arial Narrow" w:cs="Courier New"/>
          <w:sz w:val="24"/>
          <w:szCs w:val="24"/>
        </w:rPr>
      </w:pPr>
    </w:p>
    <w:p w14:paraId="66E3DA37" w14:textId="021B7D48" w:rsidR="008F7CDB" w:rsidRDefault="008F7CDB" w:rsidP="008F7CDB">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757773DC" w14:textId="3AA7ABBE" w:rsidR="008F7CDB" w:rsidRPr="008F7CDB" w:rsidRDefault="008F7CDB" w:rsidP="00A05616">
      <w:pPr>
        <w:ind w:left="567" w:hanging="567"/>
        <w:rPr>
          <w:rFonts w:ascii="Arial Narrow" w:hAnsi="Arial Narrow" w:cs="Courier New"/>
          <w:bCs/>
          <w:sz w:val="24"/>
          <w:szCs w:val="24"/>
        </w:rPr>
      </w:pPr>
      <w:r w:rsidRPr="008F7CDB">
        <w:rPr>
          <w:rFonts w:ascii="Arial Narrow" w:hAnsi="Arial Narrow" w:cs="Courier New"/>
          <w:b/>
          <w:sz w:val="24"/>
          <w:szCs w:val="24"/>
        </w:rPr>
        <w:t xml:space="preserve">C) </w:t>
      </w:r>
      <w:r>
        <w:rPr>
          <w:rFonts w:ascii="Arial Narrow" w:hAnsi="Arial Narrow" w:cs="Courier New"/>
          <w:b/>
          <w:sz w:val="24"/>
          <w:szCs w:val="24"/>
        </w:rPr>
        <w:tab/>
      </w:r>
      <w:r w:rsidRPr="008F7CDB">
        <w:rPr>
          <w:rFonts w:ascii="Arial Narrow" w:hAnsi="Arial Narrow" w:cs="Courier New"/>
          <w:bCs/>
          <w:sz w:val="24"/>
          <w:szCs w:val="24"/>
        </w:rPr>
        <w:t xml:space="preserve">Clausura temporal o definitiva de los locales y lugares donde se hallen las fuentes emisoras de ruido, cuando se trate de negocios o industria. </w:t>
      </w:r>
    </w:p>
    <w:p w14:paraId="4B0722C1" w14:textId="77777777" w:rsidR="00993AD8" w:rsidRPr="0007613B" w:rsidRDefault="00993AD8" w:rsidP="00A05616">
      <w:pPr>
        <w:ind w:left="567" w:hanging="567"/>
        <w:rPr>
          <w:rFonts w:ascii="Arial Narrow" w:hAnsi="Arial Narrow" w:cs="Courier New"/>
          <w:sz w:val="24"/>
          <w:szCs w:val="24"/>
        </w:rPr>
      </w:pPr>
    </w:p>
    <w:p w14:paraId="027D292B" w14:textId="5E65F62B" w:rsidR="008F7CDB" w:rsidRDefault="008F7CDB" w:rsidP="008F7CDB">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Pr>
          <w:rFonts w:ascii="Arial Narrow" w:hAnsi="Arial Narrow"/>
          <w:bCs/>
          <w:i/>
          <w:sz w:val="12"/>
          <w:szCs w:val="10"/>
        </w:rPr>
        <w:t xml:space="preserve"> PRIMER PÁRRAFO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0B3C436E" w14:textId="53CC9417" w:rsidR="008F7CDB" w:rsidRPr="008F7CDB" w:rsidRDefault="008F7CDB" w:rsidP="008F7CDB">
      <w:pPr>
        <w:ind w:left="567" w:hanging="567"/>
        <w:rPr>
          <w:rFonts w:ascii="Arial Narrow" w:hAnsi="Arial Narrow" w:cs="Courier New"/>
          <w:bCs/>
          <w:sz w:val="24"/>
          <w:szCs w:val="24"/>
        </w:rPr>
      </w:pPr>
      <w:r w:rsidRPr="008F7CDB">
        <w:rPr>
          <w:rFonts w:ascii="Arial Narrow" w:hAnsi="Arial Narrow" w:cs="Courier New"/>
          <w:b/>
          <w:sz w:val="24"/>
          <w:szCs w:val="24"/>
        </w:rPr>
        <w:t xml:space="preserve">D) </w:t>
      </w:r>
      <w:r w:rsidRPr="008F7CDB">
        <w:rPr>
          <w:rFonts w:ascii="Arial Narrow" w:hAnsi="Arial Narrow" w:cs="Courier New"/>
          <w:b/>
          <w:sz w:val="24"/>
          <w:szCs w:val="24"/>
        </w:rPr>
        <w:tab/>
      </w:r>
      <w:r w:rsidRPr="008F7CDB">
        <w:rPr>
          <w:rFonts w:ascii="Arial Narrow" w:hAnsi="Arial Narrow" w:cs="Courier New"/>
          <w:bCs/>
          <w:sz w:val="24"/>
          <w:szCs w:val="24"/>
        </w:rPr>
        <w:t xml:space="preserve">Arrestos hasta por 36 horas para los reincidentes o para quienes se opongan a las visitas de verificación de las autoridades competentes y para quienes se nieguen a cesar sus emisiones de ruido una vez que se acredite la reincidencia del infractor en los términos de la presente ley; así como en los casos donde el ruido generado cause gran afectación a las personas y el responsable se niegue a atender dos apercibimientos de la autoridad dentro de un breve lapso de tiempo, entendido este como el transcurrido entre una y cinco horas. </w:t>
      </w:r>
    </w:p>
    <w:p w14:paraId="7803610F" w14:textId="77777777" w:rsidR="008F7CDB" w:rsidRPr="008F7CDB" w:rsidRDefault="008F7CDB" w:rsidP="008F7CDB">
      <w:pPr>
        <w:ind w:left="567" w:hanging="567"/>
        <w:rPr>
          <w:rFonts w:ascii="Arial Narrow" w:hAnsi="Arial Narrow" w:cs="Courier New"/>
          <w:bCs/>
          <w:sz w:val="24"/>
          <w:szCs w:val="24"/>
        </w:rPr>
      </w:pPr>
    </w:p>
    <w:p w14:paraId="32CC8B41" w14:textId="0D8E8B75" w:rsidR="008F7CDB" w:rsidRDefault="008F7CDB" w:rsidP="008F7CDB">
      <w:pPr>
        <w:ind w:firstLine="567"/>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21F3902E" w14:textId="77777777" w:rsidR="008F7CDB" w:rsidRPr="008F7CDB" w:rsidRDefault="008F7CDB" w:rsidP="008F7CDB">
      <w:pPr>
        <w:ind w:left="567"/>
        <w:rPr>
          <w:rFonts w:ascii="Arial Narrow" w:hAnsi="Arial Narrow" w:cs="Courier New"/>
          <w:bCs/>
          <w:sz w:val="24"/>
          <w:szCs w:val="24"/>
        </w:rPr>
      </w:pPr>
      <w:r w:rsidRPr="008F7CDB">
        <w:rPr>
          <w:rFonts w:ascii="Arial Narrow" w:hAnsi="Arial Narrow" w:cs="Courier New"/>
          <w:bCs/>
          <w:sz w:val="24"/>
          <w:szCs w:val="24"/>
        </w:rPr>
        <w:t xml:space="preserve">Las autoridades estatales y municipales, aplicando los principios y las bases de la justicia cívica, podrán sustituir las sanciones económicas y el arresto por trabajos a favor de la comunidad. </w:t>
      </w:r>
    </w:p>
    <w:p w14:paraId="4C6797BE" w14:textId="77777777" w:rsidR="008F7CDB" w:rsidRPr="008F7CDB" w:rsidRDefault="008F7CDB" w:rsidP="008F7CDB">
      <w:pPr>
        <w:ind w:left="567" w:hanging="567"/>
        <w:rPr>
          <w:rFonts w:ascii="Arial Narrow" w:hAnsi="Arial Narrow" w:cs="Courier New"/>
          <w:bCs/>
          <w:sz w:val="24"/>
          <w:szCs w:val="24"/>
        </w:rPr>
      </w:pPr>
    </w:p>
    <w:p w14:paraId="06DC137B" w14:textId="77777777" w:rsidR="008F7CDB" w:rsidRDefault="008F7CDB" w:rsidP="008F7CDB">
      <w:pPr>
        <w:ind w:firstLine="567"/>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17EEF78D" w14:textId="77777777" w:rsidR="008F7CDB" w:rsidRPr="008F7CDB" w:rsidRDefault="008F7CDB" w:rsidP="008F7CDB">
      <w:pPr>
        <w:ind w:left="567"/>
        <w:rPr>
          <w:rFonts w:ascii="Arial Narrow" w:hAnsi="Arial Narrow" w:cs="Courier New"/>
          <w:bCs/>
          <w:sz w:val="24"/>
          <w:szCs w:val="24"/>
        </w:rPr>
      </w:pPr>
      <w:r w:rsidRPr="008F7CDB">
        <w:rPr>
          <w:rFonts w:ascii="Arial Narrow" w:hAnsi="Arial Narrow" w:cs="Courier New"/>
          <w:bCs/>
          <w:sz w:val="24"/>
          <w:szCs w:val="24"/>
        </w:rPr>
        <w:t xml:space="preserve">Asimismo, podrán crear mecanismos alternos de solución de conflictos para resolver las controversias entre las partes involucradas en las infracciones establecidas en esta ley, pudiendo suscribir acuerdos y convenios con carácter vinculante y obligatorio. </w:t>
      </w:r>
    </w:p>
    <w:p w14:paraId="3A1F40A0" w14:textId="77777777" w:rsidR="008F7CDB" w:rsidRPr="008F7CDB" w:rsidRDefault="008F7CDB" w:rsidP="008F7CDB">
      <w:pPr>
        <w:ind w:left="567" w:hanging="567"/>
        <w:rPr>
          <w:rFonts w:ascii="Arial Narrow" w:hAnsi="Arial Narrow" w:cs="Courier New"/>
          <w:bCs/>
          <w:sz w:val="24"/>
          <w:szCs w:val="24"/>
        </w:rPr>
      </w:pPr>
    </w:p>
    <w:p w14:paraId="43E41AB1" w14:textId="77777777" w:rsidR="008F7CDB" w:rsidRDefault="008F7CDB" w:rsidP="008F7CDB">
      <w:pPr>
        <w:ind w:firstLine="567"/>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6BCD2D70" w14:textId="459B9099" w:rsidR="00993AD8" w:rsidRPr="008F7CDB" w:rsidRDefault="008F7CDB" w:rsidP="008F7CDB">
      <w:pPr>
        <w:ind w:left="567"/>
        <w:rPr>
          <w:rFonts w:ascii="Arial Narrow" w:hAnsi="Arial Narrow" w:cs="Courier New"/>
          <w:bCs/>
          <w:sz w:val="24"/>
          <w:szCs w:val="24"/>
        </w:rPr>
      </w:pPr>
      <w:r w:rsidRPr="008F7CDB">
        <w:rPr>
          <w:rFonts w:ascii="Arial Narrow" w:hAnsi="Arial Narrow" w:cs="Courier New"/>
          <w:bCs/>
          <w:sz w:val="24"/>
          <w:szCs w:val="24"/>
        </w:rPr>
        <w:t>En ningún caso, los convenios antes señalados podrán contener cláusulas que impliquen la posibilidad de que el infractor genere ruido por encima de los límites establecidos en las normas oficiales o donde se le permita hacerlo en horarios diferentes a los establecidos en las leyes y reglamentos de la materia.</w:t>
      </w:r>
    </w:p>
    <w:p w14:paraId="39550E09" w14:textId="77777777" w:rsidR="00993AD8" w:rsidRPr="0007613B" w:rsidRDefault="00993AD8" w:rsidP="00A05616">
      <w:pPr>
        <w:ind w:left="567" w:hanging="567"/>
        <w:rPr>
          <w:rFonts w:ascii="Arial Narrow" w:hAnsi="Arial Narrow" w:cs="Courier New"/>
          <w:sz w:val="24"/>
          <w:szCs w:val="24"/>
        </w:rPr>
      </w:pPr>
    </w:p>
    <w:p w14:paraId="0F083BED"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E)</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Suspensión temporal, parcial o total, de las autorizaciones, licencias o permisos que corresponda.  </w:t>
      </w:r>
    </w:p>
    <w:p w14:paraId="49EF9F9B" w14:textId="77777777" w:rsidR="00993AD8" w:rsidRPr="0007613B" w:rsidRDefault="00993AD8" w:rsidP="00A05616">
      <w:pPr>
        <w:ind w:left="567" w:hanging="567"/>
        <w:rPr>
          <w:rFonts w:ascii="Arial Narrow" w:hAnsi="Arial Narrow" w:cs="Courier New"/>
          <w:sz w:val="24"/>
          <w:szCs w:val="24"/>
        </w:rPr>
      </w:pPr>
    </w:p>
    <w:p w14:paraId="08CAD31B"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F)</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Revocación de las autorizaciones, licencias o permisos correspondientes, y; </w:t>
      </w:r>
    </w:p>
    <w:p w14:paraId="68116575" w14:textId="77777777" w:rsidR="00993AD8" w:rsidRPr="0007613B" w:rsidRDefault="00993AD8" w:rsidP="00A05616">
      <w:pPr>
        <w:ind w:left="567" w:hanging="567"/>
        <w:rPr>
          <w:rFonts w:ascii="Arial Narrow" w:hAnsi="Arial Narrow" w:cs="Courier New"/>
          <w:sz w:val="24"/>
          <w:szCs w:val="24"/>
        </w:rPr>
      </w:pPr>
    </w:p>
    <w:p w14:paraId="7E6E319C"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G)</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Las demás previstas en la legislación aplicable. </w:t>
      </w:r>
    </w:p>
    <w:p w14:paraId="64723464" w14:textId="77777777" w:rsidR="00993AD8" w:rsidRPr="0007613B" w:rsidRDefault="00993AD8" w:rsidP="009F63F5">
      <w:pPr>
        <w:rPr>
          <w:rFonts w:ascii="Arial Narrow" w:hAnsi="Arial Narrow" w:cs="Courier New"/>
          <w:sz w:val="24"/>
          <w:szCs w:val="24"/>
        </w:rPr>
      </w:pPr>
    </w:p>
    <w:p w14:paraId="0C50D0F3"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20.-</w:t>
      </w:r>
      <w:r w:rsidRPr="0007613B">
        <w:rPr>
          <w:rFonts w:ascii="Arial Narrow" w:hAnsi="Arial Narrow" w:cs="Courier New"/>
          <w:sz w:val="24"/>
          <w:szCs w:val="24"/>
        </w:rPr>
        <w:t xml:space="preserve">  Son infracciones a lo establecido en esta Ley: </w:t>
      </w:r>
    </w:p>
    <w:p w14:paraId="136CADFB"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B5B3666"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I.-</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Exceder los límites de ruido que permiten las normas, las leyes y los reglamentos aplicables en fuentes fijas y móviles de competencia estatal y municipal. </w:t>
      </w:r>
    </w:p>
    <w:p w14:paraId="0542B416" w14:textId="77777777" w:rsidR="00993AD8" w:rsidRPr="0007613B" w:rsidRDefault="00993AD8" w:rsidP="00A05616">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6B0358FA"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II.-</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Instalar fuentes fijas de ruido en los </w:t>
      </w:r>
      <w:proofErr w:type="gramStart"/>
      <w:r w:rsidRPr="0007613B">
        <w:rPr>
          <w:rFonts w:ascii="Arial Narrow" w:hAnsi="Arial Narrow" w:cs="Courier New"/>
          <w:sz w:val="24"/>
          <w:szCs w:val="24"/>
        </w:rPr>
        <w:t>lugares  o</w:t>
      </w:r>
      <w:proofErr w:type="gramEnd"/>
      <w:r w:rsidRPr="0007613B">
        <w:rPr>
          <w:rFonts w:ascii="Arial Narrow" w:hAnsi="Arial Narrow" w:cs="Courier New"/>
          <w:sz w:val="24"/>
          <w:szCs w:val="24"/>
        </w:rPr>
        <w:t xml:space="preserve"> zonas prohibidas por la presente ley. </w:t>
      </w:r>
    </w:p>
    <w:p w14:paraId="7A79565E" w14:textId="77777777" w:rsidR="00993AD8" w:rsidRPr="0007613B" w:rsidRDefault="00993AD8" w:rsidP="00A05616">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1BF3558D"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III.-</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Violar las </w:t>
      </w:r>
      <w:proofErr w:type="gramStart"/>
      <w:r w:rsidRPr="0007613B">
        <w:rPr>
          <w:rFonts w:ascii="Arial Narrow" w:hAnsi="Arial Narrow" w:cs="Courier New"/>
          <w:sz w:val="24"/>
          <w:szCs w:val="24"/>
        </w:rPr>
        <w:t>disposiciones  para</w:t>
      </w:r>
      <w:proofErr w:type="gramEnd"/>
      <w:r w:rsidRPr="0007613B">
        <w:rPr>
          <w:rFonts w:ascii="Arial Narrow" w:hAnsi="Arial Narrow" w:cs="Courier New"/>
          <w:sz w:val="24"/>
          <w:szCs w:val="24"/>
        </w:rPr>
        <w:t xml:space="preserve"> vehículos automotrices en materia de ruido. </w:t>
      </w:r>
    </w:p>
    <w:p w14:paraId="6125D05F" w14:textId="77777777" w:rsidR="00993AD8" w:rsidRPr="0007613B" w:rsidRDefault="00993AD8" w:rsidP="00A05616">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02B7B7AA"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IV.-</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Impedir las visitas de inspección o verificación de la autoridad. </w:t>
      </w:r>
    </w:p>
    <w:p w14:paraId="5D0D9E7E" w14:textId="77777777" w:rsidR="00993AD8" w:rsidRPr="0007613B" w:rsidRDefault="00993AD8" w:rsidP="00A05616">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6E862848"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V.-</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Operar establecimientos generadores de ruido, sin cumplir con todos los requisitos de ley. </w:t>
      </w:r>
    </w:p>
    <w:p w14:paraId="2BC44134" w14:textId="77777777" w:rsidR="00993AD8" w:rsidRPr="0007613B" w:rsidRDefault="00993AD8" w:rsidP="00A05616">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30622DC"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VI.-</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Proporcionar información o documentos falsos a la autoridad. </w:t>
      </w:r>
    </w:p>
    <w:p w14:paraId="3D7429E3" w14:textId="77777777" w:rsidR="00993AD8" w:rsidRPr="0007613B" w:rsidRDefault="00993AD8" w:rsidP="00A05616">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C77CCBF"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VII.-</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Violar los sellos u órdenes de clausura. </w:t>
      </w:r>
    </w:p>
    <w:p w14:paraId="0AF688B7" w14:textId="77777777" w:rsidR="00993AD8" w:rsidRPr="0007613B" w:rsidRDefault="00993AD8" w:rsidP="00A05616">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2EE79957" w14:textId="77777777" w:rsidR="00993AD8" w:rsidRPr="0007613B" w:rsidRDefault="00993AD8" w:rsidP="00A05616">
      <w:pPr>
        <w:ind w:left="567" w:hanging="567"/>
        <w:rPr>
          <w:rFonts w:ascii="Arial Narrow" w:hAnsi="Arial Narrow" w:cs="Courier New"/>
          <w:sz w:val="24"/>
          <w:szCs w:val="24"/>
        </w:rPr>
      </w:pPr>
      <w:r w:rsidRPr="00E06C41">
        <w:rPr>
          <w:rFonts w:ascii="Arial Narrow" w:hAnsi="Arial Narrow" w:cs="Courier New"/>
          <w:b/>
          <w:sz w:val="24"/>
          <w:szCs w:val="24"/>
        </w:rPr>
        <w:t>VIII.-</w:t>
      </w:r>
      <w:r w:rsidRPr="0007613B">
        <w:rPr>
          <w:rFonts w:ascii="Arial Narrow" w:hAnsi="Arial Narrow" w:cs="Courier New"/>
          <w:sz w:val="24"/>
          <w:szCs w:val="24"/>
        </w:rPr>
        <w:t xml:space="preserve"> </w:t>
      </w:r>
      <w:r w:rsidR="00A05616">
        <w:rPr>
          <w:rFonts w:ascii="Arial Narrow" w:hAnsi="Arial Narrow" w:cs="Courier New"/>
          <w:sz w:val="24"/>
          <w:szCs w:val="24"/>
        </w:rPr>
        <w:tab/>
      </w:r>
      <w:r w:rsidRPr="0007613B">
        <w:rPr>
          <w:rFonts w:ascii="Arial Narrow" w:hAnsi="Arial Narrow" w:cs="Courier New"/>
          <w:sz w:val="24"/>
          <w:szCs w:val="24"/>
        </w:rPr>
        <w:t xml:space="preserve">Violar los horarios o condiciones establecidos para eventos y actividades generadores de ruido. </w:t>
      </w:r>
    </w:p>
    <w:p w14:paraId="05F275AD" w14:textId="77777777" w:rsidR="00993AD8" w:rsidRPr="0007613B" w:rsidRDefault="00993AD8" w:rsidP="00A05616">
      <w:pPr>
        <w:ind w:left="567" w:hanging="567"/>
        <w:rPr>
          <w:rFonts w:ascii="Arial Narrow" w:hAnsi="Arial Narrow" w:cs="Courier New"/>
          <w:sz w:val="24"/>
          <w:szCs w:val="24"/>
        </w:rPr>
      </w:pPr>
      <w:r w:rsidRPr="0007613B">
        <w:rPr>
          <w:rFonts w:ascii="Arial Narrow" w:hAnsi="Arial Narrow" w:cs="Courier New"/>
          <w:sz w:val="24"/>
          <w:szCs w:val="24"/>
        </w:rPr>
        <w:t xml:space="preserve"> </w:t>
      </w:r>
    </w:p>
    <w:p w14:paraId="44DBD257" w14:textId="1629259F" w:rsidR="005912EA" w:rsidRDefault="005912EA" w:rsidP="005912EA">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1FD94019" w14:textId="2191EB66" w:rsidR="005912EA" w:rsidRPr="005912EA" w:rsidRDefault="005912EA" w:rsidP="005912EA">
      <w:pPr>
        <w:ind w:left="567" w:hanging="567"/>
        <w:rPr>
          <w:rFonts w:ascii="Arial Narrow" w:hAnsi="Arial Narrow" w:cs="Courier New"/>
          <w:bCs/>
          <w:sz w:val="24"/>
          <w:szCs w:val="24"/>
        </w:rPr>
      </w:pPr>
      <w:r w:rsidRPr="005912EA">
        <w:rPr>
          <w:rFonts w:ascii="Arial Narrow" w:hAnsi="Arial Narrow" w:cs="Courier New"/>
          <w:b/>
          <w:sz w:val="24"/>
          <w:szCs w:val="24"/>
        </w:rPr>
        <w:t xml:space="preserve">IX.- </w:t>
      </w:r>
      <w:r>
        <w:rPr>
          <w:rFonts w:ascii="Arial Narrow" w:hAnsi="Arial Narrow" w:cs="Courier New"/>
          <w:b/>
          <w:sz w:val="24"/>
          <w:szCs w:val="24"/>
        </w:rPr>
        <w:tab/>
      </w:r>
      <w:r w:rsidRPr="005912EA">
        <w:rPr>
          <w:rFonts w:ascii="Arial Narrow" w:hAnsi="Arial Narrow" w:cs="Courier New"/>
          <w:bCs/>
          <w:sz w:val="24"/>
          <w:szCs w:val="24"/>
        </w:rPr>
        <w:t xml:space="preserve">En el caso de los negocios de todo tipo de giro, utilizar bocinas, alto parlantes o equipos similares, sin importar sus dimensiones, sin contar con el permiso correspondiente. </w:t>
      </w:r>
    </w:p>
    <w:p w14:paraId="27346EF8" w14:textId="77777777" w:rsidR="005912EA" w:rsidRPr="005912EA" w:rsidRDefault="005912EA" w:rsidP="005912EA">
      <w:pPr>
        <w:ind w:left="567" w:hanging="567"/>
        <w:rPr>
          <w:rFonts w:ascii="Arial Narrow" w:hAnsi="Arial Narrow" w:cs="Courier New"/>
          <w:bCs/>
          <w:sz w:val="24"/>
          <w:szCs w:val="24"/>
        </w:rPr>
      </w:pPr>
    </w:p>
    <w:p w14:paraId="3D720E02" w14:textId="63ABAB32" w:rsidR="005912EA" w:rsidRDefault="005912EA" w:rsidP="005912EA">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44B39174" w14:textId="65B3363B" w:rsidR="005912EA" w:rsidRPr="005912EA" w:rsidRDefault="005912EA" w:rsidP="005912EA">
      <w:pPr>
        <w:ind w:left="567" w:hanging="567"/>
        <w:rPr>
          <w:rFonts w:ascii="Arial Narrow" w:hAnsi="Arial Narrow" w:cs="Courier New"/>
          <w:bCs/>
          <w:sz w:val="24"/>
          <w:szCs w:val="24"/>
        </w:rPr>
      </w:pPr>
      <w:r w:rsidRPr="005912EA">
        <w:rPr>
          <w:rFonts w:ascii="Arial Narrow" w:hAnsi="Arial Narrow" w:cs="Courier New"/>
          <w:b/>
          <w:sz w:val="24"/>
          <w:szCs w:val="24"/>
        </w:rPr>
        <w:t xml:space="preserve">X.- </w:t>
      </w:r>
      <w:r>
        <w:rPr>
          <w:rFonts w:ascii="Arial Narrow" w:hAnsi="Arial Narrow" w:cs="Courier New"/>
          <w:b/>
          <w:sz w:val="24"/>
          <w:szCs w:val="24"/>
        </w:rPr>
        <w:tab/>
      </w:r>
      <w:r w:rsidRPr="005912EA">
        <w:rPr>
          <w:rFonts w:ascii="Arial Narrow" w:hAnsi="Arial Narrow" w:cs="Courier New"/>
          <w:bCs/>
          <w:sz w:val="24"/>
          <w:szCs w:val="24"/>
        </w:rPr>
        <w:t>Tratar de engañar a la autoridad bajando los niveles de ruido durante las visitas de inspección, para subirlos posteriormente.</w:t>
      </w:r>
    </w:p>
    <w:p w14:paraId="23F3F71E" w14:textId="77777777" w:rsidR="005912EA" w:rsidRPr="005912EA" w:rsidRDefault="005912EA" w:rsidP="00A05616">
      <w:pPr>
        <w:ind w:left="567" w:hanging="567"/>
        <w:rPr>
          <w:rFonts w:ascii="Arial Narrow" w:hAnsi="Arial Narrow" w:cs="Courier New"/>
          <w:bCs/>
          <w:sz w:val="24"/>
          <w:szCs w:val="24"/>
        </w:rPr>
      </w:pPr>
    </w:p>
    <w:p w14:paraId="05F10E54"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Lo anterior sin perjuicio de los ilícitos penales y civiles que puedan configurarse. </w:t>
      </w:r>
    </w:p>
    <w:p w14:paraId="0BBF611E" w14:textId="77777777" w:rsidR="00631EC3" w:rsidRDefault="00631EC3" w:rsidP="009F63F5">
      <w:pPr>
        <w:rPr>
          <w:rFonts w:ascii="Arial Narrow" w:hAnsi="Arial Narrow" w:cs="Courier New"/>
          <w:sz w:val="24"/>
          <w:szCs w:val="24"/>
        </w:rPr>
      </w:pPr>
    </w:p>
    <w:p w14:paraId="47FD8301"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21.-</w:t>
      </w:r>
      <w:r w:rsidRPr="0007613B">
        <w:rPr>
          <w:rFonts w:ascii="Arial Narrow" w:hAnsi="Arial Narrow" w:cs="Courier New"/>
          <w:sz w:val="24"/>
          <w:szCs w:val="24"/>
        </w:rPr>
        <w:t xml:space="preserve"> Las sanciones que imponga la Secretaría y los municipios se determinarán considerando los aspectos establecidos en el Artículo 173 de la Ley General del Equilibrio Ecológico y la Protección al Ambiente, en lo que sea conducente. </w:t>
      </w:r>
    </w:p>
    <w:p w14:paraId="6397A5A9"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BBB3E9A" w14:textId="77777777" w:rsidR="008C4F1A" w:rsidRPr="00403CA0" w:rsidRDefault="008C4F1A" w:rsidP="008C4F1A">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95D7D99" w14:textId="77777777" w:rsidR="008C4F1A" w:rsidRPr="00336E93" w:rsidRDefault="008C4F1A" w:rsidP="008C4F1A">
      <w:pPr>
        <w:rPr>
          <w:rFonts w:ascii="Arial Narrow" w:hAnsi="Arial Narrow" w:cs="Arial"/>
          <w:sz w:val="24"/>
          <w:szCs w:val="24"/>
        </w:rPr>
      </w:pPr>
      <w:r w:rsidRPr="00336E93">
        <w:rPr>
          <w:rFonts w:ascii="Arial Narrow" w:hAnsi="Arial Narrow" w:cs="Arial"/>
          <w:b/>
          <w:sz w:val="24"/>
          <w:szCs w:val="24"/>
        </w:rPr>
        <w:t>ARTÍCULO 22.-</w:t>
      </w:r>
      <w:r w:rsidRPr="00336E93">
        <w:rPr>
          <w:rFonts w:ascii="Arial Narrow" w:hAnsi="Arial Narrow" w:cs="Arial"/>
          <w:sz w:val="24"/>
          <w:szCs w:val="24"/>
        </w:rPr>
        <w:t xml:space="preserve"> Las sanciones económicas se aplicarán de conformidad a lo siguiente: </w:t>
      </w:r>
    </w:p>
    <w:p w14:paraId="42A846C0" w14:textId="77777777" w:rsidR="008C4F1A" w:rsidRPr="00336E93" w:rsidRDefault="008C4F1A" w:rsidP="008C4F1A">
      <w:pPr>
        <w:rPr>
          <w:rFonts w:ascii="Arial Narrow" w:hAnsi="Arial Narrow" w:cs="Arial"/>
          <w:sz w:val="24"/>
          <w:szCs w:val="24"/>
        </w:rPr>
      </w:pPr>
      <w:r w:rsidRPr="00336E93">
        <w:rPr>
          <w:rFonts w:ascii="Arial Narrow" w:hAnsi="Arial Narrow" w:cs="Arial"/>
          <w:sz w:val="24"/>
          <w:szCs w:val="24"/>
        </w:rPr>
        <w:t xml:space="preserve"> </w:t>
      </w:r>
    </w:p>
    <w:p w14:paraId="4CAF0A5E"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b/>
          <w:sz w:val="24"/>
          <w:szCs w:val="24"/>
        </w:rPr>
        <w:t xml:space="preserve">I.- </w:t>
      </w:r>
      <w:r w:rsidRPr="00336E93">
        <w:rPr>
          <w:rFonts w:ascii="Arial Narrow" w:hAnsi="Arial Narrow" w:cs="Arial"/>
          <w:b/>
          <w:sz w:val="24"/>
          <w:szCs w:val="24"/>
        </w:rPr>
        <w:tab/>
      </w:r>
      <w:r w:rsidRPr="00336E93">
        <w:rPr>
          <w:rFonts w:ascii="Arial Narrow" w:hAnsi="Arial Narrow" w:cs="Arial"/>
          <w:sz w:val="24"/>
          <w:szCs w:val="24"/>
        </w:rPr>
        <w:t xml:space="preserve">Multa de 50 hasta 200 veces el valor diario de la unidad de medida y actualización, a quien cometa las infracciones previstas en la fracción I del artículo 20. </w:t>
      </w:r>
    </w:p>
    <w:p w14:paraId="722D9116" w14:textId="77777777" w:rsidR="008C4F1A" w:rsidRPr="00336E93" w:rsidRDefault="008C4F1A" w:rsidP="008C4F1A">
      <w:pPr>
        <w:rPr>
          <w:rFonts w:ascii="Arial Narrow" w:hAnsi="Arial Narrow" w:cs="Arial"/>
          <w:sz w:val="24"/>
          <w:szCs w:val="24"/>
        </w:rPr>
      </w:pPr>
      <w:r w:rsidRPr="00336E93">
        <w:rPr>
          <w:rFonts w:ascii="Arial Narrow" w:hAnsi="Arial Narrow" w:cs="Arial"/>
          <w:sz w:val="24"/>
          <w:szCs w:val="24"/>
        </w:rPr>
        <w:t xml:space="preserve"> </w:t>
      </w:r>
    </w:p>
    <w:p w14:paraId="5923EA22" w14:textId="77777777" w:rsidR="008C4F1A" w:rsidRPr="00336E93" w:rsidRDefault="008C4F1A" w:rsidP="008C4F1A">
      <w:pPr>
        <w:ind w:left="567"/>
        <w:rPr>
          <w:rFonts w:ascii="Arial Narrow" w:hAnsi="Arial Narrow" w:cs="Arial"/>
          <w:sz w:val="24"/>
          <w:szCs w:val="24"/>
        </w:rPr>
      </w:pPr>
      <w:r w:rsidRPr="00336E93">
        <w:rPr>
          <w:rFonts w:ascii="Arial Narrow" w:hAnsi="Arial Narrow" w:cs="Arial"/>
          <w:sz w:val="24"/>
          <w:szCs w:val="24"/>
        </w:rPr>
        <w:t xml:space="preserve">En caso de reincidencia la multa podrá elevarse hasta un rango de entre 201 y 600 veces el valor diario de la unidad de medida y actualización.  </w:t>
      </w:r>
    </w:p>
    <w:p w14:paraId="51D9FEFB" w14:textId="77777777" w:rsidR="008C4F1A" w:rsidRPr="00336E93" w:rsidRDefault="008C4F1A" w:rsidP="008C4F1A">
      <w:pPr>
        <w:rPr>
          <w:rFonts w:ascii="Arial Narrow" w:hAnsi="Arial Narrow" w:cs="Arial"/>
          <w:sz w:val="24"/>
          <w:szCs w:val="24"/>
        </w:rPr>
      </w:pPr>
      <w:r w:rsidRPr="00336E93">
        <w:rPr>
          <w:rFonts w:ascii="Arial Narrow" w:hAnsi="Arial Narrow" w:cs="Arial"/>
          <w:sz w:val="24"/>
          <w:szCs w:val="24"/>
        </w:rPr>
        <w:t xml:space="preserve"> </w:t>
      </w:r>
    </w:p>
    <w:p w14:paraId="3317BADA"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b/>
          <w:sz w:val="24"/>
          <w:szCs w:val="24"/>
        </w:rPr>
        <w:t>II.-</w:t>
      </w:r>
      <w:r w:rsidRPr="00336E93">
        <w:rPr>
          <w:rFonts w:ascii="Arial Narrow" w:hAnsi="Arial Narrow" w:cs="Arial"/>
          <w:sz w:val="24"/>
          <w:szCs w:val="24"/>
        </w:rPr>
        <w:t xml:space="preserve"> </w:t>
      </w:r>
      <w:r w:rsidRPr="00336E93">
        <w:rPr>
          <w:rFonts w:ascii="Arial Narrow" w:hAnsi="Arial Narrow" w:cs="Arial"/>
          <w:sz w:val="24"/>
          <w:szCs w:val="24"/>
        </w:rPr>
        <w:tab/>
        <w:t xml:space="preserve">Multa de 400 hasta 1200 veces el valor diario de la unidad de medida y actualización, por las infracciones establecidas en la fracción II, del artículo 20. </w:t>
      </w:r>
    </w:p>
    <w:p w14:paraId="3068049A" w14:textId="77777777" w:rsidR="008C4F1A" w:rsidRPr="00336E93" w:rsidRDefault="008C4F1A" w:rsidP="008C4F1A">
      <w:pPr>
        <w:rPr>
          <w:rFonts w:ascii="Arial Narrow" w:hAnsi="Arial Narrow" w:cs="Arial"/>
          <w:sz w:val="24"/>
          <w:szCs w:val="24"/>
        </w:rPr>
      </w:pPr>
      <w:r w:rsidRPr="00336E93">
        <w:rPr>
          <w:rFonts w:ascii="Arial Narrow" w:hAnsi="Arial Narrow" w:cs="Arial"/>
          <w:sz w:val="24"/>
          <w:szCs w:val="24"/>
        </w:rPr>
        <w:t xml:space="preserve"> </w:t>
      </w:r>
    </w:p>
    <w:p w14:paraId="218565C2" w14:textId="77777777" w:rsidR="008C4F1A" w:rsidRPr="00336E93" w:rsidRDefault="008C4F1A" w:rsidP="008C4F1A">
      <w:pPr>
        <w:ind w:firstLine="567"/>
        <w:rPr>
          <w:rFonts w:ascii="Arial Narrow" w:hAnsi="Arial Narrow" w:cs="Arial"/>
          <w:sz w:val="24"/>
          <w:szCs w:val="24"/>
        </w:rPr>
      </w:pPr>
      <w:r w:rsidRPr="00336E93">
        <w:rPr>
          <w:rFonts w:ascii="Arial Narrow" w:hAnsi="Arial Narrow" w:cs="Arial"/>
          <w:sz w:val="24"/>
          <w:szCs w:val="24"/>
        </w:rPr>
        <w:t xml:space="preserve">En caso de reincidencia se procederá a la clausura definitiva del lugar. </w:t>
      </w:r>
    </w:p>
    <w:p w14:paraId="159D86D7" w14:textId="77777777" w:rsidR="008C4F1A" w:rsidRPr="00336E93" w:rsidRDefault="008C4F1A" w:rsidP="008C4F1A">
      <w:pPr>
        <w:rPr>
          <w:rFonts w:ascii="Arial Narrow" w:hAnsi="Arial Narrow" w:cs="Arial"/>
          <w:sz w:val="24"/>
          <w:szCs w:val="24"/>
        </w:rPr>
      </w:pPr>
      <w:r w:rsidRPr="00336E93">
        <w:rPr>
          <w:rFonts w:ascii="Arial Narrow" w:hAnsi="Arial Narrow" w:cs="Arial"/>
          <w:sz w:val="24"/>
          <w:szCs w:val="24"/>
        </w:rPr>
        <w:t xml:space="preserve"> </w:t>
      </w:r>
    </w:p>
    <w:p w14:paraId="574AA4E5"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b/>
          <w:sz w:val="24"/>
          <w:szCs w:val="24"/>
        </w:rPr>
        <w:t>III.-</w:t>
      </w:r>
      <w:r w:rsidRPr="00336E93">
        <w:rPr>
          <w:rFonts w:ascii="Arial Narrow" w:hAnsi="Arial Narrow" w:cs="Arial"/>
          <w:sz w:val="24"/>
          <w:szCs w:val="24"/>
        </w:rPr>
        <w:t xml:space="preserve"> </w:t>
      </w:r>
      <w:r w:rsidRPr="00336E93">
        <w:rPr>
          <w:rFonts w:ascii="Arial Narrow" w:hAnsi="Arial Narrow" w:cs="Arial"/>
          <w:sz w:val="24"/>
          <w:szCs w:val="24"/>
        </w:rPr>
        <w:tab/>
        <w:t xml:space="preserve">Multa de 50 a 100 veces el valor diario de la unidad de medida y actualización, por las infracciones previstas en la fracción III, del artículo 20. </w:t>
      </w:r>
    </w:p>
    <w:p w14:paraId="65A4C745"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sz w:val="24"/>
          <w:szCs w:val="24"/>
        </w:rPr>
        <w:t xml:space="preserve"> </w:t>
      </w:r>
    </w:p>
    <w:p w14:paraId="7D7D9959"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b/>
          <w:sz w:val="24"/>
          <w:szCs w:val="24"/>
        </w:rPr>
        <w:t>IV.-</w:t>
      </w:r>
      <w:r w:rsidRPr="00336E93">
        <w:rPr>
          <w:rFonts w:ascii="Arial Narrow" w:hAnsi="Arial Narrow" w:cs="Arial"/>
          <w:sz w:val="24"/>
          <w:szCs w:val="24"/>
        </w:rPr>
        <w:t xml:space="preserve"> </w:t>
      </w:r>
      <w:r w:rsidRPr="00336E93">
        <w:rPr>
          <w:rFonts w:ascii="Arial Narrow" w:hAnsi="Arial Narrow" w:cs="Arial"/>
          <w:sz w:val="24"/>
          <w:szCs w:val="24"/>
        </w:rPr>
        <w:tab/>
        <w:t xml:space="preserve">Multa de 400 hasta 950 veces el valor diario de la unidad de medida y actualización, por la infracción señalada en la fracción IV del artículo 20. </w:t>
      </w:r>
    </w:p>
    <w:p w14:paraId="5670F221" w14:textId="77777777" w:rsidR="008C4F1A" w:rsidRPr="00336E93" w:rsidRDefault="008C4F1A" w:rsidP="008C4F1A">
      <w:pPr>
        <w:rPr>
          <w:rFonts w:ascii="Arial Narrow" w:hAnsi="Arial Narrow" w:cs="Arial"/>
          <w:sz w:val="24"/>
          <w:szCs w:val="24"/>
        </w:rPr>
      </w:pPr>
      <w:r w:rsidRPr="00336E93">
        <w:rPr>
          <w:rFonts w:ascii="Arial Narrow" w:hAnsi="Arial Narrow" w:cs="Arial"/>
          <w:sz w:val="24"/>
          <w:szCs w:val="24"/>
        </w:rPr>
        <w:t xml:space="preserve"> </w:t>
      </w:r>
    </w:p>
    <w:p w14:paraId="4605AD23" w14:textId="77777777" w:rsidR="008C4F1A" w:rsidRPr="00336E93" w:rsidRDefault="008C4F1A" w:rsidP="008C4F1A">
      <w:pPr>
        <w:ind w:left="567"/>
        <w:rPr>
          <w:rFonts w:ascii="Arial Narrow" w:hAnsi="Arial Narrow" w:cs="Arial"/>
          <w:sz w:val="24"/>
          <w:szCs w:val="24"/>
        </w:rPr>
      </w:pPr>
      <w:r w:rsidRPr="00336E93">
        <w:rPr>
          <w:rFonts w:ascii="Arial Narrow" w:hAnsi="Arial Narrow" w:cs="Arial"/>
          <w:sz w:val="24"/>
          <w:szCs w:val="24"/>
        </w:rPr>
        <w:t xml:space="preserve">La reincidencia se castigará con arresto de hasta 36 horas de quienes oponen resistencia, y con la clausura temporal del lugar, pudiendo ser esta de entre 15 y 60 días.  </w:t>
      </w:r>
    </w:p>
    <w:p w14:paraId="62CFE6B0" w14:textId="77777777" w:rsidR="008C4F1A" w:rsidRPr="00336E93" w:rsidRDefault="008C4F1A" w:rsidP="008C4F1A">
      <w:pPr>
        <w:rPr>
          <w:rFonts w:ascii="Arial Narrow" w:hAnsi="Arial Narrow" w:cs="Arial"/>
          <w:sz w:val="24"/>
          <w:szCs w:val="24"/>
        </w:rPr>
      </w:pPr>
      <w:r w:rsidRPr="00336E93">
        <w:rPr>
          <w:rFonts w:ascii="Arial Narrow" w:hAnsi="Arial Narrow" w:cs="Arial"/>
          <w:sz w:val="24"/>
          <w:szCs w:val="24"/>
        </w:rPr>
        <w:t xml:space="preserve"> </w:t>
      </w:r>
    </w:p>
    <w:p w14:paraId="5CD1D902"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b/>
          <w:sz w:val="24"/>
          <w:szCs w:val="24"/>
        </w:rPr>
        <w:t>V.-</w:t>
      </w:r>
      <w:r w:rsidRPr="00336E93">
        <w:rPr>
          <w:rFonts w:ascii="Arial Narrow" w:hAnsi="Arial Narrow" w:cs="Arial"/>
          <w:sz w:val="24"/>
          <w:szCs w:val="24"/>
        </w:rPr>
        <w:t xml:space="preserve"> </w:t>
      </w:r>
      <w:r w:rsidRPr="00336E93">
        <w:rPr>
          <w:rFonts w:ascii="Arial Narrow" w:hAnsi="Arial Narrow" w:cs="Arial"/>
          <w:sz w:val="24"/>
          <w:szCs w:val="24"/>
        </w:rPr>
        <w:tab/>
        <w:t xml:space="preserve">Multa de 500 hasta 2000 veces el valor diario de la unidad de medida y actualización, por la infracción prevista en la fracción VI del artículo 20. </w:t>
      </w:r>
    </w:p>
    <w:p w14:paraId="797F1137"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sz w:val="24"/>
          <w:szCs w:val="24"/>
        </w:rPr>
        <w:t xml:space="preserve"> </w:t>
      </w:r>
    </w:p>
    <w:p w14:paraId="1AC475FA"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b/>
          <w:sz w:val="24"/>
          <w:szCs w:val="24"/>
        </w:rPr>
        <w:t>VI.-</w:t>
      </w:r>
      <w:r w:rsidRPr="00336E93">
        <w:rPr>
          <w:rFonts w:ascii="Arial Narrow" w:hAnsi="Arial Narrow" w:cs="Arial"/>
          <w:sz w:val="24"/>
          <w:szCs w:val="24"/>
        </w:rPr>
        <w:t xml:space="preserve"> </w:t>
      </w:r>
      <w:r w:rsidRPr="00336E93">
        <w:rPr>
          <w:rFonts w:ascii="Arial Narrow" w:hAnsi="Arial Narrow" w:cs="Arial"/>
          <w:sz w:val="24"/>
          <w:szCs w:val="24"/>
        </w:rPr>
        <w:tab/>
        <w:t xml:space="preserve">Multa de 100 hasta 250 veces el valor diario de la unidad de medida y actualización, por las infracciones establecidas en las fracciones V, VII y VIII del artículo 20. </w:t>
      </w:r>
    </w:p>
    <w:p w14:paraId="7DEEA932"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sz w:val="24"/>
          <w:szCs w:val="24"/>
        </w:rPr>
        <w:t xml:space="preserve"> </w:t>
      </w:r>
    </w:p>
    <w:p w14:paraId="47DDD7E7" w14:textId="77777777" w:rsidR="008C4F1A" w:rsidRPr="00336E93" w:rsidRDefault="008C4F1A" w:rsidP="008C4F1A">
      <w:pPr>
        <w:ind w:left="567" w:hanging="567"/>
        <w:rPr>
          <w:rFonts w:ascii="Arial Narrow" w:hAnsi="Arial Narrow" w:cs="Arial"/>
          <w:sz w:val="24"/>
          <w:szCs w:val="24"/>
        </w:rPr>
      </w:pPr>
      <w:r w:rsidRPr="00336E93">
        <w:rPr>
          <w:rFonts w:ascii="Arial Narrow" w:hAnsi="Arial Narrow" w:cs="Arial"/>
          <w:b/>
          <w:sz w:val="24"/>
          <w:szCs w:val="24"/>
        </w:rPr>
        <w:t>VII.-</w:t>
      </w:r>
      <w:r w:rsidRPr="00336E93">
        <w:rPr>
          <w:rFonts w:ascii="Arial Narrow" w:hAnsi="Arial Narrow" w:cs="Arial"/>
          <w:sz w:val="24"/>
          <w:szCs w:val="24"/>
        </w:rPr>
        <w:t xml:space="preserve"> </w:t>
      </w:r>
      <w:r w:rsidRPr="00336E93">
        <w:rPr>
          <w:rFonts w:ascii="Arial Narrow" w:hAnsi="Arial Narrow" w:cs="Arial"/>
          <w:sz w:val="24"/>
          <w:szCs w:val="24"/>
        </w:rPr>
        <w:tab/>
        <w:t xml:space="preserve">Multa de 150 hasta 500 veces el valor diario de la unidad de medida y actualización, por la infracción plasmada en la fracción IX del artículo 20. </w:t>
      </w:r>
    </w:p>
    <w:p w14:paraId="24B092C2" w14:textId="77777777" w:rsidR="008C4F1A" w:rsidRPr="00336E93" w:rsidRDefault="008C4F1A" w:rsidP="008C4F1A">
      <w:pPr>
        <w:rPr>
          <w:rFonts w:ascii="Arial Narrow" w:hAnsi="Arial Narrow" w:cs="Arial"/>
          <w:sz w:val="24"/>
          <w:szCs w:val="24"/>
        </w:rPr>
      </w:pPr>
    </w:p>
    <w:p w14:paraId="24FAEE26" w14:textId="77777777" w:rsidR="008C4F1A" w:rsidRPr="00336E93" w:rsidRDefault="008C4F1A" w:rsidP="008C4F1A">
      <w:pPr>
        <w:rPr>
          <w:rFonts w:ascii="Arial Narrow" w:hAnsi="Arial Narrow" w:cs="Arial"/>
          <w:sz w:val="24"/>
          <w:szCs w:val="24"/>
        </w:rPr>
      </w:pPr>
      <w:r w:rsidRPr="00336E93">
        <w:rPr>
          <w:rFonts w:ascii="Arial Narrow" w:hAnsi="Arial Narrow" w:cs="Arial"/>
          <w:sz w:val="24"/>
          <w:szCs w:val="24"/>
        </w:rPr>
        <w:t xml:space="preserve">En el caso de reincidencia, el monto de la multa podrá ser hasta por dos veces del monto originalmente impuesto. </w:t>
      </w:r>
    </w:p>
    <w:p w14:paraId="498F0132" w14:textId="6F111A20" w:rsidR="00993AD8" w:rsidRDefault="00993AD8" w:rsidP="009F63F5">
      <w:pPr>
        <w:rPr>
          <w:rFonts w:ascii="Arial Narrow" w:hAnsi="Arial Narrow" w:cs="Courier New"/>
          <w:sz w:val="24"/>
          <w:szCs w:val="24"/>
        </w:rPr>
      </w:pPr>
    </w:p>
    <w:p w14:paraId="0E2DA964" w14:textId="77777777" w:rsidR="00631EC3" w:rsidRPr="0007613B" w:rsidRDefault="00631EC3" w:rsidP="009F63F5">
      <w:pPr>
        <w:rPr>
          <w:rFonts w:ascii="Arial Narrow" w:hAnsi="Arial Narrow" w:cs="Courier New"/>
          <w:sz w:val="24"/>
          <w:szCs w:val="24"/>
        </w:rPr>
      </w:pPr>
    </w:p>
    <w:p w14:paraId="08C82D16"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Capítulo Octavo</w:t>
      </w:r>
    </w:p>
    <w:p w14:paraId="02764A9C" w14:textId="77777777" w:rsidR="00993AD8" w:rsidRPr="00631EC3" w:rsidRDefault="00993AD8" w:rsidP="00631EC3">
      <w:pPr>
        <w:jc w:val="center"/>
        <w:rPr>
          <w:rFonts w:ascii="Arial Narrow" w:hAnsi="Arial Narrow" w:cs="Courier New"/>
          <w:b/>
          <w:sz w:val="24"/>
          <w:szCs w:val="24"/>
        </w:rPr>
      </w:pPr>
      <w:r w:rsidRPr="00631EC3">
        <w:rPr>
          <w:rFonts w:ascii="Arial Narrow" w:hAnsi="Arial Narrow" w:cs="Courier New"/>
          <w:b/>
          <w:sz w:val="24"/>
          <w:szCs w:val="24"/>
        </w:rPr>
        <w:t>Medios de Defensa</w:t>
      </w:r>
    </w:p>
    <w:p w14:paraId="0F18FD32"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CB61552"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23.-</w:t>
      </w:r>
      <w:r w:rsidRPr="0007613B">
        <w:rPr>
          <w:rFonts w:ascii="Arial Narrow" w:hAnsi="Arial Narrow" w:cs="Courier New"/>
          <w:sz w:val="24"/>
          <w:szCs w:val="24"/>
        </w:rPr>
        <w:t xml:space="preserve"> Para impugnar los actos de autoridad emitidos por las autoridades encargadas de aplicar esta Ley, se procederá a interponer el Recurso de Revisión previsto en la Ley del Equilibrio Ecológico y la Protección al Ambiente del Estado de Coahuila. </w:t>
      </w:r>
    </w:p>
    <w:p w14:paraId="005CD770"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4C1A5B4"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24.-</w:t>
      </w:r>
      <w:r w:rsidRPr="0007613B">
        <w:rPr>
          <w:rFonts w:ascii="Arial Narrow" w:hAnsi="Arial Narrow" w:cs="Courier New"/>
          <w:sz w:val="24"/>
          <w:szCs w:val="24"/>
        </w:rPr>
        <w:t xml:space="preserve"> Los municipios dentro de sus respectivas competencias y con estricto respeto a su autonomía, podrán crear Reglamentos en materia de ruido en el rubro de procedimientos, infracciones, sanciones y medios de defensa. </w:t>
      </w:r>
    </w:p>
    <w:p w14:paraId="13FE9ED8"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2A208C03"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En su defecto podrán optar si así lo desean, por utilizar de modo supletorio las disposiciones de esta Ley. </w:t>
      </w:r>
    </w:p>
    <w:p w14:paraId="3DA823F2"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677DCBB"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ARTÍCULO 25.-</w:t>
      </w:r>
      <w:r w:rsidRPr="0007613B">
        <w:rPr>
          <w:rFonts w:ascii="Arial Narrow" w:hAnsi="Arial Narrow" w:cs="Courier New"/>
          <w:sz w:val="24"/>
          <w:szCs w:val="24"/>
        </w:rPr>
        <w:t xml:space="preserve"> En todo lo no previsto en este capítulo, se aplicará supletoriamente lo que disponga la Ley General del Equilibrio Ecológico y la Protección al Ambiente y la Ley del Equilibrio Ecológico y la Protección al Ambiente del Estado de Coahuila. </w:t>
      </w:r>
    </w:p>
    <w:p w14:paraId="6F5BE3F9"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3345B2FB" w14:textId="77777777" w:rsidR="00993AD8" w:rsidRPr="00631EC3" w:rsidRDefault="00993AD8" w:rsidP="00631EC3">
      <w:pPr>
        <w:jc w:val="center"/>
        <w:rPr>
          <w:rFonts w:ascii="Arial Narrow" w:hAnsi="Arial Narrow" w:cs="Courier New"/>
          <w:b/>
          <w:sz w:val="24"/>
          <w:szCs w:val="24"/>
          <w:lang w:val="en-US"/>
        </w:rPr>
      </w:pPr>
      <w:r w:rsidRPr="00631EC3">
        <w:rPr>
          <w:rFonts w:ascii="Arial Narrow" w:hAnsi="Arial Narrow" w:cs="Courier New"/>
          <w:b/>
          <w:sz w:val="24"/>
          <w:szCs w:val="24"/>
          <w:lang w:val="en-US"/>
        </w:rPr>
        <w:t>T R A N S I T O R I O S</w:t>
      </w:r>
    </w:p>
    <w:p w14:paraId="13F013D7" w14:textId="77777777" w:rsidR="00993AD8" w:rsidRPr="0007613B" w:rsidRDefault="00993AD8" w:rsidP="009F63F5">
      <w:pPr>
        <w:rPr>
          <w:rFonts w:ascii="Arial Narrow" w:hAnsi="Arial Narrow" w:cs="Courier New"/>
          <w:sz w:val="24"/>
          <w:szCs w:val="24"/>
          <w:lang w:val="en-US"/>
        </w:rPr>
      </w:pPr>
      <w:r w:rsidRPr="0007613B">
        <w:rPr>
          <w:rFonts w:ascii="Arial Narrow" w:hAnsi="Arial Narrow" w:cs="Courier New"/>
          <w:sz w:val="24"/>
          <w:szCs w:val="24"/>
          <w:lang w:val="en-US"/>
        </w:rPr>
        <w:t xml:space="preserve"> </w:t>
      </w:r>
    </w:p>
    <w:p w14:paraId="7C35CB9C" w14:textId="77777777" w:rsidR="00993AD8" w:rsidRPr="0007613B" w:rsidRDefault="00993AD8" w:rsidP="009F63F5">
      <w:pPr>
        <w:rPr>
          <w:rFonts w:ascii="Arial Narrow" w:hAnsi="Arial Narrow" w:cs="Courier New"/>
          <w:sz w:val="24"/>
          <w:szCs w:val="24"/>
        </w:rPr>
      </w:pPr>
      <w:proofErr w:type="gramStart"/>
      <w:r w:rsidRPr="008E04C1">
        <w:rPr>
          <w:rFonts w:ascii="Arial Narrow" w:hAnsi="Arial Narrow" w:cs="Courier New"/>
          <w:b/>
          <w:sz w:val="24"/>
          <w:szCs w:val="24"/>
        </w:rPr>
        <w:t>PRIMERO.-</w:t>
      </w:r>
      <w:proofErr w:type="gramEnd"/>
      <w:r w:rsidRPr="0007613B">
        <w:rPr>
          <w:rFonts w:ascii="Arial Narrow" w:hAnsi="Arial Narrow" w:cs="Courier New"/>
          <w:sz w:val="24"/>
          <w:szCs w:val="24"/>
        </w:rPr>
        <w:t xml:space="preserve"> El presente Decreto entrará en vigor al día siguiente de su publicación en el  Periódico Oficial del Estado. </w:t>
      </w:r>
    </w:p>
    <w:p w14:paraId="36D11BD4"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0F256D1C" w14:textId="77777777" w:rsidR="00993AD8" w:rsidRPr="0007613B" w:rsidRDefault="00993AD8" w:rsidP="009F63F5">
      <w:pPr>
        <w:rPr>
          <w:rFonts w:ascii="Arial Narrow" w:hAnsi="Arial Narrow" w:cs="Courier New"/>
          <w:sz w:val="24"/>
          <w:szCs w:val="24"/>
        </w:rPr>
      </w:pPr>
      <w:proofErr w:type="gramStart"/>
      <w:r w:rsidRPr="008E04C1">
        <w:rPr>
          <w:rFonts w:ascii="Arial Narrow" w:hAnsi="Arial Narrow" w:cs="Courier New"/>
          <w:b/>
          <w:sz w:val="24"/>
          <w:szCs w:val="24"/>
        </w:rPr>
        <w:t>SEGUNDO.-</w:t>
      </w:r>
      <w:proofErr w:type="gramEnd"/>
      <w:r w:rsidRPr="0007613B">
        <w:rPr>
          <w:rFonts w:ascii="Arial Narrow" w:hAnsi="Arial Narrow" w:cs="Courier New"/>
          <w:sz w:val="24"/>
          <w:szCs w:val="24"/>
        </w:rPr>
        <w:t xml:space="preserve"> En un plazo no mayor a 180 días posteriores a la publicación de esta Ley, el Ejecutivo del Estado deberá publicar el Reglamento correspondiente a la misma. </w:t>
      </w:r>
    </w:p>
    <w:p w14:paraId="29D77D86"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AF759EB" w14:textId="77777777" w:rsidR="00993AD8" w:rsidRPr="0007613B" w:rsidRDefault="00993AD8" w:rsidP="009F63F5">
      <w:pPr>
        <w:rPr>
          <w:rFonts w:ascii="Arial Narrow" w:hAnsi="Arial Narrow" w:cs="Courier New"/>
          <w:sz w:val="24"/>
          <w:szCs w:val="24"/>
        </w:rPr>
      </w:pPr>
      <w:proofErr w:type="gramStart"/>
      <w:r w:rsidRPr="008E04C1">
        <w:rPr>
          <w:rFonts w:ascii="Arial Narrow" w:hAnsi="Arial Narrow" w:cs="Courier New"/>
          <w:b/>
          <w:sz w:val="24"/>
          <w:szCs w:val="24"/>
        </w:rPr>
        <w:t>TERCERO.-</w:t>
      </w:r>
      <w:proofErr w:type="gramEnd"/>
      <w:r w:rsidRPr="0007613B">
        <w:rPr>
          <w:rFonts w:ascii="Arial Narrow" w:hAnsi="Arial Narrow" w:cs="Courier New"/>
          <w:sz w:val="24"/>
          <w:szCs w:val="24"/>
        </w:rPr>
        <w:t xml:space="preserve"> Los municipios contarán con el mismo plazo anterior para expedir sus reglamentos correspondientes, o bien, hacer las adecuaciones necesarias a sus reglamentos de ecología y similares. </w:t>
      </w:r>
    </w:p>
    <w:p w14:paraId="0E4156DA"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7BADB1CC" w14:textId="77777777" w:rsidR="00993AD8" w:rsidRPr="0007613B" w:rsidRDefault="00993AD8" w:rsidP="009F63F5">
      <w:pPr>
        <w:rPr>
          <w:rFonts w:ascii="Arial Narrow" w:hAnsi="Arial Narrow" w:cs="Courier New"/>
          <w:sz w:val="24"/>
          <w:szCs w:val="24"/>
        </w:rPr>
      </w:pPr>
      <w:proofErr w:type="gramStart"/>
      <w:r w:rsidRPr="008E04C1">
        <w:rPr>
          <w:rFonts w:ascii="Arial Narrow" w:hAnsi="Arial Narrow" w:cs="Courier New"/>
          <w:b/>
          <w:sz w:val="24"/>
          <w:szCs w:val="24"/>
        </w:rPr>
        <w:t>CUARTO.-</w:t>
      </w:r>
      <w:proofErr w:type="gramEnd"/>
      <w:r w:rsidRPr="0007613B">
        <w:rPr>
          <w:rFonts w:ascii="Arial Narrow" w:hAnsi="Arial Narrow" w:cs="Courier New"/>
          <w:sz w:val="24"/>
          <w:szCs w:val="24"/>
        </w:rPr>
        <w:t xml:space="preserve"> La Secretaría contará con un plazo de 120 días contados a partir de la vigencia de este ordenamiento para expedir los manuales que estime necesarios. </w:t>
      </w:r>
    </w:p>
    <w:p w14:paraId="518ADFB0"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57B43116" w14:textId="77777777" w:rsidR="00993AD8" w:rsidRPr="0007613B" w:rsidRDefault="00993AD8" w:rsidP="009F63F5">
      <w:pPr>
        <w:rPr>
          <w:rFonts w:ascii="Arial Narrow" w:hAnsi="Arial Narrow" w:cs="Courier New"/>
          <w:sz w:val="24"/>
          <w:szCs w:val="24"/>
        </w:rPr>
      </w:pPr>
      <w:proofErr w:type="gramStart"/>
      <w:r w:rsidRPr="008E04C1">
        <w:rPr>
          <w:rFonts w:ascii="Arial Narrow" w:hAnsi="Arial Narrow" w:cs="Courier New"/>
          <w:b/>
          <w:sz w:val="24"/>
          <w:szCs w:val="24"/>
        </w:rPr>
        <w:t>QUINTO.-</w:t>
      </w:r>
      <w:proofErr w:type="gramEnd"/>
      <w:r w:rsidRPr="0007613B">
        <w:rPr>
          <w:rFonts w:ascii="Arial Narrow" w:hAnsi="Arial Narrow" w:cs="Courier New"/>
          <w:sz w:val="24"/>
          <w:szCs w:val="24"/>
        </w:rPr>
        <w:t xml:space="preserve"> Los municipios contarán con un plazo de 60 días posteriores a la expedición de sus reglamentos o adecuaciones respectivas, para  expedir sus reglamentos o adecuaciones reglamentarias para conformar los consejos municipales de combate al ruido. </w:t>
      </w:r>
    </w:p>
    <w:p w14:paraId="36CC0424"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4BC7A92D"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Las sanciones aquí contempladas comenzarán a aplicarse a partir de la entrada en vigencia del reglamento de esta Ley.    </w:t>
      </w:r>
    </w:p>
    <w:p w14:paraId="45B203DB" w14:textId="77777777" w:rsidR="00993AD8" w:rsidRPr="0007613B" w:rsidRDefault="00993AD8" w:rsidP="009F63F5">
      <w:pPr>
        <w:rPr>
          <w:rFonts w:ascii="Arial Narrow" w:hAnsi="Arial Narrow" w:cs="Courier New"/>
          <w:sz w:val="24"/>
          <w:szCs w:val="24"/>
        </w:rPr>
      </w:pPr>
      <w:r w:rsidRPr="0007613B">
        <w:rPr>
          <w:rFonts w:ascii="Arial Narrow" w:hAnsi="Arial Narrow" w:cs="Courier New"/>
          <w:sz w:val="24"/>
          <w:szCs w:val="24"/>
        </w:rPr>
        <w:t xml:space="preserve"> </w:t>
      </w:r>
    </w:p>
    <w:p w14:paraId="594AC099" w14:textId="77777777" w:rsidR="00993AD8" w:rsidRPr="0007613B" w:rsidRDefault="00993AD8" w:rsidP="009F63F5">
      <w:pPr>
        <w:rPr>
          <w:rFonts w:ascii="Arial Narrow" w:hAnsi="Arial Narrow" w:cs="Courier New"/>
          <w:sz w:val="24"/>
          <w:szCs w:val="24"/>
        </w:rPr>
      </w:pPr>
      <w:r w:rsidRPr="008E04C1">
        <w:rPr>
          <w:rFonts w:ascii="Arial Narrow" w:hAnsi="Arial Narrow" w:cs="Courier New"/>
          <w:b/>
          <w:sz w:val="24"/>
          <w:szCs w:val="24"/>
        </w:rPr>
        <w:t>DADO</w:t>
      </w:r>
      <w:r w:rsidRPr="0007613B">
        <w:rPr>
          <w:rFonts w:ascii="Arial Narrow" w:hAnsi="Arial Narrow" w:cs="Courier New"/>
          <w:sz w:val="24"/>
          <w:szCs w:val="24"/>
        </w:rPr>
        <w:t xml:space="preserve"> en el Salón de Sesiones del Congreso del Estado, en la Ciudad de Saltillo, Coahuila, a los doce días del mes de abril del año dos mil once. </w:t>
      </w:r>
    </w:p>
    <w:p w14:paraId="23CB97D5" w14:textId="7E244278" w:rsidR="00993AD8" w:rsidRDefault="00993AD8" w:rsidP="009F63F5">
      <w:pPr>
        <w:rPr>
          <w:rFonts w:ascii="Arial Narrow" w:hAnsi="Arial Narrow" w:cs="Courier New"/>
          <w:sz w:val="24"/>
          <w:szCs w:val="24"/>
        </w:rPr>
      </w:pPr>
    </w:p>
    <w:p w14:paraId="548C8F95" w14:textId="77777777" w:rsidR="00E06C41" w:rsidRPr="0007613B" w:rsidRDefault="00E06C41" w:rsidP="009F63F5">
      <w:pPr>
        <w:rPr>
          <w:rFonts w:ascii="Arial Narrow" w:hAnsi="Arial Narrow" w:cs="Courier New"/>
          <w:sz w:val="24"/>
          <w:szCs w:val="24"/>
        </w:rPr>
      </w:pPr>
    </w:p>
    <w:p w14:paraId="2F6D32BA" w14:textId="77777777" w:rsidR="00993AD8" w:rsidRPr="008E04C1" w:rsidRDefault="00993AD8" w:rsidP="008E04C1">
      <w:pPr>
        <w:jc w:val="center"/>
        <w:rPr>
          <w:rFonts w:ascii="Arial Narrow" w:hAnsi="Arial Narrow" w:cs="Courier New"/>
          <w:b/>
          <w:sz w:val="24"/>
          <w:szCs w:val="24"/>
        </w:rPr>
      </w:pPr>
      <w:r w:rsidRPr="008E04C1">
        <w:rPr>
          <w:rFonts w:ascii="Arial Narrow" w:hAnsi="Arial Narrow" w:cs="Courier New"/>
          <w:b/>
          <w:sz w:val="24"/>
          <w:szCs w:val="24"/>
        </w:rPr>
        <w:t>DIPUTADO PRESIDENTE</w:t>
      </w:r>
    </w:p>
    <w:p w14:paraId="0B3FDD1E" w14:textId="77777777" w:rsidR="00993AD8" w:rsidRPr="008E04C1" w:rsidRDefault="00993AD8" w:rsidP="008E04C1">
      <w:pPr>
        <w:jc w:val="center"/>
        <w:rPr>
          <w:rFonts w:ascii="Arial Narrow" w:hAnsi="Arial Narrow" w:cs="Courier New"/>
          <w:b/>
          <w:sz w:val="24"/>
          <w:szCs w:val="24"/>
        </w:rPr>
      </w:pPr>
    </w:p>
    <w:p w14:paraId="2C128FAE" w14:textId="77777777" w:rsidR="00993AD8" w:rsidRPr="008E04C1" w:rsidRDefault="00993AD8" w:rsidP="008E04C1">
      <w:pPr>
        <w:jc w:val="center"/>
        <w:rPr>
          <w:rFonts w:ascii="Arial Narrow" w:hAnsi="Arial Narrow" w:cs="Courier New"/>
          <w:b/>
          <w:sz w:val="24"/>
          <w:szCs w:val="24"/>
        </w:rPr>
      </w:pPr>
      <w:r w:rsidRPr="008E04C1">
        <w:rPr>
          <w:rFonts w:ascii="Arial Narrow" w:hAnsi="Arial Narrow" w:cs="Courier New"/>
          <w:b/>
          <w:sz w:val="24"/>
          <w:szCs w:val="24"/>
        </w:rPr>
        <w:t>ROGELIO RAMOS SÁNCHEZ</w:t>
      </w:r>
    </w:p>
    <w:p w14:paraId="5F1EE07F" w14:textId="77777777" w:rsidR="00993AD8" w:rsidRPr="008E04C1" w:rsidRDefault="00993AD8" w:rsidP="008E04C1">
      <w:pPr>
        <w:jc w:val="center"/>
        <w:rPr>
          <w:rFonts w:ascii="Arial Narrow" w:hAnsi="Arial Narrow" w:cs="Courier New"/>
          <w:b/>
          <w:sz w:val="24"/>
          <w:szCs w:val="24"/>
        </w:rPr>
      </w:pPr>
      <w:r w:rsidRPr="008E04C1">
        <w:rPr>
          <w:rFonts w:ascii="Arial Narrow" w:hAnsi="Arial Narrow" w:cs="Courier New"/>
          <w:b/>
          <w:sz w:val="24"/>
          <w:szCs w:val="24"/>
        </w:rPr>
        <w:t>(RÚBRICA)</w:t>
      </w:r>
    </w:p>
    <w:p w14:paraId="3E97639E" w14:textId="77777777" w:rsidR="00993AD8" w:rsidRDefault="00993AD8" w:rsidP="008E04C1">
      <w:pPr>
        <w:jc w:val="center"/>
        <w:rPr>
          <w:rFonts w:ascii="Arial Narrow" w:hAnsi="Arial Narrow" w:cs="Courier New"/>
          <w:b/>
          <w:sz w:val="24"/>
          <w:szCs w:val="24"/>
        </w:rPr>
      </w:pPr>
    </w:p>
    <w:p w14:paraId="50D58B6D" w14:textId="77777777" w:rsidR="008C4F1A" w:rsidRDefault="008C4F1A" w:rsidP="008E04C1">
      <w:pPr>
        <w:jc w:val="center"/>
        <w:rPr>
          <w:rFonts w:ascii="Arial Narrow" w:hAnsi="Arial Narrow" w:cs="Courier New"/>
          <w:b/>
          <w:sz w:val="24"/>
          <w:szCs w:val="24"/>
        </w:rPr>
      </w:pPr>
    </w:p>
    <w:tbl>
      <w:tblPr>
        <w:tblW w:w="0" w:type="auto"/>
        <w:tblLook w:val="04A0" w:firstRow="1" w:lastRow="0" w:firstColumn="1" w:lastColumn="0" w:noHBand="0" w:noVBand="1"/>
      </w:tblPr>
      <w:tblGrid>
        <w:gridCol w:w="4419"/>
        <w:gridCol w:w="4419"/>
      </w:tblGrid>
      <w:tr w:rsidR="00E06C41" w:rsidRPr="00A56447" w14:paraId="1B9470C0" w14:textId="77777777" w:rsidTr="00A56447">
        <w:tc>
          <w:tcPr>
            <w:tcW w:w="4489" w:type="dxa"/>
          </w:tcPr>
          <w:p w14:paraId="2B52A512"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DIPUTADA SECRETARIA</w:t>
            </w:r>
          </w:p>
          <w:p w14:paraId="1C938087" w14:textId="77777777" w:rsidR="00E06C41" w:rsidRPr="00A56447" w:rsidRDefault="00E06C41" w:rsidP="00A56447">
            <w:pPr>
              <w:jc w:val="center"/>
              <w:rPr>
                <w:rFonts w:ascii="Arial Narrow" w:hAnsi="Arial Narrow" w:cs="Courier New"/>
                <w:b/>
                <w:sz w:val="24"/>
                <w:szCs w:val="24"/>
              </w:rPr>
            </w:pPr>
          </w:p>
          <w:p w14:paraId="61B67E7A"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JÉSSICA LUZ AGÜERO MARTÍNEZ</w:t>
            </w:r>
          </w:p>
          <w:p w14:paraId="0C7A9F04" w14:textId="5016F7BE" w:rsidR="00E06C41" w:rsidRPr="00A56447" w:rsidRDefault="00E06C41" w:rsidP="005912EA">
            <w:pPr>
              <w:jc w:val="center"/>
              <w:rPr>
                <w:rFonts w:ascii="Arial Narrow" w:hAnsi="Arial Narrow" w:cs="Courier New"/>
                <w:b/>
                <w:sz w:val="24"/>
                <w:szCs w:val="24"/>
              </w:rPr>
            </w:pPr>
            <w:r w:rsidRPr="00A56447">
              <w:rPr>
                <w:rFonts w:ascii="Arial Narrow" w:hAnsi="Arial Narrow" w:cs="Courier New"/>
                <w:b/>
                <w:sz w:val="24"/>
                <w:szCs w:val="24"/>
              </w:rPr>
              <w:t>(RÚBRICA)</w:t>
            </w:r>
          </w:p>
        </w:tc>
        <w:tc>
          <w:tcPr>
            <w:tcW w:w="4489" w:type="dxa"/>
          </w:tcPr>
          <w:p w14:paraId="57330763"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DIPUTADO SECRETARIO</w:t>
            </w:r>
          </w:p>
          <w:p w14:paraId="5BAF3DE0" w14:textId="77777777" w:rsidR="00E06C41" w:rsidRPr="00A56447" w:rsidRDefault="00E06C41" w:rsidP="00A56447">
            <w:pPr>
              <w:jc w:val="center"/>
              <w:rPr>
                <w:rFonts w:ascii="Arial Narrow" w:hAnsi="Arial Narrow" w:cs="Courier New"/>
                <w:b/>
                <w:sz w:val="24"/>
                <w:szCs w:val="24"/>
              </w:rPr>
            </w:pPr>
          </w:p>
          <w:p w14:paraId="6CE59D34"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CECILIA YANET BABÚN MORENO</w:t>
            </w:r>
          </w:p>
          <w:p w14:paraId="2D8D2A17" w14:textId="1C2B217F" w:rsidR="00E06C41" w:rsidRPr="00A56447" w:rsidRDefault="00E06C41" w:rsidP="005912EA">
            <w:pPr>
              <w:jc w:val="center"/>
              <w:rPr>
                <w:rFonts w:ascii="Arial Narrow" w:hAnsi="Arial Narrow" w:cs="Courier New"/>
                <w:b/>
                <w:sz w:val="24"/>
                <w:szCs w:val="24"/>
              </w:rPr>
            </w:pPr>
            <w:r w:rsidRPr="00A56447">
              <w:rPr>
                <w:rFonts w:ascii="Arial Narrow" w:hAnsi="Arial Narrow" w:cs="Courier New"/>
                <w:b/>
                <w:sz w:val="24"/>
                <w:szCs w:val="24"/>
              </w:rPr>
              <w:t>(RÚBRICA)</w:t>
            </w:r>
          </w:p>
        </w:tc>
      </w:tr>
    </w:tbl>
    <w:p w14:paraId="28B638AA" w14:textId="77777777" w:rsidR="00E06C41" w:rsidRPr="008E04C1" w:rsidRDefault="00E06C41" w:rsidP="00E06C41">
      <w:pPr>
        <w:rPr>
          <w:rFonts w:ascii="Arial Narrow" w:hAnsi="Arial Narrow" w:cs="Courier New"/>
          <w:b/>
          <w:sz w:val="24"/>
          <w:szCs w:val="24"/>
        </w:rPr>
      </w:pPr>
    </w:p>
    <w:p w14:paraId="71A88D19" w14:textId="77777777" w:rsidR="00993AD8" w:rsidRPr="008E04C1" w:rsidRDefault="00993AD8" w:rsidP="008E04C1">
      <w:pPr>
        <w:jc w:val="center"/>
        <w:rPr>
          <w:rFonts w:ascii="Arial Narrow" w:hAnsi="Arial Narrow" w:cs="Courier New"/>
          <w:b/>
          <w:sz w:val="24"/>
          <w:szCs w:val="24"/>
        </w:rPr>
      </w:pPr>
    </w:p>
    <w:p w14:paraId="6A39F2E3" w14:textId="77777777" w:rsidR="00993AD8" w:rsidRPr="008E04C1" w:rsidRDefault="00993AD8" w:rsidP="008E04C1">
      <w:pPr>
        <w:jc w:val="center"/>
        <w:rPr>
          <w:rFonts w:ascii="Arial Narrow" w:hAnsi="Arial Narrow" w:cs="Courier New"/>
          <w:b/>
          <w:sz w:val="24"/>
          <w:szCs w:val="24"/>
        </w:rPr>
      </w:pPr>
      <w:r w:rsidRPr="008E04C1">
        <w:rPr>
          <w:rFonts w:ascii="Arial Narrow" w:hAnsi="Arial Narrow" w:cs="Courier New"/>
          <w:b/>
          <w:sz w:val="24"/>
          <w:szCs w:val="24"/>
        </w:rPr>
        <w:t>IMPRÍMASE, COMUNÍQUESE Y OBSÉRVESE</w:t>
      </w:r>
    </w:p>
    <w:p w14:paraId="4C27E394" w14:textId="77777777" w:rsidR="00993AD8" w:rsidRPr="008E04C1" w:rsidRDefault="00993AD8" w:rsidP="008E04C1">
      <w:pPr>
        <w:jc w:val="center"/>
        <w:rPr>
          <w:rFonts w:ascii="Arial Narrow" w:hAnsi="Arial Narrow" w:cs="Courier New"/>
          <w:b/>
          <w:sz w:val="24"/>
          <w:szCs w:val="24"/>
        </w:rPr>
      </w:pPr>
      <w:r w:rsidRPr="008E04C1">
        <w:rPr>
          <w:rFonts w:ascii="Arial Narrow" w:hAnsi="Arial Narrow" w:cs="Courier New"/>
          <w:b/>
          <w:sz w:val="24"/>
          <w:szCs w:val="24"/>
        </w:rPr>
        <w:t>Saltillo, Coahuila de Zaragoza, 2 de octubre de 2012</w:t>
      </w:r>
    </w:p>
    <w:p w14:paraId="31527AEF" w14:textId="77777777" w:rsidR="00993AD8" w:rsidRPr="008E04C1" w:rsidRDefault="00993AD8" w:rsidP="008E04C1">
      <w:pPr>
        <w:jc w:val="center"/>
        <w:rPr>
          <w:rFonts w:ascii="Arial Narrow" w:hAnsi="Arial Narrow" w:cs="Courier New"/>
          <w:b/>
          <w:sz w:val="24"/>
          <w:szCs w:val="24"/>
        </w:rPr>
      </w:pPr>
    </w:p>
    <w:p w14:paraId="4442F851" w14:textId="77777777" w:rsidR="00993AD8" w:rsidRPr="008E04C1" w:rsidRDefault="00993AD8" w:rsidP="008E04C1">
      <w:pPr>
        <w:jc w:val="center"/>
        <w:rPr>
          <w:rFonts w:ascii="Arial Narrow" w:hAnsi="Arial Narrow" w:cs="Courier New"/>
          <w:b/>
          <w:sz w:val="24"/>
          <w:szCs w:val="24"/>
        </w:rPr>
      </w:pPr>
      <w:r w:rsidRPr="008E04C1">
        <w:rPr>
          <w:rFonts w:ascii="Arial Narrow" w:hAnsi="Arial Narrow" w:cs="Courier New"/>
          <w:b/>
          <w:sz w:val="24"/>
          <w:szCs w:val="24"/>
        </w:rPr>
        <w:t>EL GOBERNADOR CONSTITUCIONAL DEL ESTADO</w:t>
      </w:r>
    </w:p>
    <w:p w14:paraId="583D1EEE" w14:textId="77777777" w:rsidR="00993AD8" w:rsidRPr="008E04C1" w:rsidRDefault="00993AD8" w:rsidP="008E04C1">
      <w:pPr>
        <w:jc w:val="center"/>
        <w:rPr>
          <w:rFonts w:ascii="Arial Narrow" w:hAnsi="Arial Narrow" w:cs="Courier New"/>
          <w:b/>
          <w:sz w:val="24"/>
          <w:szCs w:val="24"/>
        </w:rPr>
      </w:pPr>
    </w:p>
    <w:p w14:paraId="3BD872B1" w14:textId="77777777" w:rsidR="00993AD8" w:rsidRPr="008E04C1" w:rsidRDefault="00993AD8" w:rsidP="008E04C1">
      <w:pPr>
        <w:jc w:val="center"/>
        <w:rPr>
          <w:rFonts w:ascii="Arial Narrow" w:hAnsi="Arial Narrow" w:cs="Courier New"/>
          <w:b/>
          <w:sz w:val="24"/>
          <w:szCs w:val="24"/>
        </w:rPr>
      </w:pPr>
      <w:r w:rsidRPr="008E04C1">
        <w:rPr>
          <w:rFonts w:ascii="Arial Narrow" w:hAnsi="Arial Narrow" w:cs="Courier New"/>
          <w:b/>
          <w:sz w:val="24"/>
          <w:szCs w:val="24"/>
        </w:rPr>
        <w:t>RUBÉN IGNACIO MOREIRA VALDEZ</w:t>
      </w:r>
    </w:p>
    <w:p w14:paraId="79B4CF28" w14:textId="77777777" w:rsidR="00993AD8" w:rsidRPr="008E04C1" w:rsidRDefault="00993AD8" w:rsidP="008E04C1">
      <w:pPr>
        <w:jc w:val="center"/>
        <w:rPr>
          <w:rFonts w:ascii="Arial Narrow" w:hAnsi="Arial Narrow" w:cs="Courier New"/>
          <w:b/>
          <w:sz w:val="24"/>
          <w:szCs w:val="24"/>
        </w:rPr>
      </w:pPr>
      <w:r w:rsidRPr="008E04C1">
        <w:rPr>
          <w:rFonts w:ascii="Arial Narrow" w:hAnsi="Arial Narrow" w:cs="Courier New"/>
          <w:b/>
          <w:sz w:val="24"/>
          <w:szCs w:val="24"/>
        </w:rPr>
        <w:t>(RÚBRICA)</w:t>
      </w:r>
    </w:p>
    <w:p w14:paraId="287C3016" w14:textId="77777777" w:rsidR="00993AD8" w:rsidRDefault="00993AD8" w:rsidP="008E04C1">
      <w:pPr>
        <w:jc w:val="center"/>
        <w:rPr>
          <w:rFonts w:ascii="Arial Narrow" w:hAnsi="Arial Narrow" w:cs="Courier New"/>
          <w:b/>
          <w:sz w:val="24"/>
          <w:szCs w:val="24"/>
        </w:rPr>
      </w:pPr>
    </w:p>
    <w:p w14:paraId="3F4D8DE4" w14:textId="77777777" w:rsidR="00E06C41" w:rsidRDefault="00E06C41" w:rsidP="008E04C1">
      <w:pPr>
        <w:jc w:val="center"/>
        <w:rPr>
          <w:rFonts w:ascii="Arial Narrow" w:hAnsi="Arial Narrow" w:cs="Courier New"/>
          <w:b/>
          <w:sz w:val="24"/>
          <w:szCs w:val="24"/>
        </w:rPr>
      </w:pPr>
    </w:p>
    <w:tbl>
      <w:tblPr>
        <w:tblW w:w="0" w:type="auto"/>
        <w:tblLook w:val="04A0" w:firstRow="1" w:lastRow="0" w:firstColumn="1" w:lastColumn="0" w:noHBand="0" w:noVBand="1"/>
      </w:tblPr>
      <w:tblGrid>
        <w:gridCol w:w="4419"/>
        <w:gridCol w:w="4419"/>
      </w:tblGrid>
      <w:tr w:rsidR="00E06C41" w:rsidRPr="00A56447" w14:paraId="6B73CB6D" w14:textId="77777777" w:rsidTr="00A56447">
        <w:tc>
          <w:tcPr>
            <w:tcW w:w="4489" w:type="dxa"/>
          </w:tcPr>
          <w:p w14:paraId="1D492BC3"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EL SECRETARIO DE GOBIERNO</w:t>
            </w:r>
          </w:p>
          <w:p w14:paraId="1B2099B4" w14:textId="77777777" w:rsidR="00E06C41" w:rsidRPr="00A56447" w:rsidRDefault="00E06C41" w:rsidP="00A56447">
            <w:pPr>
              <w:jc w:val="center"/>
              <w:rPr>
                <w:rFonts w:ascii="Arial Narrow" w:hAnsi="Arial Narrow" w:cs="Courier New"/>
                <w:b/>
                <w:sz w:val="24"/>
                <w:szCs w:val="24"/>
              </w:rPr>
            </w:pPr>
          </w:p>
          <w:p w14:paraId="4CB55B44"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HERIBERTO FUENTES CANALES</w:t>
            </w:r>
          </w:p>
          <w:p w14:paraId="647B277A"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(RÚBRICA)</w:t>
            </w:r>
          </w:p>
          <w:p w14:paraId="63A6631D" w14:textId="77777777" w:rsidR="00E06C41" w:rsidRPr="00A56447" w:rsidRDefault="00E06C41" w:rsidP="00A56447">
            <w:pPr>
              <w:jc w:val="center"/>
              <w:rPr>
                <w:rFonts w:ascii="Arial Narrow" w:hAnsi="Arial Narrow" w:cs="Courier New"/>
                <w:b/>
                <w:sz w:val="24"/>
                <w:szCs w:val="24"/>
              </w:rPr>
            </w:pPr>
          </w:p>
        </w:tc>
        <w:tc>
          <w:tcPr>
            <w:tcW w:w="4489" w:type="dxa"/>
          </w:tcPr>
          <w:p w14:paraId="013529AE"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LA SECRETARIA DE MEDIO AMBIENTE</w:t>
            </w:r>
          </w:p>
          <w:p w14:paraId="6F8C9907" w14:textId="77777777" w:rsidR="00E06C41" w:rsidRPr="00A56447" w:rsidRDefault="00E06C41" w:rsidP="00A56447">
            <w:pPr>
              <w:jc w:val="center"/>
              <w:rPr>
                <w:rFonts w:ascii="Arial Narrow" w:hAnsi="Arial Narrow" w:cs="Courier New"/>
                <w:b/>
                <w:sz w:val="24"/>
                <w:szCs w:val="24"/>
              </w:rPr>
            </w:pPr>
          </w:p>
          <w:p w14:paraId="7FD790CF"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EGLANTINA CANALES GUTIÉRREZ</w:t>
            </w:r>
          </w:p>
          <w:p w14:paraId="0BDB56E7" w14:textId="77777777" w:rsidR="00E06C41" w:rsidRPr="00A56447" w:rsidRDefault="00E06C41" w:rsidP="00A56447">
            <w:pPr>
              <w:jc w:val="center"/>
              <w:rPr>
                <w:rFonts w:ascii="Arial Narrow" w:hAnsi="Arial Narrow" w:cs="Courier New"/>
                <w:b/>
                <w:sz w:val="24"/>
                <w:szCs w:val="24"/>
              </w:rPr>
            </w:pPr>
            <w:r w:rsidRPr="00A56447">
              <w:rPr>
                <w:rFonts w:ascii="Arial Narrow" w:hAnsi="Arial Narrow" w:cs="Courier New"/>
                <w:b/>
                <w:sz w:val="24"/>
                <w:szCs w:val="24"/>
              </w:rPr>
              <w:t>(RÚBRICA)</w:t>
            </w:r>
          </w:p>
          <w:p w14:paraId="78A19F93" w14:textId="77777777" w:rsidR="00E06C41" w:rsidRPr="00A56447" w:rsidRDefault="00E06C41" w:rsidP="00A56447">
            <w:pPr>
              <w:jc w:val="center"/>
              <w:rPr>
                <w:rFonts w:ascii="Arial Narrow" w:hAnsi="Arial Narrow" w:cs="Courier New"/>
                <w:b/>
                <w:sz w:val="24"/>
                <w:szCs w:val="24"/>
              </w:rPr>
            </w:pPr>
          </w:p>
        </w:tc>
      </w:tr>
    </w:tbl>
    <w:p w14:paraId="1E045C30" w14:textId="77777777" w:rsidR="00E06C41" w:rsidRDefault="00E06C41" w:rsidP="008E04C1">
      <w:pPr>
        <w:jc w:val="center"/>
        <w:rPr>
          <w:rFonts w:ascii="Arial Narrow" w:hAnsi="Arial Narrow" w:cs="Courier New"/>
          <w:b/>
          <w:sz w:val="24"/>
          <w:szCs w:val="24"/>
        </w:rPr>
      </w:pPr>
    </w:p>
    <w:p w14:paraId="28516E83" w14:textId="77777777" w:rsidR="008B56B8" w:rsidRPr="004E1182" w:rsidRDefault="008C4F1A" w:rsidP="008B56B8">
      <w:pPr>
        <w:tabs>
          <w:tab w:val="left" w:pos="709"/>
        </w:tabs>
        <w:spacing w:line="240" w:lineRule="atLeast"/>
        <w:rPr>
          <w:rFonts w:ascii="Arial Narrow" w:hAnsi="Arial Narrow" w:cs="Arial"/>
          <w:b/>
          <w:i/>
          <w:sz w:val="18"/>
          <w:szCs w:val="16"/>
        </w:rPr>
      </w:pPr>
      <w:r>
        <w:rPr>
          <w:rFonts w:ascii="Arial Narrow" w:hAnsi="Arial Narrow" w:cs="Arial"/>
          <w:b/>
          <w:i/>
          <w:sz w:val="18"/>
          <w:szCs w:val="16"/>
        </w:rPr>
        <w:br w:type="page"/>
      </w:r>
      <w:r w:rsidR="008B56B8" w:rsidRPr="004E1182">
        <w:rPr>
          <w:rFonts w:ascii="Arial Narrow" w:hAnsi="Arial Narrow" w:cs="Arial"/>
          <w:b/>
          <w:i/>
          <w:sz w:val="18"/>
          <w:szCs w:val="16"/>
        </w:rPr>
        <w:t xml:space="preserve">N. </w:t>
      </w:r>
      <w:proofErr w:type="gramStart"/>
      <w:r w:rsidR="008B56B8" w:rsidRPr="004E1182">
        <w:rPr>
          <w:rFonts w:ascii="Arial Narrow" w:hAnsi="Arial Narrow" w:cs="Arial"/>
          <w:b/>
          <w:i/>
          <w:sz w:val="18"/>
          <w:szCs w:val="16"/>
        </w:rPr>
        <w:t>DE  E.</w:t>
      </w:r>
      <w:proofErr w:type="gramEnd"/>
      <w:r w:rsidR="008B56B8" w:rsidRPr="004E1182">
        <w:rPr>
          <w:rFonts w:ascii="Arial Narrow" w:hAnsi="Arial Narrow" w:cs="Arial"/>
          <w:b/>
          <w:i/>
          <w:sz w:val="18"/>
          <w:szCs w:val="16"/>
        </w:rPr>
        <w:t xml:space="preserve"> A CONTINUACION SE TRANSCRIBEN LOS ARTICULOS TRANSITORIOS DE LOS DECRETOS DE REFORMAS A LA PRESENTE LEY.</w:t>
      </w:r>
    </w:p>
    <w:p w14:paraId="1DA5396A" w14:textId="77777777" w:rsidR="008B56B8" w:rsidRPr="004E1182" w:rsidRDefault="008B56B8" w:rsidP="008B56B8">
      <w:pPr>
        <w:pStyle w:val="Textoindependiente3"/>
        <w:rPr>
          <w:rFonts w:ascii="Arial Narrow" w:hAnsi="Arial Narrow" w:cs="Arial"/>
          <w:i/>
          <w:iCs/>
          <w:sz w:val="18"/>
          <w:szCs w:val="16"/>
        </w:rPr>
      </w:pPr>
      <w:r w:rsidRPr="004E1182">
        <w:rPr>
          <w:rFonts w:ascii="Arial Narrow" w:hAnsi="Arial Narrow" w:cs="Arial"/>
          <w:i/>
          <w:iCs/>
          <w:sz w:val="18"/>
          <w:szCs w:val="16"/>
        </w:rPr>
        <w:t xml:space="preserve">P.O. </w:t>
      </w:r>
      <w:r>
        <w:rPr>
          <w:rFonts w:ascii="Arial Narrow" w:hAnsi="Arial Narrow" w:cs="Arial"/>
          <w:i/>
          <w:iCs/>
          <w:sz w:val="18"/>
          <w:szCs w:val="16"/>
        </w:rPr>
        <w:t>104</w:t>
      </w:r>
      <w:r w:rsidRPr="004E1182">
        <w:rPr>
          <w:rFonts w:ascii="Arial Narrow" w:hAnsi="Arial Narrow" w:cs="Arial"/>
          <w:i/>
          <w:iCs/>
          <w:sz w:val="18"/>
          <w:szCs w:val="16"/>
        </w:rPr>
        <w:t xml:space="preserve"> / </w:t>
      </w:r>
      <w:r>
        <w:rPr>
          <w:rFonts w:ascii="Arial Narrow" w:hAnsi="Arial Narrow" w:cs="Arial"/>
          <w:i/>
          <w:iCs/>
          <w:sz w:val="18"/>
          <w:szCs w:val="16"/>
        </w:rPr>
        <w:t>27</w:t>
      </w:r>
      <w:r w:rsidRPr="004E1182">
        <w:rPr>
          <w:rFonts w:ascii="Arial Narrow" w:hAnsi="Arial Narrow" w:cs="Arial"/>
          <w:i/>
          <w:iCs/>
          <w:sz w:val="18"/>
          <w:szCs w:val="16"/>
        </w:rPr>
        <w:t xml:space="preserve"> de </w:t>
      </w:r>
      <w:proofErr w:type="gramStart"/>
      <w:r>
        <w:rPr>
          <w:rFonts w:ascii="Arial Narrow" w:hAnsi="Arial Narrow" w:cs="Arial"/>
          <w:i/>
          <w:iCs/>
          <w:sz w:val="18"/>
          <w:szCs w:val="16"/>
        </w:rPr>
        <w:t>Diciembre</w:t>
      </w:r>
      <w:proofErr w:type="gramEnd"/>
      <w:r>
        <w:rPr>
          <w:rFonts w:ascii="Arial Narrow" w:hAnsi="Arial Narrow" w:cs="Arial"/>
          <w:i/>
          <w:iCs/>
          <w:sz w:val="18"/>
          <w:szCs w:val="16"/>
        </w:rPr>
        <w:t xml:space="preserve"> </w:t>
      </w:r>
      <w:r w:rsidRPr="004E1182">
        <w:rPr>
          <w:rFonts w:ascii="Arial Narrow" w:hAnsi="Arial Narrow" w:cs="Arial"/>
          <w:i/>
          <w:iCs/>
          <w:sz w:val="18"/>
          <w:szCs w:val="16"/>
        </w:rPr>
        <w:t>de 20</w:t>
      </w:r>
      <w:r>
        <w:rPr>
          <w:rFonts w:ascii="Arial Narrow" w:hAnsi="Arial Narrow" w:cs="Arial"/>
          <w:i/>
          <w:iCs/>
          <w:sz w:val="18"/>
          <w:szCs w:val="16"/>
        </w:rPr>
        <w:t>13</w:t>
      </w:r>
      <w:r w:rsidRPr="004E1182">
        <w:rPr>
          <w:rFonts w:ascii="Arial Narrow" w:hAnsi="Arial Narrow" w:cs="Arial"/>
          <w:i/>
          <w:iCs/>
          <w:sz w:val="18"/>
          <w:szCs w:val="16"/>
        </w:rPr>
        <w:t xml:space="preserve"> / Decreto </w:t>
      </w:r>
      <w:r>
        <w:rPr>
          <w:rFonts w:ascii="Arial Narrow" w:hAnsi="Arial Narrow" w:cs="Arial"/>
          <w:i/>
          <w:iCs/>
          <w:sz w:val="18"/>
          <w:szCs w:val="16"/>
        </w:rPr>
        <w:t>375</w:t>
      </w:r>
    </w:p>
    <w:p w14:paraId="66986043" w14:textId="77777777" w:rsidR="008B56B8" w:rsidRPr="00A05F84" w:rsidRDefault="008B56B8" w:rsidP="008B56B8">
      <w:pPr>
        <w:pStyle w:val="Textoindependiente3"/>
        <w:rPr>
          <w:rFonts w:ascii="Arial Narrow" w:hAnsi="Arial Narrow" w:cs="Arial"/>
          <w:i/>
          <w:iCs/>
          <w:sz w:val="18"/>
          <w:szCs w:val="18"/>
        </w:rPr>
      </w:pPr>
    </w:p>
    <w:p w14:paraId="7EB1D27D" w14:textId="77777777" w:rsidR="008B56B8" w:rsidRPr="008B56B8" w:rsidRDefault="008B56B8" w:rsidP="008B56B8">
      <w:pPr>
        <w:pStyle w:val="Textosinformato"/>
        <w:rPr>
          <w:rFonts w:ascii="Arial Narrow" w:hAnsi="Arial Narrow" w:cs="Courier New"/>
          <w:sz w:val="18"/>
          <w:szCs w:val="22"/>
        </w:rPr>
      </w:pPr>
      <w:proofErr w:type="gramStart"/>
      <w:r w:rsidRPr="008B56B8">
        <w:rPr>
          <w:rFonts w:ascii="Arial Narrow" w:hAnsi="Arial Narrow" w:cs="Courier New"/>
          <w:b/>
          <w:sz w:val="18"/>
          <w:szCs w:val="22"/>
        </w:rPr>
        <w:t>ÚNICO.-</w:t>
      </w:r>
      <w:proofErr w:type="gramEnd"/>
      <w:r w:rsidRPr="008B56B8">
        <w:rPr>
          <w:rFonts w:ascii="Arial Narrow" w:hAnsi="Arial Narrow" w:cs="Courier New"/>
          <w:sz w:val="18"/>
          <w:szCs w:val="22"/>
        </w:rPr>
        <w:t xml:space="preserve"> El presente decreto entrara en vigor al día siguiente de la fecha de publicación en el Periódico Oficial del Estado. </w:t>
      </w:r>
    </w:p>
    <w:p w14:paraId="06E4F1AF" w14:textId="77777777" w:rsidR="008B56B8" w:rsidRPr="008B56B8" w:rsidRDefault="008B56B8" w:rsidP="008B56B8">
      <w:pPr>
        <w:pStyle w:val="Textosinformato"/>
        <w:rPr>
          <w:rFonts w:ascii="Arial Narrow" w:hAnsi="Arial Narrow" w:cs="Courier New"/>
          <w:sz w:val="18"/>
          <w:szCs w:val="22"/>
        </w:rPr>
      </w:pPr>
    </w:p>
    <w:p w14:paraId="18188C2F" w14:textId="77777777" w:rsidR="008B56B8" w:rsidRPr="008B56B8" w:rsidRDefault="008B56B8" w:rsidP="008B56B8">
      <w:pPr>
        <w:pStyle w:val="Textosinformato"/>
        <w:rPr>
          <w:rFonts w:ascii="Arial Narrow" w:hAnsi="Arial Narrow" w:cs="Courier New"/>
          <w:sz w:val="18"/>
          <w:szCs w:val="22"/>
        </w:rPr>
      </w:pPr>
      <w:r w:rsidRPr="008B56B8">
        <w:rPr>
          <w:rFonts w:ascii="Arial Narrow" w:hAnsi="Arial Narrow" w:cs="Courier New"/>
          <w:b/>
          <w:sz w:val="18"/>
          <w:szCs w:val="22"/>
        </w:rPr>
        <w:t>DADO</w:t>
      </w:r>
      <w:r w:rsidRPr="008B56B8">
        <w:rPr>
          <w:rFonts w:ascii="Arial Narrow" w:hAnsi="Arial Narrow" w:cs="Courier New"/>
          <w:sz w:val="18"/>
          <w:szCs w:val="22"/>
        </w:rPr>
        <w:t xml:space="preserve"> en el Salón de Sesiones del Congreso del Estado, en la Ciudad de Saltillo, Coahuila de Zaragoza, a los veintiún días del mes de noviembre del año dos mil trece. </w:t>
      </w:r>
    </w:p>
    <w:p w14:paraId="00C6B71A" w14:textId="77777777" w:rsidR="00E06C41" w:rsidRPr="008B56B8" w:rsidRDefault="00E06C41" w:rsidP="008E04C1">
      <w:pPr>
        <w:jc w:val="center"/>
        <w:rPr>
          <w:rFonts w:ascii="Arial Narrow" w:hAnsi="Arial Narrow" w:cs="Courier New"/>
          <w:b/>
          <w:szCs w:val="24"/>
          <w:lang w:val="es-MX"/>
        </w:rPr>
      </w:pPr>
    </w:p>
    <w:p w14:paraId="626B139F" w14:textId="77777777" w:rsidR="008C4F1A" w:rsidRDefault="008C4F1A" w:rsidP="008C4F1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40DC96ED" w14:textId="77777777" w:rsidR="008C4F1A" w:rsidRPr="00A3023A" w:rsidRDefault="008C4F1A" w:rsidP="008C4F1A">
      <w:pPr>
        <w:rPr>
          <w:rFonts w:ascii="Arial Narrow" w:hAnsi="Arial Narrow"/>
          <w:b/>
          <w:bCs/>
          <w:sz w:val="12"/>
          <w:szCs w:val="18"/>
        </w:rPr>
      </w:pPr>
    </w:p>
    <w:p w14:paraId="6996D112" w14:textId="77777777" w:rsidR="008C4F1A" w:rsidRPr="00A3023A" w:rsidRDefault="008C4F1A" w:rsidP="008C4F1A">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59DF8A9C" w14:textId="77777777" w:rsidR="008C4F1A" w:rsidRPr="00A3023A" w:rsidRDefault="008C4F1A" w:rsidP="008C4F1A">
      <w:pPr>
        <w:rPr>
          <w:rFonts w:ascii="Arial Narrow" w:hAnsi="Arial Narrow" w:cs="Arial"/>
          <w:sz w:val="18"/>
          <w:szCs w:val="24"/>
        </w:rPr>
      </w:pPr>
    </w:p>
    <w:p w14:paraId="6FD5722A" w14:textId="77777777" w:rsidR="008C4F1A" w:rsidRPr="00A3023A" w:rsidRDefault="008C4F1A" w:rsidP="008C4F1A">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6A8999E2" w14:textId="77777777" w:rsidR="008C4F1A" w:rsidRPr="00A3023A" w:rsidRDefault="008C4F1A" w:rsidP="008C4F1A">
      <w:pPr>
        <w:rPr>
          <w:rFonts w:ascii="Arial Narrow" w:hAnsi="Arial Narrow" w:cs="Arial"/>
          <w:sz w:val="18"/>
          <w:szCs w:val="24"/>
        </w:rPr>
      </w:pPr>
    </w:p>
    <w:p w14:paraId="3BE17135" w14:textId="77777777" w:rsidR="008C4F1A" w:rsidRPr="00A3023A" w:rsidRDefault="008C4F1A" w:rsidP="008C4F1A">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52C0CCA1" w14:textId="77777777" w:rsidR="008C4F1A" w:rsidRPr="00A3023A" w:rsidRDefault="008C4F1A" w:rsidP="008C4F1A">
      <w:pPr>
        <w:rPr>
          <w:rFonts w:ascii="Arial Narrow" w:hAnsi="Arial Narrow" w:cs="Arial"/>
          <w:sz w:val="18"/>
          <w:szCs w:val="24"/>
          <w:lang w:val="es-ES"/>
        </w:rPr>
      </w:pPr>
    </w:p>
    <w:p w14:paraId="4977162D" w14:textId="77777777" w:rsidR="008C4F1A" w:rsidRPr="00A3023A" w:rsidRDefault="008C4F1A" w:rsidP="008C4F1A">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789AA671" w14:textId="77777777" w:rsidR="008C4F1A" w:rsidRPr="00A3023A" w:rsidRDefault="008C4F1A" w:rsidP="008C4F1A">
      <w:pPr>
        <w:rPr>
          <w:rFonts w:ascii="Arial Narrow" w:eastAsia="Calibri" w:hAnsi="Arial Narrow" w:cs="Arial"/>
          <w:sz w:val="14"/>
        </w:rPr>
      </w:pPr>
    </w:p>
    <w:p w14:paraId="5FF0450B" w14:textId="77777777" w:rsidR="008C4F1A" w:rsidRPr="00A3023A" w:rsidRDefault="008C4F1A" w:rsidP="008C4F1A">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1F95AAEA" w14:textId="77777777" w:rsidR="008C4F1A" w:rsidRPr="00A3023A" w:rsidRDefault="008C4F1A" w:rsidP="008C4F1A">
      <w:pPr>
        <w:rPr>
          <w:rFonts w:ascii="Arial Narrow" w:hAnsi="Arial Narrow" w:cs="Arial"/>
          <w:sz w:val="18"/>
          <w:szCs w:val="24"/>
        </w:rPr>
      </w:pPr>
    </w:p>
    <w:p w14:paraId="4BCA8669" w14:textId="77777777" w:rsidR="008C4F1A" w:rsidRPr="00A3023A" w:rsidRDefault="008C4F1A" w:rsidP="008C4F1A">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339334D9" w14:textId="77777777" w:rsidR="008C4F1A" w:rsidRPr="00A3023A" w:rsidRDefault="008C4F1A" w:rsidP="008C4F1A">
      <w:pPr>
        <w:tabs>
          <w:tab w:val="left" w:pos="426"/>
          <w:tab w:val="left" w:pos="1095"/>
        </w:tabs>
        <w:ind w:right="126"/>
        <w:rPr>
          <w:rFonts w:ascii="Arial Narrow" w:hAnsi="Arial Narrow" w:cs="Arial"/>
          <w:sz w:val="18"/>
          <w:szCs w:val="24"/>
        </w:rPr>
      </w:pPr>
    </w:p>
    <w:p w14:paraId="315F4658"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2F1A6BD2" w14:textId="77777777" w:rsidR="008C4F1A" w:rsidRPr="00A3023A" w:rsidRDefault="008C4F1A" w:rsidP="008C4F1A">
      <w:pPr>
        <w:tabs>
          <w:tab w:val="left" w:pos="426"/>
          <w:tab w:val="left" w:pos="1095"/>
        </w:tabs>
        <w:ind w:right="126"/>
        <w:rPr>
          <w:rFonts w:ascii="Arial Narrow" w:hAnsi="Arial Narrow" w:cs="Arial"/>
          <w:sz w:val="18"/>
          <w:szCs w:val="24"/>
        </w:rPr>
      </w:pPr>
    </w:p>
    <w:p w14:paraId="23A72691"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5E7F42E5" w14:textId="77777777" w:rsidR="008C4F1A" w:rsidRPr="00A3023A" w:rsidRDefault="008C4F1A" w:rsidP="008C4F1A">
      <w:pPr>
        <w:tabs>
          <w:tab w:val="left" w:pos="426"/>
          <w:tab w:val="left" w:pos="1095"/>
        </w:tabs>
        <w:ind w:right="126"/>
        <w:rPr>
          <w:rFonts w:ascii="Arial Narrow" w:hAnsi="Arial Narrow" w:cs="Arial"/>
          <w:b/>
          <w:sz w:val="18"/>
          <w:szCs w:val="24"/>
        </w:rPr>
      </w:pPr>
    </w:p>
    <w:p w14:paraId="53362A33"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5FFDCCA7" w14:textId="77777777" w:rsidR="008C4F1A" w:rsidRPr="00A3023A" w:rsidRDefault="008C4F1A" w:rsidP="008C4F1A">
      <w:pPr>
        <w:tabs>
          <w:tab w:val="left" w:pos="426"/>
          <w:tab w:val="left" w:pos="1095"/>
        </w:tabs>
        <w:ind w:right="126"/>
        <w:rPr>
          <w:rFonts w:ascii="Arial Narrow" w:hAnsi="Arial Narrow" w:cs="Arial"/>
          <w:sz w:val="18"/>
          <w:szCs w:val="24"/>
        </w:rPr>
      </w:pPr>
    </w:p>
    <w:p w14:paraId="26A1129D"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0C53D2C0" w14:textId="77777777" w:rsidR="008C4F1A" w:rsidRPr="00A3023A" w:rsidRDefault="008C4F1A" w:rsidP="008C4F1A">
      <w:pPr>
        <w:tabs>
          <w:tab w:val="left" w:pos="426"/>
          <w:tab w:val="left" w:pos="1095"/>
        </w:tabs>
        <w:ind w:right="126"/>
        <w:rPr>
          <w:rFonts w:ascii="Arial Narrow" w:hAnsi="Arial Narrow" w:cs="Arial"/>
          <w:sz w:val="18"/>
          <w:szCs w:val="24"/>
        </w:rPr>
      </w:pPr>
    </w:p>
    <w:p w14:paraId="06C8CEB2"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60AE25F4" w14:textId="77777777" w:rsidR="008C4F1A" w:rsidRPr="00A3023A" w:rsidRDefault="008C4F1A" w:rsidP="008C4F1A">
      <w:pPr>
        <w:tabs>
          <w:tab w:val="left" w:pos="426"/>
          <w:tab w:val="left" w:pos="1095"/>
        </w:tabs>
        <w:ind w:right="126"/>
        <w:rPr>
          <w:rFonts w:ascii="Arial Narrow" w:hAnsi="Arial Narrow" w:cs="Arial"/>
          <w:sz w:val="18"/>
          <w:szCs w:val="24"/>
        </w:rPr>
      </w:pPr>
    </w:p>
    <w:p w14:paraId="13F2F0B0"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6A084AC1" w14:textId="77777777" w:rsidR="008C4F1A" w:rsidRPr="00A3023A" w:rsidRDefault="008C4F1A" w:rsidP="008C4F1A">
      <w:pPr>
        <w:tabs>
          <w:tab w:val="left" w:pos="426"/>
          <w:tab w:val="left" w:pos="1095"/>
        </w:tabs>
        <w:ind w:right="126"/>
        <w:rPr>
          <w:rFonts w:ascii="Arial Narrow" w:hAnsi="Arial Narrow" w:cs="Arial"/>
          <w:b/>
          <w:sz w:val="18"/>
          <w:szCs w:val="24"/>
        </w:rPr>
      </w:pPr>
    </w:p>
    <w:p w14:paraId="5B28BE81"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45214663" w14:textId="77777777" w:rsidR="008C4F1A" w:rsidRPr="00A3023A" w:rsidRDefault="008C4F1A" w:rsidP="008C4F1A">
      <w:pPr>
        <w:tabs>
          <w:tab w:val="left" w:pos="426"/>
          <w:tab w:val="left" w:pos="1095"/>
        </w:tabs>
        <w:ind w:right="126"/>
        <w:rPr>
          <w:rFonts w:ascii="Arial Narrow" w:hAnsi="Arial Narrow" w:cs="Arial"/>
          <w:sz w:val="18"/>
          <w:szCs w:val="24"/>
        </w:rPr>
      </w:pPr>
    </w:p>
    <w:p w14:paraId="2896108B" w14:textId="77777777" w:rsidR="008C4F1A" w:rsidRPr="00A3023A" w:rsidRDefault="008C4F1A" w:rsidP="008C4F1A">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20057067" w14:textId="77777777" w:rsidR="008C4F1A" w:rsidRPr="00A3023A" w:rsidRDefault="008C4F1A" w:rsidP="008C4F1A">
      <w:pPr>
        <w:rPr>
          <w:rFonts w:ascii="Arial Narrow" w:hAnsi="Arial Narrow" w:cs="Arial"/>
          <w:sz w:val="18"/>
          <w:szCs w:val="24"/>
        </w:rPr>
      </w:pPr>
    </w:p>
    <w:p w14:paraId="0BB5D2F9" w14:textId="77777777" w:rsidR="008C4F1A" w:rsidRDefault="008C4F1A" w:rsidP="008C4F1A">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596B4CBC" w14:textId="77777777" w:rsidR="008C4F1A" w:rsidRPr="00A3023A" w:rsidRDefault="008C4F1A" w:rsidP="008C4F1A">
      <w:pPr>
        <w:rPr>
          <w:rFonts w:ascii="Arial Narrow" w:hAnsi="Arial Narrow" w:cs="Arial"/>
          <w:sz w:val="18"/>
          <w:szCs w:val="24"/>
        </w:rPr>
      </w:pPr>
    </w:p>
    <w:p w14:paraId="046B9D92" w14:textId="77777777" w:rsidR="008C4F1A" w:rsidRDefault="008C4F1A" w:rsidP="008C4F1A">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2F889247" w14:textId="77777777" w:rsidR="008C4F1A" w:rsidRPr="00A3023A" w:rsidRDefault="008C4F1A" w:rsidP="008C4F1A">
      <w:pPr>
        <w:rPr>
          <w:rFonts w:ascii="Arial Narrow" w:hAnsi="Arial Narrow" w:cs="Arial"/>
          <w:sz w:val="18"/>
          <w:szCs w:val="24"/>
        </w:rPr>
      </w:pPr>
    </w:p>
    <w:p w14:paraId="25607607" w14:textId="77777777" w:rsidR="008C4F1A" w:rsidRDefault="008C4F1A" w:rsidP="008C4F1A">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14:paraId="009CA1EB" w14:textId="77777777" w:rsidR="008C4F1A" w:rsidRPr="00A3023A" w:rsidRDefault="008C4F1A" w:rsidP="008C4F1A">
      <w:pPr>
        <w:rPr>
          <w:rFonts w:ascii="Arial Narrow" w:hAnsi="Arial Narrow" w:cs="Arial"/>
          <w:sz w:val="18"/>
          <w:szCs w:val="24"/>
        </w:rPr>
      </w:pPr>
    </w:p>
    <w:p w14:paraId="13FC70C4" w14:textId="77777777" w:rsidR="008C4F1A" w:rsidRDefault="008C4F1A" w:rsidP="008C4F1A">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567ED21D" w14:textId="77777777" w:rsidR="008C4F1A" w:rsidRPr="00A3023A" w:rsidRDefault="008C4F1A" w:rsidP="008C4F1A">
      <w:pPr>
        <w:rPr>
          <w:rFonts w:ascii="Arial Narrow" w:hAnsi="Arial Narrow" w:cs="Arial"/>
          <w:sz w:val="18"/>
          <w:szCs w:val="24"/>
        </w:rPr>
      </w:pPr>
    </w:p>
    <w:p w14:paraId="5A4F8FBE" w14:textId="77777777" w:rsidR="008C4F1A" w:rsidRPr="00A3023A" w:rsidRDefault="008C4F1A" w:rsidP="008C4F1A">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394A4F14" w14:textId="77777777" w:rsidR="008C4F1A" w:rsidRPr="00A3023A" w:rsidRDefault="008C4F1A" w:rsidP="008C4F1A">
      <w:pPr>
        <w:tabs>
          <w:tab w:val="left" w:pos="426"/>
          <w:tab w:val="left" w:pos="1095"/>
        </w:tabs>
        <w:ind w:right="126"/>
        <w:rPr>
          <w:rFonts w:ascii="Arial Narrow" w:hAnsi="Arial Narrow" w:cs="Arial"/>
          <w:sz w:val="18"/>
          <w:szCs w:val="24"/>
        </w:rPr>
      </w:pPr>
    </w:p>
    <w:p w14:paraId="72C8910C"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137170F3" w14:textId="77777777" w:rsidR="008C4F1A" w:rsidRPr="00A3023A" w:rsidRDefault="008C4F1A" w:rsidP="008C4F1A">
      <w:pPr>
        <w:tabs>
          <w:tab w:val="left" w:pos="426"/>
          <w:tab w:val="left" w:pos="1095"/>
        </w:tabs>
        <w:ind w:right="126"/>
        <w:rPr>
          <w:rFonts w:ascii="Arial Narrow" w:hAnsi="Arial Narrow" w:cs="Arial"/>
          <w:sz w:val="18"/>
          <w:szCs w:val="24"/>
        </w:rPr>
      </w:pPr>
    </w:p>
    <w:p w14:paraId="0206C9DC" w14:textId="77777777" w:rsidR="008C4F1A" w:rsidRPr="00A3023A" w:rsidRDefault="008C4F1A" w:rsidP="008C4F1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597ABD82" w14:textId="77777777" w:rsidR="008C4F1A" w:rsidRPr="00A3023A" w:rsidRDefault="008C4F1A" w:rsidP="008C4F1A">
      <w:pPr>
        <w:rPr>
          <w:rFonts w:ascii="Arial Narrow" w:hAnsi="Arial Narrow" w:cs="Arial"/>
          <w:sz w:val="18"/>
          <w:szCs w:val="24"/>
        </w:rPr>
      </w:pPr>
    </w:p>
    <w:p w14:paraId="54C51419" w14:textId="77777777" w:rsidR="008C4F1A" w:rsidRPr="00A3023A" w:rsidRDefault="008C4F1A" w:rsidP="008C4F1A">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27A0D4D5" w14:textId="77777777" w:rsidR="008C4F1A" w:rsidRPr="00A3023A" w:rsidRDefault="008C4F1A" w:rsidP="008C4F1A">
      <w:pPr>
        <w:rPr>
          <w:rFonts w:ascii="Arial Narrow" w:hAnsi="Arial Narrow" w:cs="Arial"/>
          <w:b/>
          <w:sz w:val="18"/>
        </w:rPr>
      </w:pPr>
    </w:p>
    <w:p w14:paraId="6011A95F" w14:textId="77777777" w:rsidR="008C4F1A" w:rsidRPr="00A3023A" w:rsidRDefault="008C4F1A" w:rsidP="008C4F1A">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0B3C1650" w14:textId="77777777" w:rsidR="008C4F1A" w:rsidRPr="00AE2800" w:rsidRDefault="008C4F1A" w:rsidP="008C4F1A">
      <w:pPr>
        <w:pStyle w:val="Textosinformato"/>
        <w:rPr>
          <w:rFonts w:ascii="Arial Narrow" w:hAnsi="Arial Narrow" w:cs="Courier New"/>
          <w:b/>
          <w:sz w:val="18"/>
          <w:szCs w:val="26"/>
        </w:rPr>
      </w:pPr>
    </w:p>
    <w:p w14:paraId="1B30C385" w14:textId="77777777" w:rsidR="003F1F2E" w:rsidRDefault="003F1F2E" w:rsidP="003F1F2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102 / 20 DE DICIEMBRE DE 2019 / DECRETO 408</w:t>
      </w:r>
    </w:p>
    <w:p w14:paraId="38C99198" w14:textId="77777777" w:rsidR="003F1F2E" w:rsidRDefault="003F1F2E" w:rsidP="003F1F2E">
      <w:pPr>
        <w:widowControl w:val="0"/>
        <w:tabs>
          <w:tab w:val="left" w:pos="8749"/>
        </w:tabs>
        <w:rPr>
          <w:rFonts w:ascii="Arial Narrow" w:hAnsi="Arial Narrow" w:cs="Arial"/>
          <w:b/>
          <w:snapToGrid w:val="0"/>
          <w:sz w:val="18"/>
          <w:szCs w:val="24"/>
        </w:rPr>
      </w:pPr>
    </w:p>
    <w:p w14:paraId="27E34A9D" w14:textId="77777777" w:rsidR="003F1F2E" w:rsidRPr="003F1F2E" w:rsidRDefault="003F1F2E" w:rsidP="003F1F2E">
      <w:pPr>
        <w:widowControl w:val="0"/>
        <w:tabs>
          <w:tab w:val="left" w:pos="8749"/>
        </w:tabs>
        <w:rPr>
          <w:rFonts w:ascii="Arial Narrow" w:hAnsi="Arial Narrow" w:cs="Arial"/>
          <w:snapToGrid w:val="0"/>
          <w:sz w:val="18"/>
          <w:szCs w:val="24"/>
        </w:rPr>
      </w:pPr>
      <w:proofErr w:type="gramStart"/>
      <w:r w:rsidRPr="003F1F2E">
        <w:rPr>
          <w:rFonts w:ascii="Arial Narrow" w:hAnsi="Arial Narrow" w:cs="Arial"/>
          <w:b/>
          <w:snapToGrid w:val="0"/>
          <w:sz w:val="18"/>
          <w:szCs w:val="24"/>
        </w:rPr>
        <w:t>PRIMERO.-</w:t>
      </w:r>
      <w:proofErr w:type="gramEnd"/>
      <w:r w:rsidRPr="003F1F2E">
        <w:rPr>
          <w:rFonts w:ascii="Arial Narrow" w:hAnsi="Arial Narrow" w:cs="Arial"/>
          <w:b/>
          <w:snapToGrid w:val="0"/>
          <w:sz w:val="18"/>
          <w:szCs w:val="24"/>
        </w:rPr>
        <w:t xml:space="preserve"> </w:t>
      </w:r>
      <w:r w:rsidRPr="003F1F2E">
        <w:rPr>
          <w:rFonts w:ascii="Arial Narrow" w:hAnsi="Arial Narrow" w:cs="Arial"/>
          <w:snapToGrid w:val="0"/>
          <w:sz w:val="18"/>
          <w:szCs w:val="24"/>
        </w:rPr>
        <w:t>El presente decreto entrará en vigor al día siguiente de su publicación en el Periódico Oficial del Gobierno del Estado.</w:t>
      </w:r>
    </w:p>
    <w:p w14:paraId="55B22D12" w14:textId="77777777" w:rsidR="003F1F2E" w:rsidRPr="003F1F2E" w:rsidRDefault="003F1F2E" w:rsidP="003F1F2E">
      <w:pPr>
        <w:widowControl w:val="0"/>
        <w:tabs>
          <w:tab w:val="left" w:pos="8749"/>
        </w:tabs>
        <w:rPr>
          <w:rFonts w:ascii="Arial Narrow" w:hAnsi="Arial Narrow" w:cs="Arial"/>
          <w:b/>
          <w:snapToGrid w:val="0"/>
          <w:sz w:val="18"/>
          <w:szCs w:val="24"/>
        </w:rPr>
      </w:pPr>
    </w:p>
    <w:p w14:paraId="2F77E2AF" w14:textId="77777777" w:rsidR="003F1F2E" w:rsidRPr="003F1F2E" w:rsidRDefault="003F1F2E" w:rsidP="003F1F2E">
      <w:pPr>
        <w:widowControl w:val="0"/>
        <w:tabs>
          <w:tab w:val="left" w:pos="8749"/>
        </w:tabs>
        <w:rPr>
          <w:rFonts w:ascii="Arial Narrow" w:hAnsi="Arial Narrow" w:cs="Arial"/>
          <w:snapToGrid w:val="0"/>
          <w:sz w:val="18"/>
          <w:szCs w:val="24"/>
        </w:rPr>
      </w:pPr>
      <w:proofErr w:type="gramStart"/>
      <w:r w:rsidRPr="003F1F2E">
        <w:rPr>
          <w:rFonts w:ascii="Arial Narrow" w:hAnsi="Arial Narrow" w:cs="Arial"/>
          <w:b/>
          <w:snapToGrid w:val="0"/>
          <w:sz w:val="18"/>
          <w:szCs w:val="24"/>
        </w:rPr>
        <w:t>SEGUNDO.-</w:t>
      </w:r>
      <w:proofErr w:type="gramEnd"/>
      <w:r w:rsidRPr="003F1F2E">
        <w:rPr>
          <w:rFonts w:ascii="Arial Narrow" w:hAnsi="Arial Narrow" w:cs="Arial"/>
          <w:b/>
          <w:snapToGrid w:val="0"/>
          <w:sz w:val="18"/>
          <w:szCs w:val="24"/>
        </w:rPr>
        <w:t xml:space="preserve"> </w:t>
      </w:r>
      <w:r w:rsidRPr="003F1F2E">
        <w:rPr>
          <w:rFonts w:ascii="Arial Narrow" w:hAnsi="Arial Narrow" w:cs="Arial"/>
          <w:snapToGrid w:val="0"/>
          <w:sz w:val="18"/>
          <w:szCs w:val="24"/>
        </w:rPr>
        <w:t>Se derogan las disposiciones que se opongan al presente decreto.</w:t>
      </w:r>
    </w:p>
    <w:p w14:paraId="25401091" w14:textId="77777777" w:rsidR="003F1F2E" w:rsidRPr="003F1F2E" w:rsidRDefault="003F1F2E" w:rsidP="003F1F2E">
      <w:pPr>
        <w:widowControl w:val="0"/>
        <w:tabs>
          <w:tab w:val="left" w:pos="8749"/>
        </w:tabs>
        <w:rPr>
          <w:rFonts w:ascii="Arial Narrow" w:hAnsi="Arial Narrow" w:cs="Arial"/>
          <w:b/>
          <w:snapToGrid w:val="0"/>
          <w:sz w:val="18"/>
          <w:szCs w:val="24"/>
        </w:rPr>
      </w:pPr>
    </w:p>
    <w:p w14:paraId="25C85EF9" w14:textId="77777777" w:rsidR="00993AD8" w:rsidRDefault="003F1F2E" w:rsidP="003F1F2E">
      <w:pPr>
        <w:widowControl w:val="0"/>
        <w:tabs>
          <w:tab w:val="left" w:pos="8749"/>
        </w:tabs>
        <w:rPr>
          <w:rFonts w:ascii="Arial Narrow" w:hAnsi="Arial Narrow" w:cs="Arial"/>
          <w:b/>
          <w:snapToGrid w:val="0"/>
          <w:sz w:val="18"/>
          <w:szCs w:val="24"/>
        </w:rPr>
      </w:pPr>
      <w:r w:rsidRPr="003F1F2E">
        <w:rPr>
          <w:rFonts w:ascii="Arial Narrow" w:hAnsi="Arial Narrow" w:cs="Arial"/>
          <w:b/>
          <w:snapToGrid w:val="0"/>
          <w:sz w:val="18"/>
          <w:szCs w:val="24"/>
        </w:rPr>
        <w:t>DADO en la Ciudad de Saltillo, Coahuila de Zaragoza, a los veintinueve días del mes de noviembre del año dos mil diecinueve.</w:t>
      </w:r>
    </w:p>
    <w:p w14:paraId="41D1F7BF" w14:textId="77777777" w:rsidR="005912EA" w:rsidRDefault="005912EA" w:rsidP="003F1F2E">
      <w:pPr>
        <w:widowControl w:val="0"/>
        <w:tabs>
          <w:tab w:val="left" w:pos="8749"/>
        </w:tabs>
        <w:rPr>
          <w:rFonts w:ascii="Arial Narrow" w:hAnsi="Arial Narrow" w:cs="Arial"/>
          <w:b/>
          <w:snapToGrid w:val="0"/>
          <w:sz w:val="18"/>
          <w:szCs w:val="24"/>
        </w:rPr>
      </w:pPr>
    </w:p>
    <w:p w14:paraId="6D37C212" w14:textId="2A0B1EBE" w:rsidR="005912EA" w:rsidRDefault="005912EA" w:rsidP="005912E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09</w:t>
      </w:r>
      <w:r>
        <w:rPr>
          <w:rFonts w:ascii="Arial Narrow" w:hAnsi="Arial Narrow"/>
          <w:b/>
          <w:bCs/>
          <w:sz w:val="18"/>
          <w:szCs w:val="18"/>
        </w:rPr>
        <w:t xml:space="preserve"> / </w:t>
      </w:r>
      <w:r>
        <w:rPr>
          <w:rFonts w:ascii="Arial Narrow" w:hAnsi="Arial Narrow"/>
          <w:b/>
          <w:bCs/>
          <w:sz w:val="18"/>
          <w:szCs w:val="18"/>
        </w:rPr>
        <w:t>30</w:t>
      </w:r>
      <w:r>
        <w:rPr>
          <w:rFonts w:ascii="Arial Narrow" w:hAnsi="Arial Narrow"/>
          <w:b/>
          <w:bCs/>
          <w:sz w:val="18"/>
          <w:szCs w:val="18"/>
        </w:rPr>
        <w:t xml:space="preserve"> DE </w:t>
      </w:r>
      <w:r>
        <w:rPr>
          <w:rFonts w:ascii="Arial Narrow" w:hAnsi="Arial Narrow"/>
          <w:b/>
          <w:bCs/>
          <w:sz w:val="18"/>
          <w:szCs w:val="18"/>
        </w:rPr>
        <w:t>ENERO DE 2024</w:t>
      </w:r>
      <w:r>
        <w:rPr>
          <w:rFonts w:ascii="Arial Narrow" w:hAnsi="Arial Narrow"/>
          <w:b/>
          <w:bCs/>
          <w:sz w:val="18"/>
          <w:szCs w:val="18"/>
        </w:rPr>
        <w:t xml:space="preserve"> / DECRETO </w:t>
      </w:r>
      <w:r>
        <w:rPr>
          <w:rFonts w:ascii="Arial Narrow" w:hAnsi="Arial Narrow"/>
          <w:b/>
          <w:bCs/>
          <w:sz w:val="18"/>
          <w:szCs w:val="18"/>
        </w:rPr>
        <w:t>681</w:t>
      </w:r>
    </w:p>
    <w:p w14:paraId="193F02BD" w14:textId="77777777" w:rsidR="005912EA" w:rsidRPr="005912EA" w:rsidRDefault="005912EA" w:rsidP="005912EA">
      <w:pPr>
        <w:tabs>
          <w:tab w:val="left" w:pos="5198"/>
        </w:tabs>
        <w:autoSpaceDE w:val="0"/>
        <w:autoSpaceDN w:val="0"/>
        <w:adjustRightInd w:val="0"/>
        <w:rPr>
          <w:rFonts w:ascii="Arial Narrow" w:hAnsi="Arial Narrow"/>
          <w:sz w:val="18"/>
          <w:szCs w:val="18"/>
        </w:rPr>
      </w:pPr>
      <w:r w:rsidRPr="005912EA">
        <w:rPr>
          <w:rFonts w:ascii="Arial Narrow" w:hAnsi="Arial Narrow"/>
          <w:b/>
          <w:bCs/>
          <w:sz w:val="18"/>
          <w:szCs w:val="18"/>
        </w:rPr>
        <w:t xml:space="preserve">ARTÍCULO PRIMERO. </w:t>
      </w:r>
      <w:r w:rsidRPr="005912EA">
        <w:rPr>
          <w:rFonts w:ascii="Arial Narrow" w:hAnsi="Arial Narrow"/>
          <w:sz w:val="18"/>
          <w:szCs w:val="18"/>
        </w:rPr>
        <w:t xml:space="preserve">Se </w:t>
      </w:r>
      <w:r w:rsidRPr="005912EA">
        <w:rPr>
          <w:rFonts w:ascii="Arial Narrow" w:hAnsi="Arial Narrow"/>
          <w:b/>
          <w:bCs/>
          <w:sz w:val="18"/>
          <w:szCs w:val="18"/>
        </w:rPr>
        <w:t xml:space="preserve">reforman </w:t>
      </w:r>
      <w:r w:rsidRPr="005912EA">
        <w:rPr>
          <w:rFonts w:ascii="Arial Narrow" w:hAnsi="Arial Narrow"/>
          <w:sz w:val="18"/>
          <w:szCs w:val="18"/>
        </w:rPr>
        <w:t xml:space="preserve">el inciso A) del artículo 3, la fracción X del artículo 4 , el numeral 1 del artículo 5, las fracciones II, III, V, VI y XI, recorriendo las ulteriores del artículo 8; el segundo párrafo de la fracción IV del artículo 9; la fracción III del artículo 11, el artículo 12; las fracciones I y IX del artículo 14, el primer párrafo del artículo 15, la denominación del Capítulo Séptimo, los incisos C) y D) del artículo 19, se reforma la fracción IX recorriendo la ulterior del artículo 20 y se </w:t>
      </w:r>
      <w:r w:rsidRPr="005912EA">
        <w:rPr>
          <w:rFonts w:ascii="Arial Narrow" w:hAnsi="Arial Narrow"/>
          <w:b/>
          <w:bCs/>
          <w:sz w:val="18"/>
          <w:szCs w:val="18"/>
        </w:rPr>
        <w:t xml:space="preserve">adiciona </w:t>
      </w:r>
      <w:r w:rsidRPr="005912EA">
        <w:rPr>
          <w:rFonts w:ascii="Arial Narrow" w:hAnsi="Arial Narrow"/>
          <w:sz w:val="18"/>
          <w:szCs w:val="18"/>
        </w:rPr>
        <w:t xml:space="preserve">un segundo párrafo a la fracción V del artículo 10, un segundo párrafo a la fracción IX del artículo 14, el inciso d) de la fracción X del artículo 16, un segundo, tercero y cuarto párrafo al inciso D) del artículo 19 de la </w:t>
      </w:r>
      <w:r w:rsidRPr="005912EA">
        <w:rPr>
          <w:rFonts w:ascii="Arial Narrow" w:hAnsi="Arial Narrow"/>
          <w:b/>
          <w:bCs/>
          <w:sz w:val="18"/>
          <w:szCs w:val="18"/>
        </w:rPr>
        <w:t>Ley para Combatir el Ruido en el Estado de Coahuila de Zaragoza</w:t>
      </w:r>
      <w:r w:rsidRPr="005912EA">
        <w:rPr>
          <w:rFonts w:ascii="Arial Narrow" w:hAnsi="Arial Narrow"/>
          <w:sz w:val="18"/>
          <w:szCs w:val="18"/>
        </w:rPr>
        <w:t>, para quedar como sigue:</w:t>
      </w:r>
    </w:p>
    <w:p w14:paraId="319711FD" w14:textId="77777777" w:rsidR="005912EA" w:rsidRPr="005912EA" w:rsidRDefault="005912EA" w:rsidP="003F1F2E">
      <w:pPr>
        <w:widowControl w:val="0"/>
        <w:tabs>
          <w:tab w:val="left" w:pos="8749"/>
        </w:tabs>
        <w:rPr>
          <w:rFonts w:ascii="Arial Narrow" w:hAnsi="Arial Narrow" w:cs="Arial"/>
          <w:b/>
          <w:snapToGrid w:val="0"/>
          <w:sz w:val="16"/>
          <w:szCs w:val="22"/>
        </w:rPr>
      </w:pPr>
    </w:p>
    <w:p w14:paraId="3B78B363" w14:textId="77777777" w:rsidR="005912EA" w:rsidRDefault="005912EA" w:rsidP="005912EA">
      <w:pPr>
        <w:pStyle w:val="Default"/>
        <w:rPr>
          <w:rFonts w:ascii="Arial Narrow" w:hAnsi="Arial Narrow"/>
          <w:sz w:val="18"/>
          <w:szCs w:val="18"/>
        </w:rPr>
      </w:pPr>
      <w:proofErr w:type="gramStart"/>
      <w:r w:rsidRPr="005912EA">
        <w:rPr>
          <w:rFonts w:ascii="Arial Narrow" w:hAnsi="Arial Narrow"/>
          <w:b/>
          <w:bCs/>
          <w:sz w:val="18"/>
          <w:szCs w:val="18"/>
        </w:rPr>
        <w:t>PRIMERO.-</w:t>
      </w:r>
      <w:proofErr w:type="gramEnd"/>
      <w:r w:rsidRPr="005912EA">
        <w:rPr>
          <w:rFonts w:ascii="Arial Narrow" w:hAnsi="Arial Narrow"/>
          <w:b/>
          <w:bCs/>
          <w:sz w:val="18"/>
          <w:szCs w:val="18"/>
        </w:rPr>
        <w:t xml:space="preserve"> </w:t>
      </w:r>
      <w:r w:rsidRPr="005912EA">
        <w:rPr>
          <w:rFonts w:ascii="Arial Narrow" w:hAnsi="Arial Narrow"/>
          <w:sz w:val="18"/>
          <w:szCs w:val="18"/>
        </w:rPr>
        <w:t xml:space="preserve">El presente decreto entrará en vigor al día siguiente de su publicación en el Periódico Oficial del Gobierno del Estado. </w:t>
      </w:r>
    </w:p>
    <w:p w14:paraId="2B232E05" w14:textId="77777777" w:rsidR="005912EA" w:rsidRPr="005912EA" w:rsidRDefault="005912EA" w:rsidP="005912EA">
      <w:pPr>
        <w:pStyle w:val="Default"/>
        <w:rPr>
          <w:rFonts w:ascii="Arial Narrow" w:hAnsi="Arial Narrow"/>
          <w:sz w:val="18"/>
          <w:szCs w:val="18"/>
        </w:rPr>
      </w:pPr>
    </w:p>
    <w:p w14:paraId="2086A546" w14:textId="77777777" w:rsidR="005912EA" w:rsidRDefault="005912EA" w:rsidP="005912EA">
      <w:pPr>
        <w:pStyle w:val="Default"/>
        <w:rPr>
          <w:rFonts w:ascii="Arial Narrow" w:hAnsi="Arial Narrow"/>
          <w:sz w:val="18"/>
          <w:szCs w:val="18"/>
        </w:rPr>
      </w:pPr>
      <w:proofErr w:type="gramStart"/>
      <w:r w:rsidRPr="005912EA">
        <w:rPr>
          <w:rFonts w:ascii="Arial Narrow" w:hAnsi="Arial Narrow"/>
          <w:b/>
          <w:bCs/>
          <w:sz w:val="18"/>
          <w:szCs w:val="18"/>
        </w:rPr>
        <w:t>SEGUNDO.-</w:t>
      </w:r>
      <w:proofErr w:type="gramEnd"/>
      <w:r w:rsidRPr="005912EA">
        <w:rPr>
          <w:rFonts w:ascii="Arial Narrow" w:hAnsi="Arial Narrow"/>
          <w:b/>
          <w:bCs/>
          <w:sz w:val="18"/>
          <w:szCs w:val="18"/>
        </w:rPr>
        <w:t xml:space="preserve"> </w:t>
      </w:r>
      <w:r w:rsidRPr="005912EA">
        <w:rPr>
          <w:rFonts w:ascii="Arial Narrow" w:hAnsi="Arial Narrow"/>
          <w:sz w:val="18"/>
          <w:szCs w:val="18"/>
        </w:rPr>
        <w:t xml:space="preserve">Los municipios contarán con un plazo de hasta sesenta días naturales, contados a partir del día siguiente de la entrada en vigor de este Decreto, para crear los consejos a que alude el artículo 15 de este ordenamiento. </w:t>
      </w:r>
    </w:p>
    <w:p w14:paraId="1A50F503" w14:textId="77777777" w:rsidR="005912EA" w:rsidRPr="005912EA" w:rsidRDefault="005912EA" w:rsidP="005912EA">
      <w:pPr>
        <w:pStyle w:val="Default"/>
        <w:rPr>
          <w:rFonts w:ascii="Arial Narrow" w:hAnsi="Arial Narrow"/>
          <w:sz w:val="18"/>
          <w:szCs w:val="18"/>
        </w:rPr>
      </w:pPr>
    </w:p>
    <w:p w14:paraId="687F2CC5" w14:textId="77777777" w:rsidR="005912EA" w:rsidRDefault="005912EA" w:rsidP="005912EA">
      <w:pPr>
        <w:pStyle w:val="Default"/>
        <w:rPr>
          <w:rFonts w:ascii="Arial Narrow" w:hAnsi="Arial Narrow"/>
          <w:sz w:val="18"/>
          <w:szCs w:val="18"/>
        </w:rPr>
      </w:pPr>
      <w:proofErr w:type="gramStart"/>
      <w:r w:rsidRPr="005912EA">
        <w:rPr>
          <w:rFonts w:ascii="Arial Narrow" w:hAnsi="Arial Narrow"/>
          <w:b/>
          <w:bCs/>
          <w:sz w:val="18"/>
          <w:szCs w:val="18"/>
        </w:rPr>
        <w:t>TERCERO.-</w:t>
      </w:r>
      <w:proofErr w:type="gramEnd"/>
      <w:r w:rsidRPr="005912EA">
        <w:rPr>
          <w:rFonts w:ascii="Arial Narrow" w:hAnsi="Arial Narrow"/>
          <w:b/>
          <w:bCs/>
          <w:sz w:val="18"/>
          <w:szCs w:val="18"/>
        </w:rPr>
        <w:t xml:space="preserve"> </w:t>
      </w:r>
      <w:r w:rsidRPr="005912EA">
        <w:rPr>
          <w:rFonts w:ascii="Arial Narrow" w:hAnsi="Arial Narrow"/>
          <w:sz w:val="18"/>
          <w:szCs w:val="18"/>
        </w:rPr>
        <w:t xml:space="preserve">En un plazo no mayor a tres meses, contados a partir de la entrada en vigor del presente Decreto, el Estado y los municipios, en sus respectivos ámbitos de competencia, deberán realizar las adecuaciones legales y reglamentarias para armonizar sus marcos legales con las disposiciones de este Decreto. </w:t>
      </w:r>
    </w:p>
    <w:p w14:paraId="1DD06266" w14:textId="77777777" w:rsidR="005912EA" w:rsidRPr="005912EA" w:rsidRDefault="005912EA" w:rsidP="005912EA">
      <w:pPr>
        <w:pStyle w:val="Default"/>
        <w:rPr>
          <w:rFonts w:ascii="Arial Narrow" w:hAnsi="Arial Narrow"/>
          <w:sz w:val="18"/>
          <w:szCs w:val="18"/>
        </w:rPr>
      </w:pPr>
    </w:p>
    <w:p w14:paraId="71E56033" w14:textId="77777777" w:rsidR="005912EA" w:rsidRDefault="005912EA" w:rsidP="005912EA">
      <w:pPr>
        <w:pStyle w:val="Default"/>
        <w:rPr>
          <w:rFonts w:ascii="Arial Narrow" w:hAnsi="Arial Narrow"/>
          <w:sz w:val="18"/>
          <w:szCs w:val="18"/>
        </w:rPr>
      </w:pPr>
      <w:proofErr w:type="gramStart"/>
      <w:r w:rsidRPr="005912EA">
        <w:rPr>
          <w:rFonts w:ascii="Arial Narrow" w:hAnsi="Arial Narrow"/>
          <w:b/>
          <w:bCs/>
          <w:sz w:val="18"/>
          <w:szCs w:val="18"/>
        </w:rPr>
        <w:t>CUARTO.-</w:t>
      </w:r>
      <w:proofErr w:type="gramEnd"/>
      <w:r w:rsidRPr="005912EA">
        <w:rPr>
          <w:rFonts w:ascii="Arial Narrow" w:hAnsi="Arial Narrow"/>
          <w:b/>
          <w:bCs/>
          <w:sz w:val="18"/>
          <w:szCs w:val="18"/>
        </w:rPr>
        <w:t xml:space="preserve"> </w:t>
      </w:r>
      <w:r w:rsidRPr="005912EA">
        <w:rPr>
          <w:rFonts w:ascii="Arial Narrow" w:hAnsi="Arial Narrow"/>
          <w:sz w:val="18"/>
          <w:szCs w:val="18"/>
        </w:rPr>
        <w:t xml:space="preserve">Se derogan todas las disposiciones que se opongan al presente Decreto. </w:t>
      </w:r>
    </w:p>
    <w:p w14:paraId="7E090A47" w14:textId="77777777" w:rsidR="005912EA" w:rsidRPr="005912EA" w:rsidRDefault="005912EA" w:rsidP="005912EA">
      <w:pPr>
        <w:pStyle w:val="Default"/>
        <w:rPr>
          <w:rFonts w:ascii="Arial Narrow" w:hAnsi="Arial Narrow"/>
          <w:sz w:val="18"/>
          <w:szCs w:val="18"/>
        </w:rPr>
      </w:pPr>
    </w:p>
    <w:p w14:paraId="0B17692A" w14:textId="3EACB416" w:rsidR="005912EA" w:rsidRPr="005912EA" w:rsidRDefault="005912EA" w:rsidP="005912EA">
      <w:pPr>
        <w:widowControl w:val="0"/>
        <w:tabs>
          <w:tab w:val="left" w:pos="8749"/>
        </w:tabs>
        <w:rPr>
          <w:rFonts w:ascii="Arial Narrow" w:hAnsi="Arial Narrow" w:cs="Arial"/>
          <w:snapToGrid w:val="0"/>
          <w:sz w:val="16"/>
          <w:szCs w:val="22"/>
        </w:rPr>
      </w:pPr>
      <w:r w:rsidRPr="005912EA">
        <w:rPr>
          <w:rFonts w:ascii="Arial Narrow" w:hAnsi="Arial Narrow"/>
          <w:b/>
          <w:bCs/>
          <w:sz w:val="18"/>
          <w:szCs w:val="18"/>
        </w:rPr>
        <w:t xml:space="preserve">DADO </w:t>
      </w:r>
      <w:r w:rsidRPr="005912EA">
        <w:rPr>
          <w:rFonts w:ascii="Arial Narrow" w:hAnsi="Arial Narrow"/>
          <w:sz w:val="18"/>
          <w:szCs w:val="18"/>
        </w:rPr>
        <w:t>en la Ciudad de Saltillo, Coahuila de Zaragoza, a los diecinueve días del mes de diciembre del año dos mil veintitrés.</w:t>
      </w:r>
    </w:p>
    <w:sectPr w:rsidR="005912EA" w:rsidRPr="005912EA">
      <w:foot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0C3F0" w14:textId="77777777" w:rsidR="00BA19FE" w:rsidRDefault="00BA19FE" w:rsidP="008E04C1">
      <w:r>
        <w:separator/>
      </w:r>
    </w:p>
  </w:endnote>
  <w:endnote w:type="continuationSeparator" w:id="0">
    <w:p w14:paraId="0D3F0E91" w14:textId="77777777" w:rsidR="00BA19FE" w:rsidRDefault="00BA19FE" w:rsidP="008E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8ED2" w14:textId="77777777" w:rsidR="008E04C1" w:rsidRPr="00E06C41" w:rsidRDefault="008E04C1" w:rsidP="00E06C41">
    <w:pPr>
      <w:pStyle w:val="Piedepgina"/>
      <w:jc w:val="right"/>
      <w:rPr>
        <w:rFonts w:ascii="Arial Narrow" w:hAnsi="Arial Narrow"/>
        <w:sz w:val="16"/>
      </w:rPr>
    </w:pPr>
    <w:r w:rsidRPr="008E04C1">
      <w:rPr>
        <w:rFonts w:ascii="Arial Narrow" w:hAnsi="Arial Narrow"/>
        <w:sz w:val="16"/>
      </w:rPr>
      <w:fldChar w:fldCharType="begin"/>
    </w:r>
    <w:r w:rsidRPr="008E04C1">
      <w:rPr>
        <w:rFonts w:ascii="Arial Narrow" w:hAnsi="Arial Narrow"/>
        <w:sz w:val="16"/>
      </w:rPr>
      <w:instrText xml:space="preserve"> PAGE   \* MERGEFORMAT </w:instrText>
    </w:r>
    <w:r w:rsidRPr="008E04C1">
      <w:rPr>
        <w:rFonts w:ascii="Arial Narrow" w:hAnsi="Arial Narrow"/>
        <w:sz w:val="16"/>
      </w:rPr>
      <w:fldChar w:fldCharType="separate"/>
    </w:r>
    <w:r w:rsidR="003F1F2E">
      <w:rPr>
        <w:rFonts w:ascii="Arial Narrow" w:hAnsi="Arial Narrow"/>
        <w:noProof/>
        <w:sz w:val="16"/>
      </w:rPr>
      <w:t>16</w:t>
    </w:r>
    <w:r w:rsidRPr="008E04C1">
      <w:rPr>
        <w:rFonts w:ascii="Arial Narrow" w:hAnsi="Arial Narro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E960" w14:textId="77777777" w:rsidR="00BA19FE" w:rsidRDefault="00BA19FE" w:rsidP="008E04C1">
      <w:r>
        <w:separator/>
      </w:r>
    </w:p>
  </w:footnote>
  <w:footnote w:type="continuationSeparator" w:id="0">
    <w:p w14:paraId="66377796" w14:textId="77777777" w:rsidR="00BA19FE" w:rsidRDefault="00BA19FE" w:rsidP="008E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5CF03D01"/>
    <w:multiLevelType w:val="hybridMultilevel"/>
    <w:tmpl w:val="0974F952"/>
    <w:lvl w:ilvl="0" w:tplc="C00866A4">
      <w:start w:val="1"/>
      <w:numFmt w:val="lowerLetter"/>
      <w:lvlText w:val="%1)"/>
      <w:lvlJc w:val="left"/>
      <w:pPr>
        <w:ind w:left="1017" w:hanging="45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115415636">
    <w:abstractNumId w:val="1"/>
  </w:num>
  <w:num w:numId="2" w16cid:durableId="847059205">
    <w:abstractNumId w:val="1"/>
  </w:num>
  <w:num w:numId="3" w16cid:durableId="1562253209">
    <w:abstractNumId w:val="0"/>
  </w:num>
  <w:num w:numId="4" w16cid:durableId="378092508">
    <w:abstractNumId w:val="0"/>
  </w:num>
  <w:num w:numId="5" w16cid:durableId="277954431">
    <w:abstractNumId w:val="1"/>
  </w:num>
  <w:num w:numId="6" w16cid:durableId="857082254">
    <w:abstractNumId w:val="0"/>
  </w:num>
  <w:num w:numId="7" w16cid:durableId="863052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7613B"/>
    <w:rsid w:val="000C7F15"/>
    <w:rsid w:val="00161A47"/>
    <w:rsid w:val="002C1605"/>
    <w:rsid w:val="0033186C"/>
    <w:rsid w:val="003F1B41"/>
    <w:rsid w:val="003F1F2E"/>
    <w:rsid w:val="00514C01"/>
    <w:rsid w:val="0056019E"/>
    <w:rsid w:val="005912EA"/>
    <w:rsid w:val="005A2169"/>
    <w:rsid w:val="00631EC3"/>
    <w:rsid w:val="00661F71"/>
    <w:rsid w:val="00835C6E"/>
    <w:rsid w:val="008B56B8"/>
    <w:rsid w:val="008C4F1A"/>
    <w:rsid w:val="008E04C1"/>
    <w:rsid w:val="008F7CDB"/>
    <w:rsid w:val="00954539"/>
    <w:rsid w:val="00993AD8"/>
    <w:rsid w:val="009B1C7E"/>
    <w:rsid w:val="009F63F5"/>
    <w:rsid w:val="00A05616"/>
    <w:rsid w:val="00A07A2D"/>
    <w:rsid w:val="00A56447"/>
    <w:rsid w:val="00B531FB"/>
    <w:rsid w:val="00B626B9"/>
    <w:rsid w:val="00B746F6"/>
    <w:rsid w:val="00BA19FE"/>
    <w:rsid w:val="00BC2EB6"/>
    <w:rsid w:val="00BF131B"/>
    <w:rsid w:val="00C14C1C"/>
    <w:rsid w:val="00E06C41"/>
    <w:rsid w:val="00E11C14"/>
    <w:rsid w:val="00EE2A12"/>
    <w:rsid w:val="00F72A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59FF"/>
  <w15:chartTrackingRefBased/>
  <w15:docId w15:val="{F5FB8948-117D-4752-BCC7-0DBA85CF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13B"/>
    <w:pPr>
      <w:jc w:val="both"/>
    </w:pPr>
    <w:rPr>
      <w:rFonts w:ascii="Arial" w:hAnsi="Arial"/>
      <w:lang w:val="es-ES_tradnl" w:eastAsia="es-ES"/>
    </w:rPr>
  </w:style>
  <w:style w:type="paragraph" w:styleId="Ttulo1">
    <w:name w:val="heading 1"/>
    <w:basedOn w:val="Normal"/>
    <w:next w:val="Normal"/>
    <w:link w:val="Ttulo1Car"/>
    <w:qFormat/>
    <w:rsid w:val="0007613B"/>
    <w:pPr>
      <w:keepNext/>
      <w:outlineLvl w:val="0"/>
    </w:pPr>
    <w:rPr>
      <w:b/>
      <w:sz w:val="22"/>
    </w:rPr>
  </w:style>
  <w:style w:type="paragraph" w:styleId="Ttulo2">
    <w:name w:val="heading 2"/>
    <w:basedOn w:val="Normal"/>
    <w:next w:val="Normal"/>
    <w:link w:val="Ttulo2Car"/>
    <w:qFormat/>
    <w:rsid w:val="0007613B"/>
    <w:pPr>
      <w:keepNext/>
      <w:tabs>
        <w:tab w:val="left" w:pos="0"/>
      </w:tabs>
      <w:jc w:val="center"/>
      <w:outlineLvl w:val="1"/>
    </w:pPr>
    <w:rPr>
      <w:b/>
    </w:rPr>
  </w:style>
  <w:style w:type="paragraph" w:styleId="Ttulo3">
    <w:name w:val="heading 3"/>
    <w:basedOn w:val="Normal"/>
    <w:next w:val="Normal"/>
    <w:link w:val="Ttulo3Car"/>
    <w:qFormat/>
    <w:rsid w:val="0007613B"/>
    <w:pPr>
      <w:keepNext/>
      <w:spacing w:line="360" w:lineRule="auto"/>
      <w:outlineLvl w:val="2"/>
    </w:pPr>
    <w:rPr>
      <w:b/>
      <w:sz w:val="36"/>
    </w:rPr>
  </w:style>
  <w:style w:type="paragraph" w:styleId="Ttulo4">
    <w:name w:val="heading 4"/>
    <w:basedOn w:val="Normal"/>
    <w:next w:val="Normal"/>
    <w:link w:val="Ttulo4Car"/>
    <w:qFormat/>
    <w:rsid w:val="0007613B"/>
    <w:pPr>
      <w:keepNext/>
      <w:spacing w:line="360" w:lineRule="auto"/>
      <w:outlineLvl w:val="3"/>
    </w:pPr>
    <w:rPr>
      <w:b/>
      <w:sz w:val="36"/>
    </w:rPr>
  </w:style>
  <w:style w:type="paragraph" w:styleId="Ttulo5">
    <w:name w:val="heading 5"/>
    <w:basedOn w:val="Normal"/>
    <w:next w:val="Normal"/>
    <w:link w:val="Ttulo5Car"/>
    <w:qFormat/>
    <w:rsid w:val="0007613B"/>
    <w:pPr>
      <w:keepNext/>
      <w:shd w:val="clear" w:color="FF00FF" w:fill="auto"/>
      <w:spacing w:line="360" w:lineRule="auto"/>
      <w:outlineLvl w:val="4"/>
    </w:pPr>
    <w:rPr>
      <w:b/>
      <w:sz w:val="36"/>
    </w:rPr>
  </w:style>
  <w:style w:type="paragraph" w:styleId="Ttulo6">
    <w:name w:val="heading 6"/>
    <w:basedOn w:val="Normal"/>
    <w:next w:val="Normal"/>
    <w:link w:val="Ttulo6Car"/>
    <w:qFormat/>
    <w:rsid w:val="0007613B"/>
    <w:pPr>
      <w:keepNext/>
      <w:spacing w:line="360" w:lineRule="auto"/>
      <w:outlineLvl w:val="5"/>
    </w:pPr>
    <w:rPr>
      <w:b/>
      <w:sz w:val="36"/>
    </w:rPr>
  </w:style>
  <w:style w:type="paragraph" w:styleId="Ttulo7">
    <w:name w:val="heading 7"/>
    <w:basedOn w:val="Normal"/>
    <w:next w:val="Normal"/>
    <w:link w:val="Ttulo7Car"/>
    <w:qFormat/>
    <w:rsid w:val="0007613B"/>
    <w:pPr>
      <w:keepNext/>
      <w:spacing w:line="360" w:lineRule="auto"/>
      <w:outlineLvl w:val="6"/>
    </w:pPr>
    <w:rPr>
      <w:b/>
      <w:sz w:val="36"/>
    </w:rPr>
  </w:style>
  <w:style w:type="paragraph" w:styleId="Ttulo8">
    <w:name w:val="heading 8"/>
    <w:basedOn w:val="Normal"/>
    <w:next w:val="Normal"/>
    <w:link w:val="Ttulo8Car"/>
    <w:qFormat/>
    <w:rsid w:val="0007613B"/>
    <w:pPr>
      <w:keepNext/>
      <w:tabs>
        <w:tab w:val="left" w:pos="6237"/>
      </w:tabs>
      <w:spacing w:line="360" w:lineRule="auto"/>
      <w:outlineLvl w:val="7"/>
    </w:pPr>
    <w:rPr>
      <w:b/>
      <w:sz w:val="36"/>
    </w:rPr>
  </w:style>
  <w:style w:type="paragraph" w:styleId="Ttulo9">
    <w:name w:val="heading 9"/>
    <w:basedOn w:val="Normal"/>
    <w:next w:val="Normal"/>
    <w:link w:val="Ttulo9Car"/>
    <w:qFormat/>
    <w:rsid w:val="0007613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7613B"/>
    <w:pPr>
      <w:tabs>
        <w:tab w:val="center" w:pos="4419"/>
        <w:tab w:val="right" w:pos="8838"/>
      </w:tabs>
    </w:pPr>
  </w:style>
  <w:style w:type="character" w:customStyle="1" w:styleId="EncabezadoCar">
    <w:name w:val="Encabezado Car"/>
    <w:basedOn w:val="Fuentedeprrafopredeter"/>
    <w:link w:val="Encabezado"/>
    <w:rsid w:val="0007613B"/>
    <w:rPr>
      <w:rFonts w:ascii="Arial" w:hAnsi="Arial" w:cs="Times New Roman"/>
      <w:sz w:val="20"/>
      <w:szCs w:val="20"/>
      <w:lang w:val="es-ES_tradnl" w:eastAsia="es-ES"/>
    </w:rPr>
  </w:style>
  <w:style w:type="paragraph" w:styleId="Listaconvietas">
    <w:name w:val="List Bullet"/>
    <w:basedOn w:val="Normal"/>
    <w:autoRedefine/>
    <w:semiHidden/>
    <w:rsid w:val="0007613B"/>
    <w:pPr>
      <w:numPr>
        <w:numId w:val="5"/>
      </w:numPr>
    </w:pPr>
    <w:rPr>
      <w:lang w:val="es-ES"/>
    </w:rPr>
  </w:style>
  <w:style w:type="paragraph" w:styleId="Listaconvietas2">
    <w:name w:val="List Bullet 2"/>
    <w:basedOn w:val="Normal"/>
    <w:autoRedefine/>
    <w:semiHidden/>
    <w:rsid w:val="0007613B"/>
    <w:pPr>
      <w:numPr>
        <w:numId w:val="6"/>
      </w:numPr>
      <w:jc w:val="left"/>
    </w:pPr>
    <w:rPr>
      <w:rFonts w:ascii="Times New Roman" w:hAnsi="Times New Roman"/>
      <w:lang w:val="es-ES"/>
    </w:rPr>
  </w:style>
  <w:style w:type="paragraph" w:styleId="Prrafodelista">
    <w:name w:val="List Paragraph"/>
    <w:basedOn w:val="Normal"/>
    <w:uiPriority w:val="34"/>
    <w:qFormat/>
    <w:rsid w:val="0007613B"/>
    <w:pPr>
      <w:ind w:left="720"/>
      <w:contextualSpacing/>
      <w:jc w:val="left"/>
    </w:pPr>
    <w:rPr>
      <w:rFonts w:ascii="Times New Roman" w:hAnsi="Times New Roman"/>
      <w:lang w:val="es-ES"/>
    </w:rPr>
  </w:style>
  <w:style w:type="paragraph" w:styleId="Piedepgina">
    <w:name w:val="footer"/>
    <w:basedOn w:val="Normal"/>
    <w:link w:val="PiedepginaCar"/>
    <w:uiPriority w:val="99"/>
    <w:rsid w:val="0007613B"/>
    <w:pPr>
      <w:tabs>
        <w:tab w:val="center" w:pos="4419"/>
        <w:tab w:val="right" w:pos="8838"/>
      </w:tabs>
    </w:pPr>
  </w:style>
  <w:style w:type="character" w:customStyle="1" w:styleId="PiedepginaCar">
    <w:name w:val="Pie de página Car"/>
    <w:basedOn w:val="Fuentedeprrafopredeter"/>
    <w:link w:val="Piedepgina"/>
    <w:uiPriority w:val="99"/>
    <w:rsid w:val="0007613B"/>
    <w:rPr>
      <w:rFonts w:ascii="Arial" w:hAnsi="Arial" w:cs="Times New Roman"/>
      <w:sz w:val="20"/>
      <w:szCs w:val="20"/>
      <w:lang w:val="es-ES_tradnl" w:eastAsia="es-ES"/>
    </w:rPr>
  </w:style>
  <w:style w:type="paragraph" w:styleId="Sangra2detindependiente">
    <w:name w:val="Body Text Indent 2"/>
    <w:basedOn w:val="Normal"/>
    <w:link w:val="Sangra2detindependienteCar"/>
    <w:semiHidden/>
    <w:rsid w:val="0007613B"/>
    <w:pPr>
      <w:ind w:firstLine="1620"/>
    </w:pPr>
    <w:rPr>
      <w:rFonts w:cs="Arial"/>
      <w:szCs w:val="28"/>
    </w:rPr>
  </w:style>
  <w:style w:type="character" w:customStyle="1" w:styleId="Sangra2detindependienteCar">
    <w:name w:val="Sangría 2 de t. independiente Car"/>
    <w:basedOn w:val="Fuentedeprrafopredeter"/>
    <w:link w:val="Sangra2detindependiente"/>
    <w:semiHidden/>
    <w:rsid w:val="0007613B"/>
    <w:rPr>
      <w:rFonts w:ascii="Arial" w:hAnsi="Arial" w:cs="Arial"/>
      <w:sz w:val="20"/>
      <w:szCs w:val="28"/>
      <w:lang w:val="es-ES_tradnl" w:eastAsia="es-ES"/>
    </w:rPr>
  </w:style>
  <w:style w:type="paragraph" w:styleId="Sangra3detindependiente">
    <w:name w:val="Body Text Indent 3"/>
    <w:basedOn w:val="Normal"/>
    <w:link w:val="Sangra3detindependienteCar"/>
    <w:semiHidden/>
    <w:rsid w:val="0007613B"/>
    <w:pPr>
      <w:ind w:firstLine="2160"/>
    </w:pPr>
    <w:rPr>
      <w:sz w:val="28"/>
    </w:rPr>
  </w:style>
  <w:style w:type="character" w:customStyle="1" w:styleId="Sangra3detindependienteCar">
    <w:name w:val="Sangría 3 de t. independiente Car"/>
    <w:basedOn w:val="Fuentedeprrafopredeter"/>
    <w:link w:val="Sangra3detindependiente"/>
    <w:semiHidden/>
    <w:rsid w:val="0007613B"/>
    <w:rPr>
      <w:rFonts w:ascii="Arial" w:hAnsi="Arial" w:cs="Times New Roman"/>
      <w:sz w:val="28"/>
      <w:szCs w:val="20"/>
      <w:lang w:val="es-ES_tradnl" w:eastAsia="es-ES"/>
    </w:rPr>
  </w:style>
  <w:style w:type="paragraph" w:styleId="Sangradetextonormal">
    <w:name w:val="Body Text Indent"/>
    <w:basedOn w:val="Normal"/>
    <w:link w:val="SangradetextonormalCar"/>
    <w:semiHidden/>
    <w:rsid w:val="0007613B"/>
    <w:pPr>
      <w:spacing w:after="120"/>
      <w:ind w:left="283"/>
    </w:pPr>
  </w:style>
  <w:style w:type="character" w:customStyle="1" w:styleId="SangradetextonormalCar">
    <w:name w:val="Sangría de texto normal Car"/>
    <w:basedOn w:val="Fuentedeprrafopredeter"/>
    <w:link w:val="Sangradetextonormal"/>
    <w:semiHidden/>
    <w:rsid w:val="0007613B"/>
    <w:rPr>
      <w:rFonts w:ascii="Arial" w:hAnsi="Arial" w:cs="Times New Roman"/>
      <w:sz w:val="20"/>
      <w:szCs w:val="20"/>
      <w:lang w:val="es-ES_tradnl" w:eastAsia="es-ES"/>
    </w:rPr>
  </w:style>
  <w:style w:type="paragraph" w:styleId="Textoindependiente">
    <w:name w:val="Body Text"/>
    <w:basedOn w:val="Normal"/>
    <w:link w:val="TextoindependienteCar"/>
    <w:semiHidden/>
    <w:rsid w:val="0007613B"/>
    <w:rPr>
      <w:sz w:val="24"/>
    </w:rPr>
  </w:style>
  <w:style w:type="character" w:customStyle="1" w:styleId="TextoindependienteCar">
    <w:name w:val="Texto independiente Car"/>
    <w:basedOn w:val="Fuentedeprrafopredeter"/>
    <w:link w:val="Textoindependiente"/>
    <w:semiHidden/>
    <w:rsid w:val="0007613B"/>
    <w:rPr>
      <w:rFonts w:ascii="Arial" w:hAnsi="Arial" w:cs="Times New Roman"/>
      <w:sz w:val="24"/>
      <w:szCs w:val="20"/>
      <w:lang w:val="es-ES_tradnl" w:eastAsia="es-ES"/>
    </w:rPr>
  </w:style>
  <w:style w:type="paragraph" w:styleId="Textoindependiente2">
    <w:name w:val="Body Text 2"/>
    <w:basedOn w:val="Normal"/>
    <w:link w:val="Textoindependiente2Car"/>
    <w:semiHidden/>
    <w:rsid w:val="0007613B"/>
    <w:rPr>
      <w:sz w:val="24"/>
    </w:rPr>
  </w:style>
  <w:style w:type="character" w:customStyle="1" w:styleId="Textoindependiente2Car">
    <w:name w:val="Texto independiente 2 Car"/>
    <w:basedOn w:val="Fuentedeprrafopredeter"/>
    <w:link w:val="Textoindependiente2"/>
    <w:semiHidden/>
    <w:rsid w:val="0007613B"/>
    <w:rPr>
      <w:rFonts w:ascii="Arial" w:hAnsi="Arial" w:cs="Times New Roman"/>
      <w:sz w:val="24"/>
      <w:szCs w:val="20"/>
      <w:lang w:val="es-ES_tradnl" w:eastAsia="es-ES"/>
    </w:rPr>
  </w:style>
  <w:style w:type="paragraph" w:styleId="Textoindependiente3">
    <w:name w:val="Body Text 3"/>
    <w:basedOn w:val="Normal"/>
    <w:link w:val="Textoindependiente3Car"/>
    <w:rsid w:val="0007613B"/>
    <w:pPr>
      <w:jc w:val="center"/>
    </w:pPr>
    <w:rPr>
      <w:b/>
      <w:bCs/>
    </w:rPr>
  </w:style>
  <w:style w:type="character" w:customStyle="1" w:styleId="Textoindependiente3Car">
    <w:name w:val="Texto independiente 3 Car"/>
    <w:basedOn w:val="Fuentedeprrafopredeter"/>
    <w:link w:val="Textoindependiente3"/>
    <w:rsid w:val="0007613B"/>
    <w:rPr>
      <w:rFonts w:ascii="Arial" w:hAnsi="Arial" w:cs="Times New Roman"/>
      <w:b/>
      <w:bCs/>
      <w:sz w:val="20"/>
      <w:szCs w:val="20"/>
      <w:lang w:val="es-ES_tradnl" w:eastAsia="es-ES"/>
    </w:rPr>
  </w:style>
  <w:style w:type="paragraph" w:styleId="Textonotapie">
    <w:name w:val="footnote text"/>
    <w:basedOn w:val="Normal"/>
    <w:link w:val="TextonotapieCar"/>
    <w:semiHidden/>
    <w:rsid w:val="0007613B"/>
    <w:pPr>
      <w:jc w:val="left"/>
    </w:pPr>
    <w:rPr>
      <w:rFonts w:ascii="Times New Roman" w:hAnsi="Times New Roman"/>
      <w:lang w:val="es-ES"/>
    </w:rPr>
  </w:style>
  <w:style w:type="character" w:customStyle="1" w:styleId="TextonotapieCar">
    <w:name w:val="Texto nota pie Car"/>
    <w:basedOn w:val="Fuentedeprrafopredeter"/>
    <w:link w:val="Textonotapie"/>
    <w:semiHidden/>
    <w:rsid w:val="0007613B"/>
    <w:rPr>
      <w:rFonts w:ascii="Times New Roman" w:hAnsi="Times New Roman" w:cs="Times New Roman"/>
      <w:sz w:val="20"/>
      <w:szCs w:val="20"/>
      <w:lang w:val="es-ES" w:eastAsia="es-ES"/>
    </w:rPr>
  </w:style>
  <w:style w:type="paragraph" w:styleId="Ttulo">
    <w:name w:val="Title"/>
    <w:basedOn w:val="Normal"/>
    <w:link w:val="TtuloCar"/>
    <w:qFormat/>
    <w:rsid w:val="0007613B"/>
    <w:pPr>
      <w:jc w:val="center"/>
    </w:pPr>
    <w:rPr>
      <w:b/>
      <w:sz w:val="24"/>
    </w:rPr>
  </w:style>
  <w:style w:type="character" w:customStyle="1" w:styleId="TtuloCar">
    <w:name w:val="Título Car"/>
    <w:basedOn w:val="Fuentedeprrafopredeter"/>
    <w:link w:val="Ttulo"/>
    <w:rsid w:val="0007613B"/>
    <w:rPr>
      <w:rFonts w:ascii="Arial" w:hAnsi="Arial" w:cs="Times New Roman"/>
      <w:b/>
      <w:sz w:val="24"/>
      <w:szCs w:val="20"/>
      <w:lang w:val="es-ES_tradnl" w:eastAsia="es-ES"/>
    </w:rPr>
  </w:style>
  <w:style w:type="character" w:customStyle="1" w:styleId="Ttulo1Car">
    <w:name w:val="Título 1 Car"/>
    <w:basedOn w:val="Fuentedeprrafopredeter"/>
    <w:link w:val="Ttulo1"/>
    <w:rsid w:val="00514C01"/>
    <w:rPr>
      <w:rFonts w:ascii="Arial" w:hAnsi="Arial" w:cs="Times New Roman"/>
      <w:b/>
      <w:szCs w:val="20"/>
      <w:lang w:val="es-ES_tradnl" w:eastAsia="es-ES"/>
    </w:rPr>
  </w:style>
  <w:style w:type="character" w:customStyle="1" w:styleId="Ttulo2Car">
    <w:name w:val="Título 2 Car"/>
    <w:basedOn w:val="Fuentedeprrafopredeter"/>
    <w:link w:val="Ttulo2"/>
    <w:rsid w:val="00514C01"/>
    <w:rPr>
      <w:rFonts w:ascii="Arial" w:hAnsi="Arial" w:cs="Times New Roman"/>
      <w:b/>
      <w:sz w:val="20"/>
      <w:szCs w:val="20"/>
      <w:lang w:val="es-ES_tradnl" w:eastAsia="es-ES"/>
    </w:rPr>
  </w:style>
  <w:style w:type="character" w:customStyle="1" w:styleId="Ttulo3Car">
    <w:name w:val="Título 3 Car"/>
    <w:basedOn w:val="Fuentedeprrafopredeter"/>
    <w:link w:val="Ttulo3"/>
    <w:rsid w:val="00514C01"/>
    <w:rPr>
      <w:rFonts w:ascii="Arial" w:hAnsi="Arial" w:cs="Times New Roman"/>
      <w:b/>
      <w:sz w:val="36"/>
      <w:szCs w:val="20"/>
      <w:lang w:val="es-ES_tradnl" w:eastAsia="es-ES"/>
    </w:rPr>
  </w:style>
  <w:style w:type="character" w:customStyle="1" w:styleId="Ttulo4Car">
    <w:name w:val="Título 4 Car"/>
    <w:basedOn w:val="Fuentedeprrafopredeter"/>
    <w:link w:val="Ttulo4"/>
    <w:rsid w:val="00514C01"/>
    <w:rPr>
      <w:rFonts w:ascii="Arial" w:hAnsi="Arial" w:cs="Times New Roman"/>
      <w:b/>
      <w:sz w:val="36"/>
      <w:szCs w:val="20"/>
      <w:lang w:val="es-ES_tradnl" w:eastAsia="es-ES"/>
    </w:rPr>
  </w:style>
  <w:style w:type="character" w:customStyle="1" w:styleId="Ttulo5Car">
    <w:name w:val="Título 5 Car"/>
    <w:basedOn w:val="Fuentedeprrafopredeter"/>
    <w:link w:val="Ttulo5"/>
    <w:rsid w:val="00514C01"/>
    <w:rPr>
      <w:rFonts w:ascii="Arial" w:hAnsi="Arial" w:cs="Times New Roman"/>
      <w:b/>
      <w:sz w:val="36"/>
      <w:szCs w:val="20"/>
      <w:shd w:val="clear" w:color="FF00FF" w:fill="auto"/>
      <w:lang w:val="es-ES_tradnl" w:eastAsia="es-ES"/>
    </w:rPr>
  </w:style>
  <w:style w:type="character" w:customStyle="1" w:styleId="Ttulo6Car">
    <w:name w:val="Título 6 Car"/>
    <w:basedOn w:val="Fuentedeprrafopredeter"/>
    <w:link w:val="Ttulo6"/>
    <w:rsid w:val="00514C01"/>
    <w:rPr>
      <w:rFonts w:ascii="Arial" w:hAnsi="Arial" w:cs="Times New Roman"/>
      <w:b/>
      <w:sz w:val="36"/>
      <w:szCs w:val="20"/>
      <w:lang w:val="es-ES_tradnl" w:eastAsia="es-ES"/>
    </w:rPr>
  </w:style>
  <w:style w:type="character" w:customStyle="1" w:styleId="Ttulo7Car">
    <w:name w:val="Título 7 Car"/>
    <w:basedOn w:val="Fuentedeprrafopredeter"/>
    <w:link w:val="Ttulo7"/>
    <w:rsid w:val="00514C01"/>
    <w:rPr>
      <w:rFonts w:ascii="Arial" w:hAnsi="Arial" w:cs="Times New Roman"/>
      <w:b/>
      <w:sz w:val="36"/>
      <w:szCs w:val="20"/>
      <w:lang w:val="es-ES_tradnl" w:eastAsia="es-ES"/>
    </w:rPr>
  </w:style>
  <w:style w:type="character" w:customStyle="1" w:styleId="Ttulo8Car">
    <w:name w:val="Título 8 Car"/>
    <w:basedOn w:val="Fuentedeprrafopredeter"/>
    <w:link w:val="Ttulo8"/>
    <w:rsid w:val="00514C01"/>
    <w:rPr>
      <w:rFonts w:ascii="Arial" w:hAnsi="Arial" w:cs="Times New Roman"/>
      <w:b/>
      <w:sz w:val="36"/>
      <w:szCs w:val="20"/>
      <w:lang w:val="es-ES_tradnl" w:eastAsia="es-ES"/>
    </w:rPr>
  </w:style>
  <w:style w:type="character" w:customStyle="1" w:styleId="Ttulo9Car">
    <w:name w:val="Título 9 Car"/>
    <w:basedOn w:val="Fuentedeprrafopredeter"/>
    <w:link w:val="Ttulo9"/>
    <w:rsid w:val="00514C01"/>
    <w:rPr>
      <w:rFonts w:ascii="Arial" w:hAnsi="Arial" w:cs="Times New Roman"/>
      <w:b/>
      <w:sz w:val="36"/>
      <w:szCs w:val="20"/>
      <w:lang w:val="es-ES_tradnl" w:eastAsia="es-ES"/>
    </w:rPr>
  </w:style>
  <w:style w:type="table" w:styleId="Tablaconcuadrcula">
    <w:name w:val="Table Grid"/>
    <w:basedOn w:val="Tablanormal"/>
    <w:uiPriority w:val="59"/>
    <w:rsid w:val="00E06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8B56B8"/>
    <w:rPr>
      <w:rFonts w:ascii="Consolas" w:hAnsi="Consolas"/>
      <w:sz w:val="21"/>
      <w:szCs w:val="21"/>
      <w:lang w:val="es-MX"/>
    </w:rPr>
  </w:style>
  <w:style w:type="character" w:customStyle="1" w:styleId="TextosinformatoCar">
    <w:name w:val="Texto sin formato Car"/>
    <w:basedOn w:val="Fuentedeprrafopredeter"/>
    <w:link w:val="Textosinformato"/>
    <w:uiPriority w:val="99"/>
    <w:rsid w:val="008B56B8"/>
    <w:rPr>
      <w:rFonts w:ascii="Consolas" w:hAnsi="Consolas"/>
      <w:sz w:val="21"/>
      <w:szCs w:val="21"/>
      <w:lang w:eastAsia="es-ES"/>
    </w:rPr>
  </w:style>
  <w:style w:type="paragraph" w:customStyle="1" w:styleId="Default">
    <w:name w:val="Default"/>
    <w:rsid w:val="00B746F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7221</Words>
  <Characters>39721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Congreso</cp:lastModifiedBy>
  <cp:revision>2</cp:revision>
  <dcterms:created xsi:type="dcterms:W3CDTF">2024-02-13T20:17:00Z</dcterms:created>
  <dcterms:modified xsi:type="dcterms:W3CDTF">2024-02-13T20:17:00Z</dcterms:modified>
</cp:coreProperties>
</file>