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56" w:rsidRPr="00B70156" w:rsidRDefault="00B70156" w:rsidP="00B70156">
      <w:pPr>
        <w:rPr>
          <w:rFonts w:ascii="Arial Narrow" w:hAnsi="Arial Narrow" w:cs="Arial"/>
          <w:b/>
          <w:sz w:val="22"/>
          <w:szCs w:val="22"/>
        </w:rPr>
      </w:pPr>
      <w:r w:rsidRPr="00B70156">
        <w:rPr>
          <w:rFonts w:ascii="Arial Narrow" w:hAnsi="Arial Narrow" w:cs="Arial"/>
          <w:b/>
          <w:i/>
          <w:sz w:val="22"/>
          <w:szCs w:val="22"/>
        </w:rPr>
        <w:t>ULTIMA REFORMA PUBLICADA EN EL PERIODICO OFICIAL: 2</w:t>
      </w:r>
      <w:r w:rsidR="005E79BF">
        <w:rPr>
          <w:rFonts w:ascii="Arial Narrow" w:hAnsi="Arial Narrow" w:cs="Arial"/>
          <w:b/>
          <w:i/>
          <w:sz w:val="22"/>
          <w:szCs w:val="22"/>
        </w:rPr>
        <w:t>2</w:t>
      </w:r>
      <w:r w:rsidRPr="00B70156">
        <w:rPr>
          <w:rFonts w:ascii="Arial Narrow" w:hAnsi="Arial Narrow" w:cs="Arial"/>
          <w:b/>
          <w:i/>
          <w:sz w:val="22"/>
          <w:szCs w:val="22"/>
        </w:rPr>
        <w:t xml:space="preserve"> DE </w:t>
      </w:r>
      <w:r w:rsidR="005E79BF">
        <w:rPr>
          <w:rFonts w:ascii="Arial Narrow" w:hAnsi="Arial Narrow" w:cs="Arial"/>
          <w:b/>
          <w:i/>
          <w:sz w:val="22"/>
          <w:szCs w:val="22"/>
        </w:rPr>
        <w:t>OCTUBRE</w:t>
      </w:r>
      <w:r w:rsidRPr="00B70156">
        <w:rPr>
          <w:rFonts w:ascii="Arial Narrow" w:hAnsi="Arial Narrow" w:cs="Arial"/>
          <w:b/>
          <w:i/>
          <w:sz w:val="22"/>
          <w:szCs w:val="22"/>
        </w:rPr>
        <w:t xml:space="preserve"> DE 201</w:t>
      </w:r>
      <w:r w:rsidR="005E79BF">
        <w:rPr>
          <w:rFonts w:ascii="Arial Narrow" w:hAnsi="Arial Narrow" w:cs="Arial"/>
          <w:b/>
          <w:i/>
          <w:sz w:val="22"/>
          <w:szCs w:val="22"/>
        </w:rPr>
        <w:t>9</w:t>
      </w:r>
      <w:r w:rsidRPr="00B70156">
        <w:rPr>
          <w:rFonts w:ascii="Arial Narrow" w:hAnsi="Arial Narrow" w:cs="Arial"/>
          <w:b/>
          <w:i/>
          <w:sz w:val="22"/>
          <w:szCs w:val="22"/>
        </w:rPr>
        <w:t>.</w:t>
      </w:r>
    </w:p>
    <w:p w:rsidR="008659AE" w:rsidRPr="00435740" w:rsidRDefault="008659AE" w:rsidP="008659AE">
      <w:pPr>
        <w:pStyle w:val="Textosinformato"/>
        <w:rPr>
          <w:rFonts w:ascii="Arial Narrow" w:hAnsi="Arial Narrow" w:cs="Courier New"/>
          <w:b/>
          <w:sz w:val="22"/>
          <w:szCs w:val="22"/>
        </w:rPr>
      </w:pPr>
    </w:p>
    <w:p w:rsidR="008659AE" w:rsidRPr="00B70156" w:rsidRDefault="008659AE" w:rsidP="008659AE">
      <w:pPr>
        <w:pStyle w:val="Textosinformato"/>
        <w:rPr>
          <w:rFonts w:ascii="Arial Narrow" w:hAnsi="Arial Narrow" w:cs="Courier New"/>
          <w:b/>
          <w:i/>
          <w:sz w:val="22"/>
          <w:szCs w:val="22"/>
        </w:rPr>
      </w:pPr>
      <w:r w:rsidRPr="00B70156">
        <w:rPr>
          <w:rFonts w:ascii="Arial Narrow" w:hAnsi="Arial Narrow" w:cs="Courier New"/>
          <w:b/>
          <w:i/>
          <w:sz w:val="22"/>
          <w:szCs w:val="22"/>
        </w:rPr>
        <w:t>Ley publicada en el Periódico Oficial, el viernes 26 de agosto de 2016.</w:t>
      </w:r>
    </w:p>
    <w:p w:rsidR="008659AE" w:rsidRPr="00435740" w:rsidRDefault="008659AE" w:rsidP="008659AE">
      <w:pPr>
        <w:pStyle w:val="Textosinformato"/>
        <w:rPr>
          <w:rFonts w:ascii="Arial Narrow" w:hAnsi="Arial Narrow" w:cs="Courier New"/>
          <w:b/>
          <w:sz w:val="22"/>
          <w:szCs w:val="22"/>
        </w:rPr>
      </w:pPr>
    </w:p>
    <w:p w:rsidR="008659AE" w:rsidRPr="00B70156" w:rsidRDefault="008659AE" w:rsidP="008659AE">
      <w:pPr>
        <w:pStyle w:val="Textosinformato"/>
        <w:rPr>
          <w:rFonts w:ascii="Arial Narrow" w:hAnsi="Arial Narrow" w:cs="Arial"/>
          <w:b/>
          <w:sz w:val="22"/>
          <w:szCs w:val="22"/>
        </w:rPr>
      </w:pPr>
      <w:r w:rsidRPr="00B70156">
        <w:rPr>
          <w:rFonts w:ascii="Arial Narrow" w:hAnsi="Arial Narrow" w:cs="Arial"/>
          <w:b/>
          <w:sz w:val="22"/>
          <w:szCs w:val="22"/>
        </w:rPr>
        <w:t>LEY PARA EL IMPULSO Y DESARROLLO DE LA ACTIVIDAD VITIVINÍCOLA DEL ESTADO DE COAHUILA DE ZARAGOZA</w:t>
      </w:r>
    </w:p>
    <w:p w:rsidR="008659AE" w:rsidRDefault="008659AE" w:rsidP="005E5F5F">
      <w:pPr>
        <w:pStyle w:val="Textosinformato"/>
        <w:rPr>
          <w:rFonts w:ascii="Arial Narrow" w:hAnsi="Arial Narrow" w:cs="Arial"/>
          <w:b/>
          <w:sz w:val="22"/>
          <w:szCs w:val="22"/>
        </w:rPr>
      </w:pPr>
    </w:p>
    <w:p w:rsidR="00257251" w:rsidRPr="006A3602" w:rsidRDefault="005E5F5F" w:rsidP="005E5F5F">
      <w:pPr>
        <w:pStyle w:val="Textosinformato"/>
        <w:rPr>
          <w:rFonts w:ascii="Arial Narrow" w:hAnsi="Arial Narrow" w:cs="Arial"/>
          <w:b/>
          <w:sz w:val="22"/>
          <w:szCs w:val="22"/>
        </w:rPr>
      </w:pPr>
      <w:r w:rsidRPr="006A3602">
        <w:rPr>
          <w:rFonts w:ascii="Arial Narrow" w:hAnsi="Arial Narrow" w:cs="Arial"/>
          <w:b/>
          <w:sz w:val="22"/>
          <w:szCs w:val="22"/>
        </w:rPr>
        <w:t xml:space="preserve">EL C. RUBÉN IGNACIO MOREIRA VALDEZ, GOBERNADOR CONSTITUCIONAL DEL ESTADO INDEPENDIENTE, LIBRE Y SOBERANO DE COAHUILA DE ZARAGOZA, A SUS HABITANTES SABED: </w:t>
      </w:r>
    </w:p>
    <w:p w:rsidR="00257251" w:rsidRPr="006A3602" w:rsidRDefault="00257251" w:rsidP="005E5F5F">
      <w:pPr>
        <w:pStyle w:val="Textosinformato"/>
        <w:rPr>
          <w:rFonts w:ascii="Arial Narrow" w:hAnsi="Arial Narrow" w:cs="Arial"/>
          <w:b/>
          <w:sz w:val="22"/>
          <w:szCs w:val="22"/>
        </w:rPr>
      </w:pPr>
    </w:p>
    <w:p w:rsidR="00257251" w:rsidRPr="006A3602" w:rsidRDefault="005E5F5F" w:rsidP="005E5F5F">
      <w:pPr>
        <w:pStyle w:val="Textosinformato"/>
        <w:rPr>
          <w:rFonts w:ascii="Arial Narrow" w:hAnsi="Arial Narrow" w:cs="Arial"/>
          <w:b/>
          <w:sz w:val="22"/>
          <w:szCs w:val="22"/>
        </w:rPr>
      </w:pPr>
      <w:r w:rsidRPr="006A3602">
        <w:rPr>
          <w:rFonts w:ascii="Arial Narrow" w:hAnsi="Arial Narrow" w:cs="Arial"/>
          <w:b/>
          <w:sz w:val="22"/>
          <w:szCs w:val="22"/>
        </w:rPr>
        <w:t xml:space="preserve">QUE EL CONGRESO DEL ESTADO INDEPENDIENTE, LIBRE Y SOBERANO DE COAHUILA DE ZARAGOZA; </w:t>
      </w:r>
    </w:p>
    <w:p w:rsidR="00257251" w:rsidRPr="006A3602" w:rsidRDefault="00257251" w:rsidP="005E5F5F">
      <w:pPr>
        <w:pStyle w:val="Textosinformato"/>
        <w:rPr>
          <w:rFonts w:ascii="Arial Narrow" w:hAnsi="Arial Narrow" w:cs="Arial"/>
          <w:b/>
          <w:sz w:val="22"/>
          <w:szCs w:val="22"/>
        </w:rPr>
      </w:pPr>
    </w:p>
    <w:p w:rsidR="00257251" w:rsidRPr="006A3602" w:rsidRDefault="005E5F5F" w:rsidP="005E5F5F">
      <w:pPr>
        <w:pStyle w:val="Textosinformato"/>
        <w:rPr>
          <w:rFonts w:ascii="Arial Narrow" w:hAnsi="Arial Narrow" w:cs="Arial"/>
          <w:b/>
          <w:sz w:val="22"/>
          <w:szCs w:val="22"/>
        </w:rPr>
      </w:pPr>
      <w:r w:rsidRPr="006A3602">
        <w:rPr>
          <w:rFonts w:ascii="Arial Narrow" w:hAnsi="Arial Narrow" w:cs="Arial"/>
          <w:b/>
          <w:sz w:val="22"/>
          <w:szCs w:val="22"/>
        </w:rPr>
        <w:t xml:space="preserve">DECRETA </w:t>
      </w:r>
    </w:p>
    <w:p w:rsidR="00257251" w:rsidRPr="006A3602" w:rsidRDefault="00257251" w:rsidP="005E5F5F">
      <w:pPr>
        <w:pStyle w:val="Textosinformato"/>
        <w:rPr>
          <w:rFonts w:ascii="Arial Narrow" w:hAnsi="Arial Narrow" w:cs="Arial"/>
          <w:b/>
          <w:sz w:val="22"/>
          <w:szCs w:val="22"/>
        </w:rPr>
      </w:pPr>
    </w:p>
    <w:p w:rsidR="005E5F5F" w:rsidRPr="006A3602" w:rsidRDefault="005E5F5F" w:rsidP="005E5F5F">
      <w:pPr>
        <w:pStyle w:val="Textosinformato"/>
        <w:rPr>
          <w:rFonts w:ascii="Arial Narrow" w:hAnsi="Arial Narrow" w:cs="Arial"/>
          <w:b/>
          <w:sz w:val="22"/>
          <w:szCs w:val="22"/>
        </w:rPr>
      </w:pPr>
      <w:r w:rsidRPr="006A3602">
        <w:rPr>
          <w:rFonts w:ascii="Arial Narrow" w:hAnsi="Arial Narrow" w:cs="Arial"/>
          <w:b/>
          <w:sz w:val="22"/>
          <w:szCs w:val="22"/>
        </w:rPr>
        <w:t>NÚMERO 498.­</w:t>
      </w:r>
    </w:p>
    <w:p w:rsidR="00257251" w:rsidRPr="006A3602" w:rsidRDefault="00257251" w:rsidP="005E5F5F">
      <w:pPr>
        <w:pStyle w:val="Textosinformato"/>
        <w:rPr>
          <w:rFonts w:ascii="Arial Narrow" w:hAnsi="Arial Narrow" w:cs="Arial"/>
          <w:b/>
          <w:sz w:val="22"/>
          <w:szCs w:val="22"/>
        </w:rPr>
      </w:pPr>
    </w:p>
    <w:p w:rsidR="00257251" w:rsidRDefault="00257251" w:rsidP="005E5F5F">
      <w:pPr>
        <w:pStyle w:val="Textosinformato"/>
        <w:rPr>
          <w:rFonts w:ascii="Arial Narrow" w:hAnsi="Arial Narrow" w:cs="Arial"/>
          <w:sz w:val="22"/>
          <w:szCs w:val="22"/>
        </w:rPr>
      </w:pPr>
    </w:p>
    <w:p w:rsidR="005E5F5F" w:rsidRPr="00257251" w:rsidRDefault="005E5F5F" w:rsidP="00257251">
      <w:pPr>
        <w:pStyle w:val="Textosinformato"/>
        <w:jc w:val="center"/>
        <w:rPr>
          <w:rFonts w:ascii="Arial Narrow" w:hAnsi="Arial Narrow" w:cs="Arial"/>
          <w:b/>
          <w:sz w:val="22"/>
          <w:szCs w:val="22"/>
        </w:rPr>
      </w:pPr>
      <w:r w:rsidRPr="00257251">
        <w:rPr>
          <w:rFonts w:ascii="Arial Narrow" w:hAnsi="Arial Narrow" w:cs="Arial"/>
          <w:b/>
          <w:sz w:val="22"/>
          <w:szCs w:val="22"/>
        </w:rPr>
        <w:t>LEY PARA EL IMPULSO Y DESARROLLO DE LA ACTIVIDAD VITIVINÍCOLA DEL ESTADO DE COAHUILA DE</w:t>
      </w:r>
    </w:p>
    <w:p w:rsidR="005E5F5F" w:rsidRPr="00257251" w:rsidRDefault="005E5F5F" w:rsidP="00257251">
      <w:pPr>
        <w:pStyle w:val="Textosinformato"/>
        <w:jc w:val="center"/>
        <w:rPr>
          <w:rFonts w:ascii="Arial Narrow" w:hAnsi="Arial Narrow" w:cs="Arial"/>
          <w:b/>
          <w:sz w:val="22"/>
          <w:szCs w:val="22"/>
        </w:rPr>
      </w:pPr>
      <w:r w:rsidRPr="00257251">
        <w:rPr>
          <w:rFonts w:ascii="Arial Narrow" w:hAnsi="Arial Narrow" w:cs="Arial"/>
          <w:b/>
          <w:sz w:val="22"/>
          <w:szCs w:val="22"/>
        </w:rPr>
        <w:t>ZARAGOZA</w:t>
      </w:r>
    </w:p>
    <w:p w:rsidR="00257251" w:rsidRPr="00257251" w:rsidRDefault="00257251" w:rsidP="00257251">
      <w:pPr>
        <w:pStyle w:val="Textosinformato"/>
        <w:jc w:val="center"/>
        <w:rPr>
          <w:rFonts w:ascii="Arial Narrow" w:hAnsi="Arial Narrow" w:cs="Arial"/>
          <w:b/>
          <w:sz w:val="22"/>
          <w:szCs w:val="22"/>
        </w:rPr>
      </w:pPr>
    </w:p>
    <w:p w:rsidR="005E5F5F" w:rsidRPr="00257251" w:rsidRDefault="005E5F5F" w:rsidP="00257251">
      <w:pPr>
        <w:pStyle w:val="Textosinformato"/>
        <w:jc w:val="center"/>
        <w:rPr>
          <w:rFonts w:ascii="Arial Narrow" w:hAnsi="Arial Narrow" w:cs="Arial"/>
          <w:b/>
          <w:sz w:val="22"/>
          <w:szCs w:val="22"/>
        </w:rPr>
      </w:pPr>
      <w:r w:rsidRPr="00257251">
        <w:rPr>
          <w:rFonts w:ascii="Arial Narrow" w:hAnsi="Arial Narrow" w:cs="Arial"/>
          <w:b/>
          <w:sz w:val="22"/>
          <w:szCs w:val="22"/>
        </w:rPr>
        <w:t>Capítulo I</w:t>
      </w:r>
    </w:p>
    <w:p w:rsidR="005E5F5F" w:rsidRPr="00257251" w:rsidRDefault="005E5F5F" w:rsidP="00257251">
      <w:pPr>
        <w:pStyle w:val="Textosinformato"/>
        <w:jc w:val="center"/>
        <w:rPr>
          <w:rFonts w:ascii="Arial Narrow" w:hAnsi="Arial Narrow" w:cs="Arial"/>
          <w:b/>
          <w:sz w:val="22"/>
          <w:szCs w:val="22"/>
        </w:rPr>
      </w:pPr>
      <w:r w:rsidRPr="00257251">
        <w:rPr>
          <w:rFonts w:ascii="Arial Narrow" w:hAnsi="Arial Narrow" w:cs="Arial"/>
          <w:b/>
          <w:sz w:val="22"/>
          <w:szCs w:val="22"/>
        </w:rPr>
        <w:t>Disposiciones generales</w:t>
      </w:r>
    </w:p>
    <w:p w:rsidR="005E5F5F" w:rsidRPr="00257251" w:rsidRDefault="005E5F5F" w:rsidP="005E5F5F">
      <w:pPr>
        <w:pStyle w:val="Textosinformato"/>
        <w:rPr>
          <w:rFonts w:ascii="Arial Narrow" w:hAnsi="Arial Narrow" w:cs="Arial"/>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1 </w:t>
      </w:r>
    </w:p>
    <w:p w:rsidR="00DE4E8E"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La presente ley es de orden público e interés general en el estado de Coahuila de Zaragoza; tiene por objeto impulsar, fomentar, promover y difundir las actividades relacionadas al sector vitivinícola, así como proporcionar acciones de protección y defensa de productores y consumidores, propiciando la participación de los distintos órdenes de gobierno y el sector privado. </w:t>
      </w:r>
    </w:p>
    <w:p w:rsidR="00DE4E8E" w:rsidRDefault="00DE4E8E" w:rsidP="005E5F5F">
      <w:pPr>
        <w:pStyle w:val="Textosinformato"/>
        <w:rPr>
          <w:rFonts w:ascii="Arial Narrow" w:hAnsi="Arial Narrow" w:cs="Arial"/>
          <w:sz w:val="22"/>
          <w:szCs w:val="22"/>
        </w:rPr>
      </w:pPr>
    </w:p>
    <w:p w:rsidR="00B70156" w:rsidRPr="00403CA0" w:rsidRDefault="005E79BF" w:rsidP="005E79B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w:t>
      </w:r>
      <w:r>
        <w:rPr>
          <w:rFonts w:ascii="Arial Narrow" w:hAnsi="Arial Narrow"/>
          <w:bCs/>
          <w:i/>
          <w:sz w:val="12"/>
          <w:szCs w:val="10"/>
        </w:rPr>
        <w:t>2</w:t>
      </w:r>
      <w:r w:rsidRPr="00403CA0">
        <w:rPr>
          <w:rFonts w:ascii="Arial Narrow" w:hAnsi="Arial Narrow"/>
          <w:bCs/>
          <w:i/>
          <w:sz w:val="12"/>
          <w:szCs w:val="10"/>
        </w:rPr>
        <w:t xml:space="preserve"> DE </w:t>
      </w:r>
      <w:r>
        <w:rPr>
          <w:rFonts w:ascii="Arial Narrow" w:hAnsi="Arial Narrow"/>
          <w:bCs/>
          <w:i/>
          <w:sz w:val="12"/>
          <w:szCs w:val="10"/>
        </w:rPr>
        <w:t>OCTUBRE</w:t>
      </w:r>
      <w:r>
        <w:rPr>
          <w:rFonts w:ascii="Arial Narrow" w:hAnsi="Arial Narrow"/>
          <w:bCs/>
          <w:i/>
          <w:sz w:val="12"/>
          <w:szCs w:val="10"/>
        </w:rPr>
        <w:t xml:space="preserve"> </w:t>
      </w:r>
      <w:r>
        <w:rPr>
          <w:rFonts w:ascii="Arial Narrow" w:hAnsi="Arial Narrow"/>
          <w:bCs/>
          <w:i/>
          <w:sz w:val="12"/>
          <w:szCs w:val="10"/>
        </w:rPr>
        <w:t xml:space="preserve">DE </w:t>
      </w:r>
      <w:r>
        <w:rPr>
          <w:rFonts w:ascii="Arial Narrow" w:hAnsi="Arial Narrow"/>
          <w:bCs/>
          <w:i/>
          <w:sz w:val="12"/>
          <w:szCs w:val="10"/>
        </w:rPr>
        <w:t>201</w:t>
      </w:r>
      <w:r>
        <w:rPr>
          <w:rFonts w:ascii="Arial Narrow" w:hAnsi="Arial Narrow"/>
          <w:bCs/>
          <w:i/>
          <w:sz w:val="12"/>
          <w:szCs w:val="10"/>
        </w:rPr>
        <w:t>9</w:t>
      </w:r>
      <w:proofErr w:type="gramStart"/>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B70156" w:rsidRPr="00403CA0">
        <w:rPr>
          <w:rFonts w:ascii="Arial Narrow" w:hAnsi="Arial Narrow"/>
          <w:bCs/>
          <w:i/>
          <w:sz w:val="12"/>
          <w:szCs w:val="10"/>
        </w:rPr>
        <w:t>(</w:t>
      </w:r>
      <w:proofErr w:type="gramEnd"/>
      <w:r w:rsidR="00B70156" w:rsidRPr="00403CA0">
        <w:rPr>
          <w:rFonts w:ascii="Arial Narrow" w:hAnsi="Arial Narrow"/>
          <w:bCs/>
          <w:i/>
          <w:sz w:val="12"/>
          <w:szCs w:val="10"/>
        </w:rPr>
        <w:t>REFORMAD</w:t>
      </w:r>
      <w:r w:rsidR="00B70156">
        <w:rPr>
          <w:rFonts w:ascii="Arial Narrow" w:hAnsi="Arial Narrow"/>
          <w:bCs/>
          <w:i/>
          <w:sz w:val="12"/>
          <w:szCs w:val="10"/>
        </w:rPr>
        <w:t>O</w:t>
      </w:r>
      <w:r w:rsidR="00B70156" w:rsidRPr="00403CA0">
        <w:rPr>
          <w:rFonts w:ascii="Arial Narrow" w:hAnsi="Arial Narrow"/>
          <w:bCs/>
          <w:i/>
          <w:sz w:val="12"/>
          <w:szCs w:val="10"/>
        </w:rPr>
        <w:t xml:space="preserve">, P.O. </w:t>
      </w:r>
      <w:r w:rsidR="00B70156">
        <w:rPr>
          <w:rFonts w:ascii="Arial Narrow" w:hAnsi="Arial Narrow"/>
          <w:bCs/>
          <w:i/>
          <w:sz w:val="12"/>
          <w:szCs w:val="10"/>
        </w:rPr>
        <w:t>26</w:t>
      </w:r>
      <w:r w:rsidR="00B70156" w:rsidRPr="00403CA0">
        <w:rPr>
          <w:rFonts w:ascii="Arial Narrow" w:hAnsi="Arial Narrow"/>
          <w:bCs/>
          <w:i/>
          <w:sz w:val="12"/>
          <w:szCs w:val="10"/>
        </w:rPr>
        <w:t xml:space="preserve"> DE </w:t>
      </w:r>
      <w:r w:rsidR="00B70156">
        <w:rPr>
          <w:rFonts w:ascii="Arial Narrow" w:hAnsi="Arial Narrow"/>
          <w:bCs/>
          <w:i/>
          <w:sz w:val="12"/>
          <w:szCs w:val="10"/>
        </w:rPr>
        <w:t>DICIEMBRE DE 2017</w:t>
      </w:r>
      <w:r w:rsidR="00B70156" w:rsidRPr="00403CA0">
        <w:rPr>
          <w:rFonts w:ascii="Arial Narrow" w:hAnsi="Arial Narrow"/>
          <w:bCs/>
          <w:i/>
          <w:sz w:val="12"/>
          <w:szCs w:val="10"/>
        </w:rPr>
        <w:t>)</w:t>
      </w: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2 </w:t>
      </w:r>
    </w:p>
    <w:p w:rsidR="005E79BF" w:rsidRPr="005E79BF" w:rsidRDefault="005E79BF" w:rsidP="005E79BF">
      <w:pPr>
        <w:pStyle w:val="Textosinformato"/>
        <w:rPr>
          <w:rFonts w:ascii="Arial Narrow" w:hAnsi="Arial Narrow" w:cs="Arial"/>
          <w:sz w:val="22"/>
          <w:szCs w:val="22"/>
        </w:rPr>
      </w:pPr>
      <w:r w:rsidRPr="005E79BF">
        <w:rPr>
          <w:rFonts w:ascii="Arial Narrow" w:hAnsi="Arial Narrow" w:cs="Arial"/>
          <w:sz w:val="22"/>
          <w:szCs w:val="22"/>
        </w:rPr>
        <w:t>Corresponde la aplicación de esta ley al Poder Ejecutivo del Estado de Coahuila de Zaragoza, por conducto de la</w:t>
      </w:r>
    </w:p>
    <w:p w:rsidR="00DE4E8E" w:rsidRPr="005E79BF" w:rsidRDefault="005E79BF" w:rsidP="005E79BF">
      <w:pPr>
        <w:pStyle w:val="Textosinformato"/>
        <w:rPr>
          <w:rFonts w:ascii="Arial Narrow" w:hAnsi="Arial Narrow" w:cs="Arial"/>
          <w:sz w:val="22"/>
          <w:szCs w:val="22"/>
        </w:rPr>
      </w:pPr>
      <w:r w:rsidRPr="005E79BF">
        <w:rPr>
          <w:rFonts w:ascii="Arial Narrow" w:hAnsi="Arial Narrow" w:cs="Arial"/>
          <w:sz w:val="22"/>
          <w:szCs w:val="22"/>
        </w:rPr>
        <w:t>Secretaría de Economía y de las demás dependencias de la administración pública estatal en el ámbito de sus atribuciones, así</w:t>
      </w:r>
      <w:r w:rsidRPr="005E79BF">
        <w:rPr>
          <w:rFonts w:ascii="Arial Narrow" w:hAnsi="Arial Narrow" w:cs="Arial"/>
          <w:sz w:val="22"/>
          <w:szCs w:val="22"/>
        </w:rPr>
        <w:t xml:space="preserve"> </w:t>
      </w:r>
      <w:r w:rsidRPr="005E79BF">
        <w:rPr>
          <w:rFonts w:ascii="Arial Narrow" w:hAnsi="Arial Narrow" w:cs="Arial"/>
          <w:sz w:val="22"/>
          <w:szCs w:val="22"/>
        </w:rPr>
        <w:t>como a los municipios en su esfera de competencia.</w:t>
      </w:r>
    </w:p>
    <w:p w:rsidR="005E79BF" w:rsidRDefault="005E79BF"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3 </w:t>
      </w:r>
    </w:p>
    <w:p w:rsidR="005E5F5F"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Son sujetos de esta ley, los vitivinicultores, las organizaciones, asociaciones, comités y consejos de carácter estatal, regional, distrital y municipal que se constituyan o estén constituidos de conformidad con los lineamientos y las normas vigentes en la materia y en general, toda persona física o moral que, de manera individual o colectiva, realice actividades relacionadas con la industria vitivinícola en Coahuila de Zaragoza. </w:t>
      </w:r>
    </w:p>
    <w:p w:rsidR="00DE4E8E" w:rsidRPr="00257251" w:rsidRDefault="00DE4E8E" w:rsidP="005E5F5F">
      <w:pPr>
        <w:pStyle w:val="Textosinformato"/>
        <w:rPr>
          <w:rFonts w:ascii="Arial Narrow" w:hAnsi="Arial Narrow" w:cs="Arial"/>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4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Para los efectos de la presente ley se entenderá por: </w:t>
      </w: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w:t>
      </w:r>
      <w:r w:rsidRPr="00257251">
        <w:rPr>
          <w:rFonts w:ascii="Arial Narrow" w:hAnsi="Arial Narrow" w:cs="Arial"/>
          <w:sz w:val="22"/>
          <w:szCs w:val="22"/>
        </w:rPr>
        <w:t xml:space="preserve"> </w:t>
      </w:r>
      <w:r w:rsidR="00483469">
        <w:rPr>
          <w:rFonts w:ascii="Arial Narrow" w:hAnsi="Arial Narrow" w:cs="Arial"/>
          <w:sz w:val="22"/>
          <w:szCs w:val="22"/>
        </w:rPr>
        <w:tab/>
      </w:r>
      <w:r w:rsidRPr="00280F48">
        <w:rPr>
          <w:rFonts w:ascii="Arial Narrow" w:hAnsi="Arial Narrow" w:cs="Arial"/>
          <w:b/>
          <w:sz w:val="22"/>
          <w:szCs w:val="22"/>
        </w:rPr>
        <w:t>Añejamiento:</w:t>
      </w:r>
      <w:r w:rsidRPr="00257251">
        <w:rPr>
          <w:rFonts w:ascii="Arial Narrow" w:hAnsi="Arial Narrow" w:cs="Arial"/>
          <w:sz w:val="22"/>
          <w:szCs w:val="22"/>
        </w:rPr>
        <w:t xml:space="preserve"> Proceso de envejecimiento al que se somete una bebida alcohólica que permanece por lo menos un año en barricas de roble, roble blanco o encino, según el tipo de bebida;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w:t>
      </w:r>
      <w:r w:rsidRPr="00257251">
        <w:rPr>
          <w:rFonts w:ascii="Arial Narrow" w:hAnsi="Arial Narrow" w:cs="Arial"/>
          <w:sz w:val="22"/>
          <w:szCs w:val="22"/>
        </w:rPr>
        <w:t xml:space="preserve"> </w:t>
      </w:r>
      <w:r w:rsidR="00483469">
        <w:rPr>
          <w:rFonts w:ascii="Arial Narrow" w:hAnsi="Arial Narrow" w:cs="Arial"/>
          <w:sz w:val="22"/>
          <w:szCs w:val="22"/>
        </w:rPr>
        <w:tab/>
      </w:r>
      <w:r w:rsidRPr="00280F48">
        <w:rPr>
          <w:rFonts w:ascii="Arial Narrow" w:hAnsi="Arial Narrow" w:cs="Arial"/>
          <w:b/>
          <w:sz w:val="22"/>
          <w:szCs w:val="22"/>
        </w:rPr>
        <w:t>Comisión:</w:t>
      </w:r>
      <w:r w:rsidRPr="00257251">
        <w:rPr>
          <w:rFonts w:ascii="Arial Narrow" w:hAnsi="Arial Narrow" w:cs="Arial"/>
          <w:sz w:val="22"/>
          <w:szCs w:val="22"/>
        </w:rPr>
        <w:t xml:space="preserve"> La Comisión Interinstitucional para el Impulso y Desarrollo Vitivinícola del Estado de Coahuila de Zaragoza;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III.</w:t>
      </w:r>
      <w:r w:rsidRPr="00257251">
        <w:rPr>
          <w:rFonts w:ascii="Arial Narrow" w:hAnsi="Arial Narrow" w:cs="Arial"/>
          <w:sz w:val="22"/>
          <w:szCs w:val="22"/>
        </w:rPr>
        <w:t xml:space="preserve"> </w:t>
      </w:r>
      <w:r w:rsidR="00483469">
        <w:rPr>
          <w:rFonts w:ascii="Arial Narrow" w:hAnsi="Arial Narrow" w:cs="Arial"/>
          <w:sz w:val="22"/>
          <w:szCs w:val="22"/>
        </w:rPr>
        <w:tab/>
      </w:r>
      <w:r w:rsidRPr="00280F48">
        <w:rPr>
          <w:rFonts w:ascii="Arial Narrow" w:hAnsi="Arial Narrow" w:cs="Arial"/>
          <w:b/>
          <w:sz w:val="22"/>
          <w:szCs w:val="22"/>
        </w:rPr>
        <w:t>Distintivo de calidad:</w:t>
      </w:r>
      <w:r w:rsidRPr="00257251">
        <w:rPr>
          <w:rFonts w:ascii="Arial Narrow" w:hAnsi="Arial Narrow" w:cs="Arial"/>
          <w:sz w:val="22"/>
          <w:szCs w:val="22"/>
        </w:rPr>
        <w:t xml:space="preserve"> El Distintivo Estatal de Calidad Vitivinícola Coahuilense otorgado por la Comisión;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lastRenderedPageBreak/>
        <w:t>IV.</w:t>
      </w:r>
      <w:r w:rsidRPr="00257251">
        <w:rPr>
          <w:rFonts w:ascii="Arial Narrow" w:hAnsi="Arial Narrow" w:cs="Arial"/>
          <w:sz w:val="22"/>
          <w:szCs w:val="22"/>
        </w:rPr>
        <w:t xml:space="preserve"> </w:t>
      </w:r>
      <w:r w:rsidR="00483469">
        <w:rPr>
          <w:rFonts w:ascii="Arial Narrow" w:hAnsi="Arial Narrow" w:cs="Arial"/>
          <w:sz w:val="22"/>
          <w:szCs w:val="22"/>
        </w:rPr>
        <w:tab/>
      </w:r>
      <w:r w:rsidRPr="00280F48">
        <w:rPr>
          <w:rFonts w:ascii="Arial Narrow" w:hAnsi="Arial Narrow" w:cs="Arial"/>
          <w:b/>
          <w:sz w:val="22"/>
          <w:szCs w:val="22"/>
        </w:rPr>
        <w:t>Enología:</w:t>
      </w:r>
      <w:r w:rsidRPr="00257251">
        <w:rPr>
          <w:rFonts w:ascii="Arial Narrow" w:hAnsi="Arial Narrow" w:cs="Arial"/>
          <w:sz w:val="22"/>
          <w:szCs w:val="22"/>
        </w:rPr>
        <w:t xml:space="preserve"> Ciencia, técnica y arte de producir vinos, mostos y otros derivados de la vid mediante la implantación de técnicas de cultivo de viñedo, el análisis de los productos elaborados y almacenaje, gestión y conservación de los mismos;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 xml:space="preserve">V. </w:t>
      </w:r>
      <w:r w:rsidR="00483469" w:rsidRPr="00280F48">
        <w:rPr>
          <w:rFonts w:ascii="Arial Narrow" w:hAnsi="Arial Narrow" w:cs="Arial"/>
          <w:b/>
          <w:sz w:val="22"/>
          <w:szCs w:val="22"/>
        </w:rPr>
        <w:tab/>
      </w:r>
      <w:r w:rsidRPr="00280F48">
        <w:rPr>
          <w:rFonts w:ascii="Arial Narrow" w:hAnsi="Arial Narrow" w:cs="Arial"/>
          <w:b/>
          <w:sz w:val="22"/>
          <w:szCs w:val="22"/>
        </w:rPr>
        <w:t>Ley:</w:t>
      </w:r>
      <w:r w:rsidRPr="00257251">
        <w:rPr>
          <w:rFonts w:ascii="Arial Narrow" w:hAnsi="Arial Narrow" w:cs="Arial"/>
          <w:sz w:val="22"/>
          <w:szCs w:val="22"/>
        </w:rPr>
        <w:t xml:space="preserve"> La Ley para el Impulso y Desarrollo de la Actividad Vitivinícola del Estado de Coahuila de Zaragoza;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 xml:space="preserve">VI. </w:t>
      </w:r>
      <w:r w:rsidR="00483469" w:rsidRPr="00280F48">
        <w:rPr>
          <w:rFonts w:ascii="Arial Narrow" w:hAnsi="Arial Narrow" w:cs="Arial"/>
          <w:b/>
          <w:sz w:val="22"/>
          <w:szCs w:val="22"/>
        </w:rPr>
        <w:tab/>
      </w:r>
      <w:r w:rsidRPr="00280F48">
        <w:rPr>
          <w:rFonts w:ascii="Arial Narrow" w:hAnsi="Arial Narrow" w:cs="Arial"/>
          <w:b/>
          <w:sz w:val="22"/>
          <w:szCs w:val="22"/>
        </w:rPr>
        <w:t>Mosto:</w:t>
      </w:r>
      <w:r w:rsidRPr="00257251">
        <w:rPr>
          <w:rFonts w:ascii="Arial Narrow" w:hAnsi="Arial Narrow" w:cs="Arial"/>
          <w:sz w:val="22"/>
          <w:szCs w:val="22"/>
        </w:rPr>
        <w:t xml:space="preserve"> Es el zumo de la uva, que contiene diversos elementos de la misma, como lo son piel, semilla, jugos, entre otros;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 xml:space="preserve">VII. </w:t>
      </w:r>
      <w:r w:rsidR="00483469" w:rsidRPr="00280F48">
        <w:rPr>
          <w:rFonts w:ascii="Arial Narrow" w:hAnsi="Arial Narrow" w:cs="Arial"/>
          <w:b/>
          <w:sz w:val="22"/>
          <w:szCs w:val="22"/>
        </w:rPr>
        <w:tab/>
      </w:r>
      <w:r w:rsidRPr="00280F48">
        <w:rPr>
          <w:rFonts w:ascii="Arial Narrow" w:hAnsi="Arial Narrow" w:cs="Arial"/>
          <w:b/>
          <w:sz w:val="22"/>
          <w:szCs w:val="22"/>
        </w:rPr>
        <w:t>Registro:</w:t>
      </w:r>
      <w:r w:rsidRPr="00257251">
        <w:rPr>
          <w:rFonts w:ascii="Arial Narrow" w:hAnsi="Arial Narrow" w:cs="Arial"/>
          <w:sz w:val="22"/>
          <w:szCs w:val="22"/>
        </w:rPr>
        <w:t xml:space="preserve"> El Registro Estatal de Vitivinicultores;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 xml:space="preserve">VIII. </w:t>
      </w:r>
      <w:r w:rsidR="00483469" w:rsidRPr="00280F48">
        <w:rPr>
          <w:rFonts w:ascii="Arial Narrow" w:hAnsi="Arial Narrow" w:cs="Arial"/>
          <w:b/>
          <w:sz w:val="22"/>
          <w:szCs w:val="22"/>
        </w:rPr>
        <w:tab/>
      </w:r>
      <w:r w:rsidRPr="00280F48">
        <w:rPr>
          <w:rFonts w:ascii="Arial Narrow" w:hAnsi="Arial Narrow" w:cs="Arial"/>
          <w:b/>
          <w:sz w:val="22"/>
          <w:szCs w:val="22"/>
        </w:rPr>
        <w:t>Sector:</w:t>
      </w:r>
      <w:r w:rsidRPr="00257251">
        <w:rPr>
          <w:rFonts w:ascii="Arial Narrow" w:hAnsi="Arial Narrow" w:cs="Arial"/>
          <w:sz w:val="22"/>
          <w:szCs w:val="22"/>
        </w:rPr>
        <w:t xml:space="preserve"> Al sector vinícola, vitícola y vitivinícola;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 xml:space="preserve">IX. </w:t>
      </w:r>
      <w:r w:rsidR="00483469" w:rsidRPr="00280F48">
        <w:rPr>
          <w:rFonts w:ascii="Arial Narrow" w:hAnsi="Arial Narrow" w:cs="Arial"/>
          <w:b/>
          <w:sz w:val="22"/>
          <w:szCs w:val="22"/>
        </w:rPr>
        <w:tab/>
      </w:r>
      <w:r w:rsidRPr="00280F48">
        <w:rPr>
          <w:rFonts w:ascii="Arial Narrow" w:hAnsi="Arial Narrow" w:cs="Arial"/>
          <w:b/>
          <w:sz w:val="22"/>
          <w:szCs w:val="22"/>
        </w:rPr>
        <w:t>Vid:</w:t>
      </w:r>
      <w:r w:rsidRPr="00257251">
        <w:rPr>
          <w:rFonts w:ascii="Arial Narrow" w:hAnsi="Arial Narrow" w:cs="Arial"/>
          <w:sz w:val="22"/>
          <w:szCs w:val="22"/>
        </w:rPr>
        <w:t xml:space="preserve"> Planta clasificada como </w:t>
      </w:r>
      <w:proofErr w:type="spellStart"/>
      <w:r w:rsidRPr="00257251">
        <w:rPr>
          <w:rFonts w:ascii="Arial Narrow" w:hAnsi="Arial Narrow" w:cs="Arial"/>
          <w:sz w:val="22"/>
          <w:szCs w:val="22"/>
        </w:rPr>
        <w:t>vitis</w:t>
      </w:r>
      <w:proofErr w:type="spellEnd"/>
      <w:r w:rsidRPr="00257251">
        <w:rPr>
          <w:rFonts w:ascii="Arial Narrow" w:hAnsi="Arial Narrow" w:cs="Arial"/>
          <w:sz w:val="22"/>
          <w:szCs w:val="22"/>
        </w:rPr>
        <w:t xml:space="preserve"> </w:t>
      </w:r>
      <w:proofErr w:type="spellStart"/>
      <w:r w:rsidRPr="00257251">
        <w:rPr>
          <w:rFonts w:ascii="Arial Narrow" w:hAnsi="Arial Narrow" w:cs="Arial"/>
          <w:sz w:val="22"/>
          <w:szCs w:val="22"/>
        </w:rPr>
        <w:t>vinifera</w:t>
      </w:r>
      <w:proofErr w:type="spellEnd"/>
      <w:r w:rsidRPr="00257251">
        <w:rPr>
          <w:rFonts w:ascii="Arial Narrow" w:hAnsi="Arial Narrow" w:cs="Arial"/>
          <w:sz w:val="22"/>
          <w:szCs w:val="22"/>
        </w:rPr>
        <w:t xml:space="preserve"> subespecie vinífera. Vinífera que produce uva, fruto comestible y materia prima para la fabricación de vino y otras bebidas alcohólicas;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 xml:space="preserve">X. </w:t>
      </w:r>
      <w:r w:rsidR="00483469" w:rsidRPr="00280F48">
        <w:rPr>
          <w:rFonts w:ascii="Arial Narrow" w:hAnsi="Arial Narrow" w:cs="Arial"/>
          <w:b/>
          <w:sz w:val="22"/>
          <w:szCs w:val="22"/>
        </w:rPr>
        <w:tab/>
      </w:r>
      <w:r w:rsidRPr="00280F48">
        <w:rPr>
          <w:rFonts w:ascii="Arial Narrow" w:hAnsi="Arial Narrow" w:cs="Arial"/>
          <w:b/>
          <w:sz w:val="22"/>
          <w:szCs w:val="22"/>
        </w:rPr>
        <w:t>Vinícola:</w:t>
      </w:r>
      <w:r w:rsidRPr="00257251">
        <w:rPr>
          <w:rFonts w:ascii="Arial Narrow" w:hAnsi="Arial Narrow" w:cs="Arial"/>
          <w:sz w:val="22"/>
          <w:szCs w:val="22"/>
        </w:rPr>
        <w:t xml:space="preserve"> Empresa que se dedica a la producción de vino;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 xml:space="preserve">XI. </w:t>
      </w:r>
      <w:r w:rsidR="00483469" w:rsidRPr="00280F48">
        <w:rPr>
          <w:rFonts w:ascii="Arial Narrow" w:hAnsi="Arial Narrow" w:cs="Arial"/>
          <w:b/>
          <w:sz w:val="22"/>
          <w:szCs w:val="22"/>
        </w:rPr>
        <w:tab/>
      </w:r>
      <w:r w:rsidRPr="00280F48">
        <w:rPr>
          <w:rFonts w:ascii="Arial Narrow" w:hAnsi="Arial Narrow" w:cs="Arial"/>
          <w:b/>
          <w:sz w:val="22"/>
          <w:szCs w:val="22"/>
        </w:rPr>
        <w:t>Vino:</w:t>
      </w:r>
      <w:r w:rsidRPr="00257251">
        <w:rPr>
          <w:rFonts w:ascii="Arial Narrow" w:hAnsi="Arial Narrow" w:cs="Arial"/>
          <w:sz w:val="22"/>
          <w:szCs w:val="22"/>
        </w:rPr>
        <w:t xml:space="preserve"> Es la bebida obtenida exclusivamente por la fermentación alcohólica, total o parcial, de uva fresca, estrujada o no, o de mosto de uva;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 xml:space="preserve">XII. </w:t>
      </w:r>
      <w:r w:rsidR="00483469" w:rsidRPr="00280F48">
        <w:rPr>
          <w:rFonts w:ascii="Arial Narrow" w:hAnsi="Arial Narrow" w:cs="Arial"/>
          <w:b/>
          <w:sz w:val="22"/>
          <w:szCs w:val="22"/>
        </w:rPr>
        <w:tab/>
      </w:r>
      <w:r w:rsidRPr="00280F48">
        <w:rPr>
          <w:rFonts w:ascii="Arial Narrow" w:hAnsi="Arial Narrow" w:cs="Arial"/>
          <w:b/>
          <w:sz w:val="22"/>
          <w:szCs w:val="22"/>
        </w:rPr>
        <w:t>Vino de Coahuila:</w:t>
      </w:r>
      <w:r w:rsidRPr="00257251">
        <w:rPr>
          <w:rFonts w:ascii="Arial Narrow" w:hAnsi="Arial Narrow" w:cs="Arial"/>
          <w:sz w:val="22"/>
          <w:szCs w:val="22"/>
        </w:rPr>
        <w:t xml:space="preserve"> Es el vino elaborado cien por ciento con uvas producidas en Coahuila de Zaragoza;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 xml:space="preserve">XIII. </w:t>
      </w:r>
      <w:r w:rsidR="00483469" w:rsidRPr="00280F48">
        <w:rPr>
          <w:rFonts w:ascii="Arial Narrow" w:hAnsi="Arial Narrow" w:cs="Arial"/>
          <w:b/>
          <w:sz w:val="22"/>
          <w:szCs w:val="22"/>
        </w:rPr>
        <w:tab/>
      </w:r>
      <w:r w:rsidRPr="00280F48">
        <w:rPr>
          <w:rFonts w:ascii="Arial Narrow" w:hAnsi="Arial Narrow" w:cs="Arial"/>
          <w:b/>
          <w:sz w:val="22"/>
          <w:szCs w:val="22"/>
        </w:rPr>
        <w:t>Viticultura:</w:t>
      </w:r>
      <w:r w:rsidRPr="00257251">
        <w:rPr>
          <w:rFonts w:ascii="Arial Narrow" w:hAnsi="Arial Narrow" w:cs="Arial"/>
          <w:sz w:val="22"/>
          <w:szCs w:val="22"/>
        </w:rPr>
        <w:t xml:space="preserve"> Rama de la ciencia de la horticultura dedicada al cultivo sistemático de la vid, o parra, para usar sus uvas en la producción de vino;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 xml:space="preserve">XIV. </w:t>
      </w:r>
      <w:r w:rsidR="00483469" w:rsidRPr="00280F48">
        <w:rPr>
          <w:rFonts w:ascii="Arial Narrow" w:hAnsi="Arial Narrow" w:cs="Arial"/>
          <w:b/>
          <w:sz w:val="22"/>
          <w:szCs w:val="22"/>
        </w:rPr>
        <w:tab/>
      </w:r>
      <w:r w:rsidRPr="00280F48">
        <w:rPr>
          <w:rFonts w:ascii="Arial Narrow" w:hAnsi="Arial Narrow" w:cs="Arial"/>
          <w:b/>
          <w:sz w:val="22"/>
          <w:szCs w:val="22"/>
        </w:rPr>
        <w:t>Vitivinicultura:</w:t>
      </w:r>
      <w:r w:rsidRPr="00257251">
        <w:rPr>
          <w:rFonts w:ascii="Arial Narrow" w:hAnsi="Arial Narrow" w:cs="Arial"/>
          <w:sz w:val="22"/>
          <w:szCs w:val="22"/>
        </w:rPr>
        <w:t xml:space="preserve"> Conjunto de técnicas y conocimientos relativos al cultivo de la vid y a la elaboración de vino; y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 xml:space="preserve">XV. </w:t>
      </w:r>
      <w:r w:rsidR="00483469" w:rsidRPr="00280F48">
        <w:rPr>
          <w:rFonts w:ascii="Arial Narrow" w:hAnsi="Arial Narrow" w:cs="Arial"/>
          <w:b/>
          <w:sz w:val="22"/>
          <w:szCs w:val="22"/>
        </w:rPr>
        <w:tab/>
      </w:r>
      <w:r w:rsidRPr="00280F48">
        <w:rPr>
          <w:rFonts w:ascii="Arial Narrow" w:hAnsi="Arial Narrow" w:cs="Arial"/>
          <w:b/>
          <w:sz w:val="22"/>
          <w:szCs w:val="22"/>
        </w:rPr>
        <w:t>Operadores:</w:t>
      </w:r>
      <w:r w:rsidRPr="00257251">
        <w:rPr>
          <w:rFonts w:ascii="Arial Narrow" w:hAnsi="Arial Narrow" w:cs="Arial"/>
          <w:sz w:val="22"/>
          <w:szCs w:val="22"/>
        </w:rPr>
        <w:t xml:space="preserve"> Personas físicas o morales o la agrupación de éstas, que intervienen profesionalmente en alguna de las actividades del sector vitivinícola, como la producción de la uva como materia prima, la elaboración del vino, su almacenamiento, su crianza, su embotellado y su comercialización.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5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La producción, industrialización y el comercio de la industria vitivinícola se fomentarán de manera sustentable, en atención a los convenios interinstitucionales que se celebren con el Gobierno Federal, conforme a los programas sectoriales, en cumplimiento a lo dispuesto por los Planes Nacional y Estatal de Desarrollo, incluyendo la promoción de esquemas de participación de productores y la libre competencia en este sector, con respeto al equilibrio ecológico y las condiciones de los hábitats naturales.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6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Para el desarrollo del sector vitivinícola el estado a través de las instancias correspondientes y los municipios en la esfera de su competencia, emplearán las siguientes estrategias: </w:t>
      </w: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Promover los instrumentos para el financiamiento y apoyo técnico a los productores;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Promover la plantación de viñedos en el estado;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Propiciar el aseguramiento de la calidad regional del vino de Coahuila;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Establecer estrategias para posicionar al vino producido en el estado;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Promover campañas para crear conciencia del beneficio del consumo responsable del vino;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VI.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Fomentar, divulgar y promover la inversión nacional y extranjera en las actividades relacionadas con el sector vitivinícola en Coahuila de Zaragoza;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VII.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Fortalecer la competitividad de las casas vitivinícolas establecidas en el estado, fomentando el desarrollo de su producción y la calidad del vino de Coahuila; y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VIII.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Las demás que tengan por objeto impulsar, promover y difundir la actividad vitivinícola en el estado.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7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Son factores básicos para el impulso del sector vitivinícola en el estado: </w:t>
      </w: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Los vitivinicultores, las organizaciones, comités, asociaciones y consejos, estatales, regionales, distritales y municipales, mediante la inversión directa, la generación de empleo y la promoción del Vino de Coahuila a nivel nacional e internacional;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La participación de los tres órdenes de gobierno, para promover, fortalecer, proteger y apoyar las actividades y proyectos de inversión vitivinícola;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El estímulo del desarrollo de los vitivinicultores y en general de la industria del vino a través de fomentar la inversión en infraestructura, para garantizar la adecuada realización de las actividades vitivinícolas; y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La tecnificación de los procesos de producción así como el empleo de nuevas herramientas especializadas en la producción de vino.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8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El Ejecutivo del Estado, a través de sus dependencias, podrá celebrar convenios que tengan por objeto la coordinación y participación en el impulso, promoción y desarrollo de la industria vitivinícola en Coahuila de Zaragoza, con el Gobierno Federal, municipios e instituciones públicas o privadas, cámaras, asociaciones y operadores vitivinícolas. </w:t>
      </w:r>
    </w:p>
    <w:p w:rsidR="00DE4E8E" w:rsidRDefault="00DE4E8E" w:rsidP="005E5F5F">
      <w:pPr>
        <w:pStyle w:val="Textosinformato"/>
        <w:rPr>
          <w:rFonts w:ascii="Arial Narrow" w:hAnsi="Arial Narrow" w:cs="Arial"/>
          <w:sz w:val="22"/>
          <w:szCs w:val="22"/>
        </w:rPr>
      </w:pPr>
    </w:p>
    <w:p w:rsidR="00DE4E8E" w:rsidRDefault="00DE4E8E" w:rsidP="005E5F5F">
      <w:pPr>
        <w:pStyle w:val="Textosinformato"/>
        <w:rPr>
          <w:rFonts w:ascii="Arial Narrow" w:hAnsi="Arial Narrow" w:cs="Arial"/>
          <w:sz w:val="22"/>
          <w:szCs w:val="22"/>
        </w:rPr>
      </w:pP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Capítulo II</w:t>
      </w: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De las atribuciones de las dependencias de la administración pública estatal</w:t>
      </w:r>
    </w:p>
    <w:p w:rsidR="005E5F5F" w:rsidRPr="00257251" w:rsidRDefault="005E5F5F" w:rsidP="005E5F5F">
      <w:pPr>
        <w:pStyle w:val="Textosinformato"/>
        <w:rPr>
          <w:rFonts w:ascii="Arial Narrow" w:hAnsi="Arial Narrow" w:cs="Arial"/>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9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Las dependencias de la administración pública del estado, sin perjuicio de las atribuciones específicas que les confiera la presente ley, deberán coordinarse en el ámbito de sus atribuciones para el impulso y desarrollo de la actividad vitivinícola en el estado. </w:t>
      </w:r>
    </w:p>
    <w:p w:rsidR="00DE4E8E" w:rsidRDefault="00DE4E8E" w:rsidP="005E5F5F">
      <w:pPr>
        <w:pStyle w:val="Textosinformato"/>
        <w:rPr>
          <w:rFonts w:ascii="Arial Narrow" w:hAnsi="Arial Narrow" w:cs="Arial"/>
          <w:b/>
          <w:sz w:val="22"/>
          <w:szCs w:val="22"/>
        </w:rPr>
      </w:pPr>
    </w:p>
    <w:p w:rsidR="00B70156" w:rsidRPr="00403CA0" w:rsidRDefault="005E79BF" w:rsidP="00B7015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w:t>
      </w:r>
      <w:r>
        <w:rPr>
          <w:rFonts w:ascii="Arial Narrow" w:hAnsi="Arial Narrow"/>
          <w:bCs/>
          <w:i/>
          <w:sz w:val="12"/>
          <w:szCs w:val="10"/>
        </w:rPr>
        <w:t xml:space="preserve">PRIMER PÁRRAFO </w:t>
      </w:r>
      <w:r w:rsidRPr="00403CA0">
        <w:rPr>
          <w:rFonts w:ascii="Arial Narrow" w:hAnsi="Arial Narrow"/>
          <w:bCs/>
          <w:i/>
          <w:sz w:val="12"/>
          <w:szCs w:val="10"/>
        </w:rPr>
        <w:t xml:space="preserve">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r>
        <w:rPr>
          <w:rFonts w:ascii="Arial Narrow" w:hAnsi="Arial Narrow"/>
          <w:bCs/>
          <w:i/>
          <w:sz w:val="12"/>
          <w:szCs w:val="10"/>
        </w:rPr>
        <w:t xml:space="preserve"> </w:t>
      </w:r>
      <w:r w:rsidR="00B70156" w:rsidRPr="00403CA0">
        <w:rPr>
          <w:rFonts w:ascii="Arial Narrow" w:hAnsi="Arial Narrow"/>
          <w:bCs/>
          <w:i/>
          <w:sz w:val="12"/>
          <w:szCs w:val="10"/>
        </w:rPr>
        <w:t>(REFORMAD</w:t>
      </w:r>
      <w:r w:rsidR="00B70156">
        <w:rPr>
          <w:rFonts w:ascii="Arial Narrow" w:hAnsi="Arial Narrow"/>
          <w:bCs/>
          <w:i/>
          <w:sz w:val="12"/>
          <w:szCs w:val="10"/>
        </w:rPr>
        <w:t>O</w:t>
      </w:r>
      <w:r w:rsidR="00B70156" w:rsidRPr="00403CA0">
        <w:rPr>
          <w:rFonts w:ascii="Arial Narrow" w:hAnsi="Arial Narrow"/>
          <w:bCs/>
          <w:i/>
          <w:sz w:val="12"/>
          <w:szCs w:val="10"/>
        </w:rPr>
        <w:t xml:space="preserve">, P.O. </w:t>
      </w:r>
      <w:r w:rsidR="00B70156">
        <w:rPr>
          <w:rFonts w:ascii="Arial Narrow" w:hAnsi="Arial Narrow"/>
          <w:bCs/>
          <w:i/>
          <w:sz w:val="12"/>
          <w:szCs w:val="10"/>
        </w:rPr>
        <w:t>26</w:t>
      </w:r>
      <w:r w:rsidR="00B70156" w:rsidRPr="00403CA0">
        <w:rPr>
          <w:rFonts w:ascii="Arial Narrow" w:hAnsi="Arial Narrow"/>
          <w:bCs/>
          <w:i/>
          <w:sz w:val="12"/>
          <w:szCs w:val="10"/>
        </w:rPr>
        <w:t xml:space="preserve"> DE </w:t>
      </w:r>
      <w:r w:rsidR="00B70156">
        <w:rPr>
          <w:rFonts w:ascii="Arial Narrow" w:hAnsi="Arial Narrow"/>
          <w:bCs/>
          <w:i/>
          <w:sz w:val="12"/>
          <w:szCs w:val="10"/>
        </w:rPr>
        <w:t>DICIEMBRE DE 2017</w:t>
      </w:r>
      <w:r w:rsidR="00B70156" w:rsidRPr="00403CA0">
        <w:rPr>
          <w:rFonts w:ascii="Arial Narrow" w:hAnsi="Arial Narrow"/>
          <w:bCs/>
          <w:i/>
          <w:sz w:val="12"/>
          <w:szCs w:val="10"/>
        </w:rPr>
        <w:t>)</w:t>
      </w: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10 </w:t>
      </w:r>
    </w:p>
    <w:p w:rsidR="005E79BF" w:rsidRPr="005E79BF" w:rsidRDefault="005E79BF" w:rsidP="005E79BF">
      <w:pPr>
        <w:pStyle w:val="Textosinformato"/>
        <w:rPr>
          <w:rFonts w:ascii="Arial Narrow" w:hAnsi="Arial Narrow" w:cs="Arial"/>
          <w:sz w:val="22"/>
          <w:szCs w:val="22"/>
        </w:rPr>
      </w:pPr>
      <w:r w:rsidRPr="005E79BF">
        <w:rPr>
          <w:rFonts w:ascii="Arial Narrow" w:hAnsi="Arial Narrow" w:cs="Arial"/>
          <w:sz w:val="22"/>
          <w:szCs w:val="22"/>
        </w:rPr>
        <w:t>La persona titular de la Secretaría de Economía, tendrá las siguientes facultades:</w:t>
      </w: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Formar parte de la Comisión y fungir como coordinador de la misma;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Ejecutar los acuerdos de la Comisión que le correspondan en el ámbito de sus atribuciones;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Proponer acciones para el desarrollo, promoción y difusión de la industria vitivinícola;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Las demás que le sean conferidas en esta ley y otros ordenamientos aplicables. </w:t>
      </w:r>
    </w:p>
    <w:p w:rsidR="00BA4359" w:rsidRDefault="00BA4359"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11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La Secretaría de Desarrollo Rural, tendrá las siguientes facultades: </w:t>
      </w: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lastRenderedPageBreak/>
        <w:t>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Formar parte de la Comisión;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Ejecutar los acuerdos de la Comisión que le correspondan en el ámbito de sus atribuciones;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Proponer acciones para el impulso, desarrollo y capacitación de productores en materia de viticultura;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Las demás que le sean conferidas en esta ley y otros ordenamientos aplicables. </w:t>
      </w:r>
    </w:p>
    <w:p w:rsidR="00B70156" w:rsidRDefault="00B70156"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12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La persona titular de la Secretaría de Salud, tendrá las siguientes facultades: </w:t>
      </w: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Formar parte de la Comisión;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Ejecutar los acuerdos de la Comisión que le correspondan en el ámbito de sus atribuciones;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Velar por el cumplimiento de las disposiciones sanitarias en la elaboración de productos derivados de la vid;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Promover el consumo responsable de productos derivados de la vid;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Las demás que le sean conferidas en esta ley y otros ordenamientos aplicables. </w:t>
      </w:r>
    </w:p>
    <w:p w:rsidR="005E5F5F" w:rsidRPr="00257251" w:rsidRDefault="005E5F5F" w:rsidP="005E5F5F">
      <w:pPr>
        <w:pStyle w:val="Textosinformato"/>
        <w:rPr>
          <w:rFonts w:ascii="Arial Narrow" w:hAnsi="Arial Narrow" w:cs="Arial"/>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13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La persona titular de la Secretaría del Trabajo, tendrá las siguientes facultades: </w:t>
      </w: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Formar parte de la Comisión;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Ejecutar los acuerdos de la Comisión que le correspondan en el ámbito de sus atribuciones;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Proponer acciones para la generación y protección de empleos en el sector;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Las demás que le sean conferidas en esta ley y otros ordenamientos aplicables. </w:t>
      </w:r>
    </w:p>
    <w:p w:rsidR="00DE4E8E" w:rsidRDefault="00DE4E8E" w:rsidP="005E5F5F">
      <w:pPr>
        <w:pStyle w:val="Textosinformato"/>
        <w:rPr>
          <w:rFonts w:ascii="Arial Narrow" w:hAnsi="Arial Narrow" w:cs="Arial"/>
          <w:b/>
          <w:sz w:val="22"/>
          <w:szCs w:val="22"/>
        </w:rPr>
      </w:pPr>
    </w:p>
    <w:p w:rsidR="00B70156" w:rsidRPr="00403CA0" w:rsidRDefault="005E79BF" w:rsidP="00B7015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w:t>
      </w:r>
      <w:r>
        <w:rPr>
          <w:rFonts w:ascii="Arial Narrow" w:hAnsi="Arial Narrow"/>
          <w:bCs/>
          <w:i/>
          <w:sz w:val="12"/>
          <w:szCs w:val="10"/>
        </w:rPr>
        <w:t xml:space="preserve">PRIMER PÁRRAFO </w:t>
      </w:r>
      <w:r w:rsidRPr="00403CA0">
        <w:rPr>
          <w:rFonts w:ascii="Arial Narrow" w:hAnsi="Arial Narrow"/>
          <w:bCs/>
          <w:i/>
          <w:sz w:val="12"/>
          <w:szCs w:val="10"/>
        </w:rPr>
        <w:t xml:space="preserve">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r>
        <w:rPr>
          <w:rFonts w:ascii="Arial Narrow" w:hAnsi="Arial Narrow"/>
          <w:bCs/>
          <w:i/>
          <w:sz w:val="12"/>
          <w:szCs w:val="10"/>
        </w:rPr>
        <w:t xml:space="preserve"> </w:t>
      </w:r>
      <w:r w:rsidR="00B70156" w:rsidRPr="00403CA0">
        <w:rPr>
          <w:rFonts w:ascii="Arial Narrow" w:hAnsi="Arial Narrow"/>
          <w:bCs/>
          <w:i/>
          <w:sz w:val="12"/>
          <w:szCs w:val="10"/>
        </w:rPr>
        <w:t>(REFORMAD</w:t>
      </w:r>
      <w:r w:rsidR="00B70156">
        <w:rPr>
          <w:rFonts w:ascii="Arial Narrow" w:hAnsi="Arial Narrow"/>
          <w:bCs/>
          <w:i/>
          <w:sz w:val="12"/>
          <w:szCs w:val="10"/>
        </w:rPr>
        <w:t>O</w:t>
      </w:r>
      <w:r w:rsidR="00B70156" w:rsidRPr="00403CA0">
        <w:rPr>
          <w:rFonts w:ascii="Arial Narrow" w:hAnsi="Arial Narrow"/>
          <w:bCs/>
          <w:i/>
          <w:sz w:val="12"/>
          <w:szCs w:val="10"/>
        </w:rPr>
        <w:t xml:space="preserve">, P.O. </w:t>
      </w:r>
      <w:r w:rsidR="00B70156">
        <w:rPr>
          <w:rFonts w:ascii="Arial Narrow" w:hAnsi="Arial Narrow"/>
          <w:bCs/>
          <w:i/>
          <w:sz w:val="12"/>
          <w:szCs w:val="10"/>
        </w:rPr>
        <w:t>26</w:t>
      </w:r>
      <w:r w:rsidR="00B70156" w:rsidRPr="00403CA0">
        <w:rPr>
          <w:rFonts w:ascii="Arial Narrow" w:hAnsi="Arial Narrow"/>
          <w:bCs/>
          <w:i/>
          <w:sz w:val="12"/>
          <w:szCs w:val="10"/>
        </w:rPr>
        <w:t xml:space="preserve"> DE </w:t>
      </w:r>
      <w:r w:rsidR="00B70156">
        <w:rPr>
          <w:rFonts w:ascii="Arial Narrow" w:hAnsi="Arial Narrow"/>
          <w:bCs/>
          <w:i/>
          <w:sz w:val="12"/>
          <w:szCs w:val="10"/>
        </w:rPr>
        <w:t>DICIEMBRE DE 2017</w:t>
      </w:r>
      <w:r w:rsidR="00B70156" w:rsidRPr="00403CA0">
        <w:rPr>
          <w:rFonts w:ascii="Arial Narrow" w:hAnsi="Arial Narrow"/>
          <w:bCs/>
          <w:i/>
          <w:sz w:val="12"/>
          <w:szCs w:val="10"/>
        </w:rPr>
        <w:t>)</w:t>
      </w: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14 </w:t>
      </w:r>
    </w:p>
    <w:p w:rsidR="005E79BF" w:rsidRPr="005E79BF" w:rsidRDefault="005E79BF" w:rsidP="005E79BF">
      <w:pPr>
        <w:pStyle w:val="Textosinformato"/>
        <w:rPr>
          <w:rFonts w:ascii="Arial Narrow" w:hAnsi="Arial Narrow" w:cs="Arial"/>
          <w:sz w:val="22"/>
          <w:szCs w:val="22"/>
        </w:rPr>
      </w:pPr>
      <w:r w:rsidRPr="005E79BF">
        <w:rPr>
          <w:rFonts w:ascii="Arial Narrow" w:hAnsi="Arial Narrow" w:cs="Arial"/>
          <w:sz w:val="22"/>
          <w:szCs w:val="22"/>
        </w:rPr>
        <w:t>La persona titular de la Secretaría de Medio Ambiente, tendrá las siguientes facultades:</w:t>
      </w: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Formar parte de la Comisión;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Ejecutar los acuerdos de la Comisión que le correspondan en el ámbito de sus atribuciones;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Velar por el respeto al equilibrio ecológico y las condiciones de los hábitats naturales en el desarrollo de las actividades del sector;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Las demás que le sean conferidas en esta ley y otros ordenamientos aplicables. </w:t>
      </w:r>
    </w:p>
    <w:p w:rsidR="00DE4E8E" w:rsidRDefault="00DE4E8E" w:rsidP="005E5F5F">
      <w:pPr>
        <w:pStyle w:val="Textosinformato"/>
        <w:rPr>
          <w:rFonts w:ascii="Arial Narrow" w:hAnsi="Arial Narrow" w:cs="Arial"/>
          <w:sz w:val="22"/>
          <w:szCs w:val="22"/>
        </w:rPr>
      </w:pPr>
    </w:p>
    <w:p w:rsidR="00DE4E8E" w:rsidRDefault="005E79BF" w:rsidP="005E79BF">
      <w:pPr>
        <w:pStyle w:val="Textosinformato"/>
        <w:rPr>
          <w:rFonts w:ascii="Arial Narrow" w:hAnsi="Arial Narrow" w:cs="Arial"/>
          <w:sz w:val="22"/>
          <w:szCs w:val="22"/>
        </w:rPr>
      </w:pPr>
      <w:r w:rsidRPr="00403CA0">
        <w:rPr>
          <w:rFonts w:ascii="Arial Narrow" w:hAnsi="Arial Narrow"/>
          <w:bCs/>
          <w:i/>
          <w:sz w:val="12"/>
          <w:szCs w:val="10"/>
        </w:rPr>
        <w:t>(</w:t>
      </w:r>
      <w:r>
        <w:rPr>
          <w:rFonts w:ascii="Arial Narrow" w:hAnsi="Arial Narrow"/>
          <w:bCs/>
          <w:i/>
          <w:sz w:val="12"/>
          <w:szCs w:val="10"/>
          <w:lang w:val="es-MX"/>
        </w:rPr>
        <w:t>ADICIONADO</w:t>
      </w:r>
      <w:r w:rsidRPr="00403CA0">
        <w:rPr>
          <w:rFonts w:ascii="Arial Narrow" w:hAnsi="Arial Narrow"/>
          <w:bCs/>
          <w:i/>
          <w:sz w:val="12"/>
          <w:szCs w:val="10"/>
        </w:rPr>
        <w:t xml:space="preserve">, 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
    <w:p w:rsidR="005E79BF" w:rsidRPr="005E79BF" w:rsidRDefault="005E79BF" w:rsidP="005E79BF">
      <w:pPr>
        <w:pStyle w:val="Textosinformato"/>
        <w:rPr>
          <w:rFonts w:ascii="Arial Narrow" w:hAnsi="Arial Narrow" w:cs="Arial"/>
          <w:b/>
          <w:sz w:val="22"/>
          <w:szCs w:val="22"/>
        </w:rPr>
      </w:pPr>
      <w:r w:rsidRPr="005E79BF">
        <w:rPr>
          <w:rFonts w:ascii="Arial Narrow" w:hAnsi="Arial Narrow" w:cs="Arial"/>
          <w:b/>
          <w:sz w:val="22"/>
          <w:szCs w:val="22"/>
        </w:rPr>
        <w:t xml:space="preserve">Artículo 14 </w:t>
      </w:r>
      <w:proofErr w:type="gramStart"/>
      <w:r w:rsidRPr="005E79BF">
        <w:rPr>
          <w:rFonts w:ascii="Arial Narrow" w:hAnsi="Arial Narrow" w:cs="Arial"/>
          <w:b/>
          <w:sz w:val="22"/>
          <w:szCs w:val="22"/>
        </w:rPr>
        <w:t>BIS.-</w:t>
      </w:r>
      <w:proofErr w:type="gramEnd"/>
      <w:r w:rsidRPr="005E79BF">
        <w:rPr>
          <w:rFonts w:ascii="Arial Narrow" w:hAnsi="Arial Narrow" w:cs="Arial"/>
          <w:b/>
          <w:sz w:val="22"/>
          <w:szCs w:val="22"/>
        </w:rPr>
        <w:t xml:space="preserve"> </w:t>
      </w:r>
    </w:p>
    <w:p w:rsidR="005E79BF" w:rsidRPr="005E79BF" w:rsidRDefault="005E79BF" w:rsidP="005E79BF">
      <w:pPr>
        <w:pStyle w:val="Textosinformato"/>
        <w:rPr>
          <w:rFonts w:ascii="Arial Narrow" w:hAnsi="Arial Narrow" w:cs="Arial"/>
          <w:sz w:val="22"/>
          <w:szCs w:val="22"/>
        </w:rPr>
      </w:pPr>
      <w:r w:rsidRPr="005E79BF">
        <w:rPr>
          <w:rFonts w:ascii="Arial Narrow" w:hAnsi="Arial Narrow" w:cs="Arial"/>
          <w:sz w:val="22"/>
          <w:szCs w:val="22"/>
        </w:rPr>
        <w:t>La persona titular de la Secretaría de Turismo y Desarrollo de Pueblos Mágicos, tendrá las siguientes facultades:</w:t>
      </w:r>
    </w:p>
    <w:p w:rsidR="005E79BF" w:rsidRDefault="005E79BF" w:rsidP="005E79BF">
      <w:pPr>
        <w:pStyle w:val="Textosinformato"/>
        <w:ind w:left="454" w:hanging="454"/>
        <w:rPr>
          <w:rFonts w:ascii="Arial Narrow" w:hAnsi="Arial Narrow" w:cs="Arial"/>
          <w:sz w:val="22"/>
          <w:szCs w:val="22"/>
        </w:rPr>
      </w:pPr>
      <w:r w:rsidRPr="005E79BF">
        <w:rPr>
          <w:rFonts w:ascii="Arial Narrow" w:hAnsi="Arial Narrow" w:cs="Arial"/>
          <w:b/>
          <w:sz w:val="22"/>
          <w:szCs w:val="22"/>
        </w:rPr>
        <w:t xml:space="preserve">I.- </w:t>
      </w:r>
      <w:r>
        <w:rPr>
          <w:rFonts w:ascii="Arial Narrow" w:hAnsi="Arial Narrow" w:cs="Arial"/>
          <w:b/>
          <w:sz w:val="22"/>
          <w:szCs w:val="22"/>
        </w:rPr>
        <w:tab/>
      </w:r>
      <w:r w:rsidRPr="005E79BF">
        <w:rPr>
          <w:rFonts w:ascii="Arial Narrow" w:hAnsi="Arial Narrow" w:cs="Arial"/>
          <w:sz w:val="22"/>
          <w:szCs w:val="22"/>
        </w:rPr>
        <w:t>Formar parte de la Comisión;</w:t>
      </w:r>
    </w:p>
    <w:p w:rsidR="005E79BF" w:rsidRPr="005E79BF" w:rsidRDefault="005E79BF" w:rsidP="005E79BF">
      <w:pPr>
        <w:pStyle w:val="Textosinformato"/>
        <w:ind w:left="454" w:hanging="454"/>
        <w:rPr>
          <w:rFonts w:ascii="Arial Narrow" w:hAnsi="Arial Narrow" w:cs="Arial"/>
          <w:sz w:val="22"/>
          <w:szCs w:val="22"/>
        </w:rPr>
      </w:pPr>
    </w:p>
    <w:p w:rsidR="005E79BF" w:rsidRDefault="005E79BF" w:rsidP="005E79BF">
      <w:pPr>
        <w:pStyle w:val="Textosinformato"/>
        <w:ind w:left="454" w:hanging="454"/>
        <w:rPr>
          <w:rFonts w:ascii="Arial Narrow" w:hAnsi="Arial Narrow" w:cs="Arial"/>
          <w:sz w:val="22"/>
          <w:szCs w:val="22"/>
        </w:rPr>
      </w:pPr>
      <w:r w:rsidRPr="005E79BF">
        <w:rPr>
          <w:rFonts w:ascii="Arial Narrow" w:hAnsi="Arial Narrow" w:cs="Arial"/>
          <w:b/>
          <w:sz w:val="22"/>
          <w:szCs w:val="22"/>
        </w:rPr>
        <w:t xml:space="preserve">II.- </w:t>
      </w:r>
      <w:r>
        <w:rPr>
          <w:rFonts w:ascii="Arial Narrow" w:hAnsi="Arial Narrow" w:cs="Arial"/>
          <w:b/>
          <w:sz w:val="22"/>
          <w:szCs w:val="22"/>
        </w:rPr>
        <w:tab/>
      </w:r>
      <w:r w:rsidRPr="005E79BF">
        <w:rPr>
          <w:rFonts w:ascii="Arial Narrow" w:hAnsi="Arial Narrow" w:cs="Arial"/>
          <w:sz w:val="22"/>
          <w:szCs w:val="22"/>
        </w:rPr>
        <w:t>Ejecutar los acuerdos de la Comisión que le correspondan en el ámbito de sus atribuciones;</w:t>
      </w:r>
    </w:p>
    <w:p w:rsidR="005E79BF" w:rsidRPr="005E79BF" w:rsidRDefault="005E79BF" w:rsidP="005E79BF">
      <w:pPr>
        <w:pStyle w:val="Textosinformato"/>
        <w:ind w:left="454" w:hanging="454"/>
        <w:rPr>
          <w:rFonts w:ascii="Arial Narrow" w:hAnsi="Arial Narrow" w:cs="Arial"/>
          <w:sz w:val="22"/>
          <w:szCs w:val="22"/>
        </w:rPr>
      </w:pPr>
    </w:p>
    <w:p w:rsidR="005E79BF" w:rsidRDefault="005E79BF" w:rsidP="005E79BF">
      <w:pPr>
        <w:pStyle w:val="Textosinformato"/>
        <w:ind w:left="454" w:hanging="454"/>
        <w:rPr>
          <w:rFonts w:ascii="Arial Narrow" w:hAnsi="Arial Narrow" w:cs="Arial"/>
          <w:sz w:val="22"/>
          <w:szCs w:val="22"/>
        </w:rPr>
      </w:pPr>
      <w:r w:rsidRPr="005E79BF">
        <w:rPr>
          <w:rFonts w:ascii="Arial Narrow" w:hAnsi="Arial Narrow" w:cs="Arial"/>
          <w:b/>
          <w:sz w:val="22"/>
          <w:szCs w:val="22"/>
        </w:rPr>
        <w:t xml:space="preserve">III.- </w:t>
      </w:r>
      <w:r>
        <w:rPr>
          <w:rFonts w:ascii="Arial Narrow" w:hAnsi="Arial Narrow" w:cs="Arial"/>
          <w:b/>
          <w:sz w:val="22"/>
          <w:szCs w:val="22"/>
        </w:rPr>
        <w:tab/>
      </w:r>
      <w:r w:rsidRPr="005E79BF">
        <w:rPr>
          <w:rFonts w:ascii="Arial Narrow" w:hAnsi="Arial Narrow" w:cs="Arial"/>
          <w:sz w:val="22"/>
          <w:szCs w:val="22"/>
        </w:rPr>
        <w:t>Proponer acciones para la promoción y difusión de la industria vitivinícola;</w:t>
      </w:r>
    </w:p>
    <w:p w:rsidR="005E79BF" w:rsidRPr="005E79BF" w:rsidRDefault="005E79BF" w:rsidP="005E79BF">
      <w:pPr>
        <w:pStyle w:val="Textosinformato"/>
        <w:ind w:left="454" w:hanging="454"/>
        <w:rPr>
          <w:rFonts w:ascii="Arial Narrow" w:hAnsi="Arial Narrow" w:cs="Arial"/>
          <w:sz w:val="22"/>
          <w:szCs w:val="22"/>
        </w:rPr>
      </w:pPr>
    </w:p>
    <w:p w:rsidR="00BA4359" w:rsidRPr="005E79BF" w:rsidRDefault="005E79BF" w:rsidP="005E79BF">
      <w:pPr>
        <w:pStyle w:val="Textosinformato"/>
        <w:ind w:left="454" w:hanging="454"/>
        <w:rPr>
          <w:rFonts w:ascii="Arial Narrow" w:hAnsi="Arial Narrow" w:cs="Arial"/>
          <w:b/>
          <w:sz w:val="22"/>
          <w:szCs w:val="22"/>
        </w:rPr>
      </w:pPr>
      <w:r w:rsidRPr="005E79BF">
        <w:rPr>
          <w:rFonts w:ascii="Arial Narrow" w:hAnsi="Arial Narrow" w:cs="Arial"/>
          <w:b/>
          <w:sz w:val="22"/>
          <w:szCs w:val="22"/>
        </w:rPr>
        <w:t xml:space="preserve">IV.- </w:t>
      </w:r>
      <w:r>
        <w:rPr>
          <w:rFonts w:ascii="Arial Narrow" w:hAnsi="Arial Narrow" w:cs="Arial"/>
          <w:b/>
          <w:sz w:val="22"/>
          <w:szCs w:val="22"/>
        </w:rPr>
        <w:tab/>
      </w:r>
      <w:r w:rsidRPr="005E79BF">
        <w:rPr>
          <w:rFonts w:ascii="Arial Narrow" w:hAnsi="Arial Narrow" w:cs="Arial"/>
          <w:sz w:val="22"/>
          <w:szCs w:val="22"/>
        </w:rPr>
        <w:t>Las demás que le sean conferidas en esta ley y otros ordenamientos aplicables.</w:t>
      </w:r>
    </w:p>
    <w:p w:rsidR="00BA4359" w:rsidRDefault="00BA4359" w:rsidP="005E5F5F">
      <w:pPr>
        <w:pStyle w:val="Textosinformato"/>
        <w:rPr>
          <w:rFonts w:ascii="Arial Narrow" w:hAnsi="Arial Narrow" w:cs="Arial"/>
          <w:sz w:val="22"/>
          <w:szCs w:val="22"/>
        </w:rPr>
      </w:pPr>
    </w:p>
    <w:p w:rsidR="00BA4359" w:rsidRDefault="00BA4359" w:rsidP="005E5F5F">
      <w:pPr>
        <w:pStyle w:val="Textosinformato"/>
        <w:rPr>
          <w:rFonts w:ascii="Arial Narrow" w:hAnsi="Arial Narrow" w:cs="Arial"/>
          <w:sz w:val="22"/>
          <w:szCs w:val="22"/>
        </w:rPr>
      </w:pPr>
    </w:p>
    <w:p w:rsidR="00BA4359" w:rsidRDefault="00BA4359" w:rsidP="005E5F5F">
      <w:pPr>
        <w:pStyle w:val="Textosinformato"/>
        <w:rPr>
          <w:rFonts w:ascii="Arial Narrow" w:hAnsi="Arial Narrow" w:cs="Arial"/>
          <w:sz w:val="22"/>
          <w:szCs w:val="22"/>
        </w:rPr>
      </w:pPr>
    </w:p>
    <w:p w:rsidR="00BA4359" w:rsidRDefault="00BA4359" w:rsidP="005E5F5F">
      <w:pPr>
        <w:pStyle w:val="Textosinformato"/>
        <w:rPr>
          <w:rFonts w:ascii="Arial Narrow" w:hAnsi="Arial Narrow" w:cs="Arial"/>
          <w:sz w:val="22"/>
          <w:szCs w:val="22"/>
        </w:rPr>
      </w:pPr>
    </w:p>
    <w:p w:rsidR="00BA4359" w:rsidRDefault="00BA4359" w:rsidP="005E5F5F">
      <w:pPr>
        <w:pStyle w:val="Textosinformato"/>
        <w:rPr>
          <w:rFonts w:ascii="Arial Narrow" w:hAnsi="Arial Narrow" w:cs="Arial"/>
          <w:sz w:val="22"/>
          <w:szCs w:val="22"/>
        </w:rPr>
      </w:pPr>
    </w:p>
    <w:p w:rsidR="00BA4359" w:rsidRDefault="00BA4359" w:rsidP="005E5F5F">
      <w:pPr>
        <w:pStyle w:val="Textosinformato"/>
        <w:rPr>
          <w:rFonts w:ascii="Arial Narrow" w:hAnsi="Arial Narrow" w:cs="Arial"/>
          <w:sz w:val="22"/>
          <w:szCs w:val="22"/>
        </w:rPr>
      </w:pPr>
    </w:p>
    <w:p w:rsidR="00BA4359" w:rsidRDefault="00BA4359" w:rsidP="005E5F5F">
      <w:pPr>
        <w:pStyle w:val="Textosinformato"/>
        <w:rPr>
          <w:rFonts w:ascii="Arial Narrow" w:hAnsi="Arial Narrow" w:cs="Arial"/>
          <w:sz w:val="22"/>
          <w:szCs w:val="22"/>
        </w:rPr>
      </w:pP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Capítulo III</w:t>
      </w: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De la Comisión</w:t>
      </w:r>
    </w:p>
    <w:p w:rsidR="005E5F5F" w:rsidRPr="00DE4E8E" w:rsidRDefault="005E5F5F" w:rsidP="00DE4E8E">
      <w:pPr>
        <w:pStyle w:val="Textosinformato"/>
        <w:jc w:val="center"/>
        <w:rPr>
          <w:rFonts w:ascii="Arial Narrow" w:hAnsi="Arial Narrow" w:cs="Arial"/>
          <w:b/>
          <w:sz w:val="22"/>
          <w:szCs w:val="22"/>
        </w:rPr>
      </w:pP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Sección primera</w:t>
      </w: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Del objeto y atribuciones de la Comisión</w:t>
      </w:r>
    </w:p>
    <w:p w:rsidR="005E5F5F" w:rsidRPr="00257251" w:rsidRDefault="005E5F5F" w:rsidP="005E5F5F">
      <w:pPr>
        <w:pStyle w:val="Textosinformato"/>
        <w:rPr>
          <w:rFonts w:ascii="Arial Narrow" w:hAnsi="Arial Narrow" w:cs="Arial"/>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15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Para la coordinación del impulso y desarrollo de las actividades materia de esta ley, se crea la Comisión Interinstitucional para el Impulso y Desarrollo Vitivinícola del Estado de Coahuila de Zaragoza.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16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La Comisión será un órgano permanente de consulta, colaboración, concertación y coordinación, que tiene por objeto orientar, promover, fortalecer, apoyar, fomentar, dar seguimiento e impulsar de manera integral la cadena productiva vitivinícola en el estado, su desarrollo y comercialización.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17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La Comisión para el cumplimiento de su objeto, tendrá las siguientes obligaciones y atribuciones </w:t>
      </w: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 xml:space="preserve">I. </w:t>
      </w:r>
      <w:r w:rsidR="00483469" w:rsidRPr="00280F48">
        <w:rPr>
          <w:rFonts w:ascii="Arial Narrow" w:hAnsi="Arial Narrow" w:cs="Arial"/>
          <w:b/>
          <w:sz w:val="22"/>
          <w:szCs w:val="22"/>
        </w:rPr>
        <w:tab/>
      </w:r>
      <w:r w:rsidRPr="00257251">
        <w:rPr>
          <w:rFonts w:ascii="Arial Narrow" w:hAnsi="Arial Narrow" w:cs="Arial"/>
          <w:sz w:val="22"/>
          <w:szCs w:val="22"/>
        </w:rPr>
        <w:t xml:space="preserve">Coadyuvar en el cumplimiento de los convenios, programas y acciones de gobierno en materia de impulso y desarrollo de la actividad vitivinícola en el marco del Plan Estatal de Desarrollo;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Conocer los diferentes procesos de elaboración y clasificación de las variedades de vino de mesa;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Establecer los requisitos y lineamientos para el otorgamiento del distintivo estatal de calidad, de los vinos producidos en Coahuila de Zaragoza;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Establecer las bases para el funcionamiento y regulación del Registro Estatal de Vitivinicultores;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Ser instancia de consulta y colaboración para la realización de estudios, planes, programas y proyectos que se desarrollen en la materia de esta ley;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VI.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Proponer al titular del Ejecutivo del Estado, las políticas públicas para el impulso y desarrollo del sector vitivinícola;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VII.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Participar y promover la participación de los operadores en foros estatales, nacionales e internacionales relacionados con la industria vitivinícola;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VIII.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Publicar un informe anual sobre el desempeño de sus funciones y los avances en el sector; </w:t>
      </w:r>
    </w:p>
    <w:p w:rsidR="00483469" w:rsidRDefault="00483469"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IX.</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Proponer las acciones de orientación, fortalecimiento, promoción, seguimiento e impulso de la actividad vitivinícola;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X.</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Aprobar, emitir y publicar su reglamento interior;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lastRenderedPageBreak/>
        <w:t>XI.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Vigilar que en las actividades de producción e industrialización vitivinícola se respete el equilibrio ecológico y las condiciones de los hábitats naturales;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XII.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Gestionar y promover la capacitación de los operadores, así como la investigación científica en materia de vitivinicultura;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XIII.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Las demás que establezcan los convenios, planes, programas y acciones en los que participe el Gobierno del Estado, así como las demás disposiciones legales aplicables en materia de esta ley. </w:t>
      </w:r>
    </w:p>
    <w:p w:rsidR="00DE4E8E" w:rsidRDefault="00DE4E8E" w:rsidP="005E5F5F">
      <w:pPr>
        <w:pStyle w:val="Textosinformato"/>
        <w:rPr>
          <w:rFonts w:ascii="Arial Narrow" w:hAnsi="Arial Narrow" w:cs="Arial"/>
          <w:sz w:val="22"/>
          <w:szCs w:val="22"/>
        </w:rPr>
      </w:pPr>
    </w:p>
    <w:p w:rsidR="00DE4E8E" w:rsidRDefault="00DE4E8E" w:rsidP="005E5F5F">
      <w:pPr>
        <w:pStyle w:val="Textosinformato"/>
        <w:rPr>
          <w:rFonts w:ascii="Arial Narrow" w:hAnsi="Arial Narrow" w:cs="Arial"/>
          <w:sz w:val="22"/>
          <w:szCs w:val="22"/>
        </w:rPr>
      </w:pP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Sección segunda</w:t>
      </w: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De la integración y funcionamiento de la Comisión</w:t>
      </w:r>
    </w:p>
    <w:p w:rsidR="005E5F5F" w:rsidRPr="00257251" w:rsidRDefault="005E5F5F" w:rsidP="005E5F5F">
      <w:pPr>
        <w:pStyle w:val="Textosinformato"/>
        <w:rPr>
          <w:rFonts w:ascii="Arial Narrow" w:hAnsi="Arial Narrow" w:cs="Arial"/>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18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La Comisión se integra por: </w:t>
      </w: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El Ejecutivo del Estado; </w:t>
      </w:r>
    </w:p>
    <w:p w:rsidR="00DE4E8E" w:rsidRDefault="00DE4E8E" w:rsidP="00483469">
      <w:pPr>
        <w:pStyle w:val="Textosinformato"/>
        <w:ind w:left="454" w:hanging="454"/>
        <w:rPr>
          <w:rFonts w:ascii="Arial Narrow" w:hAnsi="Arial Narrow" w:cs="Arial"/>
          <w:sz w:val="22"/>
          <w:szCs w:val="22"/>
        </w:rPr>
      </w:pPr>
    </w:p>
    <w:p w:rsidR="00B70156" w:rsidRPr="00403CA0" w:rsidRDefault="005E79BF" w:rsidP="005E79BF">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lang w:val="es-MX"/>
        </w:rPr>
        <w:t>REFORMADA</w:t>
      </w:r>
      <w:r w:rsidRPr="00403CA0">
        <w:rPr>
          <w:rFonts w:ascii="Arial Narrow" w:hAnsi="Arial Narrow"/>
          <w:bCs/>
          <w:i/>
          <w:sz w:val="12"/>
          <w:szCs w:val="10"/>
        </w:rPr>
        <w:t xml:space="preserve">, 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r>
        <w:rPr>
          <w:rFonts w:ascii="Arial Narrow" w:hAnsi="Arial Narrow"/>
          <w:bCs/>
          <w:i/>
          <w:sz w:val="12"/>
          <w:szCs w:val="10"/>
          <w:lang w:val="es-MX"/>
        </w:rPr>
        <w:t xml:space="preserve">  </w:t>
      </w:r>
      <w:r w:rsidRPr="00403CA0">
        <w:rPr>
          <w:rFonts w:ascii="Arial Narrow" w:hAnsi="Arial Narrow"/>
          <w:bCs/>
          <w:i/>
          <w:sz w:val="12"/>
          <w:szCs w:val="10"/>
        </w:rPr>
        <w:t xml:space="preserve"> </w:t>
      </w:r>
      <w:r w:rsidR="00B70156" w:rsidRPr="00403CA0">
        <w:rPr>
          <w:rFonts w:ascii="Arial Narrow" w:hAnsi="Arial Narrow"/>
          <w:bCs/>
          <w:i/>
          <w:sz w:val="12"/>
          <w:szCs w:val="10"/>
        </w:rPr>
        <w:t>(REFORMAD</w:t>
      </w:r>
      <w:r w:rsidR="00B70156">
        <w:rPr>
          <w:rFonts w:ascii="Arial Narrow" w:hAnsi="Arial Narrow"/>
          <w:bCs/>
          <w:i/>
          <w:sz w:val="12"/>
          <w:szCs w:val="10"/>
        </w:rPr>
        <w:t>A</w:t>
      </w:r>
      <w:r w:rsidR="00B70156" w:rsidRPr="00403CA0">
        <w:rPr>
          <w:rFonts w:ascii="Arial Narrow" w:hAnsi="Arial Narrow"/>
          <w:bCs/>
          <w:i/>
          <w:sz w:val="12"/>
          <w:szCs w:val="10"/>
        </w:rPr>
        <w:t xml:space="preserve">, P.O. </w:t>
      </w:r>
      <w:r w:rsidR="00B70156">
        <w:rPr>
          <w:rFonts w:ascii="Arial Narrow" w:hAnsi="Arial Narrow"/>
          <w:bCs/>
          <w:i/>
          <w:sz w:val="12"/>
          <w:szCs w:val="10"/>
        </w:rPr>
        <w:t>26</w:t>
      </w:r>
      <w:r w:rsidR="00B70156" w:rsidRPr="00403CA0">
        <w:rPr>
          <w:rFonts w:ascii="Arial Narrow" w:hAnsi="Arial Narrow"/>
          <w:bCs/>
          <w:i/>
          <w:sz w:val="12"/>
          <w:szCs w:val="10"/>
        </w:rPr>
        <w:t xml:space="preserve"> DE </w:t>
      </w:r>
      <w:r w:rsidR="00B70156">
        <w:rPr>
          <w:rFonts w:ascii="Arial Narrow" w:hAnsi="Arial Narrow"/>
          <w:bCs/>
          <w:i/>
          <w:sz w:val="12"/>
          <w:szCs w:val="10"/>
        </w:rPr>
        <w:t>DICIEMBRE DE 2017</w:t>
      </w:r>
      <w:r w:rsidR="00B70156" w:rsidRPr="00403CA0">
        <w:rPr>
          <w:rFonts w:ascii="Arial Narrow" w:hAnsi="Arial Narrow"/>
          <w:bCs/>
          <w:i/>
          <w:sz w:val="12"/>
          <w:szCs w:val="10"/>
        </w:rPr>
        <w:t>)</w:t>
      </w:r>
    </w:p>
    <w:p w:rsidR="00B70156" w:rsidRPr="00B70156" w:rsidRDefault="00B70156" w:rsidP="00B70156">
      <w:pPr>
        <w:ind w:left="454" w:hanging="454"/>
        <w:rPr>
          <w:rFonts w:ascii="Arial Narrow" w:hAnsi="Arial Narrow" w:cs="Arial"/>
          <w:sz w:val="22"/>
          <w:szCs w:val="24"/>
        </w:rPr>
      </w:pPr>
      <w:r w:rsidRPr="00B70156">
        <w:rPr>
          <w:rFonts w:ascii="Arial Narrow" w:hAnsi="Arial Narrow" w:cs="Arial"/>
          <w:b/>
          <w:sz w:val="22"/>
          <w:szCs w:val="24"/>
        </w:rPr>
        <w:t>II.</w:t>
      </w:r>
      <w:r w:rsidRPr="00B70156">
        <w:rPr>
          <w:rFonts w:ascii="Arial Narrow" w:hAnsi="Arial Narrow" w:cs="Arial"/>
          <w:sz w:val="22"/>
          <w:szCs w:val="24"/>
        </w:rPr>
        <w:t xml:space="preserve"> </w:t>
      </w:r>
      <w:r w:rsidRPr="00B70156">
        <w:rPr>
          <w:rFonts w:ascii="Arial Narrow" w:hAnsi="Arial Narrow" w:cs="Arial"/>
          <w:sz w:val="22"/>
          <w:szCs w:val="24"/>
        </w:rPr>
        <w:tab/>
        <w:t xml:space="preserve">La Secretaría de Economía;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La Secretaría de Desarrollo Rural;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IV.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La Secretaría de Salud;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280F48">
        <w:rPr>
          <w:rFonts w:ascii="Arial Narrow" w:hAnsi="Arial Narrow" w:cs="Arial"/>
          <w:b/>
          <w:sz w:val="22"/>
          <w:szCs w:val="22"/>
        </w:rPr>
        <w:t>V.</w:t>
      </w:r>
      <w:r w:rsidRPr="00257251">
        <w:rPr>
          <w:rFonts w:ascii="Arial Narrow" w:hAnsi="Arial Narrow" w:cs="Arial"/>
          <w:sz w:val="22"/>
          <w:szCs w:val="22"/>
        </w:rPr>
        <w:t xml:space="preserve"> </w:t>
      </w:r>
      <w:r w:rsidR="00483469">
        <w:rPr>
          <w:rFonts w:ascii="Arial Narrow" w:hAnsi="Arial Narrow" w:cs="Arial"/>
          <w:sz w:val="22"/>
          <w:szCs w:val="22"/>
        </w:rPr>
        <w:tab/>
      </w:r>
      <w:r w:rsidR="005E79BF">
        <w:rPr>
          <w:rFonts w:ascii="Arial Narrow" w:hAnsi="Arial Narrow" w:cs="Arial"/>
          <w:sz w:val="22"/>
          <w:szCs w:val="22"/>
        </w:rPr>
        <w:t>La Secretaría del Trabajo;</w:t>
      </w:r>
    </w:p>
    <w:p w:rsidR="005E5F5F" w:rsidRPr="00257251" w:rsidRDefault="005E5F5F" w:rsidP="00483469">
      <w:pPr>
        <w:pStyle w:val="Textosinformato"/>
        <w:ind w:left="454" w:hanging="454"/>
        <w:rPr>
          <w:rFonts w:ascii="Arial Narrow" w:hAnsi="Arial Narrow" w:cs="Arial"/>
          <w:sz w:val="22"/>
          <w:szCs w:val="22"/>
        </w:rPr>
      </w:pPr>
    </w:p>
    <w:p w:rsidR="005E79BF" w:rsidRPr="00403CA0" w:rsidRDefault="005E79BF" w:rsidP="005E79BF">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lang w:val="es-MX"/>
        </w:rPr>
        <w:t>REFORMADA</w:t>
      </w:r>
      <w:r w:rsidRPr="00403CA0">
        <w:rPr>
          <w:rFonts w:ascii="Arial Narrow" w:hAnsi="Arial Narrow"/>
          <w:bCs/>
          <w:i/>
          <w:sz w:val="12"/>
          <w:szCs w:val="10"/>
        </w:rPr>
        <w:t xml:space="preserve">, 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r>
        <w:rPr>
          <w:rFonts w:ascii="Arial Narrow" w:hAnsi="Arial Narrow"/>
          <w:bCs/>
          <w:i/>
          <w:sz w:val="12"/>
          <w:szCs w:val="10"/>
          <w:lang w:val="es-MX"/>
        </w:rPr>
        <w:t xml:space="preserve">  </w:t>
      </w:r>
      <w:r w:rsidRPr="00403CA0">
        <w:rPr>
          <w:rFonts w:ascii="Arial Narrow" w:hAnsi="Arial Narrow"/>
          <w:bCs/>
          <w:i/>
          <w:sz w:val="12"/>
          <w:szCs w:val="10"/>
        </w:rPr>
        <w:t xml:space="preserve"> (REFORMAD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B70156" w:rsidRPr="00B70156" w:rsidRDefault="00B70156" w:rsidP="00B70156">
      <w:pPr>
        <w:ind w:left="454" w:hanging="454"/>
        <w:rPr>
          <w:rFonts w:ascii="Arial Narrow" w:hAnsi="Arial Narrow" w:cs="Arial"/>
          <w:sz w:val="22"/>
          <w:szCs w:val="24"/>
        </w:rPr>
      </w:pPr>
      <w:r w:rsidRPr="00B70156">
        <w:rPr>
          <w:rFonts w:ascii="Arial Narrow" w:hAnsi="Arial Narrow" w:cs="Arial"/>
          <w:b/>
          <w:sz w:val="22"/>
          <w:szCs w:val="24"/>
        </w:rPr>
        <w:t>VI.</w:t>
      </w:r>
      <w:r w:rsidRPr="00B70156">
        <w:rPr>
          <w:rFonts w:ascii="Arial Narrow" w:hAnsi="Arial Narrow" w:cs="Arial"/>
          <w:sz w:val="22"/>
          <w:szCs w:val="24"/>
        </w:rPr>
        <w:t xml:space="preserve"> </w:t>
      </w:r>
      <w:r w:rsidRPr="00B70156">
        <w:rPr>
          <w:rFonts w:ascii="Arial Narrow" w:hAnsi="Arial Narrow" w:cs="Arial"/>
          <w:sz w:val="22"/>
          <w:szCs w:val="24"/>
        </w:rPr>
        <w:tab/>
        <w:t>La Secretaría de Medio Ambiente</w:t>
      </w:r>
      <w:r w:rsidR="005E79BF">
        <w:rPr>
          <w:rFonts w:ascii="Arial Narrow" w:hAnsi="Arial Narrow" w:cs="Arial"/>
          <w:sz w:val="22"/>
          <w:szCs w:val="24"/>
        </w:rPr>
        <w:t>;</w:t>
      </w:r>
      <w:r w:rsidRPr="00B70156">
        <w:rPr>
          <w:rFonts w:ascii="Arial Narrow" w:hAnsi="Arial Narrow" w:cs="Arial"/>
          <w:sz w:val="22"/>
          <w:szCs w:val="24"/>
        </w:rPr>
        <w:t xml:space="preserve"> </w:t>
      </w:r>
      <w:r w:rsidR="005E79BF">
        <w:rPr>
          <w:rFonts w:ascii="Arial Narrow" w:hAnsi="Arial Narrow" w:cs="Arial"/>
          <w:sz w:val="22"/>
          <w:szCs w:val="24"/>
        </w:rPr>
        <w:t>y</w:t>
      </w:r>
    </w:p>
    <w:p w:rsidR="00DE4E8E" w:rsidRDefault="00DE4E8E" w:rsidP="005E5F5F">
      <w:pPr>
        <w:pStyle w:val="Textosinformato"/>
        <w:rPr>
          <w:rFonts w:ascii="Arial Narrow" w:hAnsi="Arial Narrow" w:cs="Arial"/>
          <w:sz w:val="22"/>
          <w:szCs w:val="22"/>
        </w:rPr>
      </w:pPr>
    </w:p>
    <w:p w:rsidR="005E79BF" w:rsidRDefault="005E79BF" w:rsidP="005E79BF">
      <w:pPr>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r>
        <w:rPr>
          <w:rFonts w:ascii="Arial Narrow" w:hAnsi="Arial Narrow"/>
          <w:bCs/>
          <w:i/>
          <w:sz w:val="12"/>
          <w:szCs w:val="10"/>
        </w:rPr>
        <w:t xml:space="preserve"> </w:t>
      </w:r>
    </w:p>
    <w:p w:rsidR="005E79BF" w:rsidRPr="005E79BF" w:rsidRDefault="005E79BF" w:rsidP="005E79BF">
      <w:pPr>
        <w:ind w:left="454" w:hanging="454"/>
        <w:rPr>
          <w:rFonts w:ascii="Arial Narrow" w:hAnsi="Arial Narrow" w:cs="Arial"/>
          <w:b/>
          <w:sz w:val="22"/>
          <w:szCs w:val="24"/>
        </w:rPr>
      </w:pPr>
      <w:r w:rsidRPr="005E79BF">
        <w:rPr>
          <w:rFonts w:ascii="Arial Narrow" w:hAnsi="Arial Narrow" w:cs="Arial"/>
          <w:b/>
          <w:sz w:val="22"/>
          <w:szCs w:val="24"/>
        </w:rPr>
        <w:t xml:space="preserve">VII. </w:t>
      </w:r>
      <w:r>
        <w:rPr>
          <w:rFonts w:ascii="Arial Narrow" w:hAnsi="Arial Narrow" w:cs="Arial"/>
          <w:b/>
          <w:sz w:val="22"/>
          <w:szCs w:val="24"/>
        </w:rPr>
        <w:tab/>
      </w:r>
      <w:r w:rsidRPr="005E79BF">
        <w:rPr>
          <w:rFonts w:ascii="Arial Narrow" w:hAnsi="Arial Narrow" w:cs="Arial"/>
          <w:sz w:val="22"/>
          <w:szCs w:val="24"/>
        </w:rPr>
        <w:t>La Secretaría de Turismo y Desarrollo de Pueblos Mágicos.</w:t>
      </w:r>
    </w:p>
    <w:p w:rsidR="005E79BF" w:rsidRDefault="005E79BF" w:rsidP="005E5F5F">
      <w:pPr>
        <w:pStyle w:val="Textosinformato"/>
        <w:rPr>
          <w:rFonts w:ascii="Arial Narrow" w:hAnsi="Arial Narrow" w:cs="Arial"/>
          <w:sz w:val="22"/>
          <w:szCs w:val="22"/>
        </w:rPr>
      </w:pP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La Comisión será presidida por el titular del Ejecutivo del Estado y en su ausencia por el coordinador de la misma. </w:t>
      </w:r>
    </w:p>
    <w:p w:rsidR="00B70156" w:rsidRDefault="00B70156" w:rsidP="005E5F5F">
      <w:pPr>
        <w:pStyle w:val="Textosinformato"/>
        <w:rPr>
          <w:rFonts w:ascii="Arial Narrow" w:hAnsi="Arial Narrow" w:cs="Arial"/>
          <w:sz w:val="22"/>
          <w:szCs w:val="22"/>
        </w:rPr>
      </w:pPr>
    </w:p>
    <w:p w:rsidR="00B70156" w:rsidRPr="00403CA0" w:rsidRDefault="005E79BF" w:rsidP="005E79BF">
      <w:pPr>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roofErr w:type="gramStart"/>
      <w:r>
        <w:rPr>
          <w:rFonts w:ascii="Arial Narrow" w:hAnsi="Arial Narrow"/>
          <w:bCs/>
          <w:i/>
          <w:sz w:val="12"/>
          <w:szCs w:val="10"/>
        </w:rPr>
        <w:t xml:space="preserve"> </w:t>
      </w:r>
      <w:r>
        <w:rPr>
          <w:rFonts w:ascii="Arial Narrow" w:hAnsi="Arial Narrow"/>
          <w:bCs/>
          <w:i/>
          <w:sz w:val="12"/>
          <w:szCs w:val="10"/>
        </w:rPr>
        <w:t xml:space="preserve"> </w:t>
      </w:r>
      <w:r w:rsidRPr="00403CA0">
        <w:rPr>
          <w:rFonts w:ascii="Arial Narrow" w:hAnsi="Arial Narrow"/>
          <w:bCs/>
          <w:i/>
          <w:sz w:val="12"/>
          <w:szCs w:val="10"/>
        </w:rPr>
        <w:t xml:space="preserve"> </w:t>
      </w:r>
      <w:r w:rsidR="00B70156" w:rsidRPr="00403CA0">
        <w:rPr>
          <w:rFonts w:ascii="Arial Narrow" w:hAnsi="Arial Narrow"/>
          <w:bCs/>
          <w:i/>
          <w:sz w:val="12"/>
          <w:szCs w:val="10"/>
        </w:rPr>
        <w:t>(</w:t>
      </w:r>
      <w:proofErr w:type="gramEnd"/>
      <w:r w:rsidR="00B70156" w:rsidRPr="00403CA0">
        <w:rPr>
          <w:rFonts w:ascii="Arial Narrow" w:hAnsi="Arial Narrow"/>
          <w:bCs/>
          <w:i/>
          <w:sz w:val="12"/>
          <w:szCs w:val="10"/>
        </w:rPr>
        <w:t>REFORMAD</w:t>
      </w:r>
      <w:r w:rsidR="00B70156">
        <w:rPr>
          <w:rFonts w:ascii="Arial Narrow" w:hAnsi="Arial Narrow"/>
          <w:bCs/>
          <w:i/>
          <w:sz w:val="12"/>
          <w:szCs w:val="10"/>
        </w:rPr>
        <w:t>O</w:t>
      </w:r>
      <w:r w:rsidR="00B70156" w:rsidRPr="00403CA0">
        <w:rPr>
          <w:rFonts w:ascii="Arial Narrow" w:hAnsi="Arial Narrow"/>
          <w:bCs/>
          <w:i/>
          <w:sz w:val="12"/>
          <w:szCs w:val="10"/>
        </w:rPr>
        <w:t xml:space="preserve">, P.O. </w:t>
      </w:r>
      <w:r w:rsidR="00B70156">
        <w:rPr>
          <w:rFonts w:ascii="Arial Narrow" w:hAnsi="Arial Narrow"/>
          <w:bCs/>
          <w:i/>
          <w:sz w:val="12"/>
          <w:szCs w:val="10"/>
        </w:rPr>
        <w:t>26</w:t>
      </w:r>
      <w:r w:rsidR="00B70156" w:rsidRPr="00403CA0">
        <w:rPr>
          <w:rFonts w:ascii="Arial Narrow" w:hAnsi="Arial Narrow"/>
          <w:bCs/>
          <w:i/>
          <w:sz w:val="12"/>
          <w:szCs w:val="10"/>
        </w:rPr>
        <w:t xml:space="preserve"> DE </w:t>
      </w:r>
      <w:r w:rsidR="00B70156">
        <w:rPr>
          <w:rFonts w:ascii="Arial Narrow" w:hAnsi="Arial Narrow"/>
          <w:bCs/>
          <w:i/>
          <w:sz w:val="12"/>
          <w:szCs w:val="10"/>
        </w:rPr>
        <w:t>DICIEMBRE DE 2017</w:t>
      </w:r>
      <w:r w:rsidR="00B70156" w:rsidRPr="00403CA0">
        <w:rPr>
          <w:rFonts w:ascii="Arial Narrow" w:hAnsi="Arial Narrow"/>
          <w:bCs/>
          <w:i/>
          <w:sz w:val="12"/>
          <w:szCs w:val="10"/>
        </w:rPr>
        <w:t>)</w:t>
      </w:r>
    </w:p>
    <w:p w:rsidR="005E79BF" w:rsidRPr="005E79BF" w:rsidRDefault="005E79BF" w:rsidP="005E79BF">
      <w:pPr>
        <w:pStyle w:val="Textosinformato"/>
        <w:rPr>
          <w:rFonts w:ascii="Arial Narrow" w:hAnsi="Arial Narrow" w:cs="Arial"/>
          <w:sz w:val="22"/>
          <w:szCs w:val="22"/>
        </w:rPr>
      </w:pPr>
      <w:r w:rsidRPr="005E79BF">
        <w:rPr>
          <w:rFonts w:ascii="Arial Narrow" w:hAnsi="Arial Narrow" w:cs="Arial"/>
          <w:sz w:val="22"/>
          <w:szCs w:val="22"/>
        </w:rPr>
        <w:t>Quien sea titular de la Secretaría de Economía fungirá como coordinador de la Comisión.</w:t>
      </w:r>
    </w:p>
    <w:p w:rsidR="005E79BF" w:rsidRPr="005E79BF" w:rsidRDefault="005E79BF" w:rsidP="005E79BF">
      <w:pPr>
        <w:pStyle w:val="Textosinformato"/>
        <w:rPr>
          <w:rFonts w:ascii="Arial Narrow" w:hAnsi="Arial Narrow" w:cs="Arial"/>
          <w:sz w:val="22"/>
          <w:szCs w:val="22"/>
        </w:rPr>
      </w:pPr>
    </w:p>
    <w:p w:rsidR="005E79BF" w:rsidRDefault="005E79BF" w:rsidP="005E79BF">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r>
        <w:rPr>
          <w:rFonts w:ascii="Arial Narrow" w:hAnsi="Arial Narrow"/>
          <w:bCs/>
          <w:i/>
          <w:sz w:val="12"/>
          <w:szCs w:val="10"/>
          <w:lang w:val="es-MX"/>
        </w:rPr>
        <w:t xml:space="preserve"> </w:t>
      </w:r>
      <w:r>
        <w:rPr>
          <w:rFonts w:ascii="Arial Narrow" w:hAnsi="Arial Narrow"/>
          <w:bCs/>
          <w:i/>
          <w:sz w:val="12"/>
          <w:szCs w:val="10"/>
        </w:rPr>
        <w:t xml:space="preserve"> </w:t>
      </w:r>
    </w:p>
    <w:p w:rsidR="00DE4E8E" w:rsidRPr="00257251" w:rsidRDefault="005E79BF" w:rsidP="005E79BF">
      <w:pPr>
        <w:pStyle w:val="Textosinformato"/>
        <w:rPr>
          <w:rFonts w:ascii="Arial Narrow" w:hAnsi="Arial Narrow" w:cs="Arial"/>
          <w:sz w:val="22"/>
          <w:szCs w:val="22"/>
        </w:rPr>
      </w:pPr>
      <w:r w:rsidRPr="005E79BF">
        <w:rPr>
          <w:rFonts w:ascii="Arial Narrow" w:hAnsi="Arial Narrow" w:cs="Arial"/>
          <w:sz w:val="22"/>
          <w:szCs w:val="22"/>
        </w:rPr>
        <w:t>Podrán ser invitados con voz pero sin voto, un representante del Poder Legislativo, quien será el coordinador de la</w:t>
      </w:r>
      <w:r>
        <w:rPr>
          <w:rFonts w:ascii="Arial Narrow" w:hAnsi="Arial Narrow" w:cs="Arial"/>
          <w:sz w:val="22"/>
          <w:szCs w:val="22"/>
          <w:lang w:val="es-MX"/>
        </w:rPr>
        <w:t xml:space="preserve"> </w:t>
      </w:r>
      <w:r w:rsidRPr="005E79BF">
        <w:rPr>
          <w:rFonts w:ascii="Arial Narrow" w:hAnsi="Arial Narrow" w:cs="Arial"/>
          <w:sz w:val="22"/>
          <w:szCs w:val="22"/>
        </w:rPr>
        <w:t>Comisión de Desarrollo Económico, Competitividad y Turismo, operadores de reconocida trayectoria vitivinícola,</w:t>
      </w:r>
      <w:r>
        <w:rPr>
          <w:rFonts w:ascii="Arial Narrow" w:hAnsi="Arial Narrow" w:cs="Arial"/>
          <w:sz w:val="22"/>
          <w:szCs w:val="22"/>
          <w:lang w:val="es-MX"/>
        </w:rPr>
        <w:t xml:space="preserve"> </w:t>
      </w:r>
      <w:r w:rsidRPr="005E79BF">
        <w:rPr>
          <w:rFonts w:ascii="Arial Narrow" w:hAnsi="Arial Narrow" w:cs="Arial"/>
          <w:sz w:val="22"/>
          <w:szCs w:val="22"/>
        </w:rPr>
        <w:t>representantes de instituciones educativas, asociaciones civiles y organismos privados integrantes de la sociedad civil que</w:t>
      </w:r>
      <w:r w:rsidRPr="005E79BF">
        <w:rPr>
          <w:rFonts w:ascii="Arial Narrow" w:hAnsi="Arial Narrow" w:cs="Arial"/>
          <w:sz w:val="22"/>
          <w:szCs w:val="22"/>
        </w:rPr>
        <w:t xml:space="preserve"> </w:t>
      </w:r>
      <w:r w:rsidRPr="005E79BF">
        <w:rPr>
          <w:rFonts w:ascii="Arial Narrow" w:hAnsi="Arial Narrow" w:cs="Arial"/>
          <w:sz w:val="22"/>
          <w:szCs w:val="22"/>
        </w:rPr>
        <w:t>en razón de su profesión u ocupación, estén en posibilidad de hacer aportaciones o propuestas importantes relacionadas</w:t>
      </w:r>
      <w:r w:rsidRPr="005E79BF">
        <w:rPr>
          <w:rFonts w:ascii="Arial Narrow" w:hAnsi="Arial Narrow" w:cs="Arial"/>
          <w:sz w:val="22"/>
          <w:szCs w:val="22"/>
        </w:rPr>
        <w:t xml:space="preserve"> </w:t>
      </w:r>
      <w:r w:rsidRPr="005E79BF">
        <w:rPr>
          <w:rFonts w:ascii="Arial Narrow" w:hAnsi="Arial Narrow" w:cs="Arial"/>
          <w:sz w:val="22"/>
          <w:szCs w:val="22"/>
        </w:rPr>
        <w:t>con la materia.</w:t>
      </w:r>
    </w:p>
    <w:p w:rsidR="005E79BF" w:rsidRDefault="005E79BF" w:rsidP="005E5F5F">
      <w:pPr>
        <w:pStyle w:val="Textosinformato"/>
        <w:rPr>
          <w:rFonts w:ascii="Arial Narrow" w:hAnsi="Arial Narrow" w:cs="Arial"/>
          <w:sz w:val="22"/>
          <w:szCs w:val="22"/>
          <w:lang w:val="es-MX"/>
        </w:rPr>
      </w:pP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Los integrantes de la Comisión podrán designar suplentes.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19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La Comisión sesionará de manera ordinaria trimestralmente y de manera extraordinaria cuando sea necesario. </w:t>
      </w:r>
    </w:p>
    <w:p w:rsidR="00DE4E8E" w:rsidRDefault="00DE4E8E" w:rsidP="005E5F5F">
      <w:pPr>
        <w:pStyle w:val="Textosinformato"/>
        <w:rPr>
          <w:rFonts w:ascii="Arial Narrow" w:hAnsi="Arial Narrow" w:cs="Arial"/>
          <w:sz w:val="22"/>
          <w:szCs w:val="22"/>
        </w:rPr>
      </w:pP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Para sesionar se requerirá de la asistencia de la mayoría de sus integrantes. Los acuerdos se tomarán por mayoría de votos de los miembros presentes; en caso de empate el presidente tendrá voto de calidad.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20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lastRenderedPageBreak/>
        <w:t xml:space="preserve">El presidente de las Comisión tendrá las siguientes facultades: </w:t>
      </w: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Presidir las sesiones de la Comisión y declarar resueltos los asuntos en el sentido de la votación;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Comunicar a los miembros de la Comisión los criterios que habrán de orientar las sesiones de la misma de conformidad con las disposiciones aplicables;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Solicitar a los miembros de la Comisión los informes y documentos que sean necesarios para el cumplimento del objeto de la misma;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IV.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Las demás que le sean conferidas en esta ley, el reglamento interior de la Comisión y otros ordenamientos aplicables.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21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El coordinador de la Comisión tendrá las siguientes facultades: </w:t>
      </w: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Formular y presentar a la Comisión el Programa Anual de Trabajo y los programas de acción en términos de la legislación aplicable;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Celebrar y otorgar toda clase de actos y documentos respecto del objeto de la Comisión;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Formular opiniones y proponer a la Comisión las vías para la solución de conflictos relacionados con la industria vitivinícola;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IV.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Proponer los asuntos a tratar en la sesiones de la Comisión;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Formular y presentar a la Comisión el calendario de encuentros relacionados con la industria vitivinícola, considerando la información que los propios productores y asociaciones relacionadas con la industria vitivinícola determinen;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VI.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Representar a la Comisión en foros, cumbres y actividades nacionales e internacionales vinculados con el sector;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VII.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Convocar a las reuniones ordinarias de la Comisión; y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VIII.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Las demás que le sean conferidas en esta ley, el reglamento interior de la Comisión y otros ordenamientos aplicables. </w:t>
      </w:r>
    </w:p>
    <w:p w:rsidR="00DE4E8E" w:rsidRPr="00483469" w:rsidRDefault="00DE4E8E" w:rsidP="00483469">
      <w:pPr>
        <w:pStyle w:val="Textosinformato"/>
        <w:ind w:left="454" w:hanging="454"/>
        <w:rPr>
          <w:rFonts w:ascii="Arial Narrow" w:hAnsi="Arial Narrow" w:cs="Arial"/>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22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Las demás situaciones relativas a la comisión, su funcionamiento y atribuciones de sus miembros se establecerán en su reglamento interior y los lineamientos que la misma emita. </w:t>
      </w:r>
    </w:p>
    <w:p w:rsidR="00DE4E8E" w:rsidRDefault="00DE4E8E" w:rsidP="005E5F5F">
      <w:pPr>
        <w:pStyle w:val="Textosinformato"/>
        <w:rPr>
          <w:rFonts w:ascii="Arial Narrow" w:hAnsi="Arial Narrow" w:cs="Arial"/>
          <w:sz w:val="22"/>
          <w:szCs w:val="22"/>
        </w:rPr>
      </w:pPr>
    </w:p>
    <w:p w:rsidR="00DE4E8E" w:rsidRDefault="00DE4E8E" w:rsidP="005E5F5F">
      <w:pPr>
        <w:pStyle w:val="Textosinformato"/>
        <w:rPr>
          <w:rFonts w:ascii="Arial Narrow" w:hAnsi="Arial Narrow" w:cs="Arial"/>
          <w:sz w:val="22"/>
          <w:szCs w:val="22"/>
        </w:rPr>
      </w:pP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Sección tercera</w:t>
      </w: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De la Coordinación entre la Comisión y los municipios</w:t>
      </w:r>
    </w:p>
    <w:p w:rsidR="005E5F5F" w:rsidRPr="00257251" w:rsidRDefault="005E5F5F" w:rsidP="005E5F5F">
      <w:pPr>
        <w:pStyle w:val="Textosinformato"/>
        <w:rPr>
          <w:rFonts w:ascii="Arial Narrow" w:hAnsi="Arial Narrow" w:cs="Arial"/>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23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Los ayuntamientos, podrán formar comités para el impulso y desarrollo de la actividad vitivinícola en su circunscripción territorial o convenir con otros municipios del estado, la constitución de comités regionales.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24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Los comités dentro de la esfera de la competencia municipal, podrán coadyuvar con la Comisión en el cumplimiento de su objeto y el ejercicio de sus atribuciones. </w:t>
      </w:r>
    </w:p>
    <w:p w:rsidR="00DE4E8E" w:rsidRDefault="00DE4E8E" w:rsidP="005E5F5F">
      <w:pPr>
        <w:pStyle w:val="Textosinformato"/>
        <w:rPr>
          <w:rFonts w:ascii="Arial Narrow" w:hAnsi="Arial Narrow" w:cs="Arial"/>
          <w:sz w:val="22"/>
          <w:szCs w:val="22"/>
        </w:rPr>
      </w:pPr>
    </w:p>
    <w:p w:rsidR="00DE4E8E" w:rsidRDefault="00DE4E8E" w:rsidP="005E5F5F">
      <w:pPr>
        <w:pStyle w:val="Textosinformato"/>
        <w:rPr>
          <w:rFonts w:ascii="Arial Narrow" w:hAnsi="Arial Narrow" w:cs="Arial"/>
          <w:sz w:val="22"/>
          <w:szCs w:val="22"/>
        </w:rPr>
      </w:pP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Capítulo IV</w:t>
      </w: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Del Distintivo Estatal de Calidad Vitivinícola Coahuilense</w:t>
      </w:r>
    </w:p>
    <w:p w:rsidR="005E5F5F" w:rsidRPr="00257251" w:rsidRDefault="005E5F5F" w:rsidP="005E5F5F">
      <w:pPr>
        <w:pStyle w:val="Textosinformato"/>
        <w:rPr>
          <w:rFonts w:ascii="Arial Narrow" w:hAnsi="Arial Narrow" w:cs="Arial"/>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25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El Distintivo Estatal de Calidad Vitivinícola Coahuilense, es el instrumento mediante el cual la Comisión certifica el cumplimiento de los requisitos establecidos por la normativa de la materia, así como el conjunto de propiedades y características inherentes al carácter de los vinos de Coahuila.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26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Para acceder al distintivo de calidad, los productores y embotelladores de vino, deben mantener sistemas de control de calidad compatibles con las normas federales y estatales aplicables y las buenas prácticas de fabricación. Asimismo, también deben verificar sistemáticamente las especificaciones contenidas en las normas oficiales mexicanas, utilizando equipo suficiente y adecuado de laboratorio, así como los métodos de prueba apropiados, llevando un control estadístico de la producción que objetivamente demuestre el cumplimiento de dichas especificaciones. </w:t>
      </w:r>
    </w:p>
    <w:p w:rsidR="00DE4E8E" w:rsidRDefault="00DE4E8E" w:rsidP="005E5F5F">
      <w:pPr>
        <w:pStyle w:val="Textosinformato"/>
        <w:rPr>
          <w:rFonts w:ascii="Arial Narrow" w:hAnsi="Arial Narrow" w:cs="Arial"/>
          <w:sz w:val="22"/>
          <w:szCs w:val="22"/>
        </w:rPr>
      </w:pP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Los operadores, velarán en todo momento por cumplir los estándares de calidad en la elaboración del vino de Coahuila, contenidas en la norma oficial mexicana, así como dotar de la información complementaria sobre el contenido de la procedencia de mosto, caldos o vinos elaborados.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27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En la elaboración de los vinos a los que se otorgue el distintivo de calidad, el embotellador debe cumplir cabalmente los requisitos de etiquetado, envase y embalaje contenidos en las normas oficiales mexicanas vigentes, quedando absolutamente prohibida la adición de toda materia colorante, artificial o natural que no sea la propia de la uva, así como de alumbre, ácido salicílico, bórico o sus sales, ácido benzoico, sacarinas, glicerinas y glucosas comerciales, así como las nocivas para la salud y las no permitidas en los demás ordenamientos aplicables en la materia, independientemente de la normativa que se establezca en otros países.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28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El distintivo de calidad será otorgado por la comisión, y deberá atender la procedencia, el origen y la región del mosto, vid, uvas, caldos o vino elaborado contenido en el vino embotellado, sin que esta sea necesaria u obligatoria para la venta y distribución de ningún producto vitivinícola.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29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Además de los requisitos establecidos en esta ley, los procedimientos y demás especificaciones para la obtención del distintivo de calidad quedarán establecidos en los lineamientos que para tal efecto emita la Comisión.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30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Para el otorgamiento del distintivo de calidad, la Comisión podrá solicitar la opinión de expertos en la materia conforme a los lineamientos a que se refiere el artículo anterior. </w:t>
      </w:r>
    </w:p>
    <w:p w:rsidR="00DE4E8E" w:rsidRDefault="00DE4E8E" w:rsidP="005E5F5F">
      <w:pPr>
        <w:pStyle w:val="Textosinformato"/>
        <w:rPr>
          <w:rFonts w:ascii="Arial Narrow" w:hAnsi="Arial Narrow" w:cs="Arial"/>
          <w:sz w:val="22"/>
          <w:szCs w:val="22"/>
        </w:rPr>
      </w:pPr>
    </w:p>
    <w:p w:rsidR="00DE4E8E" w:rsidRDefault="00DE4E8E" w:rsidP="005E5F5F">
      <w:pPr>
        <w:pStyle w:val="Textosinformato"/>
        <w:rPr>
          <w:rFonts w:ascii="Arial Narrow" w:hAnsi="Arial Narrow" w:cs="Arial"/>
          <w:sz w:val="22"/>
          <w:szCs w:val="22"/>
        </w:rPr>
      </w:pP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Capítulo V</w:t>
      </w: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De la Promoción del Vino de Coahuila</w:t>
      </w:r>
    </w:p>
    <w:p w:rsidR="005E5F5F" w:rsidRPr="00257251" w:rsidRDefault="005E5F5F" w:rsidP="005E5F5F">
      <w:pPr>
        <w:pStyle w:val="Textosinformato"/>
        <w:rPr>
          <w:rFonts w:ascii="Arial Narrow" w:hAnsi="Arial Narrow" w:cs="Arial"/>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31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La promoción y difusión de los productos vitivinícolas elaborados en el estado, corresponde a las dependencias de la administración pública estatal conforme al ámbito de sus atribuciones.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32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lastRenderedPageBreak/>
        <w:t xml:space="preserve">El estado a través de las dependencias correspondientes, podrá financiar campañas de información, difusión y promoción del viñedo, del vino y de los mostos de uva, en el marco de la normativa aplicable y de acuerdo con el ordenamiento jurídico nacional vigente y en particular de la Ley para la Regulación de la Venta y Consumo de Alcohol en el Estado de Coahuila de Zaragoza.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33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Las campañas de información financiadas con recursos públicos estatales, se deberán basar en los siguientes criterios: </w:t>
      </w: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Recomendar el consumo moderado y responsable del vino;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Informar y difundir los beneficios del vino como alimento dentro de una dieta balanceada;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III.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Fomentar el desarrollo sostenible del cultivo de la vid, favoreciendo el respeto del medio ambiente, así como la fijación de la población en el medio rural; </w:t>
      </w:r>
    </w:p>
    <w:p w:rsidR="00DE4E8E" w:rsidRDefault="00DE4E8E"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IV.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Destacar los aspectos históricos, tradicionales y culturales de los vinos elaborados en el estado; en particular, las peculiaridades específicas de suelo y clima de Coahuila de Zaragoza que influyen en ellos;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V.</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Impulsar el conocimiento de los vinos coahuilenses en las demás entidades federativas y a nivel internacional, con el objeto de lograr su mayor presencia en sus respectivos mercados; </w:t>
      </w:r>
    </w:p>
    <w:p w:rsidR="005E5F5F" w:rsidRPr="00257251" w:rsidRDefault="005E5F5F" w:rsidP="00483469">
      <w:pPr>
        <w:pStyle w:val="Textosinformato"/>
        <w:ind w:left="454" w:hanging="454"/>
        <w:rPr>
          <w:rFonts w:ascii="Arial Narrow" w:hAnsi="Arial Narrow" w:cs="Arial"/>
          <w:sz w:val="22"/>
          <w:szCs w:val="22"/>
        </w:rPr>
      </w:pPr>
    </w:p>
    <w:p w:rsidR="005E5F5F" w:rsidRPr="00257251" w:rsidRDefault="005E5F5F" w:rsidP="00483469">
      <w:pPr>
        <w:pStyle w:val="Textosinformato"/>
        <w:ind w:left="454" w:hanging="454"/>
        <w:rPr>
          <w:rFonts w:ascii="Arial Narrow" w:hAnsi="Arial Narrow" w:cs="Arial"/>
          <w:sz w:val="22"/>
          <w:szCs w:val="22"/>
        </w:rPr>
      </w:pPr>
      <w:r w:rsidRPr="00B42023">
        <w:rPr>
          <w:rFonts w:ascii="Arial Narrow" w:hAnsi="Arial Narrow" w:cs="Arial"/>
          <w:b/>
          <w:sz w:val="22"/>
          <w:szCs w:val="22"/>
        </w:rPr>
        <w:t>VI.</w:t>
      </w:r>
      <w:r w:rsidRPr="00257251">
        <w:rPr>
          <w:rFonts w:ascii="Arial Narrow" w:hAnsi="Arial Narrow" w:cs="Arial"/>
          <w:sz w:val="22"/>
          <w:szCs w:val="22"/>
        </w:rPr>
        <w:t xml:space="preserve"> </w:t>
      </w:r>
      <w:r w:rsidR="00483469">
        <w:rPr>
          <w:rFonts w:ascii="Arial Narrow" w:hAnsi="Arial Narrow" w:cs="Arial"/>
          <w:sz w:val="22"/>
          <w:szCs w:val="22"/>
        </w:rPr>
        <w:tab/>
      </w:r>
      <w:r w:rsidRPr="00257251">
        <w:rPr>
          <w:rFonts w:ascii="Arial Narrow" w:hAnsi="Arial Narrow" w:cs="Arial"/>
          <w:sz w:val="22"/>
          <w:szCs w:val="22"/>
        </w:rPr>
        <w:t xml:space="preserve">Informar y difundir la calidad y los beneficios de los mostos y zumos de uva producidos en Coahuila de Zaragoza.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34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La administración pública estatal promoverá una política de impulso de proyectos y programas de investigación y desarrollo de la actividad vitivinícola en el estado.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35 </w:t>
      </w: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sz w:val="22"/>
          <w:szCs w:val="22"/>
        </w:rPr>
        <w:t xml:space="preserve">El estado, los municipios y sus organismos descentralizados podrán convenir la cooperación para la realización de campañas concertadas de información, difusión y promoción del viñedo, del vino y de los mostos de uva. </w:t>
      </w:r>
    </w:p>
    <w:p w:rsidR="00DE4E8E" w:rsidRDefault="00DE4E8E" w:rsidP="005E5F5F">
      <w:pPr>
        <w:pStyle w:val="Textosinformato"/>
        <w:rPr>
          <w:rFonts w:ascii="Arial Narrow" w:hAnsi="Arial Narrow" w:cs="Arial"/>
          <w:sz w:val="22"/>
          <w:szCs w:val="22"/>
        </w:rPr>
      </w:pPr>
    </w:p>
    <w:p w:rsidR="00DE4E8E" w:rsidRDefault="00DE4E8E" w:rsidP="005E5F5F">
      <w:pPr>
        <w:pStyle w:val="Textosinformato"/>
        <w:rPr>
          <w:rFonts w:ascii="Arial Narrow" w:hAnsi="Arial Narrow" w:cs="Arial"/>
          <w:sz w:val="22"/>
          <w:szCs w:val="22"/>
        </w:rPr>
      </w:pP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Capítulo VI</w:t>
      </w:r>
    </w:p>
    <w:p w:rsidR="005E5F5F"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Del Registro Estatal de Vitivinicultores</w:t>
      </w:r>
    </w:p>
    <w:p w:rsidR="005E5F5F" w:rsidRPr="00257251" w:rsidRDefault="005E5F5F" w:rsidP="005E5F5F">
      <w:pPr>
        <w:pStyle w:val="Textosinformato"/>
        <w:rPr>
          <w:rFonts w:ascii="Arial Narrow" w:hAnsi="Arial Narrow" w:cs="Arial"/>
          <w:sz w:val="22"/>
          <w:szCs w:val="22"/>
        </w:rPr>
      </w:pPr>
    </w:p>
    <w:p w:rsidR="00B70156" w:rsidRPr="00403CA0" w:rsidRDefault="005E79BF" w:rsidP="005E79BF">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w:t>
      </w:r>
      <w:r>
        <w:rPr>
          <w:rFonts w:ascii="Arial Narrow" w:hAnsi="Arial Narrow"/>
          <w:bCs/>
          <w:i/>
          <w:sz w:val="12"/>
          <w:szCs w:val="10"/>
          <w:lang w:val="es-MX"/>
        </w:rPr>
        <w:t>O</w:t>
      </w:r>
      <w:r w:rsidRPr="00403CA0">
        <w:rPr>
          <w:rFonts w:ascii="Arial Narrow" w:hAnsi="Arial Narrow"/>
          <w:bCs/>
          <w:i/>
          <w:sz w:val="12"/>
          <w:szCs w:val="10"/>
        </w:rPr>
        <w:t xml:space="preserve">, 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r>
        <w:rPr>
          <w:rFonts w:ascii="Arial Narrow" w:hAnsi="Arial Narrow"/>
          <w:bCs/>
          <w:i/>
          <w:sz w:val="12"/>
          <w:szCs w:val="10"/>
          <w:lang w:val="es-MX"/>
        </w:rPr>
        <w:t xml:space="preserve"> </w:t>
      </w:r>
      <w:r>
        <w:rPr>
          <w:rFonts w:ascii="Arial Narrow" w:hAnsi="Arial Narrow"/>
          <w:bCs/>
          <w:i/>
          <w:sz w:val="12"/>
          <w:szCs w:val="10"/>
        </w:rPr>
        <w:t xml:space="preserve"> </w:t>
      </w:r>
      <w:r>
        <w:rPr>
          <w:rFonts w:ascii="Arial Narrow" w:hAnsi="Arial Narrow"/>
          <w:bCs/>
          <w:i/>
          <w:sz w:val="12"/>
          <w:szCs w:val="10"/>
          <w:lang w:val="es-MX"/>
        </w:rPr>
        <w:t xml:space="preserve"> </w:t>
      </w:r>
      <w:r w:rsidRPr="00403CA0">
        <w:rPr>
          <w:rFonts w:ascii="Arial Narrow" w:hAnsi="Arial Narrow"/>
          <w:bCs/>
          <w:i/>
          <w:sz w:val="12"/>
          <w:szCs w:val="10"/>
        </w:rPr>
        <w:t xml:space="preserve"> </w:t>
      </w:r>
      <w:r w:rsidR="00B70156" w:rsidRPr="00403CA0">
        <w:rPr>
          <w:rFonts w:ascii="Arial Narrow" w:hAnsi="Arial Narrow"/>
          <w:bCs/>
          <w:i/>
          <w:sz w:val="12"/>
          <w:szCs w:val="10"/>
        </w:rPr>
        <w:t>(REFORMAD</w:t>
      </w:r>
      <w:r w:rsidR="00B70156">
        <w:rPr>
          <w:rFonts w:ascii="Arial Narrow" w:hAnsi="Arial Narrow"/>
          <w:bCs/>
          <w:i/>
          <w:sz w:val="12"/>
          <w:szCs w:val="10"/>
        </w:rPr>
        <w:t>O</w:t>
      </w:r>
      <w:r w:rsidR="00B70156" w:rsidRPr="00403CA0">
        <w:rPr>
          <w:rFonts w:ascii="Arial Narrow" w:hAnsi="Arial Narrow"/>
          <w:bCs/>
          <w:i/>
          <w:sz w:val="12"/>
          <w:szCs w:val="10"/>
        </w:rPr>
        <w:t xml:space="preserve">, P.O. </w:t>
      </w:r>
      <w:r w:rsidR="00B70156">
        <w:rPr>
          <w:rFonts w:ascii="Arial Narrow" w:hAnsi="Arial Narrow"/>
          <w:bCs/>
          <w:i/>
          <w:sz w:val="12"/>
          <w:szCs w:val="10"/>
        </w:rPr>
        <w:t>26</w:t>
      </w:r>
      <w:r w:rsidR="00B70156" w:rsidRPr="00403CA0">
        <w:rPr>
          <w:rFonts w:ascii="Arial Narrow" w:hAnsi="Arial Narrow"/>
          <w:bCs/>
          <w:i/>
          <w:sz w:val="12"/>
          <w:szCs w:val="10"/>
        </w:rPr>
        <w:t xml:space="preserve"> DE </w:t>
      </w:r>
      <w:r w:rsidR="00B70156">
        <w:rPr>
          <w:rFonts w:ascii="Arial Narrow" w:hAnsi="Arial Narrow"/>
          <w:bCs/>
          <w:i/>
          <w:sz w:val="12"/>
          <w:szCs w:val="10"/>
        </w:rPr>
        <w:t>DICIEMBRE DE 2017</w:t>
      </w:r>
      <w:r w:rsidR="00B70156" w:rsidRPr="00403CA0">
        <w:rPr>
          <w:rFonts w:ascii="Arial Narrow" w:hAnsi="Arial Narrow"/>
          <w:bCs/>
          <w:i/>
          <w:sz w:val="12"/>
          <w:szCs w:val="10"/>
        </w:rPr>
        <w:t>)</w:t>
      </w:r>
    </w:p>
    <w:p w:rsidR="005E5F5F" w:rsidRPr="00257251" w:rsidRDefault="005E5F5F" w:rsidP="005E5F5F">
      <w:pPr>
        <w:pStyle w:val="Textosinformato"/>
        <w:rPr>
          <w:rFonts w:ascii="Arial Narrow" w:hAnsi="Arial Narrow" w:cs="Arial"/>
          <w:b/>
          <w:sz w:val="22"/>
          <w:szCs w:val="22"/>
        </w:rPr>
      </w:pPr>
      <w:r w:rsidRPr="00257251">
        <w:rPr>
          <w:rFonts w:ascii="Arial Narrow" w:hAnsi="Arial Narrow" w:cs="Arial"/>
          <w:b/>
          <w:sz w:val="22"/>
          <w:szCs w:val="22"/>
        </w:rPr>
        <w:t xml:space="preserve">Artículo 36 </w:t>
      </w:r>
    </w:p>
    <w:p w:rsidR="005E79BF" w:rsidRPr="005E79BF" w:rsidRDefault="005E79BF" w:rsidP="005E79BF">
      <w:pPr>
        <w:pStyle w:val="Textosinformato"/>
        <w:rPr>
          <w:rFonts w:ascii="Arial Narrow" w:hAnsi="Arial Narrow" w:cs="Arial"/>
          <w:sz w:val="22"/>
          <w:szCs w:val="22"/>
        </w:rPr>
      </w:pPr>
      <w:r w:rsidRPr="005E79BF">
        <w:rPr>
          <w:rFonts w:ascii="Arial Narrow" w:hAnsi="Arial Narrow" w:cs="Arial"/>
          <w:sz w:val="22"/>
          <w:szCs w:val="22"/>
        </w:rPr>
        <w:t>La Secretaría de Economía, estará a cargo del Registro Estatal de Vitivinicultores, el cual deberá contener el</w:t>
      </w:r>
    </w:p>
    <w:p w:rsidR="00DE4E8E" w:rsidRPr="005E79BF" w:rsidRDefault="005E79BF" w:rsidP="005E79BF">
      <w:pPr>
        <w:pStyle w:val="Textosinformato"/>
        <w:rPr>
          <w:rFonts w:ascii="Arial Narrow" w:hAnsi="Arial Narrow" w:cs="Arial"/>
          <w:sz w:val="22"/>
          <w:szCs w:val="22"/>
        </w:rPr>
      </w:pPr>
      <w:r w:rsidRPr="005E79BF">
        <w:rPr>
          <w:rFonts w:ascii="Arial Narrow" w:hAnsi="Arial Narrow" w:cs="Arial"/>
          <w:sz w:val="22"/>
          <w:szCs w:val="22"/>
        </w:rPr>
        <w:t>padrón de operadores en Coahuila de Zaragoza.</w:t>
      </w:r>
    </w:p>
    <w:p w:rsidR="00483469" w:rsidRDefault="00483469" w:rsidP="005E5F5F">
      <w:pPr>
        <w:pStyle w:val="Textosinformato"/>
        <w:rPr>
          <w:rFonts w:ascii="Arial Narrow" w:hAnsi="Arial Narrow" w:cs="Arial"/>
          <w:b/>
          <w:sz w:val="22"/>
          <w:szCs w:val="22"/>
        </w:rPr>
      </w:pPr>
    </w:p>
    <w:p w:rsidR="005E5F5F" w:rsidRDefault="005E5F5F" w:rsidP="00DE4E8E">
      <w:pPr>
        <w:pStyle w:val="Textosinformato"/>
        <w:jc w:val="center"/>
        <w:rPr>
          <w:rFonts w:ascii="Arial Narrow" w:hAnsi="Arial Narrow" w:cs="Arial"/>
          <w:b/>
          <w:sz w:val="22"/>
          <w:szCs w:val="22"/>
          <w:lang w:val="en-US"/>
        </w:rPr>
      </w:pPr>
      <w:r w:rsidRPr="00DE4E8E">
        <w:rPr>
          <w:rFonts w:ascii="Arial Narrow" w:hAnsi="Arial Narrow" w:cs="Arial"/>
          <w:b/>
          <w:sz w:val="22"/>
          <w:szCs w:val="22"/>
          <w:lang w:val="en-US"/>
        </w:rPr>
        <w:t>T</w:t>
      </w:r>
      <w:r w:rsidR="005E79BF">
        <w:rPr>
          <w:rFonts w:ascii="Arial Narrow" w:hAnsi="Arial Narrow" w:cs="Arial"/>
          <w:b/>
          <w:sz w:val="22"/>
          <w:szCs w:val="22"/>
          <w:lang w:val="en-US"/>
        </w:rPr>
        <w:t xml:space="preserve"> </w:t>
      </w:r>
      <w:r w:rsidRPr="00DE4E8E">
        <w:rPr>
          <w:rFonts w:ascii="Arial Narrow" w:hAnsi="Arial Narrow" w:cs="Arial"/>
          <w:b/>
          <w:sz w:val="22"/>
          <w:szCs w:val="22"/>
          <w:lang w:val="en-US"/>
        </w:rPr>
        <w:t xml:space="preserve">R </w:t>
      </w:r>
      <w:proofErr w:type="gramStart"/>
      <w:r w:rsidRPr="00DE4E8E">
        <w:rPr>
          <w:rFonts w:ascii="Arial Narrow" w:hAnsi="Arial Narrow" w:cs="Arial"/>
          <w:b/>
          <w:sz w:val="22"/>
          <w:szCs w:val="22"/>
          <w:lang w:val="en-US"/>
        </w:rPr>
        <w:t>A</w:t>
      </w:r>
      <w:proofErr w:type="gramEnd"/>
      <w:r w:rsidRPr="00DE4E8E">
        <w:rPr>
          <w:rFonts w:ascii="Arial Narrow" w:hAnsi="Arial Narrow" w:cs="Arial"/>
          <w:b/>
          <w:sz w:val="22"/>
          <w:szCs w:val="22"/>
          <w:lang w:val="en-US"/>
        </w:rPr>
        <w:t xml:space="preserve"> N S I TO</w:t>
      </w:r>
      <w:r w:rsidR="005E79BF">
        <w:rPr>
          <w:rFonts w:ascii="Arial Narrow" w:hAnsi="Arial Narrow" w:cs="Arial"/>
          <w:b/>
          <w:sz w:val="22"/>
          <w:szCs w:val="22"/>
          <w:lang w:val="en-US"/>
        </w:rPr>
        <w:t xml:space="preserve"> </w:t>
      </w:r>
      <w:r w:rsidRPr="00DE4E8E">
        <w:rPr>
          <w:rFonts w:ascii="Arial Narrow" w:hAnsi="Arial Narrow" w:cs="Arial"/>
          <w:b/>
          <w:sz w:val="22"/>
          <w:szCs w:val="22"/>
          <w:lang w:val="en-US"/>
        </w:rPr>
        <w:t>R I</w:t>
      </w:r>
      <w:r w:rsidR="005E79BF">
        <w:rPr>
          <w:rFonts w:ascii="Arial Narrow" w:hAnsi="Arial Narrow" w:cs="Arial"/>
          <w:b/>
          <w:sz w:val="22"/>
          <w:szCs w:val="22"/>
          <w:lang w:val="en-US"/>
        </w:rPr>
        <w:t xml:space="preserve"> </w:t>
      </w:r>
      <w:r w:rsidRPr="00DE4E8E">
        <w:rPr>
          <w:rFonts w:ascii="Arial Narrow" w:hAnsi="Arial Narrow" w:cs="Arial"/>
          <w:b/>
          <w:sz w:val="22"/>
          <w:szCs w:val="22"/>
          <w:lang w:val="en-US"/>
        </w:rPr>
        <w:t>O</w:t>
      </w:r>
      <w:r w:rsidR="005E79BF">
        <w:rPr>
          <w:rFonts w:ascii="Arial Narrow" w:hAnsi="Arial Narrow" w:cs="Arial"/>
          <w:b/>
          <w:sz w:val="22"/>
          <w:szCs w:val="22"/>
          <w:lang w:val="en-US"/>
        </w:rPr>
        <w:t xml:space="preserve"> </w:t>
      </w:r>
      <w:r w:rsidRPr="00DE4E8E">
        <w:rPr>
          <w:rFonts w:ascii="Arial Narrow" w:hAnsi="Arial Narrow" w:cs="Arial"/>
          <w:b/>
          <w:sz w:val="22"/>
          <w:szCs w:val="22"/>
          <w:lang w:val="en-US"/>
        </w:rPr>
        <w:t>S</w:t>
      </w:r>
    </w:p>
    <w:p w:rsidR="00483469" w:rsidRPr="00DE4E8E" w:rsidRDefault="00483469" w:rsidP="00DE4E8E">
      <w:pPr>
        <w:pStyle w:val="Textosinformato"/>
        <w:jc w:val="center"/>
        <w:rPr>
          <w:rFonts w:ascii="Arial Narrow" w:hAnsi="Arial Narrow" w:cs="Arial"/>
          <w:b/>
          <w:sz w:val="22"/>
          <w:szCs w:val="22"/>
          <w:lang w:val="en-US"/>
        </w:rPr>
      </w:pP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b/>
          <w:sz w:val="22"/>
          <w:szCs w:val="22"/>
        </w:rPr>
        <w:t>PRIMERO.-</w:t>
      </w:r>
      <w:r w:rsidR="00DE4E8E">
        <w:rPr>
          <w:rFonts w:ascii="Arial Narrow" w:hAnsi="Arial Narrow" w:cs="Arial"/>
          <w:b/>
          <w:sz w:val="22"/>
          <w:szCs w:val="22"/>
        </w:rPr>
        <w:t xml:space="preserve"> </w:t>
      </w:r>
      <w:r w:rsidRPr="00257251">
        <w:rPr>
          <w:rFonts w:ascii="Arial Narrow" w:hAnsi="Arial Narrow" w:cs="Arial"/>
          <w:sz w:val="22"/>
          <w:szCs w:val="22"/>
        </w:rPr>
        <w:t xml:space="preserve">El presente decreto entrará en vigor al día siguiente de su publicación en el Periódico Oficial del Gobierno del Estado.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b/>
          <w:sz w:val="22"/>
          <w:szCs w:val="22"/>
        </w:rPr>
        <w:t>SEGUNDO.-</w:t>
      </w:r>
      <w:r w:rsidR="00DE4E8E">
        <w:rPr>
          <w:rFonts w:ascii="Arial Narrow" w:hAnsi="Arial Narrow" w:cs="Arial"/>
          <w:b/>
          <w:sz w:val="22"/>
          <w:szCs w:val="22"/>
        </w:rPr>
        <w:t xml:space="preserve"> </w:t>
      </w:r>
      <w:r w:rsidRPr="00257251">
        <w:rPr>
          <w:rFonts w:ascii="Arial Narrow" w:hAnsi="Arial Narrow" w:cs="Arial"/>
          <w:sz w:val="22"/>
          <w:szCs w:val="22"/>
        </w:rPr>
        <w:t xml:space="preserve">La Comisión deberá instalarse dentro de los sesenta días naturales siguientes a la entrada en vigor del presente decreto.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b/>
          <w:sz w:val="22"/>
          <w:szCs w:val="22"/>
        </w:rPr>
        <w:t>TERCERO.-</w:t>
      </w:r>
      <w:r w:rsidR="00DE4E8E">
        <w:rPr>
          <w:rFonts w:ascii="Arial Narrow" w:hAnsi="Arial Narrow" w:cs="Arial"/>
          <w:b/>
          <w:sz w:val="22"/>
          <w:szCs w:val="22"/>
        </w:rPr>
        <w:t xml:space="preserve"> </w:t>
      </w:r>
      <w:r w:rsidRPr="00257251">
        <w:rPr>
          <w:rFonts w:ascii="Arial Narrow" w:hAnsi="Arial Narrow" w:cs="Arial"/>
          <w:sz w:val="22"/>
          <w:szCs w:val="22"/>
        </w:rPr>
        <w:t xml:space="preserve">Los reglamentos y lineamientos derivados de esta ley deberán emitirse dentro de los sesenta días posteriores a la instalación de la Comisión. </w:t>
      </w:r>
    </w:p>
    <w:p w:rsidR="00DE4E8E" w:rsidRDefault="00DE4E8E" w:rsidP="005E5F5F">
      <w:pPr>
        <w:pStyle w:val="Textosinformato"/>
        <w:rPr>
          <w:rFonts w:ascii="Arial Narrow" w:hAnsi="Arial Narrow" w:cs="Arial"/>
          <w:b/>
          <w:sz w:val="22"/>
          <w:szCs w:val="22"/>
        </w:rPr>
      </w:pPr>
    </w:p>
    <w:p w:rsidR="005E5F5F" w:rsidRPr="00257251" w:rsidRDefault="005E5F5F" w:rsidP="005E5F5F">
      <w:pPr>
        <w:pStyle w:val="Textosinformato"/>
        <w:rPr>
          <w:rFonts w:ascii="Arial Narrow" w:hAnsi="Arial Narrow" w:cs="Arial"/>
          <w:sz w:val="22"/>
          <w:szCs w:val="22"/>
        </w:rPr>
      </w:pPr>
      <w:r w:rsidRPr="00257251">
        <w:rPr>
          <w:rFonts w:ascii="Arial Narrow" w:hAnsi="Arial Narrow" w:cs="Arial"/>
          <w:b/>
          <w:sz w:val="22"/>
          <w:szCs w:val="22"/>
        </w:rPr>
        <w:lastRenderedPageBreak/>
        <w:t>DADO</w:t>
      </w:r>
      <w:r w:rsidRPr="00257251">
        <w:rPr>
          <w:rFonts w:ascii="Arial Narrow" w:hAnsi="Arial Narrow" w:cs="Arial"/>
          <w:sz w:val="22"/>
          <w:szCs w:val="22"/>
        </w:rPr>
        <w:t xml:space="preserve"> en el Salón de Sesiones del Congreso del Estado, en la Ciudad de Saltillo, Coahuila de Zaragoza, a los treinta días del mes de junio del año dos mil dieciséis. </w:t>
      </w:r>
    </w:p>
    <w:p w:rsidR="00DE4E8E" w:rsidRDefault="00DE4E8E" w:rsidP="005E5F5F">
      <w:pPr>
        <w:pStyle w:val="Textosinformato"/>
        <w:rPr>
          <w:rFonts w:ascii="Arial Narrow" w:hAnsi="Arial Narrow" w:cs="Arial"/>
          <w:b/>
          <w:sz w:val="22"/>
          <w:szCs w:val="22"/>
        </w:rPr>
      </w:pPr>
    </w:p>
    <w:p w:rsidR="00DE4E8E" w:rsidRDefault="00DE4E8E" w:rsidP="005E5F5F">
      <w:pPr>
        <w:pStyle w:val="Textosinformato"/>
        <w:rPr>
          <w:rFonts w:ascii="Arial Narrow" w:hAnsi="Arial Narrow" w:cs="Arial"/>
          <w:b/>
          <w:sz w:val="22"/>
          <w:szCs w:val="22"/>
        </w:rPr>
      </w:pPr>
    </w:p>
    <w:p w:rsidR="006676AC" w:rsidRDefault="006676AC" w:rsidP="005E5F5F">
      <w:pPr>
        <w:pStyle w:val="Textosinformato"/>
        <w:rPr>
          <w:rFonts w:ascii="Arial Narrow" w:hAnsi="Arial Narrow" w:cs="Arial"/>
          <w:b/>
          <w:sz w:val="22"/>
          <w:szCs w:val="22"/>
        </w:rPr>
      </w:pPr>
    </w:p>
    <w:p w:rsidR="006676AC" w:rsidRDefault="006676AC" w:rsidP="005E5F5F">
      <w:pPr>
        <w:pStyle w:val="Textosinformato"/>
        <w:rPr>
          <w:rFonts w:ascii="Arial Narrow" w:hAnsi="Arial Narrow" w:cs="Arial"/>
          <w:b/>
          <w:sz w:val="22"/>
          <w:szCs w:val="22"/>
        </w:rPr>
      </w:pPr>
    </w:p>
    <w:p w:rsidR="005E5F5F" w:rsidRDefault="005E5F5F" w:rsidP="00DE4E8E">
      <w:pPr>
        <w:pStyle w:val="Textosinformato"/>
        <w:jc w:val="center"/>
        <w:rPr>
          <w:rFonts w:ascii="Arial Narrow" w:hAnsi="Arial Narrow" w:cs="Arial"/>
          <w:b/>
          <w:sz w:val="22"/>
          <w:szCs w:val="22"/>
        </w:rPr>
      </w:pPr>
      <w:r w:rsidRPr="00257251">
        <w:rPr>
          <w:rFonts w:ascii="Arial Narrow" w:hAnsi="Arial Narrow" w:cs="Arial"/>
          <w:b/>
          <w:sz w:val="22"/>
          <w:szCs w:val="22"/>
        </w:rPr>
        <w:t>DIPUTADO PRESIDENTE</w:t>
      </w:r>
    </w:p>
    <w:p w:rsidR="00DE4E8E" w:rsidRPr="00257251" w:rsidRDefault="00DE4E8E" w:rsidP="00DE4E8E">
      <w:pPr>
        <w:pStyle w:val="Textosinformato"/>
        <w:jc w:val="center"/>
        <w:rPr>
          <w:rFonts w:ascii="Arial Narrow" w:hAnsi="Arial Narrow" w:cs="Arial"/>
          <w:b/>
          <w:sz w:val="22"/>
          <w:szCs w:val="22"/>
        </w:rPr>
      </w:pPr>
    </w:p>
    <w:p w:rsidR="005E5F5F" w:rsidRPr="00257251" w:rsidRDefault="005E5F5F" w:rsidP="00DE4E8E">
      <w:pPr>
        <w:pStyle w:val="Textosinformato"/>
        <w:jc w:val="center"/>
        <w:rPr>
          <w:rFonts w:ascii="Arial Narrow" w:hAnsi="Arial Narrow" w:cs="Arial"/>
          <w:b/>
          <w:sz w:val="22"/>
          <w:szCs w:val="22"/>
        </w:rPr>
      </w:pPr>
      <w:r w:rsidRPr="00257251">
        <w:rPr>
          <w:rFonts w:ascii="Arial Narrow" w:hAnsi="Arial Narrow" w:cs="Arial"/>
          <w:b/>
          <w:sz w:val="22"/>
          <w:szCs w:val="22"/>
        </w:rPr>
        <w:t>JAVIER DE JESÚS RODRÍGUEZ MENDOZA</w:t>
      </w:r>
    </w:p>
    <w:p w:rsidR="005E5F5F" w:rsidRPr="00257251" w:rsidRDefault="005E5F5F" w:rsidP="00DE4E8E">
      <w:pPr>
        <w:pStyle w:val="Textosinformato"/>
        <w:jc w:val="center"/>
        <w:rPr>
          <w:rFonts w:ascii="Arial Narrow" w:hAnsi="Arial Narrow" w:cs="Arial"/>
          <w:b/>
          <w:sz w:val="22"/>
          <w:szCs w:val="22"/>
        </w:rPr>
      </w:pPr>
      <w:r w:rsidRPr="00257251">
        <w:rPr>
          <w:rFonts w:ascii="Arial Narrow" w:hAnsi="Arial Narrow" w:cs="Arial"/>
          <w:b/>
          <w:sz w:val="22"/>
          <w:szCs w:val="22"/>
        </w:rPr>
        <w:t>(RÚBRICA)</w:t>
      </w:r>
    </w:p>
    <w:p w:rsidR="005E5F5F" w:rsidRDefault="005E5F5F" w:rsidP="005E5F5F">
      <w:pPr>
        <w:pStyle w:val="Textosinformato"/>
        <w:rPr>
          <w:rFonts w:ascii="Arial Narrow" w:hAnsi="Arial Narrow" w:cs="Arial"/>
          <w:b/>
          <w:sz w:val="22"/>
          <w:szCs w:val="22"/>
        </w:rPr>
      </w:pPr>
    </w:p>
    <w:p w:rsidR="00BA4359" w:rsidRDefault="00BA4359" w:rsidP="005E5F5F">
      <w:pPr>
        <w:pStyle w:val="Textosinformato"/>
        <w:rPr>
          <w:rFonts w:ascii="Arial Narrow" w:hAnsi="Arial Narrow" w:cs="Arial"/>
          <w:b/>
          <w:sz w:val="22"/>
          <w:szCs w:val="22"/>
        </w:rPr>
      </w:pPr>
    </w:p>
    <w:tbl>
      <w:tblPr>
        <w:tblW w:w="0" w:type="auto"/>
        <w:tblLook w:val="04A0" w:firstRow="1" w:lastRow="0" w:firstColumn="1" w:lastColumn="0" w:noHBand="0" w:noVBand="1"/>
      </w:tblPr>
      <w:tblGrid>
        <w:gridCol w:w="4702"/>
        <w:gridCol w:w="4702"/>
      </w:tblGrid>
      <w:tr w:rsidR="00DE4E8E" w:rsidRPr="00BA4359" w:rsidTr="00BA4359">
        <w:tc>
          <w:tcPr>
            <w:tcW w:w="4772" w:type="dxa"/>
            <w:shd w:val="clear" w:color="auto" w:fill="auto"/>
          </w:tcPr>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DIPUTADA SECRETARIA</w:t>
            </w: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MARTHA CAROLINA MORALES IRIBARREN</w:t>
            </w: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(RÚBRICA)</w:t>
            </w:r>
          </w:p>
          <w:p w:rsidR="00DE4E8E" w:rsidRPr="003A679E" w:rsidRDefault="00DE4E8E" w:rsidP="00BA4359">
            <w:pPr>
              <w:pStyle w:val="Textosinformato"/>
              <w:jc w:val="center"/>
              <w:rPr>
                <w:rFonts w:ascii="Arial Narrow" w:hAnsi="Arial Narrow" w:cs="Arial"/>
                <w:b/>
                <w:sz w:val="22"/>
                <w:szCs w:val="22"/>
                <w:lang w:val="es-MX"/>
              </w:rPr>
            </w:pPr>
          </w:p>
        </w:tc>
        <w:tc>
          <w:tcPr>
            <w:tcW w:w="4772" w:type="dxa"/>
            <w:shd w:val="clear" w:color="auto" w:fill="auto"/>
          </w:tcPr>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DIPUTADA SECRETARIA</w:t>
            </w: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LUISA IVONE GALLEGOS MARTÍNEZ</w:t>
            </w: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(RÚBRICA)</w:t>
            </w:r>
          </w:p>
          <w:p w:rsidR="00DE4E8E" w:rsidRPr="003A679E" w:rsidRDefault="00DE4E8E" w:rsidP="00BA4359">
            <w:pPr>
              <w:pStyle w:val="Textosinformato"/>
              <w:jc w:val="center"/>
              <w:rPr>
                <w:rFonts w:ascii="Arial Narrow" w:hAnsi="Arial Narrow" w:cs="Arial"/>
                <w:b/>
                <w:sz w:val="22"/>
                <w:szCs w:val="22"/>
                <w:lang w:val="es-MX"/>
              </w:rPr>
            </w:pPr>
          </w:p>
        </w:tc>
      </w:tr>
    </w:tbl>
    <w:p w:rsidR="00DE4E8E" w:rsidRPr="00257251" w:rsidRDefault="00DE4E8E" w:rsidP="005E5F5F">
      <w:pPr>
        <w:pStyle w:val="Textosinformato"/>
        <w:rPr>
          <w:rFonts w:ascii="Arial Narrow" w:hAnsi="Arial Narrow" w:cs="Arial"/>
          <w:b/>
          <w:sz w:val="22"/>
          <w:szCs w:val="22"/>
        </w:rPr>
      </w:pPr>
    </w:p>
    <w:p w:rsidR="00257251" w:rsidRDefault="00257251" w:rsidP="005E5F5F">
      <w:pPr>
        <w:pStyle w:val="Textosinformato"/>
        <w:rPr>
          <w:rFonts w:ascii="Arial Narrow" w:hAnsi="Arial Narrow" w:cs="Arial"/>
          <w:b/>
          <w:sz w:val="22"/>
          <w:szCs w:val="22"/>
        </w:rPr>
      </w:pPr>
    </w:p>
    <w:p w:rsidR="005E5F5F" w:rsidRPr="00257251" w:rsidRDefault="005E5F5F" w:rsidP="00DE4E8E">
      <w:pPr>
        <w:pStyle w:val="Textosinformato"/>
        <w:jc w:val="center"/>
        <w:rPr>
          <w:rFonts w:ascii="Arial Narrow" w:hAnsi="Arial Narrow" w:cs="Arial"/>
          <w:b/>
          <w:sz w:val="22"/>
          <w:szCs w:val="22"/>
        </w:rPr>
      </w:pPr>
      <w:r w:rsidRPr="00257251">
        <w:rPr>
          <w:rFonts w:ascii="Arial Narrow" w:hAnsi="Arial Narrow" w:cs="Arial"/>
          <w:b/>
          <w:sz w:val="22"/>
          <w:szCs w:val="22"/>
        </w:rPr>
        <w:t>IMPRÍMASE, COMUNÍQUESE Y OBSÉRVESE</w:t>
      </w:r>
    </w:p>
    <w:p w:rsidR="005E5F5F" w:rsidRPr="00FB4DBD" w:rsidRDefault="005E5F5F" w:rsidP="00DE4E8E">
      <w:pPr>
        <w:pStyle w:val="Textosinformato"/>
        <w:jc w:val="center"/>
        <w:rPr>
          <w:rFonts w:ascii="Arial Narrow" w:hAnsi="Arial Narrow" w:cs="Arial"/>
          <w:b/>
          <w:sz w:val="18"/>
          <w:szCs w:val="22"/>
        </w:rPr>
      </w:pPr>
      <w:r w:rsidRPr="00FB4DBD">
        <w:rPr>
          <w:rFonts w:ascii="Arial Narrow" w:hAnsi="Arial Narrow" w:cs="Arial"/>
          <w:b/>
          <w:sz w:val="18"/>
          <w:szCs w:val="22"/>
        </w:rPr>
        <w:t>Saltillo, Coahuila de Zaragoza, a 25 de agosto de 2016</w:t>
      </w:r>
    </w:p>
    <w:p w:rsidR="00257251" w:rsidRDefault="00257251" w:rsidP="00DE4E8E">
      <w:pPr>
        <w:pStyle w:val="Textosinformato"/>
        <w:jc w:val="center"/>
        <w:rPr>
          <w:rFonts w:ascii="Arial Narrow" w:hAnsi="Arial Narrow" w:cs="Arial"/>
          <w:sz w:val="22"/>
          <w:szCs w:val="22"/>
        </w:rPr>
      </w:pPr>
    </w:p>
    <w:p w:rsidR="00DE4E8E" w:rsidRDefault="00DE4E8E" w:rsidP="00DE4E8E">
      <w:pPr>
        <w:pStyle w:val="Textosinformato"/>
        <w:jc w:val="center"/>
        <w:rPr>
          <w:rFonts w:ascii="Arial Narrow" w:hAnsi="Arial Narrow" w:cs="Arial"/>
          <w:sz w:val="22"/>
          <w:szCs w:val="22"/>
        </w:rPr>
      </w:pPr>
    </w:p>
    <w:p w:rsidR="00257251"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EL GOBERNADOR CONSTITUCIONAL DEL ESTADO</w:t>
      </w:r>
    </w:p>
    <w:p w:rsidR="00DE4E8E" w:rsidRPr="00DE4E8E" w:rsidRDefault="00DE4E8E" w:rsidP="00DE4E8E">
      <w:pPr>
        <w:pStyle w:val="Textosinformato"/>
        <w:jc w:val="center"/>
        <w:rPr>
          <w:rFonts w:ascii="Arial Narrow" w:hAnsi="Arial Narrow" w:cs="Arial"/>
          <w:b/>
          <w:sz w:val="22"/>
          <w:szCs w:val="22"/>
        </w:rPr>
      </w:pPr>
    </w:p>
    <w:p w:rsidR="00257251"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RUBÉN IGNACIO MOREIRA VALDEZ</w:t>
      </w:r>
    </w:p>
    <w:p w:rsidR="00257251" w:rsidRPr="00DE4E8E" w:rsidRDefault="005E5F5F" w:rsidP="00DE4E8E">
      <w:pPr>
        <w:pStyle w:val="Textosinformato"/>
        <w:jc w:val="center"/>
        <w:rPr>
          <w:rFonts w:ascii="Arial Narrow" w:hAnsi="Arial Narrow" w:cs="Arial"/>
          <w:b/>
          <w:sz w:val="22"/>
          <w:szCs w:val="22"/>
        </w:rPr>
      </w:pPr>
      <w:r w:rsidRPr="00DE4E8E">
        <w:rPr>
          <w:rFonts w:ascii="Arial Narrow" w:hAnsi="Arial Narrow" w:cs="Arial"/>
          <w:b/>
          <w:sz w:val="22"/>
          <w:szCs w:val="22"/>
        </w:rPr>
        <w:t>(RÚBRICA)</w:t>
      </w:r>
    </w:p>
    <w:p w:rsidR="00257251" w:rsidRDefault="00257251" w:rsidP="005E5F5F">
      <w:pPr>
        <w:pStyle w:val="Textosinformato"/>
        <w:rPr>
          <w:rFonts w:ascii="Arial Narrow" w:hAnsi="Arial Narrow" w:cs="Arial"/>
          <w:sz w:val="22"/>
          <w:szCs w:val="22"/>
        </w:rPr>
      </w:pPr>
    </w:p>
    <w:p w:rsidR="00DE4E8E" w:rsidRDefault="00DE4E8E" w:rsidP="005E5F5F">
      <w:pPr>
        <w:pStyle w:val="Textosinformato"/>
        <w:rPr>
          <w:rFonts w:ascii="Arial Narrow" w:hAnsi="Arial Narrow" w:cs="Arial"/>
          <w:sz w:val="22"/>
          <w:szCs w:val="22"/>
        </w:rPr>
      </w:pPr>
    </w:p>
    <w:tbl>
      <w:tblPr>
        <w:tblW w:w="0" w:type="auto"/>
        <w:tblLook w:val="04A0" w:firstRow="1" w:lastRow="0" w:firstColumn="1" w:lastColumn="0" w:noHBand="0" w:noVBand="1"/>
      </w:tblPr>
      <w:tblGrid>
        <w:gridCol w:w="4699"/>
        <w:gridCol w:w="4705"/>
      </w:tblGrid>
      <w:tr w:rsidR="00DE4E8E" w:rsidRPr="00BA4359" w:rsidTr="00BA4359">
        <w:tc>
          <w:tcPr>
            <w:tcW w:w="4772" w:type="dxa"/>
            <w:shd w:val="clear" w:color="auto" w:fill="auto"/>
          </w:tcPr>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EL SECRETARIO DE GOBIERNO</w:t>
            </w: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VÍCTOR MANUEL ZAMORA RODRÍGUEZ</w:t>
            </w: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(RÚBRICA)</w:t>
            </w: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EL SECRETARIO DE SALUD</w:t>
            </w: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JORGE EDUARDO VERÁSTEGUI SAUCEDO</w:t>
            </w: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(RÚBRICA)</w:t>
            </w: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EL SECRETARIO DE DESARROLLO RURAL</w:t>
            </w: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ALFIO VEGA DE LA PEÑA</w:t>
            </w: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(RÚBRICA)</w:t>
            </w: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p>
        </w:tc>
        <w:tc>
          <w:tcPr>
            <w:tcW w:w="4772" w:type="dxa"/>
            <w:shd w:val="clear" w:color="auto" w:fill="auto"/>
          </w:tcPr>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EL SECRETARIO DE DESARROLLO ECONÓMICO, COMPETITIVIDAD Y TURISMO</w:t>
            </w: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JOSÉ ANTONIO GUTIÉRREZ JARDÓN</w:t>
            </w: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(RÚBRICA)</w:t>
            </w: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LA SECRETARIA DEL TRABAJO</w:t>
            </w: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NORMA LETICIA GONZÁLEZ CÓRDOVA</w:t>
            </w: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(RÚBRICA)</w:t>
            </w: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LA SECRETARIA DE MEDIO AMBIENTE</w:t>
            </w: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EGLANTINA CANALES GUTIÉRREZ</w:t>
            </w:r>
          </w:p>
          <w:p w:rsidR="00DE4E8E" w:rsidRPr="003A679E" w:rsidRDefault="00DE4E8E" w:rsidP="00BA4359">
            <w:pPr>
              <w:pStyle w:val="Textosinformato"/>
              <w:jc w:val="center"/>
              <w:rPr>
                <w:rFonts w:ascii="Arial Narrow" w:hAnsi="Arial Narrow" w:cs="Arial"/>
                <w:b/>
                <w:sz w:val="22"/>
                <w:szCs w:val="22"/>
                <w:lang w:val="es-MX"/>
              </w:rPr>
            </w:pPr>
            <w:r w:rsidRPr="003A679E">
              <w:rPr>
                <w:rFonts w:ascii="Arial Narrow" w:hAnsi="Arial Narrow" w:cs="Arial"/>
                <w:b/>
                <w:sz w:val="22"/>
                <w:szCs w:val="22"/>
                <w:lang w:val="es-MX"/>
              </w:rPr>
              <w:t>(RÚBRICA</w:t>
            </w: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p>
          <w:p w:rsidR="00DE4E8E" w:rsidRPr="003A679E" w:rsidRDefault="00DE4E8E" w:rsidP="00BA4359">
            <w:pPr>
              <w:pStyle w:val="Textosinformato"/>
              <w:jc w:val="center"/>
              <w:rPr>
                <w:rFonts w:ascii="Arial Narrow" w:hAnsi="Arial Narrow" w:cs="Arial"/>
                <w:b/>
                <w:sz w:val="22"/>
                <w:szCs w:val="22"/>
                <w:lang w:val="es-MX"/>
              </w:rPr>
            </w:pPr>
          </w:p>
        </w:tc>
      </w:tr>
    </w:tbl>
    <w:p w:rsidR="00257251" w:rsidRDefault="00257251" w:rsidP="005E5F5F">
      <w:pPr>
        <w:pStyle w:val="Textosinformato"/>
        <w:rPr>
          <w:rFonts w:ascii="Arial Narrow" w:hAnsi="Arial Narrow" w:cs="Arial"/>
          <w:sz w:val="22"/>
          <w:szCs w:val="22"/>
        </w:rPr>
      </w:pPr>
    </w:p>
    <w:p w:rsidR="00257251" w:rsidRDefault="00257251" w:rsidP="005E5F5F">
      <w:pPr>
        <w:pStyle w:val="Textosinformato"/>
        <w:rPr>
          <w:rFonts w:ascii="Arial Narrow" w:hAnsi="Arial Narrow" w:cs="Arial"/>
          <w:sz w:val="22"/>
          <w:szCs w:val="22"/>
        </w:rPr>
      </w:pPr>
    </w:p>
    <w:p w:rsidR="00B70156" w:rsidRDefault="00B70156" w:rsidP="00B70156">
      <w:pPr>
        <w:rPr>
          <w:rFonts w:ascii="Arial Narrow" w:hAnsi="Arial Narrow"/>
          <w:b/>
          <w:i/>
          <w:sz w:val="18"/>
          <w:szCs w:val="16"/>
        </w:rPr>
      </w:pPr>
      <w:r>
        <w:rPr>
          <w:rFonts w:ascii="Arial Narrow" w:hAnsi="Arial Narrow" w:cs="Arial"/>
          <w:sz w:val="22"/>
          <w:szCs w:val="22"/>
        </w:rPr>
        <w:br w:type="page"/>
      </w:r>
      <w:r w:rsidRPr="00320800">
        <w:rPr>
          <w:rFonts w:ascii="Arial Narrow" w:hAnsi="Arial Narrow"/>
          <w:b/>
          <w:i/>
          <w:sz w:val="18"/>
          <w:szCs w:val="16"/>
        </w:rPr>
        <w:lastRenderedPageBreak/>
        <w:t xml:space="preserve">N. </w:t>
      </w:r>
      <w:proofErr w:type="gramStart"/>
      <w:r w:rsidRPr="00320800">
        <w:rPr>
          <w:rFonts w:ascii="Arial Narrow" w:hAnsi="Arial Narrow"/>
          <w:b/>
          <w:i/>
          <w:sz w:val="18"/>
          <w:szCs w:val="16"/>
        </w:rPr>
        <w:t>DE  E.</w:t>
      </w:r>
      <w:proofErr w:type="gramEnd"/>
      <w:r w:rsidRPr="00320800">
        <w:rPr>
          <w:rFonts w:ascii="Arial Narrow" w:hAnsi="Arial Narrow"/>
          <w:b/>
          <w:i/>
          <w:sz w:val="18"/>
          <w:szCs w:val="16"/>
        </w:rPr>
        <w:t xml:space="preserve"> A CONTINUACION SE TRANSCRIBEN LOS ARTICULOS TRANSITORIOS DE LOS DECRETOS DE REFORMA</w:t>
      </w:r>
      <w:r>
        <w:rPr>
          <w:rFonts w:ascii="Arial Narrow" w:hAnsi="Arial Narrow"/>
          <w:b/>
          <w:i/>
          <w:sz w:val="18"/>
          <w:szCs w:val="16"/>
        </w:rPr>
        <w:t>S</w:t>
      </w:r>
      <w:r w:rsidRPr="00320800">
        <w:rPr>
          <w:rFonts w:ascii="Arial Narrow" w:hAnsi="Arial Narrow"/>
          <w:b/>
          <w:i/>
          <w:sz w:val="18"/>
          <w:szCs w:val="16"/>
        </w:rPr>
        <w:t xml:space="preserve"> A LA </w:t>
      </w:r>
      <w:r>
        <w:rPr>
          <w:rFonts w:ascii="Arial Narrow" w:hAnsi="Arial Narrow"/>
          <w:b/>
          <w:i/>
          <w:sz w:val="18"/>
          <w:szCs w:val="16"/>
        </w:rPr>
        <w:t xml:space="preserve">PRESENTE </w:t>
      </w:r>
      <w:r w:rsidRPr="00320800">
        <w:rPr>
          <w:rFonts w:ascii="Arial Narrow" w:hAnsi="Arial Narrow"/>
          <w:b/>
          <w:i/>
          <w:sz w:val="18"/>
          <w:szCs w:val="16"/>
        </w:rPr>
        <w:t>LEY</w:t>
      </w:r>
      <w:r>
        <w:rPr>
          <w:rFonts w:ascii="Arial Narrow" w:hAnsi="Arial Narrow"/>
          <w:b/>
          <w:i/>
          <w:sz w:val="18"/>
          <w:szCs w:val="16"/>
        </w:rPr>
        <w:t>.</w:t>
      </w:r>
    </w:p>
    <w:p w:rsidR="00B70156" w:rsidRDefault="00B70156" w:rsidP="00B70156">
      <w:pPr>
        <w:jc w:val="center"/>
        <w:rPr>
          <w:rFonts w:ascii="Arial Narrow" w:hAnsi="Arial Narrow"/>
          <w:b/>
          <w:bCs/>
          <w:sz w:val="18"/>
          <w:szCs w:val="18"/>
        </w:rPr>
      </w:pPr>
    </w:p>
    <w:p w:rsidR="00B70156" w:rsidRDefault="00B70156" w:rsidP="00B70156">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B70156" w:rsidRPr="00A3023A" w:rsidRDefault="00B70156" w:rsidP="00B70156">
      <w:pPr>
        <w:rPr>
          <w:rFonts w:ascii="Arial Narrow" w:hAnsi="Arial Narrow"/>
          <w:b/>
          <w:bCs/>
          <w:sz w:val="12"/>
          <w:szCs w:val="18"/>
        </w:rPr>
      </w:pPr>
    </w:p>
    <w:p w:rsidR="00B70156" w:rsidRPr="00A3023A" w:rsidRDefault="00B70156" w:rsidP="00B70156">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B70156" w:rsidRPr="00A3023A" w:rsidRDefault="00B70156" w:rsidP="00B70156">
      <w:pPr>
        <w:rPr>
          <w:rFonts w:ascii="Arial Narrow" w:hAnsi="Arial Narrow" w:cs="Arial"/>
          <w:sz w:val="18"/>
          <w:szCs w:val="24"/>
        </w:rPr>
      </w:pPr>
    </w:p>
    <w:p w:rsidR="00B70156" w:rsidRPr="00A3023A" w:rsidRDefault="00B70156" w:rsidP="00B70156">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B70156" w:rsidRPr="00A3023A" w:rsidRDefault="00B70156" w:rsidP="00B70156">
      <w:pPr>
        <w:rPr>
          <w:rFonts w:ascii="Arial Narrow" w:hAnsi="Arial Narrow" w:cs="Arial"/>
          <w:sz w:val="18"/>
          <w:szCs w:val="24"/>
        </w:rPr>
      </w:pPr>
    </w:p>
    <w:p w:rsidR="00B70156" w:rsidRPr="00A3023A" w:rsidRDefault="00B70156" w:rsidP="00B70156">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B70156" w:rsidRPr="00A3023A" w:rsidRDefault="00B70156" w:rsidP="00B70156">
      <w:pPr>
        <w:rPr>
          <w:rFonts w:ascii="Arial Narrow" w:hAnsi="Arial Narrow" w:cs="Arial"/>
          <w:sz w:val="18"/>
          <w:szCs w:val="24"/>
          <w:lang w:val="es-ES"/>
        </w:rPr>
      </w:pPr>
    </w:p>
    <w:p w:rsidR="00B70156" w:rsidRPr="00A3023A" w:rsidRDefault="00B70156" w:rsidP="00B70156">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B70156" w:rsidRPr="00A3023A" w:rsidRDefault="00B70156" w:rsidP="00B70156">
      <w:pPr>
        <w:rPr>
          <w:rFonts w:ascii="Arial Narrow" w:eastAsia="Calibri" w:hAnsi="Arial Narrow" w:cs="Arial"/>
          <w:sz w:val="14"/>
        </w:rPr>
      </w:pPr>
    </w:p>
    <w:p w:rsidR="00B70156" w:rsidRPr="00A3023A" w:rsidRDefault="00B70156" w:rsidP="00B70156">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B70156" w:rsidRPr="00A3023A" w:rsidRDefault="00B70156" w:rsidP="00B70156">
      <w:pPr>
        <w:rPr>
          <w:rFonts w:ascii="Arial Narrow" w:hAnsi="Arial Narrow" w:cs="Arial"/>
          <w:sz w:val="18"/>
          <w:szCs w:val="24"/>
        </w:rPr>
      </w:pPr>
    </w:p>
    <w:p w:rsidR="00B70156" w:rsidRPr="00A3023A" w:rsidRDefault="00B70156" w:rsidP="00B70156">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B70156" w:rsidRPr="00A3023A" w:rsidRDefault="00B70156" w:rsidP="00B70156">
      <w:pPr>
        <w:tabs>
          <w:tab w:val="left" w:pos="426"/>
          <w:tab w:val="left" w:pos="1095"/>
        </w:tabs>
        <w:ind w:right="126"/>
        <w:rPr>
          <w:rFonts w:ascii="Arial Narrow" w:hAnsi="Arial Narrow" w:cs="Arial"/>
          <w:sz w:val="18"/>
          <w:szCs w:val="24"/>
        </w:rPr>
      </w:pPr>
    </w:p>
    <w:p w:rsidR="00B70156" w:rsidRPr="00A3023A" w:rsidRDefault="00B70156" w:rsidP="00B70156">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B70156" w:rsidRPr="00A3023A" w:rsidRDefault="00B70156" w:rsidP="00B70156">
      <w:pPr>
        <w:tabs>
          <w:tab w:val="left" w:pos="426"/>
          <w:tab w:val="left" w:pos="1095"/>
        </w:tabs>
        <w:ind w:right="126"/>
        <w:rPr>
          <w:rFonts w:ascii="Arial Narrow" w:hAnsi="Arial Narrow" w:cs="Arial"/>
          <w:sz w:val="18"/>
          <w:szCs w:val="24"/>
        </w:rPr>
      </w:pPr>
    </w:p>
    <w:p w:rsidR="00B70156" w:rsidRPr="00A3023A" w:rsidRDefault="00B70156" w:rsidP="00B70156">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B70156" w:rsidRPr="00A3023A" w:rsidRDefault="00B70156" w:rsidP="00B70156">
      <w:pPr>
        <w:tabs>
          <w:tab w:val="left" w:pos="426"/>
          <w:tab w:val="left" w:pos="1095"/>
        </w:tabs>
        <w:ind w:right="126"/>
        <w:rPr>
          <w:rFonts w:ascii="Arial Narrow" w:hAnsi="Arial Narrow" w:cs="Arial"/>
          <w:b/>
          <w:sz w:val="18"/>
          <w:szCs w:val="24"/>
        </w:rPr>
      </w:pPr>
    </w:p>
    <w:p w:rsidR="00B70156" w:rsidRPr="00A3023A" w:rsidRDefault="00B70156" w:rsidP="00B70156">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B70156" w:rsidRPr="00A3023A" w:rsidRDefault="00B70156" w:rsidP="00B70156">
      <w:pPr>
        <w:tabs>
          <w:tab w:val="left" w:pos="426"/>
          <w:tab w:val="left" w:pos="1095"/>
        </w:tabs>
        <w:ind w:right="126"/>
        <w:rPr>
          <w:rFonts w:ascii="Arial Narrow" w:hAnsi="Arial Narrow" w:cs="Arial"/>
          <w:sz w:val="18"/>
          <w:szCs w:val="24"/>
        </w:rPr>
      </w:pPr>
    </w:p>
    <w:p w:rsidR="00B70156" w:rsidRPr="00A3023A" w:rsidRDefault="00B70156" w:rsidP="00B70156">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B70156" w:rsidRPr="00A3023A" w:rsidRDefault="00B70156" w:rsidP="00B70156">
      <w:pPr>
        <w:tabs>
          <w:tab w:val="left" w:pos="426"/>
          <w:tab w:val="left" w:pos="1095"/>
        </w:tabs>
        <w:ind w:right="126"/>
        <w:rPr>
          <w:rFonts w:ascii="Arial Narrow" w:hAnsi="Arial Narrow" w:cs="Arial"/>
          <w:sz w:val="18"/>
          <w:szCs w:val="24"/>
        </w:rPr>
      </w:pPr>
    </w:p>
    <w:p w:rsidR="00B70156" w:rsidRPr="00A3023A" w:rsidRDefault="00B70156" w:rsidP="00B70156">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B70156" w:rsidRPr="00A3023A" w:rsidRDefault="00B70156" w:rsidP="00B70156">
      <w:pPr>
        <w:tabs>
          <w:tab w:val="left" w:pos="426"/>
          <w:tab w:val="left" w:pos="1095"/>
        </w:tabs>
        <w:ind w:right="126"/>
        <w:rPr>
          <w:rFonts w:ascii="Arial Narrow" w:hAnsi="Arial Narrow" w:cs="Arial"/>
          <w:sz w:val="18"/>
          <w:szCs w:val="24"/>
        </w:rPr>
      </w:pPr>
    </w:p>
    <w:p w:rsidR="00B70156" w:rsidRPr="00A3023A" w:rsidRDefault="00B70156" w:rsidP="00B70156">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B70156" w:rsidRPr="00A3023A" w:rsidRDefault="00B70156" w:rsidP="00B70156">
      <w:pPr>
        <w:tabs>
          <w:tab w:val="left" w:pos="426"/>
          <w:tab w:val="left" w:pos="1095"/>
        </w:tabs>
        <w:ind w:right="126"/>
        <w:rPr>
          <w:rFonts w:ascii="Arial Narrow" w:hAnsi="Arial Narrow" w:cs="Arial"/>
          <w:b/>
          <w:sz w:val="18"/>
          <w:szCs w:val="24"/>
        </w:rPr>
      </w:pPr>
    </w:p>
    <w:p w:rsidR="00B70156" w:rsidRPr="00A3023A" w:rsidRDefault="00B70156" w:rsidP="00B70156">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B70156" w:rsidRPr="00A3023A" w:rsidRDefault="00B70156" w:rsidP="00B70156">
      <w:pPr>
        <w:tabs>
          <w:tab w:val="left" w:pos="426"/>
          <w:tab w:val="left" w:pos="1095"/>
        </w:tabs>
        <w:ind w:right="126"/>
        <w:rPr>
          <w:rFonts w:ascii="Arial Narrow" w:hAnsi="Arial Narrow" w:cs="Arial"/>
          <w:sz w:val="18"/>
          <w:szCs w:val="24"/>
        </w:rPr>
      </w:pPr>
    </w:p>
    <w:p w:rsidR="00B70156" w:rsidRPr="00A3023A" w:rsidRDefault="00B70156" w:rsidP="00B70156">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B70156" w:rsidRPr="00A3023A" w:rsidRDefault="00B70156" w:rsidP="00B70156">
      <w:pPr>
        <w:rPr>
          <w:rFonts w:ascii="Arial Narrow" w:hAnsi="Arial Narrow" w:cs="Arial"/>
          <w:sz w:val="18"/>
          <w:szCs w:val="24"/>
        </w:rPr>
      </w:pPr>
    </w:p>
    <w:p w:rsidR="00B70156" w:rsidRDefault="00B70156" w:rsidP="00B70156">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B70156" w:rsidRPr="00A3023A" w:rsidRDefault="00B70156" w:rsidP="00B70156">
      <w:pPr>
        <w:rPr>
          <w:rFonts w:ascii="Arial Narrow" w:hAnsi="Arial Narrow" w:cs="Arial"/>
          <w:sz w:val="18"/>
          <w:szCs w:val="24"/>
        </w:rPr>
      </w:pPr>
    </w:p>
    <w:p w:rsidR="00B70156" w:rsidRDefault="00B70156" w:rsidP="00B70156">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B70156" w:rsidRPr="00A3023A" w:rsidRDefault="00B70156" w:rsidP="00B70156">
      <w:pPr>
        <w:rPr>
          <w:rFonts w:ascii="Arial Narrow" w:hAnsi="Arial Narrow" w:cs="Arial"/>
          <w:sz w:val="18"/>
          <w:szCs w:val="24"/>
        </w:rPr>
      </w:pPr>
    </w:p>
    <w:p w:rsidR="00B70156" w:rsidRDefault="00B70156" w:rsidP="00B70156">
      <w:pPr>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rsidR="00B70156" w:rsidRPr="00A3023A" w:rsidRDefault="00B70156" w:rsidP="00B70156">
      <w:pPr>
        <w:rPr>
          <w:rFonts w:ascii="Arial Narrow" w:hAnsi="Arial Narrow" w:cs="Arial"/>
          <w:sz w:val="18"/>
          <w:szCs w:val="24"/>
        </w:rPr>
      </w:pPr>
    </w:p>
    <w:p w:rsidR="00B70156" w:rsidRDefault="00B70156" w:rsidP="00B70156">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B70156" w:rsidRPr="00A3023A" w:rsidRDefault="00B70156" w:rsidP="00B70156">
      <w:pPr>
        <w:rPr>
          <w:rFonts w:ascii="Arial Narrow" w:hAnsi="Arial Narrow" w:cs="Arial"/>
          <w:sz w:val="18"/>
          <w:szCs w:val="24"/>
        </w:rPr>
      </w:pPr>
    </w:p>
    <w:p w:rsidR="00B70156" w:rsidRPr="00A3023A" w:rsidRDefault="00B70156" w:rsidP="00B70156">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B70156" w:rsidRPr="00A3023A" w:rsidRDefault="00B70156" w:rsidP="00B70156">
      <w:pPr>
        <w:tabs>
          <w:tab w:val="left" w:pos="426"/>
          <w:tab w:val="left" w:pos="1095"/>
        </w:tabs>
        <w:ind w:right="126"/>
        <w:rPr>
          <w:rFonts w:ascii="Arial Narrow" w:hAnsi="Arial Narrow" w:cs="Arial"/>
          <w:sz w:val="18"/>
          <w:szCs w:val="24"/>
        </w:rPr>
      </w:pPr>
    </w:p>
    <w:p w:rsidR="00B70156" w:rsidRPr="00A3023A" w:rsidRDefault="00B70156" w:rsidP="00B70156">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B70156" w:rsidRPr="00A3023A" w:rsidRDefault="00B70156" w:rsidP="00B70156">
      <w:pPr>
        <w:tabs>
          <w:tab w:val="left" w:pos="426"/>
          <w:tab w:val="left" w:pos="1095"/>
        </w:tabs>
        <w:ind w:right="126"/>
        <w:rPr>
          <w:rFonts w:ascii="Arial Narrow" w:hAnsi="Arial Narrow" w:cs="Arial"/>
          <w:sz w:val="18"/>
          <w:szCs w:val="24"/>
        </w:rPr>
      </w:pPr>
    </w:p>
    <w:p w:rsidR="00B70156" w:rsidRPr="00A3023A" w:rsidRDefault="00B70156" w:rsidP="00B70156">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B70156" w:rsidRPr="00A3023A" w:rsidRDefault="00B70156" w:rsidP="00B70156">
      <w:pPr>
        <w:rPr>
          <w:rFonts w:ascii="Arial Narrow" w:hAnsi="Arial Narrow" w:cs="Arial"/>
          <w:sz w:val="18"/>
          <w:szCs w:val="24"/>
        </w:rPr>
      </w:pPr>
    </w:p>
    <w:p w:rsidR="00B70156" w:rsidRPr="00A3023A" w:rsidRDefault="00B70156" w:rsidP="00B70156">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B70156" w:rsidRPr="00A3023A" w:rsidRDefault="00B70156" w:rsidP="00B70156">
      <w:pPr>
        <w:rPr>
          <w:rFonts w:ascii="Arial Narrow" w:hAnsi="Arial Narrow" w:cs="Arial"/>
          <w:b/>
          <w:sz w:val="18"/>
        </w:rPr>
      </w:pPr>
    </w:p>
    <w:p w:rsidR="00B70156" w:rsidRPr="00A3023A" w:rsidRDefault="00B70156" w:rsidP="00B70156">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rsidR="00B70156" w:rsidRDefault="00B70156" w:rsidP="00B70156">
      <w:pPr>
        <w:rPr>
          <w:rFonts w:ascii="Arial Narrow" w:hAnsi="Arial Narrow"/>
          <w:b/>
          <w:bCs/>
          <w:sz w:val="12"/>
          <w:szCs w:val="18"/>
        </w:rPr>
      </w:pPr>
    </w:p>
    <w:p w:rsidR="002B2B4E" w:rsidRPr="00A3023A" w:rsidRDefault="002B2B4E" w:rsidP="00B70156">
      <w:pPr>
        <w:rPr>
          <w:rFonts w:ascii="Arial Narrow" w:hAnsi="Arial Narrow"/>
          <w:b/>
          <w:bCs/>
          <w:sz w:val="12"/>
          <w:szCs w:val="18"/>
        </w:rPr>
      </w:pPr>
    </w:p>
    <w:p w:rsidR="002B2B4E" w:rsidRDefault="002B2B4E" w:rsidP="002B2B4E">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85</w:t>
      </w:r>
      <w:r>
        <w:rPr>
          <w:rFonts w:ascii="Arial Narrow" w:hAnsi="Arial Narrow"/>
          <w:b/>
          <w:bCs/>
          <w:sz w:val="18"/>
          <w:szCs w:val="18"/>
        </w:rPr>
        <w:t xml:space="preserve"> / 2</w:t>
      </w:r>
      <w:r>
        <w:rPr>
          <w:rFonts w:ascii="Arial Narrow" w:hAnsi="Arial Narrow"/>
          <w:b/>
          <w:bCs/>
          <w:sz w:val="18"/>
          <w:szCs w:val="18"/>
        </w:rPr>
        <w:t>2</w:t>
      </w:r>
      <w:r>
        <w:rPr>
          <w:rFonts w:ascii="Arial Narrow" w:hAnsi="Arial Narrow"/>
          <w:b/>
          <w:bCs/>
          <w:sz w:val="18"/>
          <w:szCs w:val="18"/>
        </w:rPr>
        <w:t xml:space="preserve"> DE </w:t>
      </w:r>
      <w:r>
        <w:rPr>
          <w:rFonts w:ascii="Arial Narrow" w:hAnsi="Arial Narrow"/>
          <w:b/>
          <w:bCs/>
          <w:sz w:val="18"/>
          <w:szCs w:val="18"/>
        </w:rPr>
        <w:t>OCTUBRE</w:t>
      </w:r>
      <w:r>
        <w:rPr>
          <w:rFonts w:ascii="Arial Narrow" w:hAnsi="Arial Narrow"/>
          <w:b/>
          <w:bCs/>
          <w:sz w:val="18"/>
          <w:szCs w:val="18"/>
        </w:rPr>
        <w:t xml:space="preserve"> DE 201</w:t>
      </w:r>
      <w:r>
        <w:rPr>
          <w:rFonts w:ascii="Arial Narrow" w:hAnsi="Arial Narrow"/>
          <w:b/>
          <w:bCs/>
          <w:sz w:val="18"/>
          <w:szCs w:val="18"/>
        </w:rPr>
        <w:t>9</w:t>
      </w:r>
      <w:r>
        <w:rPr>
          <w:rFonts w:ascii="Arial Narrow" w:hAnsi="Arial Narrow"/>
          <w:b/>
          <w:bCs/>
          <w:sz w:val="18"/>
          <w:szCs w:val="18"/>
        </w:rPr>
        <w:t xml:space="preserve"> / DECRETO </w:t>
      </w:r>
      <w:r w:rsidR="00D40328">
        <w:rPr>
          <w:rFonts w:ascii="Arial Narrow" w:hAnsi="Arial Narrow"/>
          <w:b/>
          <w:bCs/>
          <w:sz w:val="18"/>
          <w:szCs w:val="18"/>
        </w:rPr>
        <w:t>360</w:t>
      </w:r>
    </w:p>
    <w:p w:rsidR="00D40328" w:rsidRDefault="00D40328" w:rsidP="002B2B4E">
      <w:pPr>
        <w:jc w:val="center"/>
        <w:rPr>
          <w:rFonts w:ascii="Arial Narrow" w:hAnsi="Arial Narrow"/>
          <w:b/>
          <w:bCs/>
          <w:sz w:val="18"/>
          <w:szCs w:val="18"/>
        </w:rPr>
      </w:pPr>
    </w:p>
    <w:p w:rsidR="00D40328" w:rsidRPr="00D40328" w:rsidRDefault="00D40328" w:rsidP="00D40328">
      <w:pPr>
        <w:widowControl w:val="0"/>
        <w:tabs>
          <w:tab w:val="left" w:pos="8749"/>
        </w:tabs>
        <w:rPr>
          <w:rFonts w:ascii="Arial Narrow" w:hAnsi="Arial Narrow" w:cs="Arial"/>
          <w:snapToGrid w:val="0"/>
          <w:sz w:val="18"/>
          <w:szCs w:val="24"/>
        </w:rPr>
      </w:pPr>
      <w:proofErr w:type="gramStart"/>
      <w:r w:rsidRPr="00D40328">
        <w:rPr>
          <w:rFonts w:ascii="Arial Narrow" w:hAnsi="Arial Narrow" w:cs="Arial"/>
          <w:b/>
          <w:snapToGrid w:val="0"/>
          <w:sz w:val="18"/>
          <w:szCs w:val="24"/>
        </w:rPr>
        <w:t>ÚNICO.-</w:t>
      </w:r>
      <w:proofErr w:type="gramEnd"/>
      <w:r w:rsidRPr="00D40328">
        <w:rPr>
          <w:rFonts w:ascii="Arial Narrow" w:hAnsi="Arial Narrow" w:cs="Arial"/>
          <w:b/>
          <w:snapToGrid w:val="0"/>
          <w:sz w:val="18"/>
          <w:szCs w:val="24"/>
        </w:rPr>
        <w:t xml:space="preserve"> </w:t>
      </w:r>
      <w:r w:rsidRPr="00D40328">
        <w:rPr>
          <w:rFonts w:ascii="Arial Narrow" w:hAnsi="Arial Narrow" w:cs="Arial"/>
          <w:snapToGrid w:val="0"/>
          <w:sz w:val="18"/>
          <w:szCs w:val="24"/>
        </w:rPr>
        <w:t>El presente Decreto entrará en vigor al día siguiente de su publicación en el Periódico Oficial del Gobierno del</w:t>
      </w:r>
      <w:r w:rsidRPr="00D40328">
        <w:rPr>
          <w:rFonts w:ascii="Arial Narrow" w:hAnsi="Arial Narrow" w:cs="Arial"/>
          <w:snapToGrid w:val="0"/>
          <w:sz w:val="18"/>
          <w:szCs w:val="24"/>
        </w:rPr>
        <w:t xml:space="preserve"> </w:t>
      </w:r>
      <w:r w:rsidRPr="00D40328">
        <w:rPr>
          <w:rFonts w:ascii="Arial Narrow" w:hAnsi="Arial Narrow" w:cs="Arial"/>
          <w:snapToGrid w:val="0"/>
          <w:sz w:val="18"/>
          <w:szCs w:val="24"/>
        </w:rPr>
        <w:t>Estado.</w:t>
      </w:r>
    </w:p>
    <w:p w:rsidR="00D40328" w:rsidRPr="00D40328" w:rsidRDefault="00D40328" w:rsidP="00D40328">
      <w:pPr>
        <w:widowControl w:val="0"/>
        <w:tabs>
          <w:tab w:val="left" w:pos="8749"/>
        </w:tabs>
        <w:rPr>
          <w:rFonts w:ascii="Arial Narrow" w:hAnsi="Arial Narrow" w:cs="Arial"/>
          <w:snapToGrid w:val="0"/>
          <w:sz w:val="18"/>
          <w:szCs w:val="24"/>
        </w:rPr>
      </w:pPr>
    </w:p>
    <w:p w:rsidR="00D40328" w:rsidRPr="00D40328" w:rsidRDefault="00D40328" w:rsidP="00D40328">
      <w:pPr>
        <w:widowControl w:val="0"/>
        <w:tabs>
          <w:tab w:val="left" w:pos="8749"/>
        </w:tabs>
        <w:rPr>
          <w:rFonts w:ascii="Arial Narrow" w:hAnsi="Arial Narrow" w:cs="Arial"/>
          <w:snapToGrid w:val="0"/>
          <w:sz w:val="18"/>
          <w:szCs w:val="24"/>
        </w:rPr>
      </w:pPr>
      <w:r w:rsidRPr="00D40328">
        <w:rPr>
          <w:rFonts w:ascii="Arial Narrow" w:hAnsi="Arial Narrow" w:cs="Arial"/>
          <w:b/>
          <w:snapToGrid w:val="0"/>
          <w:sz w:val="18"/>
          <w:szCs w:val="24"/>
        </w:rPr>
        <w:t xml:space="preserve">DADO </w:t>
      </w:r>
      <w:r w:rsidRPr="00D40328">
        <w:rPr>
          <w:rFonts w:ascii="Arial Narrow" w:hAnsi="Arial Narrow" w:cs="Arial"/>
          <w:snapToGrid w:val="0"/>
          <w:sz w:val="18"/>
          <w:szCs w:val="24"/>
        </w:rPr>
        <w:t>en la Ciudad de Saltillo, Coahuila de Zaragoza, a los dieciocho días del me</w:t>
      </w:r>
      <w:bookmarkStart w:id="0" w:name="_GoBack"/>
      <w:bookmarkEnd w:id="0"/>
      <w:r w:rsidRPr="00D40328">
        <w:rPr>
          <w:rFonts w:ascii="Arial Narrow" w:hAnsi="Arial Narrow" w:cs="Arial"/>
          <w:snapToGrid w:val="0"/>
          <w:sz w:val="18"/>
          <w:szCs w:val="24"/>
        </w:rPr>
        <w:t>s de septiembre del año dos mil</w:t>
      </w:r>
      <w:r>
        <w:rPr>
          <w:rFonts w:ascii="Arial Narrow" w:hAnsi="Arial Narrow" w:cs="Arial"/>
          <w:snapToGrid w:val="0"/>
          <w:sz w:val="18"/>
          <w:szCs w:val="24"/>
        </w:rPr>
        <w:t xml:space="preserve"> </w:t>
      </w:r>
      <w:r w:rsidRPr="00D40328">
        <w:rPr>
          <w:rFonts w:ascii="Arial Narrow" w:hAnsi="Arial Narrow" w:cs="Arial"/>
          <w:snapToGrid w:val="0"/>
          <w:sz w:val="18"/>
          <w:szCs w:val="24"/>
        </w:rPr>
        <w:t>diecinueve.</w:t>
      </w:r>
    </w:p>
    <w:p w:rsidR="00257251" w:rsidRPr="002B2B4E" w:rsidRDefault="00257251" w:rsidP="005E5F5F">
      <w:pPr>
        <w:pStyle w:val="Textosinformato"/>
        <w:rPr>
          <w:rFonts w:ascii="Arial Narrow" w:hAnsi="Arial Narrow" w:cs="Arial"/>
          <w:sz w:val="22"/>
          <w:szCs w:val="22"/>
          <w:lang w:val="es-MX"/>
        </w:rPr>
      </w:pPr>
    </w:p>
    <w:p w:rsidR="00DE4E8E" w:rsidRDefault="00DE4E8E" w:rsidP="005E5F5F">
      <w:pPr>
        <w:pStyle w:val="Textosinformato"/>
        <w:rPr>
          <w:rFonts w:ascii="Arial Narrow" w:hAnsi="Arial Narrow" w:cs="Arial"/>
          <w:sz w:val="22"/>
          <w:szCs w:val="22"/>
        </w:rPr>
      </w:pPr>
    </w:p>
    <w:p w:rsidR="00DE4E8E" w:rsidRDefault="00DE4E8E" w:rsidP="005E5F5F">
      <w:pPr>
        <w:pStyle w:val="Textosinformato"/>
        <w:rPr>
          <w:rFonts w:ascii="Arial Narrow" w:hAnsi="Arial Narrow" w:cs="Arial"/>
          <w:sz w:val="22"/>
          <w:szCs w:val="22"/>
        </w:rPr>
      </w:pPr>
    </w:p>
    <w:p w:rsidR="00257251" w:rsidRDefault="00257251" w:rsidP="005E5F5F">
      <w:pPr>
        <w:pStyle w:val="Textosinformato"/>
        <w:rPr>
          <w:rFonts w:ascii="Arial Narrow" w:hAnsi="Arial Narrow" w:cs="Arial"/>
          <w:sz w:val="22"/>
          <w:szCs w:val="22"/>
        </w:rPr>
      </w:pPr>
    </w:p>
    <w:p w:rsidR="00257251" w:rsidRDefault="00257251" w:rsidP="005E5F5F">
      <w:pPr>
        <w:pStyle w:val="Textosinformato"/>
        <w:rPr>
          <w:rFonts w:ascii="Arial Narrow" w:hAnsi="Arial Narrow" w:cs="Arial"/>
          <w:sz w:val="22"/>
          <w:szCs w:val="22"/>
        </w:rPr>
      </w:pPr>
    </w:p>
    <w:p w:rsidR="00257251" w:rsidRDefault="00257251" w:rsidP="005E5F5F">
      <w:pPr>
        <w:pStyle w:val="Textosinformato"/>
        <w:rPr>
          <w:rFonts w:ascii="Arial Narrow" w:hAnsi="Arial Narrow" w:cs="Arial"/>
          <w:sz w:val="22"/>
          <w:szCs w:val="22"/>
        </w:rPr>
      </w:pPr>
    </w:p>
    <w:sectPr w:rsidR="00257251" w:rsidSect="00257251">
      <w:footerReference w:type="default" r:id="rId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99C" w:rsidRDefault="009B799C" w:rsidP="00BA4359">
      <w:r>
        <w:separator/>
      </w:r>
    </w:p>
  </w:endnote>
  <w:endnote w:type="continuationSeparator" w:id="0">
    <w:p w:rsidR="009B799C" w:rsidRDefault="009B799C" w:rsidP="00BA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359" w:rsidRPr="00BA4359" w:rsidRDefault="00BA4359">
    <w:pPr>
      <w:pStyle w:val="Piedepgina"/>
      <w:jc w:val="right"/>
      <w:rPr>
        <w:rFonts w:ascii="Arial Narrow" w:hAnsi="Arial Narrow"/>
        <w:sz w:val="18"/>
      </w:rPr>
    </w:pPr>
    <w:r w:rsidRPr="00BA4359">
      <w:rPr>
        <w:rFonts w:ascii="Arial Narrow" w:hAnsi="Arial Narrow"/>
        <w:sz w:val="18"/>
      </w:rPr>
      <w:fldChar w:fldCharType="begin"/>
    </w:r>
    <w:r w:rsidRPr="00BA4359">
      <w:rPr>
        <w:rFonts w:ascii="Arial Narrow" w:hAnsi="Arial Narrow"/>
        <w:sz w:val="18"/>
      </w:rPr>
      <w:instrText>PAGE   \* MERGEFORMAT</w:instrText>
    </w:r>
    <w:r w:rsidRPr="00BA4359">
      <w:rPr>
        <w:rFonts w:ascii="Arial Narrow" w:hAnsi="Arial Narrow"/>
        <w:sz w:val="18"/>
      </w:rPr>
      <w:fldChar w:fldCharType="separate"/>
    </w:r>
    <w:r w:rsidR="00D40328" w:rsidRPr="00D40328">
      <w:rPr>
        <w:rFonts w:ascii="Arial Narrow" w:hAnsi="Arial Narrow"/>
        <w:noProof/>
        <w:sz w:val="18"/>
        <w:lang w:val="es-ES"/>
      </w:rPr>
      <w:t>12</w:t>
    </w:r>
    <w:r w:rsidRPr="00BA4359">
      <w:rPr>
        <w:rFonts w:ascii="Arial Narrow" w:hAnsi="Arial Narrow"/>
        <w:sz w:val="18"/>
      </w:rPr>
      <w:fldChar w:fldCharType="end"/>
    </w:r>
  </w:p>
  <w:p w:rsidR="00BA4359" w:rsidRDefault="00BA43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99C" w:rsidRDefault="009B799C" w:rsidP="00BA4359">
      <w:r>
        <w:separator/>
      </w:r>
    </w:p>
  </w:footnote>
  <w:footnote w:type="continuationSeparator" w:id="0">
    <w:p w:rsidR="009B799C" w:rsidRDefault="009B799C" w:rsidP="00BA4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CE"/>
    <w:rsid w:val="00071578"/>
    <w:rsid w:val="000F15FA"/>
    <w:rsid w:val="00135196"/>
    <w:rsid w:val="001850E9"/>
    <w:rsid w:val="00195D4F"/>
    <w:rsid w:val="00257251"/>
    <w:rsid w:val="00280F48"/>
    <w:rsid w:val="002B2B4E"/>
    <w:rsid w:val="002C1944"/>
    <w:rsid w:val="00304B7F"/>
    <w:rsid w:val="003A679E"/>
    <w:rsid w:val="00483469"/>
    <w:rsid w:val="004A1AA0"/>
    <w:rsid w:val="005B2EBE"/>
    <w:rsid w:val="005E5F5F"/>
    <w:rsid w:val="005E79BF"/>
    <w:rsid w:val="006676AC"/>
    <w:rsid w:val="006A3602"/>
    <w:rsid w:val="00786825"/>
    <w:rsid w:val="007B2A79"/>
    <w:rsid w:val="007F78E0"/>
    <w:rsid w:val="008659AE"/>
    <w:rsid w:val="009B799C"/>
    <w:rsid w:val="00A700AF"/>
    <w:rsid w:val="00B42023"/>
    <w:rsid w:val="00B70156"/>
    <w:rsid w:val="00BA4359"/>
    <w:rsid w:val="00CE2FF6"/>
    <w:rsid w:val="00CF7186"/>
    <w:rsid w:val="00D125CE"/>
    <w:rsid w:val="00D40328"/>
    <w:rsid w:val="00DE4E8E"/>
    <w:rsid w:val="00E97D51"/>
    <w:rsid w:val="00F86D42"/>
    <w:rsid w:val="00FB025D"/>
    <w:rsid w:val="00FB4D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AE40"/>
  <w15:chartTrackingRefBased/>
  <w15:docId w15:val="{2265F758-D6E3-402F-BC85-7F243A79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96"/>
    <w:pPr>
      <w:jc w:val="both"/>
    </w:pPr>
    <w:rPr>
      <w:rFonts w:ascii="Arial" w:hAnsi="Arial"/>
      <w:lang w:eastAsia="es-ES"/>
    </w:rPr>
  </w:style>
  <w:style w:type="paragraph" w:styleId="Ttulo1">
    <w:name w:val="heading 1"/>
    <w:basedOn w:val="Normal"/>
    <w:next w:val="Normal"/>
    <w:link w:val="Ttulo1Car"/>
    <w:qFormat/>
    <w:rsid w:val="00135196"/>
    <w:pPr>
      <w:keepNext/>
      <w:outlineLvl w:val="0"/>
    </w:pPr>
    <w:rPr>
      <w:b/>
      <w:lang w:val="x-none"/>
    </w:rPr>
  </w:style>
  <w:style w:type="paragraph" w:styleId="Ttulo2">
    <w:name w:val="heading 2"/>
    <w:basedOn w:val="Normal"/>
    <w:next w:val="Normal"/>
    <w:link w:val="Ttulo2Car"/>
    <w:qFormat/>
    <w:rsid w:val="00135196"/>
    <w:pPr>
      <w:keepNext/>
      <w:tabs>
        <w:tab w:val="left" w:pos="0"/>
      </w:tabs>
      <w:jc w:val="center"/>
      <w:outlineLvl w:val="1"/>
    </w:pPr>
    <w:rPr>
      <w:b/>
      <w:lang w:val="x-none"/>
    </w:rPr>
  </w:style>
  <w:style w:type="paragraph" w:styleId="Ttulo3">
    <w:name w:val="heading 3"/>
    <w:basedOn w:val="Normal"/>
    <w:next w:val="Normal"/>
    <w:link w:val="Ttulo3Car"/>
    <w:qFormat/>
    <w:rsid w:val="00135196"/>
    <w:pPr>
      <w:keepNext/>
      <w:spacing w:line="360" w:lineRule="auto"/>
      <w:outlineLvl w:val="2"/>
    </w:pPr>
    <w:rPr>
      <w:b/>
      <w:sz w:val="36"/>
      <w:lang w:val="x-none"/>
    </w:rPr>
  </w:style>
  <w:style w:type="paragraph" w:styleId="Ttulo4">
    <w:name w:val="heading 4"/>
    <w:basedOn w:val="Normal"/>
    <w:next w:val="Normal"/>
    <w:link w:val="Ttulo4Car"/>
    <w:qFormat/>
    <w:rsid w:val="00135196"/>
    <w:pPr>
      <w:keepNext/>
      <w:spacing w:line="360" w:lineRule="auto"/>
      <w:outlineLvl w:val="3"/>
    </w:pPr>
    <w:rPr>
      <w:b/>
      <w:sz w:val="36"/>
      <w:lang w:val="x-none"/>
    </w:rPr>
  </w:style>
  <w:style w:type="paragraph" w:styleId="Ttulo5">
    <w:name w:val="heading 5"/>
    <w:basedOn w:val="Normal"/>
    <w:next w:val="Normal"/>
    <w:link w:val="Ttulo5Car"/>
    <w:qFormat/>
    <w:rsid w:val="00135196"/>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135196"/>
    <w:pPr>
      <w:keepNext/>
      <w:spacing w:line="360" w:lineRule="auto"/>
      <w:outlineLvl w:val="5"/>
    </w:pPr>
    <w:rPr>
      <w:b/>
      <w:sz w:val="36"/>
      <w:lang w:val="x-none"/>
    </w:rPr>
  </w:style>
  <w:style w:type="paragraph" w:styleId="Ttulo7">
    <w:name w:val="heading 7"/>
    <w:basedOn w:val="Normal"/>
    <w:next w:val="Normal"/>
    <w:link w:val="Ttulo7Car"/>
    <w:qFormat/>
    <w:rsid w:val="00135196"/>
    <w:pPr>
      <w:keepNext/>
      <w:spacing w:line="360" w:lineRule="auto"/>
      <w:outlineLvl w:val="6"/>
    </w:pPr>
    <w:rPr>
      <w:b/>
      <w:sz w:val="36"/>
      <w:lang w:val="x-none"/>
    </w:rPr>
  </w:style>
  <w:style w:type="paragraph" w:styleId="Ttulo8">
    <w:name w:val="heading 8"/>
    <w:basedOn w:val="Normal"/>
    <w:next w:val="Normal"/>
    <w:link w:val="Ttulo8Car"/>
    <w:qFormat/>
    <w:rsid w:val="00135196"/>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135196"/>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35196"/>
    <w:rPr>
      <w:rFonts w:ascii="Arial" w:eastAsia="Times New Roman" w:hAnsi="Arial" w:cs="Times New Roman"/>
      <w:b/>
      <w:szCs w:val="20"/>
      <w:lang w:eastAsia="es-ES"/>
    </w:rPr>
  </w:style>
  <w:style w:type="character" w:customStyle="1" w:styleId="Ttulo2Car">
    <w:name w:val="Título 2 Car"/>
    <w:link w:val="Ttulo2"/>
    <w:rsid w:val="00135196"/>
    <w:rPr>
      <w:rFonts w:ascii="Arial" w:eastAsia="Times New Roman" w:hAnsi="Arial" w:cs="Times New Roman"/>
      <w:b/>
      <w:sz w:val="20"/>
      <w:szCs w:val="20"/>
      <w:lang w:eastAsia="es-ES"/>
    </w:rPr>
  </w:style>
  <w:style w:type="character" w:customStyle="1" w:styleId="Ttulo3Car">
    <w:name w:val="Título 3 Car"/>
    <w:link w:val="Ttulo3"/>
    <w:rsid w:val="00135196"/>
    <w:rPr>
      <w:rFonts w:ascii="Arial" w:eastAsia="Times New Roman" w:hAnsi="Arial" w:cs="Times New Roman"/>
      <w:b/>
      <w:sz w:val="36"/>
      <w:szCs w:val="20"/>
      <w:lang w:eastAsia="es-ES"/>
    </w:rPr>
  </w:style>
  <w:style w:type="character" w:customStyle="1" w:styleId="Ttulo4Car">
    <w:name w:val="Título 4 Car"/>
    <w:link w:val="Ttulo4"/>
    <w:rsid w:val="00135196"/>
    <w:rPr>
      <w:rFonts w:ascii="Arial" w:eastAsia="Times New Roman" w:hAnsi="Arial" w:cs="Times New Roman"/>
      <w:b/>
      <w:sz w:val="36"/>
      <w:szCs w:val="20"/>
      <w:lang w:eastAsia="es-ES"/>
    </w:rPr>
  </w:style>
  <w:style w:type="character" w:customStyle="1" w:styleId="Ttulo5Car">
    <w:name w:val="Título 5 Car"/>
    <w:link w:val="Ttulo5"/>
    <w:rsid w:val="00135196"/>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35196"/>
    <w:rPr>
      <w:rFonts w:ascii="Arial" w:eastAsia="Times New Roman" w:hAnsi="Arial" w:cs="Times New Roman"/>
      <w:b/>
      <w:sz w:val="36"/>
      <w:szCs w:val="20"/>
      <w:lang w:eastAsia="es-ES"/>
    </w:rPr>
  </w:style>
  <w:style w:type="character" w:customStyle="1" w:styleId="Ttulo7Car">
    <w:name w:val="Título 7 Car"/>
    <w:link w:val="Ttulo7"/>
    <w:rsid w:val="00135196"/>
    <w:rPr>
      <w:rFonts w:ascii="Arial" w:eastAsia="Times New Roman" w:hAnsi="Arial" w:cs="Times New Roman"/>
      <w:b/>
      <w:sz w:val="36"/>
      <w:szCs w:val="20"/>
      <w:lang w:eastAsia="es-ES"/>
    </w:rPr>
  </w:style>
  <w:style w:type="character" w:customStyle="1" w:styleId="Ttulo8Car">
    <w:name w:val="Título 8 Car"/>
    <w:link w:val="Ttulo8"/>
    <w:rsid w:val="00135196"/>
    <w:rPr>
      <w:rFonts w:ascii="Arial" w:eastAsia="Times New Roman" w:hAnsi="Arial" w:cs="Times New Roman"/>
      <w:b/>
      <w:sz w:val="36"/>
      <w:szCs w:val="20"/>
      <w:lang w:eastAsia="es-ES"/>
    </w:rPr>
  </w:style>
  <w:style w:type="character" w:customStyle="1" w:styleId="Ttulo9Car">
    <w:name w:val="Título 9 Car"/>
    <w:link w:val="Ttulo9"/>
    <w:rsid w:val="00135196"/>
    <w:rPr>
      <w:rFonts w:ascii="Arial" w:eastAsia="Times New Roman" w:hAnsi="Arial" w:cs="Times New Roman"/>
      <w:b/>
      <w:sz w:val="36"/>
      <w:szCs w:val="20"/>
      <w:lang w:eastAsia="es-ES"/>
    </w:rPr>
  </w:style>
  <w:style w:type="paragraph" w:styleId="Textosinformato">
    <w:name w:val="Plain Text"/>
    <w:basedOn w:val="Normal"/>
    <w:link w:val="TextosinformatoCar"/>
    <w:uiPriority w:val="99"/>
    <w:unhideWhenUsed/>
    <w:rsid w:val="00FE48A3"/>
    <w:rPr>
      <w:rFonts w:ascii="Consolas" w:hAnsi="Consolas"/>
      <w:sz w:val="21"/>
      <w:szCs w:val="21"/>
      <w:lang w:val="x-none"/>
    </w:rPr>
  </w:style>
  <w:style w:type="character" w:customStyle="1" w:styleId="TextosinformatoCar">
    <w:name w:val="Texto sin formato Car"/>
    <w:link w:val="Textosinformato"/>
    <w:uiPriority w:val="99"/>
    <w:rsid w:val="00FE48A3"/>
    <w:rPr>
      <w:rFonts w:ascii="Consolas" w:hAnsi="Consolas" w:cs="Times New Roman"/>
      <w:sz w:val="21"/>
      <w:szCs w:val="21"/>
      <w:lang w:eastAsia="es-ES"/>
    </w:rPr>
  </w:style>
  <w:style w:type="table" w:styleId="Tablaconcuadrcula">
    <w:name w:val="Table Grid"/>
    <w:basedOn w:val="Tablanormal"/>
    <w:uiPriority w:val="59"/>
    <w:rsid w:val="00DE4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4359"/>
    <w:pPr>
      <w:tabs>
        <w:tab w:val="center" w:pos="4419"/>
        <w:tab w:val="right" w:pos="8838"/>
      </w:tabs>
    </w:pPr>
    <w:rPr>
      <w:lang w:val="x-none"/>
    </w:rPr>
  </w:style>
  <w:style w:type="character" w:customStyle="1" w:styleId="EncabezadoCar">
    <w:name w:val="Encabezado Car"/>
    <w:link w:val="Encabezado"/>
    <w:uiPriority w:val="99"/>
    <w:rsid w:val="00BA4359"/>
    <w:rPr>
      <w:rFonts w:ascii="Arial" w:hAnsi="Arial"/>
      <w:lang w:eastAsia="es-ES"/>
    </w:rPr>
  </w:style>
  <w:style w:type="paragraph" w:styleId="Piedepgina">
    <w:name w:val="footer"/>
    <w:basedOn w:val="Normal"/>
    <w:link w:val="PiedepginaCar"/>
    <w:uiPriority w:val="99"/>
    <w:unhideWhenUsed/>
    <w:rsid w:val="00BA4359"/>
    <w:pPr>
      <w:tabs>
        <w:tab w:val="center" w:pos="4419"/>
        <w:tab w:val="right" w:pos="8838"/>
      </w:tabs>
    </w:pPr>
    <w:rPr>
      <w:lang w:val="x-none"/>
    </w:rPr>
  </w:style>
  <w:style w:type="character" w:customStyle="1" w:styleId="PiedepginaCar">
    <w:name w:val="Pie de página Car"/>
    <w:link w:val="Piedepgina"/>
    <w:uiPriority w:val="99"/>
    <w:rsid w:val="00BA4359"/>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4686</Words>
  <Characters>25779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cp:lastModifiedBy>Juan Lumbreras</cp:lastModifiedBy>
  <cp:revision>2</cp:revision>
  <dcterms:created xsi:type="dcterms:W3CDTF">2019-11-05T20:07:00Z</dcterms:created>
  <dcterms:modified xsi:type="dcterms:W3CDTF">2019-11-05T20:07:00Z</dcterms:modified>
</cp:coreProperties>
</file>