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5C" w:rsidRPr="002D1F68" w:rsidRDefault="00E65B5C" w:rsidP="00E65B5C">
      <w:pPr>
        <w:rPr>
          <w:rFonts w:ascii="Arial Narrow" w:hAnsi="Arial Narrow" w:cs="Arial"/>
          <w:b/>
          <w:i/>
          <w:snapToGrid w:val="0"/>
          <w:sz w:val="24"/>
          <w:szCs w:val="24"/>
        </w:rPr>
      </w:pPr>
      <w:r w:rsidRPr="002D1F68">
        <w:rPr>
          <w:rFonts w:ascii="Arial Narrow" w:hAnsi="Arial Narrow" w:cs="Arial"/>
          <w:b/>
          <w:i/>
          <w:snapToGrid w:val="0"/>
          <w:sz w:val="24"/>
          <w:szCs w:val="24"/>
        </w:rPr>
        <w:t xml:space="preserve">ULTIMA REFORMA PUBLICADA EN EL PERIODICO OFICIAL: </w:t>
      </w:r>
      <w:r w:rsidR="00911B47">
        <w:rPr>
          <w:rFonts w:ascii="Arial Narrow" w:hAnsi="Arial Narrow" w:cs="Arial"/>
          <w:b/>
          <w:i/>
          <w:snapToGrid w:val="0"/>
          <w:sz w:val="24"/>
          <w:szCs w:val="24"/>
        </w:rPr>
        <w:t>15</w:t>
      </w:r>
      <w:r w:rsidRPr="002D1F68">
        <w:rPr>
          <w:rFonts w:ascii="Arial Narrow" w:hAnsi="Arial Narrow" w:cs="Arial"/>
          <w:b/>
          <w:i/>
          <w:snapToGrid w:val="0"/>
          <w:sz w:val="24"/>
          <w:szCs w:val="24"/>
        </w:rPr>
        <w:t xml:space="preserve"> DE </w:t>
      </w:r>
      <w:r w:rsidR="00911B47">
        <w:rPr>
          <w:rFonts w:ascii="Arial Narrow" w:hAnsi="Arial Narrow" w:cs="Arial"/>
          <w:b/>
          <w:i/>
          <w:snapToGrid w:val="0"/>
          <w:sz w:val="24"/>
          <w:szCs w:val="24"/>
        </w:rPr>
        <w:t>NOVIEMBRE</w:t>
      </w:r>
      <w:r>
        <w:rPr>
          <w:rFonts w:ascii="Arial Narrow" w:hAnsi="Arial Narrow" w:cs="Arial"/>
          <w:b/>
          <w:i/>
          <w:snapToGrid w:val="0"/>
          <w:sz w:val="24"/>
          <w:szCs w:val="24"/>
        </w:rPr>
        <w:t xml:space="preserve"> </w:t>
      </w:r>
      <w:r w:rsidRPr="002D1F68">
        <w:rPr>
          <w:rFonts w:ascii="Arial Narrow" w:hAnsi="Arial Narrow" w:cs="Arial"/>
          <w:b/>
          <w:i/>
          <w:snapToGrid w:val="0"/>
          <w:sz w:val="24"/>
          <w:szCs w:val="24"/>
        </w:rPr>
        <w:t>DE 20</w:t>
      </w:r>
      <w:r w:rsidR="003F6C1D">
        <w:rPr>
          <w:rFonts w:ascii="Arial Narrow" w:hAnsi="Arial Narrow" w:cs="Arial"/>
          <w:b/>
          <w:i/>
          <w:snapToGrid w:val="0"/>
          <w:sz w:val="24"/>
          <w:szCs w:val="24"/>
        </w:rPr>
        <w:t>2</w:t>
      </w:r>
      <w:r w:rsidR="00E97A77">
        <w:rPr>
          <w:rFonts w:ascii="Arial Narrow" w:hAnsi="Arial Narrow" w:cs="Arial"/>
          <w:b/>
          <w:i/>
          <w:snapToGrid w:val="0"/>
          <w:sz w:val="24"/>
          <w:szCs w:val="24"/>
        </w:rPr>
        <w:t>2</w:t>
      </w:r>
      <w:r w:rsidRPr="002D1F68">
        <w:rPr>
          <w:rFonts w:ascii="Arial Narrow" w:hAnsi="Arial Narrow" w:cs="Arial"/>
          <w:b/>
          <w:i/>
          <w:snapToGrid w:val="0"/>
          <w:sz w:val="24"/>
          <w:szCs w:val="24"/>
        </w:rPr>
        <w:t>.</w:t>
      </w:r>
    </w:p>
    <w:p w:rsidR="005077F2" w:rsidRPr="00403CA0" w:rsidRDefault="005077F2" w:rsidP="005077F2">
      <w:pPr>
        <w:rPr>
          <w:rFonts w:ascii="Arial Narrow" w:hAnsi="Arial Narrow" w:cs="Arial"/>
          <w:b/>
          <w:sz w:val="24"/>
        </w:rPr>
      </w:pPr>
    </w:p>
    <w:p w:rsidR="005077F2" w:rsidRPr="00A65E98" w:rsidRDefault="005077F2" w:rsidP="005077F2">
      <w:pPr>
        <w:tabs>
          <w:tab w:val="left" w:pos="8749"/>
        </w:tabs>
        <w:rPr>
          <w:rFonts w:ascii="Arial Narrow" w:hAnsi="Arial Narrow" w:cs="Arial"/>
          <w:b/>
          <w:i/>
          <w:snapToGrid w:val="0"/>
          <w:sz w:val="24"/>
        </w:rPr>
      </w:pPr>
      <w:r w:rsidRPr="00A65E98">
        <w:rPr>
          <w:rFonts w:ascii="Arial Narrow" w:hAnsi="Arial Narrow" w:cs="Arial"/>
          <w:b/>
          <w:i/>
          <w:snapToGrid w:val="0"/>
          <w:sz w:val="24"/>
        </w:rPr>
        <w:t xml:space="preserve">Ley publicada en el Periódico Oficial, el </w:t>
      </w:r>
      <w:r w:rsidRPr="005077F2">
        <w:rPr>
          <w:rFonts w:ascii="Arial Narrow" w:hAnsi="Arial Narrow" w:cs="Arial"/>
          <w:b/>
          <w:i/>
          <w:snapToGrid w:val="0"/>
          <w:sz w:val="24"/>
        </w:rPr>
        <w:t>martes 26 de diciembre de 2017</w:t>
      </w:r>
      <w:r w:rsidRPr="00A65E98">
        <w:rPr>
          <w:rFonts w:ascii="Arial Narrow" w:hAnsi="Arial Narrow" w:cs="Arial"/>
          <w:b/>
          <w:i/>
          <w:snapToGrid w:val="0"/>
          <w:sz w:val="24"/>
        </w:rPr>
        <w:t>.</w:t>
      </w:r>
    </w:p>
    <w:p w:rsidR="005077F2" w:rsidRPr="005077F2" w:rsidRDefault="005077F2" w:rsidP="005077F2">
      <w:pPr>
        <w:rPr>
          <w:rFonts w:ascii="Arial Narrow" w:hAnsi="Arial Narrow" w:cs="Arial"/>
          <w:b/>
          <w:snapToGrid w:val="0"/>
          <w:sz w:val="24"/>
          <w:szCs w:val="24"/>
        </w:rPr>
      </w:pPr>
    </w:p>
    <w:p w:rsidR="005077F2" w:rsidRPr="005077F2" w:rsidRDefault="005077F2" w:rsidP="005077F2">
      <w:pPr>
        <w:rPr>
          <w:rFonts w:ascii="Arial Narrow" w:hAnsi="Arial Narrow" w:cs="Arial"/>
          <w:b/>
          <w:snapToGrid w:val="0"/>
          <w:sz w:val="24"/>
          <w:szCs w:val="24"/>
        </w:rPr>
      </w:pPr>
      <w:r w:rsidRPr="005077F2">
        <w:rPr>
          <w:rFonts w:ascii="Arial Narrow" w:hAnsi="Arial Narrow" w:cs="Arial"/>
          <w:b/>
          <w:snapToGrid w:val="0"/>
          <w:sz w:val="24"/>
          <w:szCs w:val="24"/>
        </w:rPr>
        <w:t>LEY DE ASENTAMIENTOS HUMANOS, ORDENAMIENTO TERRITORIAL Y DESARROLLO URBANO DEL ESTADO DE COAHUILA DE ZARAGOZA</w:t>
      </w:r>
    </w:p>
    <w:p w:rsidR="005077F2" w:rsidRPr="00935CA2" w:rsidRDefault="005077F2" w:rsidP="005077F2">
      <w:pPr>
        <w:rPr>
          <w:rFonts w:ascii="Arial Narrow" w:hAnsi="Arial Narrow" w:cs="Arial"/>
          <w:b/>
          <w:i/>
          <w:sz w:val="24"/>
          <w:szCs w:val="24"/>
        </w:rPr>
      </w:pPr>
    </w:p>
    <w:p w:rsidR="009F22CF" w:rsidRPr="005077F2" w:rsidRDefault="005077F2" w:rsidP="005077F2">
      <w:pPr>
        <w:rPr>
          <w:rFonts w:ascii="Arial Narrow" w:hAnsi="Arial Narrow" w:cs="Arial"/>
          <w:b/>
          <w:snapToGrid w:val="0"/>
          <w:sz w:val="24"/>
          <w:szCs w:val="24"/>
        </w:rPr>
      </w:pPr>
      <w:r w:rsidRPr="005077F2">
        <w:rPr>
          <w:rFonts w:ascii="Arial Narrow" w:hAnsi="Arial Narrow" w:cs="Arial"/>
          <w:b/>
          <w:snapToGrid w:val="0"/>
          <w:sz w:val="24"/>
          <w:szCs w:val="24"/>
        </w:rPr>
        <w:t>EL C. MIGUEL ÁNGEL RIQUELME SOLÍS, GOBERNADOR CONSTITUCIONAL DEL ESTADO INDEPENDIENTE, LIBRE Y SOBERANO DE COAHUILA DE ZARAGOZA, A SUS HABITANTES SABED:</w:t>
      </w:r>
    </w:p>
    <w:p w:rsidR="005077F2" w:rsidRPr="00D44126" w:rsidRDefault="005077F2" w:rsidP="005077F2">
      <w:pPr>
        <w:rPr>
          <w:rFonts w:ascii="Arial Narrow" w:hAnsi="Arial Narrow" w:cs="Arial"/>
          <w:b/>
          <w:snapToGrid w:val="0"/>
          <w:sz w:val="24"/>
          <w:szCs w:val="24"/>
        </w:rPr>
      </w:pPr>
    </w:p>
    <w:p w:rsidR="009F22CF" w:rsidRPr="00D44126" w:rsidRDefault="009F22CF" w:rsidP="005077F2">
      <w:pPr>
        <w:rPr>
          <w:rFonts w:ascii="Arial Narrow" w:hAnsi="Arial Narrow" w:cs="Arial"/>
          <w:b/>
          <w:snapToGrid w:val="0"/>
          <w:sz w:val="24"/>
          <w:szCs w:val="24"/>
        </w:rPr>
      </w:pPr>
      <w:r w:rsidRPr="00D44126">
        <w:rPr>
          <w:rFonts w:ascii="Arial Narrow" w:hAnsi="Arial Narrow" w:cs="Arial"/>
          <w:b/>
          <w:snapToGrid w:val="0"/>
          <w:sz w:val="24"/>
          <w:szCs w:val="24"/>
        </w:rPr>
        <w:t>QUE EL CONGRESO DEL ESTADO INDEPENDIENTE, LIBRE Y SOBERANO DE COAHUILA DE ZARAGOZA;</w:t>
      </w:r>
    </w:p>
    <w:p w:rsidR="009F22CF" w:rsidRPr="00D44126" w:rsidRDefault="009F22CF" w:rsidP="005077F2">
      <w:pPr>
        <w:rPr>
          <w:rFonts w:ascii="Arial Narrow" w:hAnsi="Arial Narrow" w:cs="Arial"/>
          <w:b/>
          <w:snapToGrid w:val="0"/>
          <w:sz w:val="24"/>
          <w:szCs w:val="24"/>
        </w:rPr>
      </w:pPr>
    </w:p>
    <w:p w:rsidR="009F22CF" w:rsidRPr="00D44126" w:rsidRDefault="009F22CF" w:rsidP="005077F2">
      <w:pPr>
        <w:rPr>
          <w:rFonts w:ascii="Arial Narrow" w:hAnsi="Arial Narrow" w:cs="Arial"/>
          <w:b/>
          <w:snapToGrid w:val="0"/>
          <w:sz w:val="24"/>
          <w:szCs w:val="24"/>
        </w:rPr>
      </w:pPr>
    </w:p>
    <w:p w:rsidR="009F22CF" w:rsidRPr="00D44126" w:rsidRDefault="009F22CF" w:rsidP="005077F2">
      <w:pPr>
        <w:widowControl w:val="0"/>
        <w:rPr>
          <w:rFonts w:ascii="Arial Narrow" w:hAnsi="Arial Narrow" w:cs="Arial"/>
          <w:b/>
          <w:snapToGrid w:val="0"/>
          <w:sz w:val="24"/>
          <w:szCs w:val="24"/>
        </w:rPr>
      </w:pPr>
      <w:r w:rsidRPr="00D44126">
        <w:rPr>
          <w:rFonts w:ascii="Arial Narrow" w:hAnsi="Arial Narrow" w:cs="Arial"/>
          <w:b/>
          <w:snapToGrid w:val="0"/>
          <w:sz w:val="24"/>
          <w:szCs w:val="24"/>
        </w:rPr>
        <w:t>DECRETA:</w:t>
      </w:r>
    </w:p>
    <w:p w:rsidR="009F22CF" w:rsidRPr="00D44126" w:rsidRDefault="009F22CF" w:rsidP="005077F2">
      <w:pPr>
        <w:widowControl w:val="0"/>
        <w:rPr>
          <w:rFonts w:ascii="Arial Narrow" w:hAnsi="Arial Narrow" w:cs="Arial"/>
          <w:b/>
          <w:snapToGrid w:val="0"/>
          <w:sz w:val="24"/>
          <w:szCs w:val="24"/>
        </w:rPr>
      </w:pPr>
    </w:p>
    <w:p w:rsidR="009F22CF" w:rsidRPr="00D44126" w:rsidRDefault="009F22CF" w:rsidP="005077F2">
      <w:pPr>
        <w:widowControl w:val="0"/>
        <w:rPr>
          <w:rFonts w:ascii="Arial Narrow" w:hAnsi="Arial Narrow" w:cs="Arial"/>
          <w:b/>
          <w:snapToGrid w:val="0"/>
          <w:sz w:val="24"/>
          <w:szCs w:val="24"/>
        </w:rPr>
      </w:pPr>
      <w:r w:rsidRPr="00D44126">
        <w:rPr>
          <w:rFonts w:ascii="Arial Narrow" w:hAnsi="Arial Narrow" w:cs="Arial"/>
          <w:b/>
          <w:snapToGrid w:val="0"/>
          <w:sz w:val="24"/>
          <w:szCs w:val="24"/>
        </w:rPr>
        <w:t xml:space="preserve">NÚMERO 1180.- </w:t>
      </w:r>
    </w:p>
    <w:p w:rsidR="009F22CF" w:rsidRPr="00D44126" w:rsidRDefault="009F22CF" w:rsidP="005077F2">
      <w:pPr>
        <w:rPr>
          <w:rFonts w:ascii="Arial Narrow" w:hAnsi="Arial Narrow" w:cs="Arial"/>
          <w:b/>
          <w:sz w:val="24"/>
          <w:szCs w:val="24"/>
        </w:rPr>
      </w:pPr>
    </w:p>
    <w:p w:rsidR="00664E36" w:rsidRPr="00D44126" w:rsidRDefault="00664E36" w:rsidP="005077F2">
      <w:pPr>
        <w:autoSpaceDE w:val="0"/>
        <w:autoSpaceDN w:val="0"/>
        <w:adjustRightInd w:val="0"/>
        <w:rPr>
          <w:rFonts w:ascii="Arial Narrow" w:hAnsi="Arial Narrow" w:cs="Arial"/>
          <w:b/>
          <w:bCs/>
          <w:color w:val="000000"/>
          <w:sz w:val="24"/>
          <w:szCs w:val="24"/>
        </w:rPr>
      </w:pPr>
    </w:p>
    <w:p w:rsidR="00664E36" w:rsidRPr="00D44126" w:rsidRDefault="00664E36" w:rsidP="005077F2">
      <w:pPr>
        <w:jc w:val="center"/>
        <w:rPr>
          <w:rFonts w:ascii="Arial Narrow" w:hAnsi="Arial Narrow" w:cs="Arial"/>
          <w:b/>
          <w:caps/>
          <w:sz w:val="24"/>
          <w:szCs w:val="24"/>
        </w:rPr>
      </w:pPr>
      <w:r w:rsidRPr="00D44126">
        <w:rPr>
          <w:rFonts w:ascii="Arial Narrow" w:hAnsi="Arial Narrow" w:cs="Arial"/>
          <w:b/>
          <w:color w:val="000000"/>
          <w:sz w:val="24"/>
          <w:szCs w:val="24"/>
        </w:rPr>
        <w:t>LEY</w:t>
      </w:r>
      <w:r w:rsidRPr="00D44126">
        <w:rPr>
          <w:rFonts w:ascii="Arial Narrow" w:hAnsi="Arial Narrow" w:cs="Arial"/>
          <w:bCs/>
          <w:color w:val="000000"/>
          <w:sz w:val="24"/>
          <w:szCs w:val="24"/>
          <w:lang w:eastAsia="es-MX"/>
        </w:rPr>
        <w:t xml:space="preserve"> </w:t>
      </w:r>
      <w:r w:rsidRPr="00D44126">
        <w:rPr>
          <w:rFonts w:ascii="Arial Narrow" w:hAnsi="Arial Narrow" w:cs="Arial"/>
          <w:b/>
          <w:bCs/>
          <w:caps/>
          <w:sz w:val="24"/>
          <w:szCs w:val="24"/>
          <w:lang w:eastAsia="es-MX"/>
        </w:rPr>
        <w:t xml:space="preserve">de Asentamientos </w:t>
      </w:r>
      <w:r w:rsidRPr="00D44126">
        <w:rPr>
          <w:rFonts w:ascii="Arial Narrow" w:hAnsi="Arial Narrow" w:cs="Arial"/>
          <w:b/>
          <w:caps/>
          <w:sz w:val="24"/>
          <w:szCs w:val="24"/>
        </w:rPr>
        <w:t>Humanos, Ordenamiento Territorial Y Desarrollo Urbano del Estado de Coahuila de Zaragoza</w:t>
      </w:r>
    </w:p>
    <w:p w:rsidR="00664E36" w:rsidRPr="00D44126" w:rsidRDefault="00664E36" w:rsidP="005077F2">
      <w:pPr>
        <w:rPr>
          <w:rFonts w:ascii="Arial Narrow" w:hAnsi="Arial Narrow" w:cs="Arial"/>
          <w:b/>
          <w:sz w:val="24"/>
          <w:szCs w:val="24"/>
        </w:rPr>
      </w:pP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TÍTULO PRIMERO</w:t>
      </w: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DISPOSICIONES GENERALES</w:t>
      </w:r>
    </w:p>
    <w:p w:rsidR="00664E36" w:rsidRPr="00D44126" w:rsidRDefault="00664E36" w:rsidP="005077F2">
      <w:pPr>
        <w:rPr>
          <w:rFonts w:ascii="Arial Narrow" w:hAnsi="Arial Narrow" w:cs="Arial"/>
          <w:b/>
          <w:sz w:val="24"/>
          <w:szCs w:val="24"/>
        </w:rPr>
      </w:pP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CAPÍTULO ÚNICO</w:t>
      </w: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DISPOSICIONES GENERALES</w:t>
      </w:r>
    </w:p>
    <w:p w:rsidR="00664E36" w:rsidRPr="00D44126" w:rsidRDefault="00664E36" w:rsidP="005077F2">
      <w:pPr>
        <w:rPr>
          <w:rFonts w:ascii="Arial Narrow" w:hAnsi="Arial Narrow" w:cs="Arial"/>
          <w:b/>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w:t>
      </w:r>
      <w:r w:rsidRPr="00D44126">
        <w:rPr>
          <w:rFonts w:ascii="Arial Narrow" w:hAnsi="Arial Narrow" w:cs="Arial"/>
          <w:b/>
          <w:sz w:val="24"/>
          <w:szCs w:val="24"/>
        </w:rPr>
        <w:fldChar w:fldCharType="begin"/>
      </w:r>
      <w:r w:rsidRPr="00D44126">
        <w:rPr>
          <w:rFonts w:ascii="Arial Narrow" w:hAnsi="Arial Narrow" w:cs="Arial"/>
          <w:b/>
          <w:sz w:val="24"/>
          <w:szCs w:val="24"/>
        </w:rPr>
        <w:instrText xml:space="preserve"> AUTONUM  \* Arabic </w:instrText>
      </w:r>
      <w:r w:rsidRPr="00D44126">
        <w:rPr>
          <w:rFonts w:ascii="Arial Narrow" w:hAnsi="Arial Narrow" w:cs="Arial"/>
          <w:b/>
          <w:sz w:val="24"/>
          <w:szCs w:val="24"/>
        </w:rPr>
        <w:fldChar w:fldCharType="end"/>
      </w:r>
      <w:r w:rsidRPr="00D44126">
        <w:rPr>
          <w:rFonts w:ascii="Arial Narrow" w:hAnsi="Arial Narrow" w:cs="Arial"/>
          <w:sz w:val="24"/>
          <w:szCs w:val="24"/>
        </w:rPr>
        <w:t xml:space="preserve"> Las disposiciones de esta Ley son de orden público e interés social y de observancia general en todo el territorio estatal y tienen por objeto:</w:t>
      </w:r>
    </w:p>
    <w:p w:rsidR="00664E36" w:rsidRPr="00D44126" w:rsidRDefault="00664E36" w:rsidP="005077F2">
      <w:pPr>
        <w:rPr>
          <w:rFonts w:ascii="Arial Narrow" w:hAnsi="Arial Narrow" w:cs="Arial"/>
          <w:sz w:val="24"/>
          <w:szCs w:val="24"/>
        </w:rPr>
      </w:pPr>
    </w:p>
    <w:p w:rsidR="00664E36" w:rsidRPr="00D44126" w:rsidRDefault="00664E36" w:rsidP="005077F2">
      <w:pPr>
        <w:pStyle w:val="Prrafodelista"/>
        <w:numPr>
          <w:ilvl w:val="0"/>
          <w:numId w:val="36"/>
        </w:numPr>
        <w:tabs>
          <w:tab w:val="left" w:pos="851"/>
        </w:tabs>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 xml:space="preserve">Fijar las disposiciones básicas e instrumentos de gestión de observancia general para ordenar el uso del territorio, la planeación y la regulación del desarrollo urbano y los asentamientos humanos en el Estado, así como para </w:t>
      </w:r>
      <w:r w:rsidRPr="00D44126">
        <w:rPr>
          <w:rFonts w:ascii="Arial Narrow" w:hAnsi="Arial Narrow" w:cs="Arial"/>
          <w:color w:val="000000"/>
          <w:sz w:val="24"/>
          <w:szCs w:val="24"/>
        </w:rPr>
        <w:t xml:space="preserve">determinar las atribuciones de las autoridades competentes </w:t>
      </w:r>
      <w:r w:rsidRPr="00D44126">
        <w:rPr>
          <w:rFonts w:ascii="Arial Narrow" w:hAnsi="Arial Narrow" w:cs="Arial"/>
          <w:sz w:val="24"/>
          <w:szCs w:val="24"/>
        </w:rPr>
        <w:t>en</w:t>
      </w:r>
      <w:r w:rsidRPr="00D44126">
        <w:rPr>
          <w:rFonts w:ascii="Arial Narrow" w:hAnsi="Arial Narrow" w:cs="Arial"/>
          <w:color w:val="000000"/>
          <w:sz w:val="24"/>
          <w:szCs w:val="24"/>
        </w:rPr>
        <w:t xml:space="preserve"> la aplicación de esta Ley, con pleno respeto a los derechos humanos;</w:t>
      </w:r>
    </w:p>
    <w:p w:rsidR="00664E36" w:rsidRPr="00D44126" w:rsidRDefault="00664E36" w:rsidP="005077F2">
      <w:pPr>
        <w:pStyle w:val="Prrafodelista"/>
        <w:tabs>
          <w:tab w:val="left" w:pos="851"/>
        </w:tabs>
        <w:spacing w:after="0" w:line="240" w:lineRule="auto"/>
        <w:ind w:left="851" w:hanging="425"/>
        <w:jc w:val="both"/>
        <w:rPr>
          <w:rFonts w:ascii="Arial Narrow" w:hAnsi="Arial Narrow" w:cs="Arial"/>
          <w:sz w:val="24"/>
          <w:szCs w:val="24"/>
        </w:rPr>
      </w:pPr>
    </w:p>
    <w:p w:rsidR="00664E36" w:rsidRPr="00D44126" w:rsidRDefault="00664E36" w:rsidP="005077F2">
      <w:pPr>
        <w:pStyle w:val="Prrafodelista"/>
        <w:numPr>
          <w:ilvl w:val="0"/>
          <w:numId w:val="36"/>
        </w:numPr>
        <w:tabs>
          <w:tab w:val="left" w:pos="851"/>
        </w:tabs>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color w:val="000000"/>
          <w:sz w:val="24"/>
          <w:szCs w:val="24"/>
        </w:rPr>
        <w:t>Regular las acciones y fijar los criterios para que exista una efectiva congruencia, coordinación y participación entre, las autoridades estatales y municipales a que se sujetará la planeación de la fundación, crecimiento, mejoramiento, consolidación y conservación de los centros de población en la entidad y asentamientos humanos, garantizando en todo momento la protección y el acceso equitativo a los espacios públicos;</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pStyle w:val="Prrafodelista"/>
        <w:numPr>
          <w:ilvl w:val="0"/>
          <w:numId w:val="36"/>
        </w:numPr>
        <w:tabs>
          <w:tab w:val="left" w:pos="851"/>
        </w:tabs>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color w:val="000000"/>
          <w:sz w:val="24"/>
          <w:szCs w:val="24"/>
        </w:rPr>
        <w:t>Regular la concurrencia que establece la Constitución Política de los Estados Unidos Mexicanos entre el Estado y los municipios, para la planeación, ordenación y regulación de los asentamientos humanos;</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pStyle w:val="Prrafodelista"/>
        <w:numPr>
          <w:ilvl w:val="0"/>
          <w:numId w:val="36"/>
        </w:numPr>
        <w:tabs>
          <w:tab w:val="left" w:pos="851"/>
        </w:tabs>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color w:val="000000"/>
          <w:sz w:val="24"/>
          <w:szCs w:val="24"/>
        </w:rPr>
        <w:lastRenderedPageBreak/>
        <w:t xml:space="preserve">Establecer </w:t>
      </w:r>
      <w:r w:rsidRPr="00D44126">
        <w:rPr>
          <w:rFonts w:ascii="Arial Narrow" w:hAnsi="Arial Narrow" w:cs="Arial"/>
          <w:sz w:val="24"/>
          <w:szCs w:val="24"/>
        </w:rPr>
        <w:t xml:space="preserve">los criterios para armonizar la planeación y la ordenación de los asentamientos humanos con el ordenamiento ecológico del territorio y la seguridad de sus habitantes; </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pStyle w:val="Prrafodelista"/>
        <w:numPr>
          <w:ilvl w:val="0"/>
          <w:numId w:val="36"/>
        </w:numPr>
        <w:tabs>
          <w:tab w:val="left" w:pos="851"/>
        </w:tabs>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color w:val="000000"/>
          <w:sz w:val="24"/>
          <w:szCs w:val="24"/>
        </w:rPr>
        <w:t xml:space="preserve">Establecer las bases y definir los principios conforme a las cuales el Estado y los municipios ejercerán sus atribuciones para zonificar el territorio y determinar las correspondientes provisiones, usos del suelo, reservas y destinos de áreas y predios que regulan la propiedad en los centros de población; </w:t>
      </w:r>
    </w:p>
    <w:p w:rsidR="00664E36" w:rsidRPr="00D44126" w:rsidRDefault="00664E36" w:rsidP="005077F2">
      <w:pPr>
        <w:pStyle w:val="Prrafodelista"/>
        <w:tabs>
          <w:tab w:val="left" w:pos="851"/>
        </w:tabs>
        <w:spacing w:after="0" w:line="240" w:lineRule="auto"/>
        <w:ind w:left="851" w:hanging="425"/>
        <w:jc w:val="both"/>
        <w:rPr>
          <w:rFonts w:ascii="Arial Narrow" w:hAnsi="Arial Narrow" w:cs="Arial"/>
          <w:sz w:val="24"/>
          <w:szCs w:val="24"/>
        </w:rPr>
      </w:pPr>
    </w:p>
    <w:p w:rsidR="00664E36" w:rsidRPr="00D44126" w:rsidRDefault="00664E36" w:rsidP="005077F2">
      <w:pPr>
        <w:pStyle w:val="Prrafodelista"/>
        <w:numPr>
          <w:ilvl w:val="0"/>
          <w:numId w:val="36"/>
        </w:numPr>
        <w:tabs>
          <w:tab w:val="left" w:pos="851"/>
        </w:tabs>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Prescribir las normas conforme a las cuales se dará la política del suelo y reservas territoriales en el Estado, así como definir los instrumentos para su gestión y administración en los centros de población;</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pStyle w:val="Prrafodelista"/>
        <w:numPr>
          <w:ilvl w:val="0"/>
          <w:numId w:val="36"/>
        </w:numPr>
        <w:tabs>
          <w:tab w:val="left" w:pos="851"/>
        </w:tabs>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Determinar las normas conforme a las cuales se sujetará la autorización de las acciones urbanísticas en la entidad;</w:t>
      </w:r>
    </w:p>
    <w:p w:rsidR="00664E36" w:rsidRDefault="00664E36" w:rsidP="00A93C92">
      <w:pPr>
        <w:tabs>
          <w:tab w:val="left" w:pos="851"/>
        </w:tabs>
        <w:rPr>
          <w:rFonts w:ascii="Arial Narrow" w:hAnsi="Arial Narrow" w:cs="Arial"/>
          <w:sz w:val="24"/>
          <w:szCs w:val="24"/>
        </w:rPr>
      </w:pPr>
    </w:p>
    <w:p w:rsidR="00A93C92" w:rsidRPr="00A93C92" w:rsidRDefault="00A93C92" w:rsidP="00A93C92">
      <w:pPr>
        <w:widowControl w:val="0"/>
        <w:tabs>
          <w:tab w:val="left" w:pos="851"/>
        </w:tabs>
        <w:autoSpaceDE w:val="0"/>
        <w:autoSpaceDN w:val="0"/>
        <w:adjustRightInd w:val="0"/>
        <w:rPr>
          <w:rFonts w:ascii="Arial Narrow" w:hAnsi="Arial Narrow" w:cs="Arial"/>
          <w:sz w:val="28"/>
          <w:szCs w:val="24"/>
        </w:rPr>
      </w:pPr>
      <w:r>
        <w:rPr>
          <w:rFonts w:ascii="Arial Narrow" w:hAnsi="Arial Narrow"/>
          <w:bCs/>
          <w:i/>
          <w:sz w:val="14"/>
          <w:szCs w:val="10"/>
        </w:rPr>
        <w:tab/>
      </w:r>
      <w:r w:rsidRPr="00A93C92">
        <w:rPr>
          <w:rFonts w:ascii="Arial Narrow" w:hAnsi="Arial Narrow"/>
          <w:bCs/>
          <w:i/>
          <w:sz w:val="14"/>
          <w:szCs w:val="10"/>
        </w:rPr>
        <w:t xml:space="preserve">(REFORMADA, P.O. </w:t>
      </w:r>
      <w:r>
        <w:rPr>
          <w:rFonts w:ascii="Arial Narrow" w:hAnsi="Arial Narrow"/>
          <w:bCs/>
          <w:i/>
          <w:sz w:val="14"/>
          <w:szCs w:val="10"/>
        </w:rPr>
        <w:t>23</w:t>
      </w:r>
      <w:r w:rsidRPr="00A93C92">
        <w:rPr>
          <w:rFonts w:ascii="Arial Narrow" w:hAnsi="Arial Narrow"/>
          <w:bCs/>
          <w:i/>
          <w:sz w:val="14"/>
          <w:szCs w:val="10"/>
        </w:rPr>
        <w:t xml:space="preserve"> DE </w:t>
      </w:r>
      <w:r>
        <w:rPr>
          <w:rFonts w:ascii="Arial Narrow" w:hAnsi="Arial Narrow"/>
          <w:bCs/>
          <w:i/>
          <w:sz w:val="14"/>
          <w:szCs w:val="10"/>
        </w:rPr>
        <w:t>FEBRERO</w:t>
      </w:r>
      <w:r w:rsidRPr="00A93C92">
        <w:rPr>
          <w:rFonts w:ascii="Arial Narrow" w:hAnsi="Arial Narrow"/>
          <w:bCs/>
          <w:i/>
          <w:sz w:val="14"/>
          <w:szCs w:val="10"/>
        </w:rPr>
        <w:t xml:space="preserve"> DE 20</w:t>
      </w:r>
      <w:r>
        <w:rPr>
          <w:rFonts w:ascii="Arial Narrow" w:hAnsi="Arial Narrow"/>
          <w:bCs/>
          <w:i/>
          <w:sz w:val="14"/>
          <w:szCs w:val="10"/>
        </w:rPr>
        <w:t>21</w:t>
      </w:r>
      <w:r w:rsidRPr="00A93C92">
        <w:rPr>
          <w:rFonts w:ascii="Arial Narrow" w:hAnsi="Arial Narrow"/>
          <w:bCs/>
          <w:i/>
          <w:sz w:val="14"/>
          <w:szCs w:val="10"/>
        </w:rPr>
        <w:t>)</w:t>
      </w:r>
    </w:p>
    <w:p w:rsidR="00A93C92" w:rsidRPr="00A93C92" w:rsidRDefault="00A93C92" w:rsidP="00306D32">
      <w:pPr>
        <w:pStyle w:val="Prrafodelista"/>
        <w:numPr>
          <w:ilvl w:val="0"/>
          <w:numId w:val="36"/>
        </w:numPr>
        <w:tabs>
          <w:tab w:val="left" w:pos="851"/>
        </w:tabs>
        <w:spacing w:after="0" w:line="240" w:lineRule="auto"/>
        <w:ind w:left="851" w:hanging="425"/>
        <w:contextualSpacing w:val="0"/>
        <w:jc w:val="both"/>
        <w:rPr>
          <w:rFonts w:ascii="Arial Narrow" w:hAnsi="Arial Narrow" w:cs="Arial"/>
          <w:sz w:val="24"/>
          <w:szCs w:val="24"/>
        </w:rPr>
      </w:pPr>
      <w:r w:rsidRPr="00A93C92">
        <w:rPr>
          <w:rFonts w:ascii="Arial Narrow" w:hAnsi="Arial Narrow" w:cs="Arial"/>
          <w:sz w:val="24"/>
          <w:szCs w:val="24"/>
        </w:rPr>
        <w:t>Establecer las normas generales para reglamentar, autorizar y vigilar la urbanización de áreas y predios, contemplando básicamente acciones de construcción, ampliación, remodelación, reparación, demolición y reconstrucción de inmuebles de propiedad pública o privada, así como de obras de equipamiento, infraestructura y servicios urbanos en la entidad;</w:t>
      </w:r>
    </w:p>
    <w:p w:rsidR="00A93C92" w:rsidRPr="00A93C92" w:rsidRDefault="00A93C92" w:rsidP="00A93C92">
      <w:pPr>
        <w:pStyle w:val="Prrafodelista"/>
        <w:tabs>
          <w:tab w:val="left" w:pos="851"/>
        </w:tabs>
        <w:spacing w:after="0" w:line="240" w:lineRule="auto"/>
        <w:ind w:left="851"/>
        <w:contextualSpacing w:val="0"/>
        <w:jc w:val="both"/>
        <w:rPr>
          <w:rFonts w:ascii="Arial Narrow" w:hAnsi="Arial Narrow" w:cs="Arial"/>
          <w:sz w:val="24"/>
          <w:szCs w:val="24"/>
        </w:rPr>
      </w:pPr>
    </w:p>
    <w:p w:rsidR="00664E36" w:rsidRPr="00A93C92" w:rsidRDefault="00A93C92" w:rsidP="00A93C92">
      <w:pPr>
        <w:pStyle w:val="Prrafodelista"/>
        <w:tabs>
          <w:tab w:val="left" w:pos="851"/>
        </w:tabs>
        <w:spacing w:after="0" w:line="240" w:lineRule="auto"/>
        <w:ind w:left="851"/>
        <w:contextualSpacing w:val="0"/>
        <w:jc w:val="both"/>
        <w:rPr>
          <w:rFonts w:ascii="Arial Narrow" w:hAnsi="Arial Narrow" w:cs="Arial"/>
          <w:sz w:val="24"/>
          <w:szCs w:val="24"/>
        </w:rPr>
      </w:pPr>
      <w:r w:rsidRPr="00A93C92">
        <w:rPr>
          <w:rFonts w:ascii="Arial Narrow" w:hAnsi="Arial Narrow" w:cs="Arial"/>
          <w:sz w:val="24"/>
          <w:szCs w:val="24"/>
        </w:rPr>
        <w:t>Igualmente, fijar los derechos, deberes y obligaciones de los propietarios o poseedores de inmuebles privados.</w:t>
      </w:r>
    </w:p>
    <w:p w:rsidR="00A93C92" w:rsidRPr="00D44126" w:rsidRDefault="00A93C92" w:rsidP="00A93C92">
      <w:pPr>
        <w:tabs>
          <w:tab w:val="left" w:pos="851"/>
        </w:tabs>
        <w:ind w:left="851" w:hanging="425"/>
        <w:rPr>
          <w:rFonts w:ascii="Arial Narrow" w:hAnsi="Arial Narrow" w:cs="Arial"/>
          <w:sz w:val="24"/>
          <w:szCs w:val="24"/>
        </w:rPr>
      </w:pPr>
    </w:p>
    <w:p w:rsidR="00664E36" w:rsidRPr="00D44126" w:rsidRDefault="00664E36" w:rsidP="005077F2">
      <w:pPr>
        <w:pStyle w:val="Prrafodelista"/>
        <w:numPr>
          <w:ilvl w:val="0"/>
          <w:numId w:val="36"/>
        </w:numPr>
        <w:tabs>
          <w:tab w:val="left" w:pos="851"/>
        </w:tabs>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Fijar las normas básicas para la prevención de riesgos y contingencias en los asentamientos humanos, tendiente a garantizar la seguridad y pro</w:t>
      </w:r>
      <w:r w:rsidRPr="00D44126">
        <w:rPr>
          <w:rFonts w:ascii="Arial Narrow" w:hAnsi="Arial Narrow" w:cs="Arial"/>
          <w:color w:val="000000"/>
          <w:sz w:val="24"/>
          <w:szCs w:val="24"/>
        </w:rPr>
        <w:t xml:space="preserve">tección civil de sus habitantes; </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pStyle w:val="Prrafodelista"/>
        <w:numPr>
          <w:ilvl w:val="0"/>
          <w:numId w:val="36"/>
        </w:numPr>
        <w:tabs>
          <w:tab w:val="left" w:pos="851"/>
        </w:tabs>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color w:val="000000"/>
          <w:sz w:val="24"/>
          <w:szCs w:val="24"/>
        </w:rPr>
        <w:t>Determinar las bases y propiciar mecanismos que permitan la participación ciudadana en particular para las mujeres, jóvenes y personas en situación de vulnerabilidad, en los procesos de planeación y gestión del territorio con base en el acceso a información transparente, completa y oportuna, así como la creación de espacios e instrumentos que garanticen la corresponsabilidad del gobierno y la ciudadanía en la formulación, seguimiento y evaluación de la política pública en la materia.</w:t>
      </w:r>
    </w:p>
    <w:p w:rsidR="00664E36" w:rsidRPr="00D44126" w:rsidRDefault="00664E36" w:rsidP="005077F2">
      <w:pPr>
        <w:pStyle w:val="Prrafodelista"/>
        <w:spacing w:after="0" w:line="240" w:lineRule="auto"/>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En todo lo no previsto en la presente Ley, se aplicará supletoriamente la Ley del Equilibrio Ecológico y la Protección al Ambiente del Estado de Coahuila de Zaragoza,  la Ley de Procedimiento Administrativo para el Estado de Coahuila de Zaragoza y  en su defecto el Código Procesal Civil para el Estado de Coahuila de Zaragoza.</w:t>
      </w:r>
    </w:p>
    <w:p w:rsidR="00664E36" w:rsidRPr="00D44126" w:rsidRDefault="00664E36" w:rsidP="005077F2">
      <w:pPr>
        <w:pStyle w:val="Prrafodelista"/>
        <w:autoSpaceDE w:val="0"/>
        <w:autoSpaceDN w:val="0"/>
        <w:adjustRightInd w:val="0"/>
        <w:spacing w:after="0" w:line="240" w:lineRule="auto"/>
        <w:rPr>
          <w:rFonts w:ascii="Arial Narrow" w:hAnsi="Arial Narrow" w:cs="Arial"/>
          <w:sz w:val="24"/>
          <w:szCs w:val="24"/>
        </w:rPr>
      </w:pPr>
    </w:p>
    <w:p w:rsidR="00664E36" w:rsidRPr="00D44126" w:rsidRDefault="00664E36" w:rsidP="005077F2">
      <w:pPr>
        <w:pStyle w:val="Prrafodelista"/>
        <w:autoSpaceDE w:val="0"/>
        <w:autoSpaceDN w:val="0"/>
        <w:adjustRightInd w:val="0"/>
        <w:spacing w:after="0" w:line="240" w:lineRule="auto"/>
        <w:ind w:left="0"/>
        <w:jc w:val="both"/>
        <w:rPr>
          <w:rFonts w:ascii="Arial Narrow" w:hAnsi="Arial Narrow" w:cs="Arial"/>
          <w:color w:val="000000"/>
          <w:sz w:val="24"/>
          <w:szCs w:val="24"/>
        </w:rPr>
      </w:pPr>
      <w:r w:rsidRPr="00D44126">
        <w:rPr>
          <w:rFonts w:ascii="Arial Narrow" w:hAnsi="Arial Narrow" w:cs="Arial"/>
          <w:b/>
          <w:color w:val="000000"/>
          <w:sz w:val="24"/>
          <w:szCs w:val="24"/>
        </w:rPr>
        <w:t>Artículo 2.</w:t>
      </w:r>
      <w:r w:rsidRPr="00D44126">
        <w:rPr>
          <w:rFonts w:ascii="Arial Narrow" w:hAnsi="Arial Narrow" w:cs="Arial"/>
          <w:color w:val="00B050"/>
          <w:sz w:val="24"/>
          <w:szCs w:val="24"/>
        </w:rPr>
        <w:t xml:space="preserve"> </w:t>
      </w:r>
      <w:r w:rsidRPr="00D44126">
        <w:rPr>
          <w:rFonts w:ascii="Arial Narrow" w:hAnsi="Arial Narrow" w:cs="Arial"/>
          <w:color w:val="000000"/>
          <w:sz w:val="24"/>
          <w:szCs w:val="24"/>
        </w:rPr>
        <w:t xml:space="preserve">Todas las personas sin distinción de sexo, raza, etnia, edad, limitación física, orientación sexual, tienen derecho a vivir y disfrutar ciudades y asentamientos humanos </w:t>
      </w:r>
      <w:r w:rsidRPr="00D44126">
        <w:rPr>
          <w:rFonts w:ascii="Arial Narrow" w:hAnsi="Arial Narrow" w:cs="Arial"/>
          <w:sz w:val="24"/>
          <w:szCs w:val="24"/>
        </w:rPr>
        <w:t xml:space="preserve">en condiciones </w:t>
      </w:r>
      <w:r w:rsidRPr="00D44126">
        <w:rPr>
          <w:rFonts w:ascii="Arial Narrow" w:hAnsi="Arial Narrow" w:cs="Arial"/>
          <w:color w:val="000000"/>
          <w:sz w:val="24"/>
          <w:szCs w:val="24"/>
        </w:rPr>
        <w:t>sustentables, resilientes, saludables, productivos, equitativos, justos, incluyentes, democráticos y seguros, para el ejercicio pleno de sus derechos humanos, políticos, económicos, sociales, culturales y ambientales. El objetivo de este derecho es generar las condiciones para el desarrollo de una vida digna y de calidad para todos, así como para promover entre los ciudadanos una cultura de responsabilidad y respeto  a los derechos de los demás, el medio ambiente y a las normas cívicas y de convivencia.</w:t>
      </w:r>
    </w:p>
    <w:p w:rsidR="00664E36" w:rsidRPr="00D44126" w:rsidRDefault="00664E36" w:rsidP="005077F2">
      <w:pPr>
        <w:pStyle w:val="Prrafodelista"/>
        <w:autoSpaceDE w:val="0"/>
        <w:autoSpaceDN w:val="0"/>
        <w:adjustRightInd w:val="0"/>
        <w:spacing w:after="0" w:line="240" w:lineRule="auto"/>
        <w:rPr>
          <w:rFonts w:ascii="Arial Narrow" w:hAnsi="Arial Narrow" w:cs="Arial"/>
          <w:color w:val="000000"/>
          <w:sz w:val="24"/>
          <w:szCs w:val="24"/>
        </w:rPr>
      </w:pPr>
    </w:p>
    <w:p w:rsidR="00664E36" w:rsidRPr="00D44126" w:rsidRDefault="00664E36" w:rsidP="005077F2">
      <w:pPr>
        <w:pStyle w:val="Prrafodelista"/>
        <w:autoSpaceDE w:val="0"/>
        <w:autoSpaceDN w:val="0"/>
        <w:adjustRightInd w:val="0"/>
        <w:spacing w:after="0" w:line="240" w:lineRule="auto"/>
        <w:ind w:left="0"/>
        <w:jc w:val="both"/>
        <w:rPr>
          <w:rFonts w:ascii="Arial Narrow" w:hAnsi="Arial Narrow" w:cs="Arial"/>
          <w:color w:val="000000"/>
          <w:sz w:val="24"/>
          <w:szCs w:val="24"/>
        </w:rPr>
      </w:pPr>
      <w:r w:rsidRPr="00D44126">
        <w:rPr>
          <w:rFonts w:ascii="Arial Narrow" w:hAnsi="Arial Narrow" w:cs="Arial"/>
          <w:color w:val="000000"/>
          <w:sz w:val="24"/>
          <w:szCs w:val="24"/>
        </w:rPr>
        <w:t>Las actividades que realice la autoridad estatal y municipal para ordenar el territorio y los asentamientos humanos, tienen que realizarse atendiendo el cumplimiento de las condiciones señaladas en el párrafo anterior.</w:t>
      </w:r>
    </w:p>
    <w:p w:rsidR="00664E36" w:rsidRPr="00D44126" w:rsidRDefault="00664E36" w:rsidP="005077F2">
      <w:pPr>
        <w:pStyle w:val="Prrafodelista"/>
        <w:autoSpaceDE w:val="0"/>
        <w:autoSpaceDN w:val="0"/>
        <w:adjustRightInd w:val="0"/>
        <w:spacing w:after="0" w:line="240" w:lineRule="auto"/>
        <w:rPr>
          <w:rFonts w:ascii="Arial Narrow" w:hAnsi="Arial Narrow" w:cs="Arial"/>
          <w:color w:val="000000"/>
          <w:sz w:val="24"/>
          <w:szCs w:val="24"/>
        </w:rPr>
      </w:pPr>
    </w:p>
    <w:p w:rsidR="00664E36" w:rsidRPr="00D44126" w:rsidRDefault="00664E36" w:rsidP="005077F2">
      <w:pPr>
        <w:pStyle w:val="Prrafodelista"/>
        <w:autoSpaceDE w:val="0"/>
        <w:autoSpaceDN w:val="0"/>
        <w:adjustRightInd w:val="0"/>
        <w:spacing w:after="0" w:line="240" w:lineRule="auto"/>
        <w:ind w:left="0"/>
        <w:jc w:val="both"/>
        <w:rPr>
          <w:rFonts w:ascii="Arial Narrow" w:hAnsi="Arial Narrow" w:cs="Arial"/>
          <w:color w:val="000000"/>
          <w:sz w:val="24"/>
          <w:szCs w:val="24"/>
        </w:rPr>
      </w:pPr>
      <w:r w:rsidRPr="00D44126">
        <w:rPr>
          <w:rFonts w:ascii="Arial Narrow" w:hAnsi="Arial Narrow" w:cs="Arial"/>
          <w:color w:val="000000"/>
          <w:sz w:val="24"/>
          <w:szCs w:val="24"/>
        </w:rPr>
        <w:t>Es obligación de la autoridad estatal y municipal promover una cultura de corresponsabilidad cívica y social.</w:t>
      </w:r>
    </w:p>
    <w:p w:rsidR="00664E36" w:rsidRPr="00D44126" w:rsidRDefault="00664E36" w:rsidP="005077F2">
      <w:pPr>
        <w:pStyle w:val="Prrafodelista"/>
        <w:autoSpaceDE w:val="0"/>
        <w:autoSpaceDN w:val="0"/>
        <w:adjustRightInd w:val="0"/>
        <w:spacing w:after="0" w:line="240" w:lineRule="auto"/>
        <w:ind w:left="0"/>
        <w:jc w:val="both"/>
        <w:rPr>
          <w:rFonts w:ascii="Arial Narrow" w:hAnsi="Arial Narrow" w:cs="Arial"/>
          <w:color w:val="000000"/>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w:t>
      </w:r>
      <w:r w:rsidRPr="00D44126">
        <w:rPr>
          <w:rFonts w:ascii="Arial Narrow" w:hAnsi="Arial Narrow" w:cs="Arial"/>
          <w:b/>
          <w:sz w:val="24"/>
          <w:szCs w:val="24"/>
        </w:rPr>
        <w:t>3.</w:t>
      </w:r>
      <w:r w:rsidRPr="00D44126">
        <w:rPr>
          <w:rFonts w:ascii="Arial Narrow" w:hAnsi="Arial Narrow" w:cs="Arial"/>
          <w:sz w:val="24"/>
          <w:szCs w:val="24"/>
        </w:rPr>
        <w:t xml:space="preserve"> Para la planeación y regulación de los asentamientos humanos, el desarrollo urbano, el ordenamiento del territorio y la coordinación metropolitana en la entidad, se deberán considerar los siguientes principios de política pública:</w:t>
      </w:r>
    </w:p>
    <w:p w:rsidR="00664E36" w:rsidRPr="00D44126" w:rsidRDefault="00664E36" w:rsidP="005077F2">
      <w:pPr>
        <w:rPr>
          <w:rFonts w:ascii="Arial Narrow" w:hAnsi="Arial Narrow" w:cs="Arial"/>
          <w:sz w:val="24"/>
          <w:szCs w:val="24"/>
        </w:rPr>
      </w:pPr>
    </w:p>
    <w:p w:rsidR="00664E36" w:rsidRPr="00D44126" w:rsidRDefault="00664E36" w:rsidP="005077F2">
      <w:pPr>
        <w:pStyle w:val="Prrafodelista"/>
        <w:numPr>
          <w:ilvl w:val="0"/>
          <w:numId w:val="35"/>
        </w:numPr>
        <w:tabs>
          <w:tab w:val="left" w:pos="851"/>
        </w:tabs>
        <w:autoSpaceDE w:val="0"/>
        <w:autoSpaceDN w:val="0"/>
        <w:adjustRightInd w:val="0"/>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Accesibilidad universal y movilidad: Promover una adecuada accesibilidad universal que genere cercanía y favorezca la relación entre diferentes actividades urbanas con medidas como la flexibilidad de usos del suelo compatibles y densidades sustentables, un patrón coherente de redes viales primarias, la distribución jerarquizada de los equipamientos y una efectiva movilidad que privilegie las calles completas, el transporte público, peatonal y no motorizado;</w:t>
      </w:r>
    </w:p>
    <w:p w:rsidR="00664E36" w:rsidRPr="00D44126" w:rsidRDefault="00664E36" w:rsidP="005077F2">
      <w:pPr>
        <w:pStyle w:val="Prrafodelista"/>
        <w:tabs>
          <w:tab w:val="left" w:pos="851"/>
        </w:tabs>
        <w:autoSpaceDE w:val="0"/>
        <w:autoSpaceDN w:val="0"/>
        <w:adjustRightInd w:val="0"/>
        <w:spacing w:after="0" w:line="240" w:lineRule="auto"/>
        <w:ind w:left="851" w:hanging="425"/>
        <w:jc w:val="both"/>
        <w:rPr>
          <w:rFonts w:ascii="Arial Narrow" w:hAnsi="Arial Narrow" w:cs="Arial"/>
          <w:sz w:val="24"/>
          <w:szCs w:val="24"/>
        </w:rPr>
      </w:pPr>
    </w:p>
    <w:p w:rsidR="00664E36" w:rsidRPr="00D44126" w:rsidRDefault="00664E36" w:rsidP="005077F2">
      <w:pPr>
        <w:pStyle w:val="Prrafodelista"/>
        <w:numPr>
          <w:ilvl w:val="0"/>
          <w:numId w:val="35"/>
        </w:numPr>
        <w:tabs>
          <w:tab w:val="left" w:pos="851"/>
        </w:tabs>
        <w:autoSpaceDE w:val="0"/>
        <w:autoSpaceDN w:val="0"/>
        <w:adjustRightInd w:val="0"/>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Coherencia y racionalidad: Adoptar perspectivas que promuevan el ordenamiento territorial y el desarrollo urbano de manera equilibrada, armónica, racional y congruente, acorde a los planes y políticas nacionales; así como procurar la eficiencia y transparencia en el uso de los recursos públicos;</w:t>
      </w:r>
    </w:p>
    <w:p w:rsidR="00664E36" w:rsidRPr="00D44126" w:rsidRDefault="00664E36" w:rsidP="005077F2">
      <w:pPr>
        <w:pStyle w:val="Prrafodelista"/>
        <w:tabs>
          <w:tab w:val="left" w:pos="851"/>
        </w:tabs>
        <w:spacing w:after="0" w:line="240" w:lineRule="auto"/>
        <w:ind w:left="851" w:hanging="425"/>
        <w:rPr>
          <w:rFonts w:ascii="Arial Narrow" w:hAnsi="Arial Narrow" w:cs="Arial"/>
          <w:sz w:val="24"/>
          <w:szCs w:val="24"/>
        </w:rPr>
      </w:pPr>
    </w:p>
    <w:p w:rsidR="00664E36" w:rsidRPr="00D44126" w:rsidRDefault="00664E36" w:rsidP="005077F2">
      <w:pPr>
        <w:numPr>
          <w:ilvl w:val="0"/>
          <w:numId w:val="35"/>
        </w:numPr>
        <w:tabs>
          <w:tab w:val="left" w:pos="851"/>
        </w:tabs>
        <w:ind w:left="851" w:hanging="425"/>
        <w:rPr>
          <w:rFonts w:ascii="Arial Narrow" w:hAnsi="Arial Narrow" w:cs="Arial"/>
          <w:sz w:val="24"/>
          <w:szCs w:val="24"/>
        </w:rPr>
      </w:pPr>
      <w:r w:rsidRPr="00D44126">
        <w:rPr>
          <w:rFonts w:ascii="Arial Narrow" w:hAnsi="Arial Narrow" w:cs="Arial"/>
          <w:sz w:val="24"/>
          <w:szCs w:val="24"/>
        </w:rPr>
        <w:t>Cultura Urbana: Impulsar el desarrollo de centros de población con respeto al patrimonio cultural, histórico y artístico, que se promueva el acceso a la cultura y la creatividad de sus habitantes;</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pStyle w:val="Prrafodelista"/>
        <w:numPr>
          <w:ilvl w:val="0"/>
          <w:numId w:val="35"/>
        </w:numPr>
        <w:tabs>
          <w:tab w:val="left" w:pos="851"/>
        </w:tabs>
        <w:autoSpaceDE w:val="0"/>
        <w:autoSpaceDN w:val="0"/>
        <w:adjustRightInd w:val="0"/>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Derecho a la Ciudad: Garantizar a todos los habitantes de asentamientos humanos o centros de población el acceso a la vivienda, infraestructura, equipamiento y servicios básicos, a partir de los derechos reconocidos por la Constitución Política de los Estados Unidos Mexicanos y los tratados internacionales suscritos por México en la materia;</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35"/>
        </w:numPr>
        <w:tabs>
          <w:tab w:val="left" w:pos="851"/>
        </w:tabs>
        <w:ind w:left="851" w:hanging="425"/>
        <w:rPr>
          <w:rFonts w:ascii="Arial Narrow" w:hAnsi="Arial Narrow" w:cs="Arial"/>
          <w:sz w:val="24"/>
          <w:szCs w:val="24"/>
        </w:rPr>
      </w:pPr>
      <w:r w:rsidRPr="00D44126">
        <w:rPr>
          <w:rFonts w:ascii="Arial Narrow" w:hAnsi="Arial Narrow" w:cs="Arial"/>
          <w:sz w:val="24"/>
          <w:szCs w:val="24"/>
        </w:rPr>
        <w:t>Democracia Participativa: Garantizar la gestión democrática, la vigencia del estado de derecho, que propicie la participación de la sociedad en el proceso de planeación y ordenamiento de los asentamientos humanos;</w:t>
      </w:r>
    </w:p>
    <w:p w:rsidR="00664E36" w:rsidRPr="00D44126" w:rsidRDefault="00664E36" w:rsidP="005077F2">
      <w:pPr>
        <w:pStyle w:val="Prrafodelista"/>
        <w:tabs>
          <w:tab w:val="left" w:pos="851"/>
        </w:tabs>
        <w:spacing w:after="0" w:line="240" w:lineRule="auto"/>
        <w:ind w:left="851" w:hanging="425"/>
        <w:rPr>
          <w:rFonts w:ascii="Arial Narrow" w:hAnsi="Arial Narrow" w:cs="Arial"/>
          <w:sz w:val="24"/>
          <w:szCs w:val="24"/>
        </w:rPr>
      </w:pPr>
    </w:p>
    <w:p w:rsidR="00664E36" w:rsidRPr="00D44126" w:rsidRDefault="00664E36" w:rsidP="005077F2">
      <w:pPr>
        <w:pStyle w:val="Prrafodelista"/>
        <w:numPr>
          <w:ilvl w:val="0"/>
          <w:numId w:val="35"/>
        </w:numPr>
        <w:tabs>
          <w:tab w:val="left" w:pos="851"/>
        </w:tabs>
        <w:autoSpaceDE w:val="0"/>
        <w:autoSpaceDN w:val="0"/>
        <w:adjustRightInd w:val="0"/>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Derecho a la Propiedad Urbana: Garantizar los derechos de propiedad inmobiliaria con la intención de que los propietarios tengan protegidos sus derechos, pero también asuman responsabilidades específicas con el Estado y con la sociedad, respetando los derechos y límites previstos en la Constitución Política de los Estados Unidos Mexicanos y esta Ley. El interés público prevalecerá en la ocupación y aprovechamiento del territorio;</w:t>
      </w:r>
    </w:p>
    <w:p w:rsidR="00664E36" w:rsidRPr="00D44126" w:rsidRDefault="00664E36" w:rsidP="005077F2">
      <w:pPr>
        <w:pStyle w:val="Prrafodelista"/>
        <w:tabs>
          <w:tab w:val="left" w:pos="851"/>
        </w:tabs>
        <w:spacing w:after="0" w:line="240" w:lineRule="auto"/>
        <w:ind w:left="851" w:hanging="425"/>
        <w:rPr>
          <w:rFonts w:ascii="Arial Narrow" w:hAnsi="Arial Narrow" w:cs="Arial"/>
          <w:sz w:val="24"/>
          <w:szCs w:val="24"/>
        </w:rPr>
      </w:pPr>
    </w:p>
    <w:p w:rsidR="00664E36" w:rsidRPr="00D44126" w:rsidRDefault="00664E36" w:rsidP="005077F2">
      <w:pPr>
        <w:pStyle w:val="Prrafodelista"/>
        <w:numPr>
          <w:ilvl w:val="0"/>
          <w:numId w:val="35"/>
        </w:numPr>
        <w:tabs>
          <w:tab w:val="left" w:pos="851"/>
        </w:tabs>
        <w:autoSpaceDE w:val="0"/>
        <w:autoSpaceDN w:val="0"/>
        <w:adjustRightInd w:val="0"/>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 xml:space="preserve">Equidad e Inclusión: Garantizar el ejercicio pleno de derechos en condiciones de igualdad, promoviendo la cohesión social a través de medidas que impidan la discriminación, segregación o marginación de individuos o grupos. Promover el respeto de los derechos de los grupos vulnerables, la perspectiva de género y que todos los habitantes puedan decidir entre una oferta diversa de suelo, viviendas, servicios, equipamientos, infraestructura y actividades económicas de acuerdo a sus preferencias, necesidades y capacidades; </w:t>
      </w:r>
    </w:p>
    <w:p w:rsidR="00664E36" w:rsidRPr="00D44126" w:rsidRDefault="00664E36" w:rsidP="005077F2">
      <w:pPr>
        <w:pStyle w:val="Prrafodelista"/>
        <w:tabs>
          <w:tab w:val="left" w:pos="851"/>
        </w:tabs>
        <w:spacing w:after="0" w:line="240" w:lineRule="auto"/>
        <w:ind w:left="851" w:hanging="425"/>
        <w:rPr>
          <w:rFonts w:ascii="Arial Narrow" w:hAnsi="Arial Narrow" w:cs="Arial"/>
          <w:sz w:val="24"/>
          <w:szCs w:val="24"/>
        </w:rPr>
      </w:pPr>
    </w:p>
    <w:p w:rsidR="00664E36" w:rsidRPr="00D44126" w:rsidRDefault="00664E36" w:rsidP="005077F2">
      <w:pPr>
        <w:pStyle w:val="Prrafodelista"/>
        <w:numPr>
          <w:ilvl w:val="0"/>
          <w:numId w:val="35"/>
        </w:numPr>
        <w:tabs>
          <w:tab w:val="left" w:pos="851"/>
        </w:tabs>
        <w:autoSpaceDE w:val="0"/>
        <w:autoSpaceDN w:val="0"/>
        <w:adjustRightInd w:val="0"/>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Equilibrio y Equidad Regional: Buscar que el crecimiento de los centros de población, conurbaciones y zonas metropolitanas, se dé en el marco de una visión integral del desarrollo regional y nacional, acorde con una estrategia de ocupación del territorio;</w:t>
      </w:r>
    </w:p>
    <w:p w:rsidR="00664E36" w:rsidRPr="00D44126" w:rsidRDefault="00664E36" w:rsidP="005077F2">
      <w:pPr>
        <w:pStyle w:val="Prrafodelista"/>
        <w:tabs>
          <w:tab w:val="left" w:pos="851"/>
        </w:tabs>
        <w:spacing w:after="0" w:line="240" w:lineRule="auto"/>
        <w:ind w:left="851" w:hanging="425"/>
        <w:rPr>
          <w:rFonts w:ascii="Arial Narrow" w:hAnsi="Arial Narrow" w:cs="Arial"/>
          <w:sz w:val="24"/>
          <w:szCs w:val="24"/>
        </w:rPr>
      </w:pPr>
    </w:p>
    <w:p w:rsidR="00664E36" w:rsidRPr="00D44126" w:rsidRDefault="00664E36" w:rsidP="005077F2">
      <w:pPr>
        <w:numPr>
          <w:ilvl w:val="0"/>
          <w:numId w:val="35"/>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Habitabilidad: Asegurar condiciones de vida digna en los asentamientos humanos y en la vivienda, propiciando oportunidades para el desarrollo integral de sus habitantes; </w:t>
      </w:r>
    </w:p>
    <w:p w:rsidR="00664E36" w:rsidRPr="00D44126" w:rsidRDefault="00664E36" w:rsidP="005077F2">
      <w:pPr>
        <w:pStyle w:val="Prrafodelista"/>
        <w:tabs>
          <w:tab w:val="left" w:pos="851"/>
        </w:tabs>
        <w:spacing w:after="0" w:line="240" w:lineRule="auto"/>
        <w:ind w:left="851" w:hanging="425"/>
        <w:rPr>
          <w:rFonts w:ascii="Arial Narrow" w:hAnsi="Arial Narrow" w:cs="Arial"/>
          <w:sz w:val="24"/>
          <w:szCs w:val="24"/>
        </w:rPr>
      </w:pPr>
    </w:p>
    <w:p w:rsidR="00664E36" w:rsidRPr="00D44126" w:rsidRDefault="00664E36" w:rsidP="005077F2">
      <w:pPr>
        <w:pStyle w:val="Prrafodelista"/>
        <w:numPr>
          <w:ilvl w:val="0"/>
          <w:numId w:val="35"/>
        </w:numPr>
        <w:tabs>
          <w:tab w:val="left" w:pos="851"/>
        </w:tabs>
        <w:autoSpaceDE w:val="0"/>
        <w:autoSpaceDN w:val="0"/>
        <w:adjustRightInd w:val="0"/>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Participación Democrática y Transparencia: Proteger el derecho de todas las personas a participar en la formulación, seguimiento y evaluación de las políticas, planes y programas que determinan el desarrollo de las ciudades y el territorio. Para lograrlo se garantizará la transparencia y el acceso a la información pública de conformidad con lo dispuesto en la presente Ley y demás legislación aplicable en la materia;</w:t>
      </w:r>
    </w:p>
    <w:p w:rsidR="00664E36" w:rsidRPr="00D44126" w:rsidRDefault="00664E36" w:rsidP="005077F2">
      <w:pPr>
        <w:pStyle w:val="Prrafodelista"/>
        <w:tabs>
          <w:tab w:val="left" w:pos="851"/>
        </w:tabs>
        <w:spacing w:after="0" w:line="240" w:lineRule="auto"/>
        <w:ind w:left="851" w:hanging="425"/>
        <w:rPr>
          <w:rFonts w:ascii="Arial Narrow" w:hAnsi="Arial Narrow" w:cs="Arial"/>
          <w:sz w:val="24"/>
          <w:szCs w:val="24"/>
        </w:rPr>
      </w:pPr>
    </w:p>
    <w:p w:rsidR="00664E36" w:rsidRPr="00D44126" w:rsidRDefault="00664E36" w:rsidP="005077F2">
      <w:pPr>
        <w:pStyle w:val="Prrafodelista"/>
        <w:numPr>
          <w:ilvl w:val="0"/>
          <w:numId w:val="35"/>
        </w:numPr>
        <w:tabs>
          <w:tab w:val="left" w:pos="851"/>
        </w:tabs>
        <w:autoSpaceDE w:val="0"/>
        <w:autoSpaceDN w:val="0"/>
        <w:adjustRightInd w:val="0"/>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Productividad y Eficiencia: Fortalecer la productividad y eficiencia de las ciudades y del territorio como eje del crecimiento económico, a través de la consolidación de redes de vialidad y movilidad, energía y comunicaciones, creación y mantenimiento de infraestructura productiva, equipamientos y servicios públicos de calidad. Maximizar la capacidad de la ciudad para atraer y retener talentos e inversiones, minimizando costos y facilitar la actividad económica;</w:t>
      </w:r>
    </w:p>
    <w:p w:rsidR="00664E36" w:rsidRPr="00D44126" w:rsidRDefault="00664E36" w:rsidP="005077F2">
      <w:pPr>
        <w:pStyle w:val="Prrafodelista"/>
        <w:tabs>
          <w:tab w:val="left" w:pos="851"/>
        </w:tabs>
        <w:spacing w:after="0" w:line="240" w:lineRule="auto"/>
        <w:ind w:left="851" w:hanging="425"/>
        <w:rPr>
          <w:rFonts w:ascii="Arial Narrow" w:hAnsi="Arial Narrow" w:cs="Arial"/>
          <w:sz w:val="24"/>
          <w:szCs w:val="24"/>
        </w:rPr>
      </w:pPr>
    </w:p>
    <w:p w:rsidR="00664E36" w:rsidRPr="00D44126" w:rsidRDefault="00664E36" w:rsidP="005077F2">
      <w:pPr>
        <w:pStyle w:val="Prrafodelista"/>
        <w:numPr>
          <w:ilvl w:val="0"/>
          <w:numId w:val="35"/>
        </w:numPr>
        <w:tabs>
          <w:tab w:val="left" w:pos="851"/>
        </w:tabs>
        <w:autoSpaceDE w:val="0"/>
        <w:autoSpaceDN w:val="0"/>
        <w:adjustRightInd w:val="0"/>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Productividad, Competitividad y Complementariedad: Promueve que los centros de población desarrollen actividad económica, que genere empleo suficiente y remunerativo y que permita el financiamiento de su desarrollo;</w:t>
      </w:r>
    </w:p>
    <w:p w:rsidR="00664E36" w:rsidRPr="00D44126" w:rsidRDefault="00664E36" w:rsidP="005077F2">
      <w:pPr>
        <w:pStyle w:val="Prrafodelista"/>
        <w:tabs>
          <w:tab w:val="left" w:pos="851"/>
        </w:tabs>
        <w:spacing w:after="0" w:line="240" w:lineRule="auto"/>
        <w:ind w:left="851" w:hanging="425"/>
        <w:rPr>
          <w:rFonts w:ascii="Arial Narrow" w:hAnsi="Arial Narrow" w:cs="Arial"/>
          <w:sz w:val="24"/>
          <w:szCs w:val="24"/>
          <w:lang w:val="es-ES"/>
        </w:rPr>
      </w:pPr>
    </w:p>
    <w:p w:rsidR="00664E36" w:rsidRPr="00D44126" w:rsidRDefault="00664E36" w:rsidP="005077F2">
      <w:pPr>
        <w:pStyle w:val="Prrafodelista"/>
        <w:numPr>
          <w:ilvl w:val="0"/>
          <w:numId w:val="35"/>
        </w:numPr>
        <w:tabs>
          <w:tab w:val="left" w:pos="851"/>
        </w:tabs>
        <w:autoSpaceDE w:val="0"/>
        <w:autoSpaceDN w:val="0"/>
        <w:adjustRightInd w:val="0"/>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Protección y Progresividad del Espacio Público: Crear condiciones de habitabilidad de los espacios públicos, como elementos fundamentales para el derecho a una vida sana, la convivencia, recreación y seguridad ciudadana que considere las necesidades diferenciadas por personas y grupos. Se fomentará el rescate, la creación y el mantenimiento de los espacios públicos que podrán ampliarse, o mejorarse pero nunca destruirse o verse disminuidos. En caso de utilidad pública, estos espacios deberán ser sustituidos por otros que generen beneficios equivalentes;</w:t>
      </w:r>
    </w:p>
    <w:p w:rsidR="00664E36" w:rsidRPr="00D44126" w:rsidRDefault="00664E36" w:rsidP="005077F2">
      <w:pPr>
        <w:pStyle w:val="Prrafodelista"/>
        <w:tabs>
          <w:tab w:val="left" w:pos="851"/>
        </w:tabs>
        <w:spacing w:after="0" w:line="240" w:lineRule="auto"/>
        <w:ind w:left="851" w:hanging="425"/>
        <w:rPr>
          <w:rFonts w:ascii="Arial Narrow" w:hAnsi="Arial Narrow" w:cs="Arial"/>
          <w:sz w:val="24"/>
          <w:szCs w:val="24"/>
        </w:rPr>
      </w:pPr>
    </w:p>
    <w:p w:rsidR="00664E36" w:rsidRPr="00D44126" w:rsidRDefault="00664E36" w:rsidP="005077F2">
      <w:pPr>
        <w:pStyle w:val="Prrafodelista"/>
        <w:numPr>
          <w:ilvl w:val="0"/>
          <w:numId w:val="35"/>
        </w:numPr>
        <w:tabs>
          <w:tab w:val="left" w:pos="851"/>
        </w:tabs>
        <w:autoSpaceDE w:val="0"/>
        <w:autoSpaceDN w:val="0"/>
        <w:adjustRightInd w:val="0"/>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Resiliencia, Seguridad Urbana y Riesgos: Propiciar y fortalecer todas las instituciones y medidas de prevención, mitigación, atención, adaptación y resiliencia que tengan por objetivo proteger a las personas y su patrimonio, frente a los riesgos naturales y antropogénicos; así como evitar la ocupación de zonas de alto riesgo;</w:t>
      </w:r>
    </w:p>
    <w:p w:rsidR="00664E36" w:rsidRPr="00D44126" w:rsidRDefault="00664E36" w:rsidP="005077F2">
      <w:pPr>
        <w:pStyle w:val="Prrafodelista"/>
        <w:tabs>
          <w:tab w:val="left" w:pos="851"/>
        </w:tabs>
        <w:spacing w:after="0" w:line="240" w:lineRule="auto"/>
        <w:ind w:left="851" w:hanging="425"/>
        <w:rPr>
          <w:rFonts w:ascii="Arial Narrow" w:hAnsi="Arial Narrow" w:cs="Arial"/>
          <w:sz w:val="24"/>
          <w:szCs w:val="24"/>
        </w:rPr>
      </w:pPr>
    </w:p>
    <w:p w:rsidR="00664E36" w:rsidRPr="00D44126" w:rsidRDefault="00664E36" w:rsidP="005077F2">
      <w:pPr>
        <w:pStyle w:val="Prrafodelista"/>
        <w:numPr>
          <w:ilvl w:val="0"/>
          <w:numId w:val="35"/>
        </w:numPr>
        <w:tabs>
          <w:tab w:val="left" w:pos="851"/>
        </w:tabs>
        <w:autoSpaceDE w:val="0"/>
        <w:autoSpaceDN w:val="0"/>
        <w:adjustRightInd w:val="0"/>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Racionalidad: Ordenar el uso y ocupación del territorio, evitando el crecimiento disperso y la pérdida de tiempo, energía y recursos para la movilidad urbana; revitalizar los centros históricos, espacios públicos y proteger su patrimonio histórico y cultural; no afectar zonas de alto valor ambiental o productivo, evitar el asentamiento humano en zonas de riesgo y garantizar la proporción de áreas verdes en todas las zonas de los centros de población;</w:t>
      </w:r>
    </w:p>
    <w:p w:rsidR="00664E36" w:rsidRPr="00D44126" w:rsidRDefault="00664E36" w:rsidP="005077F2">
      <w:pPr>
        <w:pStyle w:val="Prrafodelista"/>
        <w:tabs>
          <w:tab w:val="left" w:pos="851"/>
        </w:tabs>
        <w:spacing w:after="0" w:line="240" w:lineRule="auto"/>
        <w:ind w:left="851" w:hanging="425"/>
        <w:rPr>
          <w:rFonts w:ascii="Arial Narrow" w:hAnsi="Arial Narrow" w:cs="Arial"/>
          <w:sz w:val="24"/>
          <w:szCs w:val="24"/>
        </w:rPr>
      </w:pPr>
    </w:p>
    <w:p w:rsidR="00664E36" w:rsidRPr="00D44126" w:rsidRDefault="00664E36" w:rsidP="005077F2">
      <w:pPr>
        <w:pStyle w:val="Prrafodelista"/>
        <w:numPr>
          <w:ilvl w:val="0"/>
          <w:numId w:val="35"/>
        </w:numPr>
        <w:tabs>
          <w:tab w:val="left" w:pos="851"/>
        </w:tabs>
        <w:autoSpaceDE w:val="0"/>
        <w:autoSpaceDN w:val="0"/>
        <w:adjustRightInd w:val="0"/>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 xml:space="preserve">Seguridad: Promueve las condiciones de seguridad personal y patrimonial; así como reducir los riesgos naturales y antropogénicos, en y derivados de los asentamientos humanos; </w:t>
      </w:r>
    </w:p>
    <w:p w:rsidR="00664E36" w:rsidRPr="00D44126" w:rsidRDefault="00664E36" w:rsidP="005077F2">
      <w:pPr>
        <w:pStyle w:val="Prrafodelista"/>
        <w:tabs>
          <w:tab w:val="left" w:pos="851"/>
        </w:tabs>
        <w:spacing w:after="0" w:line="240" w:lineRule="auto"/>
        <w:ind w:left="851" w:hanging="425"/>
        <w:rPr>
          <w:rFonts w:ascii="Arial Narrow" w:hAnsi="Arial Narrow" w:cs="Arial"/>
          <w:sz w:val="24"/>
          <w:szCs w:val="24"/>
        </w:rPr>
      </w:pPr>
    </w:p>
    <w:p w:rsidR="00664E36" w:rsidRPr="00D44126" w:rsidRDefault="00664E36" w:rsidP="005077F2">
      <w:pPr>
        <w:pStyle w:val="Prrafodelista"/>
        <w:numPr>
          <w:ilvl w:val="0"/>
          <w:numId w:val="35"/>
        </w:numPr>
        <w:tabs>
          <w:tab w:val="left" w:pos="851"/>
        </w:tabs>
        <w:autoSpaceDE w:val="0"/>
        <w:autoSpaceDN w:val="0"/>
        <w:adjustRightInd w:val="0"/>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Sustentabilidad Ambiental: Promover prioritariamente, el uso racional del agua y de los recursos naturales renovables y no renovables, para evitar comprometer la capacidad de futuras generaciones. Así como evitar rebasar la capacidad de carga de los ecosistemas y que el crecimiento urbano ocurra sobre suelos agropecuarios de alta calidad, áreas naturales protegidas o bosques.</w:t>
      </w:r>
    </w:p>
    <w:p w:rsidR="00664E36" w:rsidRPr="00D44126" w:rsidRDefault="00664E36" w:rsidP="005077F2">
      <w:pPr>
        <w:rPr>
          <w:rFonts w:ascii="Arial Narrow" w:hAnsi="Arial Narrow" w:cs="Arial"/>
          <w:b/>
          <w:bCs/>
          <w:color w:val="000000"/>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b/>
          <w:bCs/>
          <w:color w:val="000000"/>
          <w:sz w:val="24"/>
          <w:szCs w:val="24"/>
        </w:rPr>
        <w:t xml:space="preserve">Artículo </w:t>
      </w:r>
      <w:r w:rsidRPr="00D44126">
        <w:rPr>
          <w:rFonts w:ascii="Arial Narrow" w:hAnsi="Arial Narrow" w:cs="Arial"/>
          <w:b/>
          <w:color w:val="000000"/>
          <w:sz w:val="24"/>
          <w:szCs w:val="24"/>
        </w:rPr>
        <w:t>4.</w:t>
      </w:r>
      <w:r w:rsidRPr="00D44126">
        <w:rPr>
          <w:rFonts w:ascii="Arial Narrow" w:hAnsi="Arial Narrow" w:cs="Arial"/>
          <w:color w:val="000000"/>
          <w:sz w:val="24"/>
          <w:szCs w:val="24"/>
        </w:rPr>
        <w:t xml:space="preserve"> Para los efectos de esta la Ley</w:t>
      </w:r>
      <w:r w:rsidRPr="00D44126">
        <w:rPr>
          <w:rFonts w:ascii="Arial Narrow" w:hAnsi="Arial Narrow" w:cs="Arial"/>
          <w:bCs/>
          <w:color w:val="000000"/>
          <w:sz w:val="24"/>
          <w:szCs w:val="24"/>
          <w:lang w:eastAsia="es-MX"/>
        </w:rPr>
        <w:t xml:space="preserve"> </w:t>
      </w:r>
      <w:r w:rsidRPr="00D44126">
        <w:rPr>
          <w:rFonts w:ascii="Arial Narrow" w:hAnsi="Arial Narrow" w:cs="Arial"/>
          <w:color w:val="000000"/>
          <w:sz w:val="24"/>
          <w:szCs w:val="24"/>
        </w:rPr>
        <w:t>se entenderá por:</w:t>
      </w:r>
    </w:p>
    <w:p w:rsidR="00664E36" w:rsidRPr="00D44126" w:rsidRDefault="00664E36" w:rsidP="005077F2">
      <w:pPr>
        <w:rPr>
          <w:rFonts w:ascii="Arial Narrow" w:hAnsi="Arial Narrow" w:cs="Arial"/>
          <w:color w:val="000000"/>
          <w:sz w:val="24"/>
          <w:szCs w:val="24"/>
        </w:rPr>
      </w:pPr>
    </w:p>
    <w:p w:rsidR="00664E36" w:rsidRPr="00D44126" w:rsidRDefault="00664E36" w:rsidP="005077F2">
      <w:pPr>
        <w:numPr>
          <w:ilvl w:val="0"/>
          <w:numId w:val="1"/>
        </w:numPr>
        <w:tabs>
          <w:tab w:val="left" w:pos="851"/>
        </w:tabs>
        <w:ind w:left="851" w:hanging="425"/>
        <w:rPr>
          <w:rFonts w:ascii="Arial Narrow" w:hAnsi="Arial Narrow" w:cs="Arial"/>
          <w:color w:val="000000"/>
          <w:sz w:val="24"/>
          <w:szCs w:val="24"/>
        </w:rPr>
      </w:pPr>
      <w:r w:rsidRPr="00D44126">
        <w:rPr>
          <w:rFonts w:ascii="Arial Narrow" w:hAnsi="Arial Narrow" w:cs="Arial"/>
          <w:color w:val="000000"/>
          <w:sz w:val="24"/>
          <w:szCs w:val="24"/>
        </w:rPr>
        <w:t>Acción urbanística: Actos o actividades tendientes al uso o aprovechamiento del suelo dentro de áreas urbanizadas o urbanizables, tales como subdivisiones, parcelaciones, fusiones, relotificaciones, fraccionamientos, condominios, conjuntos urbanos o urbanizaciones, así como de construcción, ampliación, remodelación, reparación, restauración, demolición o reconstrucción de inmuebles, de propiedad pública o privada. Comprende también la realización de obras de equipamiento, infraestructura o servicios urbanos en la entidad;</w:t>
      </w:r>
    </w:p>
    <w:p w:rsidR="00664E36" w:rsidRPr="00D44126" w:rsidRDefault="00664E36" w:rsidP="005077F2">
      <w:pPr>
        <w:tabs>
          <w:tab w:val="left" w:pos="851"/>
        </w:tabs>
        <w:ind w:left="851" w:hanging="425"/>
        <w:rPr>
          <w:rFonts w:ascii="Arial Narrow" w:hAnsi="Arial Narrow" w:cs="Arial"/>
          <w:color w:val="000000"/>
          <w:sz w:val="24"/>
          <w:szCs w:val="24"/>
        </w:rPr>
      </w:pPr>
    </w:p>
    <w:p w:rsidR="00664E36" w:rsidRPr="00D44126" w:rsidRDefault="00664E36" w:rsidP="005077F2">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sz w:val="24"/>
          <w:szCs w:val="24"/>
        </w:rPr>
        <w:t>Área de cesión: Es la superficie de terreno que debe transmitirse a título gratuito al municipio para destinarse a fines públicos como áreas verdes y equipamiento urbano, que será inalienable, imprescriptible e inembargable;</w:t>
      </w:r>
    </w:p>
    <w:p w:rsidR="00664E36" w:rsidRPr="00D44126" w:rsidRDefault="00664E36" w:rsidP="005077F2">
      <w:pPr>
        <w:tabs>
          <w:tab w:val="left" w:pos="851"/>
        </w:tabs>
        <w:ind w:left="851" w:hanging="425"/>
        <w:rPr>
          <w:rFonts w:ascii="Arial Narrow" w:hAnsi="Arial Narrow" w:cs="Arial"/>
          <w:color w:val="000000"/>
          <w:sz w:val="24"/>
          <w:szCs w:val="24"/>
        </w:rPr>
      </w:pPr>
    </w:p>
    <w:p w:rsidR="00664E36" w:rsidRPr="00D44126" w:rsidRDefault="00664E36" w:rsidP="005077F2">
      <w:pPr>
        <w:numPr>
          <w:ilvl w:val="0"/>
          <w:numId w:val="1"/>
        </w:numPr>
        <w:tabs>
          <w:tab w:val="left" w:pos="851"/>
        </w:tabs>
        <w:ind w:left="851" w:hanging="425"/>
        <w:rPr>
          <w:rFonts w:ascii="Arial Narrow" w:hAnsi="Arial Narrow" w:cs="Arial"/>
          <w:color w:val="000000"/>
          <w:sz w:val="24"/>
          <w:szCs w:val="24"/>
        </w:rPr>
      </w:pPr>
      <w:r w:rsidRPr="00D44126">
        <w:rPr>
          <w:rFonts w:ascii="Arial Narrow" w:hAnsi="Arial Narrow" w:cs="Arial"/>
          <w:color w:val="000000"/>
          <w:sz w:val="24"/>
          <w:szCs w:val="24"/>
        </w:rPr>
        <w:t>Área urbanizable: Territorio para el crecimiento urbano contiguo a los límites del área urbanizada del centro de población determinado en los planes o programas de desarrollo urbano, cuya extensión y superficie se calcula en función de las necesidades del nuevo suelo indispensable para su expansión;</w:t>
      </w:r>
    </w:p>
    <w:p w:rsidR="00664E36" w:rsidRPr="00D44126" w:rsidRDefault="00664E36" w:rsidP="005077F2">
      <w:pPr>
        <w:tabs>
          <w:tab w:val="left" w:pos="851"/>
        </w:tabs>
        <w:ind w:left="851" w:hanging="425"/>
        <w:rPr>
          <w:rFonts w:ascii="Arial Narrow" w:hAnsi="Arial Narrow" w:cs="Arial"/>
          <w:color w:val="000000"/>
          <w:sz w:val="24"/>
          <w:szCs w:val="24"/>
        </w:rPr>
      </w:pPr>
    </w:p>
    <w:p w:rsidR="00664E36" w:rsidRPr="00D44126" w:rsidRDefault="00664E36" w:rsidP="005077F2">
      <w:pPr>
        <w:numPr>
          <w:ilvl w:val="0"/>
          <w:numId w:val="1"/>
        </w:numPr>
        <w:tabs>
          <w:tab w:val="left" w:pos="851"/>
        </w:tabs>
        <w:ind w:left="851" w:hanging="425"/>
        <w:rPr>
          <w:rFonts w:ascii="Arial Narrow" w:hAnsi="Arial Narrow" w:cs="Arial"/>
          <w:color w:val="000000"/>
          <w:sz w:val="24"/>
          <w:szCs w:val="24"/>
        </w:rPr>
      </w:pPr>
      <w:r w:rsidRPr="00D44126">
        <w:rPr>
          <w:rFonts w:ascii="Arial Narrow" w:hAnsi="Arial Narrow" w:cs="Arial"/>
          <w:color w:val="000000"/>
          <w:sz w:val="24"/>
          <w:szCs w:val="24"/>
        </w:rPr>
        <w:t>Área urbanizada: Territorio ocupado por los asentamientos humanos con redes de infraestructura, equipamientos y servicios;</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sz w:val="24"/>
          <w:szCs w:val="24"/>
        </w:rPr>
        <w:t>Asentamiento humano: El establecimiento de un conglomerado demográfico, con el conjunto de sus sistemas de convivencia, en una área físicamente localizada, considerando dentro de la misma los elementos naturales y las obras materiales que la integran;</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sz w:val="24"/>
          <w:szCs w:val="24"/>
        </w:rPr>
        <w:t>Asentamientos humanos irregulares: Los núcleos de población ubicados en áreas o predios ocupados, fraccionados, lotificados, subdivididos o construidos, sin contar con las autorizaciones urbanísticas correspondientes, cualquiera que sea su régimen de tenencia de la tierra;</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color w:val="000000"/>
          <w:sz w:val="24"/>
          <w:szCs w:val="24"/>
        </w:rPr>
        <w:t>Barrio: Zona urbanizada de un centro de población dotado de identidad y características propias;</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color w:val="000000"/>
          <w:sz w:val="24"/>
          <w:szCs w:val="24"/>
        </w:rPr>
        <w:t xml:space="preserve">Cédula de clave catastral: Documento emitido por el Instituto Coahuilense del Catastro y la Información Territorial, conteniendo la clave catastral de los lotes que formen parte de los nuevos fraccionamientos, sin el cual no se podrá expedir la licencia de fraccionamiento; </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sz w:val="24"/>
          <w:szCs w:val="24"/>
        </w:rPr>
        <w:t>Centros de población: Áreas constituidas por las zonas urbanizadas y las que se reserven a su expansión;</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Conjunto urbano: Es </w:t>
      </w:r>
      <w:r w:rsidRPr="00D44126">
        <w:rPr>
          <w:rFonts w:ascii="Arial Narrow" w:hAnsi="Arial Narrow" w:cs="Arial"/>
          <w:color w:val="0D0D0D"/>
          <w:sz w:val="24"/>
          <w:szCs w:val="24"/>
        </w:rPr>
        <w:t>una modalidad en la ejecución de una acción urbanística que tiene por objeto el uso o aprovechamiento de un área o predio, sujeto al régimen de propiedad, copropiedad, propiedad en condominio, aportaciones o gestiones fiduciarias u otras formas legales de propiedad y tenencia, como una unidad espacial de gestión integral, que no supone la construcción de vías públicas donde se generen predios o propiedades individuales o independientes al conjunto mismo;</w:t>
      </w:r>
    </w:p>
    <w:p w:rsidR="00664E36" w:rsidRPr="00D44126" w:rsidRDefault="00664E36" w:rsidP="005077F2">
      <w:pPr>
        <w:pStyle w:val="Prrafodelista"/>
        <w:tabs>
          <w:tab w:val="left" w:pos="851"/>
        </w:tabs>
        <w:spacing w:after="0" w:line="240" w:lineRule="auto"/>
        <w:ind w:left="851" w:hanging="425"/>
        <w:rPr>
          <w:rFonts w:ascii="Arial Narrow" w:hAnsi="Arial Narrow" w:cs="Arial"/>
          <w:sz w:val="24"/>
          <w:szCs w:val="24"/>
        </w:rPr>
      </w:pPr>
    </w:p>
    <w:p w:rsidR="00664E36" w:rsidRPr="00D44126" w:rsidRDefault="00664E36" w:rsidP="005077F2">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Conservación: La acción tendiente a </w:t>
      </w:r>
      <w:r w:rsidRPr="00D44126">
        <w:rPr>
          <w:rFonts w:ascii="Arial Narrow" w:hAnsi="Arial Narrow" w:cs="Arial"/>
          <w:color w:val="000000"/>
          <w:sz w:val="24"/>
          <w:szCs w:val="24"/>
        </w:rPr>
        <w:t>mantener el equilibrio ecológico y</w:t>
      </w:r>
      <w:r w:rsidRPr="00D44126">
        <w:rPr>
          <w:rFonts w:ascii="Arial Narrow" w:hAnsi="Arial Narrow" w:cs="Arial"/>
          <w:sz w:val="24"/>
          <w:szCs w:val="24"/>
        </w:rPr>
        <w:t xml:space="preserve"> preservar el buen estado de la infraestructura, equipamiento, vivienda y servicios urbanos de los centros de población, incluyendo sus valores históricos y culturales; </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Consolidación: La acción tendiente al </w:t>
      </w:r>
      <w:r w:rsidRPr="00D44126">
        <w:rPr>
          <w:rFonts w:ascii="Arial Narrow" w:hAnsi="Arial Narrow" w:cs="Arial"/>
          <w:color w:val="000000"/>
          <w:sz w:val="24"/>
          <w:szCs w:val="24"/>
        </w:rPr>
        <w:t>mejor a</w:t>
      </w:r>
      <w:r w:rsidRPr="00D44126">
        <w:rPr>
          <w:rFonts w:ascii="Arial Narrow" w:hAnsi="Arial Narrow" w:cs="Arial"/>
          <w:sz w:val="24"/>
          <w:szCs w:val="24"/>
        </w:rPr>
        <w:t>provechamiento de la infraestructura, el  equipamiento o los servicios existentes en una zona determinada de un centro de población, ocupando los espacios y predios baldíos y subutilizados dentro de su área urbanizada;</w:t>
      </w:r>
    </w:p>
    <w:p w:rsidR="00664E36" w:rsidRDefault="00664E36" w:rsidP="005077F2">
      <w:pPr>
        <w:tabs>
          <w:tab w:val="left" w:pos="851"/>
        </w:tabs>
        <w:ind w:left="851" w:hanging="425"/>
        <w:rPr>
          <w:rFonts w:ascii="Arial Narrow" w:hAnsi="Arial Narrow" w:cs="Arial"/>
          <w:sz w:val="24"/>
          <w:szCs w:val="24"/>
        </w:rPr>
      </w:pPr>
    </w:p>
    <w:p w:rsidR="00F135C9" w:rsidRPr="00876081" w:rsidRDefault="00F135C9" w:rsidP="00F135C9">
      <w:pPr>
        <w:pStyle w:val="Prrafodelista"/>
        <w:widowControl w:val="0"/>
        <w:tabs>
          <w:tab w:val="left" w:pos="851"/>
        </w:tabs>
        <w:autoSpaceDE w:val="0"/>
        <w:autoSpaceDN w:val="0"/>
        <w:adjustRightInd w:val="0"/>
        <w:spacing w:after="0" w:line="240" w:lineRule="auto"/>
        <w:rPr>
          <w:rFonts w:ascii="Arial Narrow" w:hAnsi="Arial Narrow" w:cs="Arial"/>
          <w:sz w:val="28"/>
          <w:szCs w:val="24"/>
        </w:rPr>
      </w:pPr>
      <w:r>
        <w:rPr>
          <w:rFonts w:ascii="Arial Narrow" w:hAnsi="Arial Narrow"/>
          <w:bCs/>
          <w:i/>
          <w:sz w:val="14"/>
          <w:szCs w:val="10"/>
        </w:rPr>
        <w:tab/>
      </w:r>
      <w:r w:rsidRPr="00876081">
        <w:rPr>
          <w:rFonts w:ascii="Arial Narrow" w:hAnsi="Arial Narrow"/>
          <w:bCs/>
          <w:i/>
          <w:sz w:val="14"/>
          <w:szCs w:val="10"/>
        </w:rPr>
        <w:t xml:space="preserve">(REFORMADA, P.O. </w:t>
      </w:r>
      <w:r>
        <w:rPr>
          <w:rFonts w:ascii="Arial Narrow" w:hAnsi="Arial Narrow"/>
          <w:bCs/>
          <w:i/>
          <w:sz w:val="14"/>
          <w:szCs w:val="10"/>
        </w:rPr>
        <w:t>27</w:t>
      </w:r>
      <w:r w:rsidRPr="00876081">
        <w:rPr>
          <w:rFonts w:ascii="Arial Narrow" w:hAnsi="Arial Narrow"/>
          <w:bCs/>
          <w:i/>
          <w:sz w:val="14"/>
          <w:szCs w:val="10"/>
        </w:rPr>
        <w:t xml:space="preserve"> DE </w:t>
      </w:r>
      <w:r>
        <w:rPr>
          <w:rFonts w:ascii="Arial Narrow" w:hAnsi="Arial Narrow"/>
          <w:bCs/>
          <w:i/>
          <w:sz w:val="14"/>
          <w:szCs w:val="10"/>
        </w:rPr>
        <w:t>DICIEMBRE</w:t>
      </w:r>
      <w:r w:rsidRPr="00876081">
        <w:rPr>
          <w:rFonts w:ascii="Arial Narrow" w:hAnsi="Arial Narrow"/>
          <w:bCs/>
          <w:i/>
          <w:sz w:val="14"/>
          <w:szCs w:val="10"/>
        </w:rPr>
        <w:t xml:space="preserve"> DE 201</w:t>
      </w:r>
      <w:r>
        <w:rPr>
          <w:rFonts w:ascii="Arial Narrow" w:hAnsi="Arial Narrow"/>
          <w:bCs/>
          <w:i/>
          <w:sz w:val="14"/>
          <w:szCs w:val="10"/>
        </w:rPr>
        <w:t>9</w:t>
      </w:r>
      <w:r w:rsidRPr="00876081">
        <w:rPr>
          <w:rFonts w:ascii="Arial Narrow" w:hAnsi="Arial Narrow"/>
          <w:bCs/>
          <w:i/>
          <w:sz w:val="14"/>
          <w:szCs w:val="10"/>
        </w:rPr>
        <w:t>)</w:t>
      </w:r>
    </w:p>
    <w:p w:rsidR="00F135C9" w:rsidRPr="00F135C9" w:rsidRDefault="00F135C9" w:rsidP="00F135C9">
      <w:pPr>
        <w:numPr>
          <w:ilvl w:val="0"/>
          <w:numId w:val="1"/>
        </w:numPr>
        <w:tabs>
          <w:tab w:val="left" w:pos="851"/>
        </w:tabs>
        <w:ind w:left="851" w:hanging="425"/>
        <w:rPr>
          <w:rFonts w:ascii="Arial Narrow" w:hAnsi="Arial Narrow" w:cs="Arial"/>
          <w:sz w:val="24"/>
          <w:szCs w:val="24"/>
        </w:rPr>
      </w:pPr>
      <w:r w:rsidRPr="00F135C9">
        <w:rPr>
          <w:rFonts w:ascii="Arial Narrow" w:hAnsi="Arial Narrow" w:cs="Arial"/>
          <w:sz w:val="24"/>
          <w:szCs w:val="24"/>
        </w:rPr>
        <w:t>Constancia de factibilidad educativa: Documento emitido por el Instituto Coahuilense de la Infraestructura Física Educativa, mediante el cual se hace constar que las áreas de cesión destinadas a equipamiento urbano, que sean necesarias para la construcción de espacios educativos, cuentan con las superficies, características y especificaciones, de conformidad con las disposiciones aplicables;</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color w:val="0D0D0D"/>
          <w:sz w:val="24"/>
          <w:szCs w:val="24"/>
        </w:rPr>
        <w:t>Constancia de zonificación: El documento informativo oficial expedido por la autoridad municipal, a solicitud de una persona física o moral, en la cual se hacen constar el o los usos o el destino</w:t>
      </w:r>
      <w:r w:rsidRPr="00D44126">
        <w:rPr>
          <w:rFonts w:ascii="Arial Narrow" w:hAnsi="Arial Narrow" w:cs="Arial"/>
          <w:color w:val="000000"/>
          <w:sz w:val="24"/>
          <w:szCs w:val="24"/>
        </w:rPr>
        <w:t xml:space="preserve"> establecido </w:t>
      </w:r>
      <w:r w:rsidRPr="00D44126">
        <w:rPr>
          <w:rFonts w:ascii="Arial Narrow" w:hAnsi="Arial Narrow" w:cs="Arial"/>
          <w:sz w:val="24"/>
          <w:szCs w:val="24"/>
        </w:rPr>
        <w:t xml:space="preserve">en el </w:t>
      </w:r>
      <w:r w:rsidRPr="00D44126">
        <w:rPr>
          <w:rFonts w:ascii="Arial Narrow" w:hAnsi="Arial Narrow" w:cs="Arial"/>
          <w:color w:val="0D0D0D"/>
          <w:sz w:val="24"/>
          <w:szCs w:val="24"/>
        </w:rPr>
        <w:t>plan o programa de desarrollo urbano a un inmueble determinado;</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color w:val="0D0D0D"/>
          <w:sz w:val="24"/>
          <w:szCs w:val="24"/>
        </w:rPr>
        <w:t>Conurbación: La continuidad física y demográfica que formen o tiendan a formar dos o más centros de población;</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sz w:val="24"/>
          <w:szCs w:val="24"/>
        </w:rPr>
        <w:t>Crecimiento: La acción tendiente a ordenar y regular la expansión física de los centros de población;</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color w:val="000000"/>
          <w:sz w:val="24"/>
          <w:szCs w:val="24"/>
        </w:rPr>
        <w:t>Densificación: Acción urbanística cuya finalidad es incrementar el número de habitantes y la población flotante por unidad de superficie, considerando la capacidad de soporte del territorio y en su caso, adecuando los espacios públicos y sus infraestructuras, conforme a los planes y programas de desarrollo urbano aplicables;</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color w:val="000000"/>
          <w:sz w:val="24"/>
          <w:szCs w:val="24"/>
        </w:rPr>
        <w:t>Desarrollo metropolitano: Proceso de planeación, regulación, gestión, financiamiento y ejecución de acciones, obras y servicios, en zonas metropolitanas, que por su población, extensión y complejidad, deberán participar en forma coordinada los tres órdenes de gobierno de acuerdo a sus atribuciones;</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color w:val="000000"/>
          <w:sz w:val="24"/>
          <w:szCs w:val="24"/>
        </w:rPr>
        <w:t>Desarrollo regional: El proceso de crecimiento económico en dos o más centros de población determinados, garantizando el mejoramiento de la calidad de vida de la población, la preservación del ambiente, así como la conservación y reproducción de los recursos naturales;</w:t>
      </w:r>
    </w:p>
    <w:p w:rsidR="00664E36" w:rsidRPr="00D44126" w:rsidRDefault="00664E36" w:rsidP="005077F2">
      <w:pPr>
        <w:pStyle w:val="Prrafodelista"/>
        <w:tabs>
          <w:tab w:val="left" w:pos="851"/>
        </w:tabs>
        <w:spacing w:after="0" w:line="240" w:lineRule="auto"/>
        <w:ind w:left="851" w:hanging="425"/>
        <w:rPr>
          <w:rFonts w:ascii="Arial Narrow" w:hAnsi="Arial Narrow" w:cs="Arial"/>
          <w:sz w:val="24"/>
          <w:szCs w:val="24"/>
        </w:rPr>
      </w:pPr>
    </w:p>
    <w:p w:rsidR="00664E36" w:rsidRPr="00D44126" w:rsidRDefault="00664E36" w:rsidP="005077F2">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sz w:val="24"/>
          <w:szCs w:val="24"/>
        </w:rPr>
        <w:t>Desarrollo urbano: Proceso de planeación y regulación de la fundación, crecimiento, mejoramiento, consolidación y conservación de los centros de población;</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sz w:val="24"/>
          <w:szCs w:val="24"/>
        </w:rPr>
        <w:t>Destinos: Los fines públicos a que se prevea dedicar determinadas zonas o predios de un centro de población;</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sz w:val="24"/>
          <w:szCs w:val="24"/>
        </w:rPr>
        <w:t>Dictamen de impacto urbano: Es la resolución que la Secretaría emite sobre un estudio de impacto urbano;</w:t>
      </w:r>
    </w:p>
    <w:p w:rsidR="00664E3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sz w:val="24"/>
          <w:szCs w:val="24"/>
        </w:rPr>
        <w:t>Equipamiento urbano: Conjunto de inmuebles, instalaciones, construcciones y mobiliario utilizado para prestar a la población los satisfactores urbanos y desarrollar las actividades económicas;</w:t>
      </w:r>
    </w:p>
    <w:p w:rsidR="00664E36" w:rsidRPr="00D44126" w:rsidRDefault="00664E36" w:rsidP="005077F2">
      <w:pPr>
        <w:pStyle w:val="Prrafodelista"/>
        <w:tabs>
          <w:tab w:val="left" w:pos="851"/>
        </w:tabs>
        <w:spacing w:after="0" w:line="240" w:lineRule="auto"/>
        <w:ind w:left="851" w:hanging="425"/>
        <w:rPr>
          <w:rFonts w:ascii="Arial Narrow" w:hAnsi="Arial Narrow" w:cs="Arial"/>
          <w:sz w:val="24"/>
          <w:szCs w:val="24"/>
        </w:rPr>
      </w:pPr>
    </w:p>
    <w:p w:rsidR="00664E36" w:rsidRPr="00D44126" w:rsidRDefault="00664E36" w:rsidP="005077F2">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color w:val="000000"/>
          <w:sz w:val="24"/>
          <w:szCs w:val="24"/>
        </w:rPr>
        <w:t>Espacio edificable: Suelo apto para el uso y aprovechamiento de sus propietarios o poseedores en los términos de la legislación correspondiente;</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sz w:val="24"/>
          <w:szCs w:val="24"/>
        </w:rPr>
        <w:t>Espacio público: Áreas, espacios abiertos o predios de los asentamientos humanos destinados al uso, disfrute y aprovechamiento colectivo, de acceso generalizado y libre tránsito;</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sz w:val="24"/>
          <w:szCs w:val="24"/>
        </w:rPr>
        <w:t>Estado: El Estado de Coahuila de Zaragoza;</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Estudio de impacto urbano: Documento en que se exponen y evalúan la magnitud de impactos o alteraciones que cause o pueda causar, alguna obra pública o privada, que por su ubicación, funcionamiento, complejidad o magnitud afecte a la infraestructura, a los servicios públicos del área; el espacio, la imagen y paisaje urbanos o la estructura socioeconómica; signifique un riesgo para la vida, la salud o los bienes de la comunidad, implique su desplazamiento o expulsión paulatina; o, determine una afectación  para el patrimonio cultural del centro de población; incluyendo las condiciones y medidas para evitar, reducir o compensar los efectos negativos sobre el desarrollo urbano; </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sz w:val="24"/>
          <w:szCs w:val="24"/>
        </w:rPr>
        <w:t>Fundación: La acción de establecer un nuevo asentamiento humano;</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color w:val="000000"/>
          <w:sz w:val="24"/>
          <w:szCs w:val="24"/>
        </w:rPr>
        <w:t>Gestión integral de riesgos: El conjunto de acciones encaminadas a la identificación, análisis, evaluación, control y reducción de los riesgos, considerándolos por su origen multifactorial y en un proceso permanente de construcción que involucra a los tres órdenes de gobierno, así como a los sectores de la sociedad, lo que facilita la implementación de políticas públicas, estrategias y procedimientos que combatan las causas estructurales de los desastres y fortalezcan las capacidades de resiliencia o resistencia de la sociedad. Comprende la identificación de los riesgos y, en su caso, su proceso de formación, previsión, prevención, mitigación, preparación, auxilio, recuperación y reconstrucción;</w:t>
      </w:r>
    </w:p>
    <w:p w:rsidR="00664E36" w:rsidRPr="00D44126" w:rsidRDefault="00664E36" w:rsidP="00911B47">
      <w:pPr>
        <w:tabs>
          <w:tab w:val="left" w:pos="851"/>
        </w:tabs>
        <w:rPr>
          <w:rFonts w:ascii="Arial Narrow" w:hAnsi="Arial Narrow" w:cs="Arial"/>
          <w:sz w:val="24"/>
          <w:szCs w:val="24"/>
        </w:rPr>
      </w:pPr>
    </w:p>
    <w:p w:rsidR="00664E36" w:rsidRPr="00D44126" w:rsidRDefault="00664E36" w:rsidP="005077F2">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color w:val="000000"/>
          <w:sz w:val="24"/>
          <w:szCs w:val="24"/>
        </w:rPr>
        <w:t>Infraestructura: Los sistemas y redes de organización y distribución de bienes y servicios en los centros de población incluyendo aquellas relativas a las telecomunicaciones y radiodifusión;</w:t>
      </w:r>
    </w:p>
    <w:p w:rsidR="00664E36" w:rsidRDefault="00664E36" w:rsidP="00911B47">
      <w:pPr>
        <w:tabs>
          <w:tab w:val="left" w:pos="851"/>
        </w:tabs>
        <w:rPr>
          <w:rFonts w:ascii="Arial Narrow" w:hAnsi="Arial Narrow" w:cs="Arial"/>
          <w:sz w:val="24"/>
          <w:szCs w:val="24"/>
        </w:rPr>
      </w:pPr>
    </w:p>
    <w:p w:rsidR="00911B47" w:rsidRPr="00876081" w:rsidRDefault="00911B47" w:rsidP="00911B47">
      <w:pPr>
        <w:pStyle w:val="Prrafodelista"/>
        <w:widowControl w:val="0"/>
        <w:autoSpaceDE w:val="0"/>
        <w:autoSpaceDN w:val="0"/>
        <w:adjustRightInd w:val="0"/>
        <w:spacing w:after="0" w:line="240" w:lineRule="auto"/>
        <w:ind w:left="851"/>
        <w:rPr>
          <w:rFonts w:ascii="Arial Narrow" w:hAnsi="Arial Narrow" w:cs="Arial"/>
          <w:sz w:val="28"/>
          <w:szCs w:val="24"/>
        </w:rPr>
      </w:pPr>
      <w:r w:rsidRPr="00876081">
        <w:rPr>
          <w:rFonts w:ascii="Arial Narrow" w:hAnsi="Arial Narrow"/>
          <w:bCs/>
          <w:i/>
          <w:sz w:val="14"/>
          <w:szCs w:val="10"/>
        </w:rPr>
        <w:t>(</w:t>
      </w:r>
      <w:r>
        <w:rPr>
          <w:rFonts w:ascii="Arial Narrow" w:hAnsi="Arial Narrow"/>
          <w:bCs/>
          <w:i/>
          <w:sz w:val="14"/>
          <w:szCs w:val="10"/>
        </w:rPr>
        <w:t>ADICIONADA</w:t>
      </w:r>
      <w:r w:rsidRPr="00876081">
        <w:rPr>
          <w:rFonts w:ascii="Arial Narrow" w:hAnsi="Arial Narrow"/>
          <w:bCs/>
          <w:i/>
          <w:sz w:val="14"/>
          <w:szCs w:val="10"/>
        </w:rPr>
        <w:t xml:space="preserve">, P.O. </w:t>
      </w:r>
      <w:r>
        <w:rPr>
          <w:rFonts w:ascii="Arial Narrow" w:hAnsi="Arial Narrow"/>
          <w:bCs/>
          <w:i/>
          <w:sz w:val="14"/>
          <w:szCs w:val="10"/>
        </w:rPr>
        <w:t>15</w:t>
      </w:r>
      <w:r w:rsidRPr="00876081">
        <w:rPr>
          <w:rFonts w:ascii="Arial Narrow" w:hAnsi="Arial Narrow"/>
          <w:bCs/>
          <w:i/>
          <w:sz w:val="14"/>
          <w:szCs w:val="10"/>
        </w:rPr>
        <w:t xml:space="preserve"> DE </w:t>
      </w:r>
      <w:r>
        <w:rPr>
          <w:rFonts w:ascii="Arial Narrow" w:hAnsi="Arial Narrow"/>
          <w:bCs/>
          <w:i/>
          <w:sz w:val="14"/>
          <w:szCs w:val="10"/>
        </w:rPr>
        <w:t>NOVIEMBRE</w:t>
      </w:r>
      <w:r w:rsidRPr="00876081">
        <w:rPr>
          <w:rFonts w:ascii="Arial Narrow" w:hAnsi="Arial Narrow"/>
          <w:bCs/>
          <w:i/>
          <w:sz w:val="14"/>
          <w:szCs w:val="10"/>
        </w:rPr>
        <w:t xml:space="preserve"> DE 20</w:t>
      </w:r>
      <w:r>
        <w:rPr>
          <w:rFonts w:ascii="Arial Narrow" w:hAnsi="Arial Narrow"/>
          <w:bCs/>
          <w:i/>
          <w:sz w:val="14"/>
          <w:szCs w:val="10"/>
        </w:rPr>
        <w:t>22</w:t>
      </w:r>
      <w:r w:rsidRPr="00876081">
        <w:rPr>
          <w:rFonts w:ascii="Arial Narrow" w:hAnsi="Arial Narrow"/>
          <w:bCs/>
          <w:i/>
          <w:sz w:val="14"/>
          <w:szCs w:val="10"/>
        </w:rPr>
        <w:t>)</w:t>
      </w:r>
    </w:p>
    <w:p w:rsidR="00911B47" w:rsidRPr="00911B47" w:rsidRDefault="00911B47" w:rsidP="00911B47">
      <w:pPr>
        <w:numPr>
          <w:ilvl w:val="0"/>
          <w:numId w:val="1"/>
        </w:numPr>
        <w:tabs>
          <w:tab w:val="left" w:pos="851"/>
        </w:tabs>
        <w:ind w:left="851" w:hanging="425"/>
        <w:rPr>
          <w:rFonts w:ascii="Arial Narrow" w:hAnsi="Arial Narrow" w:cs="Arial"/>
          <w:color w:val="000000"/>
          <w:sz w:val="24"/>
          <w:szCs w:val="24"/>
        </w:rPr>
      </w:pPr>
      <w:r w:rsidRPr="00911B47">
        <w:rPr>
          <w:rFonts w:ascii="Arial Narrow" w:hAnsi="Arial Narrow" w:cs="Arial"/>
          <w:color w:val="000000"/>
          <w:sz w:val="24"/>
          <w:szCs w:val="24"/>
        </w:rPr>
        <w:t xml:space="preserve">Instituto Municipal de Planeación: Organismo público descentralizado de la administración pública municipal, con personalidad jurídica y patrimonio propio, creado y operado en los municipios con un rango de población igual o mayor a cien mil habitantes, cuyo objetivo es contribuir a la planeación, ordenamiento territorial y desarrollo urbano del municipio; </w:t>
      </w:r>
    </w:p>
    <w:p w:rsidR="00911B47" w:rsidRDefault="00911B47" w:rsidP="00911B47">
      <w:pPr>
        <w:tabs>
          <w:tab w:val="left" w:pos="851"/>
        </w:tabs>
        <w:ind w:left="851"/>
        <w:rPr>
          <w:rFonts w:ascii="Arial Narrow" w:hAnsi="Arial Narrow" w:cs="Arial"/>
          <w:color w:val="000000"/>
          <w:sz w:val="24"/>
          <w:szCs w:val="24"/>
        </w:rPr>
      </w:pPr>
    </w:p>
    <w:p w:rsidR="00911B47" w:rsidRPr="00876081" w:rsidRDefault="00911B47" w:rsidP="00911B47">
      <w:pPr>
        <w:pStyle w:val="Prrafodelista"/>
        <w:widowControl w:val="0"/>
        <w:autoSpaceDE w:val="0"/>
        <w:autoSpaceDN w:val="0"/>
        <w:adjustRightInd w:val="0"/>
        <w:spacing w:after="0" w:line="240" w:lineRule="auto"/>
        <w:ind w:left="851"/>
        <w:rPr>
          <w:rFonts w:ascii="Arial Narrow" w:hAnsi="Arial Narrow" w:cs="Arial"/>
          <w:sz w:val="28"/>
          <w:szCs w:val="24"/>
        </w:rPr>
      </w:pPr>
      <w:r w:rsidRPr="00876081">
        <w:rPr>
          <w:rFonts w:ascii="Arial Narrow" w:hAnsi="Arial Narrow"/>
          <w:bCs/>
          <w:i/>
          <w:sz w:val="14"/>
          <w:szCs w:val="10"/>
        </w:rPr>
        <w:t>(</w:t>
      </w:r>
      <w:r>
        <w:rPr>
          <w:rFonts w:ascii="Arial Narrow" w:hAnsi="Arial Narrow"/>
          <w:bCs/>
          <w:i/>
          <w:sz w:val="14"/>
          <w:szCs w:val="10"/>
        </w:rPr>
        <w:t>ADICIONADA</w:t>
      </w:r>
      <w:r w:rsidRPr="00876081">
        <w:rPr>
          <w:rFonts w:ascii="Arial Narrow" w:hAnsi="Arial Narrow"/>
          <w:bCs/>
          <w:i/>
          <w:sz w:val="14"/>
          <w:szCs w:val="10"/>
        </w:rPr>
        <w:t xml:space="preserve">, P.O. </w:t>
      </w:r>
      <w:r>
        <w:rPr>
          <w:rFonts w:ascii="Arial Narrow" w:hAnsi="Arial Narrow"/>
          <w:bCs/>
          <w:i/>
          <w:sz w:val="14"/>
          <w:szCs w:val="10"/>
        </w:rPr>
        <w:t>15</w:t>
      </w:r>
      <w:r w:rsidRPr="00876081">
        <w:rPr>
          <w:rFonts w:ascii="Arial Narrow" w:hAnsi="Arial Narrow"/>
          <w:bCs/>
          <w:i/>
          <w:sz w:val="14"/>
          <w:szCs w:val="10"/>
        </w:rPr>
        <w:t xml:space="preserve"> DE </w:t>
      </w:r>
      <w:r>
        <w:rPr>
          <w:rFonts w:ascii="Arial Narrow" w:hAnsi="Arial Narrow"/>
          <w:bCs/>
          <w:i/>
          <w:sz w:val="14"/>
          <w:szCs w:val="10"/>
        </w:rPr>
        <w:t>NOVIEMBRE</w:t>
      </w:r>
      <w:r w:rsidRPr="00876081">
        <w:rPr>
          <w:rFonts w:ascii="Arial Narrow" w:hAnsi="Arial Narrow"/>
          <w:bCs/>
          <w:i/>
          <w:sz w:val="14"/>
          <w:szCs w:val="10"/>
        </w:rPr>
        <w:t xml:space="preserve"> DE 20</w:t>
      </w:r>
      <w:r>
        <w:rPr>
          <w:rFonts w:ascii="Arial Narrow" w:hAnsi="Arial Narrow"/>
          <w:bCs/>
          <w:i/>
          <w:sz w:val="14"/>
          <w:szCs w:val="10"/>
        </w:rPr>
        <w:t>22</w:t>
      </w:r>
      <w:r w:rsidRPr="00876081">
        <w:rPr>
          <w:rFonts w:ascii="Arial Narrow" w:hAnsi="Arial Narrow"/>
          <w:bCs/>
          <w:i/>
          <w:sz w:val="14"/>
          <w:szCs w:val="10"/>
        </w:rPr>
        <w:t>)</w:t>
      </w:r>
    </w:p>
    <w:p w:rsidR="00911B47" w:rsidRPr="00911B47" w:rsidRDefault="00911B47" w:rsidP="00911B47">
      <w:pPr>
        <w:numPr>
          <w:ilvl w:val="0"/>
          <w:numId w:val="1"/>
        </w:numPr>
        <w:tabs>
          <w:tab w:val="left" w:pos="851"/>
        </w:tabs>
        <w:ind w:left="851" w:hanging="425"/>
        <w:rPr>
          <w:rFonts w:ascii="Arial Narrow" w:hAnsi="Arial Narrow" w:cs="Arial"/>
          <w:color w:val="000000"/>
          <w:sz w:val="24"/>
          <w:szCs w:val="24"/>
        </w:rPr>
      </w:pPr>
      <w:r w:rsidRPr="00911B47">
        <w:rPr>
          <w:rFonts w:ascii="Arial Narrow" w:hAnsi="Arial Narrow" w:cs="Arial"/>
          <w:color w:val="000000"/>
          <w:sz w:val="24"/>
          <w:szCs w:val="24"/>
        </w:rPr>
        <w:t xml:space="preserve">Instituto Multimunicipal de Planeación: Organismo público descentralizado de la administración pública municipal, con personalidad jurídica y patrimonio propios, creado, operado de manera conjunta por municipios asociados, los cuales estén situados en un rango de población menor a cien mil habitantes, cuyo objetivo es contribuir a la planeación, ordenamiento territorial y desarrollo urbano de los municipios asociados; </w:t>
      </w:r>
    </w:p>
    <w:p w:rsidR="00911B47" w:rsidRDefault="00911B47" w:rsidP="00911B47">
      <w:pPr>
        <w:tabs>
          <w:tab w:val="left" w:pos="851"/>
        </w:tabs>
        <w:ind w:left="851"/>
        <w:rPr>
          <w:rFonts w:ascii="Arial Narrow" w:hAnsi="Arial Narrow" w:cs="Arial"/>
          <w:color w:val="000000"/>
          <w:sz w:val="24"/>
          <w:szCs w:val="24"/>
        </w:rPr>
      </w:pPr>
    </w:p>
    <w:p w:rsidR="00911B47" w:rsidRPr="00876081" w:rsidRDefault="00911B47" w:rsidP="00911B47">
      <w:pPr>
        <w:pStyle w:val="Prrafodelista"/>
        <w:widowControl w:val="0"/>
        <w:autoSpaceDE w:val="0"/>
        <w:autoSpaceDN w:val="0"/>
        <w:adjustRightInd w:val="0"/>
        <w:spacing w:after="0" w:line="240" w:lineRule="auto"/>
        <w:ind w:left="851"/>
        <w:rPr>
          <w:rFonts w:ascii="Arial Narrow" w:hAnsi="Arial Narrow" w:cs="Arial"/>
          <w:sz w:val="28"/>
          <w:szCs w:val="24"/>
        </w:rPr>
      </w:pPr>
      <w:r w:rsidRPr="00876081">
        <w:rPr>
          <w:rFonts w:ascii="Arial Narrow" w:hAnsi="Arial Narrow"/>
          <w:bCs/>
          <w:i/>
          <w:sz w:val="14"/>
          <w:szCs w:val="10"/>
        </w:rPr>
        <w:t>(</w:t>
      </w:r>
      <w:r>
        <w:rPr>
          <w:rFonts w:ascii="Arial Narrow" w:hAnsi="Arial Narrow"/>
          <w:bCs/>
          <w:i/>
          <w:sz w:val="14"/>
          <w:szCs w:val="10"/>
        </w:rPr>
        <w:t>ADICIONADA</w:t>
      </w:r>
      <w:r w:rsidRPr="00876081">
        <w:rPr>
          <w:rFonts w:ascii="Arial Narrow" w:hAnsi="Arial Narrow"/>
          <w:bCs/>
          <w:i/>
          <w:sz w:val="14"/>
          <w:szCs w:val="10"/>
        </w:rPr>
        <w:t xml:space="preserve">, P.O. </w:t>
      </w:r>
      <w:r>
        <w:rPr>
          <w:rFonts w:ascii="Arial Narrow" w:hAnsi="Arial Narrow"/>
          <w:bCs/>
          <w:i/>
          <w:sz w:val="14"/>
          <w:szCs w:val="10"/>
        </w:rPr>
        <w:t>15</w:t>
      </w:r>
      <w:r w:rsidRPr="00876081">
        <w:rPr>
          <w:rFonts w:ascii="Arial Narrow" w:hAnsi="Arial Narrow"/>
          <w:bCs/>
          <w:i/>
          <w:sz w:val="14"/>
          <w:szCs w:val="10"/>
        </w:rPr>
        <w:t xml:space="preserve"> DE </w:t>
      </w:r>
      <w:r>
        <w:rPr>
          <w:rFonts w:ascii="Arial Narrow" w:hAnsi="Arial Narrow"/>
          <w:bCs/>
          <w:i/>
          <w:sz w:val="14"/>
          <w:szCs w:val="10"/>
        </w:rPr>
        <w:t>NOVIEMBRE</w:t>
      </w:r>
      <w:r w:rsidRPr="00876081">
        <w:rPr>
          <w:rFonts w:ascii="Arial Narrow" w:hAnsi="Arial Narrow"/>
          <w:bCs/>
          <w:i/>
          <w:sz w:val="14"/>
          <w:szCs w:val="10"/>
        </w:rPr>
        <w:t xml:space="preserve"> DE 20</w:t>
      </w:r>
      <w:r>
        <w:rPr>
          <w:rFonts w:ascii="Arial Narrow" w:hAnsi="Arial Narrow"/>
          <w:bCs/>
          <w:i/>
          <w:sz w:val="14"/>
          <w:szCs w:val="10"/>
        </w:rPr>
        <w:t>22</w:t>
      </w:r>
      <w:r w:rsidRPr="00876081">
        <w:rPr>
          <w:rFonts w:ascii="Arial Narrow" w:hAnsi="Arial Narrow"/>
          <w:bCs/>
          <w:i/>
          <w:sz w:val="14"/>
          <w:szCs w:val="10"/>
        </w:rPr>
        <w:t>)</w:t>
      </w:r>
    </w:p>
    <w:p w:rsidR="00911B47" w:rsidRDefault="00911B47" w:rsidP="00911B47">
      <w:pPr>
        <w:numPr>
          <w:ilvl w:val="0"/>
          <w:numId w:val="1"/>
        </w:numPr>
        <w:tabs>
          <w:tab w:val="left" w:pos="851"/>
        </w:tabs>
        <w:ind w:left="851" w:hanging="425"/>
        <w:rPr>
          <w:rFonts w:ascii="Arial Narrow" w:hAnsi="Arial Narrow" w:cs="Arial"/>
          <w:sz w:val="24"/>
          <w:szCs w:val="24"/>
        </w:rPr>
      </w:pPr>
      <w:r w:rsidRPr="00911B47">
        <w:rPr>
          <w:rFonts w:ascii="Arial Narrow" w:hAnsi="Arial Narrow" w:cs="Arial"/>
          <w:color w:val="000000"/>
          <w:sz w:val="24"/>
          <w:szCs w:val="24"/>
        </w:rPr>
        <w:t>Instituto Metropolitano de Planeación: Organismo público descentralizado de la administración pública estatal y municipal con personalidad jurídica y patrimonio propio, creado y operado de manera coordinada por las entidades federativas y los municipios que conforman una determinada zona metropolitana, cuyo objetivo es contribuir a la planeación y ordenamiento territorial de la zona metropolitana</w:t>
      </w:r>
      <w:r>
        <w:t xml:space="preserve"> correspondiente.</w:t>
      </w:r>
    </w:p>
    <w:p w:rsidR="00911B47" w:rsidRPr="00D44126" w:rsidRDefault="00911B47" w:rsidP="00911B47">
      <w:pPr>
        <w:tabs>
          <w:tab w:val="left" w:pos="851"/>
        </w:tabs>
        <w:rPr>
          <w:rFonts w:ascii="Arial Narrow" w:hAnsi="Arial Narrow" w:cs="Arial"/>
          <w:sz w:val="24"/>
          <w:szCs w:val="24"/>
        </w:rPr>
      </w:pPr>
    </w:p>
    <w:p w:rsidR="00664E36" w:rsidRPr="00D44126" w:rsidRDefault="00664E36" w:rsidP="005077F2">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color w:val="000000"/>
          <w:sz w:val="24"/>
          <w:szCs w:val="24"/>
        </w:rPr>
        <w:t>Licencia de funcionamiento: Documento oficial expedido por la autoridad municipal por el que se faculta al solicitante, la apertura y operación de un establecimiento comercial, industrial y de servicios, con base en esta Ley</w:t>
      </w:r>
      <w:r w:rsidRPr="00D44126">
        <w:rPr>
          <w:rFonts w:ascii="Arial Narrow" w:hAnsi="Arial Narrow" w:cs="Arial"/>
          <w:bCs/>
          <w:color w:val="000000"/>
          <w:sz w:val="24"/>
          <w:szCs w:val="24"/>
          <w:lang w:eastAsia="es-MX"/>
        </w:rPr>
        <w:t xml:space="preserve"> </w:t>
      </w:r>
      <w:r w:rsidRPr="00D44126">
        <w:rPr>
          <w:rFonts w:ascii="Arial Narrow" w:hAnsi="Arial Narrow" w:cs="Arial"/>
          <w:color w:val="000000"/>
          <w:sz w:val="24"/>
          <w:szCs w:val="24"/>
        </w:rPr>
        <w:t>y demás disposiciones jurídicas aplicables;</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sz w:val="24"/>
          <w:szCs w:val="24"/>
        </w:rPr>
        <w:t>Licencia de uso o destino de Suelo: El documento oficial expedido por la autoridad mu</w:t>
      </w:r>
      <w:r w:rsidRPr="00D44126">
        <w:rPr>
          <w:rFonts w:ascii="Arial Narrow" w:hAnsi="Arial Narrow" w:cs="Arial"/>
          <w:color w:val="000000"/>
          <w:sz w:val="24"/>
          <w:szCs w:val="24"/>
        </w:rPr>
        <w:t>nicipal, a solicitud de una persona física o moral, mediante el cual se autoriza un uso o destino del suelo específico, o aprovechamiento de reservas, conforme al plan o programa de desarrollo urbano vigente, identificando sus normas técnicas complementarias y en su caso, las demás condic</w:t>
      </w:r>
      <w:r w:rsidRPr="00D44126">
        <w:rPr>
          <w:rFonts w:ascii="Arial Narrow" w:hAnsi="Arial Narrow" w:cs="Arial"/>
          <w:sz w:val="24"/>
          <w:szCs w:val="24"/>
        </w:rPr>
        <w:t>ionantes urbanísticas aplicables;</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1"/>
        </w:numPr>
        <w:tabs>
          <w:tab w:val="left" w:pos="851"/>
        </w:tabs>
        <w:ind w:left="851" w:hanging="425"/>
        <w:rPr>
          <w:rFonts w:ascii="Arial Narrow" w:hAnsi="Arial Narrow" w:cs="Arial"/>
          <w:sz w:val="24"/>
          <w:szCs w:val="24"/>
        </w:rPr>
      </w:pPr>
      <w:r w:rsidRPr="00D44126">
        <w:rPr>
          <w:rStyle w:val="EstiloNegrita"/>
          <w:rFonts w:ascii="Arial Narrow" w:hAnsi="Arial Narrow" w:cs="Arial"/>
          <w:color w:val="000000"/>
          <w:szCs w:val="24"/>
        </w:rPr>
        <w:t>Límites de centro de población: Polígono que comprende las á</w:t>
      </w:r>
      <w:r w:rsidRPr="00D44126">
        <w:rPr>
          <w:rFonts w:ascii="Arial Narrow" w:hAnsi="Arial Narrow" w:cs="Arial"/>
          <w:sz w:val="24"/>
          <w:szCs w:val="24"/>
        </w:rPr>
        <w:t>reas constituidas por las zonas urbanizadas y las que se reserven a la expansión del centro de población conforme a los planes y esquemas de planeación simplificada de desarrollo urbano vigentes;</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sz w:val="24"/>
          <w:szCs w:val="24"/>
        </w:rPr>
        <w:t>Mejoramiento: La acción tendiente a reordenar o renovar las zonas de un centro de población de incipiente desarrollo o deterioradas física o funcionalmente;</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color w:val="000000"/>
          <w:sz w:val="24"/>
          <w:szCs w:val="24"/>
        </w:rPr>
        <w:t>Movilidad: capacidad, facilidad y eficiencia de tránsito o desplazamiento de las personas y bienes en el territorio, priorizando la accesibilidad universal, así como la sustentabilidad de la misma;</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sz w:val="24"/>
          <w:szCs w:val="24"/>
        </w:rPr>
        <w:t>Ordenamiento territorial de los asentamientos humanos: Proceso de distribución espacial de la población, en función del aprovechamiento racional de los recursos naturales, de la infraestructura y el equipamiento existentes, con el fin de lograr la mayor rentabilidad social, económica y ambiental de las inversiones públicas y privadas que favorezcan las actividades productivas, culturales o recreativas;</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1"/>
        </w:numPr>
        <w:tabs>
          <w:tab w:val="left" w:pos="851"/>
        </w:tabs>
        <w:ind w:left="851" w:hanging="425"/>
        <w:rPr>
          <w:rStyle w:val="EstiloNegrita"/>
          <w:rFonts w:ascii="Arial Narrow" w:hAnsi="Arial Narrow" w:cs="Arial"/>
          <w:szCs w:val="24"/>
        </w:rPr>
      </w:pPr>
      <w:r w:rsidRPr="00D44126">
        <w:rPr>
          <w:rStyle w:val="EstiloNegrita"/>
          <w:rFonts w:ascii="Arial Narrow" w:hAnsi="Arial Narrow" w:cs="Arial"/>
          <w:color w:val="000000"/>
          <w:szCs w:val="24"/>
        </w:rPr>
        <w:t>Parcelación: La partición de un predio fuera de los límites de un centro de población en dos o más lotes y que no requiere del trazo de una o más vías públicas;</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color w:val="000000"/>
          <w:sz w:val="24"/>
          <w:szCs w:val="24"/>
        </w:rPr>
        <w:t>Patrimonio Natural y Cultural: Sitios, lugares o edificaciones con valor arqueológico, histórico, artístico, ambiental o de otra naturaleza, definidos y regulados por la legislación correspondiente;</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sz w:val="24"/>
          <w:szCs w:val="24"/>
        </w:rPr>
        <w:t>Planeación: El proceso participativo para la toma de decisiones orientadas a ordenar y desarrollar las actividades socio-económicas en el territorio;</w:t>
      </w:r>
    </w:p>
    <w:p w:rsidR="00664E36" w:rsidRPr="00D44126" w:rsidRDefault="00664E36" w:rsidP="005077F2">
      <w:pPr>
        <w:pStyle w:val="Prrafodelista"/>
        <w:tabs>
          <w:tab w:val="left" w:pos="851"/>
        </w:tabs>
        <w:spacing w:after="0" w:line="240" w:lineRule="auto"/>
        <w:ind w:left="851" w:hanging="425"/>
        <w:rPr>
          <w:rFonts w:ascii="Arial Narrow" w:hAnsi="Arial Narrow" w:cs="Arial"/>
          <w:sz w:val="24"/>
          <w:szCs w:val="24"/>
        </w:rPr>
      </w:pPr>
    </w:p>
    <w:p w:rsidR="00664E36" w:rsidRPr="00D44126" w:rsidRDefault="00664E36" w:rsidP="005077F2">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color w:val="000000"/>
          <w:sz w:val="24"/>
          <w:szCs w:val="24"/>
        </w:rPr>
        <w:t>Polígonos de desarrollo y construcción prioritarios: Son aquellos declarados por el Estado por conducto de la Secretaría en acuerdo con los municipios para el desarrollo o aprovechamiento prioritario o estratégico de inmuebles, bajo el esquema de sistemas de actuación pública o privada, mediante la relotificación y relocalización de usos de suelo y destinos, así como para un adecuado reparto de cargas y beneficios resultantes ajustándose a las determinaciones de los planes y programas de desarrollo urbano y desarrollo metropolitano aplicables</w:t>
      </w:r>
      <w:r w:rsidRPr="00D44126">
        <w:rPr>
          <w:rFonts w:ascii="Arial Narrow" w:hAnsi="Arial Narrow" w:cs="Arial"/>
          <w:sz w:val="24"/>
          <w:szCs w:val="24"/>
        </w:rPr>
        <w:t>;</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Polígonos de protección, amortiguamiento y salvaguarda: Son aquellas áreas restringidas contiguas a zonas habitacionales y a las identificadas con actividades riesgosas, y en general aquellas que por su importancia tengan como finalidad la protección y seguridad de la población, </w:t>
      </w:r>
      <w:r w:rsidRPr="00D44126">
        <w:rPr>
          <w:rFonts w:ascii="Arial Narrow" w:hAnsi="Arial Narrow" w:cs="Arial"/>
          <w:sz w:val="24"/>
          <w:szCs w:val="24"/>
          <w:lang w:eastAsia="es-MX"/>
        </w:rPr>
        <w:t>sus bienes y al ambiente</w:t>
      </w:r>
      <w:r w:rsidRPr="00D44126">
        <w:rPr>
          <w:rFonts w:ascii="Arial Narrow" w:hAnsi="Arial Narrow" w:cs="Arial"/>
          <w:sz w:val="24"/>
          <w:szCs w:val="24"/>
        </w:rPr>
        <w:t>;</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Provisiones: Las áreas que serán utilizadas para la fundación de un centro de población; </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color w:val="000000"/>
          <w:sz w:val="24"/>
          <w:szCs w:val="24"/>
        </w:rPr>
        <w:t>Reducción de riesgos de desastres: Los esfuerzos sistemáticos dirigidos al análisis y a la gestión de los factores causales de los desastres, lo que incluye la reducción del grado de exposición a las amenazas, la disminución de la vulnerabilidad de la población y la propiedad, y una gestión sensata de los suelos y del medio ambiente;</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sz w:val="24"/>
          <w:szCs w:val="24"/>
        </w:rPr>
        <w:t>Registro público: El Registro Público del Estado de Coahuila de Zaragoza;</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sz w:val="24"/>
          <w:szCs w:val="24"/>
        </w:rPr>
        <w:t>Regularización territorial: La acción integrada de las autoridades tendiente a:</w:t>
      </w:r>
    </w:p>
    <w:p w:rsidR="00664E36" w:rsidRPr="00D44126" w:rsidRDefault="00664E36" w:rsidP="005077F2">
      <w:pPr>
        <w:ind w:left="851" w:hanging="425"/>
        <w:rPr>
          <w:rFonts w:ascii="Arial Narrow" w:hAnsi="Arial Narrow" w:cs="Arial"/>
          <w:sz w:val="24"/>
          <w:szCs w:val="24"/>
        </w:rPr>
      </w:pPr>
    </w:p>
    <w:p w:rsidR="00664E36" w:rsidRPr="00D44126" w:rsidRDefault="00664E36" w:rsidP="00333197">
      <w:pPr>
        <w:widowControl w:val="0"/>
        <w:numPr>
          <w:ilvl w:val="0"/>
          <w:numId w:val="32"/>
        </w:numPr>
        <w:ind w:left="1418" w:hanging="567"/>
        <w:rPr>
          <w:rFonts w:ascii="Arial Narrow" w:hAnsi="Arial Narrow" w:cs="Arial"/>
          <w:sz w:val="24"/>
          <w:szCs w:val="24"/>
        </w:rPr>
      </w:pPr>
      <w:r w:rsidRPr="00D44126">
        <w:rPr>
          <w:rFonts w:ascii="Arial Narrow" w:hAnsi="Arial Narrow" w:cs="Arial"/>
          <w:sz w:val="24"/>
          <w:szCs w:val="24"/>
        </w:rPr>
        <w:t xml:space="preserve">Otorgar las autorizaciones urbanísticas para un asentamiento humano, si ello procede, sin perjuicio de la responsabilidad penal, civil y administrativa de los responsables; </w:t>
      </w:r>
    </w:p>
    <w:p w:rsidR="00664E36" w:rsidRPr="00D44126" w:rsidRDefault="00664E36" w:rsidP="00333197">
      <w:pPr>
        <w:widowControl w:val="0"/>
        <w:ind w:left="1418" w:hanging="567"/>
        <w:rPr>
          <w:rFonts w:ascii="Arial Narrow" w:hAnsi="Arial Narrow" w:cs="Arial"/>
          <w:sz w:val="24"/>
          <w:szCs w:val="24"/>
        </w:rPr>
      </w:pPr>
    </w:p>
    <w:p w:rsidR="00664E36" w:rsidRPr="00D44126" w:rsidRDefault="00664E36" w:rsidP="00333197">
      <w:pPr>
        <w:widowControl w:val="0"/>
        <w:numPr>
          <w:ilvl w:val="0"/>
          <w:numId w:val="32"/>
        </w:numPr>
        <w:ind w:left="1418" w:hanging="567"/>
        <w:rPr>
          <w:rFonts w:ascii="Arial Narrow" w:hAnsi="Arial Narrow" w:cs="Arial"/>
          <w:sz w:val="24"/>
          <w:szCs w:val="24"/>
        </w:rPr>
      </w:pPr>
      <w:r w:rsidRPr="00D44126">
        <w:rPr>
          <w:rFonts w:ascii="Arial Narrow" w:hAnsi="Arial Narrow" w:cs="Arial"/>
          <w:sz w:val="24"/>
          <w:szCs w:val="24"/>
        </w:rPr>
        <w:t xml:space="preserve">Promover y resolver la legitimación de la posesión y la propiedad de la tierra a las personas asentadas irregularmente; </w:t>
      </w:r>
    </w:p>
    <w:p w:rsidR="00664E36" w:rsidRPr="00D44126" w:rsidRDefault="00664E36" w:rsidP="00333197">
      <w:pPr>
        <w:widowControl w:val="0"/>
        <w:ind w:left="1418" w:hanging="567"/>
        <w:rPr>
          <w:rFonts w:ascii="Arial Narrow" w:hAnsi="Arial Narrow" w:cs="Arial"/>
          <w:sz w:val="24"/>
          <w:szCs w:val="24"/>
        </w:rPr>
      </w:pPr>
    </w:p>
    <w:p w:rsidR="00664E36" w:rsidRPr="00D44126" w:rsidRDefault="00664E36" w:rsidP="00333197">
      <w:pPr>
        <w:widowControl w:val="0"/>
        <w:numPr>
          <w:ilvl w:val="0"/>
          <w:numId w:val="32"/>
        </w:numPr>
        <w:ind w:left="1418" w:hanging="567"/>
        <w:rPr>
          <w:rFonts w:ascii="Arial Narrow" w:hAnsi="Arial Narrow" w:cs="Arial"/>
          <w:sz w:val="24"/>
          <w:szCs w:val="24"/>
        </w:rPr>
      </w:pPr>
      <w:r w:rsidRPr="00D44126">
        <w:rPr>
          <w:rFonts w:ascii="Arial Narrow" w:hAnsi="Arial Narrow" w:cs="Arial"/>
          <w:sz w:val="24"/>
          <w:szCs w:val="24"/>
        </w:rPr>
        <w:t>La obtención y regularización de escrituras públicas o títulos de propiedad a favor de posesionarios legítimos, ubicados en asentamientos regulares.</w:t>
      </w:r>
    </w:p>
    <w:p w:rsidR="00664E36" w:rsidRPr="00D44126" w:rsidRDefault="00664E36" w:rsidP="005077F2">
      <w:pPr>
        <w:widowControl w:val="0"/>
        <w:ind w:left="851" w:hanging="425"/>
        <w:rPr>
          <w:rFonts w:ascii="Arial Narrow" w:hAnsi="Arial Narrow" w:cs="Arial"/>
          <w:sz w:val="24"/>
          <w:szCs w:val="24"/>
        </w:rPr>
      </w:pPr>
    </w:p>
    <w:p w:rsidR="00664E36" w:rsidRPr="00D44126" w:rsidRDefault="00664E36" w:rsidP="005077F2">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sz w:val="24"/>
          <w:szCs w:val="24"/>
        </w:rPr>
        <w:t>Reservas: Áreas de un centro de población que serán utilizadas para su consolidación o crecimiento de acuerdo a los planes y programas de desarrollo urbano;</w:t>
      </w:r>
    </w:p>
    <w:p w:rsidR="00664E36" w:rsidRPr="00D44126" w:rsidRDefault="00664E36" w:rsidP="005077F2">
      <w:pPr>
        <w:ind w:left="851" w:hanging="425"/>
        <w:rPr>
          <w:rFonts w:ascii="Arial Narrow" w:hAnsi="Arial Narrow" w:cs="Arial"/>
          <w:sz w:val="24"/>
          <w:szCs w:val="24"/>
        </w:rPr>
      </w:pPr>
    </w:p>
    <w:p w:rsidR="00664E36" w:rsidRPr="00D44126" w:rsidRDefault="00664E36" w:rsidP="005077F2">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color w:val="000000"/>
          <w:sz w:val="24"/>
          <w:szCs w:val="24"/>
        </w:rPr>
        <w:t>Resiliencia: Es la capacidad de un sistema, comunidad o sociedad potencialmente expuesta a un peligro para resistir, asimilar, adaptarse y recuperarse de sus efectos en un corto plazo y de manera eficiente, a través de la preservación y restauración de sus estructuras básicas y funcionales, para lograr una mejor protección futura y mejorar las medidas de reducción de riesgos;</w:t>
      </w:r>
    </w:p>
    <w:p w:rsidR="00664E36" w:rsidRDefault="00664E36" w:rsidP="005077F2">
      <w:pPr>
        <w:ind w:left="851" w:hanging="425"/>
        <w:rPr>
          <w:rFonts w:ascii="Arial Narrow" w:hAnsi="Arial Narrow" w:cs="Arial"/>
          <w:sz w:val="24"/>
          <w:szCs w:val="24"/>
        </w:rPr>
      </w:pPr>
    </w:p>
    <w:p w:rsidR="00E65B5C" w:rsidRPr="00876081" w:rsidRDefault="00E65B5C" w:rsidP="00E65B5C">
      <w:pPr>
        <w:pStyle w:val="Prrafodelista"/>
        <w:widowControl w:val="0"/>
        <w:tabs>
          <w:tab w:val="left" w:pos="851"/>
        </w:tabs>
        <w:autoSpaceDE w:val="0"/>
        <w:autoSpaceDN w:val="0"/>
        <w:adjustRightInd w:val="0"/>
        <w:spacing w:after="0" w:line="240" w:lineRule="auto"/>
        <w:rPr>
          <w:rFonts w:ascii="Arial Narrow" w:hAnsi="Arial Narrow" w:cs="Arial"/>
          <w:sz w:val="28"/>
          <w:szCs w:val="24"/>
        </w:rPr>
      </w:pPr>
      <w:r>
        <w:rPr>
          <w:rFonts w:ascii="Arial Narrow" w:hAnsi="Arial Narrow"/>
          <w:bCs/>
          <w:i/>
          <w:sz w:val="14"/>
          <w:szCs w:val="10"/>
        </w:rPr>
        <w:tab/>
      </w:r>
      <w:r w:rsidRPr="00876081">
        <w:rPr>
          <w:rFonts w:ascii="Arial Narrow" w:hAnsi="Arial Narrow"/>
          <w:bCs/>
          <w:i/>
          <w:sz w:val="14"/>
          <w:szCs w:val="10"/>
        </w:rPr>
        <w:t>(REFORMADA, P.O. 29 DE MAYO DE 2018)</w:t>
      </w:r>
    </w:p>
    <w:p w:rsidR="00664E36" w:rsidRDefault="00E65B5C" w:rsidP="00E65B5C">
      <w:pPr>
        <w:numPr>
          <w:ilvl w:val="0"/>
          <w:numId w:val="1"/>
        </w:numPr>
        <w:tabs>
          <w:tab w:val="left" w:pos="851"/>
        </w:tabs>
        <w:ind w:left="851" w:hanging="425"/>
        <w:rPr>
          <w:rFonts w:ascii="Arial Narrow" w:hAnsi="Arial Narrow" w:cs="Arial"/>
          <w:sz w:val="24"/>
          <w:szCs w:val="24"/>
        </w:rPr>
      </w:pPr>
      <w:r w:rsidRPr="00E65B5C">
        <w:rPr>
          <w:rFonts w:ascii="Arial Narrow" w:hAnsi="Arial Narrow" w:cs="Arial"/>
          <w:sz w:val="24"/>
          <w:szCs w:val="24"/>
        </w:rPr>
        <w:t>Secretaría: La Secretaría de Infraestructura, Desarrollo Urbano y Movilidad;</w:t>
      </w:r>
    </w:p>
    <w:p w:rsidR="00E65B5C" w:rsidRPr="00D44126" w:rsidRDefault="00E65B5C" w:rsidP="00E65B5C">
      <w:pPr>
        <w:tabs>
          <w:tab w:val="left" w:pos="851"/>
        </w:tabs>
        <w:ind w:left="851"/>
        <w:rPr>
          <w:rFonts w:ascii="Arial Narrow" w:hAnsi="Arial Narrow" w:cs="Arial"/>
          <w:sz w:val="24"/>
          <w:szCs w:val="24"/>
        </w:rPr>
      </w:pPr>
    </w:p>
    <w:p w:rsidR="00664E36" w:rsidRPr="00D44126" w:rsidRDefault="00664E36" w:rsidP="00333197">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sz w:val="24"/>
          <w:szCs w:val="24"/>
        </w:rPr>
        <w:t>Servicios urbanos: Las actividades operativas públicas prestadas directamente por la autoridad competente o concesionadas para satisfacer necesidades colectivas en los centros de población;</w:t>
      </w:r>
    </w:p>
    <w:p w:rsidR="00664E36" w:rsidRPr="00D44126" w:rsidRDefault="00664E36" w:rsidP="005077F2">
      <w:pPr>
        <w:ind w:left="851" w:hanging="425"/>
        <w:rPr>
          <w:rFonts w:ascii="Arial Narrow" w:hAnsi="Arial Narrow" w:cs="Arial"/>
          <w:sz w:val="24"/>
          <w:szCs w:val="24"/>
        </w:rPr>
      </w:pPr>
    </w:p>
    <w:p w:rsidR="00664E36" w:rsidRPr="00D44126" w:rsidRDefault="00664E36" w:rsidP="00333197">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color w:val="000000"/>
          <w:sz w:val="24"/>
          <w:szCs w:val="24"/>
        </w:rPr>
        <w:t>Sistema estatal territorial: Delimita las regiones y Sistemas Urbano Rurales que las integran y establece la jerarquización y caracterización de las zonas metropolitanas, conurbaciones y centros de población, así como sus interrelaciones funcionales;</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color w:val="000000"/>
          <w:sz w:val="24"/>
          <w:szCs w:val="24"/>
        </w:rPr>
        <w:t>Sistemas urbano rurales: Unidades espaciales básicas del ordenamiento territorial, que agrupan áreas no urbanizadas, centros urbanos y asentamientos rurales vinculados funcionalmente;</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sz w:val="24"/>
          <w:szCs w:val="24"/>
        </w:rPr>
        <w:t>Subdivisión: La partición de un terreno dentro de un centro de población que n</w:t>
      </w:r>
      <w:r w:rsidRPr="00D44126">
        <w:rPr>
          <w:rFonts w:ascii="Arial Narrow" w:hAnsi="Arial Narrow" w:cs="Arial"/>
          <w:color w:val="000000"/>
          <w:sz w:val="24"/>
          <w:szCs w:val="24"/>
        </w:rPr>
        <w:t xml:space="preserve">o requiera del trazo de una o más vías públicas en los términos de esta </w:t>
      </w:r>
      <w:r w:rsidRPr="00D44126">
        <w:rPr>
          <w:rFonts w:ascii="Arial Narrow" w:hAnsi="Arial Narrow" w:cs="Arial"/>
          <w:sz w:val="24"/>
          <w:szCs w:val="24"/>
        </w:rPr>
        <w:t>Ley y demás disposiciones aplicables;</w:t>
      </w:r>
    </w:p>
    <w:p w:rsidR="00664E36" w:rsidRPr="00D44126" w:rsidRDefault="00664E36" w:rsidP="005077F2">
      <w:pPr>
        <w:ind w:left="851" w:hanging="425"/>
        <w:rPr>
          <w:rFonts w:ascii="Arial Narrow" w:hAnsi="Arial Narrow" w:cs="Arial"/>
          <w:sz w:val="24"/>
          <w:szCs w:val="24"/>
        </w:rPr>
      </w:pPr>
    </w:p>
    <w:p w:rsidR="00664E36" w:rsidRPr="00D44126" w:rsidRDefault="00664E36" w:rsidP="00333197">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sz w:val="24"/>
          <w:szCs w:val="24"/>
        </w:rPr>
        <w:t>Suelo estratégico: Áreas o predios que determinen los planes y programas de desarrollo urbano, cuyo uso y aprovechamiento, en tiempo y condición, se consideren indispensables o decisivos para el mejor efecto de la fundación, mejoramiento, consolidación o crecimiento de los centros de población;</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sz w:val="24"/>
          <w:szCs w:val="24"/>
        </w:rPr>
        <w:t>Unidad administrativa municipal: La dirección de desarrollo urbano o su equivalente;</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color w:val="000000"/>
          <w:sz w:val="24"/>
          <w:szCs w:val="24"/>
        </w:rPr>
        <w:t xml:space="preserve">Usos del suelo: </w:t>
      </w:r>
      <w:r w:rsidRPr="00D44126">
        <w:rPr>
          <w:rFonts w:ascii="Arial Narrow" w:hAnsi="Arial Narrow" w:cs="Arial"/>
          <w:sz w:val="24"/>
          <w:szCs w:val="24"/>
        </w:rPr>
        <w:t xml:space="preserve">Los fines particulares a que podrán dedicarse determinadas zonas o predios de un centro de </w:t>
      </w:r>
      <w:r w:rsidRPr="00D44126">
        <w:rPr>
          <w:rFonts w:ascii="Arial Narrow" w:hAnsi="Arial Narrow" w:cs="Arial"/>
          <w:color w:val="000000"/>
          <w:sz w:val="24"/>
          <w:szCs w:val="24"/>
        </w:rPr>
        <w:t>población o asentamiento humano;</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sz w:val="24"/>
          <w:szCs w:val="24"/>
        </w:rPr>
        <w:t>Verificación de congruencia de los planes y programas de desarrollo urbano: Es el estudio y resolución expedida por la Secretaría donde se establecen los elementos y condiciones para asegurar la congruencia de los planes y programas municipales del desarrollo urbano con el Programa Estatal de Ordenamiento Territorial y Desarrollo Urbano, así como de zonas metropolitanas y conurbadas vigentes;</w:t>
      </w:r>
    </w:p>
    <w:p w:rsidR="00664E36" w:rsidRPr="00D44126" w:rsidRDefault="00664E36" w:rsidP="005077F2">
      <w:pPr>
        <w:pStyle w:val="Prrafodelista"/>
        <w:spacing w:after="0" w:line="240" w:lineRule="auto"/>
        <w:ind w:left="851" w:hanging="425"/>
        <w:rPr>
          <w:rFonts w:ascii="Arial Narrow" w:hAnsi="Arial Narrow" w:cs="Arial"/>
          <w:sz w:val="24"/>
          <w:szCs w:val="24"/>
        </w:rPr>
      </w:pPr>
    </w:p>
    <w:p w:rsidR="00664E36" w:rsidRPr="00D44126" w:rsidRDefault="00664E36" w:rsidP="00333197">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sz w:val="24"/>
          <w:szCs w:val="24"/>
        </w:rPr>
        <w:t>Zona de riesgo:</w:t>
      </w:r>
      <w:r w:rsidRPr="00D44126">
        <w:rPr>
          <w:rFonts w:ascii="Arial Narrow" w:hAnsi="Arial Narrow" w:cs="Arial"/>
          <w:color w:val="000000"/>
          <w:sz w:val="24"/>
          <w:szCs w:val="24"/>
        </w:rPr>
        <w:t xml:space="preserve"> Espacio territorial determinado en el que existe la probabilidad de que se produzca un daño, originado por fenómenos naturales o antropogénicos;</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color w:val="000000"/>
          <w:sz w:val="24"/>
          <w:szCs w:val="24"/>
        </w:rPr>
        <w:t>Zona metropolitana: Centros de Población o conurbaciones que, por su complejidad, interacciones, relevancia social y económica, conforman una unidad territorial de influencia dominante y revisten importancia estratégica para el desarrollo estatal o nacional;</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sz w:val="24"/>
          <w:szCs w:val="24"/>
        </w:rPr>
        <w:t>Zonificación: La determinación de las áreas que integran y delimitan un territorio; sus aprovechamientos predominantes y las reservas, usos y destinos, así como la delimitación de las áreas de crecimiento, conservación, mejoramiento y consolidación;</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sz w:val="24"/>
          <w:szCs w:val="24"/>
          <w:lang w:eastAsia="es-MX"/>
        </w:rPr>
        <w:t>Zonificación primaria: La determinación de las áreas que integran y delimitan un centro de población, comprendiendo las áreas urbanizadas y áreas urbanizables, incluyendo las reservas de crecimiento, las áreas no urbanizables y las área naturales protegidas, así como la red de vialidades primarias;</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1"/>
        </w:numPr>
        <w:tabs>
          <w:tab w:val="left" w:pos="851"/>
        </w:tabs>
        <w:ind w:left="851" w:hanging="425"/>
        <w:rPr>
          <w:rFonts w:ascii="Arial Narrow" w:hAnsi="Arial Narrow" w:cs="Arial"/>
          <w:sz w:val="24"/>
          <w:szCs w:val="24"/>
        </w:rPr>
      </w:pPr>
      <w:r w:rsidRPr="00D44126">
        <w:rPr>
          <w:rFonts w:ascii="Arial Narrow" w:hAnsi="Arial Narrow" w:cs="Arial"/>
          <w:sz w:val="24"/>
          <w:szCs w:val="24"/>
          <w:lang w:eastAsia="es-MX"/>
        </w:rPr>
        <w:t xml:space="preserve">Zonificación secundaria: La determinación de los usos de suelo y destinos permitidos, prohibidos y condicionados en un espacio edificable y no edificable, así como sus compatibilidades; los coeficientes de uso y ocupación de suelo; las densidades y otras normas técnicas complementarias, tales como alturas máximas y alineamientos. </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Artículo 5.</w:t>
      </w:r>
      <w:r w:rsidRPr="00D44126">
        <w:rPr>
          <w:rFonts w:ascii="Arial Narrow" w:hAnsi="Arial Narrow" w:cs="Arial"/>
          <w:b/>
          <w:sz w:val="24"/>
          <w:szCs w:val="24"/>
        </w:rPr>
        <w:t xml:space="preserve"> </w:t>
      </w:r>
      <w:r w:rsidRPr="00D44126">
        <w:rPr>
          <w:rFonts w:ascii="Arial Narrow" w:hAnsi="Arial Narrow" w:cs="Arial"/>
          <w:sz w:val="24"/>
          <w:szCs w:val="24"/>
        </w:rPr>
        <w:t>El ordenamiento territorial de los asentamientos humanos y el desarrollo urbano de los centros de población, tenderá a mejorar la calidad de vida de la población urbana y rural, mediante:</w:t>
      </w:r>
    </w:p>
    <w:p w:rsidR="00664E36" w:rsidRPr="00D44126" w:rsidRDefault="00664E36" w:rsidP="005077F2">
      <w:pPr>
        <w:rPr>
          <w:rFonts w:ascii="Arial Narrow" w:hAnsi="Arial Narrow" w:cs="Arial"/>
          <w:sz w:val="24"/>
          <w:szCs w:val="24"/>
        </w:rPr>
      </w:pPr>
    </w:p>
    <w:p w:rsidR="00664E36" w:rsidRPr="00D44126" w:rsidRDefault="00664E36" w:rsidP="00333197">
      <w:pPr>
        <w:numPr>
          <w:ilvl w:val="0"/>
          <w:numId w:val="8"/>
        </w:numPr>
        <w:tabs>
          <w:tab w:val="left" w:pos="851"/>
        </w:tabs>
        <w:ind w:left="851" w:hanging="425"/>
        <w:rPr>
          <w:rFonts w:ascii="Arial Narrow" w:hAnsi="Arial Narrow" w:cs="Arial"/>
          <w:sz w:val="24"/>
          <w:szCs w:val="24"/>
        </w:rPr>
      </w:pPr>
      <w:r w:rsidRPr="00D44126">
        <w:rPr>
          <w:rFonts w:ascii="Arial Narrow" w:hAnsi="Arial Narrow" w:cs="Arial"/>
          <w:sz w:val="24"/>
          <w:szCs w:val="24"/>
        </w:rPr>
        <w:t>El efectivo cumplimiento de los principios y derechos a que se refiere este ordenamiento;</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8"/>
        </w:numPr>
        <w:tabs>
          <w:tab w:val="left" w:pos="851"/>
        </w:tabs>
        <w:ind w:left="851" w:hanging="425"/>
        <w:rPr>
          <w:rFonts w:ascii="Arial Narrow" w:hAnsi="Arial Narrow" w:cs="Arial"/>
          <w:sz w:val="24"/>
          <w:szCs w:val="24"/>
        </w:rPr>
      </w:pPr>
      <w:r w:rsidRPr="00D44126">
        <w:rPr>
          <w:rFonts w:ascii="Arial Narrow" w:hAnsi="Arial Narrow" w:cs="Arial"/>
          <w:sz w:val="24"/>
          <w:szCs w:val="24"/>
        </w:rPr>
        <w:t>La vinculación del desarrollo regional y urbano con el bienestar social de la población;</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8"/>
        </w:numPr>
        <w:tabs>
          <w:tab w:val="left" w:pos="851"/>
        </w:tabs>
        <w:ind w:left="851" w:hanging="425"/>
        <w:rPr>
          <w:rFonts w:ascii="Arial Narrow" w:hAnsi="Arial Narrow" w:cs="Arial"/>
          <w:sz w:val="24"/>
          <w:szCs w:val="24"/>
        </w:rPr>
      </w:pPr>
      <w:r w:rsidRPr="00D44126">
        <w:rPr>
          <w:rFonts w:ascii="Arial Narrow" w:hAnsi="Arial Narrow" w:cs="Arial"/>
          <w:sz w:val="24"/>
          <w:szCs w:val="24"/>
        </w:rPr>
        <w:t>El desarrollo socioeconómico sustentable e integral del Estado, armonizando la interrelación de los centros de población y el campo y distribuyendo equitativamente los beneficios y cargas del proceso de urbanización;</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8"/>
        </w:numPr>
        <w:tabs>
          <w:tab w:val="left" w:pos="851"/>
        </w:tabs>
        <w:ind w:left="851" w:hanging="425"/>
        <w:rPr>
          <w:rFonts w:ascii="Arial Narrow" w:hAnsi="Arial Narrow" w:cs="Arial"/>
          <w:sz w:val="24"/>
          <w:szCs w:val="24"/>
        </w:rPr>
      </w:pPr>
      <w:r w:rsidRPr="00D44126">
        <w:rPr>
          <w:rFonts w:ascii="Arial Narrow" w:hAnsi="Arial Narrow" w:cs="Arial"/>
          <w:sz w:val="24"/>
          <w:szCs w:val="24"/>
        </w:rPr>
        <w:t>La distribución equilibrada y sustentable de los centros de población y las actividades económicas en el territorio del Estado, considerando las ventajas y economía  de localización, vocación  regional y potencialidad;</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8"/>
        </w:numPr>
        <w:tabs>
          <w:tab w:val="left" w:pos="851"/>
        </w:tabs>
        <w:ind w:left="851" w:hanging="425"/>
        <w:rPr>
          <w:rFonts w:ascii="Arial Narrow" w:hAnsi="Arial Narrow" w:cs="Arial"/>
          <w:sz w:val="24"/>
          <w:szCs w:val="24"/>
        </w:rPr>
      </w:pPr>
      <w:r w:rsidRPr="00D44126">
        <w:rPr>
          <w:rFonts w:ascii="Arial Narrow" w:hAnsi="Arial Narrow" w:cs="Arial"/>
          <w:sz w:val="24"/>
          <w:szCs w:val="24"/>
        </w:rPr>
        <w:t>La adecuada interrelación socioeconómica de los centros de población;</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8"/>
        </w:numPr>
        <w:tabs>
          <w:tab w:val="left" w:pos="851"/>
        </w:tabs>
        <w:ind w:left="851" w:hanging="425"/>
        <w:rPr>
          <w:rFonts w:ascii="Arial Narrow" w:hAnsi="Arial Narrow" w:cs="Arial"/>
          <w:sz w:val="24"/>
          <w:szCs w:val="24"/>
        </w:rPr>
      </w:pPr>
      <w:r w:rsidRPr="00D44126">
        <w:rPr>
          <w:rFonts w:ascii="Arial Narrow" w:hAnsi="Arial Narrow" w:cs="Arial"/>
          <w:sz w:val="24"/>
          <w:szCs w:val="24"/>
        </w:rPr>
        <w:t>El desarrollo sustentable del Estado;</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8"/>
        </w:numPr>
        <w:tabs>
          <w:tab w:val="left" w:pos="851"/>
        </w:tabs>
        <w:ind w:left="851" w:hanging="425"/>
        <w:rPr>
          <w:rFonts w:ascii="Arial Narrow" w:hAnsi="Arial Narrow" w:cs="Arial"/>
          <w:sz w:val="24"/>
          <w:szCs w:val="24"/>
        </w:rPr>
      </w:pPr>
      <w:r w:rsidRPr="00D44126">
        <w:rPr>
          <w:rFonts w:ascii="Arial Narrow" w:hAnsi="Arial Narrow" w:cs="Arial"/>
          <w:sz w:val="24"/>
          <w:szCs w:val="24"/>
        </w:rPr>
        <w:t>El desarrollo planificado, participativo y congruente de los procesos de conurbación y de las zonas metropolitanas;</w:t>
      </w:r>
    </w:p>
    <w:p w:rsidR="00664E36" w:rsidRPr="00A93C92" w:rsidRDefault="00664E36" w:rsidP="00A93C92">
      <w:pPr>
        <w:tabs>
          <w:tab w:val="left" w:pos="851"/>
        </w:tabs>
        <w:ind w:left="851"/>
        <w:rPr>
          <w:rFonts w:ascii="Arial Narrow" w:hAnsi="Arial Narrow" w:cs="Arial"/>
          <w:sz w:val="24"/>
          <w:szCs w:val="24"/>
        </w:rPr>
      </w:pPr>
    </w:p>
    <w:p w:rsidR="005E0DDE" w:rsidRPr="005E0DDE" w:rsidRDefault="005E0DDE" w:rsidP="005E0DDE">
      <w:pPr>
        <w:rPr>
          <w:rFonts w:ascii="Arial Narrow" w:hAnsi="Arial Narrow" w:cs="Arial"/>
          <w:b/>
          <w:color w:val="000000"/>
          <w:sz w:val="36"/>
          <w:szCs w:val="22"/>
        </w:rPr>
      </w:pPr>
      <w:r w:rsidRPr="005E0DDE">
        <w:rPr>
          <w:rFonts w:ascii="Arial Narrow" w:hAnsi="Arial Narrow"/>
          <w:i/>
          <w:sz w:val="14"/>
        </w:rPr>
        <w:t>(REFORMADA, P.O. 27 DE NOVIEMBRE DE 2020)</w:t>
      </w:r>
    </w:p>
    <w:p w:rsidR="005E0DDE" w:rsidRPr="005E0DDE" w:rsidRDefault="005E0DDE" w:rsidP="005E0DDE">
      <w:pPr>
        <w:numPr>
          <w:ilvl w:val="0"/>
          <w:numId w:val="8"/>
        </w:numPr>
        <w:tabs>
          <w:tab w:val="left" w:pos="851"/>
        </w:tabs>
        <w:ind w:left="851" w:hanging="425"/>
        <w:rPr>
          <w:rFonts w:ascii="Arial Narrow" w:hAnsi="Arial Narrow" w:cs="Arial"/>
          <w:sz w:val="24"/>
          <w:szCs w:val="24"/>
        </w:rPr>
      </w:pPr>
      <w:r w:rsidRPr="005E0DDE">
        <w:rPr>
          <w:rFonts w:ascii="Arial Narrow" w:hAnsi="Arial Narrow" w:cs="Arial"/>
          <w:sz w:val="24"/>
          <w:szCs w:val="24"/>
        </w:rPr>
        <w:t>El mejoramiento de las condiciones de habitabilidad en los asentamientos humanos rurales, comunidades indígenas y afromexicanas, respetando sus valores y tradiciones;</w:t>
      </w:r>
    </w:p>
    <w:p w:rsidR="00664E36" w:rsidRPr="00D44126" w:rsidRDefault="00664E36" w:rsidP="005E0DDE">
      <w:pPr>
        <w:tabs>
          <w:tab w:val="left" w:pos="851"/>
        </w:tabs>
        <w:ind w:left="851"/>
        <w:rPr>
          <w:rFonts w:ascii="Arial Narrow" w:hAnsi="Arial Narrow" w:cs="Arial"/>
          <w:sz w:val="24"/>
          <w:szCs w:val="24"/>
        </w:rPr>
      </w:pPr>
    </w:p>
    <w:p w:rsidR="00664E36" w:rsidRPr="00D44126" w:rsidRDefault="00664E36" w:rsidP="00333197">
      <w:pPr>
        <w:numPr>
          <w:ilvl w:val="0"/>
          <w:numId w:val="8"/>
        </w:numPr>
        <w:tabs>
          <w:tab w:val="left" w:pos="851"/>
        </w:tabs>
        <w:ind w:left="851" w:hanging="425"/>
        <w:rPr>
          <w:rFonts w:ascii="Arial Narrow" w:hAnsi="Arial Narrow" w:cs="Arial"/>
          <w:sz w:val="24"/>
          <w:szCs w:val="24"/>
        </w:rPr>
      </w:pPr>
      <w:r w:rsidRPr="00D44126">
        <w:rPr>
          <w:rFonts w:ascii="Arial Narrow" w:hAnsi="Arial Narrow" w:cs="Arial"/>
          <w:sz w:val="24"/>
          <w:szCs w:val="24"/>
        </w:rPr>
        <w:t>La eficiente interacción entre los habitantes y el equipamiento, los servicios y la infraestructura que integran los sistemas de convivencia en los centros de población;</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8"/>
        </w:numPr>
        <w:tabs>
          <w:tab w:val="left" w:pos="851"/>
        </w:tabs>
        <w:ind w:left="851" w:hanging="425"/>
        <w:rPr>
          <w:rFonts w:ascii="Arial Narrow" w:hAnsi="Arial Narrow" w:cs="Arial"/>
          <w:sz w:val="24"/>
          <w:szCs w:val="24"/>
        </w:rPr>
      </w:pPr>
      <w:r w:rsidRPr="00D44126">
        <w:rPr>
          <w:rFonts w:ascii="Arial Narrow" w:hAnsi="Arial Narrow" w:cs="Arial"/>
          <w:sz w:val="24"/>
          <w:szCs w:val="24"/>
        </w:rPr>
        <w:t>El establecimiento de áreas de suelo estratégico para la fundación, crecimiento, mejoramiento, consolidación y conservación de los centros de población;</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8"/>
        </w:numPr>
        <w:tabs>
          <w:tab w:val="left" w:pos="851"/>
        </w:tabs>
        <w:ind w:left="851" w:hanging="425"/>
        <w:rPr>
          <w:rFonts w:ascii="Arial Narrow" w:hAnsi="Arial Narrow" w:cs="Arial"/>
          <w:sz w:val="24"/>
          <w:szCs w:val="24"/>
        </w:rPr>
      </w:pPr>
      <w:r w:rsidRPr="00D44126">
        <w:rPr>
          <w:rFonts w:ascii="Arial Narrow" w:hAnsi="Arial Narrow" w:cs="Arial"/>
          <w:sz w:val="24"/>
          <w:szCs w:val="24"/>
        </w:rPr>
        <w:t>La estructuración interna de los centros de población y la dotación suficiente y oportuna de espacio público, infraestructura, equipamiento y servicios urbanos;</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8"/>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La prevención, control y atención de riesgos y contingencias ambientales y urbanos, evitando la ocupación de zonas de riesgo, natural o antropogénico, así como promoviendo la reubicación de población asentada en zonas de alto riesgo; </w:t>
      </w:r>
    </w:p>
    <w:p w:rsidR="00664E36" w:rsidRDefault="00664E36" w:rsidP="00A93C92">
      <w:pPr>
        <w:tabs>
          <w:tab w:val="left" w:pos="851"/>
        </w:tabs>
        <w:rPr>
          <w:rFonts w:ascii="Arial Narrow" w:hAnsi="Arial Narrow" w:cs="Arial"/>
          <w:sz w:val="24"/>
          <w:szCs w:val="24"/>
        </w:rPr>
      </w:pPr>
    </w:p>
    <w:p w:rsidR="00A93C92" w:rsidRPr="00A93C92" w:rsidRDefault="00A93C92" w:rsidP="00A93C92">
      <w:pPr>
        <w:widowControl w:val="0"/>
        <w:tabs>
          <w:tab w:val="left" w:pos="851"/>
        </w:tabs>
        <w:autoSpaceDE w:val="0"/>
        <w:autoSpaceDN w:val="0"/>
        <w:adjustRightInd w:val="0"/>
        <w:rPr>
          <w:rFonts w:ascii="Arial Narrow" w:hAnsi="Arial Narrow" w:cs="Arial"/>
          <w:sz w:val="28"/>
          <w:szCs w:val="24"/>
        </w:rPr>
      </w:pPr>
      <w:r>
        <w:rPr>
          <w:rFonts w:ascii="Arial Narrow" w:hAnsi="Arial Narrow"/>
          <w:bCs/>
          <w:i/>
          <w:sz w:val="14"/>
          <w:szCs w:val="10"/>
        </w:rPr>
        <w:tab/>
      </w:r>
      <w:r w:rsidRPr="00A93C92">
        <w:rPr>
          <w:rFonts w:ascii="Arial Narrow" w:hAnsi="Arial Narrow"/>
          <w:bCs/>
          <w:i/>
          <w:sz w:val="14"/>
          <w:szCs w:val="10"/>
        </w:rPr>
        <w:t xml:space="preserve">(REFORMADA, P.O. </w:t>
      </w:r>
      <w:r>
        <w:rPr>
          <w:rFonts w:ascii="Arial Narrow" w:hAnsi="Arial Narrow"/>
          <w:bCs/>
          <w:i/>
          <w:sz w:val="14"/>
          <w:szCs w:val="10"/>
        </w:rPr>
        <w:t>23</w:t>
      </w:r>
      <w:r w:rsidRPr="00A93C92">
        <w:rPr>
          <w:rFonts w:ascii="Arial Narrow" w:hAnsi="Arial Narrow"/>
          <w:bCs/>
          <w:i/>
          <w:sz w:val="14"/>
          <w:szCs w:val="10"/>
        </w:rPr>
        <w:t xml:space="preserve"> DE </w:t>
      </w:r>
      <w:r>
        <w:rPr>
          <w:rFonts w:ascii="Arial Narrow" w:hAnsi="Arial Narrow"/>
          <w:bCs/>
          <w:i/>
          <w:sz w:val="14"/>
          <w:szCs w:val="10"/>
        </w:rPr>
        <w:t>FEBRERO</w:t>
      </w:r>
      <w:r w:rsidRPr="00A93C92">
        <w:rPr>
          <w:rFonts w:ascii="Arial Narrow" w:hAnsi="Arial Narrow"/>
          <w:bCs/>
          <w:i/>
          <w:sz w:val="14"/>
          <w:szCs w:val="10"/>
        </w:rPr>
        <w:t xml:space="preserve"> DE 20</w:t>
      </w:r>
      <w:r>
        <w:rPr>
          <w:rFonts w:ascii="Arial Narrow" w:hAnsi="Arial Narrow"/>
          <w:bCs/>
          <w:i/>
          <w:sz w:val="14"/>
          <w:szCs w:val="10"/>
        </w:rPr>
        <w:t>21</w:t>
      </w:r>
      <w:r w:rsidRPr="00A93C92">
        <w:rPr>
          <w:rFonts w:ascii="Arial Narrow" w:hAnsi="Arial Narrow"/>
          <w:bCs/>
          <w:i/>
          <w:sz w:val="14"/>
          <w:szCs w:val="10"/>
        </w:rPr>
        <w:t>)</w:t>
      </w:r>
    </w:p>
    <w:p w:rsidR="00664E36" w:rsidRDefault="00A93C92" w:rsidP="00A93C92">
      <w:pPr>
        <w:numPr>
          <w:ilvl w:val="0"/>
          <w:numId w:val="8"/>
        </w:numPr>
        <w:tabs>
          <w:tab w:val="left" w:pos="851"/>
        </w:tabs>
        <w:ind w:left="851" w:hanging="425"/>
        <w:rPr>
          <w:rFonts w:ascii="Arial Narrow" w:hAnsi="Arial Narrow" w:cs="Arial"/>
          <w:sz w:val="24"/>
          <w:szCs w:val="24"/>
        </w:rPr>
      </w:pPr>
      <w:r w:rsidRPr="00A93C92">
        <w:rPr>
          <w:rFonts w:ascii="Arial Narrow" w:hAnsi="Arial Narrow" w:cs="Arial"/>
          <w:sz w:val="24"/>
          <w:szCs w:val="24"/>
        </w:rPr>
        <w:t>La conservación, aseguramiento y mejoramiento del medio ambiente, zonas naturales y la imagen urbana en los asentamientos humanos;</w:t>
      </w:r>
    </w:p>
    <w:p w:rsidR="00A93C92" w:rsidRPr="00D44126" w:rsidRDefault="00A93C92" w:rsidP="00A93C92">
      <w:pPr>
        <w:tabs>
          <w:tab w:val="left" w:pos="851"/>
        </w:tabs>
        <w:ind w:left="851"/>
        <w:rPr>
          <w:rFonts w:ascii="Arial Narrow" w:hAnsi="Arial Narrow" w:cs="Arial"/>
          <w:sz w:val="24"/>
          <w:szCs w:val="24"/>
        </w:rPr>
      </w:pPr>
    </w:p>
    <w:p w:rsidR="00664E36" w:rsidRPr="00D44126" w:rsidRDefault="00664E36" w:rsidP="00333197">
      <w:pPr>
        <w:numPr>
          <w:ilvl w:val="0"/>
          <w:numId w:val="8"/>
        </w:numPr>
        <w:tabs>
          <w:tab w:val="left" w:pos="851"/>
        </w:tabs>
        <w:ind w:left="851" w:hanging="425"/>
        <w:rPr>
          <w:rFonts w:ascii="Arial Narrow" w:hAnsi="Arial Narrow" w:cs="Arial"/>
          <w:sz w:val="24"/>
          <w:szCs w:val="24"/>
        </w:rPr>
      </w:pPr>
      <w:r w:rsidRPr="00D44126">
        <w:rPr>
          <w:rFonts w:ascii="Arial Narrow" w:hAnsi="Arial Narrow" w:cs="Arial"/>
          <w:sz w:val="24"/>
          <w:szCs w:val="24"/>
        </w:rPr>
        <w:t>El uso y rescate del espacio público, así como la preservación y acrecentamiento del patrimonio cultural inmueble de los centros de población;</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8"/>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El ordenado aprovechamiento de la propiedad inmobiliaria en los centros de población, impidiendo su expansión física desordenada, sin la suficiente, adecuada y efectiva cobertura de equipamiento, infraestructura y servicios urbanos de calidad; </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8"/>
        </w:numPr>
        <w:tabs>
          <w:tab w:val="left" w:pos="851"/>
        </w:tabs>
        <w:ind w:left="851" w:hanging="425"/>
        <w:rPr>
          <w:rFonts w:ascii="Arial Narrow" w:hAnsi="Arial Narrow" w:cs="Arial"/>
          <w:sz w:val="24"/>
          <w:szCs w:val="24"/>
        </w:rPr>
      </w:pPr>
      <w:r w:rsidRPr="00D44126">
        <w:rPr>
          <w:rFonts w:ascii="Arial Narrow" w:hAnsi="Arial Narrow" w:cs="Arial"/>
          <w:sz w:val="24"/>
          <w:szCs w:val="24"/>
        </w:rPr>
        <w:t>La regulación del mercado de los terrenos y el de la vivienda popular y de interés social;</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8"/>
        </w:numPr>
        <w:tabs>
          <w:tab w:val="left" w:pos="851"/>
        </w:tabs>
        <w:ind w:left="851" w:hanging="425"/>
        <w:rPr>
          <w:rFonts w:ascii="Arial Narrow" w:hAnsi="Arial Narrow" w:cs="Arial"/>
          <w:sz w:val="24"/>
          <w:szCs w:val="24"/>
        </w:rPr>
      </w:pPr>
      <w:r w:rsidRPr="00D44126">
        <w:rPr>
          <w:rFonts w:ascii="Arial Narrow" w:hAnsi="Arial Narrow" w:cs="Arial"/>
          <w:sz w:val="24"/>
          <w:szCs w:val="24"/>
        </w:rPr>
        <w:t>La coordinación y concertación de la inversión pública y privada con la planeación del desarrollo regional y urbano;</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8"/>
        </w:numPr>
        <w:tabs>
          <w:tab w:val="left" w:pos="851"/>
        </w:tabs>
        <w:ind w:left="851" w:hanging="425"/>
        <w:rPr>
          <w:rFonts w:ascii="Arial Narrow" w:hAnsi="Arial Narrow" w:cs="Arial"/>
          <w:sz w:val="24"/>
          <w:szCs w:val="24"/>
        </w:rPr>
      </w:pPr>
      <w:r w:rsidRPr="00D44126">
        <w:rPr>
          <w:rFonts w:ascii="Arial Narrow" w:hAnsi="Arial Narrow" w:cs="Arial"/>
          <w:sz w:val="24"/>
          <w:szCs w:val="24"/>
        </w:rPr>
        <w:t>La participación social en la planeación del desarrollo urbano y en la solución de los problemas que genera la convivencia en los asentamientos humanos;</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8"/>
        </w:numPr>
        <w:tabs>
          <w:tab w:val="left" w:pos="851"/>
        </w:tabs>
        <w:ind w:left="851" w:hanging="425"/>
        <w:rPr>
          <w:rFonts w:ascii="Arial Narrow" w:hAnsi="Arial Narrow" w:cs="Arial"/>
          <w:color w:val="000000"/>
          <w:sz w:val="24"/>
          <w:szCs w:val="24"/>
        </w:rPr>
      </w:pPr>
      <w:r w:rsidRPr="00D44126">
        <w:rPr>
          <w:rFonts w:ascii="Arial Narrow" w:hAnsi="Arial Narrow" w:cs="Arial"/>
          <w:color w:val="000000"/>
          <w:sz w:val="24"/>
          <w:szCs w:val="24"/>
        </w:rPr>
        <w:t>La tramitación de las licencias, permisos, autorizaciones o constancias, a través de las ventanillas únicas municipales, con el objeto de agilizar y simplificar los trámites administrativos en materia de desarrollo urbano, ordenamiento territorial, construcción y vivienda. Para tal efecto se deberán celebrar los convenios y expedir las disposiciones administrativas necesarias;</w:t>
      </w:r>
    </w:p>
    <w:p w:rsidR="00664E36" w:rsidRPr="00D44126" w:rsidRDefault="00664E36" w:rsidP="00333197">
      <w:pPr>
        <w:tabs>
          <w:tab w:val="left" w:pos="851"/>
        </w:tabs>
        <w:ind w:left="851" w:hanging="425"/>
        <w:rPr>
          <w:rFonts w:ascii="Arial Narrow" w:hAnsi="Arial Narrow" w:cs="Arial"/>
          <w:color w:val="000000"/>
          <w:sz w:val="24"/>
          <w:szCs w:val="24"/>
        </w:rPr>
      </w:pPr>
    </w:p>
    <w:p w:rsidR="00664E36" w:rsidRPr="00D44126" w:rsidRDefault="00664E36" w:rsidP="00333197">
      <w:pPr>
        <w:numPr>
          <w:ilvl w:val="0"/>
          <w:numId w:val="8"/>
        </w:numPr>
        <w:tabs>
          <w:tab w:val="left" w:pos="851"/>
        </w:tabs>
        <w:ind w:left="851" w:hanging="425"/>
        <w:rPr>
          <w:rFonts w:ascii="Arial Narrow" w:hAnsi="Arial Narrow" w:cs="Arial"/>
          <w:color w:val="000000"/>
          <w:sz w:val="24"/>
          <w:szCs w:val="24"/>
        </w:rPr>
      </w:pPr>
      <w:r w:rsidRPr="00D44126">
        <w:rPr>
          <w:rFonts w:ascii="Arial Narrow" w:hAnsi="Arial Narrow" w:cs="Arial"/>
          <w:color w:val="000000"/>
          <w:sz w:val="24"/>
          <w:szCs w:val="24"/>
        </w:rPr>
        <w:t xml:space="preserve">La coordinación entre los tres órdenes de gobierno, que mejore, simplifique, reduzca costos y homologue trámites en ámbito del desarrollo urbano, el ordenamiento territorial y la vivienda; </w:t>
      </w:r>
    </w:p>
    <w:p w:rsidR="00664E36" w:rsidRPr="00D44126" w:rsidRDefault="00664E36" w:rsidP="00333197">
      <w:pPr>
        <w:tabs>
          <w:tab w:val="left" w:pos="851"/>
        </w:tabs>
        <w:ind w:left="851" w:hanging="425"/>
        <w:rPr>
          <w:rFonts w:ascii="Arial Narrow" w:hAnsi="Arial Narrow" w:cs="Arial"/>
          <w:color w:val="000000"/>
          <w:sz w:val="24"/>
          <w:szCs w:val="24"/>
        </w:rPr>
      </w:pPr>
    </w:p>
    <w:p w:rsidR="00664E36" w:rsidRPr="00D44126" w:rsidRDefault="00664E36" w:rsidP="00333197">
      <w:pPr>
        <w:numPr>
          <w:ilvl w:val="0"/>
          <w:numId w:val="8"/>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La instrumentación de acciones que permitan contar con centros de población seguros, mediante: la prevención en la ocupación de zonas de riesgo, natural o antropogénico; la reubicación de población asentada en zonas de riesgo; la definición de Polígonos de protección, amortiguamiento y salvaguarda en torno a los equipamientos e infraestructuras que representen un riesgo para la población o para las instalaciones estratégicas de seguridad nacional. En estos perímetros, considerados como áreas de seguridad y protección o zonas de riesgo, estarán restringidos los usos del suelo; </w:t>
      </w:r>
    </w:p>
    <w:p w:rsidR="00664E36" w:rsidRPr="00D44126" w:rsidRDefault="00664E36" w:rsidP="00333197">
      <w:pPr>
        <w:tabs>
          <w:tab w:val="left" w:pos="851"/>
        </w:tabs>
        <w:ind w:left="851" w:hanging="425"/>
        <w:rPr>
          <w:rFonts w:ascii="Arial Narrow" w:hAnsi="Arial Narrow" w:cs="Arial"/>
          <w:sz w:val="24"/>
          <w:szCs w:val="24"/>
        </w:rPr>
      </w:pPr>
    </w:p>
    <w:p w:rsidR="00214533" w:rsidRPr="00214533" w:rsidRDefault="00214533" w:rsidP="00214533">
      <w:pPr>
        <w:widowControl w:val="0"/>
        <w:tabs>
          <w:tab w:val="left" w:pos="851"/>
        </w:tabs>
        <w:autoSpaceDE w:val="0"/>
        <w:autoSpaceDN w:val="0"/>
        <w:adjustRightInd w:val="0"/>
        <w:rPr>
          <w:rFonts w:ascii="Arial Narrow" w:hAnsi="Arial Narrow" w:cs="Arial"/>
          <w:sz w:val="28"/>
          <w:szCs w:val="24"/>
        </w:rPr>
      </w:pPr>
      <w:r w:rsidRPr="00214533">
        <w:rPr>
          <w:rFonts w:ascii="Arial Narrow" w:hAnsi="Arial Narrow"/>
          <w:bCs/>
          <w:i/>
          <w:sz w:val="14"/>
          <w:szCs w:val="10"/>
        </w:rPr>
        <w:t xml:space="preserve">(REFORMADA, P.O. </w:t>
      </w:r>
      <w:r>
        <w:rPr>
          <w:rFonts w:ascii="Arial Narrow" w:hAnsi="Arial Narrow"/>
          <w:bCs/>
          <w:i/>
          <w:sz w:val="14"/>
          <w:szCs w:val="10"/>
        </w:rPr>
        <w:t>14</w:t>
      </w:r>
      <w:r w:rsidRPr="00214533">
        <w:rPr>
          <w:rFonts w:ascii="Arial Narrow" w:hAnsi="Arial Narrow"/>
          <w:bCs/>
          <w:i/>
          <w:sz w:val="14"/>
          <w:szCs w:val="10"/>
        </w:rPr>
        <w:t xml:space="preserve"> DE </w:t>
      </w:r>
      <w:r>
        <w:rPr>
          <w:rFonts w:ascii="Arial Narrow" w:hAnsi="Arial Narrow"/>
          <w:bCs/>
          <w:i/>
          <w:sz w:val="14"/>
          <w:szCs w:val="10"/>
        </w:rPr>
        <w:t>AGOSTO</w:t>
      </w:r>
      <w:r w:rsidRPr="00214533">
        <w:rPr>
          <w:rFonts w:ascii="Arial Narrow" w:hAnsi="Arial Narrow"/>
          <w:bCs/>
          <w:i/>
          <w:sz w:val="14"/>
          <w:szCs w:val="10"/>
        </w:rPr>
        <w:t xml:space="preserve"> DE 20</w:t>
      </w:r>
      <w:r>
        <w:rPr>
          <w:rFonts w:ascii="Arial Narrow" w:hAnsi="Arial Narrow"/>
          <w:bCs/>
          <w:i/>
          <w:sz w:val="14"/>
          <w:szCs w:val="10"/>
        </w:rPr>
        <w:t>20</w:t>
      </w:r>
      <w:r w:rsidRPr="00214533">
        <w:rPr>
          <w:rFonts w:ascii="Arial Narrow" w:hAnsi="Arial Narrow"/>
          <w:bCs/>
          <w:i/>
          <w:sz w:val="14"/>
          <w:szCs w:val="10"/>
        </w:rPr>
        <w:t>)</w:t>
      </w:r>
    </w:p>
    <w:p w:rsidR="00664E36" w:rsidRPr="00214533" w:rsidRDefault="00214533" w:rsidP="00214533">
      <w:pPr>
        <w:numPr>
          <w:ilvl w:val="0"/>
          <w:numId w:val="8"/>
        </w:numPr>
        <w:tabs>
          <w:tab w:val="left" w:pos="851"/>
        </w:tabs>
        <w:ind w:left="851" w:hanging="425"/>
        <w:rPr>
          <w:rFonts w:ascii="Arial Narrow" w:hAnsi="Arial Narrow" w:cs="Arial"/>
          <w:sz w:val="24"/>
          <w:szCs w:val="24"/>
        </w:rPr>
      </w:pPr>
      <w:r w:rsidRPr="00214533">
        <w:rPr>
          <w:rFonts w:ascii="Arial Narrow" w:hAnsi="Arial Narrow" w:cs="Arial"/>
          <w:sz w:val="24"/>
          <w:szCs w:val="24"/>
        </w:rPr>
        <w:t>El rescate, desarrollo y adecuación de los espacios públicos, la infraestructura, el equipamiento y los servicios en los centros de población, para que garanticen la seguridad, libre tránsito y accesibilidad que requieren las personas con discapacidad y adultos mayores, debiendo dar cumplimiento a lo establecido en la Ley para el Desarrollo e Inclusión de las Personas con Discapacidad y a la Ley de los Derechos de las Personas Adultas Mayores, ambas del Estado de Coahuila de Zaragoza, así como de las normas oficiales mexicanas y demás disposiciones aplicables en esta materia.</w:t>
      </w:r>
      <w:r w:rsidR="00664E36" w:rsidRPr="00214533">
        <w:rPr>
          <w:rFonts w:ascii="Arial Narrow" w:hAnsi="Arial Narrow" w:cs="Arial"/>
          <w:sz w:val="24"/>
          <w:szCs w:val="24"/>
        </w:rPr>
        <w:t xml:space="preserve"> </w:t>
      </w:r>
    </w:p>
    <w:p w:rsidR="00214533" w:rsidRDefault="00214533" w:rsidP="005077F2">
      <w:pPr>
        <w:rPr>
          <w:rFonts w:ascii="Arial Narrow" w:hAnsi="Arial Narrow" w:cs="Arial"/>
          <w:b/>
          <w:bCs/>
          <w:color w:val="000000"/>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color w:val="000000"/>
          <w:sz w:val="24"/>
          <w:szCs w:val="24"/>
        </w:rPr>
        <w:t xml:space="preserve">Artículo 6. </w:t>
      </w:r>
      <w:r w:rsidRPr="00D44126">
        <w:rPr>
          <w:rFonts w:ascii="Arial Narrow" w:hAnsi="Arial Narrow" w:cs="Arial"/>
          <w:sz w:val="24"/>
          <w:szCs w:val="24"/>
        </w:rPr>
        <w:t>En términos de lo dispuesto en el artículo 27, párrafo tercero de la Constitución Política de los Estados Unidos Mexicanos, son de interés público y de beneficio social los actos públicos tendentes a establecer provisiones, reservas, usos del suelo y destinos de áreas y predios de los centros de población, contenida en los planes o programas de desarrollo urbano señalados en esta Ley.</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Artículo 7</w:t>
      </w:r>
      <w:r w:rsidRPr="00D44126">
        <w:rPr>
          <w:rFonts w:ascii="Arial Narrow" w:hAnsi="Arial Narrow" w:cs="Arial"/>
          <w:b/>
          <w:sz w:val="24"/>
          <w:szCs w:val="24"/>
        </w:rPr>
        <w:t xml:space="preserve">. </w:t>
      </w:r>
      <w:r w:rsidRPr="00D44126">
        <w:rPr>
          <w:rFonts w:ascii="Arial Narrow" w:hAnsi="Arial Narrow" w:cs="Arial"/>
          <w:sz w:val="24"/>
          <w:szCs w:val="24"/>
        </w:rPr>
        <w:t>Se declara de interés social y de utilidad pública:</w:t>
      </w:r>
    </w:p>
    <w:p w:rsidR="00664E36" w:rsidRPr="00D44126" w:rsidRDefault="00664E36" w:rsidP="005077F2">
      <w:pPr>
        <w:rPr>
          <w:rFonts w:ascii="Arial Narrow" w:hAnsi="Arial Narrow" w:cs="Arial"/>
          <w:sz w:val="24"/>
          <w:szCs w:val="24"/>
        </w:rPr>
      </w:pPr>
    </w:p>
    <w:p w:rsidR="00664E36" w:rsidRPr="00D44126" w:rsidRDefault="00664E36" w:rsidP="00333197">
      <w:pPr>
        <w:pStyle w:val="Prrafodelista"/>
        <w:numPr>
          <w:ilvl w:val="0"/>
          <w:numId w:val="2"/>
        </w:numPr>
        <w:tabs>
          <w:tab w:val="left" w:pos="851"/>
        </w:tabs>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La planeación del desarrollo urbano y metropolitano, así como el ordenamiento del territorio del Estado;</w:t>
      </w:r>
    </w:p>
    <w:p w:rsidR="00664E36" w:rsidRPr="00D44126" w:rsidRDefault="00664E36" w:rsidP="00333197">
      <w:pPr>
        <w:pStyle w:val="Prrafodelista"/>
        <w:tabs>
          <w:tab w:val="left" w:pos="851"/>
        </w:tabs>
        <w:spacing w:after="0" w:line="240" w:lineRule="auto"/>
        <w:ind w:left="851" w:hanging="425"/>
        <w:jc w:val="both"/>
        <w:rPr>
          <w:rFonts w:ascii="Arial Narrow" w:hAnsi="Arial Narrow" w:cs="Arial"/>
          <w:sz w:val="24"/>
          <w:szCs w:val="24"/>
        </w:rPr>
      </w:pPr>
    </w:p>
    <w:p w:rsidR="00664E36" w:rsidRPr="00D44126" w:rsidRDefault="00664E36" w:rsidP="00333197">
      <w:pPr>
        <w:numPr>
          <w:ilvl w:val="0"/>
          <w:numId w:val="2"/>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La zonificación urbana en los términos de </w:t>
      </w:r>
      <w:r w:rsidRPr="00D44126">
        <w:rPr>
          <w:rFonts w:ascii="Arial Narrow" w:hAnsi="Arial Narrow" w:cs="Arial"/>
          <w:color w:val="000000"/>
          <w:sz w:val="24"/>
          <w:szCs w:val="24"/>
        </w:rPr>
        <w:t>esta Ley</w:t>
      </w:r>
      <w:r w:rsidRPr="00D44126">
        <w:rPr>
          <w:rFonts w:ascii="Arial Narrow" w:hAnsi="Arial Narrow" w:cs="Arial"/>
          <w:sz w:val="24"/>
          <w:szCs w:val="24"/>
        </w:rPr>
        <w:t>;</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2"/>
        </w:numPr>
        <w:tabs>
          <w:tab w:val="left" w:pos="851"/>
        </w:tabs>
        <w:ind w:left="851" w:hanging="425"/>
        <w:rPr>
          <w:rFonts w:ascii="Arial Narrow" w:hAnsi="Arial Narrow" w:cs="Arial"/>
          <w:sz w:val="24"/>
          <w:szCs w:val="24"/>
        </w:rPr>
      </w:pPr>
      <w:r w:rsidRPr="00D44126">
        <w:rPr>
          <w:rFonts w:ascii="Arial Narrow" w:hAnsi="Arial Narrow" w:cs="Arial"/>
          <w:sz w:val="24"/>
          <w:szCs w:val="24"/>
        </w:rPr>
        <w:t>La fundación, crecimiento, mejoramiento, consolidación y conservación de los centros de población;</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2"/>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El cumplimiento y la ejecución de planes y programas de desarrollo urbano y las áreas definidas como de suelo estratégico; </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2"/>
        </w:numPr>
        <w:tabs>
          <w:tab w:val="left" w:pos="851"/>
        </w:tabs>
        <w:ind w:left="851" w:hanging="425"/>
        <w:rPr>
          <w:rFonts w:ascii="Arial Narrow" w:hAnsi="Arial Narrow" w:cs="Arial"/>
          <w:sz w:val="24"/>
          <w:szCs w:val="24"/>
        </w:rPr>
      </w:pPr>
      <w:r w:rsidRPr="00D44126">
        <w:rPr>
          <w:rFonts w:ascii="Arial Narrow" w:hAnsi="Arial Narrow" w:cs="Arial"/>
          <w:sz w:val="24"/>
          <w:szCs w:val="24"/>
        </w:rPr>
        <w:t>La constitución de reservas territoriales para el desarrollo urbano y la vivienda;</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2"/>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La regularización territorial en los centros de población; </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2"/>
        </w:numPr>
        <w:tabs>
          <w:tab w:val="left" w:pos="851"/>
        </w:tabs>
        <w:ind w:left="851" w:hanging="425"/>
        <w:rPr>
          <w:rFonts w:ascii="Arial Narrow" w:hAnsi="Arial Narrow" w:cs="Arial"/>
          <w:sz w:val="24"/>
          <w:szCs w:val="24"/>
        </w:rPr>
      </w:pPr>
      <w:r w:rsidRPr="00D44126">
        <w:rPr>
          <w:rFonts w:ascii="Arial Narrow" w:hAnsi="Arial Narrow" w:cs="Arial"/>
          <w:sz w:val="24"/>
          <w:szCs w:val="24"/>
        </w:rPr>
        <w:t>La edificación o mejoramiento de vivienda de interés social y popular y el apoyo a la producción social de vivienda;</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2"/>
        </w:numPr>
        <w:tabs>
          <w:tab w:val="left" w:pos="851"/>
        </w:tabs>
        <w:ind w:left="851" w:hanging="425"/>
        <w:rPr>
          <w:rFonts w:ascii="Arial Narrow" w:hAnsi="Arial Narrow" w:cs="Arial"/>
          <w:sz w:val="24"/>
          <w:szCs w:val="24"/>
        </w:rPr>
      </w:pPr>
      <w:r w:rsidRPr="00D44126">
        <w:rPr>
          <w:rFonts w:ascii="Arial Narrow" w:hAnsi="Arial Narrow" w:cs="Arial"/>
          <w:sz w:val="24"/>
          <w:szCs w:val="24"/>
        </w:rPr>
        <w:t>La ejecución de obras de infraestructura, equipamiento y servicios urbanos;</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2"/>
        </w:numPr>
        <w:tabs>
          <w:tab w:val="left" w:pos="851"/>
        </w:tabs>
        <w:ind w:left="851" w:hanging="425"/>
        <w:rPr>
          <w:rFonts w:ascii="Arial Narrow" w:hAnsi="Arial Narrow" w:cs="Arial"/>
          <w:sz w:val="24"/>
          <w:szCs w:val="24"/>
        </w:rPr>
      </w:pPr>
      <w:r w:rsidRPr="00D44126">
        <w:rPr>
          <w:rFonts w:ascii="Arial Narrow" w:hAnsi="Arial Narrow" w:cs="Arial"/>
          <w:sz w:val="24"/>
          <w:szCs w:val="24"/>
        </w:rPr>
        <w:t>La protección del patrimonio cultural y natural de los centros de población;</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2"/>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La ejecución de acciones, obras o servicios tendientes a la seguridad de los asentamientos humanos, la delimitación de zonas de riesgo, la reubicación de población en riesgo y el establecimiento de Polígonos de protección, amortiguamiento y salvaguarda; </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2"/>
        </w:numPr>
        <w:tabs>
          <w:tab w:val="left" w:pos="851"/>
        </w:tabs>
        <w:ind w:left="851" w:hanging="425"/>
        <w:rPr>
          <w:rFonts w:ascii="Arial Narrow" w:hAnsi="Arial Narrow" w:cs="Arial"/>
          <w:sz w:val="24"/>
          <w:szCs w:val="24"/>
        </w:rPr>
      </w:pPr>
      <w:r w:rsidRPr="00D44126">
        <w:rPr>
          <w:rFonts w:ascii="Arial Narrow" w:hAnsi="Arial Narrow" w:cs="Arial"/>
          <w:sz w:val="24"/>
          <w:szCs w:val="24"/>
        </w:rPr>
        <w:t>La preservación del equilibrio ecológico y la protección al ambiente en los centros de población;</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2"/>
        </w:numPr>
        <w:tabs>
          <w:tab w:val="left" w:pos="851"/>
        </w:tabs>
        <w:ind w:left="851" w:hanging="425"/>
        <w:rPr>
          <w:rFonts w:ascii="Arial Narrow" w:hAnsi="Arial Narrow" w:cs="Arial"/>
          <w:sz w:val="24"/>
          <w:szCs w:val="24"/>
        </w:rPr>
      </w:pPr>
      <w:r w:rsidRPr="00D44126">
        <w:rPr>
          <w:rFonts w:ascii="Arial Narrow" w:hAnsi="Arial Narrow" w:cs="Arial"/>
          <w:sz w:val="24"/>
          <w:szCs w:val="24"/>
        </w:rPr>
        <w:t>La creación, recuperación, mantenimiento y defensa del espacio público para uso comunitario y para la movilidad;</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2"/>
        </w:numPr>
        <w:tabs>
          <w:tab w:val="left" w:pos="851"/>
        </w:tabs>
        <w:ind w:left="851" w:hanging="425"/>
        <w:rPr>
          <w:rFonts w:ascii="Arial Narrow" w:hAnsi="Arial Narrow" w:cs="Arial"/>
          <w:sz w:val="24"/>
          <w:szCs w:val="24"/>
        </w:rPr>
      </w:pPr>
      <w:r w:rsidRPr="00D44126">
        <w:rPr>
          <w:rFonts w:ascii="Arial Narrow" w:hAnsi="Arial Narrow" w:cs="Arial"/>
          <w:sz w:val="24"/>
          <w:szCs w:val="24"/>
        </w:rPr>
        <w:t>La atención de situaciones de emergencia debidas al cambio climático y fenómenos naturales;</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2"/>
        </w:numPr>
        <w:tabs>
          <w:tab w:val="left" w:pos="851"/>
        </w:tabs>
        <w:ind w:left="851" w:hanging="425"/>
        <w:rPr>
          <w:rFonts w:ascii="Arial Narrow" w:hAnsi="Arial Narrow" w:cs="Arial"/>
          <w:sz w:val="24"/>
          <w:szCs w:val="24"/>
        </w:rPr>
      </w:pPr>
      <w:r w:rsidRPr="00D44126">
        <w:rPr>
          <w:rFonts w:ascii="Arial Narrow" w:hAnsi="Arial Narrow" w:cs="Arial"/>
          <w:sz w:val="24"/>
          <w:szCs w:val="24"/>
        </w:rPr>
        <w:t>La delimitación de zonas de riesgo y el establecimiento de Polígonos de protección, amortiguamiento y salvaguarda para garantizar la seguridad de las personas y de las Instalaciones estratégicas de seguridad estatal y nacional.</w:t>
      </w:r>
    </w:p>
    <w:p w:rsidR="00664E36" w:rsidRPr="00D44126" w:rsidRDefault="00664E36" w:rsidP="005077F2">
      <w:pPr>
        <w:rPr>
          <w:rFonts w:ascii="Arial Narrow" w:hAnsi="Arial Narrow" w:cs="Arial"/>
          <w:strike/>
          <w:color w:val="FF0000"/>
          <w:sz w:val="24"/>
          <w:szCs w:val="24"/>
        </w:rPr>
      </w:pPr>
    </w:p>
    <w:p w:rsidR="00333197" w:rsidRDefault="00333197" w:rsidP="005077F2">
      <w:pPr>
        <w:jc w:val="center"/>
        <w:rPr>
          <w:rFonts w:ascii="Arial Narrow" w:hAnsi="Arial Narrow" w:cs="Arial"/>
          <w:b/>
          <w:sz w:val="24"/>
          <w:szCs w:val="24"/>
        </w:rPr>
      </w:pP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TÍTULO SEGUNDO</w:t>
      </w:r>
    </w:p>
    <w:p w:rsidR="00664E36" w:rsidRPr="00D44126" w:rsidRDefault="00664E36" w:rsidP="005077F2">
      <w:pPr>
        <w:jc w:val="center"/>
        <w:rPr>
          <w:rFonts w:ascii="Arial Narrow" w:hAnsi="Arial Narrow" w:cs="Arial"/>
          <w:b/>
          <w:caps/>
          <w:sz w:val="24"/>
          <w:szCs w:val="24"/>
        </w:rPr>
      </w:pPr>
      <w:r w:rsidRPr="00D44126">
        <w:rPr>
          <w:rFonts w:ascii="Arial Narrow" w:hAnsi="Arial Narrow" w:cs="Arial"/>
          <w:b/>
          <w:caps/>
          <w:sz w:val="24"/>
          <w:szCs w:val="24"/>
        </w:rPr>
        <w:t xml:space="preserve">De las Autoridades </w:t>
      </w:r>
    </w:p>
    <w:p w:rsidR="00664E36" w:rsidRPr="00D44126" w:rsidRDefault="00664E36" w:rsidP="005077F2">
      <w:pPr>
        <w:jc w:val="center"/>
        <w:rPr>
          <w:rFonts w:ascii="Arial Narrow" w:hAnsi="Arial Narrow" w:cs="Arial"/>
          <w:b/>
          <w:sz w:val="24"/>
          <w:szCs w:val="24"/>
        </w:rPr>
      </w:pP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CAPÍTULO ÚNICO</w:t>
      </w: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DE LAS AUTORIDADES</w:t>
      </w:r>
    </w:p>
    <w:p w:rsidR="00664E36" w:rsidRPr="00D44126" w:rsidRDefault="00664E36" w:rsidP="005077F2">
      <w:pPr>
        <w:jc w:val="center"/>
        <w:rPr>
          <w:rFonts w:ascii="Arial Narrow" w:hAnsi="Arial Narrow" w:cs="Arial"/>
          <w:b/>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b/>
          <w:bCs/>
          <w:sz w:val="24"/>
          <w:szCs w:val="24"/>
        </w:rPr>
        <w:t>Artículo 8</w:t>
      </w:r>
      <w:r w:rsidRPr="00D44126">
        <w:rPr>
          <w:rFonts w:ascii="Arial Narrow" w:hAnsi="Arial Narrow" w:cs="Arial"/>
          <w:b/>
          <w:sz w:val="24"/>
          <w:szCs w:val="24"/>
        </w:rPr>
        <w:t xml:space="preserve">. </w:t>
      </w:r>
      <w:r w:rsidRPr="00D44126">
        <w:rPr>
          <w:rFonts w:ascii="Arial Narrow" w:hAnsi="Arial Narrow" w:cs="Arial"/>
          <w:sz w:val="24"/>
          <w:szCs w:val="24"/>
        </w:rPr>
        <w:t xml:space="preserve">La aplicación de </w:t>
      </w:r>
      <w:r w:rsidRPr="00D44126">
        <w:rPr>
          <w:rFonts w:ascii="Arial Narrow" w:hAnsi="Arial Narrow" w:cs="Arial"/>
          <w:color w:val="000000"/>
          <w:sz w:val="24"/>
          <w:szCs w:val="24"/>
        </w:rPr>
        <w:t>esta Ley corresponde al gobierno del Estado y a los municipios, en el ámbito de la competencia que les otorga la Constitución Política de los Estados Unidos Mexicanos, la Constitución Política del Estado de Coahuila de Zaragoza, la Ley General de Asentamientos Humanos, Ordenamiento Territorial y Desarrollo Urbano y esta Ley, así como a través de los mecanismos de coordinación y concertación que se generen.</w:t>
      </w:r>
    </w:p>
    <w:p w:rsidR="00664E36" w:rsidRPr="00D44126" w:rsidRDefault="00664E36" w:rsidP="005077F2">
      <w:pPr>
        <w:rPr>
          <w:rFonts w:ascii="Arial Narrow" w:hAnsi="Arial Narrow" w:cs="Arial"/>
          <w:color w:val="000000"/>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Artículo 9</w:t>
      </w:r>
      <w:r w:rsidRPr="00D44126">
        <w:rPr>
          <w:rFonts w:ascii="Arial Narrow" w:hAnsi="Arial Narrow" w:cs="Arial"/>
          <w:b/>
          <w:sz w:val="24"/>
          <w:szCs w:val="24"/>
        </w:rPr>
        <w:t xml:space="preserve">. </w:t>
      </w:r>
      <w:r w:rsidRPr="00D44126">
        <w:rPr>
          <w:rFonts w:ascii="Arial Narrow" w:hAnsi="Arial Narrow" w:cs="Arial"/>
          <w:sz w:val="24"/>
          <w:szCs w:val="24"/>
        </w:rPr>
        <w:t>Son autoridades en materia de desarrollo urbano quienes sean titulares de:</w:t>
      </w:r>
    </w:p>
    <w:p w:rsidR="00664E36" w:rsidRPr="00D44126" w:rsidRDefault="00664E36" w:rsidP="005077F2">
      <w:pPr>
        <w:rPr>
          <w:rFonts w:ascii="Arial Narrow" w:hAnsi="Arial Narrow" w:cs="Arial"/>
          <w:sz w:val="24"/>
          <w:szCs w:val="24"/>
        </w:rPr>
      </w:pPr>
    </w:p>
    <w:p w:rsidR="00664E36" w:rsidRPr="00D44126" w:rsidRDefault="00664E36" w:rsidP="005077F2">
      <w:pPr>
        <w:numPr>
          <w:ilvl w:val="0"/>
          <w:numId w:val="3"/>
        </w:numPr>
        <w:ind w:left="851" w:hanging="425"/>
        <w:rPr>
          <w:rFonts w:ascii="Arial Narrow" w:hAnsi="Arial Narrow" w:cs="Arial"/>
          <w:sz w:val="24"/>
          <w:szCs w:val="24"/>
        </w:rPr>
      </w:pPr>
      <w:r w:rsidRPr="00D44126">
        <w:rPr>
          <w:rFonts w:ascii="Arial Narrow" w:hAnsi="Arial Narrow" w:cs="Arial"/>
          <w:sz w:val="24"/>
          <w:szCs w:val="24"/>
        </w:rPr>
        <w:t xml:space="preserve">El Poder Ejecutivo; </w:t>
      </w:r>
    </w:p>
    <w:p w:rsidR="00664E36" w:rsidRPr="00D44126" w:rsidRDefault="00664E36" w:rsidP="005077F2">
      <w:pPr>
        <w:ind w:left="851" w:hanging="425"/>
        <w:rPr>
          <w:rFonts w:ascii="Arial Narrow" w:hAnsi="Arial Narrow" w:cs="Arial"/>
          <w:sz w:val="24"/>
          <w:szCs w:val="24"/>
        </w:rPr>
      </w:pPr>
    </w:p>
    <w:p w:rsidR="00664E36" w:rsidRPr="00D44126" w:rsidRDefault="00664E36" w:rsidP="005077F2">
      <w:pPr>
        <w:numPr>
          <w:ilvl w:val="0"/>
          <w:numId w:val="3"/>
        </w:numPr>
        <w:ind w:left="851" w:hanging="425"/>
        <w:rPr>
          <w:rFonts w:ascii="Arial Narrow" w:hAnsi="Arial Narrow" w:cs="Arial"/>
          <w:sz w:val="24"/>
          <w:szCs w:val="24"/>
        </w:rPr>
      </w:pPr>
      <w:r w:rsidRPr="00D44126">
        <w:rPr>
          <w:rFonts w:ascii="Arial Narrow" w:hAnsi="Arial Narrow" w:cs="Arial"/>
          <w:sz w:val="24"/>
          <w:szCs w:val="24"/>
        </w:rPr>
        <w:t xml:space="preserve">La Secretaría; </w:t>
      </w:r>
    </w:p>
    <w:p w:rsidR="00664E36" w:rsidRPr="00D44126" w:rsidRDefault="00664E36" w:rsidP="005077F2">
      <w:pPr>
        <w:ind w:left="851" w:hanging="425"/>
        <w:rPr>
          <w:rFonts w:ascii="Arial Narrow" w:hAnsi="Arial Narrow" w:cs="Arial"/>
          <w:sz w:val="24"/>
          <w:szCs w:val="24"/>
        </w:rPr>
      </w:pPr>
    </w:p>
    <w:p w:rsidR="00664E36" w:rsidRPr="00D44126" w:rsidRDefault="00664E36" w:rsidP="005077F2">
      <w:pPr>
        <w:numPr>
          <w:ilvl w:val="0"/>
          <w:numId w:val="3"/>
        </w:numPr>
        <w:ind w:left="851" w:hanging="425"/>
        <w:rPr>
          <w:rFonts w:ascii="Arial Narrow" w:hAnsi="Arial Narrow" w:cs="Arial"/>
          <w:sz w:val="24"/>
          <w:szCs w:val="24"/>
        </w:rPr>
      </w:pPr>
      <w:r w:rsidRPr="00D44126">
        <w:rPr>
          <w:rFonts w:ascii="Arial Narrow" w:hAnsi="Arial Narrow" w:cs="Arial"/>
          <w:color w:val="000000"/>
          <w:sz w:val="24"/>
          <w:szCs w:val="24"/>
        </w:rPr>
        <w:t xml:space="preserve">La Procuraduría de Protección al Ambiente del Estado de Coahuila de Zaragoza; </w:t>
      </w:r>
    </w:p>
    <w:p w:rsidR="00664E36" w:rsidRPr="00D44126" w:rsidRDefault="00664E36" w:rsidP="005077F2">
      <w:pPr>
        <w:ind w:left="851" w:hanging="425"/>
        <w:rPr>
          <w:rFonts w:ascii="Arial Narrow" w:hAnsi="Arial Narrow" w:cs="Arial"/>
          <w:sz w:val="24"/>
          <w:szCs w:val="24"/>
        </w:rPr>
      </w:pPr>
    </w:p>
    <w:p w:rsidR="00664E36" w:rsidRPr="00D44126" w:rsidRDefault="00664E36" w:rsidP="005077F2">
      <w:pPr>
        <w:numPr>
          <w:ilvl w:val="0"/>
          <w:numId w:val="3"/>
        </w:numPr>
        <w:ind w:left="851" w:hanging="425"/>
        <w:rPr>
          <w:rFonts w:ascii="Arial Narrow" w:hAnsi="Arial Narrow" w:cs="Arial"/>
          <w:sz w:val="24"/>
          <w:szCs w:val="24"/>
        </w:rPr>
      </w:pPr>
      <w:r w:rsidRPr="00D44126">
        <w:rPr>
          <w:rFonts w:ascii="Arial Narrow" w:hAnsi="Arial Narrow" w:cs="Arial"/>
          <w:sz w:val="24"/>
          <w:szCs w:val="24"/>
        </w:rPr>
        <w:t>Los municipios.</w:t>
      </w:r>
    </w:p>
    <w:p w:rsidR="00664E36" w:rsidRPr="00D44126" w:rsidRDefault="00664E36" w:rsidP="005077F2">
      <w:pPr>
        <w:ind w:left="720"/>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Artículo 10.</w:t>
      </w:r>
      <w:r w:rsidRPr="00D44126">
        <w:rPr>
          <w:rFonts w:ascii="Arial Narrow" w:hAnsi="Arial Narrow" w:cs="Arial"/>
          <w:b/>
          <w:sz w:val="24"/>
          <w:szCs w:val="24"/>
        </w:rPr>
        <w:t xml:space="preserve"> </w:t>
      </w:r>
      <w:r w:rsidRPr="00D44126">
        <w:rPr>
          <w:rFonts w:ascii="Arial Narrow" w:hAnsi="Arial Narrow" w:cs="Arial"/>
          <w:sz w:val="24"/>
          <w:szCs w:val="24"/>
        </w:rPr>
        <w:t xml:space="preserve">La persona Titular del Ejecutivo, tendrá las siguientes atribuciones: </w:t>
      </w:r>
    </w:p>
    <w:p w:rsidR="00664E36" w:rsidRPr="00D44126" w:rsidRDefault="00664E36" w:rsidP="005077F2">
      <w:pPr>
        <w:rPr>
          <w:rFonts w:ascii="Arial Narrow" w:hAnsi="Arial Narrow" w:cs="Arial"/>
          <w:sz w:val="24"/>
          <w:szCs w:val="24"/>
        </w:rPr>
      </w:pPr>
    </w:p>
    <w:p w:rsidR="00664E36" w:rsidRPr="00D44126" w:rsidRDefault="00664E36" w:rsidP="00333197">
      <w:pPr>
        <w:numPr>
          <w:ilvl w:val="0"/>
          <w:numId w:val="4"/>
        </w:numPr>
        <w:tabs>
          <w:tab w:val="left" w:pos="851"/>
        </w:tabs>
        <w:ind w:left="851" w:hanging="425"/>
        <w:rPr>
          <w:rFonts w:ascii="Arial Narrow" w:hAnsi="Arial Narrow" w:cs="Arial"/>
          <w:sz w:val="24"/>
          <w:szCs w:val="24"/>
        </w:rPr>
      </w:pPr>
      <w:r w:rsidRPr="00D44126">
        <w:rPr>
          <w:rFonts w:ascii="Arial Narrow" w:hAnsi="Arial Narrow" w:cs="Arial"/>
          <w:sz w:val="24"/>
          <w:szCs w:val="24"/>
        </w:rPr>
        <w:t>Formular y conducir las políticas estatales sobre ordenamiento territorial, desarrollo urbano y asentamientos humanos;</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4"/>
        </w:numPr>
        <w:tabs>
          <w:tab w:val="left" w:pos="851"/>
        </w:tabs>
        <w:ind w:left="851" w:hanging="425"/>
        <w:rPr>
          <w:rFonts w:ascii="Arial Narrow" w:hAnsi="Arial Narrow" w:cs="Arial"/>
          <w:sz w:val="24"/>
          <w:szCs w:val="24"/>
        </w:rPr>
      </w:pPr>
      <w:r w:rsidRPr="00D44126">
        <w:rPr>
          <w:rFonts w:ascii="Arial Narrow" w:hAnsi="Arial Narrow" w:cs="Arial"/>
          <w:sz w:val="24"/>
          <w:szCs w:val="24"/>
        </w:rPr>
        <w:t>Expedir el Programa Estatal de Ordenamiento Territorial y Desarrollo Urbano, así como vigilar y evaluar su cumplimiento con la participación de los municipios y la sociedad;</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4"/>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Celebrar convenios con la Federación, con otras entidades federativas y con los municipios, para la planeación, instrumentación y regulación de las acciones de ordenamiento </w:t>
      </w:r>
      <w:r w:rsidRPr="00D44126">
        <w:rPr>
          <w:rFonts w:ascii="Arial Narrow" w:hAnsi="Arial Narrow" w:cs="Arial"/>
          <w:color w:val="000000"/>
          <w:sz w:val="24"/>
          <w:szCs w:val="24"/>
        </w:rPr>
        <w:t xml:space="preserve">territorial y la promoción y administración del desarrollo urbano de los municipios, áreas conurbadas, zonas metropolitanas y centros de población de </w:t>
      </w:r>
      <w:r w:rsidRPr="00D44126">
        <w:rPr>
          <w:rFonts w:ascii="Arial Narrow" w:hAnsi="Arial Narrow" w:cs="Arial"/>
          <w:sz w:val="24"/>
          <w:szCs w:val="24"/>
        </w:rPr>
        <w:t xml:space="preserve">la entidad; </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4"/>
        </w:numPr>
        <w:tabs>
          <w:tab w:val="left" w:pos="851"/>
        </w:tabs>
        <w:ind w:left="851" w:hanging="425"/>
        <w:rPr>
          <w:rFonts w:ascii="Arial Narrow" w:hAnsi="Arial Narrow" w:cs="Arial"/>
          <w:sz w:val="24"/>
          <w:szCs w:val="24"/>
        </w:rPr>
      </w:pPr>
      <w:r w:rsidRPr="00D44126">
        <w:rPr>
          <w:rFonts w:ascii="Arial Narrow" w:hAnsi="Arial Narrow" w:cs="Arial"/>
          <w:sz w:val="24"/>
          <w:szCs w:val="24"/>
        </w:rPr>
        <w:t>Participar, en coordinación con los municipios correspondientes, en la formulación, aprobación y ejecución de los programas de áreas conurbadas y zonas metropolitanas de su territorio;</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4"/>
        </w:numPr>
        <w:tabs>
          <w:tab w:val="left" w:pos="851"/>
        </w:tabs>
        <w:ind w:left="851" w:hanging="425"/>
        <w:rPr>
          <w:rFonts w:ascii="Arial Narrow" w:hAnsi="Arial Narrow" w:cs="Arial"/>
          <w:sz w:val="24"/>
          <w:szCs w:val="24"/>
        </w:rPr>
      </w:pPr>
      <w:r w:rsidRPr="00D44126">
        <w:rPr>
          <w:rFonts w:ascii="Arial Narrow" w:hAnsi="Arial Narrow" w:cs="Arial"/>
          <w:sz w:val="24"/>
          <w:szCs w:val="24"/>
        </w:rPr>
        <w:t>Participar e</w:t>
      </w:r>
      <w:r w:rsidRPr="00D44126">
        <w:rPr>
          <w:rFonts w:ascii="Arial Narrow" w:hAnsi="Arial Narrow" w:cs="Arial"/>
          <w:color w:val="000000"/>
          <w:sz w:val="24"/>
          <w:szCs w:val="24"/>
        </w:rPr>
        <w:t>n las instancias de coordinación metropolitana en los términos de esta Ley</w:t>
      </w:r>
      <w:r w:rsidRPr="00D44126">
        <w:rPr>
          <w:rFonts w:ascii="Arial Narrow" w:hAnsi="Arial Narrow" w:cs="Arial"/>
          <w:sz w:val="24"/>
          <w:szCs w:val="24"/>
        </w:rPr>
        <w:t>;</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4"/>
        </w:numPr>
        <w:tabs>
          <w:tab w:val="left" w:pos="851"/>
        </w:tabs>
        <w:ind w:left="851" w:hanging="425"/>
        <w:rPr>
          <w:rFonts w:ascii="Arial Narrow" w:hAnsi="Arial Narrow" w:cs="Arial"/>
          <w:sz w:val="24"/>
          <w:szCs w:val="24"/>
        </w:rPr>
      </w:pPr>
      <w:r w:rsidRPr="00D44126">
        <w:rPr>
          <w:rFonts w:ascii="Arial Narrow" w:hAnsi="Arial Narrow" w:cs="Arial"/>
          <w:sz w:val="24"/>
          <w:szCs w:val="24"/>
        </w:rPr>
        <w:t>Formular y conducir la política del suelo urbano, reservas territoriales y desarrollo territorial del Estado;</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4"/>
        </w:numPr>
        <w:tabs>
          <w:tab w:val="left" w:pos="851"/>
        </w:tabs>
        <w:ind w:left="851" w:hanging="425"/>
        <w:rPr>
          <w:rFonts w:ascii="Arial Narrow" w:hAnsi="Arial Narrow" w:cs="Arial"/>
          <w:sz w:val="24"/>
          <w:szCs w:val="24"/>
        </w:rPr>
      </w:pPr>
      <w:r w:rsidRPr="00D44126">
        <w:rPr>
          <w:rFonts w:ascii="Arial Narrow" w:hAnsi="Arial Narrow" w:cs="Arial"/>
          <w:sz w:val="24"/>
          <w:szCs w:val="24"/>
        </w:rPr>
        <w:t>Promover y desarrollar mecanismos de financiamiento para el desarrollo urbano y metropolitano;</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4"/>
        </w:numPr>
        <w:tabs>
          <w:tab w:val="left" w:pos="851"/>
        </w:tabs>
        <w:ind w:left="851" w:hanging="425"/>
        <w:rPr>
          <w:rFonts w:ascii="Arial Narrow" w:hAnsi="Arial Narrow" w:cs="Arial"/>
          <w:sz w:val="24"/>
          <w:szCs w:val="24"/>
        </w:rPr>
      </w:pPr>
      <w:r w:rsidRPr="00D44126">
        <w:rPr>
          <w:rFonts w:ascii="Arial Narrow" w:hAnsi="Arial Narrow" w:cs="Arial"/>
          <w:sz w:val="24"/>
          <w:szCs w:val="24"/>
        </w:rPr>
        <w:t>Promover acciones y financiamiento para la dotación de infraestructura, equipamiento y servicios urbanos, la seguridad de la población que se ubique en los Polígonos de protección, amortiguamiento y salvaguarda determinad</w:t>
      </w:r>
      <w:r w:rsidRPr="00D44126">
        <w:rPr>
          <w:rFonts w:ascii="Arial Narrow" w:hAnsi="Arial Narrow" w:cs="Arial"/>
          <w:color w:val="000000"/>
          <w:sz w:val="24"/>
          <w:szCs w:val="24"/>
        </w:rPr>
        <w:t>o</w:t>
      </w:r>
      <w:r w:rsidRPr="00D44126">
        <w:rPr>
          <w:rFonts w:ascii="Arial Narrow" w:hAnsi="Arial Narrow" w:cs="Arial"/>
          <w:sz w:val="24"/>
          <w:szCs w:val="24"/>
        </w:rPr>
        <w:t>s por los planes y programas de desarrollo urbano y ordenamiento territorial, así como en la protección del patrimonio cultural inmueble y del equilibrio ecológico de los centros de población;</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4"/>
        </w:numPr>
        <w:tabs>
          <w:tab w:val="left" w:pos="851"/>
        </w:tabs>
        <w:ind w:left="851" w:hanging="425"/>
        <w:rPr>
          <w:rFonts w:ascii="Arial Narrow" w:hAnsi="Arial Narrow" w:cs="Arial"/>
          <w:sz w:val="24"/>
          <w:szCs w:val="24"/>
        </w:rPr>
      </w:pPr>
      <w:r w:rsidRPr="00D44126">
        <w:rPr>
          <w:rFonts w:ascii="Arial Narrow" w:hAnsi="Arial Narrow" w:cs="Arial"/>
          <w:sz w:val="24"/>
          <w:szCs w:val="24"/>
        </w:rPr>
        <w:t>Conducir, en coordinación con los municipios y otras dependencias y entidades públicas, los procesos de regularización territorial en el Estado;</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4"/>
        </w:numPr>
        <w:tabs>
          <w:tab w:val="left" w:pos="851"/>
        </w:tabs>
        <w:ind w:left="851" w:hanging="425"/>
        <w:rPr>
          <w:rFonts w:ascii="Arial Narrow" w:hAnsi="Arial Narrow" w:cs="Arial"/>
          <w:sz w:val="24"/>
          <w:szCs w:val="24"/>
        </w:rPr>
      </w:pPr>
      <w:r w:rsidRPr="00D44126">
        <w:rPr>
          <w:rFonts w:ascii="Arial Narrow" w:hAnsi="Arial Narrow" w:cs="Arial"/>
          <w:sz w:val="24"/>
          <w:szCs w:val="24"/>
        </w:rPr>
        <w:t>Proponer al Congreso del Estado la fundación de centros de población;</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4"/>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Promover la participación social en las materias a que se refiere este ordenamiento; </w:t>
      </w:r>
    </w:p>
    <w:p w:rsidR="00664E36" w:rsidRPr="00D44126" w:rsidRDefault="00664E36" w:rsidP="00333197">
      <w:pPr>
        <w:tabs>
          <w:tab w:val="left" w:pos="851"/>
        </w:tabs>
        <w:ind w:left="851" w:hanging="425"/>
        <w:rPr>
          <w:rFonts w:ascii="Arial Narrow" w:hAnsi="Arial Narrow" w:cs="Arial"/>
          <w:sz w:val="24"/>
          <w:szCs w:val="24"/>
        </w:rPr>
      </w:pPr>
    </w:p>
    <w:p w:rsidR="00911B47" w:rsidRPr="00876081" w:rsidRDefault="00911B47" w:rsidP="00911B47">
      <w:pPr>
        <w:pStyle w:val="Prrafodelista"/>
        <w:widowControl w:val="0"/>
        <w:autoSpaceDE w:val="0"/>
        <w:autoSpaceDN w:val="0"/>
        <w:adjustRightInd w:val="0"/>
        <w:spacing w:after="0" w:line="240" w:lineRule="auto"/>
        <w:ind w:left="851"/>
        <w:rPr>
          <w:rFonts w:ascii="Arial Narrow" w:hAnsi="Arial Narrow" w:cs="Arial"/>
          <w:sz w:val="28"/>
          <w:szCs w:val="24"/>
        </w:rPr>
      </w:pPr>
      <w:r w:rsidRPr="00876081">
        <w:rPr>
          <w:rFonts w:ascii="Arial Narrow" w:hAnsi="Arial Narrow"/>
          <w:bCs/>
          <w:i/>
          <w:sz w:val="14"/>
          <w:szCs w:val="10"/>
        </w:rPr>
        <w:t>(</w:t>
      </w:r>
      <w:r>
        <w:rPr>
          <w:rFonts w:ascii="Arial Narrow" w:hAnsi="Arial Narrow"/>
          <w:bCs/>
          <w:i/>
          <w:sz w:val="14"/>
          <w:szCs w:val="10"/>
        </w:rPr>
        <w:t>ADICIONADA</w:t>
      </w:r>
      <w:r w:rsidRPr="00876081">
        <w:rPr>
          <w:rFonts w:ascii="Arial Narrow" w:hAnsi="Arial Narrow"/>
          <w:bCs/>
          <w:i/>
          <w:sz w:val="14"/>
          <w:szCs w:val="10"/>
        </w:rPr>
        <w:t xml:space="preserve">, P.O. </w:t>
      </w:r>
      <w:r>
        <w:rPr>
          <w:rFonts w:ascii="Arial Narrow" w:hAnsi="Arial Narrow"/>
          <w:bCs/>
          <w:i/>
          <w:sz w:val="14"/>
          <w:szCs w:val="10"/>
        </w:rPr>
        <w:t>15</w:t>
      </w:r>
      <w:r w:rsidRPr="00876081">
        <w:rPr>
          <w:rFonts w:ascii="Arial Narrow" w:hAnsi="Arial Narrow"/>
          <w:bCs/>
          <w:i/>
          <w:sz w:val="14"/>
          <w:szCs w:val="10"/>
        </w:rPr>
        <w:t xml:space="preserve"> DE </w:t>
      </w:r>
      <w:r>
        <w:rPr>
          <w:rFonts w:ascii="Arial Narrow" w:hAnsi="Arial Narrow"/>
          <w:bCs/>
          <w:i/>
          <w:sz w:val="14"/>
          <w:szCs w:val="10"/>
        </w:rPr>
        <w:t>NOVIEMBRE</w:t>
      </w:r>
      <w:r w:rsidRPr="00876081">
        <w:rPr>
          <w:rFonts w:ascii="Arial Narrow" w:hAnsi="Arial Narrow"/>
          <w:bCs/>
          <w:i/>
          <w:sz w:val="14"/>
          <w:szCs w:val="10"/>
        </w:rPr>
        <w:t xml:space="preserve"> DE 20</w:t>
      </w:r>
      <w:r>
        <w:rPr>
          <w:rFonts w:ascii="Arial Narrow" w:hAnsi="Arial Narrow"/>
          <w:bCs/>
          <w:i/>
          <w:sz w:val="14"/>
          <w:szCs w:val="10"/>
        </w:rPr>
        <w:t>22</w:t>
      </w:r>
      <w:r w:rsidRPr="00876081">
        <w:rPr>
          <w:rFonts w:ascii="Arial Narrow" w:hAnsi="Arial Narrow"/>
          <w:bCs/>
          <w:i/>
          <w:sz w:val="14"/>
          <w:szCs w:val="10"/>
        </w:rPr>
        <w:t>)</w:t>
      </w:r>
    </w:p>
    <w:p w:rsidR="00911B47" w:rsidRDefault="00911B47" w:rsidP="00911B47">
      <w:pPr>
        <w:numPr>
          <w:ilvl w:val="0"/>
          <w:numId w:val="4"/>
        </w:numPr>
        <w:tabs>
          <w:tab w:val="left" w:pos="851"/>
        </w:tabs>
        <w:ind w:left="851" w:hanging="425"/>
        <w:rPr>
          <w:rFonts w:ascii="Arial Narrow" w:hAnsi="Arial Narrow" w:cs="Arial"/>
          <w:sz w:val="24"/>
          <w:szCs w:val="24"/>
        </w:rPr>
      </w:pPr>
      <w:r w:rsidRPr="00911B47">
        <w:rPr>
          <w:rFonts w:ascii="Arial Narrow" w:hAnsi="Arial Narrow" w:cs="Arial"/>
          <w:sz w:val="24"/>
          <w:szCs w:val="24"/>
        </w:rPr>
        <w:t xml:space="preserve">Impulsar y promover la creación de los institutos municipales, multimunicipales y metropolitanos de planeación, así mismo, establecer y participar en las instancias de coordinación metropolitana en los términos de esta Ley; </w:t>
      </w:r>
    </w:p>
    <w:p w:rsidR="00911B47" w:rsidRPr="00911B47" w:rsidRDefault="00911B47" w:rsidP="00911B47">
      <w:pPr>
        <w:tabs>
          <w:tab w:val="left" w:pos="851"/>
        </w:tabs>
        <w:ind w:left="851"/>
        <w:rPr>
          <w:rFonts w:ascii="Arial Narrow" w:hAnsi="Arial Narrow" w:cs="Arial"/>
          <w:sz w:val="24"/>
          <w:szCs w:val="24"/>
        </w:rPr>
      </w:pPr>
    </w:p>
    <w:p w:rsidR="00664E36" w:rsidRPr="00D44126" w:rsidRDefault="00911B47" w:rsidP="00911B47">
      <w:pPr>
        <w:numPr>
          <w:ilvl w:val="0"/>
          <w:numId w:val="4"/>
        </w:numPr>
        <w:tabs>
          <w:tab w:val="left" w:pos="851"/>
        </w:tabs>
        <w:ind w:left="851" w:hanging="425"/>
        <w:rPr>
          <w:rFonts w:ascii="Arial Narrow" w:hAnsi="Arial Narrow" w:cs="Arial"/>
          <w:sz w:val="24"/>
          <w:szCs w:val="24"/>
        </w:rPr>
      </w:pPr>
      <w:r w:rsidRPr="00911B47">
        <w:rPr>
          <w:rFonts w:ascii="Arial Narrow" w:hAnsi="Arial Narrow" w:cs="Arial"/>
          <w:sz w:val="24"/>
          <w:szCs w:val="24"/>
        </w:rPr>
        <w:t>Las demás que le señale esta Ley y otras disposiciones jurídicas.</w:t>
      </w:r>
    </w:p>
    <w:p w:rsidR="00911B47" w:rsidRDefault="00911B47" w:rsidP="005077F2">
      <w:pPr>
        <w:rPr>
          <w:rFonts w:ascii="Arial Narrow" w:hAnsi="Arial Narrow" w:cs="Arial"/>
          <w:b/>
          <w:bCs/>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Artículo 11.</w:t>
      </w:r>
      <w:r w:rsidRPr="00D44126">
        <w:rPr>
          <w:rFonts w:ascii="Arial Narrow" w:hAnsi="Arial Narrow" w:cs="Arial"/>
          <w:sz w:val="24"/>
          <w:szCs w:val="24"/>
        </w:rPr>
        <w:t xml:space="preserve"> La Secretaría, además de las atribuciones que le asigna la Ley Orgánica de la Administración Pública del Estado de Coahuila de Zaragoza, tendrá las siguientes: </w:t>
      </w:r>
    </w:p>
    <w:p w:rsidR="00664E36" w:rsidRPr="00D44126" w:rsidRDefault="00664E36" w:rsidP="005077F2">
      <w:pPr>
        <w:rPr>
          <w:rFonts w:ascii="Arial Narrow" w:hAnsi="Arial Narrow" w:cs="Arial"/>
          <w:sz w:val="24"/>
          <w:szCs w:val="24"/>
        </w:rPr>
      </w:pPr>
    </w:p>
    <w:p w:rsidR="00664E36" w:rsidRPr="00D44126" w:rsidRDefault="00664E36" w:rsidP="00333197">
      <w:pPr>
        <w:numPr>
          <w:ilvl w:val="0"/>
          <w:numId w:val="5"/>
        </w:numPr>
        <w:tabs>
          <w:tab w:val="left" w:pos="851"/>
        </w:tabs>
        <w:ind w:left="851" w:hanging="425"/>
        <w:rPr>
          <w:rFonts w:ascii="Arial Narrow" w:hAnsi="Arial Narrow" w:cs="Arial"/>
          <w:sz w:val="24"/>
          <w:szCs w:val="24"/>
        </w:rPr>
      </w:pPr>
      <w:r w:rsidRPr="00D44126">
        <w:rPr>
          <w:rFonts w:ascii="Arial Narrow" w:hAnsi="Arial Narrow" w:cs="Arial"/>
          <w:sz w:val="24"/>
          <w:szCs w:val="24"/>
        </w:rPr>
        <w:t>Elaborar, modificar, actualizar y evaluar el Programa Estatal de Ordenamiento Territorial y Desarrollo Urbano y someterlo a consideración de la persona Titular del Ejecutivo;</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5"/>
        </w:numPr>
        <w:tabs>
          <w:tab w:val="left" w:pos="851"/>
        </w:tabs>
        <w:ind w:left="851" w:hanging="425"/>
        <w:rPr>
          <w:rFonts w:ascii="Arial Narrow" w:hAnsi="Arial Narrow" w:cs="Arial"/>
          <w:sz w:val="24"/>
          <w:szCs w:val="24"/>
        </w:rPr>
      </w:pPr>
      <w:r w:rsidRPr="00D44126">
        <w:rPr>
          <w:rFonts w:ascii="Arial Narrow" w:hAnsi="Arial Narrow" w:cs="Arial"/>
          <w:sz w:val="24"/>
          <w:szCs w:val="24"/>
        </w:rPr>
        <w:t>Participar de manera conjunta con los municipios, en la ordenación y regulación de centros de población, ubicados en el territorio de la entidad, que constituyan o tiendan a constituir una conurbación o zona metropolitana;</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5"/>
        </w:numPr>
        <w:tabs>
          <w:tab w:val="left" w:pos="851"/>
        </w:tabs>
        <w:ind w:left="851" w:hanging="425"/>
        <w:rPr>
          <w:rFonts w:ascii="Arial Narrow" w:hAnsi="Arial Narrow" w:cs="Arial"/>
          <w:sz w:val="24"/>
          <w:szCs w:val="24"/>
        </w:rPr>
      </w:pPr>
      <w:r w:rsidRPr="00D44126">
        <w:rPr>
          <w:rFonts w:ascii="Arial Narrow" w:hAnsi="Arial Narrow" w:cs="Arial"/>
          <w:sz w:val="24"/>
          <w:szCs w:val="24"/>
        </w:rPr>
        <w:t>Elaborar, apoyar y ejecutar planes y programas para el establecimiento de provisiones y reservas territoriales de suelo estratégico para el adecuado desarrollo de los centros de población, zonas metropolitanas y áreas conurbadas, en coordinación con los municipios, otras dependencias y entidades públicas y con la participación de los sectores social y privado;</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5"/>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Coordinar conjuntamente con el Instituto Coahuilense de la Infraestructura Física Educativa la inspección y revisión del inmueble sujeto a la constancia de factibilidad educativa; </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5"/>
        </w:numPr>
        <w:tabs>
          <w:tab w:val="left" w:pos="851"/>
        </w:tabs>
        <w:ind w:left="851" w:hanging="425"/>
        <w:rPr>
          <w:rFonts w:ascii="Arial Narrow" w:hAnsi="Arial Narrow" w:cs="Arial"/>
          <w:sz w:val="24"/>
          <w:szCs w:val="24"/>
        </w:rPr>
      </w:pPr>
      <w:r w:rsidRPr="00D44126">
        <w:rPr>
          <w:rFonts w:ascii="Arial Narrow" w:hAnsi="Arial Narrow" w:cs="Arial"/>
          <w:sz w:val="24"/>
          <w:szCs w:val="24"/>
        </w:rPr>
        <w:t>Promover la política del suelo urbano, reservas territoriales y desarrollo territorial del Estado, así como elaborar, apoyar y ejecutar programas y promover la asignación de recursos presupuestales y de otras fuentes de financiamiento en la materia;</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5"/>
        </w:numPr>
        <w:tabs>
          <w:tab w:val="left" w:pos="851"/>
        </w:tabs>
        <w:ind w:left="851" w:hanging="425"/>
        <w:rPr>
          <w:rFonts w:ascii="Arial Narrow" w:hAnsi="Arial Narrow" w:cs="Arial"/>
          <w:sz w:val="24"/>
          <w:szCs w:val="24"/>
        </w:rPr>
      </w:pPr>
      <w:r w:rsidRPr="00D44126">
        <w:rPr>
          <w:rFonts w:ascii="Arial Narrow" w:hAnsi="Arial Narrow" w:cs="Arial"/>
          <w:sz w:val="24"/>
          <w:szCs w:val="24"/>
        </w:rPr>
        <w:t>Promover la participación social para la observancia y regulación del crecimiento de los centros de población;</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5"/>
        </w:numPr>
        <w:tabs>
          <w:tab w:val="left" w:pos="851"/>
        </w:tabs>
        <w:ind w:left="851" w:hanging="425"/>
        <w:rPr>
          <w:rFonts w:ascii="Arial Narrow" w:hAnsi="Arial Narrow" w:cs="Arial"/>
          <w:sz w:val="24"/>
          <w:szCs w:val="24"/>
        </w:rPr>
      </w:pPr>
      <w:r w:rsidRPr="00D44126">
        <w:rPr>
          <w:rFonts w:ascii="Arial Narrow" w:hAnsi="Arial Narrow" w:cs="Arial"/>
          <w:sz w:val="24"/>
          <w:szCs w:val="24"/>
        </w:rPr>
        <w:t>E</w:t>
      </w:r>
      <w:r w:rsidRPr="00D44126">
        <w:rPr>
          <w:rFonts w:ascii="Arial Narrow" w:hAnsi="Arial Narrow" w:cs="Arial"/>
          <w:color w:val="000000"/>
          <w:sz w:val="24"/>
          <w:szCs w:val="24"/>
        </w:rPr>
        <w:t xml:space="preserve">mitir </w:t>
      </w:r>
      <w:r w:rsidRPr="00D44126">
        <w:rPr>
          <w:rFonts w:ascii="Arial Narrow" w:hAnsi="Arial Narrow" w:cs="Arial"/>
          <w:sz w:val="24"/>
          <w:szCs w:val="24"/>
        </w:rPr>
        <w:t>los dictámenes de impacto urbano, de los estudios que se sometan a su consideración, conforme</w:t>
      </w:r>
      <w:r w:rsidRPr="00D44126">
        <w:rPr>
          <w:rFonts w:ascii="Arial Narrow" w:hAnsi="Arial Narrow" w:cs="Arial"/>
          <w:color w:val="000000"/>
          <w:sz w:val="24"/>
          <w:szCs w:val="24"/>
        </w:rPr>
        <w:t xml:space="preserve"> esta Ley</w:t>
      </w:r>
      <w:r w:rsidRPr="00D44126">
        <w:rPr>
          <w:rFonts w:ascii="Arial Narrow" w:hAnsi="Arial Narrow" w:cs="Arial"/>
          <w:sz w:val="24"/>
          <w:szCs w:val="24"/>
        </w:rPr>
        <w:t xml:space="preserve"> y demás disposiciones aplicables; </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5"/>
        </w:numPr>
        <w:tabs>
          <w:tab w:val="left" w:pos="851"/>
        </w:tabs>
        <w:ind w:left="851" w:hanging="425"/>
        <w:rPr>
          <w:rFonts w:ascii="Arial Narrow" w:hAnsi="Arial Narrow" w:cs="Arial"/>
          <w:sz w:val="24"/>
          <w:szCs w:val="24"/>
        </w:rPr>
      </w:pPr>
      <w:r w:rsidRPr="00D44126">
        <w:rPr>
          <w:rFonts w:ascii="Arial Narrow" w:hAnsi="Arial Narrow" w:cs="Arial"/>
          <w:sz w:val="24"/>
          <w:szCs w:val="24"/>
        </w:rPr>
        <w:t>Prever las necesidades de suelo y reservas territoriales para el desarrollo urbano del Estado y regular, en coordinación con los gobiernos federal y municipales, los mecanismos para satisfacer dichas necesidades;</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5"/>
        </w:numPr>
        <w:tabs>
          <w:tab w:val="left" w:pos="851"/>
        </w:tabs>
        <w:ind w:left="851" w:hanging="425"/>
        <w:rPr>
          <w:rFonts w:ascii="Arial Narrow" w:hAnsi="Arial Narrow" w:cs="Arial"/>
          <w:sz w:val="24"/>
          <w:szCs w:val="24"/>
        </w:rPr>
      </w:pPr>
      <w:r w:rsidRPr="00D44126">
        <w:rPr>
          <w:rFonts w:ascii="Arial Narrow" w:hAnsi="Arial Narrow" w:cs="Arial"/>
          <w:sz w:val="24"/>
          <w:szCs w:val="24"/>
        </w:rPr>
        <w:t>Tramitar el derecho de preferencia que corresponde al Estado, para la adquisición de predios comprendidos en las áreas de crecimiento señaladas en los planes y programas de desarrollo urbano correspondientes;</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5"/>
        </w:numPr>
        <w:tabs>
          <w:tab w:val="left" w:pos="851"/>
        </w:tabs>
        <w:ind w:left="851" w:hanging="425"/>
        <w:rPr>
          <w:rFonts w:ascii="Arial Narrow" w:hAnsi="Arial Narrow" w:cs="Arial"/>
          <w:color w:val="000000"/>
          <w:sz w:val="24"/>
          <w:szCs w:val="24"/>
        </w:rPr>
      </w:pPr>
      <w:r w:rsidRPr="00D44126">
        <w:rPr>
          <w:rFonts w:ascii="Arial Narrow" w:hAnsi="Arial Narrow" w:cs="Arial"/>
          <w:color w:val="000000"/>
          <w:sz w:val="24"/>
          <w:szCs w:val="24"/>
        </w:rPr>
        <w:t>Promover que las acciones e inversiones en materia de desarrollo urbano, programadas por las dependencias y entidades de la administración pública estatal se ajusten, en su caso, a esta Ley, al Programa Estatal de Ordenamiento Territorial y Desarrollo Urbano y demás planes y programas en la materia;</w:t>
      </w:r>
    </w:p>
    <w:p w:rsidR="00664E36" w:rsidRPr="00D44126" w:rsidRDefault="00664E36" w:rsidP="00333197">
      <w:pPr>
        <w:tabs>
          <w:tab w:val="left" w:pos="851"/>
        </w:tabs>
        <w:ind w:left="851" w:hanging="425"/>
        <w:rPr>
          <w:rFonts w:ascii="Arial Narrow" w:hAnsi="Arial Narrow" w:cs="Arial"/>
          <w:color w:val="000000"/>
          <w:sz w:val="24"/>
          <w:szCs w:val="24"/>
        </w:rPr>
      </w:pPr>
    </w:p>
    <w:p w:rsidR="00664E36" w:rsidRPr="00D44126" w:rsidRDefault="00664E36" w:rsidP="00333197">
      <w:pPr>
        <w:numPr>
          <w:ilvl w:val="0"/>
          <w:numId w:val="5"/>
        </w:numPr>
        <w:tabs>
          <w:tab w:val="left" w:pos="851"/>
        </w:tabs>
        <w:ind w:left="851" w:hanging="425"/>
        <w:rPr>
          <w:rFonts w:ascii="Arial Narrow" w:hAnsi="Arial Narrow" w:cs="Arial"/>
          <w:sz w:val="24"/>
          <w:szCs w:val="24"/>
        </w:rPr>
      </w:pPr>
      <w:r w:rsidRPr="00D44126">
        <w:rPr>
          <w:rFonts w:ascii="Arial Narrow" w:hAnsi="Arial Narrow" w:cs="Arial"/>
          <w:sz w:val="24"/>
          <w:szCs w:val="24"/>
        </w:rPr>
        <w:t>Vigilar el cumplimiento de las políticas de ordenamiento territorial de los asentamientos humanos en la entidad, y de los convenios y acuerdos que suscriba el Titular del Ejecutivo con los sectores público, social y privado, en materia de desarrollo urbano, así como determinar, en su caso, las medidas correctivas procedentes;</w:t>
      </w:r>
    </w:p>
    <w:p w:rsidR="00664E36" w:rsidRPr="00D44126" w:rsidRDefault="00664E36" w:rsidP="00333197">
      <w:pPr>
        <w:pStyle w:val="Prrafodelista"/>
        <w:tabs>
          <w:tab w:val="left" w:pos="851"/>
        </w:tabs>
        <w:spacing w:after="0" w:line="240" w:lineRule="auto"/>
        <w:rPr>
          <w:rFonts w:ascii="Arial Narrow" w:hAnsi="Arial Narrow" w:cs="Arial"/>
          <w:sz w:val="24"/>
          <w:szCs w:val="24"/>
        </w:rPr>
      </w:pPr>
    </w:p>
    <w:p w:rsidR="00664E36" w:rsidRPr="00D44126" w:rsidRDefault="00664E36" w:rsidP="00333197">
      <w:pPr>
        <w:numPr>
          <w:ilvl w:val="0"/>
          <w:numId w:val="5"/>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Brindar servicios gratuitos de asesoría a los ciudadanos, que requieran y le soliciten apoyo en asuntos relativos al cumplimiento y aplicación </w:t>
      </w:r>
      <w:r w:rsidRPr="00D44126">
        <w:rPr>
          <w:rFonts w:ascii="Arial Narrow" w:hAnsi="Arial Narrow" w:cs="Arial"/>
          <w:color w:val="000000"/>
          <w:sz w:val="24"/>
          <w:szCs w:val="24"/>
        </w:rPr>
        <w:t>de la presente Ley,</w:t>
      </w:r>
      <w:r w:rsidRPr="00D44126">
        <w:rPr>
          <w:rFonts w:ascii="Arial Narrow" w:hAnsi="Arial Narrow" w:cs="Arial"/>
          <w:sz w:val="24"/>
          <w:szCs w:val="24"/>
        </w:rPr>
        <w:t xml:space="preserve"> así como de los planes y programas de desarrollo urbano que se expidan;</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5"/>
        </w:numPr>
        <w:tabs>
          <w:tab w:val="left" w:pos="851"/>
        </w:tabs>
        <w:ind w:left="851" w:hanging="425"/>
        <w:rPr>
          <w:rFonts w:ascii="Arial Narrow" w:hAnsi="Arial Narrow" w:cs="Arial"/>
          <w:sz w:val="24"/>
          <w:szCs w:val="24"/>
        </w:rPr>
      </w:pPr>
      <w:r w:rsidRPr="00D44126">
        <w:rPr>
          <w:rFonts w:ascii="Arial Narrow" w:hAnsi="Arial Narrow" w:cs="Arial"/>
          <w:sz w:val="24"/>
          <w:szCs w:val="24"/>
        </w:rPr>
        <w:t>Tramitar la publicación en el Periódico Oficial del Gobierno del Estado y su inscripción en el Registro Público, el Programa Estatal de Ordenamiento Territorial y Desarrollo Urbano, programas de desarrollo urbano de las zonas metropolitanas y demás programas de desarrollo urbano de competencia estatal;</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5"/>
        </w:numPr>
        <w:tabs>
          <w:tab w:val="left" w:pos="851"/>
        </w:tabs>
        <w:ind w:left="851" w:hanging="425"/>
        <w:rPr>
          <w:rFonts w:ascii="Arial Narrow" w:hAnsi="Arial Narrow" w:cs="Arial"/>
          <w:sz w:val="24"/>
          <w:szCs w:val="24"/>
        </w:rPr>
      </w:pPr>
      <w:r w:rsidRPr="00D44126">
        <w:rPr>
          <w:rFonts w:ascii="Arial Narrow" w:hAnsi="Arial Narrow" w:cs="Arial"/>
          <w:sz w:val="24"/>
          <w:szCs w:val="24"/>
        </w:rPr>
        <w:t>Solicitar la publicación de los planes y programas de desarrollo urbano municipales en el Periódico Oficial del Gobierno del Estado y su inscripción en el Registro Público a solicitud de la autoridad municipal;</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5"/>
        </w:numPr>
        <w:tabs>
          <w:tab w:val="left" w:pos="851"/>
        </w:tabs>
        <w:ind w:left="851" w:hanging="425"/>
        <w:rPr>
          <w:rFonts w:ascii="Arial Narrow" w:hAnsi="Arial Narrow" w:cs="Arial"/>
          <w:color w:val="000000"/>
          <w:sz w:val="24"/>
          <w:szCs w:val="24"/>
        </w:rPr>
      </w:pPr>
      <w:r w:rsidRPr="00D44126">
        <w:rPr>
          <w:rFonts w:ascii="Arial Narrow" w:hAnsi="Arial Narrow" w:cs="Arial"/>
          <w:color w:val="000000"/>
          <w:sz w:val="24"/>
          <w:szCs w:val="24"/>
        </w:rPr>
        <w:t>Asesorar y apoyar a los municipios en la gestión de recursos, elaboración y ejecución de sus planes y programas de desarrollo urbano y ordenamiento territorial, así como en la capacitación técnica de su personal;</w:t>
      </w:r>
    </w:p>
    <w:p w:rsidR="00664E36" w:rsidRPr="00D44126" w:rsidRDefault="00664E36" w:rsidP="00333197">
      <w:pPr>
        <w:tabs>
          <w:tab w:val="left" w:pos="851"/>
        </w:tabs>
        <w:ind w:left="851" w:hanging="425"/>
        <w:rPr>
          <w:rFonts w:ascii="Arial Narrow" w:hAnsi="Arial Narrow" w:cs="Arial"/>
          <w:color w:val="000000"/>
          <w:sz w:val="24"/>
          <w:szCs w:val="24"/>
        </w:rPr>
      </w:pPr>
    </w:p>
    <w:p w:rsidR="00664E36" w:rsidRPr="00D44126" w:rsidRDefault="00664E36" w:rsidP="00333197">
      <w:pPr>
        <w:numPr>
          <w:ilvl w:val="0"/>
          <w:numId w:val="5"/>
        </w:numPr>
        <w:tabs>
          <w:tab w:val="left" w:pos="851"/>
        </w:tabs>
        <w:ind w:left="851" w:hanging="425"/>
        <w:rPr>
          <w:rFonts w:ascii="Arial Narrow" w:hAnsi="Arial Narrow" w:cs="Arial"/>
          <w:color w:val="000000"/>
          <w:sz w:val="24"/>
          <w:szCs w:val="24"/>
        </w:rPr>
      </w:pPr>
      <w:r w:rsidRPr="00D44126">
        <w:rPr>
          <w:rFonts w:ascii="Arial Narrow" w:hAnsi="Arial Narrow" w:cs="Arial"/>
          <w:color w:val="000000"/>
          <w:sz w:val="24"/>
          <w:szCs w:val="24"/>
        </w:rPr>
        <w:t>Elaborar, a solicitud de la autoridad municipal, los planes y programas de desarrollo urbano y ordenamiento territorial municipales;</w:t>
      </w:r>
    </w:p>
    <w:p w:rsidR="00664E36" w:rsidRPr="00D44126" w:rsidRDefault="00664E36" w:rsidP="00333197">
      <w:pPr>
        <w:tabs>
          <w:tab w:val="left" w:pos="851"/>
        </w:tabs>
        <w:ind w:left="851" w:hanging="425"/>
        <w:rPr>
          <w:rFonts w:ascii="Arial Narrow" w:hAnsi="Arial Narrow" w:cs="Arial"/>
          <w:color w:val="000000"/>
          <w:sz w:val="24"/>
          <w:szCs w:val="24"/>
        </w:rPr>
      </w:pPr>
    </w:p>
    <w:p w:rsidR="00664E36" w:rsidRPr="00D44126" w:rsidRDefault="00664E36" w:rsidP="00333197">
      <w:pPr>
        <w:numPr>
          <w:ilvl w:val="0"/>
          <w:numId w:val="5"/>
        </w:numPr>
        <w:tabs>
          <w:tab w:val="left" w:pos="851"/>
        </w:tabs>
        <w:ind w:left="851" w:hanging="425"/>
        <w:rPr>
          <w:rFonts w:ascii="Arial Narrow" w:hAnsi="Arial Narrow" w:cs="Arial"/>
          <w:color w:val="000000"/>
          <w:sz w:val="24"/>
          <w:szCs w:val="24"/>
        </w:rPr>
      </w:pPr>
      <w:r w:rsidRPr="00D44126">
        <w:rPr>
          <w:rFonts w:ascii="Arial Narrow" w:hAnsi="Arial Narrow" w:cs="Arial"/>
          <w:color w:val="000000"/>
          <w:sz w:val="24"/>
          <w:szCs w:val="24"/>
        </w:rPr>
        <w:t>Coordinar las acciones que convenga la persona Titular del Ejecutivo con los gobiernos federal y municipales para el desarrollo urbano, de las zonas metropolitanas y áreas conurbadas;</w:t>
      </w:r>
    </w:p>
    <w:p w:rsidR="00664E36" w:rsidRPr="00D44126" w:rsidRDefault="00664E36" w:rsidP="00333197">
      <w:pPr>
        <w:tabs>
          <w:tab w:val="left" w:pos="851"/>
        </w:tabs>
        <w:ind w:left="851" w:hanging="425"/>
        <w:rPr>
          <w:rFonts w:ascii="Arial Narrow" w:hAnsi="Arial Narrow" w:cs="Arial"/>
          <w:color w:val="000000"/>
          <w:sz w:val="24"/>
          <w:szCs w:val="24"/>
        </w:rPr>
      </w:pPr>
    </w:p>
    <w:p w:rsidR="00664E36" w:rsidRPr="00D44126" w:rsidRDefault="00664E36" w:rsidP="00333197">
      <w:pPr>
        <w:numPr>
          <w:ilvl w:val="0"/>
          <w:numId w:val="5"/>
        </w:numPr>
        <w:tabs>
          <w:tab w:val="left" w:pos="851"/>
        </w:tabs>
        <w:ind w:left="851" w:hanging="425"/>
        <w:rPr>
          <w:rFonts w:ascii="Arial Narrow" w:hAnsi="Arial Narrow" w:cs="Arial"/>
          <w:color w:val="000000"/>
          <w:sz w:val="24"/>
          <w:szCs w:val="24"/>
        </w:rPr>
      </w:pPr>
      <w:r w:rsidRPr="00D44126">
        <w:rPr>
          <w:rFonts w:ascii="Arial Narrow" w:hAnsi="Arial Narrow" w:cs="Arial"/>
          <w:color w:val="000000"/>
          <w:sz w:val="24"/>
          <w:szCs w:val="24"/>
        </w:rPr>
        <w:t>Promover, apoyar y realizar investigaciones científicas y tecnológicas en materia de desarrollo urbano, ordenamiento territorial,  regional, y metropolitano;</w:t>
      </w:r>
    </w:p>
    <w:p w:rsidR="00664E36" w:rsidRPr="00D44126" w:rsidRDefault="00664E36" w:rsidP="00333197">
      <w:pPr>
        <w:tabs>
          <w:tab w:val="left" w:pos="851"/>
        </w:tabs>
        <w:ind w:left="851" w:hanging="425"/>
        <w:rPr>
          <w:rFonts w:ascii="Arial Narrow" w:hAnsi="Arial Narrow" w:cs="Arial"/>
          <w:color w:val="000000"/>
          <w:sz w:val="24"/>
          <w:szCs w:val="24"/>
        </w:rPr>
      </w:pPr>
    </w:p>
    <w:p w:rsidR="00664E36" w:rsidRPr="00D44126" w:rsidRDefault="00664E36" w:rsidP="00333197">
      <w:pPr>
        <w:numPr>
          <w:ilvl w:val="0"/>
          <w:numId w:val="5"/>
        </w:numPr>
        <w:tabs>
          <w:tab w:val="left" w:pos="851"/>
        </w:tabs>
        <w:ind w:left="851" w:hanging="425"/>
        <w:rPr>
          <w:rFonts w:ascii="Arial Narrow" w:hAnsi="Arial Narrow" w:cs="Arial"/>
          <w:color w:val="000000"/>
          <w:sz w:val="24"/>
          <w:szCs w:val="24"/>
        </w:rPr>
      </w:pPr>
      <w:r w:rsidRPr="00D44126">
        <w:rPr>
          <w:rFonts w:ascii="Arial Narrow" w:hAnsi="Arial Narrow" w:cs="Arial"/>
          <w:color w:val="000000"/>
          <w:sz w:val="24"/>
          <w:szCs w:val="24"/>
        </w:rPr>
        <w:t>Promover la construcción de obras de infraestructura y equipamiento para el desarrollo urbano, regional y metropolitano en coordinación con los gobiernos federal y municipales y la participación de los sectores social y privado;</w:t>
      </w:r>
    </w:p>
    <w:p w:rsidR="00664E36" w:rsidRPr="00D44126" w:rsidRDefault="00664E36" w:rsidP="00333197">
      <w:pPr>
        <w:tabs>
          <w:tab w:val="left" w:pos="851"/>
        </w:tabs>
        <w:ind w:left="851" w:hanging="425"/>
        <w:rPr>
          <w:rFonts w:ascii="Arial Narrow" w:hAnsi="Arial Narrow" w:cs="Arial"/>
          <w:color w:val="000000"/>
          <w:sz w:val="24"/>
          <w:szCs w:val="24"/>
        </w:rPr>
      </w:pPr>
    </w:p>
    <w:p w:rsidR="00911B47" w:rsidRPr="00876081" w:rsidRDefault="00911B47" w:rsidP="00911B47">
      <w:pPr>
        <w:pStyle w:val="Prrafodelista"/>
        <w:widowControl w:val="0"/>
        <w:autoSpaceDE w:val="0"/>
        <w:autoSpaceDN w:val="0"/>
        <w:adjustRightInd w:val="0"/>
        <w:spacing w:after="0" w:line="240" w:lineRule="auto"/>
        <w:ind w:left="851"/>
        <w:rPr>
          <w:rFonts w:ascii="Arial Narrow" w:hAnsi="Arial Narrow" w:cs="Arial"/>
          <w:sz w:val="28"/>
          <w:szCs w:val="24"/>
        </w:rPr>
      </w:pPr>
      <w:r w:rsidRPr="00876081">
        <w:rPr>
          <w:rFonts w:ascii="Arial Narrow" w:hAnsi="Arial Narrow"/>
          <w:bCs/>
          <w:i/>
          <w:sz w:val="14"/>
          <w:szCs w:val="10"/>
        </w:rPr>
        <w:t>(</w:t>
      </w:r>
      <w:r>
        <w:rPr>
          <w:rFonts w:ascii="Arial Narrow" w:hAnsi="Arial Narrow"/>
          <w:bCs/>
          <w:i/>
          <w:sz w:val="14"/>
          <w:szCs w:val="10"/>
        </w:rPr>
        <w:t>REFORMADA</w:t>
      </w:r>
      <w:r w:rsidRPr="00876081">
        <w:rPr>
          <w:rFonts w:ascii="Arial Narrow" w:hAnsi="Arial Narrow"/>
          <w:bCs/>
          <w:i/>
          <w:sz w:val="14"/>
          <w:szCs w:val="10"/>
        </w:rPr>
        <w:t xml:space="preserve">, P.O. </w:t>
      </w:r>
      <w:r>
        <w:rPr>
          <w:rFonts w:ascii="Arial Narrow" w:hAnsi="Arial Narrow"/>
          <w:bCs/>
          <w:i/>
          <w:sz w:val="14"/>
          <w:szCs w:val="10"/>
        </w:rPr>
        <w:t>15</w:t>
      </w:r>
      <w:r w:rsidRPr="00876081">
        <w:rPr>
          <w:rFonts w:ascii="Arial Narrow" w:hAnsi="Arial Narrow"/>
          <w:bCs/>
          <w:i/>
          <w:sz w:val="14"/>
          <w:szCs w:val="10"/>
        </w:rPr>
        <w:t xml:space="preserve"> DE </w:t>
      </w:r>
      <w:r>
        <w:rPr>
          <w:rFonts w:ascii="Arial Narrow" w:hAnsi="Arial Narrow"/>
          <w:bCs/>
          <w:i/>
          <w:sz w:val="14"/>
          <w:szCs w:val="10"/>
        </w:rPr>
        <w:t>NOVIEMBRE</w:t>
      </w:r>
      <w:r w:rsidRPr="00876081">
        <w:rPr>
          <w:rFonts w:ascii="Arial Narrow" w:hAnsi="Arial Narrow"/>
          <w:bCs/>
          <w:i/>
          <w:sz w:val="14"/>
          <w:szCs w:val="10"/>
        </w:rPr>
        <w:t xml:space="preserve"> DE 20</w:t>
      </w:r>
      <w:r>
        <w:rPr>
          <w:rFonts w:ascii="Arial Narrow" w:hAnsi="Arial Narrow"/>
          <w:bCs/>
          <w:i/>
          <w:sz w:val="14"/>
          <w:szCs w:val="10"/>
        </w:rPr>
        <w:t>22</w:t>
      </w:r>
      <w:r w:rsidRPr="00876081">
        <w:rPr>
          <w:rFonts w:ascii="Arial Narrow" w:hAnsi="Arial Narrow"/>
          <w:bCs/>
          <w:i/>
          <w:sz w:val="14"/>
          <w:szCs w:val="10"/>
        </w:rPr>
        <w:t>)</w:t>
      </w:r>
    </w:p>
    <w:p w:rsidR="00664E36" w:rsidRDefault="00911B47" w:rsidP="00911B47">
      <w:pPr>
        <w:numPr>
          <w:ilvl w:val="0"/>
          <w:numId w:val="5"/>
        </w:numPr>
        <w:tabs>
          <w:tab w:val="left" w:pos="851"/>
        </w:tabs>
        <w:ind w:left="851" w:hanging="425"/>
        <w:rPr>
          <w:rFonts w:ascii="Arial Narrow" w:hAnsi="Arial Narrow" w:cs="Arial"/>
          <w:color w:val="000000"/>
          <w:sz w:val="24"/>
          <w:szCs w:val="24"/>
        </w:rPr>
      </w:pPr>
      <w:r w:rsidRPr="00911B47">
        <w:rPr>
          <w:rFonts w:ascii="Arial Narrow" w:hAnsi="Arial Narrow" w:cs="Arial"/>
          <w:color w:val="000000"/>
          <w:sz w:val="24"/>
          <w:szCs w:val="24"/>
        </w:rPr>
        <w:t>Impulsar y promover la creación y funcionamiento de institutos municipales, multimunicipales y metropolitanos de planeación, observatorios ciudadanos, así como proponer la creación de consejos participativos y otras estructuras institucionales y ciudadanas, en los términos de esta Ley;</w:t>
      </w:r>
    </w:p>
    <w:p w:rsidR="00911B47" w:rsidRPr="00911B47" w:rsidRDefault="00911B47" w:rsidP="00911B47">
      <w:pPr>
        <w:tabs>
          <w:tab w:val="left" w:pos="851"/>
        </w:tabs>
        <w:ind w:left="851"/>
        <w:rPr>
          <w:rFonts w:ascii="Arial Narrow" w:hAnsi="Arial Narrow" w:cs="Arial"/>
          <w:color w:val="000000"/>
          <w:sz w:val="24"/>
          <w:szCs w:val="24"/>
        </w:rPr>
      </w:pPr>
    </w:p>
    <w:p w:rsidR="00664E36" w:rsidRPr="00D44126" w:rsidRDefault="00664E36" w:rsidP="00333197">
      <w:pPr>
        <w:numPr>
          <w:ilvl w:val="0"/>
          <w:numId w:val="5"/>
        </w:numPr>
        <w:tabs>
          <w:tab w:val="left" w:pos="851"/>
        </w:tabs>
        <w:ind w:left="851" w:hanging="425"/>
        <w:rPr>
          <w:rFonts w:ascii="Arial Narrow" w:hAnsi="Arial Narrow" w:cs="Arial"/>
          <w:sz w:val="24"/>
          <w:szCs w:val="24"/>
        </w:rPr>
      </w:pPr>
      <w:r w:rsidRPr="00D44126">
        <w:rPr>
          <w:rFonts w:ascii="Arial Narrow" w:hAnsi="Arial Narrow" w:cs="Arial"/>
          <w:sz w:val="24"/>
          <w:szCs w:val="24"/>
        </w:rPr>
        <w:t>Proponer criterios y acciones para la regulación y mejoramiento de los asentamientos humanos, en coordinación con los ayuntamientos y en su caso, con la federación;</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5"/>
        </w:numPr>
        <w:tabs>
          <w:tab w:val="left" w:pos="851"/>
        </w:tabs>
        <w:ind w:left="851" w:hanging="425"/>
        <w:rPr>
          <w:rFonts w:ascii="Arial Narrow" w:hAnsi="Arial Narrow" w:cs="Arial"/>
          <w:sz w:val="24"/>
          <w:szCs w:val="24"/>
        </w:rPr>
      </w:pPr>
      <w:r w:rsidRPr="00D44126">
        <w:rPr>
          <w:rFonts w:ascii="Arial Narrow" w:hAnsi="Arial Narrow" w:cs="Arial"/>
          <w:sz w:val="24"/>
          <w:szCs w:val="24"/>
        </w:rPr>
        <w:t>Coordinarse con el gobierno federal y los municipios, con la participación de los sectores social y privado, en la realización de acciones e inversiones para el ordenamiento territorial y la prevención de riesgos en los asentamientos humanos y el desarrollo urbano de los centros de población;</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5"/>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Participar, con las autoridades de protección civil, en la formulación de los atlas de riesgo de los centros de </w:t>
      </w:r>
      <w:r w:rsidRPr="00D44126">
        <w:rPr>
          <w:rFonts w:ascii="Arial Narrow" w:hAnsi="Arial Narrow" w:cs="Arial"/>
          <w:color w:val="000000"/>
          <w:sz w:val="24"/>
          <w:szCs w:val="24"/>
        </w:rPr>
        <w:t xml:space="preserve">población; </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5"/>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Informar y difundir permanentemente sobre el contenido, la aplicación y la evaluación de los programas de desarrollo urbano, de zonas metropolitanas y áreas conurbadas; </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5"/>
        </w:numPr>
        <w:tabs>
          <w:tab w:val="left" w:pos="851"/>
        </w:tabs>
        <w:ind w:left="851" w:hanging="425"/>
        <w:rPr>
          <w:rFonts w:ascii="Arial Narrow" w:hAnsi="Arial Narrow" w:cs="Arial"/>
          <w:color w:val="000000"/>
          <w:sz w:val="24"/>
          <w:szCs w:val="24"/>
        </w:rPr>
      </w:pPr>
      <w:r w:rsidRPr="00D44126">
        <w:rPr>
          <w:rFonts w:ascii="Arial Narrow" w:hAnsi="Arial Narrow" w:cs="Arial"/>
          <w:sz w:val="24"/>
          <w:szCs w:val="24"/>
        </w:rPr>
        <w:t xml:space="preserve">Establecer y administrar el Registro Estatal de Planes y Programas de Desarrollo </w:t>
      </w:r>
      <w:r w:rsidRPr="00D44126">
        <w:rPr>
          <w:rFonts w:ascii="Arial Narrow" w:hAnsi="Arial Narrow" w:cs="Arial"/>
          <w:color w:val="000000"/>
          <w:sz w:val="24"/>
          <w:szCs w:val="24"/>
        </w:rPr>
        <w:t>Urbano y Ordenamiento Territorial y brindar los servicios correspondientes;</w:t>
      </w:r>
    </w:p>
    <w:p w:rsidR="00664E36" w:rsidRPr="00D44126" w:rsidRDefault="00664E36" w:rsidP="00333197">
      <w:pPr>
        <w:tabs>
          <w:tab w:val="left" w:pos="851"/>
        </w:tabs>
        <w:ind w:left="851" w:hanging="425"/>
        <w:rPr>
          <w:rFonts w:ascii="Arial Narrow" w:hAnsi="Arial Narrow" w:cs="Arial"/>
          <w:color w:val="000000"/>
          <w:sz w:val="24"/>
          <w:szCs w:val="24"/>
        </w:rPr>
      </w:pPr>
    </w:p>
    <w:p w:rsidR="00664E36" w:rsidRPr="00D44126" w:rsidRDefault="00664E36" w:rsidP="00333197">
      <w:pPr>
        <w:numPr>
          <w:ilvl w:val="0"/>
          <w:numId w:val="5"/>
        </w:numPr>
        <w:tabs>
          <w:tab w:val="left" w:pos="851"/>
        </w:tabs>
        <w:ind w:left="851" w:hanging="425"/>
        <w:rPr>
          <w:rFonts w:ascii="Arial Narrow" w:hAnsi="Arial Narrow" w:cs="Arial"/>
          <w:sz w:val="24"/>
          <w:szCs w:val="24"/>
        </w:rPr>
      </w:pPr>
      <w:r w:rsidRPr="00D44126">
        <w:rPr>
          <w:rFonts w:ascii="Arial Narrow" w:hAnsi="Arial Narrow" w:cs="Arial"/>
          <w:sz w:val="24"/>
          <w:szCs w:val="24"/>
        </w:rPr>
        <w:t>Llevar el registro de directores responsables y corresponsables de obras, en sus diferentes especialidades, que ejerzan en el Estado;</w:t>
      </w:r>
    </w:p>
    <w:p w:rsidR="00664E36" w:rsidRPr="00D44126" w:rsidRDefault="00664E36" w:rsidP="00333197">
      <w:pPr>
        <w:tabs>
          <w:tab w:val="left" w:pos="851"/>
        </w:tabs>
        <w:ind w:left="851" w:hanging="425"/>
        <w:rPr>
          <w:rFonts w:ascii="Arial Narrow" w:hAnsi="Arial Narrow" w:cs="Arial"/>
          <w:sz w:val="24"/>
          <w:szCs w:val="24"/>
        </w:rPr>
      </w:pPr>
    </w:p>
    <w:p w:rsidR="008F020F" w:rsidRPr="00876081" w:rsidRDefault="008F020F" w:rsidP="008F020F">
      <w:pPr>
        <w:pStyle w:val="Prrafodelista"/>
        <w:widowControl w:val="0"/>
        <w:autoSpaceDE w:val="0"/>
        <w:autoSpaceDN w:val="0"/>
        <w:adjustRightInd w:val="0"/>
        <w:spacing w:after="0" w:line="240" w:lineRule="auto"/>
        <w:ind w:left="851"/>
        <w:rPr>
          <w:rFonts w:ascii="Arial Narrow" w:hAnsi="Arial Narrow" w:cs="Arial"/>
          <w:sz w:val="28"/>
          <w:szCs w:val="24"/>
        </w:rPr>
      </w:pPr>
      <w:r w:rsidRPr="00876081">
        <w:rPr>
          <w:rFonts w:ascii="Arial Narrow" w:hAnsi="Arial Narrow"/>
          <w:bCs/>
          <w:i/>
          <w:sz w:val="14"/>
          <w:szCs w:val="10"/>
        </w:rPr>
        <w:t>(</w:t>
      </w:r>
      <w:r>
        <w:rPr>
          <w:rFonts w:ascii="Arial Narrow" w:hAnsi="Arial Narrow"/>
          <w:bCs/>
          <w:i/>
          <w:sz w:val="14"/>
          <w:szCs w:val="10"/>
        </w:rPr>
        <w:t>REFORMADA</w:t>
      </w:r>
      <w:r w:rsidRPr="00876081">
        <w:rPr>
          <w:rFonts w:ascii="Arial Narrow" w:hAnsi="Arial Narrow"/>
          <w:bCs/>
          <w:i/>
          <w:sz w:val="14"/>
          <w:szCs w:val="10"/>
        </w:rPr>
        <w:t xml:space="preserve">, P.O. </w:t>
      </w:r>
      <w:r>
        <w:rPr>
          <w:rFonts w:ascii="Arial Narrow" w:hAnsi="Arial Narrow"/>
          <w:bCs/>
          <w:i/>
          <w:sz w:val="14"/>
          <w:szCs w:val="10"/>
        </w:rPr>
        <w:t>15</w:t>
      </w:r>
      <w:r w:rsidRPr="00876081">
        <w:rPr>
          <w:rFonts w:ascii="Arial Narrow" w:hAnsi="Arial Narrow"/>
          <w:bCs/>
          <w:i/>
          <w:sz w:val="14"/>
          <w:szCs w:val="10"/>
        </w:rPr>
        <w:t xml:space="preserve"> DE </w:t>
      </w:r>
      <w:r>
        <w:rPr>
          <w:rFonts w:ascii="Arial Narrow" w:hAnsi="Arial Narrow"/>
          <w:bCs/>
          <w:i/>
          <w:sz w:val="14"/>
          <w:szCs w:val="10"/>
        </w:rPr>
        <w:t>NOVIEMBRE</w:t>
      </w:r>
      <w:r w:rsidRPr="00876081">
        <w:rPr>
          <w:rFonts w:ascii="Arial Narrow" w:hAnsi="Arial Narrow"/>
          <w:bCs/>
          <w:i/>
          <w:sz w:val="14"/>
          <w:szCs w:val="10"/>
        </w:rPr>
        <w:t xml:space="preserve"> DE 20</w:t>
      </w:r>
      <w:r>
        <w:rPr>
          <w:rFonts w:ascii="Arial Narrow" w:hAnsi="Arial Narrow"/>
          <w:bCs/>
          <w:i/>
          <w:sz w:val="14"/>
          <w:szCs w:val="10"/>
        </w:rPr>
        <w:t>22</w:t>
      </w:r>
      <w:r w:rsidRPr="00876081">
        <w:rPr>
          <w:rFonts w:ascii="Arial Narrow" w:hAnsi="Arial Narrow"/>
          <w:bCs/>
          <w:i/>
          <w:sz w:val="14"/>
          <w:szCs w:val="10"/>
        </w:rPr>
        <w:t>)</w:t>
      </w:r>
    </w:p>
    <w:p w:rsidR="00664E36" w:rsidRDefault="008F020F" w:rsidP="008F020F">
      <w:pPr>
        <w:numPr>
          <w:ilvl w:val="0"/>
          <w:numId w:val="5"/>
        </w:numPr>
        <w:tabs>
          <w:tab w:val="left" w:pos="851"/>
        </w:tabs>
        <w:ind w:left="851" w:hanging="425"/>
        <w:rPr>
          <w:rFonts w:ascii="Arial Narrow" w:hAnsi="Arial Narrow" w:cs="Arial"/>
          <w:sz w:val="24"/>
          <w:szCs w:val="24"/>
        </w:rPr>
      </w:pPr>
      <w:r w:rsidRPr="008F020F">
        <w:rPr>
          <w:rFonts w:ascii="Arial Narrow" w:hAnsi="Arial Narrow" w:cs="Arial"/>
          <w:sz w:val="24"/>
          <w:szCs w:val="24"/>
        </w:rPr>
        <w:t>Fomentar el desarrollo de estudios e investigaciones, así como promover la capacitación y asistencia técnica en materia de planeación, ordenamiento territorial, Desarrollo Urbano y Desarrollo Metropolitano en el Estado;</w:t>
      </w:r>
    </w:p>
    <w:p w:rsidR="008F020F" w:rsidRPr="008F020F" w:rsidRDefault="008F020F" w:rsidP="008F020F">
      <w:pPr>
        <w:tabs>
          <w:tab w:val="left" w:pos="851"/>
        </w:tabs>
        <w:ind w:left="851"/>
        <w:rPr>
          <w:rFonts w:ascii="Arial Narrow" w:hAnsi="Arial Narrow" w:cs="Arial"/>
          <w:sz w:val="24"/>
          <w:szCs w:val="24"/>
        </w:rPr>
      </w:pPr>
    </w:p>
    <w:p w:rsidR="00664E36" w:rsidRPr="00D44126" w:rsidRDefault="00664E36" w:rsidP="00333197">
      <w:pPr>
        <w:numPr>
          <w:ilvl w:val="0"/>
          <w:numId w:val="5"/>
        </w:numPr>
        <w:tabs>
          <w:tab w:val="left" w:pos="851"/>
        </w:tabs>
        <w:ind w:left="851" w:hanging="425"/>
        <w:rPr>
          <w:rFonts w:ascii="Arial Narrow" w:hAnsi="Arial Narrow" w:cs="Arial"/>
          <w:sz w:val="24"/>
          <w:szCs w:val="24"/>
        </w:rPr>
      </w:pPr>
      <w:r w:rsidRPr="00D44126">
        <w:rPr>
          <w:rFonts w:ascii="Arial Narrow" w:hAnsi="Arial Narrow" w:cs="Arial"/>
          <w:sz w:val="24"/>
          <w:szCs w:val="24"/>
        </w:rPr>
        <w:t>Verificar la congruencia y vinculación que deberán observar entre sí los distintos planes y programas de desarrollo urbano, emitiendo las resoluciones, fundadas y motivadas, que correspondan;</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5"/>
        </w:numPr>
        <w:tabs>
          <w:tab w:val="left" w:pos="851"/>
        </w:tabs>
        <w:ind w:left="851" w:hanging="425"/>
        <w:rPr>
          <w:rFonts w:ascii="Arial Narrow" w:hAnsi="Arial Narrow" w:cs="Arial"/>
          <w:color w:val="000000"/>
          <w:sz w:val="24"/>
          <w:szCs w:val="24"/>
        </w:rPr>
      </w:pPr>
      <w:r w:rsidRPr="00D44126">
        <w:rPr>
          <w:rFonts w:ascii="Arial Narrow" w:hAnsi="Arial Narrow" w:cs="Arial"/>
          <w:sz w:val="24"/>
          <w:szCs w:val="24"/>
        </w:rPr>
        <w:t>Resolver los recursos d</w:t>
      </w:r>
      <w:r w:rsidRPr="00D44126">
        <w:rPr>
          <w:rFonts w:ascii="Arial Narrow" w:hAnsi="Arial Narrow" w:cs="Arial"/>
          <w:color w:val="000000"/>
          <w:sz w:val="24"/>
          <w:szCs w:val="24"/>
        </w:rPr>
        <w:t xml:space="preserve">e su competencia; </w:t>
      </w:r>
    </w:p>
    <w:p w:rsidR="00664E36" w:rsidRPr="00D44126" w:rsidRDefault="00664E36" w:rsidP="00333197">
      <w:pPr>
        <w:tabs>
          <w:tab w:val="left" w:pos="851"/>
        </w:tabs>
        <w:ind w:left="851" w:hanging="425"/>
        <w:rPr>
          <w:rFonts w:ascii="Arial Narrow" w:hAnsi="Arial Narrow" w:cs="Arial"/>
          <w:color w:val="000000"/>
          <w:sz w:val="24"/>
          <w:szCs w:val="24"/>
        </w:rPr>
      </w:pPr>
    </w:p>
    <w:p w:rsidR="00664E36" w:rsidRPr="00D44126" w:rsidRDefault="00664E36" w:rsidP="00333197">
      <w:pPr>
        <w:numPr>
          <w:ilvl w:val="0"/>
          <w:numId w:val="5"/>
        </w:numPr>
        <w:tabs>
          <w:tab w:val="left" w:pos="851"/>
        </w:tabs>
        <w:ind w:left="851" w:hanging="425"/>
        <w:rPr>
          <w:rFonts w:ascii="Arial Narrow" w:hAnsi="Arial Narrow" w:cs="Arial"/>
          <w:sz w:val="24"/>
          <w:szCs w:val="24"/>
        </w:rPr>
      </w:pPr>
      <w:r w:rsidRPr="00D44126">
        <w:rPr>
          <w:rFonts w:ascii="Arial Narrow" w:hAnsi="Arial Narrow" w:cs="Arial"/>
          <w:sz w:val="24"/>
          <w:szCs w:val="24"/>
        </w:rPr>
        <w:t>Las demás que le señalen otras disposiciones legales aplicables.</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Artículo 12.</w:t>
      </w:r>
      <w:r w:rsidRPr="00D44126">
        <w:rPr>
          <w:rFonts w:ascii="Arial Narrow" w:hAnsi="Arial Narrow" w:cs="Arial"/>
          <w:b/>
          <w:sz w:val="24"/>
          <w:szCs w:val="24"/>
        </w:rPr>
        <w:t xml:space="preserve"> </w:t>
      </w:r>
      <w:r w:rsidRPr="00D44126">
        <w:rPr>
          <w:rFonts w:ascii="Arial Narrow" w:hAnsi="Arial Narrow" w:cs="Arial"/>
          <w:sz w:val="24"/>
          <w:szCs w:val="24"/>
        </w:rPr>
        <w:t>Corresponde a los municipios, de conformidad con el artículo 115 de la Constitución Política de los Estados Unidos Mexicanos</w:t>
      </w:r>
      <w:r w:rsidRPr="00D44126">
        <w:rPr>
          <w:rFonts w:ascii="Arial Narrow" w:hAnsi="Arial Narrow" w:cs="Arial"/>
          <w:color w:val="000000"/>
          <w:sz w:val="24"/>
          <w:szCs w:val="24"/>
        </w:rPr>
        <w:t>,</w:t>
      </w:r>
      <w:r w:rsidRPr="00D44126">
        <w:rPr>
          <w:rFonts w:ascii="Arial Narrow" w:hAnsi="Arial Narrow" w:cs="Arial"/>
          <w:sz w:val="24"/>
          <w:szCs w:val="24"/>
        </w:rPr>
        <w:t xml:space="preserve"> de la Ley General de Asentamientos Humanos, Ordenamiento Territorial y Desarrollo Urbano </w:t>
      </w:r>
      <w:r w:rsidRPr="00D44126">
        <w:rPr>
          <w:rFonts w:ascii="Arial Narrow" w:hAnsi="Arial Narrow" w:cs="Arial"/>
          <w:color w:val="000000"/>
          <w:sz w:val="24"/>
          <w:szCs w:val="24"/>
        </w:rPr>
        <w:t xml:space="preserve">y de esta Ley, </w:t>
      </w:r>
      <w:r w:rsidRPr="00D44126">
        <w:rPr>
          <w:rFonts w:ascii="Arial Narrow" w:hAnsi="Arial Narrow" w:cs="Arial"/>
          <w:sz w:val="24"/>
          <w:szCs w:val="24"/>
        </w:rPr>
        <w:t>en el ámbito de sus respectivas jurisdicciones, las siguientes atribuciones:</w:t>
      </w:r>
    </w:p>
    <w:p w:rsidR="00664E36" w:rsidRPr="00D44126" w:rsidRDefault="00664E36" w:rsidP="005077F2">
      <w:pPr>
        <w:rPr>
          <w:rFonts w:ascii="Arial Narrow" w:hAnsi="Arial Narrow" w:cs="Arial"/>
          <w:sz w:val="24"/>
          <w:szCs w:val="24"/>
        </w:rPr>
      </w:pPr>
    </w:p>
    <w:p w:rsidR="00664E36" w:rsidRPr="00D44126" w:rsidRDefault="00664E36" w:rsidP="00333197">
      <w:pPr>
        <w:numPr>
          <w:ilvl w:val="0"/>
          <w:numId w:val="6"/>
        </w:numPr>
        <w:tabs>
          <w:tab w:val="left" w:pos="851"/>
        </w:tabs>
        <w:ind w:left="851" w:hanging="425"/>
        <w:rPr>
          <w:rFonts w:ascii="Arial Narrow" w:hAnsi="Arial Narrow" w:cs="Arial"/>
          <w:color w:val="000000"/>
          <w:sz w:val="24"/>
          <w:szCs w:val="24"/>
        </w:rPr>
      </w:pPr>
      <w:r w:rsidRPr="00D44126">
        <w:rPr>
          <w:rFonts w:ascii="Arial Narrow" w:hAnsi="Arial Narrow" w:cs="Arial"/>
          <w:sz w:val="24"/>
          <w:szCs w:val="24"/>
        </w:rPr>
        <w:t xml:space="preserve">Participar en la elaboración, ejecución, seguimiento y evaluación del Programa Estatal de </w:t>
      </w:r>
      <w:r w:rsidRPr="00D44126">
        <w:rPr>
          <w:rFonts w:ascii="Arial Narrow" w:hAnsi="Arial Narrow" w:cs="Arial"/>
          <w:color w:val="000000"/>
          <w:sz w:val="24"/>
          <w:szCs w:val="24"/>
        </w:rPr>
        <w:t>Ordenamiento Territorial y Desarrollo Urbano, y programas de zonas m</w:t>
      </w:r>
      <w:r w:rsidRPr="00D44126">
        <w:rPr>
          <w:rFonts w:ascii="Arial Narrow" w:hAnsi="Arial Narrow" w:cs="Arial"/>
          <w:sz w:val="24"/>
          <w:szCs w:val="24"/>
        </w:rPr>
        <w:t xml:space="preserve">etropolitanas </w:t>
      </w:r>
      <w:r w:rsidRPr="00D44126">
        <w:rPr>
          <w:rFonts w:ascii="Arial Narrow" w:hAnsi="Arial Narrow" w:cs="Arial"/>
          <w:color w:val="000000"/>
          <w:sz w:val="24"/>
          <w:szCs w:val="24"/>
        </w:rPr>
        <w:t>o áreas conurbadas, cuando formen parte de su ámbito territorial;</w:t>
      </w:r>
    </w:p>
    <w:p w:rsidR="00664E36" w:rsidRPr="00D44126" w:rsidRDefault="00664E36" w:rsidP="00333197">
      <w:pPr>
        <w:tabs>
          <w:tab w:val="left" w:pos="851"/>
        </w:tabs>
        <w:ind w:left="851" w:hanging="425"/>
        <w:rPr>
          <w:rFonts w:ascii="Arial Narrow" w:hAnsi="Arial Narrow" w:cs="Arial"/>
          <w:color w:val="000000"/>
          <w:sz w:val="24"/>
          <w:szCs w:val="24"/>
        </w:rPr>
      </w:pPr>
    </w:p>
    <w:p w:rsidR="00664E36" w:rsidRPr="00D44126" w:rsidRDefault="00664E36" w:rsidP="00333197">
      <w:pPr>
        <w:numPr>
          <w:ilvl w:val="0"/>
          <w:numId w:val="6"/>
        </w:numPr>
        <w:tabs>
          <w:tab w:val="left" w:pos="851"/>
        </w:tabs>
        <w:ind w:left="851" w:hanging="425"/>
        <w:rPr>
          <w:rFonts w:ascii="Arial Narrow" w:hAnsi="Arial Narrow" w:cs="Arial"/>
          <w:sz w:val="24"/>
          <w:szCs w:val="24"/>
        </w:rPr>
      </w:pPr>
      <w:r w:rsidRPr="00D44126">
        <w:rPr>
          <w:rFonts w:ascii="Arial Narrow" w:hAnsi="Arial Narrow" w:cs="Arial"/>
          <w:color w:val="000000"/>
          <w:sz w:val="24"/>
          <w:szCs w:val="24"/>
        </w:rPr>
        <w:t>Formular, aprobar, administrar y ejecutar los planes y programas  municipales de desarrollo urbano y ordenamiento territorial, en congruencia y vinculación con otros niveles de planeación, así como evaluar y vigilar su cumplimiento, de conformidad con a esta Ley</w:t>
      </w:r>
      <w:r w:rsidRPr="00D44126">
        <w:rPr>
          <w:rFonts w:ascii="Arial Narrow" w:hAnsi="Arial Narrow" w:cs="Arial"/>
          <w:sz w:val="24"/>
          <w:szCs w:val="24"/>
        </w:rPr>
        <w:t xml:space="preserve">; </w:t>
      </w:r>
    </w:p>
    <w:p w:rsidR="00664E36" w:rsidRPr="00D44126" w:rsidRDefault="00664E36" w:rsidP="00333197">
      <w:pPr>
        <w:pStyle w:val="Prrafodelista"/>
        <w:tabs>
          <w:tab w:val="left" w:pos="851"/>
        </w:tabs>
        <w:spacing w:after="0" w:line="240" w:lineRule="auto"/>
        <w:rPr>
          <w:rFonts w:ascii="Arial Narrow" w:hAnsi="Arial Narrow" w:cs="Arial"/>
          <w:sz w:val="24"/>
          <w:szCs w:val="24"/>
        </w:rPr>
      </w:pPr>
    </w:p>
    <w:p w:rsidR="00664E36" w:rsidRPr="00D44126" w:rsidRDefault="00664E36" w:rsidP="00333197">
      <w:pPr>
        <w:numPr>
          <w:ilvl w:val="0"/>
          <w:numId w:val="6"/>
        </w:numPr>
        <w:tabs>
          <w:tab w:val="left" w:pos="851"/>
        </w:tabs>
        <w:ind w:left="851" w:hanging="425"/>
        <w:rPr>
          <w:rFonts w:ascii="Arial Narrow" w:hAnsi="Arial Narrow" w:cs="Arial"/>
          <w:sz w:val="24"/>
          <w:szCs w:val="24"/>
        </w:rPr>
      </w:pPr>
      <w:r w:rsidRPr="00D44126">
        <w:rPr>
          <w:rFonts w:ascii="Arial Narrow" w:hAnsi="Arial Narrow" w:cs="Arial"/>
          <w:sz w:val="24"/>
          <w:szCs w:val="24"/>
        </w:rPr>
        <w:t>Incluir la dimensión de desarrollo urbano y asentamientos humanos en los planes municipales de desarrollo;</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6"/>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Controlar y vigilar las reservas, usos y destinos de áreas y predios en los </w:t>
      </w:r>
      <w:r w:rsidRPr="00D44126">
        <w:rPr>
          <w:rFonts w:ascii="Arial Narrow" w:hAnsi="Arial Narrow" w:cs="Arial"/>
          <w:color w:val="000000"/>
          <w:sz w:val="24"/>
          <w:szCs w:val="24"/>
        </w:rPr>
        <w:t>centros de población, impidiendo la expansión física desordenada de los mismos</w:t>
      </w:r>
      <w:r w:rsidRPr="00D44126">
        <w:rPr>
          <w:rFonts w:ascii="Arial Narrow" w:hAnsi="Arial Narrow" w:cs="Arial"/>
          <w:sz w:val="24"/>
          <w:szCs w:val="24"/>
        </w:rPr>
        <w:t>, sin la cobertura de equipamiento, infraestructura y servicios urbanos de calidad;</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6"/>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Administrar la zonificación prevista en los planes y programas municipales de desarrollo urbano, de centros de población, de zonas metropolitanas y </w:t>
      </w:r>
      <w:r w:rsidRPr="00D44126">
        <w:rPr>
          <w:rFonts w:ascii="Arial Narrow" w:hAnsi="Arial Narrow" w:cs="Arial"/>
          <w:color w:val="000000"/>
          <w:sz w:val="24"/>
          <w:szCs w:val="24"/>
        </w:rPr>
        <w:t>áreas c</w:t>
      </w:r>
      <w:r w:rsidRPr="00D44126">
        <w:rPr>
          <w:rFonts w:ascii="Arial Narrow" w:hAnsi="Arial Narrow" w:cs="Arial"/>
          <w:sz w:val="24"/>
          <w:szCs w:val="24"/>
        </w:rPr>
        <w:t>onurbadas;</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6"/>
        </w:numPr>
        <w:tabs>
          <w:tab w:val="left" w:pos="851"/>
        </w:tabs>
        <w:ind w:left="851" w:hanging="425"/>
        <w:rPr>
          <w:rFonts w:ascii="Arial Narrow" w:hAnsi="Arial Narrow" w:cs="Arial"/>
          <w:sz w:val="24"/>
          <w:szCs w:val="24"/>
        </w:rPr>
      </w:pPr>
      <w:r w:rsidRPr="00D44126">
        <w:rPr>
          <w:rFonts w:ascii="Arial Narrow" w:hAnsi="Arial Narrow" w:cs="Arial"/>
          <w:sz w:val="24"/>
          <w:szCs w:val="24"/>
        </w:rPr>
        <w:t>Promover y realizar acciones e inversiones para la conservación, consolidación, mejoramiento y crecimiento de los centros de población;</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6"/>
        </w:numPr>
        <w:tabs>
          <w:tab w:val="left" w:pos="851"/>
        </w:tabs>
        <w:ind w:left="851" w:hanging="425"/>
        <w:rPr>
          <w:rFonts w:ascii="Arial Narrow" w:hAnsi="Arial Narrow" w:cs="Arial"/>
          <w:sz w:val="24"/>
          <w:szCs w:val="24"/>
        </w:rPr>
      </w:pPr>
      <w:r w:rsidRPr="00D44126">
        <w:rPr>
          <w:rFonts w:ascii="Arial Narrow" w:hAnsi="Arial Narrow" w:cs="Arial"/>
          <w:sz w:val="24"/>
          <w:szCs w:val="24"/>
        </w:rPr>
        <w:t>Ejercer su derecho de asociación con otros municipios para la formulación y ejecución de planes y programas de desarrollo urbano que mejoren las funciones o servicios públicos en su territorio;</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6"/>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Proponer la fundación de centros de población; </w:t>
      </w:r>
    </w:p>
    <w:p w:rsidR="00664E36" w:rsidRPr="00D44126" w:rsidRDefault="00664E36" w:rsidP="00333197">
      <w:pPr>
        <w:tabs>
          <w:tab w:val="left" w:pos="851"/>
        </w:tabs>
        <w:ind w:left="851" w:hanging="425"/>
        <w:rPr>
          <w:rFonts w:ascii="Arial Narrow" w:hAnsi="Arial Narrow" w:cs="Arial"/>
          <w:sz w:val="24"/>
          <w:szCs w:val="24"/>
        </w:rPr>
      </w:pPr>
    </w:p>
    <w:p w:rsidR="008F020F" w:rsidRPr="00876081" w:rsidRDefault="008F020F" w:rsidP="008F020F">
      <w:pPr>
        <w:pStyle w:val="Prrafodelista"/>
        <w:widowControl w:val="0"/>
        <w:autoSpaceDE w:val="0"/>
        <w:autoSpaceDN w:val="0"/>
        <w:adjustRightInd w:val="0"/>
        <w:spacing w:after="0" w:line="240" w:lineRule="auto"/>
        <w:ind w:left="851"/>
        <w:rPr>
          <w:rFonts w:ascii="Arial Narrow" w:hAnsi="Arial Narrow" w:cs="Arial"/>
          <w:sz w:val="28"/>
          <w:szCs w:val="24"/>
        </w:rPr>
      </w:pPr>
      <w:r w:rsidRPr="00876081">
        <w:rPr>
          <w:rFonts w:ascii="Arial Narrow" w:hAnsi="Arial Narrow"/>
          <w:bCs/>
          <w:i/>
          <w:sz w:val="14"/>
          <w:szCs w:val="10"/>
        </w:rPr>
        <w:t>(</w:t>
      </w:r>
      <w:r>
        <w:rPr>
          <w:rFonts w:ascii="Arial Narrow" w:hAnsi="Arial Narrow"/>
          <w:bCs/>
          <w:i/>
          <w:sz w:val="14"/>
          <w:szCs w:val="10"/>
        </w:rPr>
        <w:t>REFORMADA</w:t>
      </w:r>
      <w:r w:rsidRPr="00876081">
        <w:rPr>
          <w:rFonts w:ascii="Arial Narrow" w:hAnsi="Arial Narrow"/>
          <w:bCs/>
          <w:i/>
          <w:sz w:val="14"/>
          <w:szCs w:val="10"/>
        </w:rPr>
        <w:t xml:space="preserve">, P.O. </w:t>
      </w:r>
      <w:r>
        <w:rPr>
          <w:rFonts w:ascii="Arial Narrow" w:hAnsi="Arial Narrow"/>
          <w:bCs/>
          <w:i/>
          <w:sz w:val="14"/>
          <w:szCs w:val="10"/>
        </w:rPr>
        <w:t>15</w:t>
      </w:r>
      <w:r w:rsidRPr="00876081">
        <w:rPr>
          <w:rFonts w:ascii="Arial Narrow" w:hAnsi="Arial Narrow"/>
          <w:bCs/>
          <w:i/>
          <w:sz w:val="14"/>
          <w:szCs w:val="10"/>
        </w:rPr>
        <w:t xml:space="preserve"> DE </w:t>
      </w:r>
      <w:r>
        <w:rPr>
          <w:rFonts w:ascii="Arial Narrow" w:hAnsi="Arial Narrow"/>
          <w:bCs/>
          <w:i/>
          <w:sz w:val="14"/>
          <w:szCs w:val="10"/>
        </w:rPr>
        <w:t>NOVIEMBRE</w:t>
      </w:r>
      <w:r w:rsidRPr="00876081">
        <w:rPr>
          <w:rFonts w:ascii="Arial Narrow" w:hAnsi="Arial Narrow"/>
          <w:bCs/>
          <w:i/>
          <w:sz w:val="14"/>
          <w:szCs w:val="10"/>
        </w:rPr>
        <w:t xml:space="preserve"> DE 20</w:t>
      </w:r>
      <w:r>
        <w:rPr>
          <w:rFonts w:ascii="Arial Narrow" w:hAnsi="Arial Narrow"/>
          <w:bCs/>
          <w:i/>
          <w:sz w:val="14"/>
          <w:szCs w:val="10"/>
        </w:rPr>
        <w:t>22</w:t>
      </w:r>
      <w:r w:rsidRPr="00876081">
        <w:rPr>
          <w:rFonts w:ascii="Arial Narrow" w:hAnsi="Arial Narrow"/>
          <w:bCs/>
          <w:i/>
          <w:sz w:val="14"/>
          <w:szCs w:val="10"/>
        </w:rPr>
        <w:t>)</w:t>
      </w:r>
    </w:p>
    <w:p w:rsidR="00664E36" w:rsidRDefault="008F020F" w:rsidP="008F020F">
      <w:pPr>
        <w:numPr>
          <w:ilvl w:val="0"/>
          <w:numId w:val="6"/>
        </w:numPr>
        <w:tabs>
          <w:tab w:val="left" w:pos="851"/>
        </w:tabs>
        <w:ind w:left="851" w:hanging="425"/>
        <w:rPr>
          <w:rFonts w:ascii="Arial Narrow" w:hAnsi="Arial Narrow" w:cs="Arial"/>
          <w:sz w:val="24"/>
          <w:szCs w:val="24"/>
        </w:rPr>
      </w:pPr>
      <w:r w:rsidRPr="008F020F">
        <w:rPr>
          <w:rFonts w:ascii="Arial Narrow" w:hAnsi="Arial Narrow" w:cs="Arial"/>
          <w:sz w:val="24"/>
          <w:szCs w:val="24"/>
        </w:rPr>
        <w:t>Impulsar y promover la conformación de institutos metropolitanos de planeación junto con los municipios que conforman una zona metropolitana determinada, así como participar en la planeación y regulación de las zonas metropolitanas y conurbaciones, en los términos de esta Ley y de la legislación federal;</w:t>
      </w:r>
    </w:p>
    <w:p w:rsidR="008F020F" w:rsidRPr="008F020F" w:rsidRDefault="008F020F" w:rsidP="008F020F">
      <w:pPr>
        <w:tabs>
          <w:tab w:val="left" w:pos="851"/>
        </w:tabs>
        <w:ind w:left="851"/>
        <w:rPr>
          <w:rFonts w:ascii="Arial Narrow" w:hAnsi="Arial Narrow" w:cs="Arial"/>
          <w:sz w:val="24"/>
          <w:szCs w:val="24"/>
        </w:rPr>
      </w:pPr>
    </w:p>
    <w:p w:rsidR="00664E36" w:rsidRPr="00D44126" w:rsidRDefault="00664E36" w:rsidP="00333197">
      <w:pPr>
        <w:numPr>
          <w:ilvl w:val="0"/>
          <w:numId w:val="6"/>
        </w:numPr>
        <w:tabs>
          <w:tab w:val="left" w:pos="851"/>
        </w:tabs>
        <w:ind w:left="851" w:hanging="425"/>
        <w:rPr>
          <w:rFonts w:ascii="Arial Narrow" w:hAnsi="Arial Narrow" w:cs="Arial"/>
          <w:sz w:val="24"/>
          <w:szCs w:val="24"/>
        </w:rPr>
      </w:pPr>
      <w:r w:rsidRPr="00D44126">
        <w:rPr>
          <w:rFonts w:ascii="Arial Narrow" w:hAnsi="Arial Narrow" w:cs="Arial"/>
          <w:sz w:val="24"/>
          <w:szCs w:val="24"/>
        </w:rPr>
        <w:t>Participar en las insta</w:t>
      </w:r>
      <w:r w:rsidRPr="00D44126">
        <w:rPr>
          <w:rFonts w:ascii="Arial Narrow" w:hAnsi="Arial Narrow" w:cs="Arial"/>
          <w:color w:val="000000"/>
          <w:sz w:val="24"/>
          <w:szCs w:val="24"/>
        </w:rPr>
        <w:t>ncias y convenios de coordinación metropolitana a que se refiere esta Ley</w:t>
      </w:r>
      <w:r w:rsidRPr="00D44126">
        <w:rPr>
          <w:rFonts w:ascii="Arial Narrow" w:hAnsi="Arial Narrow" w:cs="Arial"/>
          <w:sz w:val="24"/>
          <w:szCs w:val="24"/>
        </w:rPr>
        <w:t>;</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6"/>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Verificar que las acciones urbanísticas, así como las obras, inversiones y servicios públicos que se ejecuten en el territorio municipal, se ajusten a </w:t>
      </w:r>
      <w:r w:rsidRPr="00D44126">
        <w:rPr>
          <w:rFonts w:ascii="Arial Narrow" w:hAnsi="Arial Narrow" w:cs="Arial"/>
          <w:color w:val="000000"/>
          <w:sz w:val="24"/>
          <w:szCs w:val="24"/>
        </w:rPr>
        <w:t>esta Ley</w:t>
      </w:r>
      <w:r w:rsidRPr="00D44126">
        <w:rPr>
          <w:rFonts w:ascii="Arial Narrow" w:hAnsi="Arial Narrow" w:cs="Arial"/>
          <w:sz w:val="24"/>
          <w:szCs w:val="24"/>
        </w:rPr>
        <w:t>, al plan municipal de desarrollo y a los planes y programas de desarrollo urbano vigentes;</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6"/>
        </w:numPr>
        <w:tabs>
          <w:tab w:val="left" w:pos="851"/>
        </w:tabs>
        <w:ind w:left="851" w:hanging="425"/>
        <w:rPr>
          <w:rFonts w:ascii="Arial Narrow" w:hAnsi="Arial Narrow" w:cs="Arial"/>
          <w:color w:val="00B050"/>
          <w:sz w:val="24"/>
          <w:szCs w:val="24"/>
        </w:rPr>
      </w:pPr>
      <w:r w:rsidRPr="00D44126">
        <w:rPr>
          <w:rFonts w:ascii="Arial Narrow" w:hAnsi="Arial Narrow" w:cs="Arial"/>
          <w:sz w:val="24"/>
          <w:szCs w:val="24"/>
        </w:rPr>
        <w:t xml:space="preserve">Expedir las autorizaciones, licencias, constancias, certificaciones y permisos de las acciones urbanísticas de su competencia, de conformidad con </w:t>
      </w:r>
      <w:r w:rsidRPr="00D44126">
        <w:rPr>
          <w:rFonts w:ascii="Arial Narrow" w:hAnsi="Arial Narrow" w:cs="Arial"/>
          <w:color w:val="000000"/>
          <w:sz w:val="24"/>
          <w:szCs w:val="24"/>
        </w:rPr>
        <w:t>esta Ley</w:t>
      </w:r>
      <w:r w:rsidRPr="00D44126">
        <w:rPr>
          <w:rFonts w:ascii="Arial Narrow" w:hAnsi="Arial Narrow" w:cs="Arial"/>
          <w:sz w:val="24"/>
          <w:szCs w:val="24"/>
        </w:rPr>
        <w:t xml:space="preserve">, los planes y programas de desarrollo urbano; evaluando y previniendo, entre otros elementos, la ocupación de zonas de riesgo, natural o antropogénico, que pudieran poner en riesgo a la población o a sus bienes. </w:t>
      </w:r>
    </w:p>
    <w:p w:rsidR="00664E36" w:rsidRPr="00D44126" w:rsidRDefault="00664E36" w:rsidP="00333197">
      <w:pPr>
        <w:tabs>
          <w:tab w:val="left" w:pos="851"/>
        </w:tabs>
        <w:ind w:left="851" w:hanging="425"/>
        <w:rPr>
          <w:rFonts w:ascii="Arial Narrow" w:hAnsi="Arial Narrow" w:cs="Arial"/>
          <w:color w:val="00B050"/>
          <w:sz w:val="24"/>
          <w:szCs w:val="24"/>
        </w:rPr>
      </w:pPr>
    </w:p>
    <w:p w:rsidR="00664E36" w:rsidRPr="00D44126" w:rsidRDefault="00664E36" w:rsidP="00333197">
      <w:pPr>
        <w:tabs>
          <w:tab w:val="left" w:pos="851"/>
        </w:tabs>
        <w:ind w:left="851" w:hanging="425"/>
        <w:rPr>
          <w:rFonts w:ascii="Arial Narrow" w:hAnsi="Arial Narrow" w:cs="Arial"/>
          <w:bCs/>
          <w:color w:val="000000"/>
          <w:sz w:val="24"/>
          <w:szCs w:val="24"/>
          <w:lang w:eastAsia="es-MX"/>
        </w:rPr>
      </w:pPr>
      <w:r w:rsidRPr="00D44126">
        <w:rPr>
          <w:rFonts w:ascii="Arial Narrow" w:hAnsi="Arial Narrow" w:cs="Arial"/>
          <w:sz w:val="24"/>
          <w:szCs w:val="24"/>
          <w:lang w:eastAsia="es-MX"/>
        </w:rPr>
        <w:t xml:space="preserve">      </w:t>
      </w:r>
      <w:r w:rsidR="00E65B5C">
        <w:rPr>
          <w:rFonts w:ascii="Arial Narrow" w:hAnsi="Arial Narrow" w:cs="Arial"/>
          <w:sz w:val="24"/>
          <w:szCs w:val="24"/>
          <w:lang w:eastAsia="es-MX"/>
        </w:rPr>
        <w:tab/>
      </w:r>
      <w:r w:rsidRPr="00D44126">
        <w:rPr>
          <w:rFonts w:ascii="Arial Narrow" w:hAnsi="Arial Narrow" w:cs="Arial"/>
          <w:sz w:val="24"/>
          <w:szCs w:val="24"/>
          <w:lang w:eastAsia="es-MX"/>
        </w:rPr>
        <w:t>En ningún caso se otorgarán autorizaciones</w:t>
      </w:r>
      <w:r w:rsidRPr="00D44126">
        <w:rPr>
          <w:rFonts w:ascii="Arial Narrow" w:hAnsi="Arial Narrow" w:cs="Arial"/>
          <w:sz w:val="24"/>
          <w:szCs w:val="24"/>
        </w:rPr>
        <w:t xml:space="preserve">, licencias, constancias, certificaciones y permisos </w:t>
      </w:r>
      <w:r w:rsidRPr="00D44126">
        <w:rPr>
          <w:rFonts w:ascii="Arial Narrow" w:hAnsi="Arial Narrow" w:cs="Arial"/>
          <w:sz w:val="24"/>
          <w:szCs w:val="24"/>
          <w:lang w:eastAsia="es-MX"/>
        </w:rPr>
        <w:t>para casinos, centros de apuestas, salas de sorteos, casas de juego y similares, cualquiera que sea su denominación, para centros donde se presentan espectáculos con personas desnudas o semidesnudas y, para establecimientos donde se comercializan vehículos de procedencia extranjera sin acreditar su legal estancia en el Estado, a quienes ejerzan o pretendan ejercer actividad minera y no presenten el proyecto de programa de prevención de accidentes internos y externos, así como los documentos que acrediten el otorgamiento de concesión minera</w:t>
      </w:r>
      <w:r w:rsidRPr="00D44126">
        <w:rPr>
          <w:rFonts w:ascii="Arial Narrow" w:hAnsi="Arial Narrow" w:cs="Arial"/>
          <w:color w:val="000000"/>
          <w:sz w:val="24"/>
          <w:szCs w:val="24"/>
          <w:lang w:eastAsia="es-MX"/>
        </w:rPr>
        <w:t>,</w:t>
      </w:r>
      <w:r w:rsidRPr="00D44126">
        <w:rPr>
          <w:rFonts w:ascii="Arial Narrow" w:hAnsi="Arial Narrow" w:cs="Arial"/>
          <w:color w:val="00B050"/>
          <w:sz w:val="24"/>
          <w:szCs w:val="24"/>
          <w:lang w:eastAsia="es-MX"/>
        </w:rPr>
        <w:t xml:space="preserve"> </w:t>
      </w:r>
      <w:r w:rsidRPr="00D44126">
        <w:rPr>
          <w:rFonts w:ascii="Arial Narrow" w:hAnsi="Arial Narrow" w:cs="Arial"/>
          <w:color w:val="000000"/>
          <w:sz w:val="24"/>
          <w:szCs w:val="24"/>
          <w:lang w:eastAsia="es-MX"/>
        </w:rPr>
        <w:t xml:space="preserve">a quienes pretendan establecer instalaciones o realizar </w:t>
      </w:r>
      <w:r w:rsidRPr="00D44126">
        <w:rPr>
          <w:rFonts w:ascii="Arial Narrow" w:hAnsi="Arial Narrow" w:cs="Arial"/>
          <w:bCs/>
          <w:color w:val="000000"/>
          <w:sz w:val="24"/>
          <w:szCs w:val="24"/>
        </w:rPr>
        <w:t xml:space="preserve">construcciones </w:t>
      </w:r>
      <w:r w:rsidRPr="00D44126">
        <w:rPr>
          <w:rFonts w:ascii="Arial Narrow" w:hAnsi="Arial Narrow" w:cs="Arial"/>
          <w:color w:val="000000"/>
          <w:sz w:val="24"/>
          <w:szCs w:val="24"/>
        </w:rPr>
        <w:t xml:space="preserve">en los terrenos adyacentes e inmediatos a los aeropuertos, dentro de las zonas de protección de los mismos y no presenten la </w:t>
      </w:r>
      <w:r w:rsidRPr="00D44126">
        <w:rPr>
          <w:rFonts w:ascii="Arial Narrow" w:hAnsi="Arial Narrow" w:cs="Arial"/>
          <w:bCs/>
          <w:color w:val="000000"/>
          <w:sz w:val="24"/>
          <w:szCs w:val="24"/>
        </w:rPr>
        <w:t xml:space="preserve">aprobación emitida por la autoridad federal de aeronáutica civil y la opinión favorable del Comité de Zonificación a que hace referencia el artículo 284 de la presente </w:t>
      </w:r>
      <w:r w:rsidRPr="00D44126">
        <w:rPr>
          <w:rFonts w:ascii="Arial Narrow" w:hAnsi="Arial Narrow" w:cs="Arial"/>
          <w:color w:val="000000"/>
          <w:sz w:val="24"/>
          <w:szCs w:val="24"/>
        </w:rPr>
        <w:t>Ley</w:t>
      </w:r>
      <w:r w:rsidRPr="00D44126">
        <w:rPr>
          <w:rFonts w:ascii="Arial Narrow" w:hAnsi="Arial Narrow" w:cs="Arial"/>
          <w:bCs/>
          <w:color w:val="000000"/>
          <w:sz w:val="24"/>
          <w:szCs w:val="24"/>
          <w:lang w:eastAsia="es-MX"/>
        </w:rPr>
        <w:t>;</w:t>
      </w:r>
    </w:p>
    <w:p w:rsidR="00664E36" w:rsidRPr="00D44126" w:rsidRDefault="00664E36" w:rsidP="00333197">
      <w:pPr>
        <w:tabs>
          <w:tab w:val="left" w:pos="851"/>
        </w:tabs>
        <w:ind w:left="851" w:hanging="425"/>
        <w:rPr>
          <w:rFonts w:ascii="Arial Narrow" w:hAnsi="Arial Narrow" w:cs="Arial"/>
          <w:bCs/>
          <w:color w:val="00B050"/>
          <w:sz w:val="24"/>
          <w:szCs w:val="24"/>
        </w:rPr>
      </w:pPr>
    </w:p>
    <w:p w:rsidR="00664E36" w:rsidRPr="00D44126" w:rsidRDefault="00664E36" w:rsidP="00333197">
      <w:pPr>
        <w:numPr>
          <w:ilvl w:val="0"/>
          <w:numId w:val="6"/>
        </w:numPr>
        <w:tabs>
          <w:tab w:val="left" w:pos="851"/>
        </w:tabs>
        <w:ind w:left="851" w:hanging="425"/>
        <w:rPr>
          <w:rFonts w:ascii="Arial Narrow" w:hAnsi="Arial Narrow" w:cs="Arial"/>
          <w:sz w:val="24"/>
          <w:szCs w:val="24"/>
        </w:rPr>
      </w:pPr>
      <w:r w:rsidRPr="00D44126">
        <w:rPr>
          <w:rFonts w:ascii="Arial Narrow" w:hAnsi="Arial Narrow" w:cs="Arial"/>
          <w:sz w:val="24"/>
          <w:szCs w:val="24"/>
        </w:rPr>
        <w:t>Autorizar la adecuación de la información de un predio urbano conforme a su realidad física, siempre que no afecte a la vialidad y a predios colindantes y sea necesaria para el trámite de una acción urbanística en los términos de esta Ley;</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6"/>
        </w:numPr>
        <w:tabs>
          <w:tab w:val="left" w:pos="851"/>
        </w:tabs>
        <w:ind w:left="851" w:hanging="425"/>
        <w:rPr>
          <w:rFonts w:ascii="Arial Narrow" w:hAnsi="Arial Narrow" w:cs="Arial"/>
          <w:sz w:val="24"/>
          <w:szCs w:val="24"/>
        </w:rPr>
      </w:pPr>
      <w:r w:rsidRPr="00D44126">
        <w:rPr>
          <w:rFonts w:ascii="Arial Narrow" w:hAnsi="Arial Narrow" w:cs="Arial"/>
          <w:sz w:val="24"/>
          <w:szCs w:val="24"/>
        </w:rPr>
        <w:t>Autorizar el aprovechamiento, subdivisión, lotificación o parcelación del suelo de propiedad pública, privada o proveniente del régimen agrario, incluyendo la ampliación de las zonas de urbanización ejidal, para su incorporación al desarrollo urbano en sus jurisdicciones territoriales, de conformidad con los planes y programas de desarrollo urbano vigentes;</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6"/>
        </w:numPr>
        <w:tabs>
          <w:tab w:val="left" w:pos="851"/>
        </w:tabs>
        <w:ind w:left="851" w:hanging="425"/>
        <w:rPr>
          <w:rFonts w:ascii="Arial Narrow" w:hAnsi="Arial Narrow" w:cs="Arial"/>
          <w:sz w:val="24"/>
          <w:szCs w:val="24"/>
        </w:rPr>
      </w:pPr>
      <w:r w:rsidRPr="00D44126">
        <w:rPr>
          <w:rFonts w:ascii="Arial Narrow" w:hAnsi="Arial Narrow" w:cs="Arial"/>
          <w:sz w:val="24"/>
          <w:szCs w:val="24"/>
        </w:rPr>
        <w:t>Participar, conforme a la legislación federal y local, en la constitución y administración de reservas territoriales, la dotación de infraestructura, equipamiento y servicios urbanos;</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6"/>
        </w:numPr>
        <w:tabs>
          <w:tab w:val="left" w:pos="851"/>
        </w:tabs>
        <w:ind w:left="851" w:hanging="425"/>
        <w:rPr>
          <w:rFonts w:ascii="Arial Narrow" w:hAnsi="Arial Narrow" w:cs="Arial"/>
          <w:sz w:val="24"/>
          <w:szCs w:val="24"/>
        </w:rPr>
      </w:pPr>
      <w:r w:rsidRPr="00D44126">
        <w:rPr>
          <w:rFonts w:ascii="Arial Narrow" w:hAnsi="Arial Narrow" w:cs="Arial"/>
          <w:sz w:val="24"/>
          <w:szCs w:val="24"/>
        </w:rPr>
        <w:t>Promover y participar en los programas y acciones dirigidos a la protección y acrec</w:t>
      </w:r>
      <w:r w:rsidRPr="00D44126">
        <w:rPr>
          <w:rFonts w:ascii="Arial Narrow" w:hAnsi="Arial Narrow" w:cs="Arial"/>
          <w:color w:val="000000"/>
          <w:sz w:val="24"/>
          <w:szCs w:val="24"/>
        </w:rPr>
        <w:t>entamiento del patrimonio cultural edificado en su jurisdicción territorial</w:t>
      </w:r>
      <w:r w:rsidRPr="00D44126">
        <w:rPr>
          <w:rFonts w:ascii="Arial Narrow" w:hAnsi="Arial Narrow" w:cs="Arial"/>
          <w:sz w:val="24"/>
          <w:szCs w:val="24"/>
        </w:rPr>
        <w:t>;</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6"/>
        </w:numPr>
        <w:tabs>
          <w:tab w:val="left" w:pos="851"/>
        </w:tabs>
        <w:ind w:left="851" w:hanging="425"/>
        <w:rPr>
          <w:rFonts w:ascii="Arial Narrow" w:hAnsi="Arial Narrow" w:cs="Arial"/>
          <w:sz w:val="24"/>
          <w:szCs w:val="24"/>
        </w:rPr>
      </w:pPr>
      <w:r w:rsidRPr="00D44126">
        <w:rPr>
          <w:rFonts w:ascii="Arial Narrow" w:hAnsi="Arial Narrow" w:cs="Arial"/>
          <w:sz w:val="24"/>
          <w:szCs w:val="24"/>
        </w:rPr>
        <w:t>Intervenir en la regularización territorial, en los términos de la legislación aplicable y de conformidad con los planes y programas de desarrollo urbano y las reservas, usos y destinos de áreas y predios, así como dar vista a las autoridades competentes, para la aplicación de las sanciones que en materia penal se deriven de las faltas y violaciones a la legislación urbana;</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6"/>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Ejercer el derecho de preferencia para la adquisición de predios comprendidos en las zonas de reserva, señaladas en los planes y programas de desarrollo urbano, en los términos de </w:t>
      </w:r>
      <w:r w:rsidRPr="00D44126">
        <w:rPr>
          <w:rFonts w:ascii="Arial Narrow" w:hAnsi="Arial Narrow" w:cs="Arial"/>
          <w:color w:val="000000"/>
          <w:sz w:val="24"/>
          <w:szCs w:val="24"/>
        </w:rPr>
        <w:t>esta Ley</w:t>
      </w:r>
      <w:r w:rsidRPr="00D44126">
        <w:rPr>
          <w:rFonts w:ascii="Arial Narrow" w:hAnsi="Arial Narrow" w:cs="Arial"/>
          <w:sz w:val="24"/>
          <w:szCs w:val="24"/>
        </w:rPr>
        <w:t>;</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6"/>
        </w:numPr>
        <w:tabs>
          <w:tab w:val="left" w:pos="851"/>
        </w:tabs>
        <w:ind w:left="851" w:hanging="425"/>
        <w:rPr>
          <w:rFonts w:ascii="Arial Narrow" w:hAnsi="Arial Narrow" w:cs="Arial"/>
          <w:sz w:val="24"/>
          <w:szCs w:val="24"/>
        </w:rPr>
      </w:pPr>
      <w:r w:rsidRPr="00D44126">
        <w:rPr>
          <w:rFonts w:ascii="Arial Narrow" w:hAnsi="Arial Narrow" w:cs="Arial"/>
          <w:sz w:val="24"/>
          <w:szCs w:val="24"/>
        </w:rPr>
        <w:t>Atender y cumplir los lineamientos y normas relativas a los Polígonos de protección, amortiguamiento y salvaguarda en torno a centros penitenciarios y otros equipamientos e infraestructura de carácter estratégico y de seguridad pública;</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6"/>
        </w:numPr>
        <w:tabs>
          <w:tab w:val="left" w:pos="851"/>
        </w:tabs>
        <w:ind w:left="851" w:hanging="425"/>
        <w:rPr>
          <w:rFonts w:ascii="Arial Narrow" w:hAnsi="Arial Narrow" w:cs="Arial"/>
          <w:sz w:val="24"/>
          <w:szCs w:val="24"/>
        </w:rPr>
      </w:pPr>
      <w:r w:rsidRPr="00D44126">
        <w:rPr>
          <w:rFonts w:ascii="Arial Narrow" w:hAnsi="Arial Narrow" w:cs="Arial"/>
          <w:sz w:val="24"/>
          <w:szCs w:val="24"/>
        </w:rPr>
        <w:t>Promover la publicación oficial de los planes y  programas de desarrollo urbano aplicables en sus jurisdicciones, así como tramitar las inscripciones correspondientes en el Registro Público;</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6"/>
        </w:numPr>
        <w:tabs>
          <w:tab w:val="left" w:pos="851"/>
        </w:tabs>
        <w:ind w:left="851" w:hanging="425"/>
        <w:rPr>
          <w:rFonts w:ascii="Arial Narrow" w:hAnsi="Arial Narrow" w:cs="Arial"/>
          <w:sz w:val="24"/>
          <w:szCs w:val="24"/>
        </w:rPr>
      </w:pPr>
      <w:r w:rsidRPr="00D44126">
        <w:rPr>
          <w:rFonts w:ascii="Arial Narrow" w:hAnsi="Arial Narrow" w:cs="Arial"/>
          <w:sz w:val="24"/>
          <w:szCs w:val="24"/>
        </w:rPr>
        <w:t>Informar y difundir permanentemente sobre los alcances y evaluación de los planes y programas de desarrollo urbano aplicables en su territorio;</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6"/>
        </w:numPr>
        <w:tabs>
          <w:tab w:val="left" w:pos="851"/>
        </w:tabs>
        <w:ind w:left="851" w:hanging="425"/>
        <w:rPr>
          <w:rFonts w:ascii="Arial Narrow" w:hAnsi="Arial Narrow" w:cs="Arial"/>
          <w:color w:val="00B050"/>
          <w:sz w:val="24"/>
          <w:szCs w:val="24"/>
        </w:rPr>
      </w:pPr>
      <w:r w:rsidRPr="00D44126">
        <w:rPr>
          <w:rFonts w:ascii="Arial Narrow" w:hAnsi="Arial Narrow" w:cs="Arial"/>
          <w:sz w:val="24"/>
          <w:szCs w:val="24"/>
        </w:rPr>
        <w:t>Establecer el Registro Municipal de Planes y Programas de Desarrollo Urbano;</w:t>
      </w:r>
    </w:p>
    <w:p w:rsidR="00664E36" w:rsidRPr="00D44126" w:rsidRDefault="00664E36" w:rsidP="00333197">
      <w:pPr>
        <w:tabs>
          <w:tab w:val="left" w:pos="851"/>
        </w:tabs>
        <w:ind w:left="851" w:hanging="425"/>
        <w:rPr>
          <w:rFonts w:ascii="Arial Narrow" w:hAnsi="Arial Narrow" w:cs="Arial"/>
          <w:color w:val="00B050"/>
          <w:sz w:val="24"/>
          <w:szCs w:val="24"/>
        </w:rPr>
      </w:pPr>
    </w:p>
    <w:p w:rsidR="00664E36" w:rsidRPr="00D44126" w:rsidRDefault="00664E36" w:rsidP="00333197">
      <w:pPr>
        <w:numPr>
          <w:ilvl w:val="0"/>
          <w:numId w:val="6"/>
        </w:numPr>
        <w:tabs>
          <w:tab w:val="left" w:pos="851"/>
        </w:tabs>
        <w:ind w:left="851" w:hanging="425"/>
        <w:rPr>
          <w:rFonts w:ascii="Arial Narrow" w:hAnsi="Arial Narrow" w:cs="Arial"/>
          <w:color w:val="00B050"/>
          <w:sz w:val="24"/>
          <w:szCs w:val="24"/>
        </w:rPr>
      </w:pPr>
      <w:r w:rsidRPr="00D44126">
        <w:rPr>
          <w:rFonts w:ascii="Arial Narrow" w:hAnsi="Arial Narrow" w:cs="Arial"/>
          <w:sz w:val="24"/>
          <w:szCs w:val="24"/>
        </w:rPr>
        <w:t>Otorgar licencias y permisos para construcción, remodelación, ampliación y demolición de inmuebles</w:t>
      </w:r>
      <w:r w:rsidRPr="00D44126">
        <w:rPr>
          <w:rFonts w:ascii="Arial Narrow" w:hAnsi="Arial Narrow" w:cs="Arial"/>
          <w:b/>
          <w:sz w:val="24"/>
          <w:szCs w:val="24"/>
        </w:rPr>
        <w:t>,</w:t>
      </w:r>
      <w:r w:rsidRPr="00D44126">
        <w:rPr>
          <w:rFonts w:ascii="Arial Narrow" w:hAnsi="Arial Narrow" w:cs="Arial"/>
          <w:sz w:val="24"/>
          <w:szCs w:val="24"/>
        </w:rPr>
        <w:t xml:space="preserve"> así como licencias provisionales para construcción. </w:t>
      </w:r>
    </w:p>
    <w:p w:rsidR="00664E36" w:rsidRPr="00D44126" w:rsidRDefault="00664E36" w:rsidP="00333197">
      <w:pPr>
        <w:pStyle w:val="Prrafodelista"/>
        <w:tabs>
          <w:tab w:val="left" w:pos="851"/>
        </w:tabs>
        <w:spacing w:after="0" w:line="240" w:lineRule="auto"/>
        <w:ind w:left="851" w:hanging="425"/>
        <w:rPr>
          <w:rFonts w:ascii="Arial Narrow" w:hAnsi="Arial Narrow" w:cs="Arial"/>
          <w:sz w:val="24"/>
          <w:szCs w:val="24"/>
        </w:rPr>
      </w:pPr>
    </w:p>
    <w:p w:rsidR="00664E36" w:rsidRPr="00D44126" w:rsidRDefault="00664E36" w:rsidP="00333197">
      <w:pPr>
        <w:tabs>
          <w:tab w:val="left" w:pos="851"/>
        </w:tabs>
        <w:ind w:left="851" w:hanging="425"/>
        <w:rPr>
          <w:rFonts w:ascii="Arial Narrow" w:hAnsi="Arial Narrow" w:cs="Arial"/>
          <w:color w:val="00B050"/>
          <w:sz w:val="24"/>
          <w:szCs w:val="24"/>
        </w:rPr>
      </w:pPr>
      <w:r w:rsidRPr="00D44126">
        <w:rPr>
          <w:rFonts w:ascii="Arial Narrow" w:hAnsi="Arial Narrow" w:cs="Arial"/>
          <w:sz w:val="24"/>
          <w:szCs w:val="24"/>
        </w:rPr>
        <w:t xml:space="preserve">      </w:t>
      </w:r>
      <w:r w:rsidR="00E65B5C">
        <w:rPr>
          <w:rFonts w:ascii="Arial Narrow" w:hAnsi="Arial Narrow" w:cs="Arial"/>
          <w:sz w:val="24"/>
          <w:szCs w:val="24"/>
        </w:rPr>
        <w:tab/>
      </w:r>
      <w:r w:rsidRPr="00D44126">
        <w:rPr>
          <w:rFonts w:ascii="Arial Narrow" w:hAnsi="Arial Narrow" w:cs="Arial"/>
          <w:sz w:val="24"/>
          <w:szCs w:val="24"/>
        </w:rPr>
        <w:t>En ningún caso podrán otorgar licencias, provisionales o definitivas, para construcción de casinos, centros de juego, casas de apuesta y similares, cualquiera que sea su denominación, para centros donde se presentan espectáculos con personas desnudas o semidesnudas y, para establecimientos donde se comercializan vehículos de procedencia extranjera sin acreditar su legal estancia en el Estado;</w:t>
      </w:r>
    </w:p>
    <w:p w:rsidR="00664E36" w:rsidRPr="00D44126" w:rsidRDefault="00664E36" w:rsidP="00333197">
      <w:pPr>
        <w:tabs>
          <w:tab w:val="left" w:pos="851"/>
        </w:tabs>
        <w:ind w:left="851" w:hanging="425"/>
        <w:rPr>
          <w:rFonts w:ascii="Arial Narrow" w:hAnsi="Arial Narrow" w:cs="Arial"/>
          <w:color w:val="00B050"/>
          <w:sz w:val="24"/>
          <w:szCs w:val="24"/>
        </w:rPr>
      </w:pPr>
    </w:p>
    <w:p w:rsidR="00664E36" w:rsidRPr="00D44126" w:rsidRDefault="00664E36" w:rsidP="00333197">
      <w:pPr>
        <w:numPr>
          <w:ilvl w:val="0"/>
          <w:numId w:val="6"/>
        </w:numPr>
        <w:tabs>
          <w:tab w:val="left" w:pos="851"/>
        </w:tabs>
        <w:ind w:left="851" w:hanging="425"/>
        <w:rPr>
          <w:rFonts w:ascii="Arial Narrow" w:hAnsi="Arial Narrow" w:cs="Arial"/>
          <w:sz w:val="24"/>
          <w:szCs w:val="24"/>
        </w:rPr>
      </w:pPr>
      <w:r w:rsidRPr="00D44126">
        <w:rPr>
          <w:rFonts w:ascii="Arial Narrow" w:hAnsi="Arial Narrow" w:cs="Arial"/>
          <w:sz w:val="24"/>
          <w:szCs w:val="24"/>
        </w:rPr>
        <w:t>Llevar el registro de directores responsables y corresponsables de obras, en sus diferentes especialidades, que ejerzan en el municipio;</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6"/>
        </w:numPr>
        <w:tabs>
          <w:tab w:val="left" w:pos="851"/>
        </w:tabs>
        <w:ind w:left="851" w:hanging="425"/>
        <w:rPr>
          <w:rFonts w:ascii="Arial Narrow" w:hAnsi="Arial Narrow" w:cs="Arial"/>
          <w:sz w:val="24"/>
          <w:szCs w:val="24"/>
        </w:rPr>
      </w:pPr>
      <w:r w:rsidRPr="00D44126">
        <w:rPr>
          <w:rFonts w:ascii="Arial Narrow" w:hAnsi="Arial Narrow" w:cs="Arial"/>
          <w:sz w:val="24"/>
          <w:szCs w:val="24"/>
        </w:rPr>
        <w:t>Acreditar a los directores responsables y corresponsables de obras, en sus diferentes especialidades, que tengan actividades en su territorio municipal;</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6"/>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Imponer medidas de seguridad y sanciones administrativas a los infractores de las disposiciones de </w:t>
      </w:r>
      <w:r w:rsidRPr="00D44126">
        <w:rPr>
          <w:rFonts w:ascii="Arial Narrow" w:hAnsi="Arial Narrow" w:cs="Arial"/>
          <w:color w:val="000000"/>
          <w:sz w:val="24"/>
          <w:szCs w:val="24"/>
        </w:rPr>
        <w:t>esta Ley</w:t>
      </w:r>
      <w:r w:rsidRPr="00D44126">
        <w:rPr>
          <w:rFonts w:ascii="Arial Narrow" w:hAnsi="Arial Narrow" w:cs="Arial"/>
          <w:sz w:val="24"/>
          <w:szCs w:val="24"/>
        </w:rPr>
        <w:t>, así como dar vista a las autoridades competentes, para la aplicación de las sanciones que en materia penal se deriven de las faltas y violaciones a la legislación urbana;</w:t>
      </w:r>
    </w:p>
    <w:p w:rsidR="00664E36" w:rsidRPr="008F020F" w:rsidRDefault="00664E36" w:rsidP="00333197">
      <w:pPr>
        <w:tabs>
          <w:tab w:val="left" w:pos="851"/>
        </w:tabs>
        <w:ind w:left="851" w:hanging="425"/>
        <w:rPr>
          <w:rFonts w:ascii="Arial Narrow" w:hAnsi="Arial Narrow" w:cs="Arial"/>
          <w:sz w:val="18"/>
          <w:szCs w:val="24"/>
        </w:rPr>
      </w:pPr>
    </w:p>
    <w:p w:rsidR="00664E36" w:rsidRPr="00D44126" w:rsidRDefault="00664E36" w:rsidP="00333197">
      <w:pPr>
        <w:numPr>
          <w:ilvl w:val="0"/>
          <w:numId w:val="6"/>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Resolver sobre los recursos administrativos que conforme a su competencia le sean planteados; </w:t>
      </w:r>
    </w:p>
    <w:p w:rsidR="008F020F" w:rsidRPr="008F020F" w:rsidRDefault="008F020F" w:rsidP="008F020F">
      <w:pPr>
        <w:tabs>
          <w:tab w:val="left" w:pos="851"/>
        </w:tabs>
        <w:ind w:left="851" w:hanging="425"/>
        <w:rPr>
          <w:rFonts w:ascii="Arial Narrow" w:hAnsi="Arial Narrow" w:cs="Arial"/>
          <w:sz w:val="18"/>
          <w:szCs w:val="24"/>
        </w:rPr>
      </w:pPr>
    </w:p>
    <w:p w:rsidR="00A93C92" w:rsidRPr="00A93C92" w:rsidRDefault="00A93C92" w:rsidP="00A93C92">
      <w:pPr>
        <w:widowControl w:val="0"/>
        <w:tabs>
          <w:tab w:val="left" w:pos="851"/>
        </w:tabs>
        <w:autoSpaceDE w:val="0"/>
        <w:autoSpaceDN w:val="0"/>
        <w:adjustRightInd w:val="0"/>
        <w:rPr>
          <w:rFonts w:ascii="Arial Narrow" w:hAnsi="Arial Narrow" w:cs="Arial"/>
          <w:sz w:val="28"/>
          <w:szCs w:val="24"/>
        </w:rPr>
      </w:pPr>
      <w:r>
        <w:rPr>
          <w:rFonts w:ascii="Arial Narrow" w:hAnsi="Arial Narrow"/>
          <w:bCs/>
          <w:i/>
          <w:sz w:val="14"/>
          <w:szCs w:val="10"/>
        </w:rPr>
        <w:tab/>
      </w:r>
      <w:r w:rsidRPr="00A93C92">
        <w:rPr>
          <w:rFonts w:ascii="Arial Narrow" w:hAnsi="Arial Narrow"/>
          <w:bCs/>
          <w:i/>
          <w:sz w:val="14"/>
          <w:szCs w:val="10"/>
        </w:rPr>
        <w:t xml:space="preserve">(REFORMADA, P.O. </w:t>
      </w:r>
      <w:r>
        <w:rPr>
          <w:rFonts w:ascii="Arial Narrow" w:hAnsi="Arial Narrow"/>
          <w:bCs/>
          <w:i/>
          <w:sz w:val="14"/>
          <w:szCs w:val="10"/>
        </w:rPr>
        <w:t>23</w:t>
      </w:r>
      <w:r w:rsidRPr="00A93C92">
        <w:rPr>
          <w:rFonts w:ascii="Arial Narrow" w:hAnsi="Arial Narrow"/>
          <w:bCs/>
          <w:i/>
          <w:sz w:val="14"/>
          <w:szCs w:val="10"/>
        </w:rPr>
        <w:t xml:space="preserve"> DE </w:t>
      </w:r>
      <w:r>
        <w:rPr>
          <w:rFonts w:ascii="Arial Narrow" w:hAnsi="Arial Narrow"/>
          <w:bCs/>
          <w:i/>
          <w:sz w:val="14"/>
          <w:szCs w:val="10"/>
        </w:rPr>
        <w:t>FEBRERO</w:t>
      </w:r>
      <w:r w:rsidRPr="00A93C92">
        <w:rPr>
          <w:rFonts w:ascii="Arial Narrow" w:hAnsi="Arial Narrow"/>
          <w:bCs/>
          <w:i/>
          <w:sz w:val="14"/>
          <w:szCs w:val="10"/>
        </w:rPr>
        <w:t xml:space="preserve"> DE 20</w:t>
      </w:r>
      <w:r>
        <w:rPr>
          <w:rFonts w:ascii="Arial Narrow" w:hAnsi="Arial Narrow"/>
          <w:bCs/>
          <w:i/>
          <w:sz w:val="14"/>
          <w:szCs w:val="10"/>
        </w:rPr>
        <w:t>21</w:t>
      </w:r>
      <w:r w:rsidRPr="00A93C92">
        <w:rPr>
          <w:rFonts w:ascii="Arial Narrow" w:hAnsi="Arial Narrow"/>
          <w:bCs/>
          <w:i/>
          <w:sz w:val="14"/>
          <w:szCs w:val="10"/>
        </w:rPr>
        <w:t>)</w:t>
      </w:r>
    </w:p>
    <w:p w:rsidR="00A93C92" w:rsidRDefault="00A93C92" w:rsidP="00A93C92">
      <w:pPr>
        <w:numPr>
          <w:ilvl w:val="0"/>
          <w:numId w:val="6"/>
        </w:numPr>
        <w:tabs>
          <w:tab w:val="left" w:pos="851"/>
        </w:tabs>
        <w:ind w:left="851" w:hanging="425"/>
        <w:rPr>
          <w:rFonts w:ascii="Arial Narrow" w:hAnsi="Arial Narrow" w:cs="Arial"/>
          <w:sz w:val="24"/>
          <w:szCs w:val="24"/>
        </w:rPr>
      </w:pPr>
      <w:r w:rsidRPr="00A93C92">
        <w:rPr>
          <w:rFonts w:ascii="Arial Narrow" w:hAnsi="Arial Narrow" w:cs="Arial"/>
          <w:sz w:val="24"/>
          <w:szCs w:val="24"/>
        </w:rPr>
        <w:t>Crear estrategias de acción y atención respecto predios y áreas no edificadas, semi edificadas, no utilizadas, no ocupados o en aparente abandono que por su calidad de no funcionalidad, propician un clima negativo y de peligro en la comunidad donde se encuentre ubicado;</w:t>
      </w:r>
    </w:p>
    <w:p w:rsidR="00A93C92" w:rsidRDefault="00A93C92" w:rsidP="00A93C92">
      <w:pPr>
        <w:tabs>
          <w:tab w:val="left" w:pos="851"/>
        </w:tabs>
        <w:rPr>
          <w:rFonts w:ascii="Arial Narrow" w:hAnsi="Arial Narrow" w:cs="Arial"/>
          <w:sz w:val="24"/>
          <w:szCs w:val="24"/>
        </w:rPr>
      </w:pPr>
    </w:p>
    <w:p w:rsidR="00A93C92" w:rsidRPr="00A93C92" w:rsidRDefault="008F020F" w:rsidP="008F020F">
      <w:pPr>
        <w:pStyle w:val="Prrafodelista"/>
        <w:widowControl w:val="0"/>
        <w:autoSpaceDE w:val="0"/>
        <w:autoSpaceDN w:val="0"/>
        <w:adjustRightInd w:val="0"/>
        <w:spacing w:after="0" w:line="240" w:lineRule="auto"/>
        <w:ind w:left="851"/>
        <w:rPr>
          <w:rFonts w:ascii="Arial Narrow" w:hAnsi="Arial Narrow" w:cs="Arial"/>
          <w:sz w:val="28"/>
          <w:szCs w:val="24"/>
        </w:rPr>
      </w:pPr>
      <w:r w:rsidRPr="00876081">
        <w:rPr>
          <w:rFonts w:ascii="Arial Narrow" w:hAnsi="Arial Narrow"/>
          <w:bCs/>
          <w:i/>
          <w:sz w:val="14"/>
          <w:szCs w:val="10"/>
        </w:rPr>
        <w:t>(</w:t>
      </w:r>
      <w:r>
        <w:rPr>
          <w:rFonts w:ascii="Arial Narrow" w:hAnsi="Arial Narrow"/>
          <w:bCs/>
          <w:i/>
          <w:sz w:val="14"/>
          <w:szCs w:val="10"/>
        </w:rPr>
        <w:t>REFORMADA</w:t>
      </w:r>
      <w:r w:rsidRPr="00876081">
        <w:rPr>
          <w:rFonts w:ascii="Arial Narrow" w:hAnsi="Arial Narrow"/>
          <w:bCs/>
          <w:i/>
          <w:sz w:val="14"/>
          <w:szCs w:val="10"/>
        </w:rPr>
        <w:t>,</w:t>
      </w:r>
      <w:r>
        <w:rPr>
          <w:rFonts w:ascii="Arial Narrow" w:hAnsi="Arial Narrow"/>
          <w:bCs/>
          <w:i/>
          <w:sz w:val="14"/>
          <w:szCs w:val="10"/>
        </w:rPr>
        <w:t xml:space="preserve"> ADICIONADA</w:t>
      </w:r>
      <w:r w:rsidRPr="00876081">
        <w:rPr>
          <w:rFonts w:ascii="Arial Narrow" w:hAnsi="Arial Narrow"/>
          <w:bCs/>
          <w:i/>
          <w:sz w:val="14"/>
          <w:szCs w:val="10"/>
        </w:rPr>
        <w:t xml:space="preserve"> P.O. </w:t>
      </w:r>
      <w:r>
        <w:rPr>
          <w:rFonts w:ascii="Arial Narrow" w:hAnsi="Arial Narrow"/>
          <w:bCs/>
          <w:i/>
          <w:sz w:val="14"/>
          <w:szCs w:val="10"/>
        </w:rPr>
        <w:t>15</w:t>
      </w:r>
      <w:r w:rsidRPr="00876081">
        <w:rPr>
          <w:rFonts w:ascii="Arial Narrow" w:hAnsi="Arial Narrow"/>
          <w:bCs/>
          <w:i/>
          <w:sz w:val="14"/>
          <w:szCs w:val="10"/>
        </w:rPr>
        <w:t xml:space="preserve"> DE </w:t>
      </w:r>
      <w:r>
        <w:rPr>
          <w:rFonts w:ascii="Arial Narrow" w:hAnsi="Arial Narrow"/>
          <w:bCs/>
          <w:i/>
          <w:sz w:val="14"/>
          <w:szCs w:val="10"/>
        </w:rPr>
        <w:t>NOVIEMBRE</w:t>
      </w:r>
      <w:r w:rsidRPr="00876081">
        <w:rPr>
          <w:rFonts w:ascii="Arial Narrow" w:hAnsi="Arial Narrow"/>
          <w:bCs/>
          <w:i/>
          <w:sz w:val="14"/>
          <w:szCs w:val="10"/>
        </w:rPr>
        <w:t xml:space="preserve"> DE 20</w:t>
      </w:r>
      <w:r>
        <w:rPr>
          <w:rFonts w:ascii="Arial Narrow" w:hAnsi="Arial Narrow"/>
          <w:bCs/>
          <w:i/>
          <w:sz w:val="14"/>
          <w:szCs w:val="10"/>
        </w:rPr>
        <w:t>22</w:t>
      </w:r>
      <w:r w:rsidRPr="00876081">
        <w:rPr>
          <w:rFonts w:ascii="Arial Narrow" w:hAnsi="Arial Narrow"/>
          <w:bCs/>
          <w:i/>
          <w:sz w:val="14"/>
          <w:szCs w:val="10"/>
        </w:rPr>
        <w:t>)</w:t>
      </w:r>
      <w:r>
        <w:rPr>
          <w:rFonts w:ascii="Arial Narrow" w:hAnsi="Arial Narrow"/>
          <w:bCs/>
          <w:i/>
          <w:sz w:val="14"/>
          <w:szCs w:val="10"/>
        </w:rPr>
        <w:t xml:space="preserve">     </w:t>
      </w:r>
      <w:r w:rsidR="00A93C92">
        <w:rPr>
          <w:rFonts w:ascii="Arial Narrow" w:hAnsi="Arial Narrow"/>
          <w:bCs/>
          <w:i/>
          <w:sz w:val="14"/>
          <w:szCs w:val="10"/>
        </w:rPr>
        <w:tab/>
      </w:r>
      <w:r w:rsidR="00A93C92" w:rsidRPr="00A93C92">
        <w:rPr>
          <w:rFonts w:ascii="Arial Narrow" w:hAnsi="Arial Narrow"/>
          <w:bCs/>
          <w:i/>
          <w:sz w:val="14"/>
          <w:szCs w:val="10"/>
        </w:rPr>
        <w:t>(</w:t>
      </w:r>
      <w:r w:rsidR="00A93C92">
        <w:rPr>
          <w:rFonts w:ascii="Arial Narrow" w:hAnsi="Arial Narrow"/>
          <w:bCs/>
          <w:i/>
          <w:sz w:val="14"/>
          <w:szCs w:val="10"/>
        </w:rPr>
        <w:t>ADICIONADA</w:t>
      </w:r>
      <w:r w:rsidR="00A93C92" w:rsidRPr="00A93C92">
        <w:rPr>
          <w:rFonts w:ascii="Arial Narrow" w:hAnsi="Arial Narrow"/>
          <w:bCs/>
          <w:i/>
          <w:sz w:val="14"/>
          <w:szCs w:val="10"/>
        </w:rPr>
        <w:t xml:space="preserve">, P.O. </w:t>
      </w:r>
      <w:r w:rsidR="00A93C92">
        <w:rPr>
          <w:rFonts w:ascii="Arial Narrow" w:hAnsi="Arial Narrow"/>
          <w:bCs/>
          <w:i/>
          <w:sz w:val="14"/>
          <w:szCs w:val="10"/>
        </w:rPr>
        <w:t>23</w:t>
      </w:r>
      <w:r w:rsidR="00A93C92" w:rsidRPr="00A93C92">
        <w:rPr>
          <w:rFonts w:ascii="Arial Narrow" w:hAnsi="Arial Narrow"/>
          <w:bCs/>
          <w:i/>
          <w:sz w:val="14"/>
          <w:szCs w:val="10"/>
        </w:rPr>
        <w:t xml:space="preserve"> DE </w:t>
      </w:r>
      <w:r w:rsidR="00A93C92">
        <w:rPr>
          <w:rFonts w:ascii="Arial Narrow" w:hAnsi="Arial Narrow"/>
          <w:bCs/>
          <w:i/>
          <w:sz w:val="14"/>
          <w:szCs w:val="10"/>
        </w:rPr>
        <w:t>FEBRERO</w:t>
      </w:r>
      <w:r w:rsidR="00A93C92" w:rsidRPr="00A93C92">
        <w:rPr>
          <w:rFonts w:ascii="Arial Narrow" w:hAnsi="Arial Narrow"/>
          <w:bCs/>
          <w:i/>
          <w:sz w:val="14"/>
          <w:szCs w:val="10"/>
        </w:rPr>
        <w:t xml:space="preserve"> DE 20</w:t>
      </w:r>
      <w:r w:rsidR="00A93C92">
        <w:rPr>
          <w:rFonts w:ascii="Arial Narrow" w:hAnsi="Arial Narrow"/>
          <w:bCs/>
          <w:i/>
          <w:sz w:val="14"/>
          <w:szCs w:val="10"/>
        </w:rPr>
        <w:t>21</w:t>
      </w:r>
      <w:r w:rsidR="00A93C92" w:rsidRPr="00A93C92">
        <w:rPr>
          <w:rFonts w:ascii="Arial Narrow" w:hAnsi="Arial Narrow"/>
          <w:bCs/>
          <w:i/>
          <w:sz w:val="14"/>
          <w:szCs w:val="10"/>
        </w:rPr>
        <w:t>)</w:t>
      </w:r>
    </w:p>
    <w:p w:rsidR="008F020F" w:rsidRDefault="008F020F" w:rsidP="008F020F">
      <w:pPr>
        <w:numPr>
          <w:ilvl w:val="0"/>
          <w:numId w:val="6"/>
        </w:numPr>
        <w:tabs>
          <w:tab w:val="left" w:pos="851"/>
        </w:tabs>
        <w:ind w:left="851" w:hanging="425"/>
        <w:rPr>
          <w:rFonts w:ascii="Arial Narrow" w:hAnsi="Arial Narrow" w:cs="Arial"/>
          <w:sz w:val="24"/>
          <w:szCs w:val="24"/>
        </w:rPr>
      </w:pPr>
      <w:r w:rsidRPr="008F020F">
        <w:rPr>
          <w:rFonts w:ascii="Arial Narrow" w:hAnsi="Arial Narrow" w:cs="Arial"/>
          <w:sz w:val="24"/>
          <w:szCs w:val="24"/>
        </w:rPr>
        <w:t xml:space="preserve">XXIX. Impulsar y promover un instituto municipal de planeación, cuando se encuentre en un rango de población de cien mil habitantes hacia arriba. </w:t>
      </w:r>
    </w:p>
    <w:p w:rsidR="008F020F" w:rsidRDefault="008F020F" w:rsidP="008F020F">
      <w:pPr>
        <w:tabs>
          <w:tab w:val="left" w:pos="851"/>
        </w:tabs>
        <w:ind w:left="851"/>
        <w:rPr>
          <w:rFonts w:ascii="Arial Narrow" w:hAnsi="Arial Narrow" w:cs="Arial"/>
          <w:sz w:val="24"/>
          <w:szCs w:val="24"/>
        </w:rPr>
      </w:pPr>
    </w:p>
    <w:p w:rsidR="008F020F" w:rsidRPr="008F020F" w:rsidRDefault="008F020F" w:rsidP="008F020F">
      <w:pPr>
        <w:tabs>
          <w:tab w:val="left" w:pos="851"/>
        </w:tabs>
        <w:ind w:left="851"/>
        <w:rPr>
          <w:rFonts w:ascii="Arial Narrow" w:hAnsi="Arial Narrow" w:cs="Arial"/>
          <w:sz w:val="24"/>
          <w:szCs w:val="24"/>
        </w:rPr>
      </w:pPr>
      <w:r w:rsidRPr="00876081">
        <w:rPr>
          <w:rFonts w:ascii="Arial Narrow" w:hAnsi="Arial Narrow"/>
          <w:bCs/>
          <w:i/>
          <w:sz w:val="14"/>
          <w:szCs w:val="10"/>
        </w:rPr>
        <w:t>(</w:t>
      </w:r>
      <w:r>
        <w:rPr>
          <w:rFonts w:ascii="Arial Narrow" w:hAnsi="Arial Narrow"/>
          <w:bCs/>
          <w:i/>
          <w:sz w:val="14"/>
          <w:szCs w:val="10"/>
        </w:rPr>
        <w:t>ADICIONADA</w:t>
      </w:r>
      <w:r w:rsidRPr="00876081">
        <w:rPr>
          <w:rFonts w:ascii="Arial Narrow" w:hAnsi="Arial Narrow"/>
          <w:bCs/>
          <w:i/>
          <w:sz w:val="14"/>
          <w:szCs w:val="10"/>
        </w:rPr>
        <w:t xml:space="preserve"> P.O. </w:t>
      </w:r>
      <w:r>
        <w:rPr>
          <w:rFonts w:ascii="Arial Narrow" w:hAnsi="Arial Narrow"/>
          <w:bCs/>
          <w:i/>
          <w:sz w:val="14"/>
          <w:szCs w:val="10"/>
        </w:rPr>
        <w:t>15</w:t>
      </w:r>
      <w:r w:rsidRPr="00876081">
        <w:rPr>
          <w:rFonts w:ascii="Arial Narrow" w:hAnsi="Arial Narrow"/>
          <w:bCs/>
          <w:i/>
          <w:sz w:val="14"/>
          <w:szCs w:val="10"/>
        </w:rPr>
        <w:t xml:space="preserve"> DE </w:t>
      </w:r>
      <w:r>
        <w:rPr>
          <w:rFonts w:ascii="Arial Narrow" w:hAnsi="Arial Narrow"/>
          <w:bCs/>
          <w:i/>
          <w:sz w:val="14"/>
          <w:szCs w:val="10"/>
        </w:rPr>
        <w:t>NOVIEMBRE</w:t>
      </w:r>
      <w:r w:rsidRPr="00876081">
        <w:rPr>
          <w:rFonts w:ascii="Arial Narrow" w:hAnsi="Arial Narrow"/>
          <w:bCs/>
          <w:i/>
          <w:sz w:val="14"/>
          <w:szCs w:val="10"/>
        </w:rPr>
        <w:t xml:space="preserve"> DE 20</w:t>
      </w:r>
      <w:r>
        <w:rPr>
          <w:rFonts w:ascii="Arial Narrow" w:hAnsi="Arial Narrow"/>
          <w:bCs/>
          <w:i/>
          <w:sz w:val="14"/>
          <w:szCs w:val="10"/>
        </w:rPr>
        <w:t>22</w:t>
      </w:r>
      <w:r w:rsidRPr="00876081">
        <w:rPr>
          <w:rFonts w:ascii="Arial Narrow" w:hAnsi="Arial Narrow"/>
          <w:bCs/>
          <w:i/>
          <w:sz w:val="14"/>
          <w:szCs w:val="10"/>
        </w:rPr>
        <w:t>)</w:t>
      </w:r>
      <w:r>
        <w:rPr>
          <w:rFonts w:ascii="Arial Narrow" w:hAnsi="Arial Narrow"/>
          <w:bCs/>
          <w:i/>
          <w:sz w:val="14"/>
          <w:szCs w:val="10"/>
        </w:rPr>
        <w:t xml:space="preserve">     </w:t>
      </w:r>
    </w:p>
    <w:p w:rsidR="00664E36" w:rsidRDefault="008F020F" w:rsidP="008F020F">
      <w:pPr>
        <w:numPr>
          <w:ilvl w:val="0"/>
          <w:numId w:val="6"/>
        </w:numPr>
        <w:tabs>
          <w:tab w:val="left" w:pos="851"/>
        </w:tabs>
        <w:ind w:left="851" w:hanging="425"/>
        <w:rPr>
          <w:rFonts w:ascii="Arial Narrow" w:hAnsi="Arial Narrow" w:cs="Arial"/>
          <w:sz w:val="24"/>
          <w:szCs w:val="24"/>
        </w:rPr>
      </w:pPr>
      <w:r w:rsidRPr="008F020F">
        <w:rPr>
          <w:rFonts w:ascii="Arial Narrow" w:hAnsi="Arial Narrow" w:cs="Arial"/>
          <w:sz w:val="24"/>
          <w:szCs w:val="24"/>
        </w:rPr>
        <w:t>XXX. Las demás que les señale esta Ley y otras disposiciones aplicables.</w:t>
      </w:r>
    </w:p>
    <w:p w:rsidR="008F020F" w:rsidRPr="008F020F" w:rsidRDefault="008F020F" w:rsidP="008F020F">
      <w:pPr>
        <w:tabs>
          <w:tab w:val="left" w:pos="851"/>
        </w:tabs>
        <w:rPr>
          <w:rFonts w:ascii="Arial Narrow" w:hAnsi="Arial Narrow" w:cs="Arial"/>
          <w:sz w:val="24"/>
          <w:szCs w:val="24"/>
        </w:rPr>
      </w:pPr>
    </w:p>
    <w:p w:rsidR="00F135C9" w:rsidRPr="00F135C9" w:rsidRDefault="00F135C9" w:rsidP="00F135C9">
      <w:pPr>
        <w:widowControl w:val="0"/>
        <w:tabs>
          <w:tab w:val="left" w:pos="851"/>
        </w:tabs>
        <w:autoSpaceDE w:val="0"/>
        <w:autoSpaceDN w:val="0"/>
        <w:adjustRightInd w:val="0"/>
        <w:rPr>
          <w:rFonts w:ascii="Arial Narrow" w:hAnsi="Arial Narrow" w:cs="Arial"/>
          <w:sz w:val="28"/>
          <w:szCs w:val="24"/>
        </w:rPr>
      </w:pPr>
      <w:r w:rsidRPr="00F135C9">
        <w:rPr>
          <w:rFonts w:ascii="Arial Narrow" w:hAnsi="Arial Narrow"/>
          <w:bCs/>
          <w:i/>
          <w:sz w:val="14"/>
          <w:szCs w:val="10"/>
        </w:rPr>
        <w:t>(REFORMAD</w:t>
      </w:r>
      <w:r>
        <w:rPr>
          <w:rFonts w:ascii="Arial Narrow" w:hAnsi="Arial Narrow"/>
          <w:bCs/>
          <w:i/>
          <w:sz w:val="14"/>
          <w:szCs w:val="10"/>
        </w:rPr>
        <w:t>O</w:t>
      </w:r>
      <w:r w:rsidRPr="00F135C9">
        <w:rPr>
          <w:rFonts w:ascii="Arial Narrow" w:hAnsi="Arial Narrow"/>
          <w:bCs/>
          <w:i/>
          <w:sz w:val="14"/>
          <w:szCs w:val="10"/>
        </w:rPr>
        <w:t>, P.O. 27 DE DICIEMBRE DE 2019)</w:t>
      </w:r>
    </w:p>
    <w:p w:rsidR="00F135C9" w:rsidRDefault="00F135C9" w:rsidP="00F135C9">
      <w:pPr>
        <w:rPr>
          <w:rFonts w:ascii="Arial Narrow" w:eastAsia="Calibri" w:hAnsi="Arial Narrow" w:cs="Arial"/>
          <w:sz w:val="24"/>
          <w:szCs w:val="24"/>
        </w:rPr>
      </w:pPr>
      <w:r w:rsidRPr="00A77027">
        <w:rPr>
          <w:rFonts w:ascii="Arial Narrow" w:eastAsia="Calibri" w:hAnsi="Arial Narrow" w:cs="Arial"/>
          <w:b/>
          <w:bCs/>
          <w:sz w:val="24"/>
          <w:szCs w:val="24"/>
        </w:rPr>
        <w:t xml:space="preserve">Artículo 13. </w:t>
      </w:r>
      <w:r w:rsidRPr="00A77027">
        <w:rPr>
          <w:rFonts w:ascii="Arial Narrow" w:eastAsia="Calibri" w:hAnsi="Arial Narrow" w:cs="Arial"/>
          <w:sz w:val="24"/>
          <w:szCs w:val="24"/>
        </w:rPr>
        <w:t>Los municipios podrán suscribir convenios de coordinación con el Gobierno del Estado de Coahuila de Zaragoza, con el propósito de que este último asuma el ejercicio de funciones que en materia de asentamientos humanos y desarrollo urbano le corresponden a los municipios, o bien para que los municipios asuman las funciones o servicios que les corresponden al Estado a través de la Secretaría, justificando sus razones para ello. Dichos convenios serán publicados en el Periódico Oficial del Gobierno del Estado.</w:t>
      </w:r>
    </w:p>
    <w:p w:rsidR="00F135C9" w:rsidRPr="00A77027" w:rsidRDefault="00F135C9" w:rsidP="00F135C9">
      <w:pPr>
        <w:rPr>
          <w:rFonts w:ascii="Arial Narrow" w:eastAsia="Calibri" w:hAnsi="Arial Narrow" w:cs="Arial"/>
          <w:sz w:val="24"/>
          <w:szCs w:val="24"/>
        </w:rPr>
      </w:pPr>
    </w:p>
    <w:p w:rsidR="00F135C9" w:rsidRPr="00A77027" w:rsidRDefault="00F135C9" w:rsidP="00F135C9">
      <w:pPr>
        <w:rPr>
          <w:rFonts w:ascii="Arial Narrow" w:eastAsia="Calibri" w:hAnsi="Arial Narrow" w:cs="Arial"/>
          <w:sz w:val="24"/>
          <w:szCs w:val="24"/>
        </w:rPr>
      </w:pPr>
      <w:r w:rsidRPr="00A77027">
        <w:rPr>
          <w:rFonts w:ascii="Arial Narrow" w:eastAsia="Calibri" w:hAnsi="Arial Narrow" w:cs="Arial"/>
          <w:sz w:val="24"/>
          <w:szCs w:val="24"/>
        </w:rPr>
        <w:t>Los municipios deberán informar a la Secretaría, dentro de los cinco días hábiles siguientes, los trámites que realicen derivados del ejercicio de las funciones asumidas en virtud de los convenios de coordinación a que se refiere el párrafo anterior.</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w:t>
      </w:r>
      <w:r w:rsidRPr="00D44126">
        <w:rPr>
          <w:rFonts w:ascii="Arial Narrow" w:hAnsi="Arial Narrow" w:cs="Arial"/>
          <w:b/>
          <w:sz w:val="24"/>
          <w:szCs w:val="24"/>
        </w:rPr>
        <w:t>14.</w:t>
      </w:r>
      <w:r w:rsidRPr="00D44126">
        <w:rPr>
          <w:rFonts w:ascii="Arial Narrow" w:hAnsi="Arial Narrow" w:cs="Arial"/>
          <w:sz w:val="24"/>
          <w:szCs w:val="24"/>
        </w:rPr>
        <w:t xml:space="preserve"> Los municipios podrán constituir Institutos Municipales de Planeación, como organismos públicos descentralizados, para la planeación integral del territorio municipal.</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Los Institutos Municipales de Planeación podrán asumir las siguientes funciones:</w:t>
      </w:r>
    </w:p>
    <w:p w:rsidR="00664E36" w:rsidRPr="00D44126" w:rsidRDefault="00664E36" w:rsidP="005077F2">
      <w:pPr>
        <w:rPr>
          <w:rFonts w:ascii="Arial Narrow" w:hAnsi="Arial Narrow" w:cs="Arial"/>
          <w:sz w:val="24"/>
          <w:szCs w:val="24"/>
        </w:rPr>
      </w:pPr>
    </w:p>
    <w:p w:rsidR="00664E36" w:rsidRPr="00D44126" w:rsidRDefault="00664E36" w:rsidP="00333197">
      <w:pPr>
        <w:numPr>
          <w:ilvl w:val="0"/>
          <w:numId w:val="7"/>
        </w:numPr>
        <w:tabs>
          <w:tab w:val="left" w:pos="851"/>
        </w:tabs>
        <w:ind w:left="851" w:hanging="425"/>
        <w:rPr>
          <w:rFonts w:ascii="Arial Narrow" w:hAnsi="Arial Narrow" w:cs="Arial"/>
          <w:sz w:val="24"/>
          <w:szCs w:val="24"/>
        </w:rPr>
      </w:pPr>
      <w:r w:rsidRPr="00D44126">
        <w:rPr>
          <w:rFonts w:ascii="Arial Narrow" w:hAnsi="Arial Narrow" w:cs="Arial"/>
          <w:sz w:val="24"/>
          <w:szCs w:val="24"/>
        </w:rPr>
        <w:t>Elaborar la propuesta de los planes y programas municipales de desarrollo urbano;</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7"/>
        </w:numPr>
        <w:tabs>
          <w:tab w:val="left" w:pos="851"/>
        </w:tabs>
        <w:ind w:left="851" w:hanging="425"/>
        <w:rPr>
          <w:rFonts w:ascii="Arial Narrow" w:hAnsi="Arial Narrow" w:cs="Arial"/>
          <w:sz w:val="24"/>
          <w:szCs w:val="24"/>
        </w:rPr>
      </w:pPr>
      <w:r w:rsidRPr="00D44126">
        <w:rPr>
          <w:rFonts w:ascii="Arial Narrow" w:hAnsi="Arial Narrow" w:cs="Arial"/>
          <w:sz w:val="24"/>
          <w:szCs w:val="24"/>
        </w:rPr>
        <w:t>Organizar, desarrollar y promover actividades de investigación en materia de desarrollo urbano municipal;</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7"/>
        </w:numPr>
        <w:tabs>
          <w:tab w:val="left" w:pos="851"/>
        </w:tabs>
        <w:ind w:left="851" w:hanging="425"/>
        <w:rPr>
          <w:rFonts w:ascii="Arial Narrow" w:hAnsi="Arial Narrow" w:cs="Arial"/>
          <w:sz w:val="24"/>
          <w:szCs w:val="24"/>
        </w:rPr>
      </w:pPr>
      <w:r w:rsidRPr="00D44126">
        <w:rPr>
          <w:rFonts w:ascii="Arial Narrow" w:hAnsi="Arial Narrow" w:cs="Arial"/>
          <w:sz w:val="24"/>
          <w:szCs w:val="24"/>
        </w:rPr>
        <w:t>Elaborar los estudios técnicos y fungir como órgano de consulta en materia de desarrollo urbano;</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7"/>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Dar su opinión técnica sobre programas y proyectos que le presenten las autoridades de otros ámbitos de gobierno; </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7"/>
        </w:numPr>
        <w:tabs>
          <w:tab w:val="left" w:pos="851"/>
        </w:tabs>
        <w:ind w:left="851" w:hanging="425"/>
        <w:rPr>
          <w:rFonts w:ascii="Arial Narrow" w:hAnsi="Arial Narrow" w:cs="Arial"/>
          <w:sz w:val="24"/>
          <w:szCs w:val="24"/>
        </w:rPr>
      </w:pPr>
      <w:r w:rsidRPr="00D44126">
        <w:rPr>
          <w:rFonts w:ascii="Arial Narrow" w:hAnsi="Arial Narrow" w:cs="Arial"/>
          <w:sz w:val="24"/>
          <w:szCs w:val="24"/>
        </w:rPr>
        <w:t>Opinar sobre los programas y proyectos de acciones, obras y servicios en las siguientes materias de interés municipal: planeación económica y social; vías de comunicación y transporte; equilibrio ecológico y la protección del ambiente; desarrollo agropecuario; reservas territoriales y vivienda;</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7"/>
        </w:numPr>
        <w:tabs>
          <w:tab w:val="left" w:pos="851"/>
        </w:tabs>
        <w:ind w:left="851" w:hanging="425"/>
        <w:rPr>
          <w:rFonts w:ascii="Arial Narrow" w:hAnsi="Arial Narrow" w:cs="Arial"/>
          <w:sz w:val="24"/>
          <w:szCs w:val="24"/>
        </w:rPr>
      </w:pPr>
      <w:r w:rsidRPr="00D44126">
        <w:rPr>
          <w:rFonts w:ascii="Arial Narrow" w:hAnsi="Arial Narrow" w:cs="Arial"/>
          <w:sz w:val="24"/>
          <w:szCs w:val="24"/>
        </w:rPr>
        <w:t>Integrar, priorizar y proponer al ayuntamiento los proyectos estratégicos de desarrollo urbano de interés municipal;</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7"/>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Aportar los elementos técnicos para la elaboración de la propuesta de presupuesto de inversión para el desarrollo urbano del municipio y opinar sobre la correspondiente al desarrollo municipal; </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7"/>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Promover y participar en la integración del observatorio municipal de desarrollo urbano y sus sistemas de información geográfica y de indicadores de desarrollo; </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7"/>
        </w:numPr>
        <w:tabs>
          <w:tab w:val="left" w:pos="851"/>
        </w:tabs>
        <w:ind w:left="851" w:hanging="425"/>
        <w:rPr>
          <w:rFonts w:ascii="Arial Narrow" w:hAnsi="Arial Narrow" w:cs="Arial"/>
          <w:sz w:val="24"/>
          <w:szCs w:val="24"/>
        </w:rPr>
      </w:pPr>
      <w:r w:rsidRPr="00D44126">
        <w:rPr>
          <w:rFonts w:ascii="Arial Narrow" w:hAnsi="Arial Narrow" w:cs="Arial"/>
          <w:sz w:val="24"/>
          <w:szCs w:val="24"/>
        </w:rPr>
        <w:t>Las demás funciones que determinen los ayuntamientos.</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Los reglamentos y demás disposiciones municipales establecerán las normas y lineamientos particulares para la integración, operación y funcionamiento de los Institutos Municipales de Planeación.</w:t>
      </w:r>
    </w:p>
    <w:p w:rsidR="00664E36" w:rsidRPr="00D44126" w:rsidRDefault="00664E36" w:rsidP="005077F2">
      <w:pPr>
        <w:rPr>
          <w:rFonts w:ascii="Arial Narrow" w:hAnsi="Arial Narrow" w:cs="Arial"/>
          <w:sz w:val="24"/>
          <w:szCs w:val="24"/>
        </w:rPr>
      </w:pPr>
    </w:p>
    <w:p w:rsidR="00E65B5C" w:rsidRPr="00876081" w:rsidRDefault="00E65B5C" w:rsidP="00E65B5C">
      <w:pPr>
        <w:pStyle w:val="Prrafodelista"/>
        <w:widowControl w:val="0"/>
        <w:tabs>
          <w:tab w:val="left" w:pos="851"/>
        </w:tabs>
        <w:autoSpaceDE w:val="0"/>
        <w:autoSpaceDN w:val="0"/>
        <w:adjustRightInd w:val="0"/>
        <w:spacing w:after="0" w:line="240" w:lineRule="auto"/>
        <w:ind w:left="0"/>
        <w:rPr>
          <w:rFonts w:ascii="Arial Narrow" w:hAnsi="Arial Narrow" w:cs="Arial"/>
          <w:sz w:val="28"/>
          <w:szCs w:val="24"/>
        </w:rPr>
      </w:pPr>
      <w:r w:rsidRPr="00876081">
        <w:rPr>
          <w:rFonts w:ascii="Arial Narrow" w:hAnsi="Arial Narrow"/>
          <w:bCs/>
          <w:i/>
          <w:sz w:val="14"/>
          <w:szCs w:val="10"/>
        </w:rPr>
        <w:t>(REFORMAD</w:t>
      </w:r>
      <w:r>
        <w:rPr>
          <w:rFonts w:ascii="Arial Narrow" w:hAnsi="Arial Narrow"/>
          <w:bCs/>
          <w:i/>
          <w:sz w:val="14"/>
          <w:szCs w:val="10"/>
        </w:rPr>
        <w:t>O PRIMER PÁRRAFO</w:t>
      </w:r>
      <w:r w:rsidRPr="00876081">
        <w:rPr>
          <w:rFonts w:ascii="Arial Narrow" w:hAnsi="Arial Narrow"/>
          <w:bCs/>
          <w:i/>
          <w:sz w:val="14"/>
          <w:szCs w:val="10"/>
        </w:rPr>
        <w:t>, P.O. 29 DE MAYO DE 2018)</w:t>
      </w:r>
    </w:p>
    <w:p w:rsidR="00E65B5C" w:rsidRPr="00E65B5C" w:rsidRDefault="00E65B5C" w:rsidP="005077F2">
      <w:pPr>
        <w:rPr>
          <w:rFonts w:ascii="Arial Narrow" w:hAnsi="Arial Narrow" w:cs="Arial"/>
          <w:bCs/>
          <w:sz w:val="24"/>
          <w:szCs w:val="24"/>
        </w:rPr>
      </w:pPr>
      <w:r w:rsidRPr="00E65B5C">
        <w:rPr>
          <w:rFonts w:ascii="Arial Narrow" w:hAnsi="Arial Narrow" w:cs="Arial"/>
          <w:b/>
          <w:bCs/>
          <w:sz w:val="24"/>
          <w:szCs w:val="24"/>
        </w:rPr>
        <w:t xml:space="preserve">Artículo 15. </w:t>
      </w:r>
      <w:r w:rsidRPr="00E65B5C">
        <w:rPr>
          <w:rFonts w:ascii="Arial Narrow" w:hAnsi="Arial Narrow" w:cs="Arial"/>
          <w:bCs/>
          <w:sz w:val="24"/>
          <w:szCs w:val="24"/>
        </w:rPr>
        <w:t>La Procuraduría de Protección al Ambiente del Estado de Coahuila de Zaragoza, tendrá las siguientes atribuciones:</w:t>
      </w:r>
    </w:p>
    <w:p w:rsidR="00664E36" w:rsidRPr="00D44126" w:rsidRDefault="00664E36" w:rsidP="005077F2">
      <w:pPr>
        <w:rPr>
          <w:rFonts w:ascii="Arial Narrow" w:hAnsi="Arial Narrow" w:cs="Arial"/>
          <w:sz w:val="24"/>
          <w:szCs w:val="24"/>
        </w:rPr>
      </w:pPr>
    </w:p>
    <w:p w:rsidR="00664E36" w:rsidRPr="00D44126" w:rsidRDefault="00664E36" w:rsidP="00333197">
      <w:pPr>
        <w:numPr>
          <w:ilvl w:val="0"/>
          <w:numId w:val="9"/>
        </w:numPr>
        <w:tabs>
          <w:tab w:val="left" w:pos="851"/>
        </w:tabs>
        <w:ind w:left="851" w:hanging="425"/>
        <w:rPr>
          <w:rFonts w:ascii="Arial Narrow" w:hAnsi="Arial Narrow" w:cs="Arial"/>
          <w:sz w:val="24"/>
          <w:szCs w:val="24"/>
        </w:rPr>
      </w:pPr>
      <w:r w:rsidRPr="00D44126">
        <w:rPr>
          <w:rFonts w:ascii="Arial Narrow" w:hAnsi="Arial Narrow" w:cs="Arial"/>
          <w:sz w:val="24"/>
          <w:szCs w:val="24"/>
        </w:rPr>
        <w:t>Recibir y canalizar ante las autoridades competentes, las denuncias, quejas y demandas de la ciudadanía por la inobservancia de la legislación, normas y reglamentos de desarrollo urbano a que se refiere este ordenamiento, y darle el seguimiento correspondiente;</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9"/>
        </w:numPr>
        <w:tabs>
          <w:tab w:val="left" w:pos="851"/>
        </w:tabs>
        <w:ind w:left="851" w:hanging="425"/>
        <w:rPr>
          <w:rFonts w:ascii="Arial Narrow" w:hAnsi="Arial Narrow" w:cs="Arial"/>
          <w:sz w:val="24"/>
          <w:szCs w:val="24"/>
        </w:rPr>
      </w:pPr>
      <w:r w:rsidRPr="00D44126">
        <w:rPr>
          <w:rFonts w:ascii="Arial Narrow" w:hAnsi="Arial Narrow" w:cs="Arial"/>
          <w:sz w:val="24"/>
          <w:szCs w:val="24"/>
        </w:rPr>
        <w:t>Realizar las acciones necesarias para la defensa de la integridad de los bienes del patrimonio cultural inmueble del Estado;</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9"/>
        </w:numPr>
        <w:tabs>
          <w:tab w:val="left" w:pos="851"/>
        </w:tabs>
        <w:ind w:left="851" w:hanging="425"/>
        <w:rPr>
          <w:rFonts w:ascii="Arial Narrow" w:hAnsi="Arial Narrow" w:cs="Arial"/>
          <w:sz w:val="24"/>
          <w:szCs w:val="24"/>
        </w:rPr>
      </w:pPr>
      <w:r w:rsidRPr="00D44126">
        <w:rPr>
          <w:rFonts w:ascii="Arial Narrow" w:hAnsi="Arial Narrow" w:cs="Arial"/>
          <w:sz w:val="24"/>
          <w:szCs w:val="24"/>
        </w:rPr>
        <w:t>Exhortar a las autoridades municipales se apliquen de manera inmediata las medidas de seguridad determinadas en</w:t>
      </w:r>
      <w:r w:rsidRPr="00D44126">
        <w:rPr>
          <w:rFonts w:ascii="Arial Narrow" w:hAnsi="Arial Narrow" w:cs="Arial"/>
          <w:color w:val="000000"/>
          <w:sz w:val="24"/>
          <w:szCs w:val="24"/>
        </w:rPr>
        <w:t xml:space="preserve"> la presente Ley</w:t>
      </w:r>
      <w:r w:rsidRPr="00D44126">
        <w:rPr>
          <w:rFonts w:ascii="Arial Narrow" w:hAnsi="Arial Narrow" w:cs="Arial"/>
          <w:sz w:val="24"/>
          <w:szCs w:val="24"/>
        </w:rPr>
        <w:t>, en los casos en que se presuman violaciones a la normatividad urbana vigente;</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9"/>
        </w:numPr>
        <w:tabs>
          <w:tab w:val="left" w:pos="851"/>
        </w:tabs>
        <w:ind w:left="851" w:hanging="425"/>
        <w:rPr>
          <w:rFonts w:ascii="Arial Narrow" w:hAnsi="Arial Narrow" w:cs="Arial"/>
          <w:sz w:val="24"/>
          <w:szCs w:val="24"/>
        </w:rPr>
      </w:pPr>
      <w:r w:rsidRPr="00D44126">
        <w:rPr>
          <w:rFonts w:ascii="Arial Narrow" w:hAnsi="Arial Narrow" w:cs="Arial"/>
          <w:sz w:val="24"/>
          <w:szCs w:val="24"/>
        </w:rPr>
        <w:t>Dictaminar cuando así le sea solicitado y emitir el resolutivo correspondiente, respecto a la aplicación de las normas que ordenen y regulen el asentamiento humano en la entidad, con el propósito de aclarar las controversias que se presenten;</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9"/>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 Solicitar la intervención de la autoridad que corresponda a efecto de que inicie procedimiento administrativo de aplicación y ejecución de sanciones;</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9"/>
        </w:numPr>
        <w:tabs>
          <w:tab w:val="left" w:pos="851"/>
        </w:tabs>
        <w:ind w:left="851" w:hanging="425"/>
        <w:rPr>
          <w:rFonts w:ascii="Arial Narrow" w:hAnsi="Arial Narrow" w:cs="Arial"/>
          <w:sz w:val="24"/>
          <w:szCs w:val="24"/>
        </w:rPr>
      </w:pPr>
      <w:r w:rsidRPr="00D44126">
        <w:rPr>
          <w:rFonts w:ascii="Arial Narrow" w:hAnsi="Arial Narrow" w:cs="Arial"/>
          <w:sz w:val="24"/>
          <w:szCs w:val="24"/>
        </w:rPr>
        <w:t>Denunciar ante el Ministerio Público los actos y hechos que puedan constituir delitos y contravengan las disposiciones en materia de desarrollo urbano, ya sean que los persiga de oficio o le sean puestos en conocimiento por los particulares;</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9"/>
        </w:numPr>
        <w:tabs>
          <w:tab w:val="left" w:pos="851"/>
        </w:tabs>
        <w:ind w:left="851" w:hanging="425"/>
        <w:rPr>
          <w:rFonts w:ascii="Arial Narrow" w:hAnsi="Arial Narrow" w:cs="Arial"/>
          <w:color w:val="000000"/>
          <w:sz w:val="24"/>
          <w:szCs w:val="24"/>
        </w:rPr>
      </w:pPr>
      <w:r w:rsidRPr="00D44126">
        <w:rPr>
          <w:rFonts w:ascii="Arial Narrow" w:hAnsi="Arial Narrow" w:cs="Arial"/>
          <w:sz w:val="24"/>
          <w:szCs w:val="24"/>
        </w:rPr>
        <w:t>Emitir recomendaciones y sugerencias a las autoridades estatales y municipales en la materia tendientes a mejorar los planes y pro</w:t>
      </w:r>
      <w:r w:rsidRPr="00D44126">
        <w:rPr>
          <w:rFonts w:ascii="Arial Narrow" w:hAnsi="Arial Narrow" w:cs="Arial"/>
          <w:color w:val="000000"/>
          <w:sz w:val="24"/>
          <w:szCs w:val="24"/>
        </w:rPr>
        <w:t>gramas de desarrollo urbano, así como para procurar su cumplimiento;</w:t>
      </w:r>
    </w:p>
    <w:p w:rsidR="00664E36" w:rsidRPr="00D44126" w:rsidRDefault="00664E36" w:rsidP="00333197">
      <w:pPr>
        <w:tabs>
          <w:tab w:val="left" w:pos="851"/>
        </w:tabs>
        <w:ind w:left="851" w:hanging="425"/>
        <w:rPr>
          <w:rFonts w:ascii="Arial Narrow" w:hAnsi="Arial Narrow" w:cs="Arial"/>
          <w:color w:val="000000"/>
          <w:sz w:val="24"/>
          <w:szCs w:val="24"/>
        </w:rPr>
      </w:pPr>
    </w:p>
    <w:p w:rsidR="00664E36" w:rsidRPr="00D44126" w:rsidRDefault="00664E36" w:rsidP="00333197">
      <w:pPr>
        <w:numPr>
          <w:ilvl w:val="0"/>
          <w:numId w:val="9"/>
        </w:numPr>
        <w:tabs>
          <w:tab w:val="left" w:pos="851"/>
        </w:tabs>
        <w:ind w:left="851" w:hanging="425"/>
        <w:rPr>
          <w:rFonts w:ascii="Arial Narrow" w:hAnsi="Arial Narrow" w:cs="Arial"/>
          <w:color w:val="000000"/>
          <w:sz w:val="24"/>
          <w:szCs w:val="24"/>
        </w:rPr>
      </w:pPr>
      <w:r w:rsidRPr="00D44126">
        <w:rPr>
          <w:rFonts w:ascii="Arial Narrow" w:hAnsi="Arial Narrow" w:cs="Arial"/>
          <w:color w:val="000000"/>
          <w:sz w:val="24"/>
          <w:szCs w:val="24"/>
        </w:rPr>
        <w:t>Dar vista a las autoridades competentes, para la aplicación de las sanciones que en materia penal se deriven de las faltas y violaciones a la legislación urbana;</w:t>
      </w:r>
    </w:p>
    <w:p w:rsidR="00664E36" w:rsidRPr="00D44126" w:rsidRDefault="00664E36" w:rsidP="00333197">
      <w:pPr>
        <w:tabs>
          <w:tab w:val="left" w:pos="851"/>
        </w:tabs>
        <w:ind w:left="851" w:hanging="425"/>
        <w:rPr>
          <w:rFonts w:ascii="Arial Narrow" w:hAnsi="Arial Narrow" w:cs="Arial"/>
          <w:color w:val="000000"/>
          <w:sz w:val="24"/>
          <w:szCs w:val="24"/>
        </w:rPr>
      </w:pPr>
    </w:p>
    <w:p w:rsidR="00664E36" w:rsidRPr="00D44126" w:rsidRDefault="00664E36" w:rsidP="00333197">
      <w:pPr>
        <w:numPr>
          <w:ilvl w:val="0"/>
          <w:numId w:val="9"/>
        </w:numPr>
        <w:tabs>
          <w:tab w:val="left" w:pos="851"/>
        </w:tabs>
        <w:ind w:left="851" w:hanging="425"/>
        <w:rPr>
          <w:rFonts w:ascii="Arial Narrow" w:hAnsi="Arial Narrow" w:cs="Arial"/>
          <w:color w:val="000000"/>
          <w:sz w:val="24"/>
          <w:szCs w:val="24"/>
        </w:rPr>
      </w:pPr>
      <w:r w:rsidRPr="00D44126">
        <w:rPr>
          <w:rFonts w:ascii="Arial Narrow" w:hAnsi="Arial Narrow" w:cs="Arial"/>
          <w:color w:val="000000"/>
          <w:sz w:val="24"/>
          <w:szCs w:val="24"/>
        </w:rPr>
        <w:t>Solicitar a la autoridad competente la revocación y cancelación de las licencias, certificados, autorizaciones y registros, cuando sean otorgadas en contra de lo prescrito por las disposiciones jurídicas en materia ambiental, del ordenamiento territorial y de desarrollo urbano, o cuando se trasgredan dichas disposiciones;</w:t>
      </w:r>
    </w:p>
    <w:p w:rsidR="00664E36" w:rsidRPr="00D44126" w:rsidRDefault="00664E36" w:rsidP="00333197">
      <w:pPr>
        <w:tabs>
          <w:tab w:val="left" w:pos="851"/>
        </w:tabs>
        <w:ind w:left="851" w:hanging="425"/>
        <w:rPr>
          <w:rFonts w:ascii="Arial Narrow" w:hAnsi="Arial Narrow" w:cs="Arial"/>
          <w:color w:val="000000"/>
          <w:sz w:val="24"/>
          <w:szCs w:val="24"/>
        </w:rPr>
      </w:pPr>
    </w:p>
    <w:p w:rsidR="00664E36" w:rsidRPr="00D44126" w:rsidRDefault="00664E36" w:rsidP="00333197">
      <w:pPr>
        <w:numPr>
          <w:ilvl w:val="0"/>
          <w:numId w:val="9"/>
        </w:numPr>
        <w:tabs>
          <w:tab w:val="left" w:pos="851"/>
        </w:tabs>
        <w:ind w:left="851" w:hanging="425"/>
        <w:rPr>
          <w:rFonts w:ascii="Arial Narrow" w:hAnsi="Arial Narrow" w:cs="Arial"/>
          <w:color w:val="000000"/>
          <w:sz w:val="24"/>
          <w:szCs w:val="24"/>
        </w:rPr>
      </w:pPr>
      <w:r w:rsidRPr="00D44126">
        <w:rPr>
          <w:rFonts w:ascii="Arial Narrow" w:hAnsi="Arial Narrow" w:cs="Arial"/>
          <w:color w:val="000000"/>
          <w:sz w:val="24"/>
          <w:szCs w:val="24"/>
        </w:rPr>
        <w:t>Llevar a cabo conforme a lo dispuesto en esta Ley; investigaciones de oficio, respecto del cumplimiento y aplicación de las disposiciones jurídicas en materia urbana y ordenamiento territorial, así como de hechos que generen o puedan producir desequilibrios urbanos, daños o deterioro grave a los sistemas urbanos o sus elementos;</w:t>
      </w:r>
    </w:p>
    <w:p w:rsidR="00664E36" w:rsidRPr="00D44126" w:rsidRDefault="00664E36" w:rsidP="00333197">
      <w:pPr>
        <w:tabs>
          <w:tab w:val="left" w:pos="851"/>
        </w:tabs>
        <w:ind w:left="851" w:hanging="425"/>
        <w:rPr>
          <w:rFonts w:ascii="Arial Narrow" w:hAnsi="Arial Narrow" w:cs="Arial"/>
          <w:color w:val="000000"/>
          <w:sz w:val="24"/>
          <w:szCs w:val="24"/>
        </w:rPr>
      </w:pPr>
    </w:p>
    <w:p w:rsidR="00664E36" w:rsidRPr="00D44126" w:rsidRDefault="00664E36" w:rsidP="00333197">
      <w:pPr>
        <w:numPr>
          <w:ilvl w:val="0"/>
          <w:numId w:val="9"/>
        </w:numPr>
        <w:tabs>
          <w:tab w:val="left" w:pos="851"/>
        </w:tabs>
        <w:ind w:left="851" w:hanging="425"/>
        <w:rPr>
          <w:rFonts w:ascii="Arial Narrow" w:hAnsi="Arial Narrow" w:cs="Arial"/>
          <w:color w:val="000000"/>
          <w:sz w:val="24"/>
          <w:szCs w:val="24"/>
        </w:rPr>
      </w:pPr>
      <w:r w:rsidRPr="00D44126">
        <w:rPr>
          <w:rFonts w:ascii="Arial Narrow" w:hAnsi="Arial Narrow" w:cs="Arial"/>
          <w:color w:val="000000"/>
          <w:sz w:val="24"/>
          <w:szCs w:val="24"/>
        </w:rPr>
        <w:t>Inspeccionar, vigilar y verificar el cumplimiento y aplicación de las disposiciones legales de esta Ley;</w:t>
      </w:r>
    </w:p>
    <w:p w:rsidR="00664E36" w:rsidRPr="00D44126" w:rsidRDefault="00664E36" w:rsidP="00333197">
      <w:pPr>
        <w:tabs>
          <w:tab w:val="left" w:pos="851"/>
        </w:tabs>
        <w:ind w:left="851" w:hanging="425"/>
        <w:rPr>
          <w:rFonts w:ascii="Arial Narrow" w:hAnsi="Arial Narrow" w:cs="Arial"/>
          <w:color w:val="000000"/>
          <w:sz w:val="24"/>
          <w:szCs w:val="24"/>
        </w:rPr>
      </w:pPr>
    </w:p>
    <w:p w:rsidR="00664E36" w:rsidRPr="00D44126" w:rsidRDefault="00664E36" w:rsidP="00333197">
      <w:pPr>
        <w:numPr>
          <w:ilvl w:val="0"/>
          <w:numId w:val="9"/>
        </w:numPr>
        <w:tabs>
          <w:tab w:val="left" w:pos="851"/>
        </w:tabs>
        <w:ind w:left="851" w:hanging="425"/>
        <w:rPr>
          <w:rFonts w:ascii="Arial Narrow" w:hAnsi="Arial Narrow" w:cs="Arial"/>
          <w:color w:val="000000"/>
          <w:sz w:val="24"/>
          <w:szCs w:val="24"/>
        </w:rPr>
      </w:pPr>
      <w:r w:rsidRPr="00D44126">
        <w:rPr>
          <w:rFonts w:ascii="Arial Narrow" w:hAnsi="Arial Narrow" w:cs="Arial"/>
          <w:color w:val="000000"/>
          <w:sz w:val="24"/>
          <w:szCs w:val="24"/>
        </w:rPr>
        <w:t xml:space="preserve">Imponer medidas de seguridad y sanciones administrativas de acuerdo con su competencia, a los infractores de las disposiciones jurídicas, en los términos de esta Ley; </w:t>
      </w:r>
    </w:p>
    <w:p w:rsidR="00664E36" w:rsidRPr="00D44126" w:rsidRDefault="00664E36" w:rsidP="00333197">
      <w:pPr>
        <w:tabs>
          <w:tab w:val="left" w:pos="851"/>
        </w:tabs>
        <w:ind w:left="851" w:hanging="425"/>
        <w:rPr>
          <w:rFonts w:ascii="Arial Narrow" w:hAnsi="Arial Narrow" w:cs="Arial"/>
          <w:color w:val="000000"/>
          <w:sz w:val="24"/>
          <w:szCs w:val="24"/>
        </w:rPr>
      </w:pPr>
    </w:p>
    <w:p w:rsidR="00664E36" w:rsidRPr="00D44126" w:rsidRDefault="00664E36" w:rsidP="00333197">
      <w:pPr>
        <w:numPr>
          <w:ilvl w:val="0"/>
          <w:numId w:val="9"/>
        </w:numPr>
        <w:tabs>
          <w:tab w:val="left" w:pos="851"/>
        </w:tabs>
        <w:ind w:left="851" w:hanging="425"/>
        <w:rPr>
          <w:rFonts w:ascii="Arial Narrow" w:hAnsi="Arial Narrow" w:cs="Arial"/>
          <w:sz w:val="24"/>
          <w:szCs w:val="24"/>
        </w:rPr>
      </w:pPr>
      <w:r w:rsidRPr="00D44126">
        <w:rPr>
          <w:rFonts w:ascii="Arial Narrow" w:hAnsi="Arial Narrow" w:cs="Arial"/>
          <w:color w:val="000000"/>
          <w:sz w:val="24"/>
          <w:szCs w:val="24"/>
        </w:rPr>
        <w:t>S</w:t>
      </w:r>
      <w:r w:rsidRPr="00D44126">
        <w:rPr>
          <w:rFonts w:ascii="Arial Narrow" w:hAnsi="Arial Narrow" w:cs="Arial"/>
          <w:sz w:val="24"/>
          <w:szCs w:val="24"/>
        </w:rPr>
        <w:t>olicitar a las autoridades estatales y municipales la información relativa a la expedición, cumplimiento y ap</w:t>
      </w:r>
      <w:r w:rsidRPr="00D44126">
        <w:rPr>
          <w:rFonts w:ascii="Arial Narrow" w:hAnsi="Arial Narrow" w:cs="Arial"/>
          <w:color w:val="000000"/>
          <w:sz w:val="24"/>
          <w:szCs w:val="24"/>
        </w:rPr>
        <w:t>licación de los planes y programas de desarrollo urbano previstos por esta Ley</w:t>
      </w:r>
      <w:r w:rsidRPr="00D44126">
        <w:rPr>
          <w:rFonts w:ascii="Arial Narrow" w:hAnsi="Arial Narrow" w:cs="Arial"/>
          <w:sz w:val="24"/>
          <w:szCs w:val="24"/>
        </w:rPr>
        <w:t xml:space="preserve">; </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9"/>
        </w:numPr>
        <w:tabs>
          <w:tab w:val="left" w:pos="851"/>
        </w:tabs>
        <w:ind w:left="851" w:hanging="425"/>
        <w:rPr>
          <w:rFonts w:ascii="Arial Narrow" w:hAnsi="Arial Narrow" w:cs="Arial"/>
          <w:sz w:val="24"/>
          <w:szCs w:val="24"/>
        </w:rPr>
      </w:pPr>
      <w:r w:rsidRPr="00D44126">
        <w:rPr>
          <w:rFonts w:ascii="Arial Narrow" w:hAnsi="Arial Narrow" w:cs="Arial"/>
          <w:sz w:val="24"/>
          <w:szCs w:val="24"/>
        </w:rPr>
        <w:t>Las demás que sean necesarias para cumplir con sus atribuciones.</w:t>
      </w:r>
    </w:p>
    <w:p w:rsidR="00664E36" w:rsidRPr="00D44126" w:rsidRDefault="00664E36" w:rsidP="005077F2">
      <w:pPr>
        <w:rPr>
          <w:rFonts w:ascii="Arial Narrow" w:hAnsi="Arial Narrow" w:cs="Arial"/>
          <w:sz w:val="24"/>
          <w:szCs w:val="24"/>
        </w:rPr>
      </w:pPr>
    </w:p>
    <w:p w:rsidR="00664E36" w:rsidRPr="00D44126" w:rsidRDefault="00664E36" w:rsidP="005077F2">
      <w:pPr>
        <w:pStyle w:val="Prrafodelista"/>
        <w:spacing w:after="0" w:line="240" w:lineRule="auto"/>
        <w:ind w:left="0"/>
        <w:jc w:val="both"/>
        <w:rPr>
          <w:rFonts w:ascii="Arial Narrow" w:hAnsi="Arial Narrow" w:cs="Arial"/>
          <w:sz w:val="24"/>
          <w:szCs w:val="24"/>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16. </w:t>
      </w:r>
      <w:r w:rsidRPr="00D44126">
        <w:rPr>
          <w:rFonts w:ascii="Arial Narrow" w:hAnsi="Arial Narrow" w:cs="Arial"/>
          <w:sz w:val="24"/>
          <w:szCs w:val="24"/>
        </w:rPr>
        <w:t xml:space="preserve">La </w:t>
      </w:r>
      <w:r w:rsidRPr="00D44126">
        <w:rPr>
          <w:rFonts w:ascii="Arial Narrow" w:eastAsia="Arial" w:hAnsi="Arial Narrow" w:cs="Arial"/>
          <w:spacing w:val="1"/>
          <w:sz w:val="24"/>
          <w:szCs w:val="24"/>
        </w:rPr>
        <w:t>Fi</w:t>
      </w:r>
      <w:r w:rsidRPr="00D44126">
        <w:rPr>
          <w:rFonts w:ascii="Arial Narrow" w:eastAsia="Arial" w:hAnsi="Arial Narrow" w:cs="Arial"/>
          <w:sz w:val="24"/>
          <w:szCs w:val="24"/>
        </w:rPr>
        <w:t>s</w:t>
      </w:r>
      <w:r w:rsidRPr="00D44126">
        <w:rPr>
          <w:rFonts w:ascii="Arial Narrow" w:eastAsia="Arial" w:hAnsi="Arial Narrow" w:cs="Arial"/>
          <w:spacing w:val="-6"/>
          <w:sz w:val="24"/>
          <w:szCs w:val="24"/>
        </w:rPr>
        <w:t>c</w:t>
      </w:r>
      <w:r w:rsidRPr="00D44126">
        <w:rPr>
          <w:rFonts w:ascii="Arial Narrow" w:eastAsia="Arial" w:hAnsi="Arial Narrow" w:cs="Arial"/>
          <w:sz w:val="24"/>
          <w:szCs w:val="24"/>
        </w:rPr>
        <w:t>a</w:t>
      </w:r>
      <w:r w:rsidRPr="00D44126">
        <w:rPr>
          <w:rFonts w:ascii="Arial Narrow" w:eastAsia="Arial" w:hAnsi="Arial Narrow" w:cs="Arial"/>
          <w:spacing w:val="-2"/>
          <w:sz w:val="24"/>
          <w:szCs w:val="24"/>
        </w:rPr>
        <w:t>l</w:t>
      </w:r>
      <w:r w:rsidRPr="00D44126">
        <w:rPr>
          <w:rFonts w:ascii="Arial Narrow" w:eastAsia="Arial" w:hAnsi="Arial Narrow" w:cs="Arial"/>
          <w:spacing w:val="1"/>
          <w:sz w:val="24"/>
          <w:szCs w:val="24"/>
        </w:rPr>
        <w:t>í</w:t>
      </w:r>
      <w:r w:rsidRPr="00D44126">
        <w:rPr>
          <w:rFonts w:ascii="Arial Narrow" w:eastAsia="Arial" w:hAnsi="Arial Narrow" w:cs="Arial"/>
          <w:sz w:val="24"/>
          <w:szCs w:val="24"/>
        </w:rPr>
        <w:t>a</w:t>
      </w:r>
      <w:r w:rsidRPr="00D44126">
        <w:rPr>
          <w:rFonts w:ascii="Arial Narrow" w:eastAsia="Arial" w:hAnsi="Arial Narrow" w:cs="Arial"/>
          <w:spacing w:val="-6"/>
          <w:sz w:val="24"/>
          <w:szCs w:val="24"/>
        </w:rPr>
        <w:t xml:space="preserve"> </w:t>
      </w:r>
      <w:r w:rsidRPr="00D44126">
        <w:rPr>
          <w:rFonts w:ascii="Arial Narrow" w:eastAsia="Arial" w:hAnsi="Arial Narrow" w:cs="Arial"/>
          <w:spacing w:val="1"/>
          <w:sz w:val="24"/>
          <w:szCs w:val="24"/>
        </w:rPr>
        <w:t>G</w:t>
      </w:r>
      <w:r w:rsidRPr="00D44126">
        <w:rPr>
          <w:rFonts w:ascii="Arial Narrow" w:eastAsia="Arial" w:hAnsi="Arial Narrow" w:cs="Arial"/>
          <w:sz w:val="24"/>
          <w:szCs w:val="24"/>
        </w:rPr>
        <w:t>e</w:t>
      </w:r>
      <w:r w:rsidRPr="00D44126">
        <w:rPr>
          <w:rFonts w:ascii="Arial Narrow" w:eastAsia="Arial" w:hAnsi="Arial Narrow" w:cs="Arial"/>
          <w:spacing w:val="-2"/>
          <w:sz w:val="24"/>
          <w:szCs w:val="24"/>
        </w:rPr>
        <w:t>n</w:t>
      </w:r>
      <w:r w:rsidRPr="00D44126">
        <w:rPr>
          <w:rFonts w:ascii="Arial Narrow" w:eastAsia="Arial" w:hAnsi="Arial Narrow" w:cs="Arial"/>
          <w:sz w:val="24"/>
          <w:szCs w:val="24"/>
        </w:rPr>
        <w:t>e</w:t>
      </w:r>
      <w:r w:rsidRPr="00D44126">
        <w:rPr>
          <w:rFonts w:ascii="Arial Narrow" w:eastAsia="Arial" w:hAnsi="Arial Narrow" w:cs="Arial"/>
          <w:spacing w:val="-2"/>
          <w:sz w:val="24"/>
          <w:szCs w:val="24"/>
        </w:rPr>
        <w:t>r</w:t>
      </w:r>
      <w:r w:rsidRPr="00D44126">
        <w:rPr>
          <w:rFonts w:ascii="Arial Narrow" w:eastAsia="Arial" w:hAnsi="Arial Narrow" w:cs="Arial"/>
          <w:sz w:val="24"/>
          <w:szCs w:val="24"/>
        </w:rPr>
        <w:t>al</w:t>
      </w:r>
      <w:r w:rsidRPr="00D44126">
        <w:rPr>
          <w:rFonts w:ascii="Arial Narrow" w:eastAsia="Arial" w:hAnsi="Arial Narrow" w:cs="Arial"/>
          <w:spacing w:val="-4"/>
          <w:sz w:val="24"/>
          <w:szCs w:val="24"/>
        </w:rPr>
        <w:t xml:space="preserve"> </w:t>
      </w:r>
      <w:r w:rsidRPr="00D44126">
        <w:rPr>
          <w:rFonts w:ascii="Arial Narrow" w:eastAsia="Arial" w:hAnsi="Arial Narrow" w:cs="Arial"/>
          <w:spacing w:val="-2"/>
          <w:sz w:val="24"/>
          <w:szCs w:val="24"/>
        </w:rPr>
        <w:t>d</w:t>
      </w:r>
      <w:r w:rsidRPr="00D44126">
        <w:rPr>
          <w:rFonts w:ascii="Arial Narrow" w:eastAsia="Arial" w:hAnsi="Arial Narrow" w:cs="Arial"/>
          <w:sz w:val="24"/>
          <w:szCs w:val="24"/>
        </w:rPr>
        <w:t>el</w:t>
      </w:r>
      <w:r w:rsidRPr="00D44126">
        <w:rPr>
          <w:rFonts w:ascii="Arial Narrow" w:eastAsia="Arial" w:hAnsi="Arial Narrow" w:cs="Arial"/>
          <w:spacing w:val="50"/>
          <w:sz w:val="24"/>
          <w:szCs w:val="24"/>
        </w:rPr>
        <w:t xml:space="preserve"> </w:t>
      </w:r>
      <w:r w:rsidRPr="00D44126">
        <w:rPr>
          <w:rFonts w:ascii="Arial Narrow" w:eastAsia="Arial" w:hAnsi="Arial Narrow" w:cs="Arial"/>
          <w:sz w:val="24"/>
          <w:szCs w:val="24"/>
        </w:rPr>
        <w:t>E</w:t>
      </w:r>
      <w:r w:rsidRPr="00D44126">
        <w:rPr>
          <w:rFonts w:ascii="Arial Narrow" w:eastAsia="Arial" w:hAnsi="Arial Narrow" w:cs="Arial"/>
          <w:spacing w:val="-5"/>
          <w:sz w:val="24"/>
          <w:szCs w:val="24"/>
        </w:rPr>
        <w:t>s</w:t>
      </w:r>
      <w:r w:rsidRPr="00D44126">
        <w:rPr>
          <w:rFonts w:ascii="Arial Narrow" w:eastAsia="Arial" w:hAnsi="Arial Narrow" w:cs="Arial"/>
          <w:spacing w:val="1"/>
          <w:sz w:val="24"/>
          <w:szCs w:val="24"/>
        </w:rPr>
        <w:t>t</w:t>
      </w:r>
      <w:r w:rsidRPr="00D44126">
        <w:rPr>
          <w:rFonts w:ascii="Arial Narrow" w:eastAsia="Arial" w:hAnsi="Arial Narrow" w:cs="Arial"/>
          <w:sz w:val="24"/>
          <w:szCs w:val="24"/>
        </w:rPr>
        <w:t>a</w:t>
      </w:r>
      <w:r w:rsidRPr="00D44126">
        <w:rPr>
          <w:rFonts w:ascii="Arial Narrow" w:eastAsia="Arial" w:hAnsi="Arial Narrow" w:cs="Arial"/>
          <w:spacing w:val="-2"/>
          <w:sz w:val="24"/>
          <w:szCs w:val="24"/>
        </w:rPr>
        <w:t>d</w:t>
      </w:r>
      <w:r w:rsidRPr="00D44126">
        <w:rPr>
          <w:rFonts w:ascii="Arial Narrow" w:eastAsia="Arial" w:hAnsi="Arial Narrow" w:cs="Arial"/>
          <w:sz w:val="24"/>
          <w:szCs w:val="24"/>
        </w:rPr>
        <w:t>o</w:t>
      </w:r>
      <w:r w:rsidRPr="00D44126">
        <w:rPr>
          <w:rFonts w:ascii="Arial Narrow" w:eastAsia="Arial" w:hAnsi="Arial Narrow" w:cs="Arial"/>
          <w:spacing w:val="-1"/>
          <w:sz w:val="24"/>
          <w:szCs w:val="24"/>
        </w:rPr>
        <w:t xml:space="preserve"> d</w:t>
      </w:r>
      <w:r w:rsidRPr="00D44126">
        <w:rPr>
          <w:rFonts w:ascii="Arial Narrow" w:eastAsia="Arial" w:hAnsi="Arial Narrow" w:cs="Arial"/>
          <w:sz w:val="24"/>
          <w:szCs w:val="24"/>
        </w:rPr>
        <w:t>e</w:t>
      </w:r>
      <w:r w:rsidRPr="00D44126">
        <w:rPr>
          <w:rFonts w:ascii="Arial Narrow" w:eastAsia="Arial" w:hAnsi="Arial Narrow" w:cs="Arial"/>
          <w:spacing w:val="-7"/>
          <w:sz w:val="24"/>
          <w:szCs w:val="24"/>
        </w:rPr>
        <w:t xml:space="preserve"> </w:t>
      </w:r>
      <w:r w:rsidRPr="00D44126">
        <w:rPr>
          <w:rFonts w:ascii="Arial Narrow" w:eastAsia="Arial" w:hAnsi="Arial Narrow" w:cs="Arial"/>
          <w:sz w:val="24"/>
          <w:szCs w:val="24"/>
        </w:rPr>
        <w:t>Coahuila de Zaragoza</w:t>
      </w:r>
      <w:r w:rsidRPr="00D44126">
        <w:rPr>
          <w:rFonts w:ascii="Arial Narrow" w:hAnsi="Arial Narrow" w:cs="Arial"/>
          <w:sz w:val="24"/>
          <w:szCs w:val="24"/>
        </w:rPr>
        <w:t>, la Secretaría de Gobierno, la Secretaría de Finanzas del Estado, la Procuraduría de Protección al Ambiente del Estado de Coahuila, la Subsecretaría Estatal de Protección Civil, el Registro Público y el Instituto Coahuilense del Catastro y la Información Territorial del Estado, así como las dependencias y entidades de la Administración Pública del Estado, de acuerdo a sus competencias y a las disposiciones jurídicas que los rigen, así como de los convenios que se celebren, coadyuvarán con la Secretaría y autoridades municipales en la aplicación de esta Ley y de los programas que se establecen en el mismo.</w:t>
      </w:r>
    </w:p>
    <w:p w:rsidR="00664E36" w:rsidRDefault="00664E36" w:rsidP="005077F2">
      <w:pPr>
        <w:jc w:val="center"/>
        <w:rPr>
          <w:rFonts w:ascii="Arial Narrow" w:hAnsi="Arial Narrow" w:cs="Arial"/>
          <w:b/>
          <w:sz w:val="24"/>
          <w:szCs w:val="24"/>
        </w:rPr>
      </w:pPr>
    </w:p>
    <w:p w:rsidR="00333197" w:rsidRPr="00D44126" w:rsidRDefault="00333197" w:rsidP="005077F2">
      <w:pPr>
        <w:jc w:val="center"/>
        <w:rPr>
          <w:rFonts w:ascii="Arial Narrow" w:hAnsi="Arial Narrow" w:cs="Arial"/>
          <w:b/>
          <w:sz w:val="24"/>
          <w:szCs w:val="24"/>
        </w:rPr>
      </w:pP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TÍTULO TERCERO</w:t>
      </w:r>
    </w:p>
    <w:p w:rsidR="00664E36" w:rsidRPr="00D44126" w:rsidRDefault="00664E36" w:rsidP="005077F2">
      <w:pPr>
        <w:tabs>
          <w:tab w:val="left" w:pos="0"/>
          <w:tab w:val="left" w:pos="5760"/>
        </w:tabs>
        <w:autoSpaceDE w:val="0"/>
        <w:autoSpaceDN w:val="0"/>
        <w:adjustRightInd w:val="0"/>
        <w:jc w:val="center"/>
        <w:rPr>
          <w:rFonts w:ascii="Arial Narrow" w:hAnsi="Arial Narrow" w:cs="Arial"/>
          <w:b/>
          <w:bCs/>
          <w:caps/>
          <w:sz w:val="24"/>
          <w:szCs w:val="24"/>
        </w:rPr>
      </w:pPr>
      <w:r w:rsidRPr="00D44126">
        <w:rPr>
          <w:rFonts w:ascii="Arial Narrow" w:hAnsi="Arial Narrow" w:cs="Arial"/>
          <w:b/>
          <w:bCs/>
          <w:caps/>
          <w:sz w:val="24"/>
          <w:szCs w:val="24"/>
        </w:rPr>
        <w:t>DE LA participación democrática y órganos deliberativos</w:t>
      </w:r>
    </w:p>
    <w:p w:rsidR="00664E36" w:rsidRPr="00D44126" w:rsidRDefault="00664E36" w:rsidP="005077F2">
      <w:pPr>
        <w:tabs>
          <w:tab w:val="left" w:pos="0"/>
          <w:tab w:val="left" w:pos="5760"/>
        </w:tabs>
        <w:autoSpaceDE w:val="0"/>
        <w:autoSpaceDN w:val="0"/>
        <w:adjustRightInd w:val="0"/>
        <w:jc w:val="center"/>
        <w:rPr>
          <w:rFonts w:ascii="Arial Narrow" w:hAnsi="Arial Narrow" w:cs="Arial"/>
          <w:b/>
          <w:bCs/>
          <w:sz w:val="24"/>
          <w:szCs w:val="24"/>
        </w:rPr>
      </w:pPr>
    </w:p>
    <w:p w:rsidR="00664E36" w:rsidRPr="00D44126" w:rsidRDefault="00664E36" w:rsidP="005077F2">
      <w:pPr>
        <w:tabs>
          <w:tab w:val="left" w:pos="0"/>
          <w:tab w:val="left" w:pos="5760"/>
        </w:tabs>
        <w:autoSpaceDE w:val="0"/>
        <w:autoSpaceDN w:val="0"/>
        <w:adjustRightInd w:val="0"/>
        <w:jc w:val="center"/>
        <w:rPr>
          <w:rFonts w:ascii="Arial Narrow" w:hAnsi="Arial Narrow" w:cs="Arial"/>
          <w:b/>
          <w:bCs/>
          <w:caps/>
          <w:sz w:val="24"/>
          <w:szCs w:val="24"/>
        </w:rPr>
      </w:pPr>
      <w:r w:rsidRPr="00D44126">
        <w:rPr>
          <w:rFonts w:ascii="Arial Narrow" w:hAnsi="Arial Narrow" w:cs="Arial"/>
          <w:b/>
          <w:bCs/>
          <w:sz w:val="24"/>
          <w:szCs w:val="24"/>
        </w:rPr>
        <w:t>CAPÍTULO PRIMERO</w:t>
      </w:r>
    </w:p>
    <w:p w:rsidR="00664E36" w:rsidRPr="00D44126" w:rsidRDefault="00664E36" w:rsidP="005077F2">
      <w:pPr>
        <w:tabs>
          <w:tab w:val="left" w:pos="0"/>
          <w:tab w:val="left" w:pos="5760"/>
        </w:tabs>
        <w:autoSpaceDE w:val="0"/>
        <w:autoSpaceDN w:val="0"/>
        <w:adjustRightInd w:val="0"/>
        <w:jc w:val="center"/>
        <w:rPr>
          <w:rFonts w:ascii="Arial Narrow" w:hAnsi="Arial Narrow" w:cs="Arial"/>
          <w:b/>
          <w:bCs/>
          <w:caps/>
          <w:sz w:val="24"/>
          <w:szCs w:val="24"/>
        </w:rPr>
      </w:pPr>
      <w:r w:rsidRPr="00D44126">
        <w:rPr>
          <w:rFonts w:ascii="Arial Narrow" w:hAnsi="Arial Narrow" w:cs="Arial"/>
          <w:b/>
          <w:bCs/>
          <w:sz w:val="24"/>
          <w:szCs w:val="24"/>
        </w:rPr>
        <w:t>DE LA PARTICIPACIÓN CIUDADANA Y SOCIAL</w:t>
      </w:r>
    </w:p>
    <w:p w:rsidR="00664E36" w:rsidRPr="00D44126" w:rsidRDefault="00664E36" w:rsidP="005077F2">
      <w:pPr>
        <w:tabs>
          <w:tab w:val="left" w:pos="0"/>
          <w:tab w:val="left" w:pos="5760"/>
        </w:tabs>
        <w:autoSpaceDE w:val="0"/>
        <w:autoSpaceDN w:val="0"/>
        <w:adjustRightInd w:val="0"/>
        <w:jc w:val="center"/>
        <w:rPr>
          <w:rFonts w:ascii="Arial Narrow" w:hAnsi="Arial Narrow" w:cs="Arial"/>
          <w:b/>
          <w:bCs/>
          <w:caps/>
          <w:sz w:val="24"/>
          <w:szCs w:val="24"/>
        </w:rPr>
      </w:pPr>
    </w:p>
    <w:p w:rsidR="00664E36" w:rsidRPr="00D44126" w:rsidRDefault="00664E36" w:rsidP="005077F2">
      <w:pPr>
        <w:tabs>
          <w:tab w:val="left" w:pos="0"/>
          <w:tab w:val="left" w:pos="5760"/>
        </w:tabs>
        <w:autoSpaceDE w:val="0"/>
        <w:autoSpaceDN w:val="0"/>
        <w:adjustRightInd w:val="0"/>
        <w:rPr>
          <w:rFonts w:ascii="Arial Narrow" w:hAnsi="Arial Narrow" w:cs="Arial"/>
          <w:bCs/>
          <w:sz w:val="24"/>
          <w:szCs w:val="24"/>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17. </w:t>
      </w:r>
      <w:r w:rsidRPr="00D44126">
        <w:rPr>
          <w:rFonts w:ascii="Arial Narrow" w:hAnsi="Arial Narrow" w:cs="Arial"/>
          <w:bCs/>
          <w:sz w:val="24"/>
          <w:szCs w:val="24"/>
        </w:rPr>
        <w:t>El Estado y los municipios promoverán la participación ciudadana en todas las etapas del proceso de ordenamiento territorial y la planeación del desarrollo urbano y desarrollo metropolitano.</w:t>
      </w:r>
    </w:p>
    <w:p w:rsidR="00664E36" w:rsidRPr="00D44126" w:rsidRDefault="00664E36" w:rsidP="005077F2">
      <w:pPr>
        <w:tabs>
          <w:tab w:val="left" w:pos="0"/>
          <w:tab w:val="left" w:pos="5760"/>
        </w:tabs>
        <w:autoSpaceDE w:val="0"/>
        <w:autoSpaceDN w:val="0"/>
        <w:adjustRightInd w:val="0"/>
        <w:rPr>
          <w:rFonts w:ascii="Arial Narrow" w:hAnsi="Arial Narrow" w:cs="Arial"/>
          <w:bCs/>
          <w:caps/>
          <w:color w:val="00B050"/>
          <w:sz w:val="24"/>
          <w:szCs w:val="24"/>
        </w:rPr>
      </w:pPr>
    </w:p>
    <w:p w:rsidR="00664E36" w:rsidRPr="00D44126" w:rsidRDefault="00664E36" w:rsidP="005077F2">
      <w:pPr>
        <w:tabs>
          <w:tab w:val="left" w:pos="0"/>
          <w:tab w:val="left" w:pos="5760"/>
        </w:tabs>
        <w:autoSpaceDE w:val="0"/>
        <w:autoSpaceDN w:val="0"/>
        <w:adjustRightInd w:val="0"/>
        <w:rPr>
          <w:rFonts w:ascii="Arial Narrow" w:hAnsi="Arial Narrow" w:cs="Arial"/>
          <w:bCs/>
          <w:sz w:val="24"/>
          <w:szCs w:val="24"/>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18. </w:t>
      </w:r>
      <w:r w:rsidRPr="00D44126">
        <w:rPr>
          <w:rFonts w:ascii="Arial Narrow" w:hAnsi="Arial Narrow" w:cs="Arial"/>
          <w:bCs/>
          <w:caps/>
          <w:sz w:val="24"/>
          <w:szCs w:val="24"/>
        </w:rPr>
        <w:t>L</w:t>
      </w:r>
      <w:r w:rsidRPr="00D44126">
        <w:rPr>
          <w:rFonts w:ascii="Arial Narrow" w:hAnsi="Arial Narrow" w:cs="Arial"/>
          <w:bCs/>
          <w:sz w:val="24"/>
          <w:szCs w:val="24"/>
        </w:rPr>
        <w:t>as autoridades deberán promover la participación social y ciudadana, según corresponda, en al menos las materias siguientes:</w:t>
      </w:r>
    </w:p>
    <w:p w:rsidR="00664E36" w:rsidRPr="00D44126" w:rsidRDefault="00664E36" w:rsidP="005077F2">
      <w:pPr>
        <w:tabs>
          <w:tab w:val="left" w:pos="0"/>
          <w:tab w:val="left" w:pos="5760"/>
        </w:tabs>
        <w:autoSpaceDE w:val="0"/>
        <w:autoSpaceDN w:val="0"/>
        <w:adjustRightInd w:val="0"/>
        <w:rPr>
          <w:rFonts w:ascii="Arial Narrow" w:hAnsi="Arial Narrow" w:cs="Arial"/>
          <w:bCs/>
          <w:caps/>
          <w:sz w:val="24"/>
          <w:szCs w:val="24"/>
        </w:rPr>
      </w:pPr>
    </w:p>
    <w:p w:rsidR="00664E36" w:rsidRPr="00D44126" w:rsidRDefault="00664E36" w:rsidP="00333197">
      <w:pPr>
        <w:pStyle w:val="Prrafodelista"/>
        <w:numPr>
          <w:ilvl w:val="0"/>
          <w:numId w:val="33"/>
        </w:numPr>
        <w:tabs>
          <w:tab w:val="left" w:pos="851"/>
        </w:tabs>
        <w:autoSpaceDE w:val="0"/>
        <w:autoSpaceDN w:val="0"/>
        <w:adjustRightInd w:val="0"/>
        <w:spacing w:after="0" w:line="240" w:lineRule="auto"/>
        <w:ind w:left="851" w:hanging="425"/>
        <w:contextualSpacing w:val="0"/>
        <w:jc w:val="both"/>
        <w:rPr>
          <w:rFonts w:ascii="Arial Narrow" w:hAnsi="Arial Narrow" w:cs="Arial"/>
          <w:bCs/>
          <w:caps/>
          <w:sz w:val="24"/>
          <w:szCs w:val="24"/>
        </w:rPr>
      </w:pPr>
      <w:r w:rsidRPr="00D44126">
        <w:rPr>
          <w:rFonts w:ascii="Arial Narrow" w:hAnsi="Arial Narrow" w:cs="Arial"/>
          <w:bCs/>
          <w:sz w:val="24"/>
          <w:szCs w:val="24"/>
        </w:rPr>
        <w:t>La formulación, seguimiento y evaluación del cumplimiento de los planes o programas de desarrollo urbano y sus modificaciones, así como en aquellos mecanismos de planeación simplificada, en los términos de esta Ley;</w:t>
      </w:r>
    </w:p>
    <w:p w:rsidR="00664E36" w:rsidRPr="00D44126" w:rsidRDefault="00664E36" w:rsidP="00333197">
      <w:pPr>
        <w:pStyle w:val="Prrafodelista"/>
        <w:tabs>
          <w:tab w:val="left" w:pos="851"/>
        </w:tabs>
        <w:autoSpaceDE w:val="0"/>
        <w:autoSpaceDN w:val="0"/>
        <w:adjustRightInd w:val="0"/>
        <w:spacing w:after="0" w:line="240" w:lineRule="auto"/>
        <w:ind w:left="851" w:hanging="425"/>
        <w:jc w:val="both"/>
        <w:rPr>
          <w:rFonts w:ascii="Arial Narrow" w:hAnsi="Arial Narrow" w:cs="Arial"/>
          <w:bCs/>
          <w:caps/>
          <w:sz w:val="24"/>
          <w:szCs w:val="24"/>
        </w:rPr>
      </w:pPr>
    </w:p>
    <w:p w:rsidR="00664E36" w:rsidRPr="00D44126" w:rsidRDefault="00664E36" w:rsidP="00333197">
      <w:pPr>
        <w:pStyle w:val="Prrafodelista"/>
        <w:numPr>
          <w:ilvl w:val="0"/>
          <w:numId w:val="33"/>
        </w:numPr>
        <w:tabs>
          <w:tab w:val="left" w:pos="851"/>
        </w:tabs>
        <w:autoSpaceDE w:val="0"/>
        <w:autoSpaceDN w:val="0"/>
        <w:adjustRightInd w:val="0"/>
        <w:spacing w:after="0" w:line="240" w:lineRule="auto"/>
        <w:ind w:left="851" w:hanging="425"/>
        <w:contextualSpacing w:val="0"/>
        <w:jc w:val="both"/>
        <w:rPr>
          <w:rFonts w:ascii="Arial Narrow" w:hAnsi="Arial Narrow" w:cs="Arial"/>
          <w:bCs/>
          <w:caps/>
          <w:sz w:val="24"/>
          <w:szCs w:val="24"/>
        </w:rPr>
      </w:pPr>
      <w:r w:rsidRPr="00D44126">
        <w:rPr>
          <w:rFonts w:ascii="Arial Narrow" w:hAnsi="Arial Narrow" w:cs="Arial"/>
          <w:bCs/>
          <w:sz w:val="24"/>
          <w:szCs w:val="24"/>
        </w:rPr>
        <w:t>La supervisión del financiamiento, construcción y operación de proyectos de infraestructura, equipamiento y prestación de servicios públicos urbanos;</w:t>
      </w:r>
    </w:p>
    <w:p w:rsidR="00664E36" w:rsidRPr="00D44126" w:rsidRDefault="00664E36" w:rsidP="00333197">
      <w:pPr>
        <w:tabs>
          <w:tab w:val="left" w:pos="851"/>
        </w:tabs>
        <w:autoSpaceDE w:val="0"/>
        <w:autoSpaceDN w:val="0"/>
        <w:adjustRightInd w:val="0"/>
        <w:ind w:left="851" w:hanging="425"/>
        <w:rPr>
          <w:rFonts w:ascii="Arial Narrow" w:hAnsi="Arial Narrow" w:cs="Arial"/>
          <w:bCs/>
          <w:caps/>
          <w:sz w:val="24"/>
          <w:szCs w:val="24"/>
        </w:rPr>
      </w:pPr>
    </w:p>
    <w:p w:rsidR="00664E36" w:rsidRPr="00D44126" w:rsidRDefault="00664E36" w:rsidP="00333197">
      <w:pPr>
        <w:pStyle w:val="Prrafodelista"/>
        <w:numPr>
          <w:ilvl w:val="0"/>
          <w:numId w:val="33"/>
        </w:numPr>
        <w:tabs>
          <w:tab w:val="left" w:pos="851"/>
        </w:tabs>
        <w:autoSpaceDE w:val="0"/>
        <w:autoSpaceDN w:val="0"/>
        <w:adjustRightInd w:val="0"/>
        <w:spacing w:after="0" w:line="240" w:lineRule="auto"/>
        <w:ind w:left="851" w:hanging="425"/>
        <w:contextualSpacing w:val="0"/>
        <w:jc w:val="both"/>
        <w:rPr>
          <w:rFonts w:ascii="Arial Narrow" w:hAnsi="Arial Narrow" w:cs="Arial"/>
          <w:bCs/>
          <w:caps/>
          <w:sz w:val="24"/>
          <w:szCs w:val="24"/>
        </w:rPr>
      </w:pPr>
      <w:r w:rsidRPr="00D44126">
        <w:rPr>
          <w:rFonts w:ascii="Arial Narrow" w:hAnsi="Arial Narrow" w:cs="Arial"/>
          <w:bCs/>
          <w:sz w:val="24"/>
          <w:szCs w:val="24"/>
        </w:rPr>
        <w:t>El financiamiento y operación de proyectos estratégicos urbanos, habitacionales, industriales, comerciales, recreativos y turísticos;</w:t>
      </w:r>
    </w:p>
    <w:p w:rsidR="00664E36" w:rsidRPr="00D44126" w:rsidRDefault="00664E36" w:rsidP="00333197">
      <w:pPr>
        <w:tabs>
          <w:tab w:val="left" w:pos="851"/>
        </w:tabs>
        <w:autoSpaceDE w:val="0"/>
        <w:autoSpaceDN w:val="0"/>
        <w:adjustRightInd w:val="0"/>
        <w:ind w:left="851" w:hanging="425"/>
        <w:rPr>
          <w:rFonts w:ascii="Arial Narrow" w:hAnsi="Arial Narrow" w:cs="Arial"/>
          <w:bCs/>
          <w:caps/>
          <w:sz w:val="24"/>
          <w:szCs w:val="24"/>
        </w:rPr>
      </w:pPr>
    </w:p>
    <w:p w:rsidR="005E0DDE" w:rsidRPr="005E0DDE" w:rsidRDefault="005E0DDE" w:rsidP="005E0DDE">
      <w:pPr>
        <w:rPr>
          <w:rFonts w:ascii="Arial Narrow" w:hAnsi="Arial Narrow" w:cs="Arial"/>
          <w:b/>
          <w:color w:val="000000"/>
          <w:sz w:val="36"/>
          <w:szCs w:val="22"/>
        </w:rPr>
      </w:pPr>
      <w:r w:rsidRPr="005E0DDE">
        <w:rPr>
          <w:rFonts w:ascii="Arial Narrow" w:hAnsi="Arial Narrow"/>
          <w:i/>
          <w:sz w:val="14"/>
        </w:rPr>
        <w:t>(REFORMADA, P.O. 27 DE NOVIEMBRE DE 2020)</w:t>
      </w:r>
    </w:p>
    <w:p w:rsidR="005E0DDE" w:rsidRPr="005E0DDE" w:rsidRDefault="005E0DDE" w:rsidP="005E0DDE">
      <w:pPr>
        <w:pStyle w:val="Prrafodelista"/>
        <w:numPr>
          <w:ilvl w:val="0"/>
          <w:numId w:val="33"/>
        </w:numPr>
        <w:tabs>
          <w:tab w:val="left" w:pos="851"/>
        </w:tabs>
        <w:autoSpaceDE w:val="0"/>
        <w:autoSpaceDN w:val="0"/>
        <w:adjustRightInd w:val="0"/>
        <w:spacing w:after="0" w:line="240" w:lineRule="auto"/>
        <w:ind w:left="851" w:hanging="425"/>
        <w:contextualSpacing w:val="0"/>
        <w:jc w:val="both"/>
        <w:rPr>
          <w:rFonts w:ascii="Arial Narrow" w:hAnsi="Arial Narrow" w:cs="Arial"/>
          <w:bCs/>
          <w:sz w:val="24"/>
          <w:szCs w:val="24"/>
        </w:rPr>
      </w:pPr>
      <w:r w:rsidRPr="005E0DDE">
        <w:rPr>
          <w:rFonts w:ascii="Arial Narrow" w:hAnsi="Arial Narrow" w:cs="Arial"/>
          <w:bCs/>
          <w:sz w:val="24"/>
          <w:szCs w:val="24"/>
        </w:rPr>
        <w:t>La ejecución de acciones y obras urbanas para el mejoramiento y conservación de zonas populares de los centros de población y de las comunidades rurales e indígenas y afromexicanas;</w:t>
      </w:r>
    </w:p>
    <w:p w:rsidR="00664E36" w:rsidRPr="005E0DDE" w:rsidRDefault="00664E36" w:rsidP="005E0DDE">
      <w:pPr>
        <w:pStyle w:val="Prrafodelista"/>
        <w:tabs>
          <w:tab w:val="left" w:pos="851"/>
        </w:tabs>
        <w:autoSpaceDE w:val="0"/>
        <w:autoSpaceDN w:val="0"/>
        <w:adjustRightInd w:val="0"/>
        <w:spacing w:after="0" w:line="240" w:lineRule="auto"/>
        <w:ind w:left="851"/>
        <w:contextualSpacing w:val="0"/>
        <w:jc w:val="both"/>
        <w:rPr>
          <w:rFonts w:ascii="Arial Narrow" w:hAnsi="Arial Narrow" w:cs="Arial"/>
          <w:bCs/>
          <w:sz w:val="24"/>
          <w:szCs w:val="24"/>
        </w:rPr>
      </w:pPr>
    </w:p>
    <w:p w:rsidR="00664E36" w:rsidRPr="00D44126" w:rsidRDefault="00664E36" w:rsidP="00333197">
      <w:pPr>
        <w:pStyle w:val="Prrafodelista"/>
        <w:numPr>
          <w:ilvl w:val="0"/>
          <w:numId w:val="33"/>
        </w:numPr>
        <w:tabs>
          <w:tab w:val="left" w:pos="851"/>
        </w:tabs>
        <w:autoSpaceDE w:val="0"/>
        <w:autoSpaceDN w:val="0"/>
        <w:adjustRightInd w:val="0"/>
        <w:spacing w:after="0" w:line="240" w:lineRule="auto"/>
        <w:ind w:left="851" w:hanging="425"/>
        <w:contextualSpacing w:val="0"/>
        <w:jc w:val="both"/>
        <w:rPr>
          <w:rFonts w:ascii="Arial Narrow" w:hAnsi="Arial Narrow" w:cs="Arial"/>
          <w:bCs/>
          <w:caps/>
          <w:sz w:val="24"/>
          <w:szCs w:val="24"/>
        </w:rPr>
      </w:pPr>
      <w:r w:rsidRPr="00D44126">
        <w:rPr>
          <w:rFonts w:ascii="Arial Narrow" w:hAnsi="Arial Narrow" w:cs="Arial"/>
          <w:bCs/>
          <w:sz w:val="24"/>
          <w:szCs w:val="24"/>
        </w:rPr>
        <w:t>La protección del patrimonio natural y cultural de los centros de población;</w:t>
      </w:r>
    </w:p>
    <w:p w:rsidR="00664E36" w:rsidRPr="00D44126" w:rsidRDefault="00664E36" w:rsidP="00333197">
      <w:pPr>
        <w:tabs>
          <w:tab w:val="left" w:pos="851"/>
        </w:tabs>
        <w:autoSpaceDE w:val="0"/>
        <w:autoSpaceDN w:val="0"/>
        <w:adjustRightInd w:val="0"/>
        <w:ind w:left="851" w:hanging="425"/>
        <w:rPr>
          <w:rFonts w:ascii="Arial Narrow" w:hAnsi="Arial Narrow" w:cs="Arial"/>
          <w:bCs/>
          <w:caps/>
          <w:sz w:val="24"/>
          <w:szCs w:val="24"/>
        </w:rPr>
      </w:pPr>
    </w:p>
    <w:p w:rsidR="00664E36" w:rsidRPr="00D44126" w:rsidRDefault="00664E36" w:rsidP="00333197">
      <w:pPr>
        <w:pStyle w:val="Prrafodelista"/>
        <w:numPr>
          <w:ilvl w:val="0"/>
          <w:numId w:val="33"/>
        </w:numPr>
        <w:tabs>
          <w:tab w:val="left" w:pos="851"/>
        </w:tabs>
        <w:autoSpaceDE w:val="0"/>
        <w:autoSpaceDN w:val="0"/>
        <w:adjustRightInd w:val="0"/>
        <w:spacing w:after="0" w:line="240" w:lineRule="auto"/>
        <w:ind w:left="851" w:hanging="425"/>
        <w:contextualSpacing w:val="0"/>
        <w:jc w:val="both"/>
        <w:rPr>
          <w:rFonts w:ascii="Arial Narrow" w:hAnsi="Arial Narrow" w:cs="Arial"/>
          <w:bCs/>
          <w:caps/>
          <w:sz w:val="24"/>
          <w:szCs w:val="24"/>
        </w:rPr>
      </w:pPr>
      <w:r w:rsidRPr="00D44126">
        <w:rPr>
          <w:rFonts w:ascii="Arial Narrow" w:hAnsi="Arial Narrow" w:cs="Arial"/>
          <w:bCs/>
          <w:sz w:val="24"/>
          <w:szCs w:val="24"/>
        </w:rPr>
        <w:t>La preservación del ambiente en los centros de población;</w:t>
      </w:r>
    </w:p>
    <w:p w:rsidR="00664E36" w:rsidRPr="00D44126" w:rsidRDefault="00664E36" w:rsidP="00333197">
      <w:pPr>
        <w:tabs>
          <w:tab w:val="left" w:pos="851"/>
        </w:tabs>
        <w:autoSpaceDE w:val="0"/>
        <w:autoSpaceDN w:val="0"/>
        <w:adjustRightInd w:val="0"/>
        <w:ind w:left="851" w:hanging="425"/>
        <w:rPr>
          <w:rFonts w:ascii="Arial Narrow" w:hAnsi="Arial Narrow" w:cs="Arial"/>
          <w:bCs/>
          <w:caps/>
          <w:sz w:val="24"/>
          <w:szCs w:val="24"/>
        </w:rPr>
      </w:pPr>
    </w:p>
    <w:p w:rsidR="00664E36" w:rsidRPr="00D44126" w:rsidRDefault="00664E36" w:rsidP="00333197">
      <w:pPr>
        <w:pStyle w:val="Prrafodelista"/>
        <w:numPr>
          <w:ilvl w:val="0"/>
          <w:numId w:val="33"/>
        </w:numPr>
        <w:tabs>
          <w:tab w:val="left" w:pos="851"/>
        </w:tabs>
        <w:autoSpaceDE w:val="0"/>
        <w:autoSpaceDN w:val="0"/>
        <w:adjustRightInd w:val="0"/>
        <w:spacing w:after="0" w:line="240" w:lineRule="auto"/>
        <w:ind w:left="851" w:hanging="425"/>
        <w:contextualSpacing w:val="0"/>
        <w:jc w:val="both"/>
        <w:rPr>
          <w:rFonts w:ascii="Arial Narrow" w:hAnsi="Arial Narrow" w:cs="Arial"/>
          <w:bCs/>
          <w:caps/>
          <w:sz w:val="24"/>
          <w:szCs w:val="24"/>
        </w:rPr>
      </w:pPr>
      <w:r w:rsidRPr="00D44126">
        <w:rPr>
          <w:rFonts w:ascii="Arial Narrow" w:hAnsi="Arial Narrow" w:cs="Arial"/>
          <w:bCs/>
          <w:sz w:val="24"/>
          <w:szCs w:val="24"/>
        </w:rPr>
        <w:t>La prevención, control y atención de riesgos y contingencias ambientales y urbanas en los centros de población;</w:t>
      </w:r>
    </w:p>
    <w:p w:rsidR="00664E36" w:rsidRPr="00D44126" w:rsidRDefault="00664E36" w:rsidP="00333197">
      <w:pPr>
        <w:tabs>
          <w:tab w:val="left" w:pos="851"/>
        </w:tabs>
        <w:autoSpaceDE w:val="0"/>
        <w:autoSpaceDN w:val="0"/>
        <w:adjustRightInd w:val="0"/>
        <w:ind w:left="851" w:hanging="425"/>
        <w:rPr>
          <w:rFonts w:ascii="Arial Narrow" w:hAnsi="Arial Narrow" w:cs="Arial"/>
          <w:bCs/>
          <w:caps/>
          <w:sz w:val="24"/>
          <w:szCs w:val="24"/>
        </w:rPr>
      </w:pPr>
    </w:p>
    <w:p w:rsidR="00664E36" w:rsidRPr="00D44126" w:rsidRDefault="00664E36" w:rsidP="00333197">
      <w:pPr>
        <w:pStyle w:val="Prrafodelista"/>
        <w:numPr>
          <w:ilvl w:val="0"/>
          <w:numId w:val="33"/>
        </w:numPr>
        <w:tabs>
          <w:tab w:val="left" w:pos="851"/>
        </w:tabs>
        <w:autoSpaceDE w:val="0"/>
        <w:autoSpaceDN w:val="0"/>
        <w:adjustRightInd w:val="0"/>
        <w:spacing w:after="0" w:line="240" w:lineRule="auto"/>
        <w:ind w:left="851" w:hanging="425"/>
        <w:contextualSpacing w:val="0"/>
        <w:jc w:val="both"/>
        <w:rPr>
          <w:rFonts w:ascii="Arial Narrow" w:hAnsi="Arial Narrow" w:cs="Arial"/>
          <w:bCs/>
          <w:caps/>
          <w:sz w:val="24"/>
          <w:szCs w:val="24"/>
        </w:rPr>
      </w:pPr>
      <w:r w:rsidRPr="00D44126">
        <w:rPr>
          <w:rFonts w:ascii="Arial Narrow" w:hAnsi="Arial Narrow" w:cs="Arial"/>
          <w:bCs/>
          <w:sz w:val="24"/>
          <w:szCs w:val="24"/>
        </w:rPr>
        <w:t>La participación en los procesos de los observatorios ciudadanos.</w:t>
      </w:r>
    </w:p>
    <w:p w:rsidR="00664E36" w:rsidRDefault="00664E36" w:rsidP="005077F2">
      <w:pPr>
        <w:tabs>
          <w:tab w:val="left" w:pos="0"/>
          <w:tab w:val="left" w:pos="5760"/>
        </w:tabs>
        <w:autoSpaceDE w:val="0"/>
        <w:autoSpaceDN w:val="0"/>
        <w:adjustRightInd w:val="0"/>
        <w:rPr>
          <w:rFonts w:ascii="Arial Narrow" w:hAnsi="Arial Narrow" w:cs="Arial"/>
          <w:b/>
          <w:bCs/>
          <w:sz w:val="24"/>
          <w:szCs w:val="24"/>
        </w:rPr>
      </w:pPr>
    </w:p>
    <w:p w:rsidR="00333197" w:rsidRPr="00D44126" w:rsidRDefault="00333197" w:rsidP="005077F2">
      <w:pPr>
        <w:tabs>
          <w:tab w:val="left" w:pos="0"/>
          <w:tab w:val="left" w:pos="5760"/>
        </w:tabs>
        <w:autoSpaceDE w:val="0"/>
        <w:autoSpaceDN w:val="0"/>
        <w:adjustRightInd w:val="0"/>
        <w:rPr>
          <w:rFonts w:ascii="Arial Narrow" w:hAnsi="Arial Narrow" w:cs="Arial"/>
          <w:b/>
          <w:bCs/>
          <w:sz w:val="24"/>
          <w:szCs w:val="24"/>
        </w:rPr>
      </w:pPr>
    </w:p>
    <w:p w:rsidR="00664E36" w:rsidRPr="00D44126" w:rsidRDefault="00664E36" w:rsidP="005077F2">
      <w:pPr>
        <w:tabs>
          <w:tab w:val="left" w:pos="0"/>
          <w:tab w:val="left" w:pos="5760"/>
        </w:tabs>
        <w:autoSpaceDE w:val="0"/>
        <w:autoSpaceDN w:val="0"/>
        <w:adjustRightInd w:val="0"/>
        <w:jc w:val="center"/>
        <w:rPr>
          <w:rFonts w:ascii="Arial Narrow" w:hAnsi="Arial Narrow" w:cs="Arial"/>
          <w:b/>
          <w:bCs/>
          <w:sz w:val="24"/>
          <w:szCs w:val="24"/>
        </w:rPr>
      </w:pPr>
      <w:r w:rsidRPr="00D44126">
        <w:rPr>
          <w:rFonts w:ascii="Arial Narrow" w:hAnsi="Arial Narrow" w:cs="Arial"/>
          <w:b/>
          <w:bCs/>
          <w:sz w:val="24"/>
          <w:szCs w:val="24"/>
        </w:rPr>
        <w:t>CAPÍTULO SEGUNDO</w:t>
      </w:r>
    </w:p>
    <w:p w:rsidR="00664E36" w:rsidRPr="00D44126" w:rsidRDefault="00664E36" w:rsidP="005077F2">
      <w:pPr>
        <w:tabs>
          <w:tab w:val="left" w:pos="0"/>
          <w:tab w:val="left" w:pos="5760"/>
        </w:tabs>
        <w:autoSpaceDE w:val="0"/>
        <w:autoSpaceDN w:val="0"/>
        <w:adjustRightInd w:val="0"/>
        <w:jc w:val="center"/>
        <w:rPr>
          <w:rFonts w:ascii="Arial Narrow" w:hAnsi="Arial Narrow" w:cs="Arial"/>
          <w:b/>
          <w:bCs/>
          <w:sz w:val="24"/>
          <w:szCs w:val="24"/>
        </w:rPr>
      </w:pPr>
      <w:r w:rsidRPr="00D44126">
        <w:rPr>
          <w:rFonts w:ascii="Arial Narrow" w:hAnsi="Arial Narrow" w:cs="Arial"/>
          <w:b/>
          <w:bCs/>
          <w:sz w:val="24"/>
          <w:szCs w:val="24"/>
        </w:rPr>
        <w:t>DE LOS DERECHOS Y OBLIGACIONES DE LOS CIUDADANOS</w:t>
      </w:r>
    </w:p>
    <w:p w:rsidR="00664E36" w:rsidRPr="00D44126" w:rsidRDefault="00664E36" w:rsidP="005077F2">
      <w:pPr>
        <w:tabs>
          <w:tab w:val="left" w:pos="0"/>
          <w:tab w:val="left" w:pos="5760"/>
        </w:tabs>
        <w:autoSpaceDE w:val="0"/>
        <w:autoSpaceDN w:val="0"/>
        <w:adjustRightInd w:val="0"/>
        <w:jc w:val="center"/>
        <w:rPr>
          <w:rFonts w:ascii="Arial Narrow" w:hAnsi="Arial Narrow" w:cs="Arial"/>
          <w:b/>
          <w:bCs/>
          <w:sz w:val="24"/>
          <w:szCs w:val="24"/>
        </w:rPr>
      </w:pPr>
    </w:p>
    <w:p w:rsidR="00664E36" w:rsidRPr="00D44126" w:rsidRDefault="00664E36" w:rsidP="005077F2">
      <w:pPr>
        <w:tabs>
          <w:tab w:val="left" w:pos="0"/>
          <w:tab w:val="left" w:pos="5760"/>
        </w:tabs>
        <w:autoSpaceDE w:val="0"/>
        <w:autoSpaceDN w:val="0"/>
        <w:adjustRightInd w:val="0"/>
        <w:rPr>
          <w:rFonts w:ascii="Arial Narrow" w:hAnsi="Arial Narrow" w:cs="Arial"/>
          <w:color w:val="000000"/>
          <w:sz w:val="24"/>
          <w:szCs w:val="24"/>
        </w:rPr>
      </w:pPr>
      <w:r w:rsidRPr="00D44126">
        <w:rPr>
          <w:rFonts w:ascii="Arial Narrow" w:hAnsi="Arial Narrow" w:cs="Arial"/>
          <w:b/>
          <w:bCs/>
          <w:sz w:val="24"/>
          <w:szCs w:val="24"/>
        </w:rPr>
        <w:t>Artículo 19</w:t>
      </w:r>
      <w:r w:rsidRPr="00D44126">
        <w:rPr>
          <w:rFonts w:ascii="Arial Narrow" w:hAnsi="Arial Narrow" w:cs="Arial"/>
          <w:b/>
          <w:sz w:val="24"/>
          <w:szCs w:val="24"/>
        </w:rPr>
        <w:t xml:space="preserve">. </w:t>
      </w:r>
      <w:r w:rsidRPr="00D44126">
        <w:rPr>
          <w:rFonts w:ascii="Arial Narrow" w:hAnsi="Arial Narrow" w:cs="Arial"/>
          <w:sz w:val="24"/>
          <w:szCs w:val="24"/>
        </w:rPr>
        <w:t xml:space="preserve">Constituye un derecho y un deber ciudadano informarse y conocer de las disposiciones de planeación urbana y </w:t>
      </w:r>
      <w:r w:rsidRPr="00D44126">
        <w:rPr>
          <w:rFonts w:ascii="Arial Narrow" w:hAnsi="Arial Narrow" w:cs="Arial"/>
          <w:color w:val="000000"/>
          <w:sz w:val="24"/>
          <w:szCs w:val="24"/>
        </w:rPr>
        <w:t>zonificación que regulan el aprovechamiento de predios en sus propiedades, barrios, fraccionamientos y colonias. Las autoridades estatales y municipales tendrán la obligación de informar con oportunidad y veracidad de tales disposiciones, así como de reconocer y respetar dichas formas de organización, de conformidad con la legislación aplicable en materia de transparencia y acceso a la información pública.</w:t>
      </w:r>
    </w:p>
    <w:p w:rsidR="00664E36" w:rsidRPr="00D44126" w:rsidRDefault="00664E36" w:rsidP="005077F2">
      <w:pPr>
        <w:tabs>
          <w:tab w:val="left" w:pos="0"/>
          <w:tab w:val="left" w:pos="5760"/>
        </w:tabs>
        <w:autoSpaceDE w:val="0"/>
        <w:autoSpaceDN w:val="0"/>
        <w:adjustRightInd w:val="0"/>
        <w:rPr>
          <w:rFonts w:ascii="Arial Narrow" w:hAnsi="Arial Narrow" w:cs="Arial"/>
          <w:color w:val="000000"/>
          <w:sz w:val="24"/>
          <w:szCs w:val="24"/>
        </w:rPr>
      </w:pPr>
    </w:p>
    <w:p w:rsidR="00664E36" w:rsidRPr="00D44126" w:rsidRDefault="00664E36" w:rsidP="005077F2">
      <w:pPr>
        <w:tabs>
          <w:tab w:val="left" w:pos="0"/>
          <w:tab w:val="left" w:pos="5760"/>
        </w:tabs>
        <w:autoSpaceDE w:val="0"/>
        <w:autoSpaceDN w:val="0"/>
        <w:adjustRightInd w:val="0"/>
        <w:rPr>
          <w:rFonts w:ascii="Arial Narrow" w:hAnsi="Arial Narrow" w:cs="Arial"/>
          <w:sz w:val="24"/>
          <w:szCs w:val="24"/>
        </w:rPr>
      </w:pPr>
      <w:r w:rsidRPr="00D44126">
        <w:rPr>
          <w:rFonts w:ascii="Arial Narrow" w:hAnsi="Arial Narrow" w:cs="Arial"/>
          <w:b/>
          <w:bCs/>
          <w:sz w:val="24"/>
          <w:szCs w:val="24"/>
        </w:rPr>
        <w:t xml:space="preserve">Artículo 20. </w:t>
      </w:r>
      <w:r w:rsidRPr="00D44126">
        <w:rPr>
          <w:rFonts w:ascii="Arial Narrow" w:hAnsi="Arial Narrow" w:cs="Arial"/>
          <w:sz w:val="24"/>
          <w:szCs w:val="24"/>
        </w:rPr>
        <w:t>La participación social en el proceso de planeación de los asentamientos humanos, el desarrollo urbano y el ordenamiento del territorio es un derecho y una obligación ciudadana y puede darse en forma personal, en grupo o asociación, de manera directa o a través de los consejos consultivos.</w:t>
      </w:r>
    </w:p>
    <w:p w:rsidR="00664E36" w:rsidRPr="00D44126" w:rsidRDefault="00664E36" w:rsidP="005077F2">
      <w:pPr>
        <w:tabs>
          <w:tab w:val="left" w:pos="0"/>
          <w:tab w:val="left" w:pos="5760"/>
        </w:tabs>
        <w:autoSpaceDE w:val="0"/>
        <w:autoSpaceDN w:val="0"/>
        <w:adjustRightInd w:val="0"/>
        <w:rPr>
          <w:rFonts w:ascii="Arial Narrow" w:hAnsi="Arial Narrow" w:cs="Arial"/>
          <w:sz w:val="24"/>
          <w:szCs w:val="24"/>
        </w:rPr>
      </w:pPr>
    </w:p>
    <w:p w:rsidR="00664E36" w:rsidRPr="00D44126" w:rsidRDefault="00664E36" w:rsidP="005077F2">
      <w:pPr>
        <w:tabs>
          <w:tab w:val="left" w:pos="0"/>
          <w:tab w:val="left" w:pos="5760"/>
        </w:tabs>
        <w:autoSpaceDE w:val="0"/>
        <w:autoSpaceDN w:val="0"/>
        <w:adjustRightInd w:val="0"/>
        <w:rPr>
          <w:rFonts w:ascii="Arial Narrow" w:hAnsi="Arial Narrow" w:cs="Arial"/>
          <w:sz w:val="24"/>
          <w:szCs w:val="24"/>
        </w:rPr>
      </w:pPr>
      <w:r w:rsidRPr="00D44126">
        <w:rPr>
          <w:rFonts w:ascii="Arial Narrow" w:hAnsi="Arial Narrow" w:cs="Arial"/>
          <w:sz w:val="24"/>
          <w:szCs w:val="24"/>
        </w:rPr>
        <w:t>Los ciudadanos tienen el derecho de reunirse y organizarse para la representación y defensa de sus intereses en las formas lícitas que la Ley establece.</w:t>
      </w:r>
    </w:p>
    <w:p w:rsidR="00664E36" w:rsidRPr="00D44126" w:rsidRDefault="00664E36" w:rsidP="005077F2">
      <w:pPr>
        <w:tabs>
          <w:tab w:val="left" w:pos="0"/>
          <w:tab w:val="left" w:pos="5760"/>
        </w:tabs>
        <w:autoSpaceDE w:val="0"/>
        <w:autoSpaceDN w:val="0"/>
        <w:adjustRightInd w:val="0"/>
        <w:rPr>
          <w:rFonts w:ascii="Arial Narrow" w:hAnsi="Arial Narrow" w:cs="Arial"/>
          <w:sz w:val="24"/>
          <w:szCs w:val="24"/>
        </w:rPr>
      </w:pPr>
    </w:p>
    <w:p w:rsidR="00664E36" w:rsidRPr="00D44126" w:rsidRDefault="00664E36" w:rsidP="005077F2">
      <w:pPr>
        <w:tabs>
          <w:tab w:val="left" w:pos="0"/>
          <w:tab w:val="left" w:pos="5760"/>
        </w:tabs>
        <w:autoSpaceDE w:val="0"/>
        <w:autoSpaceDN w:val="0"/>
        <w:adjustRightInd w:val="0"/>
        <w:rPr>
          <w:rFonts w:ascii="Arial Narrow" w:hAnsi="Arial Narrow" w:cs="Arial"/>
          <w:sz w:val="24"/>
          <w:szCs w:val="24"/>
        </w:rPr>
      </w:pPr>
      <w:r w:rsidRPr="00D44126">
        <w:rPr>
          <w:rFonts w:ascii="Arial Narrow" w:hAnsi="Arial Narrow" w:cs="Arial"/>
          <w:sz w:val="24"/>
          <w:szCs w:val="24"/>
        </w:rPr>
        <w:t>Igualmente, la participación ciudadana podrá desarrollarse mediante el ejercicio del derecho de petición en los términos constitucionales, la denuncia pública a que se refiere el artícu</w:t>
      </w:r>
      <w:r w:rsidRPr="00D44126">
        <w:rPr>
          <w:rFonts w:ascii="Arial Narrow" w:hAnsi="Arial Narrow" w:cs="Arial"/>
          <w:color w:val="000000"/>
          <w:sz w:val="24"/>
          <w:szCs w:val="24"/>
        </w:rPr>
        <w:t>lo 22 de esta Ley</w:t>
      </w:r>
      <w:r w:rsidRPr="00D44126">
        <w:rPr>
          <w:rFonts w:ascii="Arial Narrow" w:hAnsi="Arial Narrow" w:cs="Arial"/>
          <w:color w:val="FF0000"/>
          <w:sz w:val="24"/>
          <w:szCs w:val="24"/>
        </w:rPr>
        <w:t xml:space="preserve"> </w:t>
      </w:r>
      <w:r w:rsidRPr="00D44126">
        <w:rPr>
          <w:rFonts w:ascii="Arial Narrow" w:hAnsi="Arial Narrow" w:cs="Arial"/>
          <w:sz w:val="24"/>
          <w:szCs w:val="24"/>
        </w:rPr>
        <w:t>y la consulta pública en los procesos de planeación urbana.</w:t>
      </w:r>
    </w:p>
    <w:p w:rsidR="00664E36" w:rsidRPr="00D44126" w:rsidRDefault="00664E36" w:rsidP="005077F2">
      <w:pPr>
        <w:tabs>
          <w:tab w:val="left" w:pos="0"/>
          <w:tab w:val="left" w:pos="5760"/>
        </w:tabs>
        <w:autoSpaceDE w:val="0"/>
        <w:autoSpaceDN w:val="0"/>
        <w:adjustRightInd w:val="0"/>
        <w:rPr>
          <w:rFonts w:ascii="Arial Narrow" w:hAnsi="Arial Narrow" w:cs="Arial"/>
          <w:sz w:val="24"/>
          <w:szCs w:val="24"/>
        </w:rPr>
      </w:pPr>
    </w:p>
    <w:p w:rsidR="00664E36" w:rsidRPr="00D44126" w:rsidRDefault="00664E36" w:rsidP="005077F2">
      <w:pPr>
        <w:tabs>
          <w:tab w:val="left" w:pos="0"/>
          <w:tab w:val="left" w:pos="5760"/>
        </w:tabs>
        <w:autoSpaceDE w:val="0"/>
        <w:autoSpaceDN w:val="0"/>
        <w:adjustRightInd w:val="0"/>
        <w:rPr>
          <w:rFonts w:ascii="Arial Narrow" w:hAnsi="Arial Narrow" w:cs="Arial"/>
          <w:color w:val="000000"/>
          <w:sz w:val="24"/>
          <w:szCs w:val="24"/>
        </w:rPr>
      </w:pPr>
      <w:r w:rsidRPr="00D44126">
        <w:rPr>
          <w:rFonts w:ascii="Arial Narrow" w:hAnsi="Arial Narrow" w:cs="Arial"/>
          <w:b/>
          <w:bCs/>
          <w:sz w:val="24"/>
          <w:szCs w:val="24"/>
        </w:rPr>
        <w:t>Artículo 21</w:t>
      </w:r>
      <w:r w:rsidRPr="00D44126">
        <w:rPr>
          <w:rFonts w:ascii="Arial Narrow" w:hAnsi="Arial Narrow" w:cs="Arial"/>
          <w:b/>
          <w:sz w:val="24"/>
          <w:szCs w:val="24"/>
        </w:rPr>
        <w:t xml:space="preserve">. </w:t>
      </w:r>
      <w:r w:rsidRPr="00D44126">
        <w:rPr>
          <w:rFonts w:ascii="Arial Narrow" w:hAnsi="Arial Narrow" w:cs="Arial"/>
          <w:sz w:val="24"/>
          <w:szCs w:val="24"/>
        </w:rPr>
        <w:t xml:space="preserve">El </w:t>
      </w:r>
      <w:r w:rsidRPr="00D44126">
        <w:rPr>
          <w:rFonts w:ascii="Arial Narrow" w:hAnsi="Arial Narrow" w:cs="Arial"/>
          <w:color w:val="000000"/>
          <w:sz w:val="24"/>
          <w:szCs w:val="24"/>
        </w:rPr>
        <w:t>Estado y los municipios promoverán la participación social en todas las etapas del proceso de ordenamiento territorial, la planeación del desarrollo urbano y desarrollo metropolitano a través de los órganos de participación y colaboración estatal y municipal, así como de las organizaciones sociales, para lo cual:</w:t>
      </w:r>
    </w:p>
    <w:p w:rsidR="00664E36" w:rsidRPr="00D44126" w:rsidRDefault="00664E36" w:rsidP="005077F2">
      <w:pPr>
        <w:tabs>
          <w:tab w:val="left" w:pos="0"/>
          <w:tab w:val="left" w:pos="5760"/>
        </w:tabs>
        <w:autoSpaceDE w:val="0"/>
        <w:autoSpaceDN w:val="0"/>
        <w:adjustRightInd w:val="0"/>
        <w:rPr>
          <w:rFonts w:ascii="Arial Narrow" w:hAnsi="Arial Narrow" w:cs="Arial"/>
          <w:color w:val="000000"/>
          <w:sz w:val="24"/>
          <w:szCs w:val="24"/>
        </w:rPr>
      </w:pPr>
    </w:p>
    <w:p w:rsidR="00664E36" w:rsidRPr="00D44126" w:rsidRDefault="00664E36" w:rsidP="00333197">
      <w:pPr>
        <w:pStyle w:val="Cuadrculaclara-nfasis31"/>
        <w:numPr>
          <w:ilvl w:val="0"/>
          <w:numId w:val="12"/>
        </w:numPr>
        <w:tabs>
          <w:tab w:val="left" w:pos="851"/>
        </w:tabs>
        <w:autoSpaceDE w:val="0"/>
        <w:autoSpaceDN w:val="0"/>
        <w:adjustRightInd w:val="0"/>
        <w:ind w:left="851" w:hanging="425"/>
        <w:contextualSpacing w:val="0"/>
        <w:jc w:val="both"/>
        <w:rPr>
          <w:rFonts w:ascii="Arial Narrow" w:hAnsi="Arial Narrow" w:cs="Arial"/>
          <w:color w:val="000000"/>
        </w:rPr>
      </w:pPr>
      <w:r w:rsidRPr="00D44126">
        <w:rPr>
          <w:rFonts w:ascii="Arial Narrow" w:hAnsi="Arial Narrow" w:cs="Arial"/>
          <w:color w:val="000000"/>
        </w:rPr>
        <w:t>Convocarán a representantes de los sectores social y privado para que manifiesten su opinión y propuestas en materia de planeación del ordenamiento territorial, desarrollo urbano y desarrollo metropolitano;</w:t>
      </w:r>
    </w:p>
    <w:p w:rsidR="00664E36" w:rsidRPr="00D44126" w:rsidRDefault="00664E36" w:rsidP="005077F2">
      <w:pPr>
        <w:pStyle w:val="Cuadrculaclara-nfasis31"/>
        <w:tabs>
          <w:tab w:val="left" w:pos="0"/>
          <w:tab w:val="left" w:pos="851"/>
        </w:tabs>
        <w:autoSpaceDE w:val="0"/>
        <w:autoSpaceDN w:val="0"/>
        <w:adjustRightInd w:val="0"/>
        <w:ind w:left="851" w:hanging="425"/>
        <w:contextualSpacing w:val="0"/>
        <w:jc w:val="both"/>
        <w:rPr>
          <w:rFonts w:ascii="Arial Narrow" w:hAnsi="Arial Narrow" w:cs="Arial"/>
          <w:color w:val="000000"/>
        </w:rPr>
      </w:pPr>
    </w:p>
    <w:p w:rsidR="00664E36" w:rsidRPr="00D44126" w:rsidRDefault="00664E36" w:rsidP="005077F2">
      <w:pPr>
        <w:pStyle w:val="Cuadrculaclara-nfasis31"/>
        <w:numPr>
          <w:ilvl w:val="0"/>
          <w:numId w:val="12"/>
        </w:numPr>
        <w:tabs>
          <w:tab w:val="left" w:pos="0"/>
          <w:tab w:val="left" w:pos="851"/>
        </w:tabs>
        <w:autoSpaceDE w:val="0"/>
        <w:autoSpaceDN w:val="0"/>
        <w:adjustRightInd w:val="0"/>
        <w:ind w:left="851" w:hanging="425"/>
        <w:contextualSpacing w:val="0"/>
        <w:jc w:val="both"/>
        <w:rPr>
          <w:rFonts w:ascii="Arial Narrow" w:hAnsi="Arial Narrow" w:cs="Arial"/>
        </w:rPr>
      </w:pPr>
      <w:r w:rsidRPr="00D44126">
        <w:rPr>
          <w:rFonts w:ascii="Arial Narrow" w:hAnsi="Arial Narrow" w:cs="Arial"/>
          <w:color w:val="000000"/>
        </w:rPr>
        <w:t>Celebrará</w:t>
      </w:r>
      <w:r w:rsidRPr="00D44126">
        <w:rPr>
          <w:rFonts w:ascii="Arial Narrow" w:hAnsi="Arial Narrow" w:cs="Arial"/>
        </w:rPr>
        <w:t>n convenios de concertación con los sectores a que se refiere la fracción anterior, para promover el desarrollo urbano del Estado;</w:t>
      </w:r>
    </w:p>
    <w:p w:rsidR="00664E36" w:rsidRPr="00D44126" w:rsidRDefault="00664E36" w:rsidP="005077F2">
      <w:pPr>
        <w:pStyle w:val="Cuadrculaclara-nfasis31"/>
        <w:tabs>
          <w:tab w:val="left" w:pos="0"/>
          <w:tab w:val="left" w:pos="851"/>
        </w:tabs>
        <w:autoSpaceDE w:val="0"/>
        <w:autoSpaceDN w:val="0"/>
        <w:adjustRightInd w:val="0"/>
        <w:ind w:left="851" w:hanging="425"/>
        <w:contextualSpacing w:val="0"/>
        <w:jc w:val="both"/>
        <w:rPr>
          <w:rFonts w:ascii="Arial Narrow" w:hAnsi="Arial Narrow" w:cs="Arial"/>
        </w:rPr>
      </w:pPr>
    </w:p>
    <w:p w:rsidR="00664E36" w:rsidRPr="00D44126" w:rsidRDefault="00664E36" w:rsidP="005077F2">
      <w:pPr>
        <w:pStyle w:val="Cuadrculaclara-nfasis31"/>
        <w:numPr>
          <w:ilvl w:val="0"/>
          <w:numId w:val="12"/>
        </w:numPr>
        <w:tabs>
          <w:tab w:val="left" w:pos="0"/>
          <w:tab w:val="left" w:pos="851"/>
        </w:tabs>
        <w:autoSpaceDE w:val="0"/>
        <w:autoSpaceDN w:val="0"/>
        <w:adjustRightInd w:val="0"/>
        <w:ind w:left="851" w:hanging="425"/>
        <w:contextualSpacing w:val="0"/>
        <w:jc w:val="both"/>
        <w:rPr>
          <w:rFonts w:ascii="Arial Narrow" w:hAnsi="Arial Narrow" w:cs="Arial"/>
        </w:rPr>
      </w:pPr>
      <w:r w:rsidRPr="00D44126">
        <w:rPr>
          <w:rFonts w:ascii="Arial Narrow" w:hAnsi="Arial Narrow" w:cs="Arial"/>
        </w:rPr>
        <w:t>Promoverán la participación responsable e informada de los diversos medios de comunicación masiva en la difusión, información y promoción de acciones en materia de desarrollo urbano y ordenamiento territorial;</w:t>
      </w:r>
    </w:p>
    <w:p w:rsidR="00664E36" w:rsidRPr="00D44126" w:rsidRDefault="00664E36" w:rsidP="005077F2">
      <w:pPr>
        <w:pStyle w:val="Cuadrculaclara-nfasis31"/>
        <w:tabs>
          <w:tab w:val="left" w:pos="0"/>
          <w:tab w:val="left" w:pos="851"/>
        </w:tabs>
        <w:autoSpaceDE w:val="0"/>
        <w:autoSpaceDN w:val="0"/>
        <w:adjustRightInd w:val="0"/>
        <w:ind w:left="851" w:hanging="425"/>
        <w:contextualSpacing w:val="0"/>
        <w:jc w:val="both"/>
        <w:rPr>
          <w:rFonts w:ascii="Arial Narrow" w:hAnsi="Arial Narrow" w:cs="Arial"/>
        </w:rPr>
      </w:pPr>
    </w:p>
    <w:p w:rsidR="00664E36" w:rsidRPr="00D44126" w:rsidRDefault="00664E36" w:rsidP="005077F2">
      <w:pPr>
        <w:pStyle w:val="Cuadrculaclara-nfasis31"/>
        <w:numPr>
          <w:ilvl w:val="0"/>
          <w:numId w:val="12"/>
        </w:numPr>
        <w:tabs>
          <w:tab w:val="left" w:pos="0"/>
          <w:tab w:val="left" w:pos="851"/>
        </w:tabs>
        <w:autoSpaceDE w:val="0"/>
        <w:autoSpaceDN w:val="0"/>
        <w:adjustRightInd w:val="0"/>
        <w:ind w:left="851" w:hanging="425"/>
        <w:contextualSpacing w:val="0"/>
        <w:jc w:val="both"/>
        <w:rPr>
          <w:rFonts w:ascii="Arial Narrow" w:hAnsi="Arial Narrow" w:cs="Arial"/>
        </w:rPr>
      </w:pPr>
      <w:r w:rsidRPr="00D44126">
        <w:rPr>
          <w:rFonts w:ascii="Arial Narrow" w:hAnsi="Arial Narrow" w:cs="Arial"/>
        </w:rPr>
        <w:t xml:space="preserve">Podrán solicitar la opinión de las instituciones académicas y de profesionistas en las diversas materias que inciden en el desarrollo urbano, a fin de enriquecer los instrumentos a que se </w:t>
      </w:r>
      <w:r w:rsidRPr="00D44126">
        <w:rPr>
          <w:rFonts w:ascii="Arial Narrow" w:hAnsi="Arial Narrow" w:cs="Arial"/>
          <w:color w:val="000000"/>
        </w:rPr>
        <w:t>refiere esta Ley</w:t>
      </w:r>
      <w:r w:rsidRPr="00D44126">
        <w:rPr>
          <w:rFonts w:ascii="Arial Narrow" w:hAnsi="Arial Narrow" w:cs="Arial"/>
        </w:rPr>
        <w:t>;</w:t>
      </w:r>
    </w:p>
    <w:p w:rsidR="00664E36" w:rsidRPr="00D44126" w:rsidRDefault="00664E36" w:rsidP="005077F2">
      <w:pPr>
        <w:pStyle w:val="Cuadrculaclara-nfasis31"/>
        <w:tabs>
          <w:tab w:val="left" w:pos="0"/>
          <w:tab w:val="left" w:pos="851"/>
        </w:tabs>
        <w:autoSpaceDE w:val="0"/>
        <w:autoSpaceDN w:val="0"/>
        <w:adjustRightInd w:val="0"/>
        <w:ind w:left="851" w:hanging="425"/>
        <w:contextualSpacing w:val="0"/>
        <w:jc w:val="both"/>
        <w:rPr>
          <w:rFonts w:ascii="Arial Narrow" w:hAnsi="Arial Narrow" w:cs="Arial"/>
        </w:rPr>
      </w:pPr>
    </w:p>
    <w:p w:rsidR="00664E36" w:rsidRPr="00D44126" w:rsidRDefault="00664E36" w:rsidP="005077F2">
      <w:pPr>
        <w:pStyle w:val="Cuadrculaclara-nfasis31"/>
        <w:numPr>
          <w:ilvl w:val="0"/>
          <w:numId w:val="12"/>
        </w:numPr>
        <w:tabs>
          <w:tab w:val="left" w:pos="0"/>
          <w:tab w:val="left" w:pos="851"/>
        </w:tabs>
        <w:autoSpaceDE w:val="0"/>
        <w:autoSpaceDN w:val="0"/>
        <w:adjustRightInd w:val="0"/>
        <w:ind w:left="851" w:hanging="425"/>
        <w:contextualSpacing w:val="0"/>
        <w:jc w:val="both"/>
        <w:rPr>
          <w:rFonts w:ascii="Arial Narrow" w:hAnsi="Arial Narrow" w:cs="Arial"/>
        </w:rPr>
      </w:pPr>
      <w:r w:rsidRPr="00D44126">
        <w:rPr>
          <w:rFonts w:ascii="Arial Narrow" w:hAnsi="Arial Narrow" w:cs="Arial"/>
        </w:rPr>
        <w:t xml:space="preserve">Promoverán la constitución de agrupaciones comunitarias que participen en el desarrollo urbano de los centros de población, bajo cualquier forma de organización prevista por la Ley; </w:t>
      </w:r>
    </w:p>
    <w:p w:rsidR="00664E36" w:rsidRPr="00D44126" w:rsidRDefault="00664E36" w:rsidP="005077F2">
      <w:pPr>
        <w:pStyle w:val="Cuadrculaclara-nfasis31"/>
        <w:tabs>
          <w:tab w:val="left" w:pos="0"/>
          <w:tab w:val="left" w:pos="851"/>
        </w:tabs>
        <w:autoSpaceDE w:val="0"/>
        <w:autoSpaceDN w:val="0"/>
        <w:adjustRightInd w:val="0"/>
        <w:ind w:left="851" w:hanging="425"/>
        <w:contextualSpacing w:val="0"/>
        <w:jc w:val="both"/>
        <w:rPr>
          <w:rFonts w:ascii="Arial Narrow" w:hAnsi="Arial Narrow" w:cs="Arial"/>
        </w:rPr>
      </w:pPr>
    </w:p>
    <w:p w:rsidR="00664E36" w:rsidRPr="00D44126" w:rsidRDefault="00664E36" w:rsidP="005077F2">
      <w:pPr>
        <w:pStyle w:val="Cuadrculaclara-nfasis31"/>
        <w:numPr>
          <w:ilvl w:val="0"/>
          <w:numId w:val="12"/>
        </w:numPr>
        <w:tabs>
          <w:tab w:val="left" w:pos="0"/>
          <w:tab w:val="left" w:pos="851"/>
        </w:tabs>
        <w:autoSpaceDE w:val="0"/>
        <w:autoSpaceDN w:val="0"/>
        <w:adjustRightInd w:val="0"/>
        <w:ind w:left="851" w:hanging="425"/>
        <w:contextualSpacing w:val="0"/>
        <w:jc w:val="both"/>
        <w:rPr>
          <w:rFonts w:ascii="Arial Narrow" w:hAnsi="Arial Narrow" w:cs="Arial"/>
        </w:rPr>
      </w:pPr>
      <w:r w:rsidRPr="00D44126">
        <w:rPr>
          <w:rFonts w:ascii="Arial Narrow" w:hAnsi="Arial Narrow" w:cs="Arial"/>
        </w:rPr>
        <w:t>Diseñarán programas de promoción y participación conjunta con los colegios y asociaciones de profesionistas en el Estado que tengan relación con el desarrollo urbano.</w:t>
      </w:r>
    </w:p>
    <w:p w:rsidR="00664E36" w:rsidRPr="00D44126" w:rsidRDefault="00664E36" w:rsidP="005077F2">
      <w:pPr>
        <w:pStyle w:val="Cuadrculaclara-nfasis31"/>
        <w:tabs>
          <w:tab w:val="left" w:pos="0"/>
        </w:tabs>
        <w:autoSpaceDE w:val="0"/>
        <w:autoSpaceDN w:val="0"/>
        <w:adjustRightInd w:val="0"/>
        <w:ind w:left="0"/>
        <w:contextualSpacing w:val="0"/>
        <w:jc w:val="both"/>
        <w:rPr>
          <w:rFonts w:ascii="Arial Narrow" w:hAnsi="Arial Narrow" w:cs="Arial"/>
        </w:rPr>
      </w:pPr>
    </w:p>
    <w:p w:rsidR="00664E36" w:rsidRPr="00D44126" w:rsidRDefault="00664E36" w:rsidP="005077F2">
      <w:pPr>
        <w:tabs>
          <w:tab w:val="left" w:pos="0"/>
          <w:tab w:val="left" w:pos="5760"/>
        </w:tabs>
        <w:autoSpaceDE w:val="0"/>
        <w:autoSpaceDN w:val="0"/>
        <w:adjustRightInd w:val="0"/>
        <w:rPr>
          <w:rFonts w:ascii="Arial Narrow" w:hAnsi="Arial Narrow" w:cs="Arial"/>
          <w:bCs/>
          <w:sz w:val="24"/>
          <w:szCs w:val="24"/>
        </w:rPr>
      </w:pPr>
      <w:r w:rsidRPr="00D44126">
        <w:rPr>
          <w:rFonts w:ascii="Arial Narrow" w:hAnsi="Arial Narrow" w:cs="Arial"/>
          <w:b/>
          <w:bCs/>
          <w:sz w:val="24"/>
          <w:szCs w:val="24"/>
        </w:rPr>
        <w:t>Artículo 22</w:t>
      </w:r>
      <w:r w:rsidRPr="00D44126">
        <w:rPr>
          <w:rFonts w:ascii="Arial Narrow" w:hAnsi="Arial Narrow" w:cs="Arial"/>
          <w:b/>
          <w:bCs/>
          <w:color w:val="000000"/>
          <w:sz w:val="24"/>
          <w:szCs w:val="24"/>
        </w:rPr>
        <w:t xml:space="preserve">. </w:t>
      </w:r>
      <w:r w:rsidRPr="00D44126">
        <w:rPr>
          <w:rFonts w:ascii="Arial Narrow" w:hAnsi="Arial Narrow" w:cs="Arial"/>
          <w:bCs/>
          <w:color w:val="000000"/>
          <w:sz w:val="24"/>
          <w:szCs w:val="24"/>
        </w:rPr>
        <w:t xml:space="preserve">Cuando se estén realizando actos u omisiones que contravengan </w:t>
      </w:r>
      <w:r w:rsidRPr="00D44126">
        <w:rPr>
          <w:rFonts w:ascii="Arial Narrow" w:hAnsi="Arial Narrow" w:cs="Arial"/>
          <w:color w:val="000000"/>
          <w:sz w:val="24"/>
          <w:szCs w:val="24"/>
        </w:rPr>
        <w:t>esta</w:t>
      </w:r>
      <w:r w:rsidRPr="00D44126">
        <w:rPr>
          <w:rFonts w:ascii="Arial Narrow" w:hAnsi="Arial Narrow" w:cs="Arial"/>
          <w:bCs/>
          <w:color w:val="000000"/>
          <w:sz w:val="24"/>
          <w:szCs w:val="24"/>
        </w:rPr>
        <w:t>, su</w:t>
      </w:r>
      <w:r w:rsidRPr="00D44126">
        <w:rPr>
          <w:rFonts w:ascii="Arial Narrow" w:hAnsi="Arial Narrow" w:cs="Arial"/>
          <w:bCs/>
          <w:sz w:val="24"/>
          <w:szCs w:val="24"/>
        </w:rPr>
        <w:t>s reglamentos, o los planes y programas de desarrollo urbano, cualquier ciudadano podrá denunciarlo ante la autoridad estatal o municipal competente.</w:t>
      </w:r>
    </w:p>
    <w:p w:rsidR="00664E36" w:rsidRDefault="00664E36" w:rsidP="005077F2">
      <w:pPr>
        <w:tabs>
          <w:tab w:val="left" w:pos="0"/>
          <w:tab w:val="left" w:pos="5760"/>
        </w:tabs>
        <w:autoSpaceDE w:val="0"/>
        <w:autoSpaceDN w:val="0"/>
        <w:adjustRightInd w:val="0"/>
        <w:rPr>
          <w:rFonts w:ascii="Arial Narrow" w:hAnsi="Arial Narrow" w:cs="Arial"/>
          <w:bCs/>
          <w:sz w:val="24"/>
          <w:szCs w:val="24"/>
        </w:rPr>
      </w:pPr>
    </w:p>
    <w:p w:rsidR="00333197" w:rsidRPr="00D44126" w:rsidRDefault="00333197" w:rsidP="005077F2">
      <w:pPr>
        <w:tabs>
          <w:tab w:val="left" w:pos="0"/>
          <w:tab w:val="left" w:pos="5760"/>
        </w:tabs>
        <w:autoSpaceDE w:val="0"/>
        <w:autoSpaceDN w:val="0"/>
        <w:adjustRightInd w:val="0"/>
        <w:rPr>
          <w:rFonts w:ascii="Arial Narrow" w:hAnsi="Arial Narrow" w:cs="Arial"/>
          <w:bCs/>
          <w:sz w:val="24"/>
          <w:szCs w:val="24"/>
        </w:rPr>
      </w:pPr>
    </w:p>
    <w:p w:rsidR="00664E36" w:rsidRPr="00D44126" w:rsidRDefault="00664E36" w:rsidP="005077F2">
      <w:pPr>
        <w:tabs>
          <w:tab w:val="left" w:pos="0"/>
          <w:tab w:val="left" w:pos="5760"/>
        </w:tabs>
        <w:autoSpaceDE w:val="0"/>
        <w:autoSpaceDN w:val="0"/>
        <w:adjustRightInd w:val="0"/>
        <w:jc w:val="center"/>
        <w:rPr>
          <w:rFonts w:ascii="Arial Narrow" w:hAnsi="Arial Narrow" w:cs="Arial"/>
          <w:b/>
          <w:bCs/>
          <w:sz w:val="24"/>
          <w:szCs w:val="24"/>
        </w:rPr>
      </w:pPr>
      <w:r w:rsidRPr="00D44126">
        <w:rPr>
          <w:rFonts w:ascii="Arial Narrow" w:hAnsi="Arial Narrow" w:cs="Arial"/>
          <w:b/>
          <w:bCs/>
          <w:sz w:val="24"/>
          <w:szCs w:val="24"/>
        </w:rPr>
        <w:t>CAPÍTULO TERCERO</w:t>
      </w:r>
    </w:p>
    <w:p w:rsidR="00664E36" w:rsidRPr="00D44126" w:rsidRDefault="00664E36" w:rsidP="005077F2">
      <w:pPr>
        <w:tabs>
          <w:tab w:val="left" w:pos="0"/>
          <w:tab w:val="left" w:pos="5760"/>
        </w:tabs>
        <w:autoSpaceDE w:val="0"/>
        <w:autoSpaceDN w:val="0"/>
        <w:adjustRightInd w:val="0"/>
        <w:jc w:val="center"/>
        <w:rPr>
          <w:rFonts w:ascii="Arial Narrow" w:hAnsi="Arial Narrow" w:cs="Arial"/>
          <w:b/>
          <w:bCs/>
          <w:sz w:val="24"/>
          <w:szCs w:val="24"/>
        </w:rPr>
      </w:pPr>
      <w:r w:rsidRPr="00D44126">
        <w:rPr>
          <w:rFonts w:ascii="Arial Narrow" w:hAnsi="Arial Narrow" w:cs="Arial"/>
          <w:b/>
          <w:bCs/>
          <w:sz w:val="24"/>
          <w:szCs w:val="24"/>
        </w:rPr>
        <w:t xml:space="preserve">DE LOS </w:t>
      </w:r>
      <w:r w:rsidRPr="00D44126">
        <w:rPr>
          <w:rFonts w:ascii="Arial Narrow" w:hAnsi="Arial Narrow" w:cs="Arial"/>
          <w:b/>
          <w:bCs/>
          <w:color w:val="000000"/>
          <w:sz w:val="24"/>
          <w:szCs w:val="24"/>
        </w:rPr>
        <w:t xml:space="preserve">ÓRGANOS DELIBERATIVOS Y AUXILIARES DE PARTICIPACIÓN </w:t>
      </w:r>
      <w:r w:rsidRPr="00D44126">
        <w:rPr>
          <w:rFonts w:ascii="Arial Narrow" w:hAnsi="Arial Narrow" w:cs="Arial"/>
          <w:b/>
          <w:bCs/>
          <w:sz w:val="24"/>
          <w:szCs w:val="24"/>
        </w:rPr>
        <w:t>SOCIAL</w:t>
      </w:r>
    </w:p>
    <w:p w:rsidR="00664E36" w:rsidRPr="00D44126" w:rsidRDefault="00664E36" w:rsidP="005077F2">
      <w:pPr>
        <w:tabs>
          <w:tab w:val="left" w:pos="0"/>
          <w:tab w:val="left" w:pos="5760"/>
        </w:tabs>
        <w:autoSpaceDE w:val="0"/>
        <w:autoSpaceDN w:val="0"/>
        <w:adjustRightInd w:val="0"/>
        <w:jc w:val="center"/>
        <w:rPr>
          <w:rFonts w:ascii="Arial Narrow" w:hAnsi="Arial Narrow" w:cs="Arial"/>
          <w:b/>
          <w:bCs/>
          <w:sz w:val="24"/>
          <w:szCs w:val="24"/>
        </w:rPr>
      </w:pP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 xml:space="preserve">SECCIÓN PRIMERA </w:t>
      </w: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DISPOSICIONES GENERALES</w:t>
      </w:r>
    </w:p>
    <w:p w:rsidR="00664E36" w:rsidRPr="00D44126" w:rsidRDefault="00664E36" w:rsidP="005077F2">
      <w:pPr>
        <w:jc w:val="center"/>
        <w:rPr>
          <w:rFonts w:ascii="Arial Narrow" w:hAnsi="Arial Narrow" w:cs="Arial"/>
          <w:b/>
          <w:sz w:val="24"/>
          <w:szCs w:val="24"/>
        </w:rPr>
      </w:pPr>
    </w:p>
    <w:p w:rsidR="00664E36" w:rsidRPr="00D44126" w:rsidRDefault="00664E36" w:rsidP="005077F2">
      <w:pPr>
        <w:tabs>
          <w:tab w:val="left" w:pos="0"/>
          <w:tab w:val="left" w:pos="5760"/>
        </w:tabs>
        <w:autoSpaceDE w:val="0"/>
        <w:autoSpaceDN w:val="0"/>
        <w:adjustRightInd w:val="0"/>
        <w:rPr>
          <w:rFonts w:ascii="Arial Narrow" w:hAnsi="Arial Narrow" w:cs="Arial"/>
          <w:bCs/>
          <w:color w:val="000000"/>
          <w:sz w:val="24"/>
          <w:szCs w:val="24"/>
        </w:rPr>
      </w:pPr>
      <w:r w:rsidRPr="00D44126">
        <w:rPr>
          <w:rFonts w:ascii="Arial Narrow" w:hAnsi="Arial Narrow" w:cs="Arial"/>
          <w:b/>
          <w:bCs/>
          <w:sz w:val="24"/>
          <w:szCs w:val="24"/>
        </w:rPr>
        <w:t>Artículo 23</w:t>
      </w:r>
      <w:r w:rsidRPr="00D44126">
        <w:rPr>
          <w:rFonts w:ascii="Arial Narrow" w:hAnsi="Arial Narrow" w:cs="Arial"/>
          <w:bCs/>
          <w:sz w:val="24"/>
          <w:szCs w:val="24"/>
        </w:rPr>
        <w:t xml:space="preserve">. </w:t>
      </w:r>
      <w:r w:rsidRPr="00D44126">
        <w:rPr>
          <w:rFonts w:ascii="Arial Narrow" w:hAnsi="Arial Narrow" w:cs="Arial"/>
          <w:bCs/>
          <w:color w:val="000000"/>
          <w:sz w:val="24"/>
          <w:szCs w:val="24"/>
        </w:rPr>
        <w:t>Para asegurar la consulta, opinión y deliberación de las políticas de ordenamiento territorial y planeación del desarrollo urbano y desarrollo metropolitano, conforme al sistema de planeación democrática del desarrollo nacional previsto en el artículo 26 de la Constitución Política de los Estados Unidos Mexicanos, el Estado y los municipios, en el ámbito de sus respectivas competencias, conformarán y apoyarán la operación de los siguientes órganos auxiliares de participación ciudadana y conformación plural:</w:t>
      </w:r>
    </w:p>
    <w:p w:rsidR="00664E36" w:rsidRPr="00D44126" w:rsidRDefault="00664E36" w:rsidP="005077F2">
      <w:pPr>
        <w:tabs>
          <w:tab w:val="left" w:pos="0"/>
          <w:tab w:val="left" w:pos="5760"/>
        </w:tabs>
        <w:autoSpaceDE w:val="0"/>
        <w:autoSpaceDN w:val="0"/>
        <w:adjustRightInd w:val="0"/>
        <w:rPr>
          <w:rFonts w:ascii="Arial Narrow" w:hAnsi="Arial Narrow" w:cs="Arial"/>
          <w:bCs/>
          <w:color w:val="000000"/>
          <w:sz w:val="24"/>
          <w:szCs w:val="24"/>
        </w:rPr>
      </w:pPr>
    </w:p>
    <w:p w:rsidR="00664E36" w:rsidRPr="00D44126" w:rsidRDefault="00664E36" w:rsidP="00333197">
      <w:pPr>
        <w:pStyle w:val="Prrafodelista"/>
        <w:numPr>
          <w:ilvl w:val="0"/>
          <w:numId w:val="34"/>
        </w:numPr>
        <w:tabs>
          <w:tab w:val="left" w:pos="0"/>
          <w:tab w:val="left" w:pos="709"/>
        </w:tabs>
        <w:autoSpaceDE w:val="0"/>
        <w:autoSpaceDN w:val="0"/>
        <w:adjustRightInd w:val="0"/>
        <w:spacing w:after="0" w:line="240" w:lineRule="auto"/>
        <w:contextualSpacing w:val="0"/>
        <w:jc w:val="both"/>
        <w:rPr>
          <w:rFonts w:ascii="Arial Narrow" w:hAnsi="Arial Narrow" w:cs="Arial"/>
          <w:bCs/>
          <w:color w:val="000000"/>
          <w:sz w:val="24"/>
          <w:szCs w:val="24"/>
        </w:rPr>
      </w:pPr>
      <w:r w:rsidRPr="00D44126">
        <w:rPr>
          <w:rFonts w:ascii="Arial Narrow" w:hAnsi="Arial Narrow" w:cs="Arial"/>
          <w:bCs/>
          <w:color w:val="000000"/>
          <w:sz w:val="24"/>
          <w:szCs w:val="24"/>
        </w:rPr>
        <w:t xml:space="preserve">El Consejo Estatal </w:t>
      </w:r>
      <w:r w:rsidRPr="00D44126">
        <w:rPr>
          <w:rFonts w:ascii="Arial Narrow" w:hAnsi="Arial Narrow" w:cs="Arial"/>
          <w:color w:val="000000"/>
          <w:sz w:val="24"/>
          <w:szCs w:val="24"/>
        </w:rPr>
        <w:t>Consultivo</w:t>
      </w:r>
      <w:r w:rsidRPr="00D44126">
        <w:rPr>
          <w:rFonts w:ascii="Arial Narrow" w:hAnsi="Arial Narrow" w:cs="Arial"/>
          <w:bCs/>
          <w:color w:val="000000"/>
          <w:sz w:val="24"/>
          <w:szCs w:val="24"/>
        </w:rPr>
        <w:t xml:space="preserve"> de Ordenamiento Territorial y Desarrollo Urbano;</w:t>
      </w:r>
    </w:p>
    <w:p w:rsidR="00664E36" w:rsidRPr="00D44126" w:rsidRDefault="00664E36" w:rsidP="00333197">
      <w:pPr>
        <w:pStyle w:val="Prrafodelista"/>
        <w:tabs>
          <w:tab w:val="left" w:pos="0"/>
          <w:tab w:val="left" w:pos="709"/>
        </w:tabs>
        <w:autoSpaceDE w:val="0"/>
        <w:autoSpaceDN w:val="0"/>
        <w:adjustRightInd w:val="0"/>
        <w:spacing w:after="0" w:line="240" w:lineRule="auto"/>
        <w:jc w:val="both"/>
        <w:rPr>
          <w:rFonts w:ascii="Arial Narrow" w:hAnsi="Arial Narrow" w:cs="Arial"/>
          <w:bCs/>
          <w:color w:val="000000"/>
          <w:sz w:val="24"/>
          <w:szCs w:val="24"/>
        </w:rPr>
      </w:pPr>
    </w:p>
    <w:p w:rsidR="00664E36" w:rsidRPr="00D44126" w:rsidRDefault="00664E36" w:rsidP="00333197">
      <w:pPr>
        <w:pStyle w:val="Prrafodelista"/>
        <w:numPr>
          <w:ilvl w:val="0"/>
          <w:numId w:val="34"/>
        </w:numPr>
        <w:tabs>
          <w:tab w:val="left" w:pos="0"/>
          <w:tab w:val="left" w:pos="709"/>
        </w:tabs>
        <w:autoSpaceDE w:val="0"/>
        <w:autoSpaceDN w:val="0"/>
        <w:adjustRightInd w:val="0"/>
        <w:spacing w:after="0" w:line="240" w:lineRule="auto"/>
        <w:contextualSpacing w:val="0"/>
        <w:jc w:val="both"/>
        <w:rPr>
          <w:rFonts w:ascii="Arial Narrow" w:hAnsi="Arial Narrow" w:cs="Arial"/>
          <w:bCs/>
          <w:color w:val="000000"/>
          <w:sz w:val="24"/>
          <w:szCs w:val="24"/>
        </w:rPr>
      </w:pPr>
      <w:r w:rsidRPr="00D44126">
        <w:rPr>
          <w:rFonts w:ascii="Arial Narrow" w:hAnsi="Arial Narrow" w:cs="Arial"/>
          <w:bCs/>
          <w:color w:val="000000"/>
          <w:sz w:val="24"/>
          <w:szCs w:val="24"/>
        </w:rPr>
        <w:t xml:space="preserve">Los </w:t>
      </w:r>
      <w:r w:rsidRPr="00D44126">
        <w:rPr>
          <w:rFonts w:ascii="Arial Narrow" w:hAnsi="Arial Narrow" w:cs="Arial"/>
          <w:color w:val="000000"/>
          <w:sz w:val="24"/>
          <w:szCs w:val="24"/>
        </w:rPr>
        <w:t>consejos consultivos de desarrollo metropolitano</w:t>
      </w:r>
      <w:r w:rsidRPr="00D44126">
        <w:rPr>
          <w:rFonts w:ascii="Arial Narrow" w:hAnsi="Arial Narrow" w:cs="Arial"/>
          <w:bCs/>
          <w:color w:val="000000"/>
          <w:sz w:val="24"/>
          <w:szCs w:val="24"/>
        </w:rPr>
        <w:t xml:space="preserve"> y de conurbaciones;</w:t>
      </w:r>
    </w:p>
    <w:p w:rsidR="00664E36" w:rsidRPr="00D44126" w:rsidRDefault="00664E36" w:rsidP="00333197">
      <w:pPr>
        <w:tabs>
          <w:tab w:val="left" w:pos="0"/>
          <w:tab w:val="left" w:pos="709"/>
        </w:tabs>
        <w:autoSpaceDE w:val="0"/>
        <w:autoSpaceDN w:val="0"/>
        <w:adjustRightInd w:val="0"/>
        <w:rPr>
          <w:rFonts w:ascii="Arial Narrow" w:hAnsi="Arial Narrow" w:cs="Arial"/>
          <w:bCs/>
          <w:color w:val="000000"/>
          <w:sz w:val="24"/>
          <w:szCs w:val="24"/>
        </w:rPr>
      </w:pPr>
    </w:p>
    <w:p w:rsidR="00664E36" w:rsidRPr="00D44126" w:rsidRDefault="00664E36" w:rsidP="00333197">
      <w:pPr>
        <w:pStyle w:val="Prrafodelista"/>
        <w:numPr>
          <w:ilvl w:val="0"/>
          <w:numId w:val="34"/>
        </w:numPr>
        <w:tabs>
          <w:tab w:val="left" w:pos="0"/>
          <w:tab w:val="left" w:pos="709"/>
        </w:tabs>
        <w:autoSpaceDE w:val="0"/>
        <w:autoSpaceDN w:val="0"/>
        <w:adjustRightInd w:val="0"/>
        <w:spacing w:after="0" w:line="240" w:lineRule="auto"/>
        <w:contextualSpacing w:val="0"/>
        <w:jc w:val="both"/>
        <w:rPr>
          <w:rFonts w:ascii="Arial Narrow" w:hAnsi="Arial Narrow" w:cs="Arial"/>
          <w:sz w:val="24"/>
          <w:szCs w:val="24"/>
        </w:rPr>
      </w:pPr>
      <w:r w:rsidRPr="00D44126">
        <w:rPr>
          <w:rFonts w:ascii="Arial Narrow" w:hAnsi="Arial Narrow" w:cs="Arial"/>
          <w:bCs/>
          <w:color w:val="000000"/>
          <w:sz w:val="24"/>
          <w:szCs w:val="24"/>
        </w:rPr>
        <w:t>Los consejos municipales de desarrollo urbano.</w:t>
      </w:r>
    </w:p>
    <w:p w:rsidR="00664E36" w:rsidRPr="00D44126" w:rsidRDefault="00664E36" w:rsidP="005077F2">
      <w:pPr>
        <w:pStyle w:val="Prrafodelista"/>
        <w:tabs>
          <w:tab w:val="left" w:pos="0"/>
          <w:tab w:val="left" w:pos="5760"/>
        </w:tabs>
        <w:autoSpaceDE w:val="0"/>
        <w:autoSpaceDN w:val="0"/>
        <w:adjustRightInd w:val="0"/>
        <w:spacing w:after="0" w:line="240" w:lineRule="auto"/>
        <w:jc w:val="both"/>
        <w:rPr>
          <w:rFonts w:ascii="Arial Narrow" w:hAnsi="Arial Narrow" w:cs="Arial"/>
          <w:sz w:val="24"/>
          <w:szCs w:val="24"/>
        </w:rPr>
      </w:pPr>
    </w:p>
    <w:p w:rsidR="00333197" w:rsidRDefault="00333197" w:rsidP="005077F2">
      <w:pPr>
        <w:jc w:val="center"/>
        <w:rPr>
          <w:rFonts w:ascii="Arial Narrow" w:hAnsi="Arial Narrow" w:cs="Arial"/>
          <w:b/>
          <w:sz w:val="24"/>
          <w:szCs w:val="24"/>
        </w:rPr>
      </w:pP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SECCIÓN SEGUNDA</w:t>
      </w:r>
    </w:p>
    <w:p w:rsidR="00664E36" w:rsidRPr="00D44126" w:rsidRDefault="00664E36" w:rsidP="005077F2">
      <w:pPr>
        <w:tabs>
          <w:tab w:val="left" w:pos="0"/>
          <w:tab w:val="left" w:pos="5760"/>
        </w:tabs>
        <w:autoSpaceDE w:val="0"/>
        <w:autoSpaceDN w:val="0"/>
        <w:adjustRightInd w:val="0"/>
        <w:jc w:val="center"/>
        <w:rPr>
          <w:rFonts w:ascii="Arial Narrow" w:hAnsi="Arial Narrow" w:cs="Arial"/>
          <w:b/>
          <w:sz w:val="24"/>
          <w:szCs w:val="24"/>
        </w:rPr>
      </w:pPr>
      <w:r w:rsidRPr="00D44126">
        <w:rPr>
          <w:rFonts w:ascii="Arial Narrow" w:hAnsi="Arial Narrow" w:cs="Arial"/>
          <w:b/>
          <w:sz w:val="24"/>
          <w:szCs w:val="24"/>
        </w:rPr>
        <w:t>DEL CONSEJO ESTATAL CONSULTIVO DE ORDENAMIENTO TERRITORIAL</w:t>
      </w:r>
    </w:p>
    <w:p w:rsidR="00664E36" w:rsidRPr="00D44126" w:rsidRDefault="00664E36" w:rsidP="005077F2">
      <w:pPr>
        <w:tabs>
          <w:tab w:val="left" w:pos="0"/>
          <w:tab w:val="left" w:pos="5760"/>
        </w:tabs>
        <w:autoSpaceDE w:val="0"/>
        <w:autoSpaceDN w:val="0"/>
        <w:adjustRightInd w:val="0"/>
        <w:jc w:val="center"/>
        <w:rPr>
          <w:rFonts w:ascii="Arial Narrow" w:hAnsi="Arial Narrow" w:cs="Arial"/>
          <w:b/>
          <w:sz w:val="24"/>
          <w:szCs w:val="24"/>
        </w:rPr>
      </w:pPr>
      <w:r w:rsidRPr="00D44126">
        <w:rPr>
          <w:rFonts w:ascii="Arial Narrow" w:hAnsi="Arial Narrow" w:cs="Arial"/>
          <w:b/>
          <w:sz w:val="24"/>
          <w:szCs w:val="24"/>
        </w:rPr>
        <w:t xml:space="preserve"> Y DESARROLLO URBANO</w:t>
      </w:r>
    </w:p>
    <w:p w:rsidR="00664E36" w:rsidRPr="00D44126" w:rsidRDefault="00664E36" w:rsidP="005077F2">
      <w:pPr>
        <w:tabs>
          <w:tab w:val="left" w:pos="0"/>
          <w:tab w:val="left" w:pos="5760"/>
        </w:tabs>
        <w:autoSpaceDE w:val="0"/>
        <w:autoSpaceDN w:val="0"/>
        <w:adjustRightInd w:val="0"/>
        <w:jc w:val="center"/>
        <w:rPr>
          <w:rFonts w:ascii="Arial Narrow" w:hAnsi="Arial Narrow" w:cs="Arial"/>
          <w:b/>
          <w:sz w:val="24"/>
          <w:szCs w:val="24"/>
        </w:rPr>
      </w:pPr>
    </w:p>
    <w:p w:rsidR="00664E36" w:rsidRPr="00D44126" w:rsidRDefault="00664E36" w:rsidP="005077F2">
      <w:pPr>
        <w:tabs>
          <w:tab w:val="left" w:pos="0"/>
          <w:tab w:val="left" w:pos="5760"/>
        </w:tabs>
        <w:autoSpaceDE w:val="0"/>
        <w:autoSpaceDN w:val="0"/>
        <w:adjustRightInd w:val="0"/>
        <w:rPr>
          <w:rFonts w:ascii="Arial Narrow" w:hAnsi="Arial Narrow" w:cs="Arial"/>
          <w:sz w:val="24"/>
          <w:szCs w:val="24"/>
        </w:rPr>
      </w:pPr>
      <w:r w:rsidRPr="00D44126">
        <w:rPr>
          <w:rFonts w:ascii="Arial Narrow" w:hAnsi="Arial Narrow" w:cs="Arial"/>
          <w:b/>
          <w:bCs/>
          <w:sz w:val="24"/>
          <w:szCs w:val="24"/>
        </w:rPr>
        <w:t>Artículo 24</w:t>
      </w:r>
      <w:r w:rsidRPr="00D44126">
        <w:rPr>
          <w:rFonts w:ascii="Arial Narrow" w:hAnsi="Arial Narrow" w:cs="Arial"/>
          <w:b/>
          <w:sz w:val="24"/>
          <w:szCs w:val="24"/>
        </w:rPr>
        <w:t xml:space="preserve">. </w:t>
      </w:r>
      <w:r w:rsidRPr="00D44126">
        <w:rPr>
          <w:rFonts w:ascii="Arial Narrow" w:hAnsi="Arial Narrow" w:cs="Arial"/>
          <w:sz w:val="24"/>
          <w:szCs w:val="24"/>
        </w:rPr>
        <w:t xml:space="preserve">El Consejo Estatal Consultivo de Ordenamiento Territorial y Desarrollo Urbano, es un órgano de consulta y participación de los sectores y grupos de la comunidad, su conformación será incluyente y representativa de todos los sectores de la sociedad civil y tendrá por objeto el análisis, diagnóstico, aportación, difusión y evaluación de los planes, programas, proyectos, obras, acciones e inversiones que se lleven a cabo conforme a las disposiciones de </w:t>
      </w:r>
      <w:r w:rsidRPr="00D44126">
        <w:rPr>
          <w:rFonts w:ascii="Arial Narrow" w:hAnsi="Arial Narrow" w:cs="Arial"/>
          <w:color w:val="000000"/>
          <w:sz w:val="24"/>
          <w:szCs w:val="24"/>
        </w:rPr>
        <w:t>esta Ley</w:t>
      </w:r>
      <w:r w:rsidRPr="00D44126">
        <w:rPr>
          <w:rFonts w:ascii="Arial Narrow" w:hAnsi="Arial Narrow" w:cs="Arial"/>
          <w:sz w:val="24"/>
          <w:szCs w:val="24"/>
        </w:rPr>
        <w:t>. Su sede será la ciudad de Saltillo, Coahuila de Zaragoza y funcionará permanentemente en toda la entidad.</w:t>
      </w:r>
    </w:p>
    <w:p w:rsidR="00664E36" w:rsidRPr="00D44126" w:rsidRDefault="00664E36" w:rsidP="005077F2">
      <w:pPr>
        <w:tabs>
          <w:tab w:val="left" w:pos="0"/>
          <w:tab w:val="left" w:pos="5760"/>
        </w:tabs>
        <w:autoSpaceDE w:val="0"/>
        <w:autoSpaceDN w:val="0"/>
        <w:adjustRightInd w:val="0"/>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Artículo 25</w:t>
      </w:r>
      <w:r w:rsidRPr="00D44126">
        <w:rPr>
          <w:rFonts w:ascii="Arial Narrow" w:hAnsi="Arial Narrow" w:cs="Arial"/>
          <w:b/>
          <w:sz w:val="24"/>
          <w:szCs w:val="24"/>
        </w:rPr>
        <w:t xml:space="preserve">. </w:t>
      </w:r>
      <w:r w:rsidRPr="00D44126">
        <w:rPr>
          <w:rFonts w:ascii="Arial Narrow" w:hAnsi="Arial Narrow" w:cs="Arial"/>
          <w:sz w:val="24"/>
          <w:szCs w:val="24"/>
        </w:rPr>
        <w:t>El Consejo Estatal Consultivo de Ordenamiento Territorial y Desarrollo Urbano se integrará por:</w:t>
      </w:r>
    </w:p>
    <w:p w:rsidR="00664E36" w:rsidRPr="00D44126" w:rsidRDefault="00664E36" w:rsidP="005077F2">
      <w:pPr>
        <w:rPr>
          <w:rFonts w:ascii="Arial Narrow" w:hAnsi="Arial Narrow" w:cs="Arial"/>
          <w:sz w:val="24"/>
          <w:szCs w:val="24"/>
        </w:rPr>
      </w:pPr>
    </w:p>
    <w:p w:rsidR="00664E36" w:rsidRPr="00D44126" w:rsidRDefault="00664E36" w:rsidP="00333197">
      <w:pPr>
        <w:numPr>
          <w:ilvl w:val="0"/>
          <w:numId w:val="10"/>
        </w:numPr>
        <w:tabs>
          <w:tab w:val="left" w:pos="851"/>
        </w:tabs>
        <w:ind w:left="851" w:hanging="425"/>
        <w:rPr>
          <w:rFonts w:ascii="Arial Narrow" w:hAnsi="Arial Narrow" w:cs="Arial"/>
          <w:sz w:val="24"/>
          <w:szCs w:val="24"/>
        </w:rPr>
      </w:pPr>
      <w:r w:rsidRPr="00D44126">
        <w:rPr>
          <w:rFonts w:ascii="Arial Narrow" w:hAnsi="Arial Narrow" w:cs="Arial"/>
          <w:sz w:val="24"/>
          <w:szCs w:val="24"/>
        </w:rPr>
        <w:t>Presidente, que será la persona Titular del Ejecutivo;</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10"/>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Un Secretario Técnico, que será  la persona Titular de la Secretaría; </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10"/>
        </w:numPr>
        <w:tabs>
          <w:tab w:val="left" w:pos="851"/>
        </w:tabs>
        <w:ind w:left="851" w:hanging="425"/>
        <w:rPr>
          <w:rFonts w:ascii="Arial Narrow" w:hAnsi="Arial Narrow" w:cs="Arial"/>
          <w:sz w:val="24"/>
          <w:szCs w:val="24"/>
        </w:rPr>
      </w:pPr>
      <w:r w:rsidRPr="00D44126">
        <w:rPr>
          <w:rFonts w:ascii="Arial Narrow" w:hAnsi="Arial Narrow" w:cs="Arial"/>
          <w:spacing w:val="6"/>
          <w:sz w:val="24"/>
          <w:szCs w:val="24"/>
        </w:rPr>
        <w:t>Un representante del municipio que tenga mayor población de cada una de las región del Estado, que se establecen en la Ley de Desarrollo Económico del Estado de Coahuila de Zaragoza;</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10"/>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Vocales, que no serán menos de diez y un máximo de cuarenta, entre en los que se incluirá un representante de cada una de las dependencias y entidades de la administración pública estatal relacionadas con el desarrollo </w:t>
      </w:r>
      <w:r w:rsidRPr="00D44126">
        <w:rPr>
          <w:rFonts w:ascii="Arial Narrow" w:hAnsi="Arial Narrow" w:cs="Arial"/>
          <w:color w:val="000000"/>
          <w:sz w:val="24"/>
          <w:szCs w:val="24"/>
        </w:rPr>
        <w:t>urbano y ordenamiento territorial; representantes de las cámaras, colegios, asociaciones y organizaciones de los sectores social y privado que, a juicio de la persona Titular del Ejecutivo, deban integrarse al consejo, en virtud de que sus actividades incidan en el desarrollo urbano y ordenamiento territorial o se vinculen con éstos</w:t>
      </w:r>
      <w:r w:rsidRPr="00D44126">
        <w:rPr>
          <w:rFonts w:ascii="Arial Narrow" w:hAnsi="Arial Narrow" w:cs="Arial"/>
          <w:sz w:val="24"/>
          <w:szCs w:val="24"/>
        </w:rPr>
        <w:t>.</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 xml:space="preserve">Cada uno de los miembros del consejo contará con un suplente. Las ausencias del presidente del consejo serán suplidas por quien sea  titular de la Secretaría. </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El desempeño de los cargos a que se refiere este artículo será honorífico.</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Artículo 26</w:t>
      </w:r>
      <w:r w:rsidRPr="00D44126">
        <w:rPr>
          <w:rFonts w:ascii="Arial Narrow" w:hAnsi="Arial Narrow" w:cs="Arial"/>
          <w:b/>
          <w:sz w:val="24"/>
          <w:szCs w:val="24"/>
        </w:rPr>
        <w:t xml:space="preserve">. </w:t>
      </w:r>
      <w:r w:rsidRPr="00D44126">
        <w:rPr>
          <w:rFonts w:ascii="Arial Narrow" w:hAnsi="Arial Narrow" w:cs="Arial"/>
          <w:sz w:val="24"/>
          <w:szCs w:val="24"/>
        </w:rPr>
        <w:t>El Consejo Estatal Consultivo de Ordenamiento Territorial y Desarrollo Urbano, tendrá las siguientes funciones:</w:t>
      </w:r>
    </w:p>
    <w:p w:rsidR="00664E36" w:rsidRPr="00D44126" w:rsidRDefault="00664E36" w:rsidP="005077F2">
      <w:pPr>
        <w:rPr>
          <w:rFonts w:ascii="Arial Narrow" w:hAnsi="Arial Narrow" w:cs="Arial"/>
          <w:sz w:val="24"/>
          <w:szCs w:val="24"/>
        </w:rPr>
      </w:pPr>
    </w:p>
    <w:p w:rsidR="00664E36" w:rsidRPr="00D44126" w:rsidRDefault="00664E36" w:rsidP="00333197">
      <w:pPr>
        <w:numPr>
          <w:ilvl w:val="0"/>
          <w:numId w:val="11"/>
        </w:numPr>
        <w:tabs>
          <w:tab w:val="left" w:pos="851"/>
        </w:tabs>
        <w:ind w:left="851" w:hanging="425"/>
        <w:rPr>
          <w:rFonts w:ascii="Arial Narrow" w:hAnsi="Arial Narrow" w:cs="Arial"/>
          <w:sz w:val="24"/>
          <w:szCs w:val="24"/>
        </w:rPr>
      </w:pPr>
      <w:r w:rsidRPr="00D44126">
        <w:rPr>
          <w:rFonts w:ascii="Arial Narrow" w:hAnsi="Arial Narrow" w:cs="Arial"/>
          <w:sz w:val="24"/>
          <w:szCs w:val="24"/>
        </w:rPr>
        <w:t>Emitir recomendaciones sobre las obras de infraestructura y equipamiento urbano;</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11"/>
        </w:numPr>
        <w:tabs>
          <w:tab w:val="left" w:pos="851"/>
        </w:tabs>
        <w:ind w:left="851" w:hanging="425"/>
        <w:rPr>
          <w:rFonts w:ascii="Arial Narrow" w:hAnsi="Arial Narrow" w:cs="Arial"/>
          <w:sz w:val="24"/>
          <w:szCs w:val="24"/>
        </w:rPr>
      </w:pPr>
      <w:r w:rsidRPr="00D44126">
        <w:rPr>
          <w:rFonts w:ascii="Arial Narrow" w:hAnsi="Arial Narrow" w:cs="Arial"/>
          <w:sz w:val="24"/>
          <w:szCs w:val="24"/>
        </w:rPr>
        <w:t>Opinar en aquellos asuntos que se presenten a su consideración, cuando entre la Secretaría y los ayuntamientos exista diferencia de criterio o de interpretación;</w:t>
      </w:r>
    </w:p>
    <w:p w:rsidR="00664E36" w:rsidRDefault="00664E36" w:rsidP="00333197">
      <w:pPr>
        <w:tabs>
          <w:tab w:val="left" w:pos="851"/>
        </w:tabs>
        <w:ind w:left="851" w:hanging="425"/>
        <w:rPr>
          <w:rFonts w:ascii="Arial Narrow" w:hAnsi="Arial Narrow" w:cs="Arial"/>
          <w:sz w:val="24"/>
          <w:szCs w:val="24"/>
        </w:rPr>
      </w:pPr>
    </w:p>
    <w:p w:rsidR="000045AB" w:rsidRPr="008F020F" w:rsidRDefault="000045AB" w:rsidP="000045AB">
      <w:pPr>
        <w:tabs>
          <w:tab w:val="left" w:pos="851"/>
        </w:tabs>
        <w:ind w:left="851"/>
        <w:rPr>
          <w:rFonts w:ascii="Arial Narrow" w:hAnsi="Arial Narrow" w:cs="Arial"/>
          <w:sz w:val="24"/>
          <w:szCs w:val="24"/>
        </w:rPr>
      </w:pPr>
      <w:r w:rsidRPr="00876081">
        <w:rPr>
          <w:rFonts w:ascii="Arial Narrow" w:hAnsi="Arial Narrow"/>
          <w:bCs/>
          <w:i/>
          <w:sz w:val="14"/>
          <w:szCs w:val="10"/>
        </w:rPr>
        <w:t>(</w:t>
      </w:r>
      <w:r>
        <w:rPr>
          <w:rFonts w:ascii="Arial Narrow" w:hAnsi="Arial Narrow"/>
          <w:bCs/>
          <w:i/>
          <w:sz w:val="14"/>
          <w:szCs w:val="10"/>
        </w:rPr>
        <w:t>REFORMADA</w:t>
      </w:r>
      <w:r w:rsidRPr="00876081">
        <w:rPr>
          <w:rFonts w:ascii="Arial Narrow" w:hAnsi="Arial Narrow"/>
          <w:bCs/>
          <w:i/>
          <w:sz w:val="14"/>
          <w:szCs w:val="10"/>
        </w:rPr>
        <w:t xml:space="preserve"> P.O. </w:t>
      </w:r>
      <w:r>
        <w:rPr>
          <w:rFonts w:ascii="Arial Narrow" w:hAnsi="Arial Narrow"/>
          <w:bCs/>
          <w:i/>
          <w:sz w:val="14"/>
          <w:szCs w:val="10"/>
        </w:rPr>
        <w:t>15</w:t>
      </w:r>
      <w:r w:rsidRPr="00876081">
        <w:rPr>
          <w:rFonts w:ascii="Arial Narrow" w:hAnsi="Arial Narrow"/>
          <w:bCs/>
          <w:i/>
          <w:sz w:val="14"/>
          <w:szCs w:val="10"/>
        </w:rPr>
        <w:t xml:space="preserve"> DE </w:t>
      </w:r>
      <w:r>
        <w:rPr>
          <w:rFonts w:ascii="Arial Narrow" w:hAnsi="Arial Narrow"/>
          <w:bCs/>
          <w:i/>
          <w:sz w:val="14"/>
          <w:szCs w:val="10"/>
        </w:rPr>
        <w:t>NOVIEMBRE</w:t>
      </w:r>
      <w:r w:rsidRPr="00876081">
        <w:rPr>
          <w:rFonts w:ascii="Arial Narrow" w:hAnsi="Arial Narrow"/>
          <w:bCs/>
          <w:i/>
          <w:sz w:val="14"/>
          <w:szCs w:val="10"/>
        </w:rPr>
        <w:t xml:space="preserve"> DE 20</w:t>
      </w:r>
      <w:r>
        <w:rPr>
          <w:rFonts w:ascii="Arial Narrow" w:hAnsi="Arial Narrow"/>
          <w:bCs/>
          <w:i/>
          <w:sz w:val="14"/>
          <w:szCs w:val="10"/>
        </w:rPr>
        <w:t>22</w:t>
      </w:r>
      <w:r w:rsidRPr="00876081">
        <w:rPr>
          <w:rFonts w:ascii="Arial Narrow" w:hAnsi="Arial Narrow"/>
          <w:bCs/>
          <w:i/>
          <w:sz w:val="14"/>
          <w:szCs w:val="10"/>
        </w:rPr>
        <w:t>)</w:t>
      </w:r>
      <w:r>
        <w:rPr>
          <w:rFonts w:ascii="Arial Narrow" w:hAnsi="Arial Narrow"/>
          <w:bCs/>
          <w:i/>
          <w:sz w:val="14"/>
          <w:szCs w:val="10"/>
        </w:rPr>
        <w:t xml:space="preserve">     </w:t>
      </w:r>
    </w:p>
    <w:p w:rsidR="00664E36" w:rsidRDefault="000045AB" w:rsidP="000045AB">
      <w:pPr>
        <w:numPr>
          <w:ilvl w:val="0"/>
          <w:numId w:val="11"/>
        </w:numPr>
        <w:tabs>
          <w:tab w:val="left" w:pos="851"/>
        </w:tabs>
        <w:ind w:left="851" w:hanging="425"/>
        <w:rPr>
          <w:rFonts w:ascii="Arial Narrow" w:hAnsi="Arial Narrow" w:cs="Arial"/>
          <w:sz w:val="24"/>
          <w:szCs w:val="24"/>
        </w:rPr>
      </w:pPr>
      <w:r w:rsidRPr="000045AB">
        <w:rPr>
          <w:rFonts w:ascii="Arial Narrow" w:hAnsi="Arial Narrow" w:cs="Arial"/>
          <w:sz w:val="24"/>
          <w:szCs w:val="24"/>
        </w:rPr>
        <w:t>Impulsar y promover la creación de institutos municipales, multimunicipales y metropolitanos de planeación, observatorios ciudadanos, así como promover la de los consejos participativos y otras estructuras institucionales y ciudadanas;</w:t>
      </w:r>
    </w:p>
    <w:p w:rsidR="000045AB" w:rsidRPr="000045AB" w:rsidRDefault="000045AB" w:rsidP="000045AB">
      <w:pPr>
        <w:tabs>
          <w:tab w:val="left" w:pos="851"/>
        </w:tabs>
        <w:ind w:left="851"/>
        <w:rPr>
          <w:rFonts w:ascii="Arial Narrow" w:hAnsi="Arial Narrow" w:cs="Arial"/>
          <w:sz w:val="24"/>
          <w:szCs w:val="24"/>
        </w:rPr>
      </w:pPr>
    </w:p>
    <w:p w:rsidR="00664E36" w:rsidRPr="00D44126" w:rsidRDefault="00664E36" w:rsidP="00333197">
      <w:pPr>
        <w:numPr>
          <w:ilvl w:val="0"/>
          <w:numId w:val="11"/>
        </w:numPr>
        <w:tabs>
          <w:tab w:val="left" w:pos="851"/>
        </w:tabs>
        <w:ind w:left="851" w:hanging="425"/>
        <w:rPr>
          <w:rFonts w:ascii="Arial Narrow" w:hAnsi="Arial Narrow" w:cs="Arial"/>
          <w:sz w:val="24"/>
          <w:szCs w:val="24"/>
        </w:rPr>
      </w:pPr>
      <w:r w:rsidRPr="00D44126">
        <w:rPr>
          <w:rFonts w:ascii="Arial Narrow" w:hAnsi="Arial Narrow" w:cs="Arial"/>
          <w:sz w:val="24"/>
          <w:szCs w:val="24"/>
        </w:rPr>
        <w:t>Promover la capacitación técnica sobre ordenamiento territorial y desarrollo urbano;</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11"/>
        </w:numPr>
        <w:tabs>
          <w:tab w:val="left" w:pos="851"/>
        </w:tabs>
        <w:ind w:left="851" w:hanging="425"/>
        <w:rPr>
          <w:rFonts w:ascii="Arial Narrow" w:hAnsi="Arial Narrow" w:cs="Arial"/>
          <w:sz w:val="24"/>
          <w:szCs w:val="24"/>
        </w:rPr>
      </w:pPr>
      <w:r w:rsidRPr="00D44126">
        <w:rPr>
          <w:rFonts w:ascii="Arial Narrow" w:hAnsi="Arial Narrow" w:cs="Arial"/>
          <w:sz w:val="24"/>
          <w:szCs w:val="24"/>
        </w:rPr>
        <w:t>Analizar las proposiciones que le formule la comunidad respecto de materias o acciones concernientes al ordenamiento territorial y el desarrollo urbano y hacerlas llegar, con su opinión, a las autoridades competentes;</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11"/>
        </w:numPr>
        <w:tabs>
          <w:tab w:val="left" w:pos="851"/>
        </w:tabs>
        <w:ind w:left="851" w:hanging="425"/>
        <w:rPr>
          <w:rFonts w:ascii="Arial Narrow" w:hAnsi="Arial Narrow" w:cs="Arial"/>
          <w:sz w:val="24"/>
          <w:szCs w:val="24"/>
        </w:rPr>
      </w:pPr>
      <w:r w:rsidRPr="00D44126">
        <w:rPr>
          <w:rFonts w:ascii="Arial Narrow" w:hAnsi="Arial Narrow" w:cs="Arial"/>
          <w:sz w:val="24"/>
          <w:szCs w:val="24"/>
        </w:rPr>
        <w:t>Promover la difusión entre la comunidad de temas e información relativos al ordenamiento territorial y desarrollo urbano del Estado;</w:t>
      </w:r>
    </w:p>
    <w:p w:rsidR="00664E36" w:rsidRDefault="00664E36" w:rsidP="00333197">
      <w:pPr>
        <w:tabs>
          <w:tab w:val="left" w:pos="851"/>
        </w:tabs>
        <w:ind w:left="851" w:hanging="425"/>
        <w:rPr>
          <w:rFonts w:ascii="Arial Narrow" w:hAnsi="Arial Narrow" w:cs="Arial"/>
          <w:sz w:val="24"/>
          <w:szCs w:val="24"/>
        </w:rPr>
      </w:pPr>
    </w:p>
    <w:p w:rsidR="000045AB" w:rsidRPr="008F020F" w:rsidRDefault="000045AB" w:rsidP="000045AB">
      <w:pPr>
        <w:tabs>
          <w:tab w:val="left" w:pos="851"/>
        </w:tabs>
        <w:ind w:left="851"/>
        <w:rPr>
          <w:rFonts w:ascii="Arial Narrow" w:hAnsi="Arial Narrow" w:cs="Arial"/>
          <w:sz w:val="24"/>
          <w:szCs w:val="24"/>
        </w:rPr>
      </w:pPr>
      <w:r w:rsidRPr="00876081">
        <w:rPr>
          <w:rFonts w:ascii="Arial Narrow" w:hAnsi="Arial Narrow"/>
          <w:bCs/>
          <w:i/>
          <w:sz w:val="14"/>
          <w:szCs w:val="10"/>
        </w:rPr>
        <w:t>(</w:t>
      </w:r>
      <w:r>
        <w:rPr>
          <w:rFonts w:ascii="Arial Narrow" w:hAnsi="Arial Narrow"/>
          <w:bCs/>
          <w:i/>
          <w:sz w:val="14"/>
          <w:szCs w:val="10"/>
        </w:rPr>
        <w:t>REFORMADA</w:t>
      </w:r>
      <w:r>
        <w:rPr>
          <w:rFonts w:ascii="Arial Narrow" w:hAnsi="Arial Narrow"/>
          <w:bCs/>
          <w:i/>
          <w:sz w:val="14"/>
          <w:szCs w:val="10"/>
        </w:rPr>
        <w:t>, ADICIONADA</w:t>
      </w:r>
      <w:r w:rsidRPr="00876081">
        <w:rPr>
          <w:rFonts w:ascii="Arial Narrow" w:hAnsi="Arial Narrow"/>
          <w:bCs/>
          <w:i/>
          <w:sz w:val="14"/>
          <w:szCs w:val="10"/>
        </w:rPr>
        <w:t xml:space="preserve"> P.O. </w:t>
      </w:r>
      <w:r>
        <w:rPr>
          <w:rFonts w:ascii="Arial Narrow" w:hAnsi="Arial Narrow"/>
          <w:bCs/>
          <w:i/>
          <w:sz w:val="14"/>
          <w:szCs w:val="10"/>
        </w:rPr>
        <w:t>15</w:t>
      </w:r>
      <w:r w:rsidRPr="00876081">
        <w:rPr>
          <w:rFonts w:ascii="Arial Narrow" w:hAnsi="Arial Narrow"/>
          <w:bCs/>
          <w:i/>
          <w:sz w:val="14"/>
          <w:szCs w:val="10"/>
        </w:rPr>
        <w:t xml:space="preserve"> DE </w:t>
      </w:r>
      <w:r>
        <w:rPr>
          <w:rFonts w:ascii="Arial Narrow" w:hAnsi="Arial Narrow"/>
          <w:bCs/>
          <w:i/>
          <w:sz w:val="14"/>
          <w:szCs w:val="10"/>
        </w:rPr>
        <w:t>NOVIEMBRE</w:t>
      </w:r>
      <w:r w:rsidRPr="00876081">
        <w:rPr>
          <w:rFonts w:ascii="Arial Narrow" w:hAnsi="Arial Narrow"/>
          <w:bCs/>
          <w:i/>
          <w:sz w:val="14"/>
          <w:szCs w:val="10"/>
        </w:rPr>
        <w:t xml:space="preserve"> DE 20</w:t>
      </w:r>
      <w:r>
        <w:rPr>
          <w:rFonts w:ascii="Arial Narrow" w:hAnsi="Arial Narrow"/>
          <w:bCs/>
          <w:i/>
          <w:sz w:val="14"/>
          <w:szCs w:val="10"/>
        </w:rPr>
        <w:t>22</w:t>
      </w:r>
      <w:r w:rsidRPr="00876081">
        <w:rPr>
          <w:rFonts w:ascii="Arial Narrow" w:hAnsi="Arial Narrow"/>
          <w:bCs/>
          <w:i/>
          <w:sz w:val="14"/>
          <w:szCs w:val="10"/>
        </w:rPr>
        <w:t>)</w:t>
      </w:r>
      <w:r>
        <w:rPr>
          <w:rFonts w:ascii="Arial Narrow" w:hAnsi="Arial Narrow"/>
          <w:bCs/>
          <w:i/>
          <w:sz w:val="14"/>
          <w:szCs w:val="10"/>
        </w:rPr>
        <w:t xml:space="preserve">     </w:t>
      </w:r>
    </w:p>
    <w:p w:rsidR="000045AB" w:rsidRDefault="000045AB" w:rsidP="000045AB">
      <w:pPr>
        <w:numPr>
          <w:ilvl w:val="0"/>
          <w:numId w:val="11"/>
        </w:numPr>
        <w:tabs>
          <w:tab w:val="left" w:pos="851"/>
        </w:tabs>
        <w:ind w:left="851" w:hanging="425"/>
        <w:rPr>
          <w:rFonts w:ascii="Arial Narrow" w:hAnsi="Arial Narrow" w:cs="Arial"/>
          <w:sz w:val="24"/>
          <w:szCs w:val="24"/>
        </w:rPr>
      </w:pPr>
      <w:r w:rsidRPr="000045AB">
        <w:rPr>
          <w:rFonts w:ascii="Arial Narrow" w:hAnsi="Arial Narrow" w:cs="Arial"/>
          <w:sz w:val="24"/>
          <w:szCs w:val="24"/>
        </w:rPr>
        <w:t xml:space="preserve">Apoyar a las autoridades de las entidades federativas y municipales que lo soliciten, en el asesoramiento y capacitación sobre la creación, implementación, operación, organización, solicitud y generación de ingresos de los institutos, ya sean municipales, multimunicipales, y metropolitanos de planeación”. </w:t>
      </w:r>
    </w:p>
    <w:p w:rsidR="000045AB" w:rsidRPr="000045AB" w:rsidRDefault="000045AB" w:rsidP="000045AB">
      <w:pPr>
        <w:tabs>
          <w:tab w:val="left" w:pos="851"/>
        </w:tabs>
        <w:ind w:left="851"/>
        <w:rPr>
          <w:rFonts w:ascii="Arial Narrow" w:hAnsi="Arial Narrow" w:cs="Arial"/>
          <w:sz w:val="24"/>
          <w:szCs w:val="24"/>
        </w:rPr>
      </w:pPr>
    </w:p>
    <w:p w:rsidR="00664E36" w:rsidRPr="000045AB" w:rsidRDefault="000045AB" w:rsidP="000045AB">
      <w:pPr>
        <w:numPr>
          <w:ilvl w:val="0"/>
          <w:numId w:val="11"/>
        </w:numPr>
        <w:tabs>
          <w:tab w:val="left" w:pos="851"/>
        </w:tabs>
        <w:ind w:left="851" w:hanging="425"/>
        <w:rPr>
          <w:rFonts w:ascii="Arial Narrow" w:hAnsi="Arial Narrow" w:cs="Arial"/>
          <w:sz w:val="24"/>
          <w:szCs w:val="24"/>
        </w:rPr>
      </w:pPr>
      <w:r w:rsidRPr="000045AB">
        <w:rPr>
          <w:rFonts w:ascii="Arial Narrow" w:hAnsi="Arial Narrow" w:cs="Arial"/>
          <w:sz w:val="24"/>
          <w:szCs w:val="24"/>
        </w:rPr>
        <w:t>Las demás que le señalen esta Ley y otras disposiciones jurídicas aplicables.</w:t>
      </w:r>
    </w:p>
    <w:p w:rsidR="000045AB" w:rsidRDefault="000045AB" w:rsidP="005077F2">
      <w:pPr>
        <w:jc w:val="center"/>
        <w:rPr>
          <w:rFonts w:ascii="Arial Narrow" w:hAnsi="Arial Narrow" w:cs="Arial"/>
          <w:b/>
          <w:sz w:val="24"/>
          <w:szCs w:val="24"/>
        </w:rPr>
      </w:pPr>
    </w:p>
    <w:p w:rsidR="000045AB" w:rsidRDefault="000045AB" w:rsidP="005077F2">
      <w:pPr>
        <w:jc w:val="center"/>
        <w:rPr>
          <w:rFonts w:ascii="Arial Narrow" w:hAnsi="Arial Narrow" w:cs="Arial"/>
          <w:b/>
          <w:sz w:val="24"/>
          <w:szCs w:val="24"/>
        </w:rPr>
      </w:pP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SECCIÓN TERCERA</w:t>
      </w:r>
    </w:p>
    <w:p w:rsidR="00664E36" w:rsidRPr="00D44126" w:rsidRDefault="00664E36" w:rsidP="005077F2">
      <w:pPr>
        <w:tabs>
          <w:tab w:val="left" w:pos="0"/>
          <w:tab w:val="left" w:pos="5760"/>
        </w:tabs>
        <w:autoSpaceDE w:val="0"/>
        <w:autoSpaceDN w:val="0"/>
        <w:adjustRightInd w:val="0"/>
        <w:jc w:val="center"/>
        <w:rPr>
          <w:rFonts w:ascii="Arial Narrow" w:hAnsi="Arial Narrow" w:cs="Arial"/>
          <w:b/>
          <w:sz w:val="24"/>
          <w:szCs w:val="24"/>
        </w:rPr>
      </w:pPr>
      <w:r w:rsidRPr="00D44126">
        <w:rPr>
          <w:rFonts w:ascii="Arial Narrow" w:hAnsi="Arial Narrow" w:cs="Arial"/>
          <w:b/>
          <w:sz w:val="24"/>
          <w:szCs w:val="24"/>
        </w:rPr>
        <w:t>DE LOS CONSEJOS MUNICIPALES DE DESARROLLO URBANO</w:t>
      </w:r>
    </w:p>
    <w:p w:rsidR="00664E36" w:rsidRPr="00D44126" w:rsidRDefault="00664E36" w:rsidP="005077F2">
      <w:pPr>
        <w:rPr>
          <w:rFonts w:ascii="Arial Narrow" w:hAnsi="Arial Narrow" w:cs="Arial"/>
          <w:b/>
          <w:bCs/>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Artículo 27</w:t>
      </w:r>
      <w:r w:rsidRPr="00D44126">
        <w:rPr>
          <w:rFonts w:ascii="Arial Narrow" w:hAnsi="Arial Narrow" w:cs="Arial"/>
          <w:b/>
          <w:sz w:val="24"/>
          <w:szCs w:val="24"/>
        </w:rPr>
        <w:t xml:space="preserve">. </w:t>
      </w:r>
      <w:r w:rsidRPr="00D44126">
        <w:rPr>
          <w:rFonts w:ascii="Arial Narrow" w:hAnsi="Arial Narrow" w:cs="Arial"/>
          <w:sz w:val="24"/>
          <w:szCs w:val="24"/>
        </w:rPr>
        <w:t xml:space="preserve">Los municipios deberán contar con un órgano de opinión y consulta en materia de planeación y desarrollo urbano denominado Consejo Municipal de Desarrollo Urbano.  </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Artículo 28</w:t>
      </w:r>
      <w:r w:rsidRPr="00D44126">
        <w:rPr>
          <w:rFonts w:ascii="Arial Narrow" w:hAnsi="Arial Narrow" w:cs="Arial"/>
          <w:b/>
          <w:sz w:val="24"/>
          <w:szCs w:val="24"/>
        </w:rPr>
        <w:t xml:space="preserve">. </w:t>
      </w:r>
      <w:r w:rsidRPr="00D44126">
        <w:rPr>
          <w:rFonts w:ascii="Arial Narrow" w:hAnsi="Arial Narrow" w:cs="Arial"/>
          <w:sz w:val="24"/>
          <w:szCs w:val="24"/>
        </w:rPr>
        <w:t>Los consejos municipales de desarrollo urbano contarán con el número de miembros que los ayuntamientos estimen conveniente y funcionarán en los términos en que se prevea en el acuerdo u ordenamiento municipal que los cree.</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En todo caso, los ayuntamientos deberán considerar en la integración de los consejos las siguientes prescripciones:</w:t>
      </w:r>
    </w:p>
    <w:p w:rsidR="00664E36" w:rsidRPr="00D44126" w:rsidRDefault="00664E36" w:rsidP="005077F2">
      <w:pPr>
        <w:rPr>
          <w:rFonts w:ascii="Arial Narrow" w:hAnsi="Arial Narrow" w:cs="Arial"/>
          <w:sz w:val="24"/>
          <w:szCs w:val="24"/>
        </w:rPr>
      </w:pPr>
    </w:p>
    <w:p w:rsidR="00664E36" w:rsidRPr="00D44126" w:rsidRDefault="00664E36" w:rsidP="00333197">
      <w:pPr>
        <w:numPr>
          <w:ilvl w:val="0"/>
          <w:numId w:val="37"/>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Tendrá un presidente, elegido por el pleno del Consejo Municipal de Desarrollo Urbano;  </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37"/>
        </w:numPr>
        <w:tabs>
          <w:tab w:val="left" w:pos="851"/>
        </w:tabs>
        <w:ind w:left="851" w:hanging="425"/>
        <w:rPr>
          <w:rFonts w:ascii="Arial Narrow" w:hAnsi="Arial Narrow" w:cs="Arial"/>
          <w:sz w:val="24"/>
          <w:szCs w:val="24"/>
        </w:rPr>
      </w:pPr>
      <w:r w:rsidRPr="00D44126">
        <w:rPr>
          <w:rFonts w:ascii="Arial Narrow" w:hAnsi="Arial Narrow" w:cs="Arial"/>
          <w:sz w:val="24"/>
          <w:szCs w:val="24"/>
        </w:rPr>
        <w:t>Sus integrantes se regirán por los principios de buena fe y propósitos de interés general;</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37"/>
        </w:numPr>
        <w:tabs>
          <w:tab w:val="left" w:pos="851"/>
        </w:tabs>
        <w:ind w:left="851" w:hanging="425"/>
        <w:rPr>
          <w:rFonts w:ascii="Arial Narrow" w:hAnsi="Arial Narrow" w:cs="Arial"/>
          <w:sz w:val="24"/>
          <w:szCs w:val="24"/>
        </w:rPr>
      </w:pPr>
      <w:r w:rsidRPr="00D44126">
        <w:rPr>
          <w:rFonts w:ascii="Arial Narrow" w:hAnsi="Arial Narrow" w:cs="Arial"/>
          <w:sz w:val="24"/>
          <w:szCs w:val="24"/>
        </w:rPr>
        <w:t>Los consejeros que integran el Consejo Municipal de Desarrollo Urbano contarán con voz y voto para determinar el consenso de su criterio, su participación será a título de colaboración ciudadana y su desempeño tendrá el carácter honorífico, por lo que no percibirán remuneración alguna por el desempeño de sus funciones ni serán considerados servidores públicos;</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37"/>
        </w:numPr>
        <w:tabs>
          <w:tab w:val="left" w:pos="851"/>
        </w:tabs>
        <w:ind w:left="851" w:hanging="425"/>
        <w:rPr>
          <w:rFonts w:ascii="Arial Narrow" w:hAnsi="Arial Narrow" w:cs="Arial"/>
          <w:sz w:val="24"/>
          <w:szCs w:val="24"/>
        </w:rPr>
      </w:pPr>
      <w:r w:rsidRPr="00D44126">
        <w:rPr>
          <w:rFonts w:ascii="Arial Narrow" w:hAnsi="Arial Narrow" w:cs="Arial"/>
          <w:sz w:val="24"/>
          <w:szCs w:val="24"/>
        </w:rPr>
        <w:t>Sesionará previa convocatoria del Presidente del Consejo Municipal de Desarrollo Urbano cuando menos una vez cada cuatro meses, efectuando como mínimo tres sesiones ordinarias al año y las extraordinarias que sean necesarias, cuando así lo solicite el presidente o la mayoría de sus miembros;</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37"/>
        </w:numPr>
        <w:tabs>
          <w:tab w:val="left" w:pos="851"/>
        </w:tabs>
        <w:ind w:left="851" w:hanging="425"/>
        <w:rPr>
          <w:rFonts w:ascii="Arial Narrow" w:hAnsi="Arial Narrow" w:cs="Arial"/>
          <w:color w:val="000000"/>
          <w:sz w:val="24"/>
          <w:szCs w:val="24"/>
        </w:rPr>
      </w:pPr>
      <w:r w:rsidRPr="00D44126">
        <w:rPr>
          <w:rFonts w:ascii="Arial Narrow" w:hAnsi="Arial Narrow" w:cs="Arial"/>
          <w:sz w:val="24"/>
          <w:szCs w:val="24"/>
        </w:rPr>
        <w:t xml:space="preserve">Las sesiones del Consejo Municipal de Desarrollo Urbano, en primera convocatoria, serán válidas con la asistencia de su presidente, el titular de la unidad administrativa municipal y de al menos la mayoría </w:t>
      </w:r>
      <w:r w:rsidRPr="00D44126">
        <w:rPr>
          <w:rFonts w:ascii="Arial Narrow" w:hAnsi="Arial Narrow" w:cs="Arial"/>
          <w:color w:val="000000"/>
          <w:sz w:val="24"/>
          <w:szCs w:val="24"/>
        </w:rPr>
        <w:t>de los vocales y en segunda convocatoria con la asistencia del presidente del consejo, el titular de la unidad administrativa municipal y con los vocales que asistan;</w:t>
      </w:r>
    </w:p>
    <w:p w:rsidR="00664E36" w:rsidRPr="00D44126" w:rsidRDefault="00664E36" w:rsidP="00333197">
      <w:pPr>
        <w:tabs>
          <w:tab w:val="left" w:pos="851"/>
        </w:tabs>
        <w:ind w:left="851" w:hanging="425"/>
        <w:rPr>
          <w:rFonts w:ascii="Arial Narrow" w:hAnsi="Arial Narrow" w:cs="Arial"/>
          <w:color w:val="000000"/>
          <w:sz w:val="24"/>
          <w:szCs w:val="24"/>
        </w:rPr>
      </w:pPr>
    </w:p>
    <w:p w:rsidR="00664E36" w:rsidRPr="00D44126" w:rsidRDefault="00664E36" w:rsidP="00333197">
      <w:pPr>
        <w:numPr>
          <w:ilvl w:val="0"/>
          <w:numId w:val="37"/>
        </w:numPr>
        <w:tabs>
          <w:tab w:val="left" w:pos="851"/>
        </w:tabs>
        <w:ind w:left="851" w:hanging="425"/>
        <w:rPr>
          <w:rFonts w:ascii="Arial Narrow" w:hAnsi="Arial Narrow" w:cs="Arial"/>
          <w:sz w:val="24"/>
          <w:szCs w:val="24"/>
        </w:rPr>
      </w:pPr>
      <w:r w:rsidRPr="00D44126">
        <w:rPr>
          <w:rFonts w:ascii="Arial Narrow" w:hAnsi="Arial Narrow" w:cs="Arial"/>
          <w:color w:val="000000"/>
          <w:sz w:val="24"/>
          <w:szCs w:val="24"/>
        </w:rPr>
        <w:t xml:space="preserve">Las resoluciones del Consejo Municipal de Desarrollo Urbano </w:t>
      </w:r>
      <w:r w:rsidRPr="00D44126">
        <w:rPr>
          <w:rFonts w:ascii="Arial Narrow" w:hAnsi="Arial Narrow" w:cs="Arial"/>
          <w:sz w:val="24"/>
          <w:szCs w:val="24"/>
        </w:rPr>
        <w:t>se tomarán por mayoría simple, y en caso de empate quien presida la sesión tendrá voto de calidad;</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37"/>
        </w:numPr>
        <w:tabs>
          <w:tab w:val="left" w:pos="851"/>
        </w:tabs>
        <w:ind w:left="851" w:hanging="425"/>
        <w:rPr>
          <w:rFonts w:ascii="Arial Narrow" w:hAnsi="Arial Narrow" w:cs="Arial"/>
          <w:sz w:val="24"/>
          <w:szCs w:val="24"/>
        </w:rPr>
      </w:pPr>
      <w:r w:rsidRPr="00D44126">
        <w:rPr>
          <w:rFonts w:ascii="Arial Narrow" w:hAnsi="Arial Narrow" w:cs="Arial"/>
          <w:sz w:val="24"/>
          <w:szCs w:val="24"/>
        </w:rPr>
        <w:t>De cada sesión del Consejo Municipal de Desarrollo Urbano, el Secretario levantará el acta correspondiente que firmará quien presida la sesión y el propio Secretario, agregándose la lista de asistencia;</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37"/>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El Presidente del Consejo Municipal de Desarrollo Urbano, por conducto del titular de la unidad administrativa municipal podrán invitar a las sesiones del Consejo Municipal de Desarrollo a las personas físicas y morales, de orden público, privado o social cuya presencia sea de interés para los asuntos que se ventilen. Estas personas gozarán del derecho de voz pero no de voto; </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37"/>
        </w:numPr>
        <w:tabs>
          <w:tab w:val="left" w:pos="851"/>
        </w:tabs>
        <w:ind w:left="851" w:hanging="425"/>
        <w:rPr>
          <w:rFonts w:ascii="Arial Narrow" w:hAnsi="Arial Narrow" w:cs="Arial"/>
          <w:sz w:val="24"/>
          <w:szCs w:val="24"/>
        </w:rPr>
      </w:pPr>
      <w:r w:rsidRPr="00D44126">
        <w:rPr>
          <w:rFonts w:ascii="Arial Narrow" w:hAnsi="Arial Narrow" w:cs="Arial"/>
          <w:sz w:val="24"/>
          <w:szCs w:val="24"/>
        </w:rPr>
        <w:t>Los integrantes del Consejo Municipal de Desarrollo Urbano nombrarán en forma oficial y por escrito a su respectivo suplente.</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 xml:space="preserve">No podrán ser integrantes de estos consejos, los miembros de los cabildos municipales. </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Artículo 29</w:t>
      </w:r>
      <w:r w:rsidRPr="00D44126">
        <w:rPr>
          <w:rFonts w:ascii="Arial Narrow" w:hAnsi="Arial Narrow" w:cs="Arial"/>
          <w:b/>
          <w:sz w:val="24"/>
          <w:szCs w:val="24"/>
        </w:rPr>
        <w:t xml:space="preserve">. </w:t>
      </w:r>
      <w:r w:rsidRPr="00D44126">
        <w:rPr>
          <w:rFonts w:ascii="Arial Narrow" w:hAnsi="Arial Narrow" w:cs="Arial"/>
          <w:sz w:val="24"/>
          <w:szCs w:val="24"/>
        </w:rPr>
        <w:t>El Consejo Municipal de Desarrollo Urbano tendrá las siguientes atribuciones:</w:t>
      </w:r>
    </w:p>
    <w:p w:rsidR="00664E36" w:rsidRPr="00D44126" w:rsidRDefault="00664E36" w:rsidP="005077F2">
      <w:pPr>
        <w:rPr>
          <w:rFonts w:ascii="Arial Narrow" w:hAnsi="Arial Narrow" w:cs="Arial"/>
          <w:sz w:val="24"/>
          <w:szCs w:val="24"/>
        </w:rPr>
      </w:pPr>
    </w:p>
    <w:p w:rsidR="00664E36" w:rsidRPr="00D44126" w:rsidRDefault="00664E36" w:rsidP="00333197">
      <w:pPr>
        <w:numPr>
          <w:ilvl w:val="0"/>
          <w:numId w:val="13"/>
        </w:numPr>
        <w:tabs>
          <w:tab w:val="left" w:pos="851"/>
        </w:tabs>
        <w:ind w:left="851" w:hanging="425"/>
        <w:rPr>
          <w:rFonts w:ascii="Arial Narrow" w:hAnsi="Arial Narrow" w:cs="Arial"/>
          <w:sz w:val="24"/>
          <w:szCs w:val="24"/>
        </w:rPr>
      </w:pPr>
      <w:r w:rsidRPr="00D44126">
        <w:rPr>
          <w:rFonts w:ascii="Arial Narrow" w:hAnsi="Arial Narrow" w:cs="Arial"/>
          <w:sz w:val="24"/>
          <w:szCs w:val="24"/>
        </w:rPr>
        <w:t>Opinar y coadyuvar en los procesos de consulta convocados a fin de elaborar, revisar, modificar y actualizar los planes, programas y acciones que se deriven del ordenamiento territorial y el desarrollo urbano en el municipio;</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13"/>
        </w:numPr>
        <w:tabs>
          <w:tab w:val="left" w:pos="851"/>
        </w:tabs>
        <w:ind w:left="851" w:hanging="425"/>
        <w:rPr>
          <w:rFonts w:ascii="Arial Narrow" w:hAnsi="Arial Narrow" w:cs="Arial"/>
          <w:sz w:val="24"/>
          <w:szCs w:val="24"/>
        </w:rPr>
      </w:pPr>
      <w:r w:rsidRPr="00D44126">
        <w:rPr>
          <w:rFonts w:ascii="Arial Narrow" w:hAnsi="Arial Narrow" w:cs="Arial"/>
          <w:sz w:val="24"/>
          <w:szCs w:val="24"/>
        </w:rPr>
        <w:t>Promover la participación ciudadana en la formulación, actualización y seguimiento de los programas que se deriven de los planes y programas directores de desarrollo urbano de las distintas localidades del municipio;</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13"/>
        </w:numPr>
        <w:tabs>
          <w:tab w:val="left" w:pos="851"/>
        </w:tabs>
        <w:ind w:left="851" w:hanging="425"/>
        <w:rPr>
          <w:rFonts w:ascii="Arial Narrow" w:hAnsi="Arial Narrow" w:cs="Arial"/>
          <w:sz w:val="24"/>
          <w:szCs w:val="24"/>
        </w:rPr>
      </w:pPr>
      <w:r w:rsidRPr="00D44126">
        <w:rPr>
          <w:rFonts w:ascii="Arial Narrow" w:hAnsi="Arial Narrow" w:cs="Arial"/>
          <w:sz w:val="24"/>
          <w:szCs w:val="24"/>
        </w:rPr>
        <w:t>Proponer programas permanentes de información y difusión de los aspectos vinculados con las acciones que se deriven de los planes y programas del desarrollo urbano del municipio;</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13"/>
        </w:numPr>
        <w:tabs>
          <w:tab w:val="left" w:pos="851"/>
        </w:tabs>
        <w:ind w:left="851" w:hanging="425"/>
        <w:rPr>
          <w:rFonts w:ascii="Arial Narrow" w:hAnsi="Arial Narrow" w:cs="Arial"/>
          <w:sz w:val="24"/>
          <w:szCs w:val="24"/>
        </w:rPr>
      </w:pPr>
      <w:r w:rsidRPr="00D44126">
        <w:rPr>
          <w:rFonts w:ascii="Arial Narrow" w:hAnsi="Arial Narrow" w:cs="Arial"/>
          <w:sz w:val="24"/>
          <w:szCs w:val="24"/>
        </w:rPr>
        <w:t>Promover e impulsar la capacitación técnica de los servidores públicos municipales en materia de desarrollo urbano y la adecuada aplicación de sus normas;</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13"/>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Evaluar los estudios y proyectos específicos tendientes a solucionar los problemas urbanos y formular las propuestas correspondientes, pudiendo recomendar que se efectúen las consultas que a su juicio deban formularse a peritos en las materias objeto de </w:t>
      </w:r>
      <w:r w:rsidRPr="00D44126">
        <w:rPr>
          <w:rFonts w:ascii="Arial Narrow" w:hAnsi="Arial Narrow" w:cs="Arial"/>
          <w:color w:val="000000"/>
          <w:sz w:val="24"/>
          <w:szCs w:val="24"/>
        </w:rPr>
        <w:t>esta Ley</w:t>
      </w:r>
      <w:r w:rsidRPr="00D44126">
        <w:rPr>
          <w:rFonts w:ascii="Arial Narrow" w:hAnsi="Arial Narrow" w:cs="Arial"/>
          <w:sz w:val="24"/>
          <w:szCs w:val="24"/>
        </w:rPr>
        <w:t>;</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13"/>
        </w:numPr>
        <w:tabs>
          <w:tab w:val="left" w:pos="851"/>
        </w:tabs>
        <w:ind w:left="851" w:hanging="425"/>
        <w:rPr>
          <w:rFonts w:ascii="Arial Narrow" w:hAnsi="Arial Narrow" w:cs="Arial"/>
          <w:sz w:val="24"/>
          <w:szCs w:val="24"/>
        </w:rPr>
      </w:pPr>
      <w:r w:rsidRPr="00D44126">
        <w:rPr>
          <w:rFonts w:ascii="Arial Narrow" w:hAnsi="Arial Narrow" w:cs="Arial"/>
          <w:sz w:val="24"/>
          <w:szCs w:val="24"/>
        </w:rPr>
        <w:t>Proponer proyectos de inversión de obra pública municipal y las medidas que se estimen convenientes para el mejor aprovechamiento y aplicación de los recursos destinados al desarrollo urbano y la adecuada prestación de los servicios públicos municipales, así como analizar y opinar sobre los que se sometan a su consideración;</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numPr>
          <w:ilvl w:val="0"/>
          <w:numId w:val="13"/>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En general promover todas las acciones necesarias para el mejor cumplimiento de sus atribuciones en la promoción del ordenamiento territorial y desarrollo urbano, conforme a </w:t>
      </w:r>
      <w:r w:rsidRPr="00D44126">
        <w:rPr>
          <w:rFonts w:ascii="Arial Narrow" w:hAnsi="Arial Narrow" w:cs="Arial"/>
          <w:color w:val="000000"/>
          <w:sz w:val="24"/>
          <w:szCs w:val="24"/>
        </w:rPr>
        <w:t xml:space="preserve">esta Ley </w:t>
      </w:r>
      <w:r w:rsidRPr="00D44126">
        <w:rPr>
          <w:rFonts w:ascii="Arial Narrow" w:hAnsi="Arial Narrow" w:cs="Arial"/>
          <w:sz w:val="24"/>
          <w:szCs w:val="24"/>
        </w:rPr>
        <w:t>y demás disposiciones aplicables.</w:t>
      </w:r>
    </w:p>
    <w:p w:rsidR="00664E36" w:rsidRPr="00D44126" w:rsidRDefault="00664E36" w:rsidP="005077F2">
      <w:pPr>
        <w:rPr>
          <w:rFonts w:ascii="Arial Narrow" w:hAnsi="Arial Narrow" w:cs="Arial"/>
          <w:sz w:val="24"/>
          <w:szCs w:val="24"/>
        </w:rPr>
      </w:pPr>
    </w:p>
    <w:p w:rsidR="00333197" w:rsidRDefault="00333197" w:rsidP="005077F2">
      <w:pPr>
        <w:jc w:val="center"/>
        <w:rPr>
          <w:rFonts w:ascii="Arial Narrow" w:hAnsi="Arial Narrow" w:cs="Arial"/>
          <w:b/>
          <w:bCs/>
          <w:sz w:val="24"/>
          <w:szCs w:val="24"/>
          <w:lang w:eastAsia="es-MX"/>
        </w:rPr>
      </w:pPr>
    </w:p>
    <w:p w:rsidR="00664E36" w:rsidRPr="00D44126" w:rsidRDefault="00664E36" w:rsidP="005077F2">
      <w:pPr>
        <w:jc w:val="center"/>
        <w:rPr>
          <w:rFonts w:ascii="Arial Narrow" w:hAnsi="Arial Narrow" w:cs="Arial"/>
          <w:b/>
          <w:bCs/>
          <w:sz w:val="24"/>
          <w:szCs w:val="24"/>
          <w:lang w:eastAsia="es-MX"/>
        </w:rPr>
      </w:pPr>
      <w:r w:rsidRPr="00D44126">
        <w:rPr>
          <w:rFonts w:ascii="Arial Narrow" w:hAnsi="Arial Narrow" w:cs="Arial"/>
          <w:b/>
          <w:bCs/>
          <w:sz w:val="24"/>
          <w:szCs w:val="24"/>
          <w:lang w:eastAsia="es-MX"/>
        </w:rPr>
        <w:t>TÍTULO CUARTO</w:t>
      </w:r>
    </w:p>
    <w:p w:rsidR="00664E36" w:rsidRPr="00D44126" w:rsidRDefault="00664E36" w:rsidP="005077F2">
      <w:pPr>
        <w:jc w:val="center"/>
        <w:rPr>
          <w:rFonts w:ascii="Arial Narrow" w:hAnsi="Arial Narrow" w:cs="Arial"/>
          <w:b/>
          <w:bCs/>
          <w:sz w:val="24"/>
          <w:szCs w:val="24"/>
          <w:lang w:eastAsia="es-MX"/>
        </w:rPr>
      </w:pPr>
      <w:r w:rsidRPr="00D44126">
        <w:rPr>
          <w:rFonts w:ascii="Arial Narrow" w:hAnsi="Arial Narrow" w:cs="Arial"/>
          <w:b/>
          <w:bCs/>
          <w:sz w:val="24"/>
          <w:szCs w:val="24"/>
          <w:lang w:eastAsia="es-MX"/>
        </w:rPr>
        <w:tab/>
        <w:t xml:space="preserve">DEL ORDENAMIENTO TERRITORIAL Y LA PLANEACIÓN DEL DESARROLLO URBANO </w:t>
      </w:r>
    </w:p>
    <w:p w:rsidR="00664E36" w:rsidRPr="00D44126" w:rsidRDefault="00664E36" w:rsidP="005077F2">
      <w:pPr>
        <w:jc w:val="center"/>
        <w:rPr>
          <w:rFonts w:ascii="Arial Narrow" w:hAnsi="Arial Narrow" w:cs="Arial"/>
          <w:b/>
          <w:bCs/>
          <w:sz w:val="24"/>
          <w:szCs w:val="24"/>
          <w:lang w:eastAsia="es-MX"/>
        </w:rPr>
      </w:pPr>
    </w:p>
    <w:p w:rsidR="00664E36" w:rsidRPr="00D44126" w:rsidRDefault="00664E36" w:rsidP="005077F2">
      <w:pPr>
        <w:jc w:val="center"/>
        <w:rPr>
          <w:rFonts w:ascii="Arial Narrow" w:hAnsi="Arial Narrow" w:cs="Arial"/>
          <w:b/>
          <w:bCs/>
          <w:sz w:val="24"/>
          <w:szCs w:val="24"/>
          <w:lang w:eastAsia="es-MX"/>
        </w:rPr>
      </w:pPr>
      <w:r w:rsidRPr="00D44126">
        <w:rPr>
          <w:rFonts w:ascii="Arial Narrow" w:hAnsi="Arial Narrow" w:cs="Arial"/>
          <w:b/>
          <w:bCs/>
          <w:sz w:val="24"/>
          <w:szCs w:val="24"/>
          <w:lang w:eastAsia="es-MX"/>
        </w:rPr>
        <w:t>CAPÍTULO PRIMERO</w:t>
      </w:r>
    </w:p>
    <w:p w:rsidR="00664E36" w:rsidRPr="00D44126" w:rsidRDefault="00664E36" w:rsidP="005077F2">
      <w:pPr>
        <w:jc w:val="center"/>
        <w:rPr>
          <w:rFonts w:ascii="Arial Narrow" w:hAnsi="Arial Narrow" w:cs="Arial"/>
          <w:b/>
          <w:bCs/>
          <w:sz w:val="24"/>
          <w:szCs w:val="24"/>
          <w:lang w:eastAsia="es-MX"/>
        </w:rPr>
      </w:pPr>
      <w:r w:rsidRPr="00D44126">
        <w:rPr>
          <w:rFonts w:ascii="Arial Narrow" w:hAnsi="Arial Narrow" w:cs="Arial"/>
          <w:b/>
          <w:bCs/>
          <w:sz w:val="24"/>
          <w:szCs w:val="24"/>
          <w:lang w:eastAsia="es-MX"/>
        </w:rPr>
        <w:t>DEL ORDENAMIENTO TERRITORIAL, LA PLANEACIÓN Y REGULACIÓN DEL DESARROLLO URBANO</w:t>
      </w:r>
    </w:p>
    <w:p w:rsidR="00664E36" w:rsidRPr="00D44126" w:rsidRDefault="00664E36" w:rsidP="005077F2">
      <w:pPr>
        <w:rPr>
          <w:rFonts w:ascii="Arial Narrow" w:hAnsi="Arial Narrow" w:cs="Arial"/>
          <w:b/>
          <w:bCs/>
          <w:sz w:val="24"/>
          <w:szCs w:val="24"/>
          <w:lang w:eastAsia="es-MX"/>
        </w:rPr>
      </w:pPr>
    </w:p>
    <w:p w:rsidR="00664E36" w:rsidRPr="00D44126" w:rsidRDefault="00664E36" w:rsidP="005077F2">
      <w:pPr>
        <w:rPr>
          <w:rFonts w:ascii="Arial Narrow" w:hAnsi="Arial Narrow" w:cs="Arial"/>
          <w:sz w:val="24"/>
          <w:szCs w:val="24"/>
          <w:lang w:eastAsia="es-MX"/>
        </w:rPr>
      </w:pPr>
      <w:r w:rsidRPr="00D44126">
        <w:rPr>
          <w:rFonts w:ascii="Arial Narrow" w:hAnsi="Arial Narrow" w:cs="Arial"/>
          <w:b/>
          <w:bCs/>
          <w:sz w:val="24"/>
          <w:szCs w:val="24"/>
        </w:rPr>
        <w:t>Artículo 30</w:t>
      </w:r>
      <w:r w:rsidRPr="00D44126">
        <w:rPr>
          <w:rFonts w:ascii="Arial Narrow" w:hAnsi="Arial Narrow" w:cs="Arial"/>
          <w:b/>
          <w:sz w:val="24"/>
          <w:szCs w:val="24"/>
        </w:rPr>
        <w:t xml:space="preserve">. </w:t>
      </w:r>
      <w:r w:rsidRPr="00D44126">
        <w:rPr>
          <w:rFonts w:ascii="Arial Narrow" w:hAnsi="Arial Narrow" w:cs="Arial"/>
          <w:sz w:val="24"/>
          <w:szCs w:val="24"/>
          <w:lang w:eastAsia="es-MX"/>
        </w:rPr>
        <w:t>El ordenamiento territorial, la planeación y la regulación de los asentamientos humanos y del desarrollo urbano en la entidad se llevará a cabo a través de:</w:t>
      </w:r>
    </w:p>
    <w:p w:rsidR="00664E36" w:rsidRPr="00D44126" w:rsidRDefault="00664E36" w:rsidP="005077F2">
      <w:pPr>
        <w:rPr>
          <w:rFonts w:ascii="Arial Narrow" w:hAnsi="Arial Narrow" w:cs="Arial"/>
          <w:sz w:val="24"/>
          <w:szCs w:val="24"/>
          <w:lang w:eastAsia="es-MX"/>
        </w:rPr>
      </w:pPr>
    </w:p>
    <w:p w:rsidR="00664E36" w:rsidRPr="00D44126" w:rsidRDefault="00664E36" w:rsidP="00333197">
      <w:pPr>
        <w:numPr>
          <w:ilvl w:val="0"/>
          <w:numId w:val="16"/>
        </w:numPr>
        <w:tabs>
          <w:tab w:val="left" w:pos="851"/>
        </w:tabs>
        <w:ind w:left="851" w:hanging="425"/>
        <w:rPr>
          <w:rFonts w:ascii="Arial Narrow" w:hAnsi="Arial Narrow" w:cs="Arial"/>
          <w:sz w:val="24"/>
          <w:szCs w:val="24"/>
          <w:lang w:eastAsia="es-MX"/>
        </w:rPr>
      </w:pPr>
      <w:r w:rsidRPr="00D44126">
        <w:rPr>
          <w:rFonts w:ascii="Arial Narrow" w:hAnsi="Arial Narrow" w:cs="Arial"/>
          <w:bCs/>
          <w:sz w:val="24"/>
          <w:szCs w:val="24"/>
          <w:lang w:eastAsia="es-MX"/>
        </w:rPr>
        <w:t xml:space="preserve">El Programa Estatal </w:t>
      </w:r>
      <w:r w:rsidRPr="00D44126">
        <w:rPr>
          <w:rFonts w:ascii="Arial Narrow" w:hAnsi="Arial Narrow" w:cs="Arial"/>
          <w:sz w:val="24"/>
          <w:szCs w:val="24"/>
        </w:rPr>
        <w:t>de Ordenamiento Territorial</w:t>
      </w:r>
      <w:r w:rsidRPr="00D44126">
        <w:rPr>
          <w:rFonts w:ascii="Arial Narrow" w:hAnsi="Arial Narrow" w:cs="Arial"/>
          <w:color w:val="000000"/>
          <w:sz w:val="24"/>
          <w:szCs w:val="24"/>
        </w:rPr>
        <w:t xml:space="preserve"> y Desarrollo Urbano</w:t>
      </w:r>
      <w:r w:rsidRPr="00D44126">
        <w:rPr>
          <w:rFonts w:ascii="Arial Narrow" w:hAnsi="Arial Narrow" w:cs="Arial"/>
          <w:bCs/>
          <w:sz w:val="24"/>
          <w:szCs w:val="24"/>
          <w:lang w:eastAsia="es-MX"/>
        </w:rPr>
        <w:t>;</w:t>
      </w:r>
    </w:p>
    <w:p w:rsidR="00664E36" w:rsidRPr="00D44126" w:rsidRDefault="00664E36" w:rsidP="00333197">
      <w:pPr>
        <w:tabs>
          <w:tab w:val="left" w:pos="851"/>
        </w:tabs>
        <w:ind w:left="851" w:hanging="425"/>
        <w:rPr>
          <w:rFonts w:ascii="Arial Narrow" w:hAnsi="Arial Narrow" w:cs="Arial"/>
          <w:sz w:val="24"/>
          <w:szCs w:val="24"/>
          <w:lang w:eastAsia="es-MX"/>
        </w:rPr>
      </w:pPr>
    </w:p>
    <w:p w:rsidR="00664E36" w:rsidRPr="00D44126" w:rsidRDefault="00664E36" w:rsidP="00333197">
      <w:pPr>
        <w:numPr>
          <w:ilvl w:val="0"/>
          <w:numId w:val="16"/>
        </w:numPr>
        <w:tabs>
          <w:tab w:val="left" w:pos="851"/>
        </w:tabs>
        <w:ind w:left="851" w:hanging="425"/>
        <w:rPr>
          <w:rFonts w:ascii="Arial Narrow" w:hAnsi="Arial Narrow" w:cs="Arial"/>
          <w:bCs/>
          <w:sz w:val="24"/>
          <w:szCs w:val="24"/>
          <w:lang w:eastAsia="es-MX"/>
        </w:rPr>
      </w:pPr>
      <w:r w:rsidRPr="00D44126">
        <w:rPr>
          <w:rFonts w:ascii="Arial Narrow" w:hAnsi="Arial Narrow" w:cs="Arial"/>
          <w:bCs/>
          <w:sz w:val="24"/>
          <w:szCs w:val="24"/>
          <w:lang w:eastAsia="es-MX"/>
        </w:rPr>
        <w:t>Los programas de zonas metropolitanas y áreas conurbadas, en su caso;</w:t>
      </w:r>
    </w:p>
    <w:p w:rsidR="00664E36" w:rsidRPr="00D44126" w:rsidRDefault="00664E36" w:rsidP="00333197">
      <w:pPr>
        <w:tabs>
          <w:tab w:val="left" w:pos="851"/>
        </w:tabs>
        <w:ind w:left="851" w:hanging="425"/>
        <w:rPr>
          <w:rFonts w:ascii="Arial Narrow" w:hAnsi="Arial Narrow" w:cs="Arial"/>
          <w:bCs/>
          <w:sz w:val="24"/>
          <w:szCs w:val="24"/>
          <w:lang w:eastAsia="es-MX"/>
        </w:rPr>
      </w:pPr>
    </w:p>
    <w:p w:rsidR="00664E36" w:rsidRPr="00D44126" w:rsidRDefault="00664E36" w:rsidP="00333197">
      <w:pPr>
        <w:numPr>
          <w:ilvl w:val="0"/>
          <w:numId w:val="16"/>
        </w:numPr>
        <w:tabs>
          <w:tab w:val="left" w:pos="851"/>
        </w:tabs>
        <w:ind w:left="851" w:hanging="425"/>
        <w:rPr>
          <w:rFonts w:ascii="Arial Narrow" w:hAnsi="Arial Narrow" w:cs="Arial"/>
          <w:sz w:val="24"/>
          <w:szCs w:val="24"/>
          <w:lang w:eastAsia="es-MX"/>
        </w:rPr>
      </w:pPr>
      <w:r w:rsidRPr="00D44126">
        <w:rPr>
          <w:rFonts w:ascii="Arial Narrow" w:hAnsi="Arial Narrow" w:cs="Arial"/>
          <w:sz w:val="24"/>
          <w:szCs w:val="24"/>
          <w:lang w:eastAsia="es-MX"/>
        </w:rPr>
        <w:t>La inclusión de las políticas de desarrollo urbano y asentamientos humanos en los planes municipales de desarrollo;</w:t>
      </w:r>
    </w:p>
    <w:p w:rsidR="00664E36" w:rsidRPr="00D44126" w:rsidRDefault="00664E36" w:rsidP="00333197">
      <w:pPr>
        <w:tabs>
          <w:tab w:val="left" w:pos="851"/>
        </w:tabs>
        <w:ind w:left="851" w:hanging="425"/>
        <w:rPr>
          <w:rFonts w:ascii="Arial Narrow" w:hAnsi="Arial Narrow" w:cs="Arial"/>
          <w:sz w:val="24"/>
          <w:szCs w:val="24"/>
          <w:lang w:eastAsia="es-MX"/>
        </w:rPr>
      </w:pPr>
    </w:p>
    <w:p w:rsidR="00664E36" w:rsidRPr="00D44126" w:rsidRDefault="00664E36" w:rsidP="00333197">
      <w:pPr>
        <w:numPr>
          <w:ilvl w:val="0"/>
          <w:numId w:val="16"/>
        </w:numPr>
        <w:tabs>
          <w:tab w:val="left" w:pos="851"/>
        </w:tabs>
        <w:ind w:left="851" w:hanging="425"/>
        <w:rPr>
          <w:rFonts w:ascii="Arial Narrow" w:hAnsi="Arial Narrow" w:cs="Arial"/>
          <w:sz w:val="24"/>
          <w:szCs w:val="24"/>
          <w:lang w:eastAsia="es-MX"/>
        </w:rPr>
      </w:pPr>
      <w:r w:rsidRPr="00D44126">
        <w:rPr>
          <w:rFonts w:ascii="Arial Narrow" w:hAnsi="Arial Narrow" w:cs="Arial"/>
          <w:sz w:val="24"/>
          <w:szCs w:val="24"/>
          <w:lang w:eastAsia="es-MX"/>
        </w:rPr>
        <w:t xml:space="preserve">Los planes directores de desarrollo urbano de centros de población; </w:t>
      </w:r>
    </w:p>
    <w:p w:rsidR="00664E36" w:rsidRPr="00D44126" w:rsidRDefault="00664E36" w:rsidP="00333197">
      <w:pPr>
        <w:tabs>
          <w:tab w:val="left" w:pos="851"/>
        </w:tabs>
        <w:ind w:left="851" w:hanging="425"/>
        <w:rPr>
          <w:rFonts w:ascii="Arial Narrow" w:hAnsi="Arial Narrow" w:cs="Arial"/>
          <w:sz w:val="24"/>
          <w:szCs w:val="24"/>
          <w:lang w:eastAsia="es-MX"/>
        </w:rPr>
      </w:pPr>
    </w:p>
    <w:p w:rsidR="00664E36" w:rsidRPr="00D44126" w:rsidRDefault="00664E36" w:rsidP="00333197">
      <w:pPr>
        <w:numPr>
          <w:ilvl w:val="0"/>
          <w:numId w:val="16"/>
        </w:numPr>
        <w:tabs>
          <w:tab w:val="left" w:pos="851"/>
        </w:tabs>
        <w:ind w:left="851" w:hanging="425"/>
        <w:rPr>
          <w:rFonts w:ascii="Arial Narrow" w:hAnsi="Arial Narrow" w:cs="Arial"/>
          <w:color w:val="000000"/>
          <w:sz w:val="24"/>
          <w:szCs w:val="24"/>
          <w:lang w:eastAsia="es-MX"/>
        </w:rPr>
      </w:pPr>
      <w:r w:rsidRPr="00D44126">
        <w:rPr>
          <w:rFonts w:ascii="Arial Narrow" w:hAnsi="Arial Narrow" w:cs="Arial"/>
          <w:sz w:val="24"/>
          <w:szCs w:val="24"/>
          <w:lang w:eastAsia="es-MX"/>
        </w:rPr>
        <w:t xml:space="preserve">Los programas parciales de desarrollo </w:t>
      </w:r>
      <w:r w:rsidRPr="00D44126">
        <w:rPr>
          <w:rFonts w:ascii="Arial Narrow" w:hAnsi="Arial Narrow" w:cs="Arial"/>
          <w:color w:val="000000"/>
          <w:sz w:val="24"/>
          <w:szCs w:val="24"/>
          <w:lang w:eastAsia="es-MX"/>
        </w:rPr>
        <w:t xml:space="preserve">urbano; </w:t>
      </w:r>
    </w:p>
    <w:p w:rsidR="00664E36" w:rsidRPr="00D44126" w:rsidRDefault="00664E36" w:rsidP="00333197">
      <w:pPr>
        <w:tabs>
          <w:tab w:val="left" w:pos="851"/>
        </w:tabs>
        <w:ind w:left="851" w:hanging="425"/>
        <w:rPr>
          <w:rFonts w:ascii="Arial Narrow" w:hAnsi="Arial Narrow" w:cs="Arial"/>
          <w:color w:val="000000"/>
          <w:sz w:val="24"/>
          <w:szCs w:val="24"/>
          <w:lang w:eastAsia="es-MX"/>
        </w:rPr>
      </w:pPr>
    </w:p>
    <w:p w:rsidR="00664E36" w:rsidRPr="00D44126" w:rsidRDefault="00664E36" w:rsidP="00333197">
      <w:pPr>
        <w:numPr>
          <w:ilvl w:val="0"/>
          <w:numId w:val="16"/>
        </w:numPr>
        <w:tabs>
          <w:tab w:val="left" w:pos="851"/>
        </w:tabs>
        <w:ind w:left="851" w:hanging="425"/>
        <w:rPr>
          <w:rFonts w:ascii="Arial Narrow" w:hAnsi="Arial Narrow" w:cs="Arial"/>
          <w:color w:val="000000"/>
          <w:sz w:val="24"/>
          <w:szCs w:val="24"/>
          <w:lang w:eastAsia="es-MX"/>
        </w:rPr>
      </w:pPr>
      <w:r w:rsidRPr="00D44126">
        <w:rPr>
          <w:rFonts w:ascii="Arial Narrow" w:hAnsi="Arial Narrow" w:cs="Arial"/>
          <w:color w:val="000000"/>
          <w:sz w:val="24"/>
          <w:szCs w:val="24"/>
          <w:lang w:eastAsia="es-MX"/>
        </w:rPr>
        <w:t>Los esquemas de planeación simplificada  de desarrollo urbano de centros de población.</w:t>
      </w:r>
    </w:p>
    <w:p w:rsidR="00664E36" w:rsidRPr="00D44126" w:rsidRDefault="00664E36" w:rsidP="005077F2">
      <w:pPr>
        <w:rPr>
          <w:rFonts w:ascii="Arial Narrow" w:hAnsi="Arial Narrow" w:cs="Arial"/>
          <w:color w:val="000000"/>
          <w:sz w:val="24"/>
          <w:szCs w:val="24"/>
          <w:lang w:eastAsia="es-MX"/>
        </w:rPr>
      </w:pPr>
    </w:p>
    <w:p w:rsidR="00664E36" w:rsidRPr="00D44126" w:rsidRDefault="00664E36" w:rsidP="005077F2">
      <w:pPr>
        <w:rPr>
          <w:rFonts w:ascii="Arial Narrow" w:hAnsi="Arial Narrow" w:cs="Arial"/>
          <w:color w:val="000000"/>
          <w:sz w:val="24"/>
          <w:szCs w:val="24"/>
          <w:lang w:eastAsia="es-MX"/>
        </w:rPr>
      </w:pPr>
      <w:r w:rsidRPr="00D44126">
        <w:rPr>
          <w:rFonts w:ascii="Arial Narrow" w:hAnsi="Arial Narrow" w:cs="Arial"/>
          <w:color w:val="000000"/>
          <w:sz w:val="24"/>
          <w:szCs w:val="24"/>
          <w:lang w:eastAsia="es-MX"/>
        </w:rPr>
        <w:t>Además de los las planes y programas antes señalados, se podrán formular los programas de ordenamiento territorial, conforme a los términos de referencia que elaboren las autoridades competentes.</w:t>
      </w:r>
    </w:p>
    <w:p w:rsidR="00664E36" w:rsidRPr="00D44126" w:rsidRDefault="00664E36" w:rsidP="005077F2">
      <w:pPr>
        <w:rPr>
          <w:rFonts w:ascii="Arial Narrow" w:hAnsi="Arial Narrow" w:cs="Arial"/>
          <w:color w:val="000000"/>
          <w:sz w:val="24"/>
          <w:szCs w:val="24"/>
          <w:lang w:eastAsia="es-MX"/>
        </w:rPr>
      </w:pPr>
    </w:p>
    <w:p w:rsidR="00664E36" w:rsidRPr="00D44126" w:rsidRDefault="00664E36" w:rsidP="005077F2">
      <w:pPr>
        <w:rPr>
          <w:rFonts w:ascii="Arial Narrow" w:hAnsi="Arial Narrow" w:cs="Arial"/>
          <w:sz w:val="24"/>
          <w:szCs w:val="24"/>
          <w:lang w:eastAsia="es-MX"/>
        </w:rPr>
      </w:pPr>
      <w:r w:rsidRPr="00D44126">
        <w:rPr>
          <w:rFonts w:ascii="Arial Narrow" w:hAnsi="Arial Narrow" w:cs="Arial"/>
          <w:color w:val="000000"/>
          <w:sz w:val="24"/>
          <w:szCs w:val="24"/>
          <w:lang w:eastAsia="es-MX"/>
        </w:rPr>
        <w:t>Los planes y programas de desarrollo urbano y ordenamiento territorial a que se refiere este artículo serán elaborados, aprobados</w:t>
      </w:r>
      <w:r w:rsidRPr="00D44126">
        <w:rPr>
          <w:rFonts w:ascii="Arial Narrow" w:hAnsi="Arial Narrow" w:cs="Arial"/>
          <w:b/>
          <w:color w:val="000000"/>
          <w:sz w:val="24"/>
          <w:szCs w:val="24"/>
          <w:lang w:eastAsia="es-MX"/>
        </w:rPr>
        <w:t xml:space="preserve">, </w:t>
      </w:r>
      <w:r w:rsidRPr="00D44126">
        <w:rPr>
          <w:rFonts w:ascii="Arial Narrow" w:hAnsi="Arial Narrow" w:cs="Arial"/>
          <w:color w:val="000000"/>
          <w:sz w:val="24"/>
          <w:szCs w:val="24"/>
          <w:lang w:eastAsia="es-MX"/>
        </w:rPr>
        <w:t>ejecutados</w:t>
      </w:r>
      <w:r w:rsidRPr="00D44126">
        <w:rPr>
          <w:rFonts w:ascii="Arial Narrow" w:hAnsi="Arial Narrow" w:cs="Arial"/>
          <w:sz w:val="24"/>
          <w:szCs w:val="24"/>
          <w:lang w:eastAsia="es-MX"/>
        </w:rPr>
        <w:t>, controlados, evaluados y modificados por las autoridades competentes, con las formalidades previstas en este ordenamiento, y estarán a consulta del público en las dependencias que los apliquen.</w:t>
      </w:r>
    </w:p>
    <w:p w:rsidR="00664E36" w:rsidRPr="00D44126" w:rsidRDefault="00664E36" w:rsidP="005077F2">
      <w:pPr>
        <w:rPr>
          <w:rFonts w:ascii="Arial Narrow" w:hAnsi="Arial Narrow" w:cs="Arial"/>
          <w:sz w:val="24"/>
          <w:szCs w:val="24"/>
          <w:lang w:eastAsia="es-MX"/>
        </w:rPr>
      </w:pPr>
    </w:p>
    <w:p w:rsidR="00664E36" w:rsidRPr="00D44126" w:rsidRDefault="00664E36" w:rsidP="005077F2">
      <w:pPr>
        <w:rPr>
          <w:rFonts w:ascii="Arial Narrow" w:hAnsi="Arial Narrow" w:cs="Arial"/>
          <w:color w:val="000000"/>
          <w:sz w:val="24"/>
          <w:szCs w:val="24"/>
          <w:lang w:eastAsia="es-MX"/>
        </w:rPr>
      </w:pPr>
      <w:r w:rsidRPr="00D44126">
        <w:rPr>
          <w:rFonts w:ascii="Arial Narrow" w:hAnsi="Arial Narrow" w:cs="Arial"/>
          <w:color w:val="000000"/>
          <w:sz w:val="24"/>
          <w:szCs w:val="24"/>
          <w:lang w:eastAsia="es-MX"/>
        </w:rPr>
        <w:t xml:space="preserve">Los instrumentos de planeación a que se refiere este artículo y los programas de ordenamiento ecológico del territorio, se podrán integrar en sus niveles estatal y municipal para conformar un sistema integrado sobre el territorio, cumpliendo con los elementos que establezcan las disposiciones de ordenamiento territorial, desarrollo urbano y ordenamiento ecológico del territorio.  </w:t>
      </w:r>
    </w:p>
    <w:p w:rsidR="00664E36" w:rsidRPr="00D44126" w:rsidRDefault="00664E36" w:rsidP="005077F2">
      <w:pPr>
        <w:rPr>
          <w:rFonts w:ascii="Arial Narrow" w:hAnsi="Arial Narrow" w:cs="Arial"/>
          <w:color w:val="000000"/>
          <w:sz w:val="24"/>
          <w:szCs w:val="24"/>
          <w:lang w:eastAsia="es-MX"/>
        </w:rPr>
      </w:pPr>
    </w:p>
    <w:p w:rsidR="00664E36" w:rsidRPr="00D44126" w:rsidRDefault="00664E36" w:rsidP="005077F2">
      <w:pPr>
        <w:rPr>
          <w:rFonts w:ascii="Arial Narrow" w:hAnsi="Arial Narrow" w:cs="Arial"/>
          <w:bCs/>
          <w:sz w:val="24"/>
          <w:szCs w:val="24"/>
          <w:lang w:eastAsia="es-MX"/>
        </w:rPr>
      </w:pPr>
      <w:r w:rsidRPr="00D44126">
        <w:rPr>
          <w:rFonts w:ascii="Arial Narrow" w:hAnsi="Arial Narrow" w:cs="Arial"/>
          <w:b/>
          <w:bCs/>
          <w:sz w:val="24"/>
          <w:szCs w:val="24"/>
        </w:rPr>
        <w:t xml:space="preserve">Artículo 31. </w:t>
      </w:r>
      <w:r w:rsidRPr="00D44126">
        <w:rPr>
          <w:rFonts w:ascii="Arial Narrow" w:hAnsi="Arial Narrow" w:cs="Arial"/>
          <w:bCs/>
          <w:sz w:val="24"/>
          <w:szCs w:val="24"/>
          <w:lang w:eastAsia="es-MX"/>
        </w:rPr>
        <w:t>Los instrumentos de planeación a que se refiere el presente capítulo deberán guardar congruencia entre sí, sujetándose al orden jerárquico que señala el artículo anterior. Serán el sustento territorial para la formulación de la planeación económica y social en el Estado; así como para definir y orientar la inversión pública e inducir las obras, acciones e inversiones de los sectores privado y social.</w:t>
      </w:r>
    </w:p>
    <w:p w:rsidR="00664E36" w:rsidRPr="00D44126" w:rsidRDefault="00664E36" w:rsidP="005077F2">
      <w:pPr>
        <w:rPr>
          <w:rFonts w:ascii="Arial Narrow" w:hAnsi="Arial Narrow" w:cs="Arial"/>
          <w:bCs/>
          <w:sz w:val="24"/>
          <w:szCs w:val="24"/>
          <w:lang w:eastAsia="es-MX"/>
        </w:rPr>
      </w:pPr>
    </w:p>
    <w:p w:rsidR="00664E36" w:rsidRPr="00D44126" w:rsidRDefault="00664E36" w:rsidP="005077F2">
      <w:pPr>
        <w:rPr>
          <w:rFonts w:ascii="Arial Narrow" w:hAnsi="Arial Narrow" w:cs="Arial"/>
          <w:bCs/>
          <w:sz w:val="24"/>
          <w:szCs w:val="24"/>
          <w:lang w:eastAsia="es-MX"/>
        </w:rPr>
      </w:pPr>
      <w:r w:rsidRPr="00D44126">
        <w:rPr>
          <w:rFonts w:ascii="Arial Narrow" w:hAnsi="Arial Narrow" w:cs="Arial"/>
          <w:bCs/>
          <w:sz w:val="24"/>
          <w:szCs w:val="24"/>
          <w:lang w:eastAsia="es-MX"/>
        </w:rPr>
        <w:t xml:space="preserve">Los planes y programas de </w:t>
      </w:r>
      <w:r w:rsidRPr="00D44126">
        <w:rPr>
          <w:rFonts w:ascii="Arial Narrow" w:hAnsi="Arial Narrow" w:cs="Arial"/>
          <w:bCs/>
          <w:color w:val="000000"/>
          <w:sz w:val="24"/>
          <w:szCs w:val="24"/>
          <w:lang w:eastAsia="es-MX"/>
        </w:rPr>
        <w:t xml:space="preserve">ordenamiento territorial y </w:t>
      </w:r>
      <w:r w:rsidRPr="00D44126">
        <w:rPr>
          <w:rFonts w:ascii="Arial Narrow" w:hAnsi="Arial Narrow" w:cs="Arial"/>
          <w:bCs/>
          <w:sz w:val="24"/>
          <w:szCs w:val="24"/>
          <w:lang w:eastAsia="es-MX"/>
        </w:rPr>
        <w:t xml:space="preserve">desarrollo urbano </w:t>
      </w:r>
      <w:r w:rsidRPr="00D44126">
        <w:rPr>
          <w:rFonts w:ascii="Arial Narrow" w:hAnsi="Arial Narrow" w:cs="Arial"/>
          <w:bCs/>
          <w:color w:val="000000"/>
          <w:sz w:val="24"/>
          <w:szCs w:val="24"/>
          <w:lang w:eastAsia="es-MX"/>
        </w:rPr>
        <w:t xml:space="preserve">previamente a su publicación en el Periódico Oficial del Gobierno del Estado y su inscripción en el Registro Público, deberán contar con la verificación de congruencia que para tal efecto emita la Secretaría, en los términos de </w:t>
      </w:r>
      <w:r w:rsidRPr="00D44126">
        <w:rPr>
          <w:rFonts w:ascii="Arial Narrow" w:hAnsi="Arial Narrow" w:cs="Arial"/>
          <w:color w:val="000000"/>
          <w:sz w:val="24"/>
          <w:szCs w:val="24"/>
        </w:rPr>
        <w:t>esta Ley</w:t>
      </w:r>
      <w:r w:rsidRPr="00D44126">
        <w:rPr>
          <w:rFonts w:ascii="Arial Narrow" w:hAnsi="Arial Narrow" w:cs="Arial"/>
          <w:bCs/>
          <w:sz w:val="24"/>
          <w:szCs w:val="24"/>
          <w:lang w:eastAsia="es-MX"/>
        </w:rPr>
        <w:t>.</w:t>
      </w:r>
    </w:p>
    <w:p w:rsidR="00664E36" w:rsidRPr="00D44126" w:rsidRDefault="00664E36" w:rsidP="005077F2">
      <w:pPr>
        <w:rPr>
          <w:rFonts w:ascii="Arial Narrow" w:hAnsi="Arial Narrow" w:cs="Arial"/>
          <w:bCs/>
          <w:sz w:val="24"/>
          <w:szCs w:val="24"/>
          <w:lang w:eastAsia="es-MX"/>
        </w:rPr>
      </w:pPr>
    </w:p>
    <w:p w:rsidR="00664E36" w:rsidRPr="00D44126" w:rsidRDefault="00664E36" w:rsidP="005077F2">
      <w:pPr>
        <w:pStyle w:val="pcscentro"/>
        <w:spacing w:line="240" w:lineRule="auto"/>
        <w:jc w:val="both"/>
        <w:rPr>
          <w:rFonts w:ascii="Arial Narrow" w:hAnsi="Arial Narrow" w:cs="Arial"/>
          <w:b w:val="0"/>
          <w:color w:val="000000"/>
          <w:sz w:val="24"/>
          <w:szCs w:val="24"/>
        </w:rPr>
      </w:pPr>
      <w:r w:rsidRPr="00D44126">
        <w:rPr>
          <w:rFonts w:ascii="Arial Narrow" w:hAnsi="Arial Narrow" w:cs="Arial"/>
          <w:bCs/>
          <w:sz w:val="24"/>
          <w:szCs w:val="24"/>
        </w:rPr>
        <w:t>Artículo 32</w:t>
      </w:r>
      <w:r w:rsidRPr="00D44126">
        <w:rPr>
          <w:rFonts w:ascii="Arial Narrow" w:hAnsi="Arial Narrow" w:cs="Arial"/>
          <w:sz w:val="24"/>
          <w:szCs w:val="24"/>
        </w:rPr>
        <w:t>.</w:t>
      </w:r>
      <w:r w:rsidRPr="00D44126">
        <w:rPr>
          <w:rFonts w:ascii="Arial Narrow" w:hAnsi="Arial Narrow" w:cs="Arial"/>
          <w:b w:val="0"/>
          <w:sz w:val="24"/>
          <w:szCs w:val="24"/>
        </w:rPr>
        <w:t xml:space="preserve"> Los planes y programas de desarrollo urbano </w:t>
      </w:r>
      <w:r w:rsidRPr="00D44126">
        <w:rPr>
          <w:rFonts w:ascii="Arial Narrow" w:hAnsi="Arial Narrow" w:cs="Arial"/>
          <w:b w:val="0"/>
          <w:bCs/>
          <w:sz w:val="24"/>
          <w:szCs w:val="24"/>
        </w:rPr>
        <w:t xml:space="preserve">a que se refiere el artículo </w:t>
      </w:r>
      <w:r w:rsidRPr="00D44126">
        <w:rPr>
          <w:rFonts w:ascii="Arial Narrow" w:hAnsi="Arial Narrow" w:cs="Arial"/>
          <w:b w:val="0"/>
          <w:bCs/>
          <w:color w:val="000000"/>
          <w:sz w:val="24"/>
          <w:szCs w:val="24"/>
        </w:rPr>
        <w:t xml:space="preserve">30 de </w:t>
      </w:r>
      <w:r w:rsidRPr="00D44126">
        <w:rPr>
          <w:rFonts w:ascii="Arial Narrow" w:hAnsi="Arial Narrow" w:cs="Arial"/>
          <w:b w:val="0"/>
          <w:color w:val="000000"/>
          <w:sz w:val="24"/>
          <w:szCs w:val="24"/>
        </w:rPr>
        <w:t>esta Ley</w:t>
      </w:r>
      <w:r w:rsidRPr="00D44126">
        <w:rPr>
          <w:rFonts w:ascii="Arial Narrow" w:hAnsi="Arial Narrow" w:cs="Arial"/>
          <w:b w:val="0"/>
          <w:bCs/>
          <w:color w:val="000000"/>
          <w:sz w:val="24"/>
          <w:szCs w:val="24"/>
        </w:rPr>
        <w:t>,</w:t>
      </w:r>
      <w:r w:rsidRPr="00D44126">
        <w:rPr>
          <w:rFonts w:ascii="Arial Narrow" w:hAnsi="Arial Narrow" w:cs="Arial"/>
          <w:b w:val="0"/>
          <w:bCs/>
          <w:sz w:val="24"/>
          <w:szCs w:val="24"/>
        </w:rPr>
        <w:t xml:space="preserve"> deberán considerar los criterios en materia de r</w:t>
      </w:r>
      <w:r w:rsidRPr="00D44126">
        <w:rPr>
          <w:rFonts w:ascii="Arial Narrow" w:hAnsi="Arial Narrow" w:cs="Arial"/>
          <w:b w:val="0"/>
          <w:sz w:val="24"/>
          <w:szCs w:val="24"/>
        </w:rPr>
        <w:t xml:space="preserve">egulación ambiental de los asentamientos humanos establecidos en la Ley General del Equilibrio Ecológico y la Protección al Ambiente, en la Ley del Equilibrio Ecológico y la Protección al Ambiente del Estado de </w:t>
      </w:r>
      <w:r w:rsidRPr="00D44126">
        <w:rPr>
          <w:rFonts w:ascii="Arial Narrow" w:hAnsi="Arial Narrow" w:cs="Arial"/>
          <w:b w:val="0"/>
          <w:color w:val="000000"/>
          <w:sz w:val="24"/>
          <w:szCs w:val="24"/>
        </w:rPr>
        <w:t xml:space="preserve">Coahuila de Zaragoza, en </w:t>
      </w:r>
      <w:r w:rsidRPr="00D44126">
        <w:rPr>
          <w:rFonts w:ascii="Arial Narrow" w:hAnsi="Arial Narrow" w:cs="Arial"/>
          <w:b w:val="0"/>
          <w:sz w:val="24"/>
          <w:szCs w:val="24"/>
        </w:rPr>
        <w:t>las normas oficiales mexicanas y demás disposiciones aplicables.</w:t>
      </w:r>
    </w:p>
    <w:p w:rsidR="00664E36" w:rsidRPr="00D44126" w:rsidRDefault="00664E36" w:rsidP="005077F2">
      <w:pPr>
        <w:pStyle w:val="pcscentro"/>
        <w:spacing w:line="240" w:lineRule="auto"/>
        <w:jc w:val="both"/>
        <w:rPr>
          <w:rFonts w:ascii="Arial Narrow" w:hAnsi="Arial Narrow" w:cs="Arial"/>
          <w:b w:val="0"/>
          <w:color w:val="000000"/>
          <w:sz w:val="24"/>
          <w:szCs w:val="24"/>
        </w:rPr>
      </w:pPr>
    </w:p>
    <w:p w:rsidR="00214533" w:rsidRPr="00214533" w:rsidRDefault="00214533" w:rsidP="00214533">
      <w:pPr>
        <w:widowControl w:val="0"/>
        <w:tabs>
          <w:tab w:val="left" w:pos="851"/>
        </w:tabs>
        <w:autoSpaceDE w:val="0"/>
        <w:autoSpaceDN w:val="0"/>
        <w:adjustRightInd w:val="0"/>
        <w:rPr>
          <w:rFonts w:ascii="Arial Narrow" w:hAnsi="Arial Narrow" w:cs="Arial"/>
          <w:sz w:val="28"/>
          <w:szCs w:val="24"/>
        </w:rPr>
      </w:pPr>
      <w:r w:rsidRPr="00214533">
        <w:rPr>
          <w:rFonts w:ascii="Arial Narrow" w:hAnsi="Arial Narrow"/>
          <w:bCs/>
          <w:i/>
          <w:sz w:val="14"/>
          <w:szCs w:val="10"/>
        </w:rPr>
        <w:t>(REFORMAD</w:t>
      </w:r>
      <w:r>
        <w:rPr>
          <w:rFonts w:ascii="Arial Narrow" w:hAnsi="Arial Narrow"/>
          <w:bCs/>
          <w:i/>
          <w:sz w:val="14"/>
          <w:szCs w:val="10"/>
        </w:rPr>
        <w:t>O</w:t>
      </w:r>
      <w:r w:rsidRPr="00214533">
        <w:rPr>
          <w:rFonts w:ascii="Arial Narrow" w:hAnsi="Arial Narrow"/>
          <w:bCs/>
          <w:i/>
          <w:sz w:val="14"/>
          <w:szCs w:val="10"/>
        </w:rPr>
        <w:t xml:space="preserve">, P.O. </w:t>
      </w:r>
      <w:r>
        <w:rPr>
          <w:rFonts w:ascii="Arial Narrow" w:hAnsi="Arial Narrow"/>
          <w:bCs/>
          <w:i/>
          <w:sz w:val="14"/>
          <w:szCs w:val="10"/>
        </w:rPr>
        <w:t>14</w:t>
      </w:r>
      <w:r w:rsidRPr="00214533">
        <w:rPr>
          <w:rFonts w:ascii="Arial Narrow" w:hAnsi="Arial Narrow"/>
          <w:bCs/>
          <w:i/>
          <w:sz w:val="14"/>
          <w:szCs w:val="10"/>
        </w:rPr>
        <w:t xml:space="preserve"> DE </w:t>
      </w:r>
      <w:r>
        <w:rPr>
          <w:rFonts w:ascii="Arial Narrow" w:hAnsi="Arial Narrow"/>
          <w:bCs/>
          <w:i/>
          <w:sz w:val="14"/>
          <w:szCs w:val="10"/>
        </w:rPr>
        <w:t>AGOSTO</w:t>
      </w:r>
      <w:r w:rsidRPr="00214533">
        <w:rPr>
          <w:rFonts w:ascii="Arial Narrow" w:hAnsi="Arial Narrow"/>
          <w:bCs/>
          <w:i/>
          <w:sz w:val="14"/>
          <w:szCs w:val="10"/>
        </w:rPr>
        <w:t xml:space="preserve"> DE 20</w:t>
      </w:r>
      <w:r>
        <w:rPr>
          <w:rFonts w:ascii="Arial Narrow" w:hAnsi="Arial Narrow"/>
          <w:bCs/>
          <w:i/>
          <w:sz w:val="14"/>
          <w:szCs w:val="10"/>
        </w:rPr>
        <w:t>20</w:t>
      </w:r>
      <w:r w:rsidRPr="00214533">
        <w:rPr>
          <w:rFonts w:ascii="Arial Narrow" w:hAnsi="Arial Narrow"/>
          <w:bCs/>
          <w:i/>
          <w:sz w:val="14"/>
          <w:szCs w:val="10"/>
        </w:rPr>
        <w:t>)</w:t>
      </w:r>
    </w:p>
    <w:p w:rsidR="00664E36" w:rsidRPr="00214533" w:rsidRDefault="00214533" w:rsidP="00214533">
      <w:pPr>
        <w:pStyle w:val="pcscentro"/>
        <w:spacing w:line="240" w:lineRule="auto"/>
        <w:jc w:val="both"/>
        <w:rPr>
          <w:rFonts w:ascii="Arial Narrow" w:hAnsi="Arial Narrow" w:cs="Arial"/>
          <w:b w:val="0"/>
          <w:bCs/>
          <w:sz w:val="24"/>
          <w:szCs w:val="24"/>
        </w:rPr>
      </w:pPr>
      <w:r w:rsidRPr="00214533">
        <w:rPr>
          <w:rFonts w:ascii="Arial Narrow" w:hAnsi="Arial Narrow" w:cs="Arial"/>
          <w:b w:val="0"/>
          <w:bCs/>
          <w:sz w:val="24"/>
          <w:szCs w:val="24"/>
        </w:rPr>
        <w:t>Asimismo, incluir las adecuaciones para otorgar facilidades urbanísticas y arquitectónicas conforme a las necesidades de las personas con discapacidad y para adultos mayores, debiendo contemplar las directrices a que deban someterse los proyectos de construcciones o modificaciones respectivas, debiendo observarse las disposiciones aplicables en la materia.</w:t>
      </w:r>
    </w:p>
    <w:p w:rsidR="00214533" w:rsidRDefault="00214533" w:rsidP="005077F2">
      <w:pPr>
        <w:rPr>
          <w:rFonts w:ascii="Arial Narrow" w:hAnsi="Arial Narrow" w:cs="Arial"/>
          <w:b/>
          <w:bCs/>
          <w:sz w:val="24"/>
          <w:szCs w:val="24"/>
        </w:rPr>
      </w:pPr>
    </w:p>
    <w:p w:rsidR="00664E36" w:rsidRPr="00D44126" w:rsidRDefault="00664E36" w:rsidP="005077F2">
      <w:pPr>
        <w:rPr>
          <w:rFonts w:ascii="Arial Narrow" w:hAnsi="Arial Narrow" w:cs="Arial"/>
          <w:b/>
          <w:sz w:val="24"/>
          <w:szCs w:val="24"/>
          <w:lang w:eastAsia="es-MX"/>
        </w:rPr>
      </w:pPr>
      <w:r w:rsidRPr="00D44126">
        <w:rPr>
          <w:rFonts w:ascii="Arial Narrow" w:hAnsi="Arial Narrow" w:cs="Arial"/>
          <w:b/>
          <w:bCs/>
          <w:sz w:val="24"/>
          <w:szCs w:val="24"/>
        </w:rPr>
        <w:t>Artículo 33</w:t>
      </w:r>
      <w:r w:rsidRPr="00D44126">
        <w:rPr>
          <w:rFonts w:ascii="Arial Narrow" w:hAnsi="Arial Narrow" w:cs="Arial"/>
          <w:b/>
          <w:sz w:val="24"/>
          <w:szCs w:val="24"/>
        </w:rPr>
        <w:t xml:space="preserve">. </w:t>
      </w:r>
      <w:r w:rsidRPr="00D44126">
        <w:rPr>
          <w:rFonts w:ascii="Arial Narrow" w:hAnsi="Arial Narrow" w:cs="Arial"/>
          <w:sz w:val="24"/>
          <w:szCs w:val="24"/>
          <w:lang w:eastAsia="es-MX"/>
        </w:rPr>
        <w:t xml:space="preserve">A los municipios corresponderá formular, aprobar y administrar la zonificación de los centros de población ubicados en su territorio, en estricta congruencia con los planes y programas de desarrollo urbano, en </w:t>
      </w:r>
      <w:r w:rsidRPr="00D44126">
        <w:rPr>
          <w:rFonts w:ascii="Arial Narrow" w:hAnsi="Arial Narrow" w:cs="Arial"/>
          <w:color w:val="000000"/>
          <w:sz w:val="24"/>
          <w:szCs w:val="24"/>
          <w:lang w:eastAsia="es-MX"/>
        </w:rPr>
        <w:t xml:space="preserve">los </w:t>
      </w:r>
      <w:r w:rsidRPr="00D44126">
        <w:rPr>
          <w:rFonts w:ascii="Arial Narrow" w:hAnsi="Arial Narrow" w:cs="Arial"/>
          <w:sz w:val="24"/>
          <w:szCs w:val="24"/>
          <w:lang w:eastAsia="es-MX"/>
        </w:rPr>
        <w:t>que se determinarán:</w:t>
      </w:r>
    </w:p>
    <w:p w:rsidR="00664E36" w:rsidRPr="00D44126" w:rsidRDefault="00664E36" w:rsidP="005077F2">
      <w:pPr>
        <w:rPr>
          <w:rFonts w:ascii="Arial Narrow" w:hAnsi="Arial Narrow" w:cs="Arial"/>
          <w:sz w:val="24"/>
          <w:szCs w:val="24"/>
          <w:lang w:eastAsia="es-MX"/>
        </w:rPr>
      </w:pPr>
    </w:p>
    <w:p w:rsidR="00664E36" w:rsidRPr="00D44126" w:rsidRDefault="00664E36" w:rsidP="00333197">
      <w:pPr>
        <w:pStyle w:val="Prrafodelista"/>
        <w:numPr>
          <w:ilvl w:val="0"/>
          <w:numId w:val="140"/>
        </w:numPr>
        <w:tabs>
          <w:tab w:val="left" w:pos="851"/>
        </w:tabs>
        <w:spacing w:after="0" w:line="240" w:lineRule="auto"/>
        <w:ind w:left="851" w:hanging="425"/>
        <w:jc w:val="both"/>
        <w:rPr>
          <w:rFonts w:ascii="Arial Narrow" w:hAnsi="Arial Narrow" w:cs="Arial"/>
          <w:sz w:val="24"/>
          <w:szCs w:val="24"/>
        </w:rPr>
      </w:pPr>
      <w:r w:rsidRPr="00D44126">
        <w:rPr>
          <w:rFonts w:ascii="Arial Narrow" w:hAnsi="Arial Narrow" w:cs="Arial"/>
          <w:sz w:val="24"/>
          <w:szCs w:val="24"/>
        </w:rPr>
        <w:t>Las áreas que integran y delimitan los centros de población;</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pStyle w:val="Prrafodelista"/>
        <w:numPr>
          <w:ilvl w:val="0"/>
          <w:numId w:val="140"/>
        </w:numPr>
        <w:tabs>
          <w:tab w:val="left" w:pos="851"/>
        </w:tabs>
        <w:spacing w:after="0" w:line="240" w:lineRule="auto"/>
        <w:ind w:left="851" w:hanging="425"/>
        <w:jc w:val="both"/>
        <w:rPr>
          <w:rFonts w:ascii="Arial Narrow" w:hAnsi="Arial Narrow" w:cs="Arial"/>
          <w:sz w:val="24"/>
          <w:szCs w:val="24"/>
        </w:rPr>
      </w:pPr>
      <w:r w:rsidRPr="00D44126">
        <w:rPr>
          <w:rFonts w:ascii="Arial Narrow" w:hAnsi="Arial Narrow" w:cs="Arial"/>
          <w:sz w:val="24"/>
          <w:szCs w:val="24"/>
        </w:rPr>
        <w:t>Los aprovechamientos en las distintas zonas de los centros de población;</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pStyle w:val="Prrafodelista"/>
        <w:numPr>
          <w:ilvl w:val="0"/>
          <w:numId w:val="140"/>
        </w:numPr>
        <w:tabs>
          <w:tab w:val="left" w:pos="851"/>
        </w:tabs>
        <w:spacing w:after="0" w:line="240" w:lineRule="auto"/>
        <w:ind w:left="851" w:hanging="425"/>
        <w:jc w:val="both"/>
        <w:rPr>
          <w:rFonts w:ascii="Arial Narrow" w:hAnsi="Arial Narrow" w:cs="Arial"/>
          <w:sz w:val="24"/>
          <w:szCs w:val="24"/>
        </w:rPr>
      </w:pPr>
      <w:r w:rsidRPr="00D44126">
        <w:rPr>
          <w:rFonts w:ascii="Arial Narrow" w:hAnsi="Arial Narrow" w:cs="Arial"/>
          <w:sz w:val="24"/>
          <w:szCs w:val="24"/>
        </w:rPr>
        <w:t>Los usos y destinos permitidos, prohibidos o condicionados;</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pStyle w:val="Prrafodelista"/>
        <w:numPr>
          <w:ilvl w:val="0"/>
          <w:numId w:val="140"/>
        </w:numPr>
        <w:tabs>
          <w:tab w:val="left" w:pos="851"/>
        </w:tabs>
        <w:spacing w:after="0" w:line="240" w:lineRule="auto"/>
        <w:ind w:left="851" w:hanging="425"/>
        <w:jc w:val="both"/>
        <w:rPr>
          <w:rFonts w:ascii="Arial Narrow" w:hAnsi="Arial Narrow" w:cs="Arial"/>
          <w:sz w:val="24"/>
          <w:szCs w:val="24"/>
        </w:rPr>
      </w:pPr>
      <w:r w:rsidRPr="00D44126">
        <w:rPr>
          <w:rFonts w:ascii="Arial Narrow" w:hAnsi="Arial Narrow" w:cs="Arial"/>
          <w:sz w:val="24"/>
          <w:szCs w:val="24"/>
        </w:rPr>
        <w:t>Las disposiciones aplicables a los usos y destinos;</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pStyle w:val="Prrafodelista"/>
        <w:numPr>
          <w:ilvl w:val="0"/>
          <w:numId w:val="140"/>
        </w:numPr>
        <w:tabs>
          <w:tab w:val="left" w:pos="851"/>
        </w:tabs>
        <w:spacing w:after="0" w:line="240" w:lineRule="auto"/>
        <w:ind w:left="851" w:hanging="425"/>
        <w:jc w:val="both"/>
        <w:rPr>
          <w:rFonts w:ascii="Arial Narrow" w:hAnsi="Arial Narrow" w:cs="Arial"/>
          <w:sz w:val="24"/>
          <w:szCs w:val="24"/>
        </w:rPr>
      </w:pPr>
      <w:r w:rsidRPr="00D44126">
        <w:rPr>
          <w:rFonts w:ascii="Arial Narrow" w:hAnsi="Arial Narrow" w:cs="Arial"/>
          <w:sz w:val="24"/>
          <w:szCs w:val="24"/>
        </w:rPr>
        <w:t>La compatibilidad entre los usos y destinos, así como las reglas para su aplicación en áreas limítrofes;</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pStyle w:val="Prrafodelista"/>
        <w:numPr>
          <w:ilvl w:val="0"/>
          <w:numId w:val="140"/>
        </w:numPr>
        <w:tabs>
          <w:tab w:val="left" w:pos="851"/>
        </w:tabs>
        <w:spacing w:after="0" w:line="240" w:lineRule="auto"/>
        <w:ind w:left="851" w:hanging="425"/>
        <w:jc w:val="both"/>
        <w:rPr>
          <w:rFonts w:ascii="Arial Narrow" w:hAnsi="Arial Narrow" w:cs="Arial"/>
          <w:color w:val="000000"/>
          <w:sz w:val="24"/>
          <w:szCs w:val="24"/>
        </w:rPr>
      </w:pPr>
      <w:r w:rsidRPr="00D44126">
        <w:rPr>
          <w:rFonts w:ascii="Arial Narrow" w:hAnsi="Arial Narrow" w:cs="Arial"/>
          <w:sz w:val="24"/>
          <w:szCs w:val="24"/>
        </w:rPr>
        <w:t>Las densidades de vivienda e</w:t>
      </w:r>
      <w:r w:rsidRPr="00D44126">
        <w:rPr>
          <w:rFonts w:ascii="Arial Narrow" w:hAnsi="Arial Narrow" w:cs="Arial"/>
          <w:color w:val="000000"/>
          <w:sz w:val="24"/>
          <w:szCs w:val="24"/>
        </w:rPr>
        <w:t xml:space="preserve"> intensidades de construcción;</w:t>
      </w:r>
    </w:p>
    <w:p w:rsidR="00664E36" w:rsidRPr="00D44126" w:rsidRDefault="00664E36" w:rsidP="00333197">
      <w:pPr>
        <w:tabs>
          <w:tab w:val="left" w:pos="851"/>
        </w:tabs>
        <w:ind w:left="851" w:hanging="425"/>
        <w:rPr>
          <w:rFonts w:ascii="Arial Narrow" w:hAnsi="Arial Narrow" w:cs="Arial"/>
          <w:color w:val="000000"/>
          <w:sz w:val="24"/>
          <w:szCs w:val="24"/>
        </w:rPr>
      </w:pPr>
    </w:p>
    <w:p w:rsidR="00664E36" w:rsidRPr="00D44126" w:rsidRDefault="00664E36" w:rsidP="00333197">
      <w:pPr>
        <w:pStyle w:val="Prrafodelista"/>
        <w:numPr>
          <w:ilvl w:val="0"/>
          <w:numId w:val="140"/>
        </w:numPr>
        <w:tabs>
          <w:tab w:val="left" w:pos="851"/>
        </w:tabs>
        <w:spacing w:after="0" w:line="240" w:lineRule="auto"/>
        <w:ind w:left="851" w:hanging="425"/>
        <w:jc w:val="both"/>
        <w:rPr>
          <w:rFonts w:ascii="Arial Narrow" w:hAnsi="Arial Narrow" w:cs="Arial"/>
          <w:sz w:val="24"/>
          <w:szCs w:val="24"/>
        </w:rPr>
      </w:pPr>
      <w:r w:rsidRPr="00D44126">
        <w:rPr>
          <w:rFonts w:ascii="Arial Narrow" w:hAnsi="Arial Narrow" w:cs="Arial"/>
          <w:sz w:val="24"/>
          <w:szCs w:val="24"/>
        </w:rPr>
        <w:t>Las medidas para la protección de los derechos de vía y zonas de restricción de inmuebles de propiedad pública;</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pStyle w:val="Prrafodelista"/>
        <w:numPr>
          <w:ilvl w:val="0"/>
          <w:numId w:val="140"/>
        </w:numPr>
        <w:tabs>
          <w:tab w:val="left" w:pos="851"/>
        </w:tabs>
        <w:spacing w:after="0" w:line="240" w:lineRule="auto"/>
        <w:ind w:left="851" w:hanging="425"/>
        <w:jc w:val="both"/>
        <w:rPr>
          <w:rFonts w:ascii="Arial Narrow" w:hAnsi="Arial Narrow" w:cs="Arial"/>
          <w:sz w:val="24"/>
          <w:szCs w:val="24"/>
        </w:rPr>
      </w:pPr>
      <w:r w:rsidRPr="00D44126">
        <w:rPr>
          <w:rFonts w:ascii="Arial Narrow" w:hAnsi="Arial Narrow" w:cs="Arial"/>
          <w:sz w:val="24"/>
          <w:szCs w:val="24"/>
        </w:rPr>
        <w:t>Los polígonos de protección, amortiguamiento y salvaguarda, especialmente en áreas e instalaciones en las que se realizan actividades riesgosas y se manejan materiales o residuos peligrosos o sean consideradas de seguridad nacional;</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pStyle w:val="Prrafodelista"/>
        <w:numPr>
          <w:ilvl w:val="0"/>
          <w:numId w:val="140"/>
        </w:numPr>
        <w:tabs>
          <w:tab w:val="left" w:pos="851"/>
        </w:tabs>
        <w:spacing w:after="0" w:line="240" w:lineRule="auto"/>
        <w:ind w:left="851" w:hanging="425"/>
        <w:jc w:val="both"/>
        <w:rPr>
          <w:rFonts w:ascii="Arial Narrow" w:hAnsi="Arial Narrow" w:cs="Arial"/>
          <w:sz w:val="24"/>
          <w:szCs w:val="24"/>
        </w:rPr>
      </w:pPr>
      <w:r w:rsidRPr="00D44126">
        <w:rPr>
          <w:rFonts w:ascii="Arial Narrow" w:hAnsi="Arial Narrow" w:cs="Arial"/>
          <w:sz w:val="24"/>
          <w:szCs w:val="24"/>
        </w:rPr>
        <w:t>Las zonas de conservación, consolidación, mejoramiento y crecimiento de los centros de población;</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pStyle w:val="Prrafodelista"/>
        <w:numPr>
          <w:ilvl w:val="0"/>
          <w:numId w:val="140"/>
        </w:numPr>
        <w:tabs>
          <w:tab w:val="left" w:pos="851"/>
        </w:tabs>
        <w:spacing w:after="0" w:line="240" w:lineRule="auto"/>
        <w:ind w:left="851" w:hanging="425"/>
        <w:jc w:val="both"/>
        <w:rPr>
          <w:rFonts w:ascii="Arial Narrow" w:hAnsi="Arial Narrow" w:cs="Arial"/>
          <w:sz w:val="24"/>
          <w:szCs w:val="24"/>
        </w:rPr>
      </w:pPr>
      <w:r w:rsidRPr="00D44126">
        <w:rPr>
          <w:rFonts w:ascii="Arial Narrow" w:hAnsi="Arial Narrow" w:cs="Arial"/>
          <w:sz w:val="24"/>
          <w:szCs w:val="24"/>
        </w:rPr>
        <w:t>Las reservas para la expansión de los centros de población;</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pStyle w:val="Prrafodelista"/>
        <w:numPr>
          <w:ilvl w:val="0"/>
          <w:numId w:val="140"/>
        </w:numPr>
        <w:tabs>
          <w:tab w:val="left" w:pos="851"/>
        </w:tabs>
        <w:spacing w:after="0" w:line="240" w:lineRule="auto"/>
        <w:ind w:left="851" w:hanging="425"/>
        <w:jc w:val="both"/>
        <w:rPr>
          <w:rFonts w:ascii="Arial Narrow" w:hAnsi="Arial Narrow" w:cs="Arial"/>
          <w:sz w:val="24"/>
          <w:szCs w:val="24"/>
        </w:rPr>
      </w:pPr>
      <w:r w:rsidRPr="00D44126">
        <w:rPr>
          <w:rFonts w:ascii="Arial Narrow" w:hAnsi="Arial Narrow" w:cs="Arial"/>
          <w:sz w:val="24"/>
          <w:szCs w:val="24"/>
        </w:rPr>
        <w:t>Las prioridades de ocupación de las áreas de conservación, consolidación y crecimiento del centro de población en el tiempo, incluyendo las áreas de suelo estratégico, determinando las secuencias y condicionantes que permitan definir las etapas de aprovechamiento;</w:t>
      </w:r>
    </w:p>
    <w:p w:rsidR="00664E36" w:rsidRPr="00D44126" w:rsidRDefault="00664E36" w:rsidP="00333197">
      <w:pPr>
        <w:tabs>
          <w:tab w:val="left" w:pos="851"/>
        </w:tabs>
        <w:ind w:left="851" w:hanging="425"/>
        <w:rPr>
          <w:rFonts w:ascii="Arial Narrow" w:hAnsi="Arial Narrow" w:cs="Arial"/>
          <w:sz w:val="24"/>
          <w:szCs w:val="24"/>
        </w:rPr>
      </w:pPr>
    </w:p>
    <w:p w:rsidR="00664E36" w:rsidRPr="00D44126" w:rsidRDefault="00664E36" w:rsidP="00333197">
      <w:pPr>
        <w:pStyle w:val="Prrafodelista"/>
        <w:numPr>
          <w:ilvl w:val="0"/>
          <w:numId w:val="140"/>
        </w:numPr>
        <w:tabs>
          <w:tab w:val="left" w:pos="851"/>
        </w:tabs>
        <w:spacing w:after="0" w:line="240" w:lineRule="auto"/>
        <w:ind w:left="851" w:hanging="425"/>
        <w:jc w:val="both"/>
        <w:rPr>
          <w:rFonts w:ascii="Arial Narrow" w:hAnsi="Arial Narrow" w:cs="Arial"/>
          <w:sz w:val="24"/>
          <w:szCs w:val="24"/>
          <w:lang w:eastAsia="es-MX"/>
        </w:rPr>
      </w:pPr>
      <w:r w:rsidRPr="00D44126">
        <w:rPr>
          <w:rFonts w:ascii="Arial Narrow" w:hAnsi="Arial Narrow" w:cs="Arial"/>
          <w:sz w:val="24"/>
          <w:szCs w:val="24"/>
        </w:rPr>
        <w:t>Las demás disposiciones</w:t>
      </w:r>
      <w:r w:rsidRPr="00D44126">
        <w:rPr>
          <w:rFonts w:ascii="Arial Narrow" w:hAnsi="Arial Narrow" w:cs="Arial"/>
          <w:sz w:val="24"/>
          <w:szCs w:val="24"/>
          <w:lang w:eastAsia="es-MX"/>
        </w:rPr>
        <w:t xml:space="preserve"> que de acuerdo con la legislación aplicable sean procedentes.</w:t>
      </w:r>
    </w:p>
    <w:p w:rsidR="00664E36" w:rsidRPr="00D44126" w:rsidRDefault="00664E36" w:rsidP="005077F2">
      <w:pPr>
        <w:ind w:left="1080"/>
        <w:rPr>
          <w:rFonts w:ascii="Arial Narrow" w:hAnsi="Arial Narrow" w:cs="Arial"/>
          <w:sz w:val="24"/>
          <w:szCs w:val="24"/>
          <w:lang w:eastAsia="es-MX"/>
        </w:rPr>
      </w:pPr>
    </w:p>
    <w:p w:rsidR="00F135C9" w:rsidRPr="00F135C9" w:rsidRDefault="00F135C9" w:rsidP="00F135C9">
      <w:pPr>
        <w:widowControl w:val="0"/>
        <w:tabs>
          <w:tab w:val="left" w:pos="851"/>
        </w:tabs>
        <w:autoSpaceDE w:val="0"/>
        <w:autoSpaceDN w:val="0"/>
        <w:adjustRightInd w:val="0"/>
        <w:rPr>
          <w:rFonts w:ascii="Arial Narrow" w:hAnsi="Arial Narrow" w:cs="Arial"/>
          <w:sz w:val="28"/>
          <w:szCs w:val="24"/>
        </w:rPr>
      </w:pPr>
      <w:r w:rsidRPr="00F135C9">
        <w:rPr>
          <w:rFonts w:ascii="Arial Narrow" w:hAnsi="Arial Narrow"/>
          <w:bCs/>
          <w:i/>
          <w:sz w:val="14"/>
          <w:szCs w:val="10"/>
        </w:rPr>
        <w:t>(REFORMAD</w:t>
      </w:r>
      <w:r>
        <w:rPr>
          <w:rFonts w:ascii="Arial Narrow" w:hAnsi="Arial Narrow"/>
          <w:bCs/>
          <w:i/>
          <w:sz w:val="14"/>
          <w:szCs w:val="10"/>
        </w:rPr>
        <w:t>O</w:t>
      </w:r>
      <w:r w:rsidRPr="00F135C9">
        <w:rPr>
          <w:rFonts w:ascii="Arial Narrow" w:hAnsi="Arial Narrow"/>
          <w:bCs/>
          <w:i/>
          <w:sz w:val="14"/>
          <w:szCs w:val="10"/>
        </w:rPr>
        <w:t>, P.O. 27 DE DICIEMBRE DE 2019)</w:t>
      </w:r>
    </w:p>
    <w:p w:rsidR="00F135C9" w:rsidRPr="00A77027" w:rsidRDefault="00F135C9" w:rsidP="00F135C9">
      <w:pPr>
        <w:rPr>
          <w:rFonts w:ascii="Arial Narrow" w:eastAsia="Calibri" w:hAnsi="Arial Narrow" w:cs="Arial"/>
          <w:sz w:val="24"/>
          <w:szCs w:val="24"/>
        </w:rPr>
      </w:pPr>
      <w:r w:rsidRPr="00A77027">
        <w:rPr>
          <w:rFonts w:ascii="Arial Narrow" w:eastAsia="Calibri" w:hAnsi="Arial Narrow" w:cs="Arial"/>
          <w:sz w:val="24"/>
          <w:szCs w:val="24"/>
        </w:rPr>
        <w:t>La unidad administrativa de desarrollo urbano municipal, podrá autorizar la modificación de densidad habitacional a una densidad inmediata mayor o menor, siempre que se acredite que se tiene la capacidad y viabilidad de la infraestructura y los servicios correspondientes.</w:t>
      </w:r>
    </w:p>
    <w:p w:rsidR="00664E36" w:rsidRDefault="00664E36" w:rsidP="005077F2">
      <w:pPr>
        <w:rPr>
          <w:rFonts w:ascii="Arial Narrow" w:hAnsi="Arial Narrow" w:cs="Arial"/>
          <w:sz w:val="24"/>
          <w:szCs w:val="24"/>
          <w:lang w:eastAsia="es-MX"/>
        </w:rPr>
      </w:pPr>
    </w:p>
    <w:p w:rsidR="00333197" w:rsidRPr="00D44126" w:rsidRDefault="00333197" w:rsidP="005077F2">
      <w:pPr>
        <w:rPr>
          <w:rFonts w:ascii="Arial Narrow" w:hAnsi="Arial Narrow" w:cs="Arial"/>
          <w:sz w:val="24"/>
          <w:szCs w:val="24"/>
          <w:lang w:eastAsia="es-MX"/>
        </w:rPr>
      </w:pPr>
    </w:p>
    <w:p w:rsidR="00664E36" w:rsidRPr="00D44126" w:rsidRDefault="00664E36" w:rsidP="005077F2">
      <w:pPr>
        <w:jc w:val="center"/>
        <w:rPr>
          <w:rFonts w:ascii="Arial Narrow" w:hAnsi="Arial Narrow" w:cs="Arial"/>
          <w:b/>
          <w:bCs/>
          <w:sz w:val="24"/>
          <w:szCs w:val="24"/>
          <w:lang w:eastAsia="es-MX"/>
        </w:rPr>
      </w:pPr>
      <w:r w:rsidRPr="00D44126">
        <w:rPr>
          <w:rFonts w:ascii="Arial Narrow" w:hAnsi="Arial Narrow" w:cs="Arial"/>
          <w:b/>
          <w:bCs/>
          <w:sz w:val="24"/>
          <w:szCs w:val="24"/>
          <w:lang w:eastAsia="es-MX"/>
        </w:rPr>
        <w:t>CAPÍTULO SEGUNDO</w:t>
      </w:r>
    </w:p>
    <w:p w:rsidR="00664E36" w:rsidRPr="00D44126" w:rsidRDefault="00664E36" w:rsidP="005077F2">
      <w:pPr>
        <w:jc w:val="center"/>
        <w:rPr>
          <w:rFonts w:ascii="Arial Narrow" w:hAnsi="Arial Narrow" w:cs="Arial"/>
          <w:b/>
          <w:bCs/>
          <w:color w:val="000000"/>
          <w:sz w:val="24"/>
          <w:szCs w:val="24"/>
          <w:lang w:eastAsia="es-MX"/>
        </w:rPr>
      </w:pPr>
      <w:r w:rsidRPr="00D44126">
        <w:rPr>
          <w:rFonts w:ascii="Arial Narrow" w:hAnsi="Arial Narrow" w:cs="Arial"/>
          <w:b/>
          <w:bCs/>
          <w:sz w:val="24"/>
          <w:szCs w:val="24"/>
          <w:lang w:eastAsia="es-MX"/>
        </w:rPr>
        <w:t xml:space="preserve">DEL PROGRAMA ESTATAL DE ORDENAMIENTO </w:t>
      </w:r>
      <w:r w:rsidRPr="00D44126">
        <w:rPr>
          <w:rFonts w:ascii="Arial Narrow" w:hAnsi="Arial Narrow" w:cs="Arial"/>
          <w:b/>
          <w:bCs/>
          <w:color w:val="000000"/>
          <w:sz w:val="24"/>
          <w:szCs w:val="24"/>
          <w:lang w:eastAsia="es-MX"/>
        </w:rPr>
        <w:t>TERRITORIAL Y DESARROLLO URBANO</w:t>
      </w:r>
    </w:p>
    <w:p w:rsidR="00664E36" w:rsidRPr="00D44126" w:rsidRDefault="00664E36" w:rsidP="005077F2">
      <w:pPr>
        <w:jc w:val="center"/>
        <w:rPr>
          <w:rFonts w:ascii="Arial Narrow" w:hAnsi="Arial Narrow" w:cs="Arial"/>
          <w:b/>
          <w:bCs/>
          <w:color w:val="00B050"/>
          <w:sz w:val="24"/>
          <w:szCs w:val="24"/>
          <w:lang w:eastAsia="es-MX"/>
        </w:rPr>
      </w:pPr>
    </w:p>
    <w:p w:rsidR="00664E36" w:rsidRPr="00D44126" w:rsidRDefault="00664E36" w:rsidP="005077F2">
      <w:pPr>
        <w:rPr>
          <w:rFonts w:ascii="Arial Narrow" w:hAnsi="Arial Narrow" w:cs="Arial"/>
          <w:color w:val="000000"/>
          <w:sz w:val="24"/>
          <w:szCs w:val="24"/>
          <w:lang w:eastAsia="es-MX"/>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34. </w:t>
      </w:r>
      <w:r w:rsidRPr="00D44126">
        <w:rPr>
          <w:rFonts w:ascii="Arial Narrow" w:hAnsi="Arial Narrow" w:cs="Arial"/>
          <w:sz w:val="24"/>
          <w:szCs w:val="24"/>
          <w:lang w:eastAsia="es-MX"/>
        </w:rPr>
        <w:t xml:space="preserve">El Programa Estatal de </w:t>
      </w:r>
      <w:r w:rsidRPr="00D44126">
        <w:rPr>
          <w:rFonts w:ascii="Arial Narrow" w:hAnsi="Arial Narrow" w:cs="Arial"/>
          <w:color w:val="000000"/>
          <w:sz w:val="24"/>
          <w:szCs w:val="24"/>
          <w:lang w:eastAsia="es-MX"/>
        </w:rPr>
        <w:t>Ordenamiento Territorial y Desarrollo Urbano es el conjunto de estudios, políticas, instrumentos, normas técnicas y disposiciones jurídicas relativas a la ordenación y regulación de los asentamientos humanos en la entidad.</w:t>
      </w:r>
    </w:p>
    <w:p w:rsidR="00664E36" w:rsidRPr="00D44126" w:rsidRDefault="00664E36" w:rsidP="005077F2">
      <w:pPr>
        <w:rPr>
          <w:rFonts w:ascii="Arial Narrow" w:hAnsi="Arial Narrow" w:cs="Arial"/>
          <w:color w:val="000000"/>
          <w:sz w:val="24"/>
          <w:szCs w:val="24"/>
        </w:rPr>
      </w:pPr>
    </w:p>
    <w:p w:rsidR="00664E36" w:rsidRPr="00D44126" w:rsidRDefault="00664E36" w:rsidP="005077F2">
      <w:pPr>
        <w:rPr>
          <w:rFonts w:ascii="Arial Narrow" w:hAnsi="Arial Narrow" w:cs="Arial"/>
          <w:color w:val="000000"/>
          <w:sz w:val="24"/>
          <w:szCs w:val="24"/>
          <w:lang w:eastAsia="es-MX"/>
        </w:rPr>
      </w:pPr>
      <w:r w:rsidRPr="00D44126">
        <w:rPr>
          <w:rFonts w:ascii="Arial Narrow" w:hAnsi="Arial Narrow" w:cs="Arial"/>
          <w:b/>
          <w:bCs/>
          <w:color w:val="000000"/>
          <w:sz w:val="24"/>
          <w:szCs w:val="24"/>
        </w:rPr>
        <w:t xml:space="preserve">Artículo </w:t>
      </w:r>
      <w:r w:rsidRPr="00D44126">
        <w:rPr>
          <w:rFonts w:ascii="Arial Narrow" w:hAnsi="Arial Narrow" w:cs="Arial"/>
          <w:b/>
          <w:color w:val="000000"/>
          <w:sz w:val="24"/>
          <w:szCs w:val="24"/>
        </w:rPr>
        <w:t xml:space="preserve">35. </w:t>
      </w:r>
      <w:r w:rsidRPr="00D44126">
        <w:rPr>
          <w:rFonts w:ascii="Arial Narrow" w:hAnsi="Arial Narrow" w:cs="Arial"/>
          <w:color w:val="000000"/>
          <w:sz w:val="24"/>
          <w:szCs w:val="24"/>
          <w:lang w:eastAsia="es-MX"/>
        </w:rPr>
        <w:t xml:space="preserve">El </w:t>
      </w:r>
      <w:r w:rsidRPr="00D44126">
        <w:rPr>
          <w:rFonts w:ascii="Arial Narrow" w:hAnsi="Arial Narrow" w:cs="Arial"/>
          <w:bCs/>
          <w:color w:val="000000"/>
          <w:sz w:val="24"/>
          <w:szCs w:val="24"/>
          <w:lang w:eastAsia="es-MX"/>
        </w:rPr>
        <w:t xml:space="preserve">Programa Estatal de Ordenamiento Territorial y Desarrollo Urbano </w:t>
      </w:r>
      <w:r w:rsidRPr="00D44126">
        <w:rPr>
          <w:rFonts w:ascii="Arial Narrow" w:hAnsi="Arial Narrow" w:cs="Arial"/>
          <w:color w:val="000000"/>
          <w:sz w:val="24"/>
          <w:szCs w:val="24"/>
          <w:lang w:eastAsia="es-MX"/>
        </w:rPr>
        <w:t>contendrá:</w:t>
      </w:r>
    </w:p>
    <w:p w:rsidR="00664E36" w:rsidRPr="00D44126" w:rsidRDefault="00664E36" w:rsidP="005077F2">
      <w:pPr>
        <w:rPr>
          <w:rFonts w:ascii="Arial Narrow" w:hAnsi="Arial Narrow" w:cs="Arial"/>
          <w:bCs/>
          <w:color w:val="000000"/>
          <w:sz w:val="24"/>
          <w:szCs w:val="24"/>
          <w:lang w:eastAsia="es-MX"/>
        </w:rPr>
      </w:pPr>
    </w:p>
    <w:p w:rsidR="00664E36" w:rsidRPr="00D44126" w:rsidRDefault="00664E36" w:rsidP="00333197">
      <w:pPr>
        <w:numPr>
          <w:ilvl w:val="0"/>
          <w:numId w:val="17"/>
        </w:numPr>
        <w:tabs>
          <w:tab w:val="left" w:pos="851"/>
        </w:tabs>
        <w:ind w:left="851" w:hanging="425"/>
        <w:rPr>
          <w:rFonts w:ascii="Arial Narrow" w:hAnsi="Arial Narrow" w:cs="Arial"/>
          <w:bCs/>
          <w:sz w:val="24"/>
          <w:szCs w:val="24"/>
          <w:lang w:eastAsia="es-MX"/>
        </w:rPr>
      </w:pPr>
      <w:r w:rsidRPr="00D44126">
        <w:rPr>
          <w:rFonts w:ascii="Arial Narrow" w:hAnsi="Arial Narrow" w:cs="Arial"/>
          <w:bCs/>
          <w:sz w:val="24"/>
          <w:szCs w:val="24"/>
          <w:lang w:eastAsia="es-MX"/>
        </w:rPr>
        <w:t xml:space="preserve">Marco de referencia en </w:t>
      </w:r>
      <w:r w:rsidRPr="00D44126">
        <w:rPr>
          <w:rFonts w:ascii="Arial Narrow" w:hAnsi="Arial Narrow" w:cs="Arial"/>
          <w:color w:val="000000"/>
          <w:sz w:val="24"/>
          <w:szCs w:val="24"/>
        </w:rPr>
        <w:t xml:space="preserve">congruencia con </w:t>
      </w:r>
      <w:r w:rsidRPr="00D44126">
        <w:rPr>
          <w:rFonts w:ascii="Arial Narrow" w:hAnsi="Arial Narrow" w:cs="Arial"/>
          <w:bCs/>
          <w:color w:val="000000"/>
          <w:sz w:val="24"/>
          <w:szCs w:val="24"/>
          <w:lang w:eastAsia="es-MX"/>
        </w:rPr>
        <w:t xml:space="preserve">el Plan Nacional de Desarrollo, del Plan Estatal de Desarrollo, de los Programas Nacionales de Desarrollo Urbano y de Vivienda, de la </w:t>
      </w:r>
      <w:r w:rsidRPr="00D44126">
        <w:rPr>
          <w:rFonts w:ascii="Arial Narrow" w:hAnsi="Arial Narrow" w:cs="Arial"/>
          <w:color w:val="000000"/>
          <w:sz w:val="24"/>
          <w:szCs w:val="24"/>
        </w:rPr>
        <w:t>Estrategia Nacional de Ordenamiento Territorial</w:t>
      </w:r>
      <w:r w:rsidRPr="00D44126">
        <w:rPr>
          <w:rFonts w:ascii="Arial Narrow" w:hAnsi="Arial Narrow" w:cs="Arial"/>
          <w:bCs/>
          <w:color w:val="000000"/>
          <w:sz w:val="24"/>
          <w:szCs w:val="24"/>
          <w:lang w:eastAsia="es-MX"/>
        </w:rPr>
        <w:t xml:space="preserve"> así como de otros plan</w:t>
      </w:r>
      <w:r w:rsidRPr="00D44126">
        <w:rPr>
          <w:rFonts w:ascii="Arial Narrow" w:hAnsi="Arial Narrow" w:cs="Arial"/>
          <w:bCs/>
          <w:sz w:val="24"/>
          <w:szCs w:val="24"/>
          <w:lang w:eastAsia="es-MX"/>
        </w:rPr>
        <w:t xml:space="preserve">es y programas expedidos por los gobiernos federal y estatal cuando sean aplicables; </w:t>
      </w:r>
    </w:p>
    <w:p w:rsidR="00664E36" w:rsidRPr="00D44126" w:rsidRDefault="00664E36" w:rsidP="00333197">
      <w:pPr>
        <w:tabs>
          <w:tab w:val="left" w:pos="851"/>
        </w:tabs>
        <w:ind w:left="851" w:hanging="425"/>
        <w:rPr>
          <w:rFonts w:ascii="Arial Narrow" w:hAnsi="Arial Narrow" w:cs="Arial"/>
          <w:bCs/>
          <w:sz w:val="24"/>
          <w:szCs w:val="24"/>
          <w:lang w:eastAsia="es-MX"/>
        </w:rPr>
      </w:pPr>
    </w:p>
    <w:p w:rsidR="00664E36" w:rsidRPr="00D44126" w:rsidRDefault="00664E36" w:rsidP="00333197">
      <w:pPr>
        <w:numPr>
          <w:ilvl w:val="0"/>
          <w:numId w:val="17"/>
        </w:numPr>
        <w:tabs>
          <w:tab w:val="left" w:pos="851"/>
        </w:tabs>
        <w:ind w:left="851" w:hanging="425"/>
        <w:rPr>
          <w:rFonts w:ascii="Arial Narrow" w:hAnsi="Arial Narrow" w:cs="Arial"/>
          <w:bCs/>
          <w:color w:val="000000"/>
          <w:sz w:val="24"/>
          <w:szCs w:val="24"/>
          <w:lang w:eastAsia="es-MX"/>
        </w:rPr>
      </w:pPr>
      <w:r w:rsidRPr="00D44126">
        <w:rPr>
          <w:rFonts w:ascii="Arial Narrow" w:hAnsi="Arial Narrow" w:cs="Arial"/>
          <w:bCs/>
          <w:sz w:val="24"/>
          <w:szCs w:val="24"/>
          <w:lang w:eastAsia="es-MX"/>
        </w:rPr>
        <w:t xml:space="preserve">El diagnóstico de la </w:t>
      </w:r>
      <w:r w:rsidRPr="00D44126">
        <w:rPr>
          <w:rFonts w:ascii="Arial Narrow" w:hAnsi="Arial Narrow" w:cs="Arial"/>
          <w:bCs/>
          <w:color w:val="000000"/>
          <w:sz w:val="24"/>
          <w:szCs w:val="24"/>
          <w:lang w:eastAsia="es-MX"/>
        </w:rPr>
        <w:t xml:space="preserve">situación </w:t>
      </w:r>
      <w:r w:rsidRPr="00D44126">
        <w:rPr>
          <w:rFonts w:ascii="Arial Narrow" w:hAnsi="Arial Narrow" w:cs="Arial"/>
          <w:color w:val="000000"/>
          <w:sz w:val="24"/>
          <w:szCs w:val="24"/>
        </w:rPr>
        <w:t>del ordenamiento territorial y los</w:t>
      </w:r>
      <w:r w:rsidRPr="00D44126">
        <w:rPr>
          <w:rFonts w:ascii="Arial Narrow" w:hAnsi="Arial Narrow" w:cs="Arial"/>
          <w:bCs/>
          <w:color w:val="000000"/>
          <w:sz w:val="24"/>
          <w:szCs w:val="24"/>
          <w:lang w:eastAsia="es-MX"/>
        </w:rPr>
        <w:t xml:space="preserve"> </w:t>
      </w:r>
      <w:r w:rsidRPr="00D44126">
        <w:rPr>
          <w:rFonts w:ascii="Arial Narrow" w:hAnsi="Arial Narrow" w:cs="Arial"/>
          <w:bCs/>
          <w:sz w:val="24"/>
          <w:szCs w:val="24"/>
          <w:lang w:eastAsia="es-MX"/>
        </w:rPr>
        <w:t xml:space="preserve">asentamientos humanos en el territorio del </w:t>
      </w:r>
      <w:r w:rsidRPr="00D44126">
        <w:rPr>
          <w:rFonts w:ascii="Arial Narrow" w:hAnsi="Arial Narrow" w:cs="Arial"/>
          <w:bCs/>
          <w:color w:val="000000"/>
          <w:sz w:val="24"/>
          <w:szCs w:val="24"/>
          <w:lang w:eastAsia="es-MX"/>
        </w:rPr>
        <w:t>Estado, sus causas y consecuencias;</w:t>
      </w:r>
    </w:p>
    <w:p w:rsidR="00664E36" w:rsidRPr="00D44126" w:rsidRDefault="00664E36" w:rsidP="00333197">
      <w:pPr>
        <w:tabs>
          <w:tab w:val="left" w:pos="851"/>
        </w:tabs>
        <w:ind w:left="851" w:hanging="425"/>
        <w:rPr>
          <w:rFonts w:ascii="Arial Narrow" w:hAnsi="Arial Narrow" w:cs="Arial"/>
          <w:bCs/>
          <w:color w:val="000000"/>
          <w:sz w:val="24"/>
          <w:szCs w:val="24"/>
          <w:lang w:eastAsia="es-MX"/>
        </w:rPr>
      </w:pPr>
    </w:p>
    <w:p w:rsidR="00664E36" w:rsidRPr="00D44126" w:rsidRDefault="00664E36" w:rsidP="00333197">
      <w:pPr>
        <w:numPr>
          <w:ilvl w:val="0"/>
          <w:numId w:val="17"/>
        </w:numPr>
        <w:tabs>
          <w:tab w:val="left" w:pos="851"/>
        </w:tabs>
        <w:ind w:left="851" w:hanging="425"/>
        <w:rPr>
          <w:rFonts w:ascii="Arial Narrow" w:hAnsi="Arial Narrow" w:cs="Arial"/>
          <w:bCs/>
          <w:color w:val="000000"/>
          <w:sz w:val="24"/>
          <w:szCs w:val="24"/>
          <w:lang w:eastAsia="es-MX"/>
        </w:rPr>
      </w:pPr>
      <w:r w:rsidRPr="00D44126">
        <w:rPr>
          <w:rFonts w:ascii="Arial Narrow" w:hAnsi="Arial Narrow" w:cs="Arial"/>
          <w:bCs/>
          <w:color w:val="000000"/>
          <w:sz w:val="24"/>
          <w:szCs w:val="24"/>
          <w:lang w:eastAsia="es-MX"/>
        </w:rPr>
        <w:t>El patrón de distribución de la población y de las actividades económicas en el territorio de la entidad;</w:t>
      </w:r>
    </w:p>
    <w:p w:rsidR="00664E36" w:rsidRPr="00D44126" w:rsidRDefault="00664E36" w:rsidP="00333197">
      <w:pPr>
        <w:tabs>
          <w:tab w:val="left" w:pos="851"/>
        </w:tabs>
        <w:ind w:left="851" w:hanging="425"/>
        <w:rPr>
          <w:rFonts w:ascii="Arial Narrow" w:hAnsi="Arial Narrow" w:cs="Arial"/>
          <w:bCs/>
          <w:color w:val="000000"/>
          <w:sz w:val="24"/>
          <w:szCs w:val="24"/>
          <w:lang w:eastAsia="es-MX"/>
        </w:rPr>
      </w:pPr>
    </w:p>
    <w:p w:rsidR="00664E36" w:rsidRPr="00D44126" w:rsidRDefault="00664E36" w:rsidP="00333197">
      <w:pPr>
        <w:numPr>
          <w:ilvl w:val="0"/>
          <w:numId w:val="17"/>
        </w:numPr>
        <w:tabs>
          <w:tab w:val="left" w:pos="851"/>
        </w:tabs>
        <w:ind w:left="851" w:hanging="425"/>
        <w:rPr>
          <w:rFonts w:ascii="Arial Narrow" w:hAnsi="Arial Narrow" w:cs="Arial"/>
          <w:bCs/>
          <w:color w:val="000000"/>
          <w:sz w:val="24"/>
          <w:szCs w:val="24"/>
          <w:lang w:eastAsia="es-MX"/>
        </w:rPr>
      </w:pPr>
      <w:r w:rsidRPr="00D44126">
        <w:rPr>
          <w:rFonts w:ascii="Arial Narrow" w:hAnsi="Arial Narrow" w:cs="Arial"/>
          <w:color w:val="000000"/>
          <w:sz w:val="24"/>
          <w:szCs w:val="24"/>
        </w:rPr>
        <w:t>La Estrategia Estatal de Ordenamiento Territorial;</w:t>
      </w:r>
    </w:p>
    <w:p w:rsidR="00664E36" w:rsidRPr="00D44126" w:rsidRDefault="00664E36" w:rsidP="00333197">
      <w:pPr>
        <w:tabs>
          <w:tab w:val="left" w:pos="851"/>
        </w:tabs>
        <w:ind w:left="851" w:hanging="425"/>
        <w:rPr>
          <w:rFonts w:ascii="Arial Narrow" w:hAnsi="Arial Narrow" w:cs="Arial"/>
          <w:bCs/>
          <w:color w:val="000000"/>
          <w:sz w:val="24"/>
          <w:szCs w:val="24"/>
          <w:lang w:eastAsia="es-MX"/>
        </w:rPr>
      </w:pPr>
    </w:p>
    <w:p w:rsidR="00664E36" w:rsidRPr="00D44126" w:rsidRDefault="00664E36" w:rsidP="00333197">
      <w:pPr>
        <w:numPr>
          <w:ilvl w:val="0"/>
          <w:numId w:val="17"/>
        </w:numPr>
        <w:tabs>
          <w:tab w:val="left" w:pos="851"/>
        </w:tabs>
        <w:ind w:left="851" w:hanging="425"/>
        <w:rPr>
          <w:rFonts w:ascii="Arial Narrow" w:hAnsi="Arial Narrow" w:cs="Arial"/>
          <w:bCs/>
          <w:color w:val="000000"/>
          <w:sz w:val="24"/>
          <w:szCs w:val="24"/>
          <w:lang w:eastAsia="es-MX"/>
        </w:rPr>
      </w:pPr>
      <w:r w:rsidRPr="00D44126">
        <w:rPr>
          <w:rFonts w:ascii="Arial Narrow" w:hAnsi="Arial Narrow" w:cs="Arial"/>
          <w:bCs/>
          <w:color w:val="000000"/>
          <w:sz w:val="24"/>
          <w:szCs w:val="24"/>
          <w:lang w:eastAsia="es-MX"/>
        </w:rPr>
        <w:t>La estrategia general aplicable a los asentamientos humanos, al ordenamiento territorial y al desarrollo urbano de los centros de población, incluyendo, entre otras, las medidas para prevenir y mitigar los riesgos en los asentamientos humanos;</w:t>
      </w:r>
    </w:p>
    <w:p w:rsidR="00664E36" w:rsidRPr="00D44126" w:rsidRDefault="00664E36" w:rsidP="00333197">
      <w:pPr>
        <w:tabs>
          <w:tab w:val="left" w:pos="851"/>
        </w:tabs>
        <w:ind w:left="851" w:hanging="425"/>
        <w:rPr>
          <w:rFonts w:ascii="Arial Narrow" w:hAnsi="Arial Narrow" w:cs="Arial"/>
          <w:bCs/>
          <w:color w:val="000000"/>
          <w:sz w:val="24"/>
          <w:szCs w:val="24"/>
          <w:lang w:eastAsia="es-MX"/>
        </w:rPr>
      </w:pPr>
    </w:p>
    <w:p w:rsidR="00664E36" w:rsidRPr="00D44126" w:rsidRDefault="00664E36" w:rsidP="00333197">
      <w:pPr>
        <w:numPr>
          <w:ilvl w:val="0"/>
          <w:numId w:val="17"/>
        </w:numPr>
        <w:tabs>
          <w:tab w:val="left" w:pos="851"/>
        </w:tabs>
        <w:ind w:left="851" w:hanging="425"/>
        <w:rPr>
          <w:rFonts w:ascii="Arial Narrow" w:hAnsi="Arial Narrow" w:cs="Arial"/>
          <w:bCs/>
          <w:sz w:val="24"/>
          <w:szCs w:val="24"/>
          <w:lang w:eastAsia="es-MX"/>
        </w:rPr>
      </w:pPr>
      <w:r w:rsidRPr="00D44126">
        <w:rPr>
          <w:rFonts w:ascii="Arial Narrow" w:hAnsi="Arial Narrow" w:cs="Arial"/>
          <w:bCs/>
          <w:color w:val="000000"/>
          <w:sz w:val="24"/>
          <w:szCs w:val="24"/>
          <w:lang w:eastAsia="es-MX"/>
        </w:rPr>
        <w:t xml:space="preserve">Las orientaciones para el desarrollo </w:t>
      </w:r>
      <w:r w:rsidRPr="00D44126">
        <w:rPr>
          <w:rFonts w:ascii="Arial Narrow" w:hAnsi="Arial Narrow" w:cs="Arial"/>
          <w:bCs/>
          <w:sz w:val="24"/>
          <w:szCs w:val="24"/>
          <w:lang w:eastAsia="es-MX"/>
        </w:rPr>
        <w:t>sustentable de las regiones del Estado, en función de sus recursos naturales, de sus actividades productivas y del equilibrio entre los asentamientos humanos y sus condiciones ambientales;</w:t>
      </w:r>
    </w:p>
    <w:p w:rsidR="00664E36" w:rsidRPr="00D44126" w:rsidRDefault="00664E36" w:rsidP="00333197">
      <w:pPr>
        <w:tabs>
          <w:tab w:val="left" w:pos="851"/>
        </w:tabs>
        <w:ind w:left="851" w:hanging="425"/>
        <w:rPr>
          <w:rFonts w:ascii="Arial Narrow" w:hAnsi="Arial Narrow" w:cs="Arial"/>
          <w:bCs/>
          <w:sz w:val="24"/>
          <w:szCs w:val="24"/>
          <w:lang w:eastAsia="es-MX"/>
        </w:rPr>
      </w:pPr>
    </w:p>
    <w:p w:rsidR="00664E36" w:rsidRPr="00D44126" w:rsidRDefault="00664E36" w:rsidP="00333197">
      <w:pPr>
        <w:numPr>
          <w:ilvl w:val="0"/>
          <w:numId w:val="17"/>
        </w:numPr>
        <w:tabs>
          <w:tab w:val="left" w:pos="851"/>
        </w:tabs>
        <w:ind w:left="851" w:hanging="425"/>
        <w:rPr>
          <w:rFonts w:ascii="Arial Narrow" w:hAnsi="Arial Narrow" w:cs="Arial"/>
          <w:bCs/>
          <w:color w:val="000000"/>
          <w:sz w:val="24"/>
          <w:szCs w:val="24"/>
          <w:lang w:eastAsia="es-MX"/>
        </w:rPr>
      </w:pPr>
      <w:r w:rsidRPr="00D44126">
        <w:rPr>
          <w:rFonts w:ascii="Arial Narrow" w:hAnsi="Arial Narrow" w:cs="Arial"/>
          <w:bCs/>
          <w:sz w:val="24"/>
          <w:szCs w:val="24"/>
          <w:lang w:eastAsia="es-MX"/>
        </w:rPr>
        <w:t>E</w:t>
      </w:r>
      <w:r w:rsidRPr="00D44126">
        <w:rPr>
          <w:rFonts w:ascii="Arial Narrow" w:hAnsi="Arial Narrow" w:cs="Arial"/>
          <w:sz w:val="24"/>
          <w:szCs w:val="24"/>
          <w:lang w:eastAsia="es-MX"/>
        </w:rPr>
        <w:t xml:space="preserve">l Sistema Urbano Estatal, </w:t>
      </w:r>
      <w:r w:rsidRPr="00D44126">
        <w:rPr>
          <w:rFonts w:ascii="Arial Narrow" w:hAnsi="Arial Narrow" w:cs="Arial"/>
          <w:color w:val="000000"/>
          <w:sz w:val="24"/>
          <w:szCs w:val="24"/>
          <w:lang w:eastAsia="es-MX"/>
        </w:rPr>
        <w:t>en el que se definan las características del conjunto de centros de población, zonas conurbadas y metropolitanas que funcione de una manera jerarquizada, estructurada y dinámica en diferentes escalas, e</w:t>
      </w:r>
      <w:r w:rsidRPr="00D44126">
        <w:rPr>
          <w:rFonts w:ascii="Arial Narrow" w:hAnsi="Arial Narrow" w:cs="Arial"/>
          <w:sz w:val="24"/>
          <w:szCs w:val="24"/>
          <w:lang w:eastAsia="es-MX"/>
        </w:rPr>
        <w:t>n congruencia con el Sistema Urbano Nacional;</w:t>
      </w:r>
    </w:p>
    <w:p w:rsidR="00664E36" w:rsidRPr="00D44126" w:rsidRDefault="00664E36" w:rsidP="00333197">
      <w:pPr>
        <w:tabs>
          <w:tab w:val="left" w:pos="851"/>
        </w:tabs>
        <w:ind w:left="851" w:hanging="425"/>
        <w:rPr>
          <w:rFonts w:ascii="Arial Narrow" w:hAnsi="Arial Narrow" w:cs="Arial"/>
          <w:bCs/>
          <w:color w:val="000000"/>
          <w:sz w:val="24"/>
          <w:szCs w:val="24"/>
          <w:lang w:eastAsia="es-MX"/>
        </w:rPr>
      </w:pPr>
    </w:p>
    <w:p w:rsidR="00664E36" w:rsidRPr="00D44126" w:rsidRDefault="00664E36" w:rsidP="00333197">
      <w:pPr>
        <w:numPr>
          <w:ilvl w:val="0"/>
          <w:numId w:val="17"/>
        </w:numPr>
        <w:tabs>
          <w:tab w:val="left" w:pos="851"/>
        </w:tabs>
        <w:ind w:left="851" w:hanging="425"/>
        <w:rPr>
          <w:rFonts w:ascii="Arial Narrow" w:hAnsi="Arial Narrow" w:cs="Arial"/>
          <w:bCs/>
          <w:color w:val="000000"/>
          <w:sz w:val="24"/>
          <w:szCs w:val="24"/>
          <w:lang w:eastAsia="es-MX"/>
        </w:rPr>
      </w:pPr>
      <w:r w:rsidRPr="00D44126">
        <w:rPr>
          <w:rFonts w:ascii="Arial Narrow" w:hAnsi="Arial Narrow" w:cs="Arial"/>
          <w:bCs/>
          <w:color w:val="000000"/>
          <w:sz w:val="24"/>
          <w:szCs w:val="24"/>
          <w:lang w:eastAsia="es-MX"/>
        </w:rPr>
        <w:t>Las políticas generales para los asentamientos humanos, el ordenamiento territorial y el desarrollo urbano de los centros de población, así como las estrategias generales para prevenir los impactos negativos en el ambiente urbano y regional;</w:t>
      </w:r>
    </w:p>
    <w:p w:rsidR="00664E36" w:rsidRPr="00D44126" w:rsidRDefault="00664E36" w:rsidP="00333197">
      <w:pPr>
        <w:tabs>
          <w:tab w:val="left" w:pos="851"/>
        </w:tabs>
        <w:ind w:left="851" w:hanging="425"/>
        <w:rPr>
          <w:rFonts w:ascii="Arial Narrow" w:hAnsi="Arial Narrow" w:cs="Arial"/>
          <w:bCs/>
          <w:color w:val="000000"/>
          <w:sz w:val="24"/>
          <w:szCs w:val="24"/>
          <w:lang w:eastAsia="es-MX"/>
        </w:rPr>
      </w:pPr>
    </w:p>
    <w:p w:rsidR="00664E36" w:rsidRPr="00D44126" w:rsidRDefault="00664E36" w:rsidP="00333197">
      <w:pPr>
        <w:numPr>
          <w:ilvl w:val="0"/>
          <w:numId w:val="17"/>
        </w:numPr>
        <w:tabs>
          <w:tab w:val="left" w:pos="851"/>
        </w:tabs>
        <w:ind w:left="851" w:hanging="425"/>
        <w:rPr>
          <w:rFonts w:ascii="Arial Narrow" w:hAnsi="Arial Narrow" w:cs="Arial"/>
          <w:bCs/>
          <w:sz w:val="24"/>
          <w:szCs w:val="24"/>
          <w:lang w:eastAsia="es-MX"/>
        </w:rPr>
      </w:pPr>
      <w:r w:rsidRPr="00D44126">
        <w:rPr>
          <w:rFonts w:ascii="Arial Narrow" w:hAnsi="Arial Narrow" w:cs="Arial"/>
          <w:bCs/>
          <w:sz w:val="24"/>
          <w:szCs w:val="24"/>
          <w:lang w:eastAsia="es-MX"/>
        </w:rPr>
        <w:t xml:space="preserve">Los lineamientos y estrategias que orienten la inversión pública y privada a proyectos prioritarios para el desarrollo urbano y de las </w:t>
      </w:r>
      <w:r w:rsidRPr="00D44126">
        <w:rPr>
          <w:rFonts w:ascii="Arial Narrow" w:hAnsi="Arial Narrow" w:cs="Arial"/>
          <w:sz w:val="24"/>
          <w:szCs w:val="24"/>
        </w:rPr>
        <w:t>zonas metropolitanas y áreas conurbadas</w:t>
      </w:r>
      <w:r w:rsidRPr="00D44126">
        <w:rPr>
          <w:rFonts w:ascii="Arial Narrow" w:hAnsi="Arial Narrow" w:cs="Arial"/>
          <w:bCs/>
          <w:sz w:val="24"/>
          <w:szCs w:val="24"/>
          <w:lang w:eastAsia="es-MX"/>
        </w:rPr>
        <w:t>;</w:t>
      </w:r>
    </w:p>
    <w:p w:rsidR="00664E36" w:rsidRPr="00D44126" w:rsidRDefault="00664E36" w:rsidP="00333197">
      <w:pPr>
        <w:tabs>
          <w:tab w:val="left" w:pos="851"/>
        </w:tabs>
        <w:ind w:left="851" w:hanging="425"/>
        <w:rPr>
          <w:rFonts w:ascii="Arial Narrow" w:hAnsi="Arial Narrow" w:cs="Arial"/>
          <w:bCs/>
          <w:sz w:val="24"/>
          <w:szCs w:val="24"/>
          <w:lang w:eastAsia="es-MX"/>
        </w:rPr>
      </w:pPr>
    </w:p>
    <w:p w:rsidR="005E0DDE" w:rsidRPr="005E0DDE" w:rsidRDefault="005E0DDE" w:rsidP="005E0DDE">
      <w:pPr>
        <w:rPr>
          <w:rFonts w:ascii="Arial Narrow" w:hAnsi="Arial Narrow" w:cs="Arial"/>
          <w:b/>
          <w:color w:val="000000"/>
          <w:sz w:val="36"/>
          <w:szCs w:val="22"/>
        </w:rPr>
      </w:pPr>
      <w:r w:rsidRPr="005E0DDE">
        <w:rPr>
          <w:rFonts w:ascii="Arial Narrow" w:hAnsi="Arial Narrow"/>
          <w:i/>
          <w:sz w:val="14"/>
        </w:rPr>
        <w:t>(REFORMADA, P.O. 27 DE NOVIEMBRE DE 2020)</w:t>
      </w:r>
    </w:p>
    <w:p w:rsidR="005E0DDE" w:rsidRPr="005E0DDE" w:rsidRDefault="005E0DDE" w:rsidP="005E0DDE">
      <w:pPr>
        <w:numPr>
          <w:ilvl w:val="0"/>
          <w:numId w:val="17"/>
        </w:numPr>
        <w:tabs>
          <w:tab w:val="left" w:pos="851"/>
        </w:tabs>
        <w:ind w:left="851" w:hanging="425"/>
        <w:rPr>
          <w:rFonts w:ascii="Arial Narrow" w:hAnsi="Arial Narrow" w:cs="Arial"/>
          <w:color w:val="000000"/>
          <w:sz w:val="24"/>
          <w:szCs w:val="24"/>
        </w:rPr>
      </w:pPr>
      <w:r w:rsidRPr="005E0DDE">
        <w:rPr>
          <w:rFonts w:ascii="Arial Narrow" w:hAnsi="Arial Narrow" w:cs="Arial"/>
          <w:color w:val="000000"/>
          <w:sz w:val="24"/>
          <w:szCs w:val="24"/>
        </w:rPr>
        <w:t>Las metas generales en cuanto a la calidad de vida en las zonas metropolitanas y áreas conurbadas, en los centros de población urbanos y rurales, así́ como en las comunidades indígenas y afromexicanas;</w:t>
      </w:r>
    </w:p>
    <w:p w:rsidR="00664E36" w:rsidRPr="005E0DDE" w:rsidRDefault="00664E36" w:rsidP="005E0DDE">
      <w:pPr>
        <w:tabs>
          <w:tab w:val="left" w:pos="851"/>
        </w:tabs>
        <w:ind w:left="851"/>
        <w:rPr>
          <w:rFonts w:ascii="Arial Narrow" w:hAnsi="Arial Narrow" w:cs="Arial"/>
          <w:color w:val="000000"/>
          <w:sz w:val="24"/>
          <w:szCs w:val="24"/>
        </w:rPr>
      </w:pPr>
    </w:p>
    <w:p w:rsidR="00664E36" w:rsidRPr="00D44126" w:rsidRDefault="00664E36" w:rsidP="00333197">
      <w:pPr>
        <w:numPr>
          <w:ilvl w:val="0"/>
          <w:numId w:val="17"/>
        </w:numPr>
        <w:tabs>
          <w:tab w:val="left" w:pos="851"/>
        </w:tabs>
        <w:ind w:left="851" w:hanging="425"/>
        <w:rPr>
          <w:rFonts w:ascii="Arial Narrow" w:hAnsi="Arial Narrow" w:cs="Arial"/>
          <w:bCs/>
          <w:color w:val="000000"/>
          <w:sz w:val="24"/>
          <w:szCs w:val="24"/>
          <w:lang w:eastAsia="es-MX"/>
        </w:rPr>
      </w:pPr>
      <w:r w:rsidRPr="00D44126">
        <w:rPr>
          <w:rFonts w:ascii="Arial Narrow" w:hAnsi="Arial Narrow" w:cs="Arial"/>
          <w:color w:val="000000"/>
          <w:sz w:val="24"/>
          <w:szCs w:val="24"/>
        </w:rPr>
        <w:t>Las medidas para el desarrollo sustentable de las regiones del Estado, en función de sus recursos naturales, de sus actividades productivas y del equilibrio entre los asentamientos humanos y sus condiciones ambientales;</w:t>
      </w:r>
    </w:p>
    <w:p w:rsidR="00664E36" w:rsidRPr="00D44126" w:rsidRDefault="00664E36" w:rsidP="00333197">
      <w:pPr>
        <w:tabs>
          <w:tab w:val="left" w:pos="851"/>
        </w:tabs>
        <w:ind w:left="851" w:hanging="425"/>
        <w:rPr>
          <w:rFonts w:ascii="Arial Narrow" w:hAnsi="Arial Narrow" w:cs="Arial"/>
          <w:bCs/>
          <w:color w:val="000000"/>
          <w:sz w:val="24"/>
          <w:szCs w:val="24"/>
          <w:lang w:eastAsia="es-MX"/>
        </w:rPr>
      </w:pPr>
    </w:p>
    <w:p w:rsidR="00664E36" w:rsidRPr="00D44126" w:rsidRDefault="00664E36" w:rsidP="00333197">
      <w:pPr>
        <w:numPr>
          <w:ilvl w:val="0"/>
          <w:numId w:val="17"/>
        </w:numPr>
        <w:tabs>
          <w:tab w:val="left" w:pos="851"/>
        </w:tabs>
        <w:ind w:left="851" w:hanging="425"/>
        <w:rPr>
          <w:rFonts w:ascii="Arial Narrow" w:hAnsi="Arial Narrow" w:cs="Arial"/>
          <w:bCs/>
          <w:color w:val="000000"/>
          <w:sz w:val="24"/>
          <w:szCs w:val="24"/>
          <w:lang w:eastAsia="es-MX"/>
        </w:rPr>
      </w:pPr>
      <w:r w:rsidRPr="00D44126">
        <w:rPr>
          <w:rFonts w:ascii="Arial Narrow" w:hAnsi="Arial Narrow" w:cs="Arial"/>
          <w:color w:val="000000"/>
          <w:sz w:val="24"/>
          <w:szCs w:val="24"/>
        </w:rPr>
        <w:t>La propuesta de lineamientos para la dotación de la infraestructura, equipamientos e instalaciones fundamentales para el desarrollo de las regiones y del Estado;</w:t>
      </w:r>
    </w:p>
    <w:p w:rsidR="00664E36" w:rsidRPr="00D44126" w:rsidRDefault="00664E36" w:rsidP="00333197">
      <w:pPr>
        <w:tabs>
          <w:tab w:val="left" w:pos="851"/>
        </w:tabs>
        <w:ind w:left="851" w:hanging="425"/>
        <w:rPr>
          <w:rFonts w:ascii="Arial Narrow" w:hAnsi="Arial Narrow" w:cs="Arial"/>
          <w:bCs/>
          <w:color w:val="000000"/>
          <w:sz w:val="24"/>
          <w:szCs w:val="24"/>
          <w:lang w:eastAsia="es-MX"/>
        </w:rPr>
      </w:pPr>
    </w:p>
    <w:p w:rsidR="00664E36" w:rsidRPr="00D44126" w:rsidRDefault="00664E36" w:rsidP="00333197">
      <w:pPr>
        <w:numPr>
          <w:ilvl w:val="0"/>
          <w:numId w:val="17"/>
        </w:numPr>
        <w:tabs>
          <w:tab w:val="left" w:pos="851"/>
        </w:tabs>
        <w:ind w:left="851" w:hanging="425"/>
        <w:rPr>
          <w:rFonts w:ascii="Arial Narrow" w:hAnsi="Arial Narrow" w:cs="Arial"/>
          <w:bCs/>
          <w:color w:val="000000"/>
          <w:sz w:val="24"/>
          <w:szCs w:val="24"/>
          <w:lang w:eastAsia="es-MX"/>
        </w:rPr>
      </w:pPr>
      <w:r w:rsidRPr="00D44126">
        <w:rPr>
          <w:rFonts w:ascii="Arial Narrow" w:hAnsi="Arial Narrow" w:cs="Arial"/>
          <w:color w:val="000000"/>
          <w:sz w:val="24"/>
          <w:szCs w:val="24"/>
        </w:rPr>
        <w:t>Los mecanismos para su implementación, articulación intersectorial y evaluación;</w:t>
      </w:r>
    </w:p>
    <w:p w:rsidR="00664E36" w:rsidRPr="00D44126" w:rsidRDefault="00664E36" w:rsidP="00333197">
      <w:pPr>
        <w:tabs>
          <w:tab w:val="left" w:pos="851"/>
        </w:tabs>
        <w:ind w:left="851" w:hanging="425"/>
        <w:rPr>
          <w:rFonts w:ascii="Arial Narrow" w:hAnsi="Arial Narrow" w:cs="Arial"/>
          <w:bCs/>
          <w:color w:val="000000"/>
          <w:sz w:val="24"/>
          <w:szCs w:val="24"/>
          <w:lang w:eastAsia="es-MX"/>
        </w:rPr>
      </w:pPr>
    </w:p>
    <w:p w:rsidR="00664E36" w:rsidRPr="00D44126" w:rsidRDefault="00664E36" w:rsidP="00333197">
      <w:pPr>
        <w:numPr>
          <w:ilvl w:val="0"/>
          <w:numId w:val="17"/>
        </w:numPr>
        <w:tabs>
          <w:tab w:val="left" w:pos="851"/>
        </w:tabs>
        <w:ind w:left="851" w:hanging="425"/>
        <w:rPr>
          <w:rFonts w:ascii="Arial Narrow" w:hAnsi="Arial Narrow" w:cs="Arial"/>
          <w:bCs/>
          <w:sz w:val="24"/>
          <w:szCs w:val="24"/>
          <w:lang w:eastAsia="es-MX"/>
        </w:rPr>
      </w:pPr>
      <w:r w:rsidRPr="00D44126">
        <w:rPr>
          <w:rFonts w:ascii="Arial Narrow" w:hAnsi="Arial Narrow" w:cs="Arial"/>
          <w:bCs/>
          <w:color w:val="000000"/>
          <w:sz w:val="24"/>
          <w:szCs w:val="24"/>
          <w:lang w:eastAsia="es-MX"/>
        </w:rPr>
        <w:t xml:space="preserve">Los requerimientos globales de reservas territoriales para el desarrollo </w:t>
      </w:r>
      <w:r w:rsidRPr="00D44126">
        <w:rPr>
          <w:rFonts w:ascii="Arial Narrow" w:hAnsi="Arial Narrow" w:cs="Arial"/>
          <w:bCs/>
          <w:sz w:val="24"/>
          <w:szCs w:val="24"/>
          <w:lang w:eastAsia="es-MX"/>
        </w:rPr>
        <w:t xml:space="preserve">urbano de las </w:t>
      </w:r>
      <w:r w:rsidRPr="00D44126">
        <w:rPr>
          <w:rFonts w:ascii="Arial Narrow" w:hAnsi="Arial Narrow" w:cs="Arial"/>
          <w:sz w:val="24"/>
          <w:szCs w:val="24"/>
        </w:rPr>
        <w:t>zonas metropolitanas y áreas conurbadas</w:t>
      </w:r>
      <w:r w:rsidRPr="00D44126">
        <w:rPr>
          <w:rFonts w:ascii="Arial Narrow" w:hAnsi="Arial Narrow" w:cs="Arial"/>
          <w:bCs/>
          <w:sz w:val="24"/>
          <w:szCs w:val="24"/>
          <w:lang w:eastAsia="es-MX"/>
        </w:rPr>
        <w:t>, así como los mecanismos para satisfacer dichas necesidades;</w:t>
      </w:r>
    </w:p>
    <w:p w:rsidR="00664E36" w:rsidRPr="00D44126" w:rsidRDefault="00664E36" w:rsidP="00333197">
      <w:pPr>
        <w:tabs>
          <w:tab w:val="left" w:pos="851"/>
        </w:tabs>
        <w:ind w:left="851" w:hanging="425"/>
        <w:rPr>
          <w:rFonts w:ascii="Arial Narrow" w:hAnsi="Arial Narrow" w:cs="Arial"/>
          <w:bCs/>
          <w:sz w:val="24"/>
          <w:szCs w:val="24"/>
          <w:lang w:eastAsia="es-MX"/>
        </w:rPr>
      </w:pPr>
    </w:p>
    <w:p w:rsidR="00664E36" w:rsidRPr="00D44126" w:rsidRDefault="00664E36" w:rsidP="00333197">
      <w:pPr>
        <w:numPr>
          <w:ilvl w:val="0"/>
          <w:numId w:val="17"/>
        </w:numPr>
        <w:tabs>
          <w:tab w:val="left" w:pos="851"/>
        </w:tabs>
        <w:ind w:left="851" w:hanging="425"/>
        <w:rPr>
          <w:rFonts w:ascii="Arial Narrow" w:hAnsi="Arial Narrow" w:cs="Arial"/>
          <w:bCs/>
          <w:sz w:val="24"/>
          <w:szCs w:val="24"/>
          <w:lang w:eastAsia="es-MX"/>
        </w:rPr>
      </w:pPr>
      <w:r w:rsidRPr="00D44126">
        <w:rPr>
          <w:rFonts w:ascii="Arial Narrow" w:hAnsi="Arial Narrow" w:cs="Arial"/>
          <w:bCs/>
          <w:sz w:val="24"/>
          <w:szCs w:val="24"/>
          <w:lang w:eastAsia="es-MX"/>
        </w:rPr>
        <w:t xml:space="preserve">Los mecanismos e instrumentos para el desarrollo urbano, el de las </w:t>
      </w:r>
      <w:r w:rsidRPr="00D44126">
        <w:rPr>
          <w:rFonts w:ascii="Arial Narrow" w:hAnsi="Arial Narrow" w:cs="Arial"/>
          <w:sz w:val="24"/>
          <w:szCs w:val="24"/>
        </w:rPr>
        <w:t>zonas metropolitanas y áreas conurbadas</w:t>
      </w:r>
      <w:r w:rsidRPr="00D44126">
        <w:rPr>
          <w:rFonts w:ascii="Arial Narrow" w:hAnsi="Arial Narrow" w:cs="Arial"/>
          <w:bCs/>
          <w:sz w:val="24"/>
          <w:szCs w:val="24"/>
          <w:lang w:eastAsia="es-MX"/>
        </w:rPr>
        <w:t>.</w:t>
      </w:r>
    </w:p>
    <w:p w:rsidR="00664E36" w:rsidRPr="00D44126" w:rsidRDefault="00664E36" w:rsidP="005077F2">
      <w:pPr>
        <w:ind w:left="720"/>
        <w:rPr>
          <w:rFonts w:ascii="Arial Narrow" w:hAnsi="Arial Narrow" w:cs="Arial"/>
          <w:bCs/>
          <w:sz w:val="24"/>
          <w:szCs w:val="24"/>
          <w:lang w:eastAsia="es-MX"/>
        </w:rPr>
      </w:pPr>
    </w:p>
    <w:p w:rsidR="00664E36" w:rsidRPr="00D44126" w:rsidRDefault="00664E36" w:rsidP="005077F2">
      <w:pPr>
        <w:rPr>
          <w:rFonts w:ascii="Arial Narrow" w:hAnsi="Arial Narrow" w:cs="Arial"/>
          <w:sz w:val="24"/>
          <w:szCs w:val="24"/>
          <w:lang w:eastAsia="es-MX"/>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36. </w:t>
      </w:r>
      <w:r w:rsidRPr="00D44126">
        <w:rPr>
          <w:rFonts w:ascii="Arial Narrow" w:hAnsi="Arial Narrow" w:cs="Arial"/>
          <w:sz w:val="24"/>
          <w:szCs w:val="24"/>
          <w:lang w:eastAsia="es-MX"/>
        </w:rPr>
        <w:t xml:space="preserve">El Programa Estatal </w:t>
      </w:r>
      <w:r w:rsidRPr="00D44126">
        <w:rPr>
          <w:rFonts w:ascii="Arial Narrow" w:hAnsi="Arial Narrow" w:cs="Arial"/>
          <w:sz w:val="24"/>
          <w:szCs w:val="24"/>
        </w:rPr>
        <w:t xml:space="preserve">de Ordenamiento Territorial  y Desarrollo Urbano </w:t>
      </w:r>
      <w:r w:rsidRPr="00D44126">
        <w:rPr>
          <w:rFonts w:ascii="Arial Narrow" w:hAnsi="Arial Narrow" w:cs="Arial"/>
          <w:sz w:val="24"/>
          <w:szCs w:val="24"/>
          <w:lang w:eastAsia="es-MX"/>
        </w:rPr>
        <w:t>será formulado por la Secretaría, a partir de las opiniones vertidas en foros ciudadanos, para efecto de recoger sus inquietudes y demandas, así como de  los estudios e investigaciones que se realicen; de las propuestas que hagan las dependencias y entes públicos de ese sector de la administración pública estatal; de las recomendaciones que presente el Consejo Estatal Consultivo de Ordenamiento Territorial y Desarrollo Urbano; de las propuestas que formulen los municipios y de la evaluación que se realice del mismo programa.</w:t>
      </w:r>
    </w:p>
    <w:p w:rsidR="00664E36" w:rsidRPr="00D44126" w:rsidRDefault="00664E36" w:rsidP="005077F2">
      <w:pPr>
        <w:rPr>
          <w:rFonts w:ascii="Arial Narrow" w:hAnsi="Arial Narrow" w:cs="Arial"/>
          <w:sz w:val="24"/>
          <w:szCs w:val="24"/>
          <w:lang w:eastAsia="es-MX"/>
        </w:rPr>
      </w:pPr>
    </w:p>
    <w:p w:rsidR="00664E36" w:rsidRPr="00D44126" w:rsidRDefault="00664E36" w:rsidP="005077F2">
      <w:pPr>
        <w:rPr>
          <w:rFonts w:ascii="Arial Narrow" w:hAnsi="Arial Narrow" w:cs="Arial"/>
          <w:sz w:val="24"/>
          <w:szCs w:val="24"/>
          <w:lang w:eastAsia="es-MX"/>
        </w:rPr>
      </w:pPr>
      <w:r w:rsidRPr="00D44126">
        <w:rPr>
          <w:rFonts w:ascii="Arial Narrow" w:hAnsi="Arial Narrow" w:cs="Arial"/>
          <w:b/>
          <w:bCs/>
          <w:sz w:val="24"/>
          <w:szCs w:val="24"/>
        </w:rPr>
        <w:t xml:space="preserve">Artículo </w:t>
      </w:r>
      <w:r w:rsidRPr="00D44126">
        <w:rPr>
          <w:rFonts w:ascii="Arial Narrow" w:hAnsi="Arial Narrow" w:cs="Arial"/>
          <w:b/>
          <w:sz w:val="24"/>
          <w:szCs w:val="24"/>
        </w:rPr>
        <w:t>37.</w:t>
      </w:r>
      <w:r w:rsidRPr="00D44126">
        <w:rPr>
          <w:rFonts w:ascii="Arial Narrow" w:hAnsi="Arial Narrow" w:cs="Arial"/>
          <w:sz w:val="24"/>
          <w:szCs w:val="24"/>
          <w:lang w:eastAsia="es-MX"/>
        </w:rPr>
        <w:t xml:space="preserve"> El Programa Estatal </w:t>
      </w:r>
      <w:r w:rsidRPr="00D44126">
        <w:rPr>
          <w:rFonts w:ascii="Arial Narrow" w:hAnsi="Arial Narrow" w:cs="Arial"/>
          <w:sz w:val="24"/>
          <w:szCs w:val="24"/>
        </w:rPr>
        <w:t xml:space="preserve">de Ordenamiento Territorial y Desarrollo Urbano </w:t>
      </w:r>
      <w:r w:rsidRPr="00D44126">
        <w:rPr>
          <w:rFonts w:ascii="Arial Narrow" w:hAnsi="Arial Narrow" w:cs="Arial"/>
          <w:sz w:val="24"/>
          <w:szCs w:val="24"/>
          <w:lang w:eastAsia="es-MX"/>
        </w:rPr>
        <w:t>será emitido por la persona Titular del Ejecutivo y estará sometido a un proceso permanente de control y evaluación por la Secretaría.</w:t>
      </w:r>
    </w:p>
    <w:p w:rsidR="00664E36" w:rsidRPr="00D44126" w:rsidRDefault="00664E36" w:rsidP="005077F2">
      <w:pPr>
        <w:rPr>
          <w:rFonts w:ascii="Arial Narrow" w:hAnsi="Arial Narrow" w:cs="Arial"/>
          <w:sz w:val="24"/>
          <w:szCs w:val="24"/>
          <w:lang w:eastAsia="es-MX"/>
        </w:rPr>
      </w:pPr>
    </w:p>
    <w:p w:rsidR="00664E36" w:rsidRPr="00D44126" w:rsidRDefault="00664E36" w:rsidP="005077F2">
      <w:pPr>
        <w:rPr>
          <w:rFonts w:ascii="Arial Narrow" w:hAnsi="Arial Narrow" w:cs="Arial"/>
          <w:sz w:val="24"/>
          <w:szCs w:val="24"/>
          <w:lang w:eastAsia="es-MX"/>
        </w:rPr>
      </w:pPr>
      <w:r w:rsidRPr="00D44126">
        <w:rPr>
          <w:rFonts w:ascii="Arial Narrow" w:hAnsi="Arial Narrow" w:cs="Arial"/>
          <w:sz w:val="24"/>
          <w:szCs w:val="24"/>
          <w:lang w:eastAsia="es-MX"/>
        </w:rPr>
        <w:t xml:space="preserve">Sus modificaciones se realizarán con las mismas formalidades previstas para su expedición. </w:t>
      </w:r>
    </w:p>
    <w:p w:rsidR="00664E36" w:rsidRPr="00D44126" w:rsidRDefault="00664E36" w:rsidP="005077F2">
      <w:pPr>
        <w:rPr>
          <w:rFonts w:ascii="Arial Narrow" w:hAnsi="Arial Narrow" w:cs="Arial"/>
          <w:sz w:val="24"/>
          <w:szCs w:val="24"/>
          <w:lang w:eastAsia="es-MX"/>
        </w:rPr>
      </w:pPr>
    </w:p>
    <w:p w:rsidR="00664E36" w:rsidRPr="00D44126" w:rsidRDefault="00664E36" w:rsidP="005077F2">
      <w:pPr>
        <w:rPr>
          <w:rFonts w:ascii="Arial Narrow" w:hAnsi="Arial Narrow" w:cs="Arial"/>
          <w:sz w:val="24"/>
          <w:szCs w:val="24"/>
          <w:lang w:eastAsia="es-MX"/>
        </w:rPr>
      </w:pPr>
      <w:r w:rsidRPr="00D44126">
        <w:rPr>
          <w:rFonts w:ascii="Arial Narrow" w:hAnsi="Arial Narrow" w:cs="Arial"/>
          <w:sz w:val="24"/>
          <w:szCs w:val="24"/>
          <w:lang w:eastAsia="es-MX"/>
        </w:rPr>
        <w:t>El Programa establecerá mecanismos de concurrencia, coordinación y concertación entre los diversos órdenes de gobierno y los sectores social y privado, en el cumplimiento de los objetivos, estrategias y prioridades de la política nacional de desarrollo social.</w:t>
      </w:r>
    </w:p>
    <w:p w:rsidR="00664E36" w:rsidRPr="00D44126" w:rsidRDefault="00664E36" w:rsidP="005077F2">
      <w:pPr>
        <w:rPr>
          <w:rFonts w:ascii="Arial Narrow" w:hAnsi="Arial Narrow" w:cs="Arial"/>
          <w:sz w:val="24"/>
          <w:szCs w:val="24"/>
          <w:lang w:eastAsia="es-MX"/>
        </w:rPr>
      </w:pPr>
    </w:p>
    <w:p w:rsidR="00664E36" w:rsidRPr="00D44126" w:rsidRDefault="00664E36" w:rsidP="005077F2">
      <w:pPr>
        <w:rPr>
          <w:rFonts w:ascii="Arial Narrow" w:hAnsi="Arial Narrow" w:cs="Arial"/>
          <w:sz w:val="24"/>
          <w:szCs w:val="24"/>
          <w:lang w:eastAsia="es-MX"/>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38. </w:t>
      </w:r>
      <w:r w:rsidRPr="00D44126">
        <w:rPr>
          <w:rFonts w:ascii="Arial Narrow" w:hAnsi="Arial Narrow" w:cs="Arial"/>
          <w:sz w:val="24"/>
          <w:szCs w:val="24"/>
          <w:lang w:eastAsia="es-MX"/>
        </w:rPr>
        <w:t xml:space="preserve">La consulta pública para formular o modificar el Programa Estatal de </w:t>
      </w:r>
      <w:r w:rsidRPr="00D44126">
        <w:rPr>
          <w:rFonts w:ascii="Arial Narrow" w:hAnsi="Arial Narrow" w:cs="Arial"/>
          <w:sz w:val="24"/>
          <w:szCs w:val="24"/>
        </w:rPr>
        <w:t>Ordenamiento Territorial y Desarrollo Urbano,</w:t>
      </w:r>
      <w:r w:rsidRPr="00D44126">
        <w:rPr>
          <w:rFonts w:ascii="Arial Narrow" w:hAnsi="Arial Narrow" w:cs="Arial"/>
          <w:sz w:val="24"/>
          <w:szCs w:val="24"/>
          <w:lang w:eastAsia="es-MX"/>
        </w:rPr>
        <w:t xml:space="preserve"> se realizará conforme el siguiente procedimiento:</w:t>
      </w:r>
    </w:p>
    <w:p w:rsidR="00664E36" w:rsidRPr="00D44126" w:rsidRDefault="00664E36" w:rsidP="005077F2">
      <w:pPr>
        <w:rPr>
          <w:rFonts w:ascii="Arial Narrow" w:hAnsi="Arial Narrow" w:cs="Arial"/>
          <w:sz w:val="24"/>
          <w:szCs w:val="24"/>
          <w:lang w:eastAsia="es-MX"/>
        </w:rPr>
      </w:pPr>
    </w:p>
    <w:p w:rsidR="00664E36" w:rsidRPr="00D44126" w:rsidRDefault="00664E36" w:rsidP="00333197">
      <w:pPr>
        <w:numPr>
          <w:ilvl w:val="0"/>
          <w:numId w:val="29"/>
        </w:numPr>
        <w:tabs>
          <w:tab w:val="left" w:pos="851"/>
        </w:tabs>
        <w:ind w:left="851" w:hanging="425"/>
        <w:rPr>
          <w:rFonts w:ascii="Arial Narrow" w:hAnsi="Arial Narrow" w:cs="Arial"/>
          <w:sz w:val="24"/>
          <w:szCs w:val="24"/>
          <w:lang w:eastAsia="es-MX"/>
        </w:rPr>
      </w:pPr>
      <w:r w:rsidRPr="00D44126">
        <w:rPr>
          <w:rFonts w:ascii="Arial Narrow" w:hAnsi="Arial Narrow" w:cs="Arial"/>
          <w:sz w:val="24"/>
          <w:szCs w:val="24"/>
          <w:lang w:eastAsia="es-MX"/>
        </w:rPr>
        <w:t xml:space="preserve">Se convocará y desarrollará por el Consejo Estatal Consultivo de </w:t>
      </w:r>
      <w:r w:rsidRPr="00D44126">
        <w:rPr>
          <w:rFonts w:ascii="Arial Narrow" w:hAnsi="Arial Narrow" w:cs="Arial"/>
          <w:sz w:val="24"/>
          <w:szCs w:val="24"/>
        </w:rPr>
        <w:t xml:space="preserve"> Ordenamiento Territorial y Desarrollo Urbano</w:t>
      </w:r>
      <w:r w:rsidRPr="00D44126">
        <w:rPr>
          <w:rFonts w:ascii="Arial Narrow" w:hAnsi="Arial Narrow" w:cs="Arial"/>
          <w:sz w:val="24"/>
          <w:szCs w:val="24"/>
          <w:lang w:eastAsia="es-MX"/>
        </w:rPr>
        <w:t>;</w:t>
      </w:r>
    </w:p>
    <w:p w:rsidR="00664E36" w:rsidRPr="00D44126" w:rsidRDefault="00664E36" w:rsidP="00333197">
      <w:pPr>
        <w:tabs>
          <w:tab w:val="left" w:pos="851"/>
        </w:tabs>
        <w:ind w:left="851" w:hanging="425"/>
        <w:rPr>
          <w:rFonts w:ascii="Arial Narrow" w:hAnsi="Arial Narrow" w:cs="Arial"/>
          <w:sz w:val="24"/>
          <w:szCs w:val="24"/>
          <w:lang w:eastAsia="es-MX"/>
        </w:rPr>
      </w:pPr>
    </w:p>
    <w:p w:rsidR="00664E36" w:rsidRPr="00D44126" w:rsidRDefault="00664E36" w:rsidP="00333197">
      <w:pPr>
        <w:numPr>
          <w:ilvl w:val="0"/>
          <w:numId w:val="29"/>
        </w:numPr>
        <w:tabs>
          <w:tab w:val="left" w:pos="851"/>
        </w:tabs>
        <w:ind w:left="851" w:hanging="425"/>
        <w:rPr>
          <w:rFonts w:ascii="Arial Narrow" w:hAnsi="Arial Narrow" w:cs="Arial"/>
          <w:sz w:val="24"/>
          <w:szCs w:val="24"/>
          <w:lang w:eastAsia="es-MX"/>
        </w:rPr>
      </w:pPr>
      <w:r w:rsidRPr="00D44126">
        <w:rPr>
          <w:rFonts w:ascii="Arial Narrow" w:hAnsi="Arial Narrow" w:cs="Arial"/>
          <w:sz w:val="24"/>
          <w:szCs w:val="24"/>
          <w:lang w:eastAsia="es-MX"/>
        </w:rPr>
        <w:t xml:space="preserve">El Consejo Estatal Consultivo de Ordenamiento Territorial y Desarrollo Urbano al someter a consulta pública el proyecto de Programa Estatal de </w:t>
      </w:r>
      <w:r w:rsidRPr="00D44126">
        <w:rPr>
          <w:rFonts w:ascii="Arial Narrow" w:hAnsi="Arial Narrow" w:cs="Arial"/>
          <w:color w:val="FF0000"/>
          <w:sz w:val="24"/>
          <w:szCs w:val="24"/>
          <w:lang w:eastAsia="es-MX"/>
        </w:rPr>
        <w:t xml:space="preserve"> </w:t>
      </w:r>
      <w:r w:rsidRPr="00D44126">
        <w:rPr>
          <w:rFonts w:ascii="Arial Narrow" w:hAnsi="Arial Narrow" w:cs="Arial"/>
          <w:sz w:val="24"/>
          <w:szCs w:val="24"/>
          <w:lang w:eastAsia="es-MX"/>
        </w:rPr>
        <w:t xml:space="preserve">Ordenamiento </w:t>
      </w:r>
      <w:r w:rsidRPr="00D44126">
        <w:rPr>
          <w:rFonts w:ascii="Arial Narrow" w:hAnsi="Arial Narrow" w:cs="Arial"/>
          <w:color w:val="000000"/>
          <w:sz w:val="24"/>
          <w:szCs w:val="24"/>
          <w:lang w:eastAsia="es-MX"/>
        </w:rPr>
        <w:t xml:space="preserve">Territorial y Desarrollo Urbano </w:t>
      </w:r>
      <w:r w:rsidRPr="00D44126">
        <w:rPr>
          <w:rFonts w:ascii="Arial Narrow" w:hAnsi="Arial Narrow" w:cs="Arial"/>
          <w:sz w:val="24"/>
          <w:szCs w:val="24"/>
          <w:lang w:eastAsia="es-MX"/>
        </w:rPr>
        <w:t xml:space="preserve">o su modificación, establecerá un término no menor de un mes, para recibir y analizar los comentarios y aportaciones por escrito que consideren oportuno formular las personas, instituciones y los distintos grupos relacionados con la materia, que integran la comunidad; </w:t>
      </w:r>
    </w:p>
    <w:p w:rsidR="00664E36" w:rsidRPr="00D44126" w:rsidRDefault="00664E36" w:rsidP="00333197">
      <w:pPr>
        <w:tabs>
          <w:tab w:val="left" w:pos="851"/>
        </w:tabs>
        <w:ind w:left="851" w:hanging="425"/>
        <w:rPr>
          <w:rFonts w:ascii="Arial Narrow" w:hAnsi="Arial Narrow" w:cs="Arial"/>
          <w:sz w:val="24"/>
          <w:szCs w:val="24"/>
          <w:lang w:eastAsia="es-MX"/>
        </w:rPr>
      </w:pPr>
    </w:p>
    <w:p w:rsidR="00664E36" w:rsidRPr="00D44126" w:rsidRDefault="00664E36" w:rsidP="00333197">
      <w:pPr>
        <w:numPr>
          <w:ilvl w:val="0"/>
          <w:numId w:val="29"/>
        </w:numPr>
        <w:tabs>
          <w:tab w:val="left" w:pos="851"/>
        </w:tabs>
        <w:ind w:left="851" w:hanging="425"/>
        <w:rPr>
          <w:rFonts w:ascii="Arial Narrow" w:hAnsi="Arial Narrow" w:cs="Arial"/>
          <w:sz w:val="24"/>
          <w:szCs w:val="24"/>
          <w:lang w:eastAsia="es-MX"/>
        </w:rPr>
      </w:pPr>
      <w:r w:rsidRPr="00D44126">
        <w:rPr>
          <w:rFonts w:ascii="Arial Narrow" w:hAnsi="Arial Narrow" w:cs="Arial"/>
          <w:sz w:val="24"/>
          <w:szCs w:val="24"/>
          <w:lang w:eastAsia="es-MX"/>
        </w:rPr>
        <w:t>Los comentarios y aportaciones de la consulta serán enviados por el Consejo Estatal de Ordenamiento Territorial y Desarrollo Urbano a la Secretaría, quien dará respuestas por escrito a los planteamientos en un plazo de diez días hábiles. Las modificaciones del proyecto estarán a consulta de los interesados en las oficinas de esa dependencia, en los términos que se fijen en la convocatoria, por un plazo no menor de quince días hábiles.</w:t>
      </w:r>
    </w:p>
    <w:p w:rsidR="00664E36" w:rsidRPr="00D44126" w:rsidRDefault="00664E36" w:rsidP="005077F2">
      <w:pPr>
        <w:ind w:left="720"/>
        <w:rPr>
          <w:rFonts w:ascii="Arial Narrow" w:hAnsi="Arial Narrow" w:cs="Arial"/>
          <w:sz w:val="24"/>
          <w:szCs w:val="24"/>
          <w:lang w:eastAsia="es-MX"/>
        </w:rPr>
      </w:pPr>
    </w:p>
    <w:p w:rsidR="00664E36" w:rsidRPr="00D44126" w:rsidRDefault="00664E36" w:rsidP="005077F2">
      <w:pPr>
        <w:rPr>
          <w:rFonts w:ascii="Arial Narrow" w:hAnsi="Arial Narrow" w:cs="Arial"/>
          <w:color w:val="000000"/>
          <w:sz w:val="24"/>
          <w:szCs w:val="24"/>
          <w:lang w:eastAsia="es-MX"/>
        </w:rPr>
      </w:pPr>
      <w:r w:rsidRPr="00D44126">
        <w:rPr>
          <w:rFonts w:ascii="Arial Narrow" w:hAnsi="Arial Narrow" w:cs="Arial"/>
          <w:b/>
          <w:bCs/>
          <w:sz w:val="24"/>
          <w:szCs w:val="24"/>
        </w:rPr>
        <w:t>Artículo 39</w:t>
      </w:r>
      <w:r w:rsidRPr="00D44126">
        <w:rPr>
          <w:rFonts w:ascii="Arial Narrow" w:hAnsi="Arial Narrow" w:cs="Arial"/>
          <w:b/>
          <w:sz w:val="24"/>
          <w:szCs w:val="24"/>
        </w:rPr>
        <w:t xml:space="preserve">. </w:t>
      </w:r>
      <w:r w:rsidRPr="00D44126">
        <w:rPr>
          <w:rFonts w:ascii="Arial Narrow" w:hAnsi="Arial Narrow" w:cs="Arial"/>
          <w:sz w:val="24"/>
          <w:szCs w:val="24"/>
          <w:lang w:eastAsia="es-MX"/>
        </w:rPr>
        <w:t xml:space="preserve">Una vez elaborado y consultado el proyecto del Programa Estatal de Ordenamiento Territorial </w:t>
      </w:r>
      <w:r w:rsidRPr="00D44126">
        <w:rPr>
          <w:rFonts w:ascii="Arial Narrow" w:hAnsi="Arial Narrow" w:cs="Arial"/>
          <w:color w:val="000000"/>
          <w:sz w:val="24"/>
          <w:szCs w:val="24"/>
          <w:lang w:eastAsia="es-MX"/>
        </w:rPr>
        <w:t>y Desarrollo Urbano, la Secretaría lo someterá a la consideración de la persona Titular del Ejecutivo.</w:t>
      </w:r>
    </w:p>
    <w:p w:rsidR="00664E36" w:rsidRPr="00D44126" w:rsidRDefault="00664E36" w:rsidP="005077F2">
      <w:pPr>
        <w:rPr>
          <w:rFonts w:ascii="Arial Narrow" w:hAnsi="Arial Narrow" w:cs="Arial"/>
          <w:color w:val="000000"/>
          <w:sz w:val="24"/>
          <w:szCs w:val="24"/>
          <w:lang w:eastAsia="es-MX"/>
        </w:rPr>
      </w:pPr>
    </w:p>
    <w:p w:rsidR="00664E36" w:rsidRPr="00D44126" w:rsidRDefault="00664E36" w:rsidP="005077F2">
      <w:pPr>
        <w:rPr>
          <w:rFonts w:ascii="Arial Narrow" w:hAnsi="Arial Narrow" w:cs="Arial"/>
          <w:sz w:val="24"/>
          <w:szCs w:val="24"/>
          <w:lang w:eastAsia="es-MX"/>
        </w:rPr>
      </w:pPr>
      <w:r w:rsidRPr="00D44126">
        <w:rPr>
          <w:rFonts w:ascii="Arial Narrow" w:hAnsi="Arial Narrow" w:cs="Arial"/>
          <w:color w:val="000000"/>
          <w:sz w:val="24"/>
          <w:szCs w:val="24"/>
          <w:lang w:eastAsia="es-MX"/>
        </w:rPr>
        <w:t>La persona Titular</w:t>
      </w:r>
      <w:r w:rsidRPr="00D44126">
        <w:rPr>
          <w:rFonts w:ascii="Arial Narrow" w:hAnsi="Arial Narrow" w:cs="Arial"/>
          <w:sz w:val="24"/>
          <w:szCs w:val="24"/>
          <w:lang w:eastAsia="es-MX"/>
        </w:rPr>
        <w:t xml:space="preserve"> del Ejecutivo ordenará la publicación y registro</w:t>
      </w:r>
      <w:r w:rsidRPr="00D44126">
        <w:rPr>
          <w:rFonts w:ascii="Arial Narrow" w:hAnsi="Arial Narrow" w:cs="Arial"/>
          <w:color w:val="000000"/>
          <w:sz w:val="24"/>
          <w:szCs w:val="24"/>
          <w:lang w:eastAsia="es-MX"/>
        </w:rPr>
        <w:t xml:space="preserve"> del Programa Estatal </w:t>
      </w:r>
      <w:r w:rsidRPr="00D44126">
        <w:rPr>
          <w:rFonts w:ascii="Arial Narrow" w:hAnsi="Arial Narrow" w:cs="Arial"/>
          <w:color w:val="000000"/>
          <w:sz w:val="24"/>
          <w:szCs w:val="24"/>
        </w:rPr>
        <w:t>de Ordenamiento Territorial y Ordenamiento Territorial</w:t>
      </w:r>
      <w:r w:rsidRPr="00D44126">
        <w:rPr>
          <w:rFonts w:ascii="Arial Narrow" w:hAnsi="Arial Narrow" w:cs="Arial"/>
          <w:sz w:val="24"/>
          <w:szCs w:val="24"/>
          <w:lang w:eastAsia="es-MX"/>
        </w:rPr>
        <w:t xml:space="preserve">, en los términos de </w:t>
      </w:r>
      <w:r w:rsidRPr="00D44126">
        <w:rPr>
          <w:rFonts w:ascii="Arial Narrow" w:hAnsi="Arial Narrow" w:cs="Arial"/>
          <w:color w:val="000000"/>
          <w:sz w:val="24"/>
          <w:szCs w:val="24"/>
        </w:rPr>
        <w:t>esta Ley</w:t>
      </w:r>
      <w:r w:rsidRPr="00D44126">
        <w:rPr>
          <w:rFonts w:ascii="Arial Narrow" w:hAnsi="Arial Narrow" w:cs="Arial"/>
          <w:sz w:val="24"/>
          <w:szCs w:val="24"/>
          <w:lang w:eastAsia="es-MX"/>
        </w:rPr>
        <w:t>.</w:t>
      </w:r>
    </w:p>
    <w:p w:rsidR="00053D69" w:rsidRDefault="00053D69" w:rsidP="005077F2">
      <w:pPr>
        <w:rPr>
          <w:rFonts w:ascii="Arial Narrow" w:hAnsi="Arial Narrow" w:cs="Arial"/>
          <w:b/>
          <w:bCs/>
          <w:sz w:val="24"/>
          <w:szCs w:val="24"/>
          <w:lang w:eastAsia="es-MX"/>
        </w:rPr>
      </w:pPr>
    </w:p>
    <w:p w:rsidR="00053D69" w:rsidRPr="00D44126" w:rsidRDefault="00053D69" w:rsidP="005077F2">
      <w:pPr>
        <w:rPr>
          <w:rFonts w:ascii="Arial Narrow" w:hAnsi="Arial Narrow" w:cs="Arial"/>
          <w:b/>
          <w:bCs/>
          <w:sz w:val="24"/>
          <w:szCs w:val="24"/>
          <w:lang w:eastAsia="es-MX"/>
        </w:rPr>
      </w:pPr>
    </w:p>
    <w:p w:rsidR="00664E36" w:rsidRPr="00D44126" w:rsidRDefault="00664E36" w:rsidP="005077F2">
      <w:pPr>
        <w:jc w:val="center"/>
        <w:rPr>
          <w:rFonts w:ascii="Arial Narrow" w:hAnsi="Arial Narrow" w:cs="Arial"/>
          <w:b/>
          <w:bCs/>
          <w:sz w:val="24"/>
          <w:szCs w:val="24"/>
          <w:lang w:eastAsia="es-MX"/>
        </w:rPr>
      </w:pPr>
      <w:r w:rsidRPr="00D44126">
        <w:rPr>
          <w:rFonts w:ascii="Arial Narrow" w:hAnsi="Arial Narrow" w:cs="Arial"/>
          <w:b/>
          <w:bCs/>
          <w:sz w:val="24"/>
          <w:szCs w:val="24"/>
          <w:lang w:eastAsia="es-MX"/>
        </w:rPr>
        <w:t>CAPÍTULO TERCERO</w:t>
      </w:r>
    </w:p>
    <w:p w:rsidR="00664E36" w:rsidRPr="00D44126" w:rsidRDefault="00664E36" w:rsidP="005077F2">
      <w:pPr>
        <w:jc w:val="center"/>
        <w:rPr>
          <w:rFonts w:ascii="Arial Narrow" w:hAnsi="Arial Narrow" w:cs="Arial"/>
          <w:b/>
          <w:bCs/>
          <w:sz w:val="24"/>
          <w:szCs w:val="24"/>
          <w:lang w:eastAsia="es-MX"/>
        </w:rPr>
      </w:pPr>
      <w:r w:rsidRPr="00D44126">
        <w:rPr>
          <w:rFonts w:ascii="Arial Narrow" w:hAnsi="Arial Narrow" w:cs="Arial"/>
          <w:b/>
          <w:bCs/>
          <w:sz w:val="24"/>
          <w:szCs w:val="24"/>
          <w:lang w:eastAsia="es-MX"/>
        </w:rPr>
        <w:t>DE LAS ZONAS METROPOLITANAS Y ÁREAS CONURBADAS</w:t>
      </w:r>
    </w:p>
    <w:p w:rsidR="00664E36" w:rsidRPr="00D44126" w:rsidRDefault="00664E36" w:rsidP="005077F2">
      <w:pPr>
        <w:jc w:val="center"/>
        <w:rPr>
          <w:rFonts w:ascii="Arial Narrow" w:hAnsi="Arial Narrow" w:cs="Arial"/>
          <w:b/>
          <w:bCs/>
          <w:sz w:val="24"/>
          <w:szCs w:val="24"/>
          <w:lang w:eastAsia="es-MX"/>
        </w:rPr>
      </w:pPr>
    </w:p>
    <w:p w:rsidR="00664E36" w:rsidRPr="00D44126" w:rsidRDefault="00664E36" w:rsidP="005077F2">
      <w:pPr>
        <w:rPr>
          <w:rFonts w:ascii="Arial Narrow" w:hAnsi="Arial Narrow" w:cs="Arial"/>
          <w:sz w:val="24"/>
          <w:szCs w:val="24"/>
          <w:lang w:eastAsia="es-MX"/>
        </w:rPr>
      </w:pPr>
      <w:r w:rsidRPr="00D44126">
        <w:rPr>
          <w:rFonts w:ascii="Arial Narrow" w:hAnsi="Arial Narrow" w:cs="Arial"/>
          <w:b/>
          <w:bCs/>
          <w:sz w:val="24"/>
          <w:szCs w:val="24"/>
        </w:rPr>
        <w:t>Artículo 40</w:t>
      </w:r>
      <w:r w:rsidRPr="00D44126">
        <w:rPr>
          <w:rFonts w:ascii="Arial Narrow" w:hAnsi="Arial Narrow" w:cs="Arial"/>
          <w:b/>
          <w:sz w:val="24"/>
          <w:szCs w:val="24"/>
        </w:rPr>
        <w:t xml:space="preserve">. </w:t>
      </w:r>
      <w:r w:rsidRPr="00D44126">
        <w:rPr>
          <w:rFonts w:ascii="Arial Narrow" w:hAnsi="Arial Narrow" w:cs="Arial"/>
          <w:sz w:val="24"/>
          <w:szCs w:val="24"/>
        </w:rPr>
        <w:t>L</w:t>
      </w:r>
      <w:r w:rsidRPr="00D44126">
        <w:rPr>
          <w:rFonts w:ascii="Arial Narrow" w:hAnsi="Arial Narrow" w:cs="Arial"/>
          <w:sz w:val="24"/>
          <w:szCs w:val="24"/>
          <w:lang w:eastAsia="es-MX"/>
        </w:rPr>
        <w:t xml:space="preserve">os criterios para la definición y delimitación de las </w:t>
      </w:r>
      <w:r w:rsidRPr="00D44126">
        <w:rPr>
          <w:rFonts w:ascii="Arial Narrow" w:hAnsi="Arial Narrow" w:cs="Arial"/>
          <w:sz w:val="24"/>
          <w:szCs w:val="24"/>
        </w:rPr>
        <w:t xml:space="preserve">zonas metropolitanas y áreas </w:t>
      </w:r>
      <w:r w:rsidRPr="00D44126">
        <w:rPr>
          <w:rFonts w:ascii="Arial Narrow" w:hAnsi="Arial Narrow" w:cs="Arial"/>
          <w:color w:val="000000"/>
          <w:sz w:val="24"/>
          <w:szCs w:val="24"/>
        </w:rPr>
        <w:t>conurbadas</w:t>
      </w:r>
      <w:r w:rsidRPr="00D44126">
        <w:rPr>
          <w:rFonts w:ascii="Arial Narrow" w:hAnsi="Arial Narrow" w:cs="Arial"/>
          <w:color w:val="000000"/>
          <w:sz w:val="24"/>
          <w:szCs w:val="24"/>
          <w:lang w:eastAsia="es-MX"/>
        </w:rPr>
        <w:t xml:space="preserve"> se ajustarán a lo dispuesto en el </w:t>
      </w:r>
      <w:r w:rsidRPr="00D44126">
        <w:rPr>
          <w:rFonts w:ascii="Arial Narrow" w:hAnsi="Arial Narrow" w:cs="Arial"/>
          <w:bCs/>
          <w:color w:val="000000"/>
          <w:sz w:val="24"/>
          <w:szCs w:val="24"/>
          <w:lang w:eastAsia="es-MX"/>
        </w:rPr>
        <w:t xml:space="preserve">Programa Estatal </w:t>
      </w:r>
      <w:r w:rsidRPr="00D44126">
        <w:rPr>
          <w:rFonts w:ascii="Arial Narrow" w:hAnsi="Arial Narrow" w:cs="Arial"/>
          <w:color w:val="000000"/>
          <w:sz w:val="24"/>
          <w:szCs w:val="24"/>
        </w:rPr>
        <w:t>Ordenamiento Territorial y Desarrollo Urbano</w:t>
      </w:r>
      <w:r w:rsidRPr="00D44126">
        <w:rPr>
          <w:rFonts w:ascii="Arial Narrow" w:hAnsi="Arial Narrow" w:cs="Arial"/>
          <w:color w:val="000000"/>
          <w:sz w:val="24"/>
          <w:szCs w:val="24"/>
          <w:lang w:eastAsia="es-MX"/>
        </w:rPr>
        <w:t xml:space="preserve">. </w:t>
      </w:r>
      <w:r w:rsidRPr="00D44126">
        <w:rPr>
          <w:rFonts w:ascii="Arial Narrow" w:hAnsi="Arial Narrow" w:cs="Arial"/>
          <w:sz w:val="24"/>
          <w:szCs w:val="24"/>
          <w:lang w:eastAsia="es-MX"/>
        </w:rPr>
        <w:t xml:space="preserve">La declaratoria de las </w:t>
      </w:r>
      <w:r w:rsidRPr="00D44126">
        <w:rPr>
          <w:rFonts w:ascii="Arial Narrow" w:hAnsi="Arial Narrow" w:cs="Arial"/>
          <w:sz w:val="24"/>
          <w:szCs w:val="24"/>
        </w:rPr>
        <w:t xml:space="preserve">zonas metropolitanas y áreas conurbadas </w:t>
      </w:r>
      <w:r w:rsidRPr="00D44126">
        <w:rPr>
          <w:rFonts w:ascii="Arial Narrow" w:hAnsi="Arial Narrow" w:cs="Arial"/>
          <w:sz w:val="24"/>
          <w:szCs w:val="24"/>
          <w:lang w:eastAsia="es-MX"/>
        </w:rPr>
        <w:t xml:space="preserve">intraestatales, corresponderá a la persona Titular del Ejecutivo previa delimitación de acuerdo a lo establecido en este capítulo. </w:t>
      </w:r>
    </w:p>
    <w:p w:rsidR="00664E36" w:rsidRPr="00D44126" w:rsidRDefault="00664E36" w:rsidP="005077F2">
      <w:pPr>
        <w:rPr>
          <w:rFonts w:ascii="Arial Narrow" w:hAnsi="Arial Narrow" w:cs="Arial"/>
          <w:sz w:val="24"/>
          <w:szCs w:val="24"/>
          <w:lang w:eastAsia="es-MX"/>
        </w:rPr>
      </w:pPr>
    </w:p>
    <w:p w:rsidR="00664E36" w:rsidRPr="00D44126" w:rsidRDefault="00664E36" w:rsidP="005077F2">
      <w:pPr>
        <w:rPr>
          <w:rFonts w:ascii="Arial Narrow" w:hAnsi="Arial Narrow" w:cs="Arial"/>
          <w:sz w:val="24"/>
          <w:szCs w:val="24"/>
          <w:lang w:eastAsia="es-MX"/>
        </w:rPr>
      </w:pPr>
      <w:r w:rsidRPr="00D44126">
        <w:rPr>
          <w:rFonts w:ascii="Arial Narrow" w:hAnsi="Arial Narrow" w:cs="Arial"/>
          <w:sz w:val="24"/>
          <w:szCs w:val="24"/>
          <w:lang w:eastAsia="es-MX"/>
        </w:rPr>
        <w:t>En todo caso, las zonas metropolitanas deberán cumplir con los lineamientos, criterios y disposiciones aplicables en la materia, que emitan las autoridades competentes de conformidad con la Ley General de Asentamientos Humanos, Ordenamiento Territorial y Desarrollo Urbano.</w:t>
      </w:r>
    </w:p>
    <w:p w:rsidR="00664E36" w:rsidRPr="00D44126" w:rsidRDefault="00664E36" w:rsidP="005077F2">
      <w:pPr>
        <w:rPr>
          <w:rFonts w:ascii="Arial Narrow" w:hAnsi="Arial Narrow" w:cs="Arial"/>
          <w:sz w:val="24"/>
          <w:szCs w:val="24"/>
          <w:lang w:eastAsia="es-MX"/>
        </w:rPr>
      </w:pPr>
    </w:p>
    <w:p w:rsidR="00664E36" w:rsidRPr="00D44126" w:rsidRDefault="00664E36" w:rsidP="005077F2">
      <w:pPr>
        <w:rPr>
          <w:rFonts w:ascii="Arial Narrow" w:hAnsi="Arial Narrow" w:cs="Arial"/>
          <w:bCs/>
          <w:color w:val="000000"/>
          <w:sz w:val="24"/>
          <w:szCs w:val="24"/>
          <w:lang w:eastAsia="es-MX"/>
        </w:rPr>
      </w:pPr>
      <w:r w:rsidRPr="00D44126">
        <w:rPr>
          <w:rFonts w:ascii="Arial Narrow" w:hAnsi="Arial Narrow" w:cs="Arial"/>
          <w:b/>
          <w:bCs/>
          <w:sz w:val="24"/>
          <w:szCs w:val="24"/>
        </w:rPr>
        <w:t>Artículo 41</w:t>
      </w:r>
      <w:r w:rsidRPr="00D44126">
        <w:rPr>
          <w:rFonts w:ascii="Arial Narrow" w:hAnsi="Arial Narrow" w:cs="Arial"/>
          <w:b/>
          <w:sz w:val="24"/>
          <w:szCs w:val="24"/>
        </w:rPr>
        <w:t xml:space="preserve">. </w:t>
      </w:r>
      <w:r w:rsidRPr="00D44126">
        <w:rPr>
          <w:rFonts w:ascii="Arial Narrow" w:hAnsi="Arial Narrow" w:cs="Arial"/>
          <w:bCs/>
          <w:sz w:val="24"/>
          <w:szCs w:val="24"/>
          <w:lang w:eastAsia="es-MX"/>
        </w:rPr>
        <w:t xml:space="preserve">Las zonas metropolitanas que se ubiquen en el territorio del Estado y de otra entidad federativa se delimitarán, planearán y regularán, de manera conjunta y coordinada entre los gobiernos federal, estatales y municipales, en los términos que establece la </w:t>
      </w:r>
      <w:r w:rsidRPr="00D44126">
        <w:rPr>
          <w:rFonts w:ascii="Arial Narrow" w:hAnsi="Arial Narrow" w:cs="Arial"/>
          <w:bCs/>
          <w:color w:val="000000"/>
          <w:sz w:val="24"/>
          <w:szCs w:val="24"/>
          <w:lang w:eastAsia="es-MX"/>
        </w:rPr>
        <w:t xml:space="preserve">Ley General de Asentamientos Humanos, Ordenamiento Territorial y Desarrollo Urbano. </w:t>
      </w:r>
    </w:p>
    <w:p w:rsidR="00664E36" w:rsidRPr="00D44126" w:rsidRDefault="00664E36" w:rsidP="005077F2">
      <w:pPr>
        <w:rPr>
          <w:rFonts w:ascii="Arial Narrow" w:hAnsi="Arial Narrow" w:cs="Arial"/>
          <w:bCs/>
          <w:color w:val="000000"/>
          <w:sz w:val="24"/>
          <w:szCs w:val="24"/>
          <w:lang w:eastAsia="es-MX"/>
        </w:rPr>
      </w:pPr>
    </w:p>
    <w:p w:rsidR="00664E36" w:rsidRPr="00D44126" w:rsidRDefault="00664E36" w:rsidP="005077F2">
      <w:pPr>
        <w:rPr>
          <w:rFonts w:ascii="Arial Narrow" w:hAnsi="Arial Narrow" w:cs="Arial"/>
          <w:bCs/>
          <w:sz w:val="24"/>
          <w:szCs w:val="24"/>
          <w:lang w:eastAsia="es-MX"/>
        </w:rPr>
      </w:pPr>
      <w:r w:rsidRPr="00D44126">
        <w:rPr>
          <w:rFonts w:ascii="Arial Narrow" w:hAnsi="Arial Narrow" w:cs="Arial"/>
          <w:bCs/>
          <w:sz w:val="24"/>
          <w:szCs w:val="24"/>
          <w:lang w:eastAsia="es-MX"/>
        </w:rPr>
        <w:t>La atención y resolución de problemas y necesidades urbanas comunes a centros de población fronterizos se sujetarán a los tratados, acuerdos y convenios internacionales y las políticas federales de la materia.</w:t>
      </w:r>
    </w:p>
    <w:p w:rsidR="00664E36" w:rsidRPr="00D44126" w:rsidRDefault="00664E36" w:rsidP="005077F2">
      <w:pPr>
        <w:rPr>
          <w:rFonts w:ascii="Arial Narrow" w:hAnsi="Arial Narrow" w:cs="Arial"/>
          <w:bCs/>
          <w:sz w:val="24"/>
          <w:szCs w:val="24"/>
          <w:lang w:eastAsia="es-MX"/>
        </w:rPr>
      </w:pPr>
    </w:p>
    <w:p w:rsidR="00664E36" w:rsidRPr="00D44126" w:rsidRDefault="00664E36" w:rsidP="005077F2">
      <w:pPr>
        <w:rPr>
          <w:rFonts w:ascii="Arial Narrow" w:hAnsi="Arial Narrow" w:cs="Arial"/>
          <w:sz w:val="24"/>
          <w:szCs w:val="24"/>
          <w:lang w:eastAsia="es-MX"/>
        </w:rPr>
      </w:pPr>
      <w:r w:rsidRPr="00D44126">
        <w:rPr>
          <w:rFonts w:ascii="Arial Narrow" w:hAnsi="Arial Narrow" w:cs="Arial"/>
          <w:b/>
          <w:bCs/>
          <w:sz w:val="24"/>
          <w:szCs w:val="24"/>
        </w:rPr>
        <w:t>Artículo 4</w:t>
      </w:r>
      <w:r w:rsidRPr="00D44126">
        <w:rPr>
          <w:rFonts w:ascii="Arial Narrow" w:hAnsi="Arial Narrow" w:cs="Arial"/>
          <w:b/>
          <w:sz w:val="24"/>
          <w:szCs w:val="24"/>
        </w:rPr>
        <w:t xml:space="preserve">2. </w:t>
      </w:r>
      <w:r w:rsidRPr="00D44126">
        <w:rPr>
          <w:rFonts w:ascii="Arial Narrow" w:hAnsi="Arial Narrow" w:cs="Arial"/>
          <w:sz w:val="24"/>
          <w:szCs w:val="24"/>
          <w:lang w:eastAsia="es-MX"/>
        </w:rPr>
        <w:t xml:space="preserve">Los convenios que se celebren con motivo de una zona metropolitana interestatal y las declaratorias de una zona metropolitana intraestatal, se publicarán en el </w:t>
      </w:r>
      <w:r w:rsidRPr="00D44126">
        <w:rPr>
          <w:rFonts w:ascii="Arial Narrow" w:hAnsi="Arial Narrow" w:cs="Arial"/>
          <w:sz w:val="24"/>
          <w:szCs w:val="24"/>
        </w:rPr>
        <w:t>Periódico Oficial del Gobierno del Estado y en el portal electrónico de la Secretaría</w:t>
      </w:r>
      <w:r w:rsidRPr="00D44126">
        <w:rPr>
          <w:rFonts w:ascii="Arial Narrow" w:hAnsi="Arial Narrow" w:cs="Arial"/>
          <w:sz w:val="24"/>
          <w:szCs w:val="24"/>
          <w:lang w:eastAsia="es-MX"/>
        </w:rPr>
        <w:t xml:space="preserve"> y contendrán:</w:t>
      </w:r>
    </w:p>
    <w:p w:rsidR="00664E36" w:rsidRPr="00D44126" w:rsidRDefault="00664E36" w:rsidP="005077F2">
      <w:pPr>
        <w:rPr>
          <w:rFonts w:ascii="Arial Narrow" w:hAnsi="Arial Narrow" w:cs="Arial"/>
          <w:sz w:val="24"/>
          <w:szCs w:val="24"/>
          <w:lang w:eastAsia="es-MX"/>
        </w:rPr>
      </w:pPr>
    </w:p>
    <w:p w:rsidR="00664E36" w:rsidRPr="00D44126" w:rsidRDefault="00664E36" w:rsidP="00053D69">
      <w:pPr>
        <w:numPr>
          <w:ilvl w:val="0"/>
          <w:numId w:val="18"/>
        </w:numPr>
        <w:tabs>
          <w:tab w:val="left" w:pos="851"/>
        </w:tabs>
        <w:ind w:left="851" w:hanging="425"/>
        <w:rPr>
          <w:rFonts w:ascii="Arial Narrow" w:hAnsi="Arial Narrow" w:cs="Arial"/>
          <w:bCs/>
          <w:sz w:val="24"/>
          <w:szCs w:val="24"/>
          <w:lang w:eastAsia="es-MX"/>
        </w:rPr>
      </w:pPr>
      <w:r w:rsidRPr="00D44126">
        <w:rPr>
          <w:rFonts w:ascii="Arial Narrow" w:hAnsi="Arial Narrow" w:cs="Arial"/>
          <w:bCs/>
          <w:sz w:val="24"/>
          <w:szCs w:val="24"/>
          <w:lang w:eastAsia="es-MX"/>
        </w:rPr>
        <w:t>La localización, territorios municipales que comprende, extensión y delimitación georreferenciada de la zona metropolitana;</w:t>
      </w:r>
    </w:p>
    <w:p w:rsidR="00664E36" w:rsidRPr="00D44126" w:rsidRDefault="00664E36" w:rsidP="00053D69">
      <w:pPr>
        <w:tabs>
          <w:tab w:val="left" w:pos="851"/>
        </w:tabs>
        <w:ind w:left="851" w:hanging="425"/>
        <w:rPr>
          <w:rFonts w:ascii="Arial Narrow" w:hAnsi="Arial Narrow" w:cs="Arial"/>
          <w:bCs/>
          <w:sz w:val="24"/>
          <w:szCs w:val="24"/>
          <w:lang w:eastAsia="es-MX"/>
        </w:rPr>
      </w:pPr>
    </w:p>
    <w:p w:rsidR="00664E36" w:rsidRPr="00D44126" w:rsidRDefault="00664E36" w:rsidP="00053D69">
      <w:pPr>
        <w:numPr>
          <w:ilvl w:val="0"/>
          <w:numId w:val="18"/>
        </w:numPr>
        <w:tabs>
          <w:tab w:val="left" w:pos="851"/>
        </w:tabs>
        <w:ind w:left="851" w:hanging="425"/>
        <w:rPr>
          <w:rFonts w:ascii="Arial Narrow" w:hAnsi="Arial Narrow" w:cs="Arial"/>
          <w:bCs/>
          <w:sz w:val="24"/>
          <w:szCs w:val="24"/>
          <w:lang w:eastAsia="es-MX"/>
        </w:rPr>
      </w:pPr>
      <w:r w:rsidRPr="00D44126">
        <w:rPr>
          <w:rFonts w:ascii="Arial Narrow" w:hAnsi="Arial Narrow" w:cs="Arial"/>
          <w:bCs/>
          <w:sz w:val="24"/>
          <w:szCs w:val="24"/>
          <w:lang w:eastAsia="es-MX"/>
        </w:rPr>
        <w:t xml:space="preserve">Las orientaciones que establece el Programa Estatal </w:t>
      </w:r>
      <w:r w:rsidRPr="00D44126">
        <w:rPr>
          <w:rFonts w:ascii="Arial Narrow" w:hAnsi="Arial Narrow" w:cs="Arial"/>
          <w:bCs/>
          <w:color w:val="000000"/>
          <w:sz w:val="24"/>
          <w:szCs w:val="24"/>
          <w:lang w:eastAsia="es-MX"/>
        </w:rPr>
        <w:t>de Ordenamiento Territorial y Desarrollo Urbano y su posición y papel en el si</w:t>
      </w:r>
      <w:r w:rsidRPr="00D44126">
        <w:rPr>
          <w:rFonts w:ascii="Arial Narrow" w:hAnsi="Arial Narrow" w:cs="Arial"/>
          <w:bCs/>
          <w:sz w:val="24"/>
          <w:szCs w:val="24"/>
          <w:lang w:eastAsia="es-MX"/>
        </w:rPr>
        <w:t>stema urbano estatal y nacional;</w:t>
      </w:r>
    </w:p>
    <w:p w:rsidR="00664E36" w:rsidRPr="00D44126" w:rsidRDefault="00664E36" w:rsidP="00053D69">
      <w:pPr>
        <w:tabs>
          <w:tab w:val="left" w:pos="851"/>
        </w:tabs>
        <w:ind w:left="851" w:hanging="425"/>
        <w:rPr>
          <w:rFonts w:ascii="Arial Narrow" w:hAnsi="Arial Narrow" w:cs="Arial"/>
          <w:bCs/>
          <w:sz w:val="24"/>
          <w:szCs w:val="24"/>
          <w:lang w:eastAsia="es-MX"/>
        </w:rPr>
      </w:pPr>
    </w:p>
    <w:p w:rsidR="00664E36" w:rsidRPr="00D44126" w:rsidRDefault="00664E36" w:rsidP="00053D69">
      <w:pPr>
        <w:numPr>
          <w:ilvl w:val="0"/>
          <w:numId w:val="18"/>
        </w:numPr>
        <w:tabs>
          <w:tab w:val="left" w:pos="851"/>
        </w:tabs>
        <w:ind w:left="851" w:hanging="425"/>
        <w:rPr>
          <w:rFonts w:ascii="Arial Narrow" w:hAnsi="Arial Narrow" w:cs="Arial"/>
          <w:bCs/>
          <w:sz w:val="24"/>
          <w:szCs w:val="24"/>
          <w:lang w:eastAsia="es-MX"/>
        </w:rPr>
      </w:pPr>
      <w:r w:rsidRPr="00D44126">
        <w:rPr>
          <w:rFonts w:ascii="Arial Narrow" w:hAnsi="Arial Narrow" w:cs="Arial"/>
          <w:bCs/>
          <w:sz w:val="24"/>
          <w:szCs w:val="24"/>
          <w:lang w:eastAsia="es-MX"/>
        </w:rPr>
        <w:t>Los compromisos del Estado y los municipios respectivos, para planear y regular de manera conjunta y coordinada las zonas metropolitanas, en base a su programa correspondiente;</w:t>
      </w:r>
    </w:p>
    <w:p w:rsidR="00664E36" w:rsidRPr="00D44126" w:rsidRDefault="00664E36" w:rsidP="00053D69">
      <w:pPr>
        <w:tabs>
          <w:tab w:val="left" w:pos="851"/>
        </w:tabs>
        <w:ind w:left="851" w:hanging="425"/>
        <w:rPr>
          <w:rFonts w:ascii="Arial Narrow" w:hAnsi="Arial Narrow" w:cs="Arial"/>
          <w:bCs/>
          <w:sz w:val="24"/>
          <w:szCs w:val="24"/>
          <w:lang w:eastAsia="es-MX"/>
        </w:rPr>
      </w:pPr>
    </w:p>
    <w:p w:rsidR="00664E36" w:rsidRPr="00D44126" w:rsidRDefault="00664E36" w:rsidP="00053D69">
      <w:pPr>
        <w:numPr>
          <w:ilvl w:val="0"/>
          <w:numId w:val="18"/>
        </w:numPr>
        <w:tabs>
          <w:tab w:val="left" w:pos="851"/>
        </w:tabs>
        <w:ind w:left="851" w:hanging="425"/>
        <w:rPr>
          <w:rFonts w:ascii="Arial Narrow" w:hAnsi="Arial Narrow" w:cs="Arial"/>
          <w:bCs/>
          <w:sz w:val="24"/>
          <w:szCs w:val="24"/>
          <w:lang w:eastAsia="es-MX"/>
        </w:rPr>
      </w:pPr>
      <w:r w:rsidRPr="00D44126">
        <w:rPr>
          <w:rFonts w:ascii="Arial Narrow" w:hAnsi="Arial Narrow" w:cs="Arial"/>
          <w:bCs/>
          <w:sz w:val="24"/>
          <w:szCs w:val="24"/>
          <w:lang w:eastAsia="es-MX"/>
        </w:rPr>
        <w:t xml:space="preserve">La determinación de acciones e inversiones para la atención de requerimientos comunes, en las materias establecidas como de interés metropolitano; </w:t>
      </w:r>
    </w:p>
    <w:p w:rsidR="00664E36" w:rsidRPr="00D44126" w:rsidRDefault="00664E36" w:rsidP="00053D69">
      <w:pPr>
        <w:tabs>
          <w:tab w:val="left" w:pos="851"/>
        </w:tabs>
        <w:ind w:left="851" w:hanging="425"/>
        <w:rPr>
          <w:rFonts w:ascii="Arial Narrow" w:hAnsi="Arial Narrow" w:cs="Arial"/>
          <w:bCs/>
          <w:sz w:val="24"/>
          <w:szCs w:val="24"/>
          <w:lang w:eastAsia="es-MX"/>
        </w:rPr>
      </w:pPr>
    </w:p>
    <w:p w:rsidR="00664E36" w:rsidRPr="00D44126" w:rsidRDefault="00664E36" w:rsidP="00053D69">
      <w:pPr>
        <w:numPr>
          <w:ilvl w:val="0"/>
          <w:numId w:val="18"/>
        </w:numPr>
        <w:tabs>
          <w:tab w:val="left" w:pos="851"/>
        </w:tabs>
        <w:ind w:left="851" w:hanging="425"/>
        <w:rPr>
          <w:rFonts w:ascii="Arial Narrow" w:hAnsi="Arial Narrow" w:cs="Arial"/>
          <w:bCs/>
          <w:sz w:val="24"/>
          <w:szCs w:val="24"/>
          <w:lang w:eastAsia="es-MX"/>
        </w:rPr>
      </w:pPr>
      <w:r w:rsidRPr="00D44126">
        <w:rPr>
          <w:rFonts w:ascii="Arial Narrow" w:hAnsi="Arial Narrow" w:cs="Arial"/>
          <w:bCs/>
          <w:sz w:val="24"/>
          <w:szCs w:val="24"/>
          <w:lang w:eastAsia="es-MX"/>
        </w:rPr>
        <w:t>Las demás acciones que para el efecto convengan el Estado y los municipios respectivos.</w:t>
      </w:r>
    </w:p>
    <w:p w:rsidR="00664E36" w:rsidRPr="00D44126" w:rsidRDefault="00664E36" w:rsidP="005077F2">
      <w:pPr>
        <w:rPr>
          <w:rFonts w:ascii="Arial Narrow" w:hAnsi="Arial Narrow" w:cs="Arial"/>
          <w:bCs/>
          <w:sz w:val="24"/>
          <w:szCs w:val="24"/>
          <w:lang w:eastAsia="es-MX"/>
        </w:rPr>
      </w:pPr>
    </w:p>
    <w:p w:rsidR="00053D69" w:rsidRDefault="00053D69" w:rsidP="005077F2">
      <w:pPr>
        <w:jc w:val="center"/>
        <w:rPr>
          <w:rFonts w:ascii="Arial Narrow" w:hAnsi="Arial Narrow" w:cs="Arial"/>
          <w:b/>
          <w:bCs/>
          <w:sz w:val="24"/>
          <w:szCs w:val="24"/>
          <w:lang w:eastAsia="es-MX"/>
        </w:rPr>
      </w:pPr>
    </w:p>
    <w:p w:rsidR="00664E36" w:rsidRPr="00D44126" w:rsidRDefault="00664E36" w:rsidP="005077F2">
      <w:pPr>
        <w:jc w:val="center"/>
        <w:rPr>
          <w:rFonts w:ascii="Arial Narrow" w:hAnsi="Arial Narrow" w:cs="Arial"/>
          <w:b/>
          <w:bCs/>
          <w:sz w:val="24"/>
          <w:szCs w:val="24"/>
          <w:lang w:eastAsia="es-MX"/>
        </w:rPr>
      </w:pPr>
      <w:r w:rsidRPr="00D44126">
        <w:rPr>
          <w:rFonts w:ascii="Arial Narrow" w:hAnsi="Arial Narrow" w:cs="Arial"/>
          <w:b/>
          <w:bCs/>
          <w:sz w:val="24"/>
          <w:szCs w:val="24"/>
          <w:lang w:eastAsia="es-MX"/>
        </w:rPr>
        <w:t>CAPÍTULO CUARTO</w:t>
      </w:r>
    </w:p>
    <w:p w:rsidR="00664E36" w:rsidRPr="00D44126" w:rsidRDefault="00664E36" w:rsidP="005077F2">
      <w:pPr>
        <w:pStyle w:val="Texto"/>
        <w:spacing w:after="0" w:line="240" w:lineRule="auto"/>
        <w:ind w:firstLine="0"/>
        <w:jc w:val="center"/>
        <w:rPr>
          <w:rFonts w:ascii="Arial Narrow" w:hAnsi="Arial Narrow" w:cs="Arial"/>
          <w:b/>
          <w:sz w:val="24"/>
          <w:szCs w:val="24"/>
        </w:rPr>
      </w:pPr>
      <w:r w:rsidRPr="00D44126">
        <w:rPr>
          <w:rFonts w:ascii="Arial Narrow" w:hAnsi="Arial Narrow" w:cs="Arial"/>
          <w:b/>
          <w:sz w:val="24"/>
          <w:szCs w:val="24"/>
        </w:rPr>
        <w:t xml:space="preserve"> DE LA GOBERNANZA METROPOLITANA</w:t>
      </w:r>
    </w:p>
    <w:p w:rsidR="00664E36" w:rsidRPr="00D44126" w:rsidRDefault="00664E36" w:rsidP="005077F2">
      <w:pPr>
        <w:pStyle w:val="Texto"/>
        <w:spacing w:after="0" w:line="240" w:lineRule="auto"/>
        <w:ind w:firstLine="0"/>
        <w:jc w:val="center"/>
        <w:rPr>
          <w:rFonts w:ascii="Arial Narrow" w:hAnsi="Arial Narrow" w:cs="Arial"/>
          <w:b/>
          <w:sz w:val="24"/>
          <w:szCs w:val="24"/>
        </w:rPr>
      </w:pPr>
    </w:p>
    <w:p w:rsidR="00664E36" w:rsidRPr="00D44126" w:rsidRDefault="00664E36" w:rsidP="005077F2">
      <w:pPr>
        <w:rPr>
          <w:rFonts w:ascii="Arial Narrow" w:hAnsi="Arial Narrow" w:cs="Arial"/>
          <w:color w:val="000000"/>
          <w:sz w:val="24"/>
          <w:szCs w:val="24"/>
          <w:lang w:eastAsia="es-MX"/>
        </w:rPr>
      </w:pPr>
      <w:r w:rsidRPr="00D44126">
        <w:rPr>
          <w:rFonts w:ascii="Arial Narrow" w:hAnsi="Arial Narrow" w:cs="Arial"/>
          <w:b/>
          <w:bCs/>
          <w:sz w:val="24"/>
          <w:szCs w:val="24"/>
        </w:rPr>
        <w:t xml:space="preserve">Artículo </w:t>
      </w:r>
      <w:r w:rsidRPr="00D44126">
        <w:rPr>
          <w:rFonts w:ascii="Arial Narrow" w:hAnsi="Arial Narrow" w:cs="Arial"/>
          <w:b/>
          <w:sz w:val="24"/>
          <w:szCs w:val="24"/>
        </w:rPr>
        <w:t>43.</w:t>
      </w:r>
      <w:r w:rsidRPr="00D44126">
        <w:rPr>
          <w:rFonts w:ascii="Arial Narrow" w:hAnsi="Arial Narrow" w:cs="Arial"/>
          <w:b/>
          <w:color w:val="00B050"/>
          <w:sz w:val="24"/>
          <w:szCs w:val="24"/>
        </w:rPr>
        <w:t xml:space="preserve"> </w:t>
      </w:r>
      <w:r w:rsidRPr="00D44126">
        <w:rPr>
          <w:rFonts w:ascii="Arial Narrow" w:hAnsi="Arial Narrow" w:cs="Arial"/>
          <w:color w:val="000000"/>
          <w:sz w:val="24"/>
          <w:szCs w:val="24"/>
        </w:rPr>
        <w:t>Para lograr una eficaz gobernanza metropolitana,</w:t>
      </w:r>
      <w:r w:rsidRPr="00D44126">
        <w:rPr>
          <w:rFonts w:ascii="Arial Narrow" w:hAnsi="Arial Narrow" w:cs="Arial"/>
          <w:bCs/>
          <w:color w:val="000000"/>
          <w:sz w:val="24"/>
          <w:szCs w:val="24"/>
        </w:rPr>
        <w:t xml:space="preserve"> la planeación y gestión de las zonas metropolitanas se efectuará a través de las</w:t>
      </w:r>
      <w:r w:rsidRPr="00D44126">
        <w:rPr>
          <w:rFonts w:ascii="Arial Narrow" w:hAnsi="Arial Narrow" w:cs="Arial"/>
          <w:color w:val="000000"/>
          <w:sz w:val="24"/>
          <w:szCs w:val="24"/>
          <w:lang w:eastAsia="es-MX"/>
        </w:rPr>
        <w:t xml:space="preserve"> siguientes instancias:</w:t>
      </w:r>
    </w:p>
    <w:p w:rsidR="00664E36" w:rsidRPr="00D44126" w:rsidRDefault="00664E36" w:rsidP="005077F2">
      <w:pPr>
        <w:rPr>
          <w:rFonts w:ascii="Arial Narrow" w:hAnsi="Arial Narrow" w:cs="Arial"/>
          <w:color w:val="000000"/>
          <w:sz w:val="24"/>
          <w:szCs w:val="24"/>
          <w:lang w:eastAsia="es-MX"/>
        </w:rPr>
      </w:pPr>
    </w:p>
    <w:p w:rsidR="00664E36" w:rsidRPr="00D44126" w:rsidRDefault="00664E36" w:rsidP="00053D69">
      <w:pPr>
        <w:numPr>
          <w:ilvl w:val="0"/>
          <w:numId w:val="19"/>
        </w:numPr>
        <w:tabs>
          <w:tab w:val="left" w:pos="851"/>
        </w:tabs>
        <w:ind w:left="851" w:hanging="425"/>
        <w:rPr>
          <w:rFonts w:ascii="Arial Narrow" w:hAnsi="Arial Narrow" w:cs="Arial"/>
          <w:bCs/>
          <w:strike/>
          <w:color w:val="FF0000"/>
          <w:sz w:val="24"/>
          <w:szCs w:val="24"/>
          <w:lang w:eastAsia="es-MX"/>
        </w:rPr>
      </w:pPr>
      <w:r w:rsidRPr="00D44126">
        <w:rPr>
          <w:rFonts w:ascii="Arial Narrow" w:hAnsi="Arial Narrow" w:cs="Arial"/>
          <w:color w:val="000000"/>
          <w:sz w:val="24"/>
          <w:szCs w:val="24"/>
        </w:rPr>
        <w:t>Una comisión de ordenamiento metropolitano o de conurbación, según se trate</w:t>
      </w:r>
      <w:r w:rsidRPr="00D44126">
        <w:rPr>
          <w:rFonts w:ascii="Arial Narrow" w:hAnsi="Arial Narrow" w:cs="Arial"/>
          <w:bCs/>
          <w:sz w:val="24"/>
          <w:szCs w:val="24"/>
          <w:lang w:eastAsia="es-MX"/>
        </w:rPr>
        <w:t xml:space="preserve">, que se integrará por el Estado y los municipios de la zona de que se trate, quienes participarán en el ámbito de su competencia; </w:t>
      </w:r>
    </w:p>
    <w:p w:rsidR="00664E36" w:rsidRPr="00D44126" w:rsidRDefault="00664E36" w:rsidP="00053D69">
      <w:pPr>
        <w:tabs>
          <w:tab w:val="left" w:pos="851"/>
        </w:tabs>
        <w:ind w:left="851" w:hanging="425"/>
        <w:rPr>
          <w:rFonts w:ascii="Arial Narrow" w:hAnsi="Arial Narrow" w:cs="Arial"/>
          <w:bCs/>
          <w:strike/>
          <w:color w:val="FF0000"/>
          <w:sz w:val="24"/>
          <w:szCs w:val="24"/>
          <w:lang w:eastAsia="es-MX"/>
        </w:rPr>
      </w:pPr>
    </w:p>
    <w:p w:rsidR="00664E36" w:rsidRPr="00D44126" w:rsidRDefault="00664E36" w:rsidP="00053D69">
      <w:pPr>
        <w:numPr>
          <w:ilvl w:val="0"/>
          <w:numId w:val="19"/>
        </w:numPr>
        <w:tabs>
          <w:tab w:val="left" w:pos="851"/>
        </w:tabs>
        <w:ind w:left="851" w:hanging="425"/>
        <w:rPr>
          <w:rFonts w:ascii="Arial Narrow" w:hAnsi="Arial Narrow" w:cs="Arial"/>
          <w:strike/>
          <w:color w:val="000000"/>
          <w:sz w:val="24"/>
          <w:szCs w:val="24"/>
          <w:lang w:eastAsia="es-MX"/>
        </w:rPr>
      </w:pPr>
      <w:r w:rsidRPr="00D44126">
        <w:rPr>
          <w:rFonts w:ascii="Arial Narrow" w:hAnsi="Arial Narrow" w:cs="Arial"/>
          <w:color w:val="000000"/>
          <w:sz w:val="24"/>
          <w:szCs w:val="24"/>
        </w:rPr>
        <w:t>Un consejo consultivo de desarrollo metropolitano</w:t>
      </w:r>
      <w:r w:rsidRPr="00D44126">
        <w:rPr>
          <w:rFonts w:ascii="Arial Narrow" w:hAnsi="Arial Narrow" w:cs="Arial"/>
          <w:bCs/>
          <w:color w:val="000000"/>
          <w:sz w:val="24"/>
          <w:szCs w:val="24"/>
          <w:lang w:eastAsia="es-MX"/>
        </w:rPr>
        <w:t xml:space="preserve">, que se integrará </w:t>
      </w:r>
      <w:r w:rsidRPr="00D44126">
        <w:rPr>
          <w:rFonts w:ascii="Arial Narrow" w:hAnsi="Arial Narrow" w:cs="Arial"/>
          <w:color w:val="000000"/>
          <w:sz w:val="24"/>
          <w:szCs w:val="24"/>
        </w:rPr>
        <w:t>con perspectiva de género, por representantes de los tres órdenes de gobierno y representantes de agrupaciones sociales legalmente constituidas, colegios de profesionistas, instituciones académicas y expertos en la materia.</w:t>
      </w:r>
    </w:p>
    <w:p w:rsidR="00664E36" w:rsidRPr="00D44126" w:rsidRDefault="00664E36" w:rsidP="005077F2">
      <w:pPr>
        <w:ind w:left="720"/>
        <w:rPr>
          <w:rFonts w:ascii="Arial Narrow" w:hAnsi="Arial Narrow" w:cs="Arial"/>
          <w:strike/>
          <w:color w:val="000000"/>
          <w:sz w:val="24"/>
          <w:szCs w:val="24"/>
          <w:lang w:eastAsia="es-MX"/>
        </w:rPr>
      </w:pPr>
    </w:p>
    <w:p w:rsidR="00664E36" w:rsidRPr="00D44126" w:rsidRDefault="00664E36" w:rsidP="005077F2">
      <w:pPr>
        <w:rPr>
          <w:rFonts w:ascii="Arial Narrow" w:hAnsi="Arial Narrow" w:cs="Arial"/>
          <w:b/>
          <w:sz w:val="24"/>
          <w:szCs w:val="24"/>
          <w:lang w:eastAsia="es-MX"/>
        </w:rPr>
      </w:pPr>
      <w:r w:rsidRPr="00D44126">
        <w:rPr>
          <w:rFonts w:ascii="Arial Narrow" w:hAnsi="Arial Narrow" w:cs="Arial"/>
          <w:color w:val="000000"/>
          <w:sz w:val="24"/>
          <w:szCs w:val="24"/>
          <w:lang w:eastAsia="es-MX"/>
        </w:rPr>
        <w:t>La</w:t>
      </w:r>
      <w:r w:rsidRPr="00D44126">
        <w:rPr>
          <w:rFonts w:ascii="Arial Narrow" w:hAnsi="Arial Narrow" w:cs="Arial"/>
          <w:color w:val="000000"/>
          <w:sz w:val="24"/>
          <w:szCs w:val="24"/>
        </w:rPr>
        <w:t xml:space="preserve"> comisión de ordenamiento metropolitano o de conurbación y el consejo consultivo de desarrollo metropolitano</w:t>
      </w:r>
      <w:r w:rsidRPr="00D44126">
        <w:rPr>
          <w:rFonts w:ascii="Arial Narrow" w:hAnsi="Arial Narrow" w:cs="Arial"/>
          <w:sz w:val="24"/>
          <w:szCs w:val="24"/>
          <w:lang w:eastAsia="es-MX"/>
        </w:rPr>
        <w:t xml:space="preserve">, tendrán carácter permanente y sus reglas de organización, integración y funcionamiento estarán a lo establecido por </w:t>
      </w:r>
      <w:r w:rsidRPr="00D44126">
        <w:rPr>
          <w:rFonts w:ascii="Arial Narrow" w:hAnsi="Arial Narrow" w:cs="Arial"/>
          <w:color w:val="000000"/>
          <w:sz w:val="24"/>
          <w:szCs w:val="24"/>
        </w:rPr>
        <w:t>esta Ley</w:t>
      </w:r>
      <w:r w:rsidRPr="00D44126">
        <w:rPr>
          <w:rFonts w:ascii="Arial Narrow" w:hAnsi="Arial Narrow" w:cs="Arial"/>
          <w:color w:val="000000"/>
          <w:sz w:val="24"/>
          <w:szCs w:val="24"/>
          <w:lang w:eastAsia="es-MX"/>
        </w:rPr>
        <w:t xml:space="preserve"> </w:t>
      </w:r>
      <w:r w:rsidRPr="00D44126">
        <w:rPr>
          <w:rFonts w:ascii="Arial Narrow" w:hAnsi="Arial Narrow" w:cs="Arial"/>
          <w:sz w:val="24"/>
          <w:szCs w:val="24"/>
          <w:lang w:eastAsia="es-MX"/>
        </w:rPr>
        <w:t>y sus reglamentos correspondientes</w:t>
      </w:r>
      <w:r w:rsidRPr="00D44126">
        <w:rPr>
          <w:rFonts w:ascii="Arial Narrow" w:hAnsi="Arial Narrow" w:cs="Arial"/>
          <w:bCs/>
          <w:sz w:val="24"/>
          <w:szCs w:val="24"/>
          <w:lang w:eastAsia="es-MX"/>
        </w:rPr>
        <w:t>.</w:t>
      </w:r>
    </w:p>
    <w:p w:rsidR="00664E36" w:rsidRPr="00D44126" w:rsidRDefault="00664E36" w:rsidP="005077F2">
      <w:pPr>
        <w:pStyle w:val="Texto"/>
        <w:spacing w:after="0" w:line="240" w:lineRule="auto"/>
        <w:rPr>
          <w:rFonts w:ascii="Arial Narrow" w:hAnsi="Arial Narrow" w:cs="Arial"/>
          <w:sz w:val="24"/>
          <w:szCs w:val="24"/>
        </w:rPr>
      </w:pPr>
    </w:p>
    <w:p w:rsidR="00664E36" w:rsidRPr="00D44126" w:rsidRDefault="00664E36" w:rsidP="005077F2">
      <w:pPr>
        <w:rPr>
          <w:rFonts w:ascii="Arial Narrow" w:hAnsi="Arial Narrow" w:cs="Arial"/>
          <w:bCs/>
          <w:color w:val="000000"/>
          <w:sz w:val="24"/>
          <w:szCs w:val="24"/>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44. </w:t>
      </w:r>
      <w:r w:rsidRPr="00D44126">
        <w:rPr>
          <w:rFonts w:ascii="Arial Narrow" w:hAnsi="Arial Narrow" w:cs="Arial"/>
          <w:bCs/>
          <w:sz w:val="24"/>
          <w:szCs w:val="24"/>
        </w:rPr>
        <w:t xml:space="preserve">La </w:t>
      </w:r>
      <w:r w:rsidRPr="00D44126">
        <w:rPr>
          <w:rFonts w:ascii="Arial Narrow" w:hAnsi="Arial Narrow" w:cs="Arial"/>
          <w:color w:val="000000"/>
          <w:sz w:val="24"/>
          <w:szCs w:val="24"/>
        </w:rPr>
        <w:t>comisión de ordenamiento metropolitano o de conurbación</w:t>
      </w:r>
      <w:r w:rsidRPr="00D44126">
        <w:rPr>
          <w:rFonts w:ascii="Arial Narrow" w:hAnsi="Arial Narrow" w:cs="Arial"/>
          <w:bCs/>
          <w:color w:val="000000"/>
          <w:sz w:val="24"/>
          <w:szCs w:val="24"/>
        </w:rPr>
        <w:t xml:space="preserve"> tendrá como propósito:</w:t>
      </w:r>
    </w:p>
    <w:p w:rsidR="00664E36" w:rsidRPr="00D44126" w:rsidRDefault="00664E36" w:rsidP="005077F2">
      <w:pPr>
        <w:rPr>
          <w:rFonts w:ascii="Arial Narrow" w:hAnsi="Arial Narrow" w:cs="Arial"/>
          <w:bCs/>
          <w:color w:val="000000"/>
          <w:sz w:val="24"/>
          <w:szCs w:val="24"/>
        </w:rPr>
      </w:pPr>
    </w:p>
    <w:p w:rsidR="00664E36" w:rsidRPr="00D44126" w:rsidRDefault="00664E36" w:rsidP="00053D69">
      <w:pPr>
        <w:numPr>
          <w:ilvl w:val="0"/>
          <w:numId w:val="20"/>
        </w:numPr>
        <w:tabs>
          <w:tab w:val="left" w:pos="851"/>
        </w:tabs>
        <w:ind w:left="851" w:hanging="425"/>
        <w:rPr>
          <w:rFonts w:ascii="Arial Narrow" w:hAnsi="Arial Narrow" w:cs="Arial"/>
          <w:bCs/>
          <w:sz w:val="24"/>
          <w:szCs w:val="24"/>
          <w:lang w:eastAsia="es-MX"/>
        </w:rPr>
      </w:pPr>
      <w:r w:rsidRPr="00D44126">
        <w:rPr>
          <w:rFonts w:ascii="Arial Narrow" w:hAnsi="Arial Narrow" w:cs="Arial"/>
          <w:bCs/>
          <w:sz w:val="24"/>
          <w:szCs w:val="24"/>
          <w:lang w:eastAsia="es-MX"/>
        </w:rPr>
        <w:t xml:space="preserve">Promover la aprobación y publicación de los programas de zonas metropolitanas, por parte de cada una de las autoridades competentes involucradas; </w:t>
      </w:r>
    </w:p>
    <w:p w:rsidR="00664E36" w:rsidRPr="00D44126" w:rsidRDefault="00664E36" w:rsidP="00053D69">
      <w:pPr>
        <w:tabs>
          <w:tab w:val="left" w:pos="851"/>
        </w:tabs>
        <w:ind w:left="851" w:hanging="425"/>
        <w:rPr>
          <w:rFonts w:ascii="Arial Narrow" w:hAnsi="Arial Narrow" w:cs="Arial"/>
          <w:bCs/>
          <w:sz w:val="24"/>
          <w:szCs w:val="24"/>
          <w:lang w:eastAsia="es-MX"/>
        </w:rPr>
      </w:pPr>
    </w:p>
    <w:p w:rsidR="00664E36" w:rsidRPr="00D44126" w:rsidRDefault="00664E36" w:rsidP="00053D69">
      <w:pPr>
        <w:numPr>
          <w:ilvl w:val="0"/>
          <w:numId w:val="20"/>
        </w:numPr>
        <w:tabs>
          <w:tab w:val="left" w:pos="851"/>
        </w:tabs>
        <w:ind w:left="851" w:hanging="425"/>
        <w:rPr>
          <w:rFonts w:ascii="Arial Narrow" w:hAnsi="Arial Narrow" w:cs="Arial"/>
          <w:sz w:val="24"/>
          <w:szCs w:val="24"/>
        </w:rPr>
      </w:pPr>
      <w:r w:rsidRPr="00D44126">
        <w:rPr>
          <w:rFonts w:ascii="Arial Narrow" w:hAnsi="Arial Narrow" w:cs="Arial"/>
          <w:sz w:val="24"/>
          <w:szCs w:val="24"/>
        </w:rPr>
        <w:t>Crear y administrar el sistema de información geográfica y de indicadores de desempeño, impacto y cumplimiento de la gestión pública en esta materia;</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numPr>
          <w:ilvl w:val="0"/>
          <w:numId w:val="20"/>
        </w:numPr>
        <w:tabs>
          <w:tab w:val="left" w:pos="851"/>
        </w:tabs>
        <w:ind w:left="851" w:hanging="425"/>
        <w:rPr>
          <w:rFonts w:ascii="Arial Narrow" w:hAnsi="Arial Narrow" w:cs="Arial"/>
          <w:bCs/>
          <w:sz w:val="24"/>
          <w:szCs w:val="24"/>
          <w:lang w:eastAsia="es-MX"/>
        </w:rPr>
      </w:pPr>
      <w:r w:rsidRPr="00D44126">
        <w:rPr>
          <w:rFonts w:ascii="Arial Narrow" w:hAnsi="Arial Narrow" w:cs="Arial"/>
          <w:bCs/>
          <w:sz w:val="24"/>
          <w:szCs w:val="24"/>
          <w:lang w:eastAsia="es-MX"/>
        </w:rPr>
        <w:t>Proponer la agenda metropolitana y sus prioridades;</w:t>
      </w:r>
    </w:p>
    <w:p w:rsidR="00664E36" w:rsidRPr="00D44126" w:rsidRDefault="00664E36" w:rsidP="00053D69">
      <w:pPr>
        <w:tabs>
          <w:tab w:val="left" w:pos="851"/>
        </w:tabs>
        <w:ind w:left="851" w:hanging="425"/>
        <w:rPr>
          <w:rFonts w:ascii="Arial Narrow" w:hAnsi="Arial Narrow" w:cs="Arial"/>
          <w:bCs/>
          <w:sz w:val="24"/>
          <w:szCs w:val="24"/>
          <w:lang w:eastAsia="es-MX"/>
        </w:rPr>
      </w:pPr>
    </w:p>
    <w:p w:rsidR="00664E36" w:rsidRPr="00D44126" w:rsidRDefault="00664E36" w:rsidP="00053D69">
      <w:pPr>
        <w:numPr>
          <w:ilvl w:val="0"/>
          <w:numId w:val="20"/>
        </w:numPr>
        <w:tabs>
          <w:tab w:val="left" w:pos="851"/>
        </w:tabs>
        <w:ind w:left="851" w:hanging="425"/>
        <w:rPr>
          <w:rFonts w:ascii="Arial Narrow" w:hAnsi="Arial Narrow" w:cs="Arial"/>
          <w:sz w:val="24"/>
          <w:szCs w:val="24"/>
          <w:lang w:eastAsia="es-MX"/>
        </w:rPr>
      </w:pPr>
      <w:r w:rsidRPr="00D44126">
        <w:rPr>
          <w:rFonts w:ascii="Arial Narrow" w:hAnsi="Arial Narrow" w:cs="Arial"/>
          <w:bCs/>
          <w:sz w:val="24"/>
          <w:szCs w:val="24"/>
          <w:lang w:eastAsia="es-MX"/>
        </w:rPr>
        <w:t>Expedir</w:t>
      </w:r>
      <w:r w:rsidRPr="00D44126">
        <w:rPr>
          <w:rFonts w:ascii="Arial Narrow" w:hAnsi="Arial Narrow" w:cs="Arial"/>
          <w:sz w:val="24"/>
          <w:szCs w:val="24"/>
        </w:rPr>
        <w:t xml:space="preserve"> sus reglas de operación y funcionamiento.</w:t>
      </w:r>
    </w:p>
    <w:p w:rsidR="00664E36" w:rsidRPr="00D44126" w:rsidRDefault="00664E36" w:rsidP="005077F2">
      <w:pPr>
        <w:ind w:left="720"/>
        <w:rPr>
          <w:rFonts w:ascii="Arial Narrow" w:hAnsi="Arial Narrow" w:cs="Arial"/>
          <w:sz w:val="24"/>
          <w:szCs w:val="24"/>
          <w:lang w:eastAsia="es-MX"/>
        </w:rPr>
      </w:pPr>
    </w:p>
    <w:p w:rsidR="00664E36" w:rsidRPr="00D44126" w:rsidRDefault="00664E36" w:rsidP="005077F2">
      <w:pPr>
        <w:rPr>
          <w:rFonts w:ascii="Arial Narrow" w:hAnsi="Arial Narrow" w:cs="Arial"/>
          <w:color w:val="000000"/>
          <w:sz w:val="24"/>
          <w:szCs w:val="24"/>
          <w:lang w:eastAsia="es-MX"/>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45. </w:t>
      </w:r>
      <w:r w:rsidRPr="00D44126">
        <w:rPr>
          <w:rFonts w:ascii="Arial Narrow" w:hAnsi="Arial Narrow" w:cs="Arial"/>
          <w:color w:val="000000"/>
          <w:sz w:val="24"/>
          <w:szCs w:val="24"/>
          <w:lang w:eastAsia="es-MX"/>
        </w:rPr>
        <w:t xml:space="preserve">El </w:t>
      </w:r>
      <w:r w:rsidRPr="00D44126">
        <w:rPr>
          <w:rFonts w:ascii="Arial Narrow" w:hAnsi="Arial Narrow" w:cs="Arial"/>
          <w:color w:val="000000"/>
          <w:sz w:val="24"/>
          <w:szCs w:val="24"/>
        </w:rPr>
        <w:t xml:space="preserve">consejo consultivo de desarrollo metropolitano </w:t>
      </w:r>
      <w:r w:rsidRPr="00D44126">
        <w:rPr>
          <w:rFonts w:ascii="Arial Narrow" w:hAnsi="Arial Narrow" w:cs="Arial"/>
          <w:color w:val="000000"/>
          <w:sz w:val="24"/>
          <w:szCs w:val="24"/>
          <w:lang w:eastAsia="es-MX"/>
        </w:rPr>
        <w:t>tendrá las siguientes atribuciones:</w:t>
      </w:r>
    </w:p>
    <w:p w:rsidR="00664E36" w:rsidRPr="00D44126" w:rsidRDefault="00664E36" w:rsidP="005077F2">
      <w:pPr>
        <w:rPr>
          <w:rFonts w:ascii="Arial Narrow" w:hAnsi="Arial Narrow" w:cs="Arial"/>
          <w:color w:val="000000"/>
          <w:sz w:val="24"/>
          <w:szCs w:val="24"/>
          <w:lang w:eastAsia="es-MX"/>
        </w:rPr>
      </w:pPr>
    </w:p>
    <w:p w:rsidR="00664E36" w:rsidRPr="00D44126" w:rsidRDefault="00664E36" w:rsidP="00053D69">
      <w:pPr>
        <w:numPr>
          <w:ilvl w:val="0"/>
          <w:numId w:val="21"/>
        </w:numPr>
        <w:tabs>
          <w:tab w:val="left" w:pos="851"/>
        </w:tabs>
        <w:ind w:left="851" w:hanging="425"/>
        <w:rPr>
          <w:rFonts w:ascii="Arial Narrow" w:hAnsi="Arial Narrow" w:cs="Arial"/>
          <w:sz w:val="24"/>
          <w:szCs w:val="24"/>
        </w:rPr>
      </w:pPr>
      <w:r w:rsidRPr="00D44126">
        <w:rPr>
          <w:rFonts w:ascii="Arial Narrow" w:hAnsi="Arial Narrow" w:cs="Arial"/>
          <w:sz w:val="24"/>
          <w:szCs w:val="24"/>
        </w:rPr>
        <w:t>Proponer la agenda de las zonas metropolitanas, así como sus prioridades;</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numPr>
          <w:ilvl w:val="0"/>
          <w:numId w:val="21"/>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Opinar sobre las propuestas de programas de zonas metropolitanas y los proyectos financiados con fondos federales, así como sobre las directrices generales de la agenda; </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numPr>
          <w:ilvl w:val="0"/>
          <w:numId w:val="21"/>
        </w:numPr>
        <w:tabs>
          <w:tab w:val="left" w:pos="851"/>
        </w:tabs>
        <w:ind w:left="851" w:hanging="425"/>
        <w:rPr>
          <w:rFonts w:ascii="Arial Narrow" w:hAnsi="Arial Narrow" w:cs="Arial"/>
          <w:sz w:val="24"/>
          <w:szCs w:val="24"/>
        </w:rPr>
      </w:pPr>
      <w:r w:rsidRPr="00D44126">
        <w:rPr>
          <w:rFonts w:ascii="Arial Narrow" w:hAnsi="Arial Narrow" w:cs="Arial"/>
          <w:sz w:val="24"/>
          <w:szCs w:val="24"/>
        </w:rPr>
        <w:t>Fomentar la participación ciudadana, de instituciones académicas y de colegios de profesionistas en el proceso de planeación; así como generar instancias de apoyo a la evaluación y monitoreo de las políticas públicas urbanas como los observatorios urbanos participativos;</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numPr>
          <w:ilvl w:val="0"/>
          <w:numId w:val="21"/>
        </w:numPr>
        <w:tabs>
          <w:tab w:val="left" w:pos="851"/>
        </w:tabs>
        <w:ind w:left="851" w:hanging="425"/>
        <w:rPr>
          <w:rFonts w:ascii="Arial Narrow" w:hAnsi="Arial Narrow" w:cs="Arial"/>
          <w:sz w:val="24"/>
          <w:szCs w:val="24"/>
        </w:rPr>
      </w:pPr>
      <w:r w:rsidRPr="00D44126">
        <w:rPr>
          <w:rFonts w:ascii="Arial Narrow" w:hAnsi="Arial Narrow" w:cs="Arial"/>
          <w:sz w:val="24"/>
          <w:szCs w:val="24"/>
        </w:rPr>
        <w:t>Participar en el proceso de consulta pública para la elaboración de los programas metropolitanos de desarrollo urbano o sus modificaciones;</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numPr>
          <w:ilvl w:val="0"/>
          <w:numId w:val="21"/>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Aportar propuestas en el proceso de formulación de los programas y proyectos metropolitanos; </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numPr>
          <w:ilvl w:val="0"/>
          <w:numId w:val="21"/>
        </w:numPr>
        <w:tabs>
          <w:tab w:val="left" w:pos="851"/>
        </w:tabs>
        <w:ind w:left="851" w:hanging="425"/>
        <w:rPr>
          <w:rFonts w:ascii="Arial Narrow" w:hAnsi="Arial Narrow" w:cs="Arial"/>
          <w:sz w:val="24"/>
          <w:szCs w:val="24"/>
        </w:rPr>
      </w:pPr>
      <w:r w:rsidRPr="00D44126">
        <w:rPr>
          <w:rFonts w:ascii="Arial Narrow" w:hAnsi="Arial Narrow" w:cs="Arial"/>
          <w:sz w:val="24"/>
          <w:szCs w:val="24"/>
        </w:rPr>
        <w:t>Promover, en coordinación con las autoridades competentes, la elaboración o actualización del atlas de riesgo de la zona metropolitana;</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numPr>
          <w:ilvl w:val="0"/>
          <w:numId w:val="21"/>
        </w:numPr>
        <w:tabs>
          <w:tab w:val="left" w:pos="851"/>
        </w:tabs>
        <w:ind w:left="851" w:hanging="425"/>
        <w:rPr>
          <w:rFonts w:ascii="Arial Narrow" w:hAnsi="Arial Narrow" w:cs="Arial"/>
          <w:sz w:val="24"/>
          <w:szCs w:val="24"/>
        </w:rPr>
      </w:pPr>
      <w:r w:rsidRPr="00D44126">
        <w:rPr>
          <w:rFonts w:ascii="Arial Narrow" w:hAnsi="Arial Narrow" w:cs="Arial"/>
          <w:sz w:val="24"/>
          <w:szCs w:val="24"/>
        </w:rPr>
        <w:t>Proponer mecanismos de coordinación con el gobierno federal, así como con los gobiernos estatal y municipales que integran la zona metropolitana, así como de concertación con las organizaciones de la sociedad, para que participen en el proceso de formulación, ejecución, evaluación y seguimiento de dichos programas de desarrollo urbano;</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numPr>
          <w:ilvl w:val="0"/>
          <w:numId w:val="21"/>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Apoyar al gobierno estatal y a los municipios en la elaboración de los proyectos de inversión, obras y servicios para la zona metropolitana </w:t>
      </w:r>
      <w:r w:rsidRPr="00D44126">
        <w:rPr>
          <w:rFonts w:ascii="Arial Narrow" w:hAnsi="Arial Narrow" w:cs="Arial"/>
          <w:sz w:val="24"/>
          <w:szCs w:val="24"/>
          <w:lang w:eastAsia="es-MX"/>
        </w:rPr>
        <w:t xml:space="preserve">o </w:t>
      </w:r>
      <w:r w:rsidRPr="00D44126">
        <w:rPr>
          <w:rFonts w:ascii="Arial Narrow" w:hAnsi="Arial Narrow" w:cs="Arial"/>
          <w:sz w:val="24"/>
          <w:szCs w:val="24"/>
        </w:rPr>
        <w:t>correspondiente;</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numPr>
          <w:ilvl w:val="0"/>
          <w:numId w:val="21"/>
        </w:numPr>
        <w:tabs>
          <w:tab w:val="left" w:pos="851"/>
        </w:tabs>
        <w:ind w:left="851" w:hanging="425"/>
        <w:rPr>
          <w:rFonts w:ascii="Arial Narrow" w:hAnsi="Arial Narrow" w:cs="Arial"/>
          <w:color w:val="000000"/>
          <w:sz w:val="24"/>
          <w:szCs w:val="24"/>
        </w:rPr>
      </w:pPr>
      <w:r w:rsidRPr="00D44126">
        <w:rPr>
          <w:rFonts w:ascii="Arial Narrow" w:hAnsi="Arial Narrow" w:cs="Arial"/>
          <w:sz w:val="24"/>
          <w:szCs w:val="24"/>
        </w:rPr>
        <w:t>Dar seguimiento y evaluar los resultados e impactos de los programas y demás instrumentos de planeación de la zona metropolitana;</w:t>
      </w:r>
    </w:p>
    <w:p w:rsidR="00664E36" w:rsidRPr="00D44126" w:rsidRDefault="00664E36" w:rsidP="00053D69">
      <w:pPr>
        <w:tabs>
          <w:tab w:val="left" w:pos="851"/>
        </w:tabs>
        <w:ind w:left="851" w:hanging="425"/>
        <w:rPr>
          <w:rFonts w:ascii="Arial Narrow" w:hAnsi="Arial Narrow" w:cs="Arial"/>
          <w:color w:val="000000"/>
          <w:sz w:val="24"/>
          <w:szCs w:val="24"/>
        </w:rPr>
      </w:pPr>
    </w:p>
    <w:p w:rsidR="00664E36" w:rsidRPr="00D44126" w:rsidRDefault="00664E36" w:rsidP="00053D69">
      <w:pPr>
        <w:numPr>
          <w:ilvl w:val="0"/>
          <w:numId w:val="21"/>
        </w:numPr>
        <w:tabs>
          <w:tab w:val="left" w:pos="851"/>
        </w:tabs>
        <w:ind w:left="851" w:hanging="425"/>
        <w:rPr>
          <w:rFonts w:ascii="Arial Narrow" w:hAnsi="Arial Narrow" w:cs="Arial"/>
          <w:sz w:val="24"/>
          <w:szCs w:val="24"/>
        </w:rPr>
      </w:pPr>
      <w:r w:rsidRPr="00D44126">
        <w:rPr>
          <w:rFonts w:ascii="Arial Narrow" w:hAnsi="Arial Narrow" w:cs="Arial"/>
          <w:color w:val="000000"/>
          <w:sz w:val="24"/>
          <w:szCs w:val="24"/>
        </w:rPr>
        <w:t>Apoyar a la comisión de ordenamiento metropolitano o de conurbación en la definición y actualización de los criterios para asignar prioridad</w:t>
      </w:r>
      <w:r w:rsidRPr="00D44126">
        <w:rPr>
          <w:rFonts w:ascii="Arial Narrow" w:hAnsi="Arial Narrow" w:cs="Arial"/>
          <w:sz w:val="24"/>
          <w:szCs w:val="24"/>
        </w:rPr>
        <w:t>es y prelación a las propuestas y proyectos de acciones, obras o servicios para el desarrollo de las zonas metropolitanas;</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numPr>
          <w:ilvl w:val="0"/>
          <w:numId w:val="21"/>
        </w:numPr>
        <w:tabs>
          <w:tab w:val="left" w:pos="851"/>
        </w:tabs>
        <w:ind w:left="851" w:hanging="425"/>
        <w:rPr>
          <w:rFonts w:ascii="Arial Narrow" w:hAnsi="Arial Narrow" w:cs="Arial"/>
          <w:sz w:val="24"/>
          <w:szCs w:val="24"/>
        </w:rPr>
      </w:pPr>
      <w:r w:rsidRPr="00D44126">
        <w:rPr>
          <w:rFonts w:ascii="Arial Narrow" w:hAnsi="Arial Narrow" w:cs="Arial"/>
          <w:sz w:val="24"/>
          <w:szCs w:val="24"/>
        </w:rPr>
        <w:t>Fungir como instancia para la recepción de las propuestas de proyectos de carácter metropolitano provenientes de los diferentes ámbitos de gobierno y sus organismos, así como de la ciudadanía, para su evaluación, integración técnica y propuesta formal cuando corresponda;</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numPr>
          <w:ilvl w:val="0"/>
          <w:numId w:val="21"/>
        </w:numPr>
        <w:tabs>
          <w:tab w:val="left" w:pos="851"/>
        </w:tabs>
        <w:ind w:left="851" w:hanging="425"/>
        <w:rPr>
          <w:rFonts w:ascii="Arial Narrow" w:hAnsi="Arial Narrow" w:cs="Arial"/>
          <w:sz w:val="24"/>
          <w:szCs w:val="24"/>
        </w:rPr>
      </w:pPr>
      <w:r w:rsidRPr="00D44126">
        <w:rPr>
          <w:rFonts w:ascii="Arial Narrow" w:hAnsi="Arial Narrow" w:cs="Arial"/>
          <w:sz w:val="24"/>
          <w:szCs w:val="24"/>
        </w:rPr>
        <w:t>Participar en la evaluación permanente y en el proceso de modificación de los programas metropolitanos de desarrollo urbano vigentes;</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numPr>
          <w:ilvl w:val="0"/>
          <w:numId w:val="21"/>
        </w:numPr>
        <w:tabs>
          <w:tab w:val="left" w:pos="851"/>
        </w:tabs>
        <w:ind w:left="851" w:hanging="425"/>
        <w:rPr>
          <w:rFonts w:ascii="Arial Narrow" w:hAnsi="Arial Narrow" w:cs="Arial"/>
          <w:bCs/>
          <w:sz w:val="24"/>
          <w:szCs w:val="24"/>
          <w:lang w:eastAsia="es-MX"/>
        </w:rPr>
      </w:pPr>
      <w:r w:rsidRPr="00D44126">
        <w:rPr>
          <w:rFonts w:ascii="Arial Narrow" w:hAnsi="Arial Narrow" w:cs="Arial"/>
          <w:sz w:val="24"/>
          <w:szCs w:val="24"/>
        </w:rPr>
        <w:t>Expedir</w:t>
      </w:r>
      <w:r w:rsidRPr="00D44126">
        <w:rPr>
          <w:rFonts w:ascii="Arial Narrow" w:hAnsi="Arial Narrow" w:cs="Arial"/>
          <w:sz w:val="24"/>
          <w:szCs w:val="24"/>
          <w:lang w:eastAsia="es-MX"/>
        </w:rPr>
        <w:t xml:space="preserve"> sus reglas de operación y funcionamiento.</w:t>
      </w:r>
    </w:p>
    <w:p w:rsidR="00664E36" w:rsidRPr="00D44126" w:rsidRDefault="00664E36" w:rsidP="005077F2">
      <w:pPr>
        <w:ind w:left="720"/>
        <w:rPr>
          <w:rFonts w:ascii="Arial Narrow" w:hAnsi="Arial Narrow" w:cs="Arial"/>
          <w:bCs/>
          <w:sz w:val="24"/>
          <w:szCs w:val="24"/>
          <w:lang w:eastAsia="es-MX"/>
        </w:rPr>
      </w:pPr>
    </w:p>
    <w:p w:rsidR="00664E36" w:rsidRPr="00D44126" w:rsidRDefault="00664E36" w:rsidP="005077F2">
      <w:pPr>
        <w:rPr>
          <w:rFonts w:ascii="Arial Narrow" w:hAnsi="Arial Narrow" w:cs="Arial"/>
          <w:bCs/>
          <w:sz w:val="24"/>
          <w:szCs w:val="24"/>
          <w:lang w:eastAsia="es-MX"/>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46. </w:t>
      </w:r>
      <w:r w:rsidRPr="00D44126">
        <w:rPr>
          <w:rFonts w:ascii="Arial Narrow" w:hAnsi="Arial Narrow" w:cs="Arial"/>
          <w:bCs/>
          <w:sz w:val="24"/>
          <w:szCs w:val="24"/>
          <w:lang w:eastAsia="es-MX"/>
        </w:rPr>
        <w:t>Los programas de desarrollo urbano de zonas metropolitanas o conurbaciones deberán contemplar un diagnóstico integral que incluya una visión prospectiva, la definición de objetivos, metas, políticas y estrategias; así como los proyectos y acciones prioritarias, contemplando cuando menos los siguientes elementos:</w:t>
      </w:r>
    </w:p>
    <w:p w:rsidR="00664E36" w:rsidRPr="00D44126" w:rsidRDefault="00664E36" w:rsidP="005077F2">
      <w:pPr>
        <w:rPr>
          <w:rFonts w:ascii="Arial Narrow" w:hAnsi="Arial Narrow" w:cs="Arial"/>
          <w:bCs/>
          <w:sz w:val="24"/>
          <w:szCs w:val="24"/>
          <w:lang w:eastAsia="es-MX"/>
        </w:rPr>
      </w:pPr>
    </w:p>
    <w:p w:rsidR="00664E36" w:rsidRPr="00D44126" w:rsidRDefault="00664E36" w:rsidP="00053D69">
      <w:pPr>
        <w:numPr>
          <w:ilvl w:val="0"/>
          <w:numId w:val="22"/>
        </w:numPr>
        <w:tabs>
          <w:tab w:val="left" w:pos="851"/>
        </w:tabs>
        <w:ind w:left="851" w:hanging="425"/>
        <w:rPr>
          <w:rFonts w:ascii="Arial Narrow" w:hAnsi="Arial Narrow" w:cs="Arial"/>
          <w:color w:val="000000"/>
          <w:sz w:val="24"/>
          <w:szCs w:val="24"/>
        </w:rPr>
      </w:pPr>
      <w:r w:rsidRPr="00D44126">
        <w:rPr>
          <w:rFonts w:ascii="Arial Narrow" w:hAnsi="Arial Narrow" w:cs="Arial"/>
          <w:sz w:val="24"/>
          <w:szCs w:val="24"/>
        </w:rPr>
        <w:t xml:space="preserve">Las políticas, estrategias y proyectos para el desarrollo integral de la zona metropolitana, que articulen los distintos ordenamientos, y programas de </w:t>
      </w:r>
      <w:r w:rsidRPr="00D44126">
        <w:rPr>
          <w:rFonts w:ascii="Arial Narrow" w:hAnsi="Arial Narrow" w:cs="Arial"/>
          <w:color w:val="000000"/>
          <w:sz w:val="24"/>
          <w:szCs w:val="24"/>
        </w:rPr>
        <w:t>desarrollo social, económico, urbano y ambiental que impactan su territorio, en congruencia con la Estrategia Nacional de Ordenamiento Territorial;</w:t>
      </w:r>
    </w:p>
    <w:p w:rsidR="00664E36" w:rsidRPr="00D44126" w:rsidRDefault="00664E36" w:rsidP="00053D69">
      <w:pPr>
        <w:tabs>
          <w:tab w:val="left" w:pos="851"/>
        </w:tabs>
        <w:ind w:left="851" w:hanging="425"/>
        <w:rPr>
          <w:rFonts w:ascii="Arial Narrow" w:hAnsi="Arial Narrow" w:cs="Arial"/>
          <w:color w:val="000000"/>
          <w:sz w:val="24"/>
          <w:szCs w:val="24"/>
        </w:rPr>
      </w:pPr>
    </w:p>
    <w:p w:rsidR="00664E36" w:rsidRPr="00D44126" w:rsidRDefault="00664E36" w:rsidP="00053D69">
      <w:pPr>
        <w:numPr>
          <w:ilvl w:val="0"/>
          <w:numId w:val="22"/>
        </w:numPr>
        <w:tabs>
          <w:tab w:val="left" w:pos="851"/>
        </w:tabs>
        <w:ind w:left="851" w:hanging="425"/>
        <w:rPr>
          <w:rFonts w:ascii="Arial Narrow" w:hAnsi="Arial Narrow" w:cs="Arial"/>
          <w:sz w:val="24"/>
          <w:szCs w:val="24"/>
        </w:rPr>
      </w:pPr>
      <w:r w:rsidRPr="00D44126">
        <w:rPr>
          <w:rFonts w:ascii="Arial Narrow" w:hAnsi="Arial Narrow" w:cs="Arial"/>
          <w:color w:val="000000"/>
          <w:sz w:val="24"/>
          <w:szCs w:val="24"/>
        </w:rPr>
        <w:t xml:space="preserve">Definir los criterios e instrumentos para la planeación y administración </w:t>
      </w:r>
      <w:r w:rsidRPr="00D44126">
        <w:rPr>
          <w:rFonts w:ascii="Arial Narrow" w:hAnsi="Arial Narrow" w:cs="Arial"/>
          <w:sz w:val="24"/>
          <w:szCs w:val="24"/>
        </w:rPr>
        <w:t>coordinadas del territorio;</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numPr>
          <w:ilvl w:val="0"/>
          <w:numId w:val="22"/>
        </w:numPr>
        <w:tabs>
          <w:tab w:val="left" w:pos="851"/>
        </w:tabs>
        <w:ind w:left="851" w:hanging="425"/>
        <w:rPr>
          <w:rFonts w:ascii="Arial Narrow" w:hAnsi="Arial Narrow" w:cs="Arial"/>
          <w:sz w:val="24"/>
          <w:szCs w:val="24"/>
        </w:rPr>
      </w:pPr>
      <w:r w:rsidRPr="00D44126">
        <w:rPr>
          <w:rFonts w:ascii="Arial Narrow" w:hAnsi="Arial Narrow" w:cs="Arial"/>
          <w:sz w:val="24"/>
          <w:szCs w:val="24"/>
        </w:rPr>
        <w:t>Establecer los elementos de la estructura urbana y de la clasificación básica del territorio en zonas urbanas, urbanizables y no urbanizables, a que se sujetarán los planes y programas directores de desarrollo urbano que se ubiquen en dicha zona metropolitana;</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numPr>
          <w:ilvl w:val="0"/>
          <w:numId w:val="22"/>
        </w:numPr>
        <w:tabs>
          <w:tab w:val="left" w:pos="851"/>
        </w:tabs>
        <w:ind w:left="851" w:hanging="425"/>
        <w:rPr>
          <w:rFonts w:ascii="Arial Narrow" w:hAnsi="Arial Narrow" w:cs="Arial"/>
          <w:sz w:val="24"/>
          <w:szCs w:val="24"/>
        </w:rPr>
      </w:pPr>
      <w:r w:rsidRPr="00D44126">
        <w:rPr>
          <w:rFonts w:ascii="Arial Narrow" w:hAnsi="Arial Narrow" w:cs="Arial"/>
          <w:sz w:val="24"/>
          <w:szCs w:val="24"/>
        </w:rPr>
        <w:t>Definir las acciones de movilidad urbana integrada y sustentable, incluyendo los medios de transporte público masivo, los sistemas no motorizados y aquellos de bajo impacto ambiental;</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numPr>
          <w:ilvl w:val="0"/>
          <w:numId w:val="22"/>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Preservar e incrementar los recursos naturales y mejorar las condiciones ambientales; </w:t>
      </w:r>
    </w:p>
    <w:p w:rsidR="00664E36" w:rsidRPr="00D44126" w:rsidRDefault="00664E36" w:rsidP="00053D69">
      <w:pPr>
        <w:pStyle w:val="Prrafodelista"/>
        <w:tabs>
          <w:tab w:val="left" w:pos="851"/>
        </w:tabs>
        <w:spacing w:after="0" w:line="240" w:lineRule="auto"/>
        <w:ind w:left="851" w:hanging="425"/>
        <w:rPr>
          <w:rFonts w:ascii="Arial Narrow" w:hAnsi="Arial Narrow" w:cs="Arial"/>
          <w:sz w:val="24"/>
          <w:szCs w:val="24"/>
        </w:rPr>
      </w:pPr>
    </w:p>
    <w:p w:rsidR="00664E36" w:rsidRPr="00D44126" w:rsidRDefault="00664E36" w:rsidP="00053D69">
      <w:pPr>
        <w:numPr>
          <w:ilvl w:val="0"/>
          <w:numId w:val="22"/>
        </w:numPr>
        <w:tabs>
          <w:tab w:val="left" w:pos="851"/>
        </w:tabs>
        <w:ind w:left="851" w:hanging="425"/>
        <w:rPr>
          <w:rFonts w:ascii="Arial Narrow" w:hAnsi="Arial Narrow" w:cs="Arial"/>
          <w:sz w:val="24"/>
          <w:szCs w:val="24"/>
        </w:rPr>
      </w:pPr>
      <w:r w:rsidRPr="00D44126">
        <w:rPr>
          <w:rFonts w:ascii="Arial Narrow" w:hAnsi="Arial Narrow" w:cs="Arial"/>
          <w:sz w:val="24"/>
          <w:szCs w:val="24"/>
        </w:rPr>
        <w:t>Definir las políticas hidráulicas metropolitanas, conjuntamente con la Comisión Nacional del Agua y demás organismos responsables en esta materia;</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numPr>
          <w:ilvl w:val="0"/>
          <w:numId w:val="22"/>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Conservar y mejorar la imagen urbana y el </w:t>
      </w:r>
      <w:r w:rsidRPr="00D44126">
        <w:rPr>
          <w:rFonts w:ascii="Arial Narrow" w:hAnsi="Arial Narrow" w:cs="Arial"/>
          <w:color w:val="000000"/>
          <w:sz w:val="24"/>
          <w:szCs w:val="24"/>
        </w:rPr>
        <w:t xml:space="preserve">patrimonio natural y cultural </w:t>
      </w:r>
      <w:r w:rsidRPr="00D44126">
        <w:rPr>
          <w:rFonts w:ascii="Arial Narrow" w:hAnsi="Arial Narrow" w:cs="Arial"/>
          <w:sz w:val="24"/>
          <w:szCs w:val="24"/>
        </w:rPr>
        <w:t>inmueble;</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numPr>
          <w:ilvl w:val="0"/>
          <w:numId w:val="22"/>
        </w:numPr>
        <w:tabs>
          <w:tab w:val="left" w:pos="851"/>
        </w:tabs>
        <w:ind w:left="851" w:hanging="425"/>
        <w:rPr>
          <w:rFonts w:ascii="Arial Narrow" w:hAnsi="Arial Narrow" w:cs="Arial"/>
          <w:sz w:val="24"/>
          <w:szCs w:val="24"/>
          <w:lang w:eastAsia="es-MX"/>
        </w:rPr>
      </w:pPr>
      <w:r w:rsidRPr="00D44126">
        <w:rPr>
          <w:rFonts w:ascii="Arial Narrow" w:hAnsi="Arial Narrow" w:cs="Arial"/>
          <w:sz w:val="24"/>
          <w:szCs w:val="24"/>
        </w:rPr>
        <w:t>La delimitación de los centros de población con espacios geográficos de reserva para una expansión ordenada a largo plazo, que considere estimaciones técnicas del crecimiento;</w:t>
      </w:r>
    </w:p>
    <w:p w:rsidR="00664E36" w:rsidRPr="00D44126" w:rsidRDefault="00664E36" w:rsidP="00053D69">
      <w:pPr>
        <w:tabs>
          <w:tab w:val="left" w:pos="851"/>
        </w:tabs>
        <w:ind w:left="851" w:hanging="425"/>
        <w:rPr>
          <w:rFonts w:ascii="Arial Narrow" w:hAnsi="Arial Narrow" w:cs="Arial"/>
          <w:sz w:val="24"/>
          <w:szCs w:val="24"/>
          <w:lang w:eastAsia="es-MX"/>
        </w:rPr>
      </w:pPr>
    </w:p>
    <w:p w:rsidR="00664E36" w:rsidRPr="00D44126" w:rsidRDefault="00664E36" w:rsidP="00053D69">
      <w:pPr>
        <w:numPr>
          <w:ilvl w:val="0"/>
          <w:numId w:val="22"/>
        </w:numPr>
        <w:tabs>
          <w:tab w:val="left" w:pos="851"/>
        </w:tabs>
        <w:ind w:left="851" w:hanging="425"/>
        <w:rPr>
          <w:rFonts w:ascii="Arial Narrow" w:hAnsi="Arial Narrow" w:cs="Arial"/>
          <w:color w:val="000000"/>
          <w:sz w:val="24"/>
          <w:szCs w:val="24"/>
          <w:lang w:eastAsia="es-MX"/>
        </w:rPr>
      </w:pPr>
      <w:r w:rsidRPr="00D44126">
        <w:rPr>
          <w:rFonts w:ascii="Arial Narrow" w:hAnsi="Arial Narrow" w:cs="Arial"/>
          <w:color w:val="000000"/>
          <w:sz w:val="24"/>
          <w:szCs w:val="24"/>
        </w:rPr>
        <w:t>Las prioridades para la ocupación de suelo urbano vacante, la urbanización ordenada de la expansión periférica y la localización adecuada con relación al área urbana consolidada de suelo apto para la urbanización progresiva;</w:t>
      </w:r>
    </w:p>
    <w:p w:rsidR="00664E36" w:rsidRPr="00D44126" w:rsidRDefault="00664E36" w:rsidP="00053D69">
      <w:pPr>
        <w:tabs>
          <w:tab w:val="left" w:pos="851"/>
        </w:tabs>
        <w:ind w:left="851" w:hanging="425"/>
        <w:rPr>
          <w:rFonts w:ascii="Arial Narrow" w:hAnsi="Arial Narrow" w:cs="Arial"/>
          <w:color w:val="000000"/>
          <w:sz w:val="24"/>
          <w:szCs w:val="24"/>
          <w:lang w:eastAsia="es-MX"/>
        </w:rPr>
      </w:pPr>
    </w:p>
    <w:p w:rsidR="00664E36" w:rsidRPr="00D44126" w:rsidRDefault="00664E36" w:rsidP="00053D69">
      <w:pPr>
        <w:numPr>
          <w:ilvl w:val="0"/>
          <w:numId w:val="22"/>
        </w:numPr>
        <w:tabs>
          <w:tab w:val="left" w:pos="851"/>
        </w:tabs>
        <w:ind w:left="851" w:hanging="425"/>
        <w:rPr>
          <w:rFonts w:ascii="Arial Narrow" w:hAnsi="Arial Narrow" w:cs="Arial"/>
          <w:color w:val="000000"/>
          <w:sz w:val="24"/>
          <w:szCs w:val="24"/>
          <w:lang w:eastAsia="es-MX"/>
        </w:rPr>
      </w:pPr>
      <w:r w:rsidRPr="00D44126">
        <w:rPr>
          <w:rFonts w:ascii="Arial Narrow" w:hAnsi="Arial Narrow" w:cs="Arial"/>
          <w:color w:val="000000"/>
          <w:sz w:val="24"/>
          <w:szCs w:val="24"/>
        </w:rPr>
        <w:t>Las acciones y las previsiones de inversión para la dotación de infraestructura, equipamiento y servicios urbanos que sean comunes a los centros de población de la zona conurbada;</w:t>
      </w:r>
    </w:p>
    <w:p w:rsidR="00664E36" w:rsidRPr="00D44126" w:rsidRDefault="00664E36" w:rsidP="00053D69">
      <w:pPr>
        <w:tabs>
          <w:tab w:val="left" w:pos="851"/>
        </w:tabs>
        <w:ind w:left="851" w:hanging="425"/>
        <w:rPr>
          <w:rFonts w:ascii="Arial Narrow" w:hAnsi="Arial Narrow" w:cs="Arial"/>
          <w:color w:val="000000"/>
          <w:sz w:val="24"/>
          <w:szCs w:val="24"/>
          <w:lang w:eastAsia="es-MX"/>
        </w:rPr>
      </w:pPr>
    </w:p>
    <w:p w:rsidR="00664E36" w:rsidRPr="00D44126" w:rsidRDefault="00664E36" w:rsidP="00053D69">
      <w:pPr>
        <w:pStyle w:val="Texto"/>
        <w:numPr>
          <w:ilvl w:val="0"/>
          <w:numId w:val="22"/>
        </w:numPr>
        <w:tabs>
          <w:tab w:val="left" w:pos="851"/>
        </w:tabs>
        <w:spacing w:after="0" w:line="240" w:lineRule="auto"/>
        <w:ind w:left="851" w:hanging="425"/>
        <w:rPr>
          <w:rFonts w:ascii="Arial Narrow" w:hAnsi="Arial Narrow" w:cs="Arial"/>
          <w:color w:val="000000"/>
          <w:sz w:val="24"/>
          <w:szCs w:val="24"/>
        </w:rPr>
      </w:pPr>
      <w:r w:rsidRPr="00D44126">
        <w:rPr>
          <w:rFonts w:ascii="Arial Narrow" w:hAnsi="Arial Narrow" w:cs="Arial"/>
          <w:color w:val="000000"/>
          <w:sz w:val="24"/>
          <w:szCs w:val="24"/>
        </w:rPr>
        <w:t>Las previsiones y acciones prioritarias para conservar, proteger, acrecentar y mejorar el espacio público;</w:t>
      </w:r>
    </w:p>
    <w:p w:rsidR="00664E36" w:rsidRPr="00D44126" w:rsidRDefault="00664E36" w:rsidP="00053D69">
      <w:pPr>
        <w:pStyle w:val="Texto"/>
        <w:tabs>
          <w:tab w:val="left" w:pos="851"/>
        </w:tabs>
        <w:spacing w:after="0" w:line="240" w:lineRule="auto"/>
        <w:ind w:left="851" w:hanging="425"/>
        <w:rPr>
          <w:rFonts w:ascii="Arial Narrow" w:hAnsi="Arial Narrow" w:cs="Arial"/>
          <w:color w:val="000000"/>
          <w:sz w:val="24"/>
          <w:szCs w:val="24"/>
        </w:rPr>
      </w:pPr>
    </w:p>
    <w:p w:rsidR="00664E36" w:rsidRPr="00D44126" w:rsidRDefault="00664E36" w:rsidP="00053D69">
      <w:pPr>
        <w:pStyle w:val="Texto"/>
        <w:numPr>
          <w:ilvl w:val="0"/>
          <w:numId w:val="22"/>
        </w:numPr>
        <w:tabs>
          <w:tab w:val="left" w:pos="851"/>
        </w:tabs>
        <w:spacing w:after="0" w:line="240" w:lineRule="auto"/>
        <w:ind w:left="851" w:hanging="425"/>
        <w:rPr>
          <w:rFonts w:ascii="Arial Narrow" w:hAnsi="Arial Narrow" w:cs="Arial"/>
          <w:color w:val="000000"/>
          <w:sz w:val="24"/>
          <w:szCs w:val="24"/>
        </w:rPr>
      </w:pPr>
      <w:r w:rsidRPr="00D44126">
        <w:rPr>
          <w:rFonts w:ascii="Arial Narrow" w:hAnsi="Arial Narrow" w:cs="Arial"/>
          <w:color w:val="000000"/>
          <w:sz w:val="24"/>
          <w:szCs w:val="24"/>
        </w:rPr>
        <w:t>Las estrategias de seguridad, prevención del riesgo y resiliencia;</w:t>
      </w:r>
    </w:p>
    <w:p w:rsidR="00664E36" w:rsidRPr="00D44126" w:rsidRDefault="00664E36" w:rsidP="00053D69">
      <w:pPr>
        <w:pStyle w:val="Texto"/>
        <w:tabs>
          <w:tab w:val="left" w:pos="851"/>
        </w:tabs>
        <w:spacing w:after="0" w:line="240" w:lineRule="auto"/>
        <w:ind w:left="851" w:hanging="425"/>
        <w:rPr>
          <w:rFonts w:ascii="Arial Narrow" w:hAnsi="Arial Narrow" w:cs="Arial"/>
          <w:color w:val="000000"/>
          <w:sz w:val="24"/>
          <w:szCs w:val="24"/>
        </w:rPr>
      </w:pPr>
    </w:p>
    <w:p w:rsidR="00664E36" w:rsidRPr="00D44126" w:rsidRDefault="00664E36" w:rsidP="00053D69">
      <w:pPr>
        <w:numPr>
          <w:ilvl w:val="0"/>
          <w:numId w:val="22"/>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Definir las políticas e instrumentos para el ordenamiento, localización, reestructuración, mejoramiento y crecimiento de la infraestructura y los equipamientos en la zona </w:t>
      </w:r>
      <w:r w:rsidRPr="00D44126">
        <w:rPr>
          <w:rFonts w:ascii="Arial Narrow" w:hAnsi="Arial Narrow" w:cs="Arial"/>
          <w:color w:val="000000"/>
          <w:sz w:val="24"/>
          <w:szCs w:val="24"/>
        </w:rPr>
        <w:t xml:space="preserve">metropolitana </w:t>
      </w:r>
      <w:r w:rsidRPr="00D44126">
        <w:rPr>
          <w:rFonts w:ascii="Arial Narrow" w:hAnsi="Arial Narrow" w:cs="Arial"/>
          <w:color w:val="000000"/>
          <w:sz w:val="24"/>
          <w:szCs w:val="24"/>
          <w:lang w:eastAsia="es-MX"/>
        </w:rPr>
        <w:t>o área conurbada</w:t>
      </w:r>
      <w:r w:rsidRPr="00D44126">
        <w:rPr>
          <w:rFonts w:ascii="Arial Narrow" w:hAnsi="Arial Narrow" w:cs="Arial"/>
          <w:color w:val="000000"/>
          <w:sz w:val="24"/>
          <w:szCs w:val="24"/>
        </w:rPr>
        <w:t xml:space="preserve"> </w:t>
      </w:r>
      <w:r w:rsidRPr="00D44126">
        <w:rPr>
          <w:rFonts w:ascii="Arial Narrow" w:hAnsi="Arial Narrow" w:cs="Arial"/>
          <w:sz w:val="24"/>
          <w:szCs w:val="24"/>
        </w:rPr>
        <w:t xml:space="preserve">y su área de influencia; </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numPr>
          <w:ilvl w:val="0"/>
          <w:numId w:val="22"/>
        </w:numPr>
        <w:tabs>
          <w:tab w:val="left" w:pos="851"/>
        </w:tabs>
        <w:ind w:left="851" w:hanging="425"/>
        <w:rPr>
          <w:rFonts w:ascii="Arial Narrow" w:hAnsi="Arial Narrow" w:cs="Arial"/>
          <w:color w:val="000000"/>
          <w:sz w:val="24"/>
          <w:szCs w:val="24"/>
          <w:lang w:eastAsia="es-MX"/>
        </w:rPr>
      </w:pPr>
      <w:r w:rsidRPr="00D44126">
        <w:rPr>
          <w:rFonts w:ascii="Arial Narrow" w:hAnsi="Arial Narrow" w:cs="Arial"/>
          <w:sz w:val="24"/>
          <w:szCs w:val="24"/>
        </w:rPr>
        <w:t xml:space="preserve">Establecer </w:t>
      </w:r>
      <w:r w:rsidRPr="00D44126">
        <w:rPr>
          <w:rFonts w:ascii="Arial Narrow" w:hAnsi="Arial Narrow" w:cs="Arial"/>
          <w:color w:val="000000"/>
          <w:sz w:val="24"/>
          <w:szCs w:val="24"/>
        </w:rPr>
        <w:t>la metodología o indicadores que permitan dar seguimiento y evaluar la aplicación y cumplimiento de los objetivos</w:t>
      </w:r>
      <w:r w:rsidRPr="00D44126">
        <w:rPr>
          <w:rFonts w:ascii="Arial Narrow" w:hAnsi="Arial Narrow" w:cs="Arial"/>
          <w:color w:val="000000"/>
          <w:sz w:val="24"/>
          <w:szCs w:val="24"/>
          <w:lang w:eastAsia="es-MX"/>
        </w:rPr>
        <w:t xml:space="preserve"> de los </w:t>
      </w:r>
      <w:r w:rsidRPr="00D44126">
        <w:rPr>
          <w:rFonts w:ascii="Arial Narrow" w:hAnsi="Arial Narrow" w:cs="Arial"/>
          <w:bCs/>
          <w:color w:val="000000"/>
          <w:sz w:val="24"/>
          <w:szCs w:val="24"/>
          <w:lang w:eastAsia="es-MX"/>
        </w:rPr>
        <w:t xml:space="preserve">programas de desarrollo urbano de zonas metropolitanas o conurbación; </w:t>
      </w:r>
    </w:p>
    <w:p w:rsidR="00664E36" w:rsidRPr="00D44126" w:rsidRDefault="00664E36" w:rsidP="00053D69">
      <w:pPr>
        <w:tabs>
          <w:tab w:val="left" w:pos="851"/>
        </w:tabs>
        <w:ind w:left="851" w:hanging="425"/>
        <w:rPr>
          <w:rFonts w:ascii="Arial Narrow" w:hAnsi="Arial Narrow" w:cs="Arial"/>
          <w:color w:val="000000"/>
          <w:sz w:val="24"/>
          <w:szCs w:val="24"/>
          <w:lang w:eastAsia="es-MX"/>
        </w:rPr>
      </w:pPr>
    </w:p>
    <w:p w:rsidR="00664E36" w:rsidRPr="00D44126" w:rsidRDefault="00664E36" w:rsidP="00053D69">
      <w:pPr>
        <w:numPr>
          <w:ilvl w:val="0"/>
          <w:numId w:val="22"/>
        </w:numPr>
        <w:tabs>
          <w:tab w:val="left" w:pos="851"/>
        </w:tabs>
        <w:ind w:left="851" w:hanging="425"/>
        <w:rPr>
          <w:rFonts w:ascii="Arial Narrow" w:hAnsi="Arial Narrow" w:cs="Arial"/>
          <w:color w:val="000000"/>
          <w:sz w:val="24"/>
          <w:szCs w:val="24"/>
          <w:lang w:eastAsia="es-MX"/>
        </w:rPr>
      </w:pPr>
      <w:r w:rsidRPr="00D44126">
        <w:rPr>
          <w:rFonts w:ascii="Arial Narrow" w:hAnsi="Arial Narrow" w:cs="Arial"/>
          <w:color w:val="000000"/>
          <w:sz w:val="24"/>
          <w:szCs w:val="24"/>
        </w:rPr>
        <w:t>Adicionalmente, los municipios podrán formular y aprobar programas parciales que establecerán el diagnóstico, los objetivos y las estrategias gubernamentales para los diferentes temas o materias, priorizando los temas de interés metropolitano establecidos en esta Ley.</w:t>
      </w:r>
    </w:p>
    <w:p w:rsidR="00664E36" w:rsidRPr="00D44126" w:rsidRDefault="00664E36" w:rsidP="005077F2">
      <w:pPr>
        <w:rPr>
          <w:rFonts w:ascii="Arial Narrow" w:hAnsi="Arial Narrow" w:cs="Arial"/>
          <w:b/>
          <w:bCs/>
          <w:sz w:val="24"/>
          <w:szCs w:val="24"/>
        </w:rPr>
      </w:pPr>
    </w:p>
    <w:p w:rsidR="00664E36" w:rsidRPr="00D44126" w:rsidRDefault="00664E36" w:rsidP="005077F2">
      <w:pPr>
        <w:rPr>
          <w:rFonts w:ascii="Arial Narrow" w:hAnsi="Arial Narrow" w:cs="Arial"/>
          <w:bCs/>
          <w:sz w:val="24"/>
          <w:szCs w:val="24"/>
          <w:lang w:eastAsia="es-MX"/>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47. </w:t>
      </w:r>
      <w:r w:rsidRPr="00D44126">
        <w:rPr>
          <w:rFonts w:ascii="Arial Narrow" w:hAnsi="Arial Narrow" w:cs="Arial"/>
          <w:bCs/>
          <w:sz w:val="24"/>
          <w:szCs w:val="24"/>
          <w:lang w:eastAsia="es-MX"/>
        </w:rPr>
        <w:t>El procedimiento para la elaboración y aprobación de los programas de desarrollo urbano de zonas metropolitanas será el siguiente:</w:t>
      </w:r>
    </w:p>
    <w:p w:rsidR="00664E36" w:rsidRPr="00D44126" w:rsidRDefault="00664E36" w:rsidP="005077F2">
      <w:pPr>
        <w:rPr>
          <w:rFonts w:ascii="Arial Narrow" w:hAnsi="Arial Narrow" w:cs="Arial"/>
          <w:bCs/>
          <w:sz w:val="24"/>
          <w:szCs w:val="24"/>
          <w:lang w:eastAsia="es-MX"/>
        </w:rPr>
      </w:pPr>
    </w:p>
    <w:p w:rsidR="00664E36" w:rsidRPr="00D44126" w:rsidRDefault="00664E36" w:rsidP="00053D69">
      <w:pPr>
        <w:numPr>
          <w:ilvl w:val="0"/>
          <w:numId w:val="23"/>
        </w:numPr>
        <w:tabs>
          <w:tab w:val="left" w:pos="851"/>
        </w:tabs>
        <w:ind w:left="851" w:hanging="425"/>
        <w:rPr>
          <w:rFonts w:ascii="Arial Narrow" w:hAnsi="Arial Narrow" w:cs="Arial"/>
          <w:sz w:val="24"/>
          <w:szCs w:val="24"/>
          <w:lang w:eastAsia="es-MX"/>
        </w:rPr>
      </w:pPr>
      <w:r w:rsidRPr="00D44126">
        <w:rPr>
          <w:rFonts w:ascii="Arial Narrow" w:hAnsi="Arial Narrow" w:cs="Arial"/>
          <w:sz w:val="24"/>
          <w:szCs w:val="24"/>
          <w:lang w:eastAsia="es-MX"/>
        </w:rPr>
        <w:t xml:space="preserve">La </w:t>
      </w:r>
      <w:r w:rsidRPr="00D44126">
        <w:rPr>
          <w:rFonts w:ascii="Arial Narrow" w:hAnsi="Arial Narrow" w:cs="Arial"/>
          <w:color w:val="000000"/>
          <w:sz w:val="24"/>
          <w:szCs w:val="24"/>
          <w:lang w:eastAsia="es-MX"/>
        </w:rPr>
        <w:t xml:space="preserve">Secretaría en coordinación con la comisión </w:t>
      </w:r>
      <w:r w:rsidRPr="00D44126">
        <w:rPr>
          <w:rFonts w:ascii="Arial Narrow" w:hAnsi="Arial Narrow" w:cs="Arial"/>
          <w:color w:val="000000"/>
          <w:sz w:val="24"/>
          <w:szCs w:val="24"/>
        </w:rPr>
        <w:t xml:space="preserve">de ordenamiento metropolitano o de conurbación y </w:t>
      </w:r>
      <w:r w:rsidRPr="00D44126">
        <w:rPr>
          <w:rFonts w:ascii="Arial Narrow" w:hAnsi="Arial Narrow" w:cs="Arial"/>
          <w:color w:val="000000"/>
          <w:sz w:val="24"/>
          <w:szCs w:val="24"/>
          <w:lang w:eastAsia="es-MX"/>
        </w:rPr>
        <w:t xml:space="preserve">el Consejo Consultivo de Desarrollo </w:t>
      </w:r>
      <w:r w:rsidRPr="00D44126">
        <w:rPr>
          <w:rFonts w:ascii="Arial Narrow" w:hAnsi="Arial Narrow" w:cs="Arial"/>
          <w:sz w:val="24"/>
          <w:szCs w:val="24"/>
          <w:lang w:eastAsia="es-MX"/>
        </w:rPr>
        <w:t xml:space="preserve">Metropolitano, procederá a elaborar el proyecto del programa </w:t>
      </w:r>
      <w:r w:rsidRPr="00D44126">
        <w:rPr>
          <w:rFonts w:ascii="Arial Narrow" w:hAnsi="Arial Narrow" w:cs="Arial"/>
          <w:bCs/>
          <w:sz w:val="24"/>
          <w:szCs w:val="24"/>
          <w:lang w:eastAsia="es-MX"/>
        </w:rPr>
        <w:t>de desarrollo urbano</w:t>
      </w:r>
      <w:r w:rsidRPr="00D44126">
        <w:rPr>
          <w:rFonts w:ascii="Arial Narrow" w:hAnsi="Arial Narrow" w:cs="Arial"/>
          <w:sz w:val="24"/>
          <w:szCs w:val="24"/>
          <w:lang w:eastAsia="es-MX"/>
        </w:rPr>
        <w:t xml:space="preserve"> de zona metropolitana, cumpliendo para ello con los procedimientos y pasos establecidos en </w:t>
      </w:r>
      <w:r w:rsidRPr="00D44126">
        <w:rPr>
          <w:rFonts w:ascii="Arial Narrow" w:hAnsi="Arial Narrow" w:cs="Arial"/>
          <w:color w:val="000000"/>
          <w:sz w:val="24"/>
          <w:szCs w:val="24"/>
        </w:rPr>
        <w:t>esta Ley</w:t>
      </w:r>
      <w:r w:rsidRPr="00D44126">
        <w:rPr>
          <w:rFonts w:ascii="Arial Narrow" w:hAnsi="Arial Narrow" w:cs="Arial"/>
          <w:color w:val="000000"/>
          <w:sz w:val="24"/>
          <w:szCs w:val="24"/>
          <w:lang w:eastAsia="es-MX"/>
        </w:rPr>
        <w:t xml:space="preserve"> </w:t>
      </w:r>
      <w:r w:rsidRPr="00D44126">
        <w:rPr>
          <w:rFonts w:ascii="Arial Narrow" w:hAnsi="Arial Narrow" w:cs="Arial"/>
          <w:sz w:val="24"/>
          <w:szCs w:val="24"/>
          <w:lang w:eastAsia="es-MX"/>
        </w:rPr>
        <w:t xml:space="preserve">para la formulación de los planes y programas de desarrollo urbano. Durante este proceso, la Secretaría deberá de mantener una comunicación con los municipios involucrados para garantizar que sus opiniones sean valoradas adecuadamente en el proceso de formulación a través del Consejo para el Desarrollo Urbano de la </w:t>
      </w:r>
      <w:r w:rsidRPr="00D44126">
        <w:rPr>
          <w:rFonts w:ascii="Arial Narrow" w:hAnsi="Arial Narrow" w:cs="Arial"/>
          <w:color w:val="000000"/>
          <w:sz w:val="24"/>
          <w:szCs w:val="24"/>
          <w:lang w:eastAsia="es-MX"/>
        </w:rPr>
        <w:t>Zona Metro</w:t>
      </w:r>
      <w:r w:rsidRPr="00D44126">
        <w:rPr>
          <w:rFonts w:ascii="Arial Narrow" w:hAnsi="Arial Narrow" w:cs="Arial"/>
          <w:sz w:val="24"/>
          <w:szCs w:val="24"/>
          <w:lang w:eastAsia="es-MX"/>
        </w:rPr>
        <w:t>politana y de las instancias que se establezcan por este órgano;</w:t>
      </w:r>
    </w:p>
    <w:p w:rsidR="00664E36" w:rsidRPr="00D44126" w:rsidRDefault="00664E36" w:rsidP="00053D69">
      <w:pPr>
        <w:tabs>
          <w:tab w:val="left" w:pos="851"/>
        </w:tabs>
        <w:ind w:left="851" w:hanging="425"/>
        <w:rPr>
          <w:rFonts w:ascii="Arial Narrow" w:hAnsi="Arial Narrow" w:cs="Arial"/>
          <w:sz w:val="24"/>
          <w:szCs w:val="24"/>
          <w:lang w:eastAsia="es-MX"/>
        </w:rPr>
      </w:pPr>
    </w:p>
    <w:p w:rsidR="00664E36" w:rsidRPr="00D44126" w:rsidRDefault="00664E36" w:rsidP="00053D69">
      <w:pPr>
        <w:numPr>
          <w:ilvl w:val="0"/>
          <w:numId w:val="23"/>
        </w:numPr>
        <w:tabs>
          <w:tab w:val="left" w:pos="851"/>
        </w:tabs>
        <w:ind w:left="851" w:hanging="425"/>
        <w:rPr>
          <w:rFonts w:ascii="Arial Narrow" w:hAnsi="Arial Narrow" w:cs="Arial"/>
          <w:color w:val="000000"/>
          <w:sz w:val="24"/>
          <w:szCs w:val="24"/>
          <w:lang w:eastAsia="es-MX"/>
        </w:rPr>
      </w:pPr>
      <w:r w:rsidRPr="00D44126">
        <w:rPr>
          <w:rFonts w:ascii="Arial Narrow" w:hAnsi="Arial Narrow" w:cs="Arial"/>
          <w:sz w:val="24"/>
          <w:szCs w:val="24"/>
          <w:lang w:eastAsia="es-MX"/>
        </w:rPr>
        <w:t xml:space="preserve">Una vez elaboradas las propuestas del programa será entregado al Consejo Consultivo de Desarrollo </w:t>
      </w:r>
      <w:r w:rsidRPr="00D44126">
        <w:rPr>
          <w:rFonts w:ascii="Arial Narrow" w:hAnsi="Arial Narrow" w:cs="Arial"/>
          <w:color w:val="000000"/>
          <w:sz w:val="24"/>
          <w:szCs w:val="24"/>
          <w:lang w:eastAsia="es-MX"/>
        </w:rPr>
        <w:t>Metropolitano</w:t>
      </w:r>
      <w:r w:rsidRPr="00D44126">
        <w:rPr>
          <w:rFonts w:ascii="Arial Narrow" w:hAnsi="Arial Narrow" w:cs="Arial"/>
          <w:color w:val="000000"/>
          <w:sz w:val="24"/>
          <w:szCs w:val="24"/>
        </w:rPr>
        <w:t xml:space="preserve"> </w:t>
      </w:r>
      <w:r w:rsidRPr="00D44126">
        <w:rPr>
          <w:rFonts w:ascii="Arial Narrow" w:hAnsi="Arial Narrow" w:cs="Arial"/>
          <w:color w:val="000000"/>
          <w:sz w:val="24"/>
          <w:szCs w:val="24"/>
          <w:lang w:eastAsia="es-MX"/>
        </w:rPr>
        <w:t>para su dictamen;</w:t>
      </w:r>
    </w:p>
    <w:p w:rsidR="00664E36" w:rsidRPr="00D44126" w:rsidRDefault="00664E36" w:rsidP="00053D69">
      <w:pPr>
        <w:tabs>
          <w:tab w:val="left" w:pos="851"/>
        </w:tabs>
        <w:ind w:left="851" w:hanging="425"/>
        <w:rPr>
          <w:rFonts w:ascii="Arial Narrow" w:hAnsi="Arial Narrow" w:cs="Arial"/>
          <w:color w:val="000000"/>
          <w:sz w:val="24"/>
          <w:szCs w:val="24"/>
          <w:lang w:eastAsia="es-MX"/>
        </w:rPr>
      </w:pPr>
    </w:p>
    <w:p w:rsidR="00664E36" w:rsidRPr="00D44126" w:rsidRDefault="00664E36" w:rsidP="00053D69">
      <w:pPr>
        <w:numPr>
          <w:ilvl w:val="0"/>
          <w:numId w:val="23"/>
        </w:numPr>
        <w:tabs>
          <w:tab w:val="left" w:pos="851"/>
        </w:tabs>
        <w:ind w:left="851" w:hanging="425"/>
        <w:rPr>
          <w:rFonts w:ascii="Arial Narrow" w:hAnsi="Arial Narrow" w:cs="Arial"/>
          <w:sz w:val="24"/>
          <w:szCs w:val="24"/>
          <w:lang w:eastAsia="es-MX"/>
        </w:rPr>
      </w:pPr>
      <w:r w:rsidRPr="00D44126">
        <w:rPr>
          <w:rFonts w:ascii="Arial Narrow" w:hAnsi="Arial Narrow" w:cs="Arial"/>
          <w:color w:val="000000"/>
          <w:sz w:val="24"/>
          <w:szCs w:val="24"/>
          <w:lang w:eastAsia="es-MX"/>
        </w:rPr>
        <w:t>El Consejo para el Desarrollo de</w:t>
      </w:r>
      <w:r w:rsidRPr="00D44126">
        <w:rPr>
          <w:rFonts w:ascii="Arial Narrow" w:hAnsi="Arial Narrow" w:cs="Arial"/>
          <w:sz w:val="24"/>
          <w:szCs w:val="24"/>
          <w:lang w:eastAsia="es-MX"/>
        </w:rPr>
        <w:t xml:space="preserve"> la </w:t>
      </w:r>
      <w:r w:rsidRPr="00D44126">
        <w:rPr>
          <w:rFonts w:ascii="Arial Narrow" w:hAnsi="Arial Narrow" w:cs="Arial"/>
          <w:color w:val="000000"/>
          <w:sz w:val="24"/>
          <w:szCs w:val="24"/>
          <w:lang w:eastAsia="es-MX"/>
        </w:rPr>
        <w:t>Zona Metr</w:t>
      </w:r>
      <w:r w:rsidRPr="00D44126">
        <w:rPr>
          <w:rFonts w:ascii="Arial Narrow" w:hAnsi="Arial Narrow" w:cs="Arial"/>
          <w:sz w:val="24"/>
          <w:szCs w:val="24"/>
          <w:lang w:eastAsia="es-MX"/>
        </w:rPr>
        <w:t>opolitana</w:t>
      </w:r>
      <w:r w:rsidRPr="00D44126">
        <w:rPr>
          <w:rFonts w:ascii="Arial Narrow" w:hAnsi="Arial Narrow" w:cs="Arial"/>
          <w:sz w:val="24"/>
          <w:szCs w:val="24"/>
        </w:rPr>
        <w:t>,</w:t>
      </w:r>
      <w:r w:rsidRPr="00D44126">
        <w:rPr>
          <w:rFonts w:ascii="Arial Narrow" w:hAnsi="Arial Narrow" w:cs="Arial"/>
          <w:sz w:val="24"/>
          <w:szCs w:val="24"/>
          <w:lang w:eastAsia="es-MX"/>
        </w:rPr>
        <w:t xml:space="preserve"> procederá a su revisión y </w:t>
      </w:r>
      <w:r w:rsidRPr="00D44126">
        <w:rPr>
          <w:rFonts w:ascii="Arial Narrow" w:hAnsi="Arial Narrow" w:cs="Arial"/>
          <w:color w:val="000000"/>
          <w:sz w:val="24"/>
          <w:szCs w:val="24"/>
          <w:lang w:eastAsia="es-MX"/>
        </w:rPr>
        <w:t>dictamen;</w:t>
      </w:r>
      <w:r w:rsidRPr="00D44126">
        <w:rPr>
          <w:rFonts w:ascii="Arial Narrow" w:hAnsi="Arial Narrow" w:cs="Arial"/>
          <w:color w:val="00B050"/>
          <w:sz w:val="24"/>
          <w:szCs w:val="24"/>
          <w:lang w:eastAsia="es-MX"/>
        </w:rPr>
        <w:t xml:space="preserve"> </w:t>
      </w:r>
      <w:r w:rsidRPr="00D44126">
        <w:rPr>
          <w:rFonts w:ascii="Arial Narrow" w:hAnsi="Arial Narrow" w:cs="Arial"/>
          <w:strike/>
          <w:color w:val="FF0000"/>
          <w:sz w:val="24"/>
          <w:szCs w:val="24"/>
          <w:lang w:eastAsia="es-MX"/>
        </w:rPr>
        <w:t xml:space="preserve"> </w:t>
      </w:r>
    </w:p>
    <w:p w:rsidR="00664E36" w:rsidRPr="00D44126" w:rsidRDefault="00664E36" w:rsidP="00053D69">
      <w:pPr>
        <w:tabs>
          <w:tab w:val="left" w:pos="851"/>
        </w:tabs>
        <w:ind w:left="851" w:hanging="425"/>
        <w:rPr>
          <w:rFonts w:ascii="Arial Narrow" w:hAnsi="Arial Narrow" w:cs="Arial"/>
          <w:sz w:val="24"/>
          <w:szCs w:val="24"/>
          <w:lang w:eastAsia="es-MX"/>
        </w:rPr>
      </w:pPr>
    </w:p>
    <w:p w:rsidR="00664E36" w:rsidRPr="00D44126" w:rsidRDefault="00664E36" w:rsidP="00053D69">
      <w:pPr>
        <w:numPr>
          <w:ilvl w:val="0"/>
          <w:numId w:val="23"/>
        </w:numPr>
        <w:tabs>
          <w:tab w:val="left" w:pos="851"/>
        </w:tabs>
        <w:ind w:left="851" w:hanging="425"/>
        <w:rPr>
          <w:rFonts w:ascii="Arial Narrow" w:hAnsi="Arial Narrow" w:cs="Arial"/>
          <w:sz w:val="24"/>
          <w:szCs w:val="24"/>
          <w:lang w:eastAsia="es-MX"/>
        </w:rPr>
      </w:pPr>
      <w:r w:rsidRPr="00D44126">
        <w:rPr>
          <w:rFonts w:ascii="Arial Narrow" w:hAnsi="Arial Narrow" w:cs="Arial"/>
          <w:sz w:val="24"/>
          <w:szCs w:val="24"/>
          <w:lang w:eastAsia="es-MX"/>
        </w:rPr>
        <w:t>U</w:t>
      </w:r>
      <w:r w:rsidRPr="00D44126">
        <w:rPr>
          <w:rFonts w:ascii="Arial Narrow" w:hAnsi="Arial Narrow" w:cs="Arial"/>
          <w:color w:val="000000"/>
          <w:sz w:val="24"/>
          <w:szCs w:val="24"/>
          <w:lang w:eastAsia="es-MX"/>
        </w:rPr>
        <w:t>na vez emitida la opinión del Consejo para el Desarrollo Urbano de la Zona M</w:t>
      </w:r>
      <w:r w:rsidRPr="00D44126">
        <w:rPr>
          <w:rFonts w:ascii="Arial Narrow" w:hAnsi="Arial Narrow" w:cs="Arial"/>
          <w:sz w:val="24"/>
          <w:szCs w:val="24"/>
          <w:lang w:eastAsia="es-MX"/>
        </w:rPr>
        <w:t>etropolitana, la Secretaría lo pondrá a consideración de la persona Titular del Ejecutivo</w:t>
      </w:r>
      <w:r w:rsidRPr="00D44126">
        <w:rPr>
          <w:rFonts w:ascii="Arial Narrow" w:hAnsi="Arial Narrow" w:cs="Arial"/>
          <w:bCs/>
          <w:sz w:val="24"/>
          <w:szCs w:val="24"/>
          <w:lang w:eastAsia="es-MX"/>
        </w:rPr>
        <w:t xml:space="preserve"> y </w:t>
      </w:r>
      <w:r w:rsidRPr="00D44126">
        <w:rPr>
          <w:rFonts w:ascii="Arial Narrow" w:hAnsi="Arial Narrow" w:cs="Arial"/>
          <w:sz w:val="24"/>
          <w:szCs w:val="24"/>
          <w:lang w:eastAsia="es-MX"/>
        </w:rPr>
        <w:t xml:space="preserve">de los ayuntamientos respectivos </w:t>
      </w:r>
      <w:r w:rsidRPr="00D44126">
        <w:rPr>
          <w:rFonts w:ascii="Arial Narrow" w:hAnsi="Arial Narrow" w:cs="Arial"/>
          <w:bCs/>
          <w:sz w:val="24"/>
          <w:szCs w:val="24"/>
          <w:lang w:eastAsia="es-MX"/>
        </w:rPr>
        <w:t xml:space="preserve">para su aprobación; </w:t>
      </w:r>
    </w:p>
    <w:p w:rsidR="00664E36" w:rsidRPr="00D44126" w:rsidRDefault="00664E36" w:rsidP="00053D69">
      <w:pPr>
        <w:tabs>
          <w:tab w:val="left" w:pos="851"/>
        </w:tabs>
        <w:ind w:left="851" w:hanging="425"/>
        <w:rPr>
          <w:rFonts w:ascii="Arial Narrow" w:hAnsi="Arial Narrow" w:cs="Arial"/>
          <w:sz w:val="24"/>
          <w:szCs w:val="24"/>
          <w:lang w:eastAsia="es-MX"/>
        </w:rPr>
      </w:pPr>
    </w:p>
    <w:p w:rsidR="00664E36" w:rsidRPr="00D44126" w:rsidRDefault="00664E36" w:rsidP="00053D69">
      <w:pPr>
        <w:numPr>
          <w:ilvl w:val="0"/>
          <w:numId w:val="23"/>
        </w:numPr>
        <w:tabs>
          <w:tab w:val="left" w:pos="851"/>
        </w:tabs>
        <w:ind w:left="851" w:hanging="425"/>
        <w:rPr>
          <w:rFonts w:ascii="Arial Narrow" w:hAnsi="Arial Narrow" w:cs="Arial"/>
          <w:sz w:val="24"/>
          <w:szCs w:val="24"/>
          <w:lang w:eastAsia="es-MX"/>
        </w:rPr>
      </w:pPr>
      <w:r w:rsidRPr="00D44126">
        <w:rPr>
          <w:rFonts w:ascii="Arial Narrow" w:hAnsi="Arial Narrow" w:cs="Arial"/>
          <w:bCs/>
          <w:sz w:val="24"/>
          <w:szCs w:val="24"/>
          <w:lang w:eastAsia="es-MX"/>
        </w:rPr>
        <w:t xml:space="preserve">En caso de ser aprobados por la persona Titular del Ejecutivo y los municipios involucrados, se procederá a su publicación en el Periódico Oficial </w:t>
      </w:r>
      <w:r w:rsidRPr="00D44126">
        <w:rPr>
          <w:rFonts w:ascii="Arial Narrow" w:hAnsi="Arial Narrow" w:cs="Arial"/>
          <w:sz w:val="24"/>
          <w:szCs w:val="24"/>
        </w:rPr>
        <w:t>del Gobierno del Estado y en el portal de la Secretaría.</w:t>
      </w:r>
      <w:r w:rsidRPr="00D44126">
        <w:rPr>
          <w:rFonts w:ascii="Arial Narrow" w:hAnsi="Arial Narrow" w:cs="Arial"/>
          <w:bCs/>
          <w:sz w:val="24"/>
          <w:szCs w:val="24"/>
          <w:lang w:eastAsia="es-MX"/>
        </w:rPr>
        <w:t xml:space="preserve"> </w:t>
      </w:r>
    </w:p>
    <w:p w:rsidR="00664E36" w:rsidRPr="00D44126" w:rsidRDefault="00664E36" w:rsidP="005077F2">
      <w:pPr>
        <w:rPr>
          <w:rFonts w:ascii="Arial Narrow" w:hAnsi="Arial Narrow" w:cs="Arial"/>
          <w:sz w:val="24"/>
          <w:szCs w:val="24"/>
          <w:lang w:eastAsia="es-MX"/>
        </w:rPr>
      </w:pPr>
    </w:p>
    <w:p w:rsidR="00664E36" w:rsidRPr="00D44126" w:rsidRDefault="00664E36" w:rsidP="005077F2">
      <w:pPr>
        <w:rPr>
          <w:rFonts w:ascii="Arial Narrow" w:hAnsi="Arial Narrow" w:cs="Arial"/>
          <w:bCs/>
          <w:sz w:val="24"/>
          <w:szCs w:val="24"/>
          <w:lang w:eastAsia="es-MX"/>
        </w:rPr>
      </w:pPr>
      <w:r w:rsidRPr="00D44126">
        <w:rPr>
          <w:rFonts w:ascii="Arial Narrow" w:hAnsi="Arial Narrow" w:cs="Arial"/>
          <w:bCs/>
          <w:sz w:val="24"/>
          <w:szCs w:val="24"/>
          <w:lang w:eastAsia="es-MX"/>
        </w:rPr>
        <w:t>Si algún municipio no lo aprobara, la persona Titular del Ejecutivo</w:t>
      </w:r>
      <w:r w:rsidRPr="00D44126">
        <w:rPr>
          <w:rFonts w:ascii="Arial Narrow" w:hAnsi="Arial Narrow" w:cs="Arial"/>
          <w:sz w:val="24"/>
          <w:szCs w:val="24"/>
        </w:rPr>
        <w:t xml:space="preserve">, previo dictamen que emita la Secretaría </w:t>
      </w:r>
      <w:r w:rsidRPr="00D44126">
        <w:rPr>
          <w:rFonts w:ascii="Arial Narrow" w:hAnsi="Arial Narrow" w:cs="Arial"/>
          <w:bCs/>
          <w:sz w:val="24"/>
          <w:szCs w:val="24"/>
          <w:lang w:eastAsia="es-MX"/>
        </w:rPr>
        <w:t>resolverá si debe o no expedirse el programa de desarrollo urbano de la zona metropolitana correspondiente.</w:t>
      </w:r>
    </w:p>
    <w:p w:rsidR="00664E36" w:rsidRPr="00D44126" w:rsidRDefault="00664E36" w:rsidP="005077F2">
      <w:pPr>
        <w:pStyle w:val="Texto"/>
        <w:spacing w:after="0" w:line="240" w:lineRule="auto"/>
        <w:rPr>
          <w:rFonts w:ascii="Arial Narrow" w:hAnsi="Arial Narrow" w:cs="Arial"/>
          <w:color w:val="00B050"/>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48. </w:t>
      </w:r>
      <w:r w:rsidRPr="00D44126">
        <w:rPr>
          <w:rFonts w:ascii="Arial Narrow" w:hAnsi="Arial Narrow" w:cs="Arial"/>
          <w:color w:val="000000"/>
          <w:sz w:val="24"/>
          <w:szCs w:val="24"/>
        </w:rPr>
        <w:t>Una vez aprobados los programas de las zonas metropolitanas o conurbaciones, los municipios, tendrán el plazo de un año para expedir o adecuar sus planes o programas de desarrollo urbano y los correspondientes a los centros de población involucrados.</w:t>
      </w:r>
    </w:p>
    <w:p w:rsidR="00664E36" w:rsidRPr="00D44126" w:rsidRDefault="00664E36" w:rsidP="005077F2">
      <w:pPr>
        <w:pStyle w:val="Texto"/>
        <w:spacing w:after="0" w:line="240" w:lineRule="auto"/>
        <w:ind w:firstLine="0"/>
        <w:rPr>
          <w:rFonts w:ascii="Arial Narrow" w:hAnsi="Arial Narrow" w:cs="Arial"/>
          <w:bCs/>
          <w:sz w:val="24"/>
          <w:szCs w:val="24"/>
        </w:rPr>
      </w:pPr>
      <w:r w:rsidRPr="00D44126">
        <w:rPr>
          <w:rFonts w:ascii="Arial Narrow" w:hAnsi="Arial Narrow" w:cs="Arial"/>
          <w:bCs/>
          <w:sz w:val="24"/>
          <w:szCs w:val="24"/>
        </w:rPr>
        <w:t xml:space="preserve"> </w:t>
      </w:r>
    </w:p>
    <w:p w:rsidR="00664E36" w:rsidRPr="00D44126" w:rsidRDefault="00664E36" w:rsidP="005077F2">
      <w:pPr>
        <w:rPr>
          <w:rFonts w:ascii="Arial Narrow" w:hAnsi="Arial Narrow" w:cs="Arial"/>
          <w:sz w:val="24"/>
          <w:szCs w:val="24"/>
          <w:lang w:eastAsia="es-MX"/>
        </w:rPr>
      </w:pPr>
      <w:r w:rsidRPr="00D44126">
        <w:rPr>
          <w:rFonts w:ascii="Arial Narrow" w:hAnsi="Arial Narrow" w:cs="Arial"/>
          <w:b/>
          <w:bCs/>
          <w:sz w:val="24"/>
          <w:szCs w:val="24"/>
        </w:rPr>
        <w:t>Artículo 49</w:t>
      </w:r>
      <w:r w:rsidRPr="00D44126">
        <w:rPr>
          <w:rFonts w:ascii="Arial Narrow" w:hAnsi="Arial Narrow" w:cs="Arial"/>
          <w:b/>
          <w:sz w:val="24"/>
          <w:szCs w:val="24"/>
        </w:rPr>
        <w:t xml:space="preserve">. </w:t>
      </w:r>
      <w:r w:rsidRPr="00D44126">
        <w:rPr>
          <w:rFonts w:ascii="Arial Narrow" w:hAnsi="Arial Narrow" w:cs="Arial"/>
          <w:sz w:val="24"/>
          <w:szCs w:val="24"/>
          <w:lang w:eastAsia="es-MX"/>
        </w:rPr>
        <w:t>Se definen como materias de interés metropolitano, las siguientes:</w:t>
      </w:r>
    </w:p>
    <w:p w:rsidR="00664E36" w:rsidRPr="00D44126" w:rsidRDefault="00664E36" w:rsidP="005077F2">
      <w:pPr>
        <w:rPr>
          <w:rFonts w:ascii="Arial Narrow" w:hAnsi="Arial Narrow" w:cs="Arial"/>
          <w:sz w:val="24"/>
          <w:szCs w:val="24"/>
          <w:lang w:eastAsia="es-MX"/>
        </w:rPr>
      </w:pPr>
    </w:p>
    <w:p w:rsidR="00664E36" w:rsidRPr="00D44126" w:rsidRDefault="00664E36" w:rsidP="00053D69">
      <w:pPr>
        <w:numPr>
          <w:ilvl w:val="0"/>
          <w:numId w:val="24"/>
        </w:numPr>
        <w:tabs>
          <w:tab w:val="left" w:pos="851"/>
        </w:tabs>
        <w:ind w:left="851" w:hanging="425"/>
        <w:rPr>
          <w:rFonts w:ascii="Arial Narrow" w:hAnsi="Arial Narrow" w:cs="Arial"/>
          <w:bCs/>
          <w:sz w:val="24"/>
          <w:szCs w:val="24"/>
          <w:lang w:eastAsia="es-MX"/>
        </w:rPr>
      </w:pPr>
      <w:r w:rsidRPr="00D44126">
        <w:rPr>
          <w:rFonts w:ascii="Arial Narrow" w:hAnsi="Arial Narrow" w:cs="Arial"/>
          <w:bCs/>
          <w:sz w:val="24"/>
          <w:szCs w:val="24"/>
          <w:lang w:eastAsia="es-MX"/>
        </w:rPr>
        <w:t>La planeación y ordenamiento del territorio;</w:t>
      </w:r>
    </w:p>
    <w:p w:rsidR="00664E36" w:rsidRPr="00D44126" w:rsidRDefault="00664E36" w:rsidP="00053D69">
      <w:pPr>
        <w:tabs>
          <w:tab w:val="left" w:pos="851"/>
        </w:tabs>
        <w:ind w:left="851" w:hanging="425"/>
        <w:rPr>
          <w:rFonts w:ascii="Arial Narrow" w:hAnsi="Arial Narrow" w:cs="Arial"/>
          <w:bCs/>
          <w:sz w:val="24"/>
          <w:szCs w:val="24"/>
          <w:lang w:eastAsia="es-MX"/>
        </w:rPr>
      </w:pPr>
    </w:p>
    <w:p w:rsidR="00664E36" w:rsidRPr="00D44126" w:rsidRDefault="00664E36" w:rsidP="00053D69">
      <w:pPr>
        <w:numPr>
          <w:ilvl w:val="0"/>
          <w:numId w:val="24"/>
        </w:numPr>
        <w:tabs>
          <w:tab w:val="left" w:pos="851"/>
        </w:tabs>
        <w:ind w:left="851" w:hanging="425"/>
        <w:rPr>
          <w:rFonts w:ascii="Arial Narrow" w:hAnsi="Arial Narrow" w:cs="Arial"/>
          <w:bCs/>
          <w:sz w:val="24"/>
          <w:szCs w:val="24"/>
          <w:lang w:eastAsia="es-MX"/>
        </w:rPr>
      </w:pPr>
      <w:r w:rsidRPr="00D44126">
        <w:rPr>
          <w:rFonts w:ascii="Arial Narrow" w:hAnsi="Arial Narrow" w:cs="Arial"/>
          <w:bCs/>
          <w:sz w:val="24"/>
          <w:szCs w:val="24"/>
          <w:lang w:eastAsia="es-MX"/>
        </w:rPr>
        <w:t xml:space="preserve">La infraestructura metropolitana; </w:t>
      </w:r>
    </w:p>
    <w:p w:rsidR="00664E36" w:rsidRPr="00D44126" w:rsidRDefault="00664E36" w:rsidP="00053D69">
      <w:pPr>
        <w:tabs>
          <w:tab w:val="left" w:pos="851"/>
        </w:tabs>
        <w:ind w:left="851" w:hanging="425"/>
        <w:rPr>
          <w:rFonts w:ascii="Arial Narrow" w:hAnsi="Arial Narrow" w:cs="Arial"/>
          <w:bCs/>
          <w:sz w:val="24"/>
          <w:szCs w:val="24"/>
          <w:lang w:eastAsia="es-MX"/>
        </w:rPr>
      </w:pPr>
    </w:p>
    <w:p w:rsidR="00664E36" w:rsidRPr="00D44126" w:rsidRDefault="00664E36" w:rsidP="00053D69">
      <w:pPr>
        <w:numPr>
          <w:ilvl w:val="0"/>
          <w:numId w:val="24"/>
        </w:numPr>
        <w:tabs>
          <w:tab w:val="left" w:pos="851"/>
        </w:tabs>
        <w:ind w:left="851" w:hanging="425"/>
        <w:rPr>
          <w:rFonts w:ascii="Arial Narrow" w:hAnsi="Arial Narrow" w:cs="Arial"/>
          <w:bCs/>
          <w:sz w:val="24"/>
          <w:szCs w:val="24"/>
          <w:lang w:eastAsia="es-MX"/>
        </w:rPr>
      </w:pPr>
      <w:r w:rsidRPr="00D44126">
        <w:rPr>
          <w:rFonts w:ascii="Arial Narrow" w:hAnsi="Arial Narrow" w:cs="Arial"/>
          <w:bCs/>
          <w:sz w:val="24"/>
          <w:szCs w:val="24"/>
          <w:lang w:eastAsia="es-MX"/>
        </w:rPr>
        <w:t>La estructura vial metropolitana;</w:t>
      </w:r>
    </w:p>
    <w:p w:rsidR="00664E36" w:rsidRPr="00D44126" w:rsidRDefault="00664E36" w:rsidP="00053D69">
      <w:pPr>
        <w:tabs>
          <w:tab w:val="left" w:pos="851"/>
        </w:tabs>
        <w:ind w:left="851" w:hanging="425"/>
        <w:rPr>
          <w:rFonts w:ascii="Arial Narrow" w:hAnsi="Arial Narrow" w:cs="Arial"/>
          <w:bCs/>
          <w:sz w:val="24"/>
          <w:szCs w:val="24"/>
          <w:lang w:eastAsia="es-MX"/>
        </w:rPr>
      </w:pPr>
    </w:p>
    <w:p w:rsidR="00664E36" w:rsidRPr="00D44126" w:rsidRDefault="00664E36" w:rsidP="00053D69">
      <w:pPr>
        <w:numPr>
          <w:ilvl w:val="0"/>
          <w:numId w:val="24"/>
        </w:numPr>
        <w:tabs>
          <w:tab w:val="left" w:pos="851"/>
        </w:tabs>
        <w:ind w:left="851" w:hanging="425"/>
        <w:rPr>
          <w:rFonts w:ascii="Arial Narrow" w:hAnsi="Arial Narrow" w:cs="Arial"/>
          <w:bCs/>
          <w:sz w:val="24"/>
          <w:szCs w:val="24"/>
          <w:lang w:eastAsia="es-MX"/>
        </w:rPr>
      </w:pPr>
      <w:r w:rsidRPr="00D44126">
        <w:rPr>
          <w:rFonts w:ascii="Arial Narrow" w:hAnsi="Arial Narrow" w:cs="Arial"/>
          <w:bCs/>
          <w:sz w:val="24"/>
          <w:szCs w:val="24"/>
          <w:lang w:eastAsia="es-MX"/>
        </w:rPr>
        <w:t xml:space="preserve">La movilidad urbana sustentable y el transporte público; </w:t>
      </w:r>
    </w:p>
    <w:p w:rsidR="00664E36" w:rsidRPr="00D44126" w:rsidRDefault="00664E36" w:rsidP="00053D69">
      <w:pPr>
        <w:tabs>
          <w:tab w:val="left" w:pos="851"/>
        </w:tabs>
        <w:ind w:left="851" w:hanging="425"/>
        <w:rPr>
          <w:rFonts w:ascii="Arial Narrow" w:hAnsi="Arial Narrow" w:cs="Arial"/>
          <w:bCs/>
          <w:sz w:val="24"/>
          <w:szCs w:val="24"/>
          <w:lang w:eastAsia="es-MX"/>
        </w:rPr>
      </w:pPr>
    </w:p>
    <w:p w:rsidR="00664E36" w:rsidRPr="00D44126" w:rsidRDefault="00664E36" w:rsidP="00053D69">
      <w:pPr>
        <w:numPr>
          <w:ilvl w:val="0"/>
          <w:numId w:val="24"/>
        </w:numPr>
        <w:tabs>
          <w:tab w:val="left" w:pos="851"/>
        </w:tabs>
        <w:ind w:left="851" w:hanging="425"/>
        <w:rPr>
          <w:rFonts w:ascii="Arial Narrow" w:hAnsi="Arial Narrow" w:cs="Arial"/>
          <w:bCs/>
          <w:sz w:val="24"/>
          <w:szCs w:val="24"/>
          <w:lang w:eastAsia="es-MX"/>
        </w:rPr>
      </w:pPr>
      <w:r w:rsidRPr="00D44126">
        <w:rPr>
          <w:rFonts w:ascii="Arial Narrow" w:hAnsi="Arial Narrow" w:cs="Arial"/>
          <w:bCs/>
          <w:sz w:val="24"/>
          <w:szCs w:val="24"/>
          <w:lang w:eastAsia="es-MX"/>
        </w:rPr>
        <w:t xml:space="preserve">El suelo y las reservas territoriales; </w:t>
      </w:r>
    </w:p>
    <w:p w:rsidR="00664E36" w:rsidRPr="00D44126" w:rsidRDefault="00664E36" w:rsidP="00053D69">
      <w:pPr>
        <w:tabs>
          <w:tab w:val="left" w:pos="851"/>
        </w:tabs>
        <w:ind w:left="851" w:hanging="425"/>
        <w:rPr>
          <w:rFonts w:ascii="Arial Narrow" w:hAnsi="Arial Narrow" w:cs="Arial"/>
          <w:bCs/>
          <w:sz w:val="24"/>
          <w:szCs w:val="24"/>
          <w:lang w:eastAsia="es-MX"/>
        </w:rPr>
      </w:pPr>
    </w:p>
    <w:p w:rsidR="00664E36" w:rsidRPr="00D44126" w:rsidRDefault="00664E36" w:rsidP="00053D69">
      <w:pPr>
        <w:numPr>
          <w:ilvl w:val="0"/>
          <w:numId w:val="24"/>
        </w:numPr>
        <w:tabs>
          <w:tab w:val="left" w:pos="851"/>
        </w:tabs>
        <w:ind w:left="851" w:hanging="425"/>
        <w:rPr>
          <w:rFonts w:ascii="Arial Narrow" w:hAnsi="Arial Narrow" w:cs="Arial"/>
          <w:bCs/>
          <w:sz w:val="24"/>
          <w:szCs w:val="24"/>
          <w:lang w:eastAsia="es-MX"/>
        </w:rPr>
      </w:pPr>
      <w:r w:rsidRPr="00D44126">
        <w:rPr>
          <w:rFonts w:ascii="Arial Narrow" w:hAnsi="Arial Narrow" w:cs="Arial"/>
          <w:bCs/>
          <w:sz w:val="24"/>
          <w:szCs w:val="24"/>
          <w:lang w:eastAsia="es-MX"/>
        </w:rPr>
        <w:t>La conservación y consolidación urbana;</w:t>
      </w:r>
    </w:p>
    <w:p w:rsidR="00664E36" w:rsidRPr="00D44126" w:rsidRDefault="00664E36" w:rsidP="00053D69">
      <w:pPr>
        <w:tabs>
          <w:tab w:val="left" w:pos="851"/>
        </w:tabs>
        <w:ind w:left="851" w:hanging="425"/>
        <w:rPr>
          <w:rFonts w:ascii="Arial Narrow" w:hAnsi="Arial Narrow" w:cs="Arial"/>
          <w:bCs/>
          <w:sz w:val="24"/>
          <w:szCs w:val="24"/>
          <w:lang w:eastAsia="es-MX"/>
        </w:rPr>
      </w:pPr>
    </w:p>
    <w:p w:rsidR="00664E36" w:rsidRPr="00D44126" w:rsidRDefault="00664E36" w:rsidP="00053D69">
      <w:pPr>
        <w:numPr>
          <w:ilvl w:val="0"/>
          <w:numId w:val="24"/>
        </w:numPr>
        <w:tabs>
          <w:tab w:val="left" w:pos="851"/>
        </w:tabs>
        <w:ind w:left="851" w:hanging="425"/>
        <w:rPr>
          <w:rFonts w:ascii="Arial Narrow" w:hAnsi="Arial Narrow" w:cs="Arial"/>
          <w:bCs/>
          <w:sz w:val="24"/>
          <w:szCs w:val="24"/>
          <w:lang w:eastAsia="es-MX"/>
        </w:rPr>
      </w:pPr>
      <w:r w:rsidRPr="00D44126">
        <w:rPr>
          <w:rFonts w:ascii="Arial Narrow" w:hAnsi="Arial Narrow" w:cs="Arial"/>
          <w:bCs/>
          <w:sz w:val="24"/>
          <w:szCs w:val="24"/>
          <w:lang w:eastAsia="es-MX"/>
        </w:rPr>
        <w:t>La construcción, habilitación y adecuada dotación de destinos del suelo;</w:t>
      </w:r>
    </w:p>
    <w:p w:rsidR="00664E36" w:rsidRPr="00D44126" w:rsidRDefault="00664E36" w:rsidP="00053D69">
      <w:pPr>
        <w:tabs>
          <w:tab w:val="left" w:pos="851"/>
        </w:tabs>
        <w:ind w:left="851" w:hanging="425"/>
        <w:rPr>
          <w:rFonts w:ascii="Arial Narrow" w:hAnsi="Arial Narrow" w:cs="Arial"/>
          <w:bCs/>
          <w:sz w:val="24"/>
          <w:szCs w:val="24"/>
          <w:lang w:eastAsia="es-MX"/>
        </w:rPr>
      </w:pPr>
    </w:p>
    <w:p w:rsidR="00664E36" w:rsidRPr="00D44126" w:rsidRDefault="00664E36" w:rsidP="00053D69">
      <w:pPr>
        <w:numPr>
          <w:ilvl w:val="0"/>
          <w:numId w:val="24"/>
        </w:numPr>
        <w:tabs>
          <w:tab w:val="left" w:pos="851"/>
        </w:tabs>
        <w:ind w:left="851" w:hanging="425"/>
        <w:rPr>
          <w:rFonts w:ascii="Arial Narrow" w:hAnsi="Arial Narrow" w:cs="Arial"/>
          <w:bCs/>
          <w:sz w:val="24"/>
          <w:szCs w:val="24"/>
          <w:lang w:eastAsia="es-MX"/>
        </w:rPr>
      </w:pPr>
      <w:r w:rsidRPr="00D44126">
        <w:rPr>
          <w:rFonts w:ascii="Arial Narrow" w:hAnsi="Arial Narrow" w:cs="Arial"/>
          <w:bCs/>
          <w:sz w:val="24"/>
          <w:szCs w:val="24"/>
          <w:lang w:eastAsia="es-MX"/>
        </w:rPr>
        <w:t>El agua potable, el drenaje, saneamiento, tratamiento de aguas residuales, aprovechamiento de aguas pluviales y recuperación de cuencas hídricas;</w:t>
      </w:r>
    </w:p>
    <w:p w:rsidR="00664E36" w:rsidRPr="00D44126" w:rsidRDefault="00664E36" w:rsidP="00053D69">
      <w:pPr>
        <w:tabs>
          <w:tab w:val="left" w:pos="851"/>
        </w:tabs>
        <w:ind w:left="851" w:hanging="425"/>
        <w:rPr>
          <w:rFonts w:ascii="Arial Narrow" w:hAnsi="Arial Narrow" w:cs="Arial"/>
          <w:bCs/>
          <w:sz w:val="24"/>
          <w:szCs w:val="24"/>
          <w:lang w:eastAsia="es-MX"/>
        </w:rPr>
      </w:pPr>
    </w:p>
    <w:p w:rsidR="00664E36" w:rsidRPr="00D44126" w:rsidRDefault="00664E36" w:rsidP="00053D69">
      <w:pPr>
        <w:numPr>
          <w:ilvl w:val="0"/>
          <w:numId w:val="24"/>
        </w:numPr>
        <w:tabs>
          <w:tab w:val="left" w:pos="851"/>
        </w:tabs>
        <w:ind w:left="851" w:hanging="425"/>
        <w:rPr>
          <w:rFonts w:ascii="Arial Narrow" w:hAnsi="Arial Narrow" w:cs="Arial"/>
          <w:bCs/>
          <w:sz w:val="24"/>
          <w:szCs w:val="24"/>
          <w:lang w:eastAsia="es-MX"/>
        </w:rPr>
      </w:pPr>
      <w:r w:rsidRPr="00D44126">
        <w:rPr>
          <w:rFonts w:ascii="Arial Narrow" w:hAnsi="Arial Narrow" w:cs="Arial"/>
          <w:bCs/>
          <w:sz w:val="24"/>
          <w:szCs w:val="24"/>
          <w:lang w:eastAsia="es-MX"/>
        </w:rPr>
        <w:t>La ecología y el medio ambiente;</w:t>
      </w:r>
    </w:p>
    <w:p w:rsidR="00664E36" w:rsidRPr="00D44126" w:rsidRDefault="00664E36" w:rsidP="00053D69">
      <w:pPr>
        <w:tabs>
          <w:tab w:val="left" w:pos="851"/>
        </w:tabs>
        <w:ind w:left="851" w:hanging="425"/>
        <w:rPr>
          <w:rFonts w:ascii="Arial Narrow" w:hAnsi="Arial Narrow" w:cs="Arial"/>
          <w:bCs/>
          <w:sz w:val="24"/>
          <w:szCs w:val="24"/>
          <w:lang w:eastAsia="es-MX"/>
        </w:rPr>
      </w:pPr>
    </w:p>
    <w:p w:rsidR="00664E36" w:rsidRPr="00D44126" w:rsidRDefault="00664E36" w:rsidP="00053D69">
      <w:pPr>
        <w:numPr>
          <w:ilvl w:val="0"/>
          <w:numId w:val="24"/>
        </w:numPr>
        <w:tabs>
          <w:tab w:val="left" w:pos="851"/>
        </w:tabs>
        <w:ind w:left="851" w:hanging="425"/>
        <w:rPr>
          <w:rFonts w:ascii="Arial Narrow" w:hAnsi="Arial Narrow" w:cs="Arial"/>
          <w:bCs/>
          <w:sz w:val="24"/>
          <w:szCs w:val="24"/>
          <w:lang w:eastAsia="es-MX"/>
        </w:rPr>
      </w:pPr>
      <w:r w:rsidRPr="00D44126">
        <w:rPr>
          <w:rFonts w:ascii="Arial Narrow" w:hAnsi="Arial Narrow" w:cs="Arial"/>
          <w:bCs/>
          <w:sz w:val="24"/>
          <w:szCs w:val="24"/>
          <w:lang w:eastAsia="es-MX"/>
        </w:rPr>
        <w:t>El tratamiento y disposición de residuos sólidos urbanos, de manejo especial y peligrosos;</w:t>
      </w:r>
    </w:p>
    <w:p w:rsidR="00664E36" w:rsidRPr="00D44126" w:rsidRDefault="00664E36" w:rsidP="00053D69">
      <w:pPr>
        <w:tabs>
          <w:tab w:val="left" w:pos="851"/>
        </w:tabs>
        <w:ind w:left="851" w:hanging="425"/>
        <w:rPr>
          <w:rFonts w:ascii="Arial Narrow" w:hAnsi="Arial Narrow" w:cs="Arial"/>
          <w:bCs/>
          <w:sz w:val="24"/>
          <w:szCs w:val="24"/>
          <w:lang w:eastAsia="es-MX"/>
        </w:rPr>
      </w:pPr>
    </w:p>
    <w:p w:rsidR="00664E36" w:rsidRPr="00D44126" w:rsidRDefault="00664E36" w:rsidP="00053D69">
      <w:pPr>
        <w:numPr>
          <w:ilvl w:val="0"/>
          <w:numId w:val="24"/>
        </w:numPr>
        <w:tabs>
          <w:tab w:val="left" w:pos="851"/>
        </w:tabs>
        <w:ind w:left="851" w:hanging="425"/>
        <w:rPr>
          <w:rFonts w:ascii="Arial Narrow" w:hAnsi="Arial Narrow" w:cs="Arial"/>
          <w:bCs/>
          <w:sz w:val="24"/>
          <w:szCs w:val="24"/>
          <w:lang w:eastAsia="es-MX"/>
        </w:rPr>
      </w:pPr>
      <w:r w:rsidRPr="00D44126">
        <w:rPr>
          <w:rFonts w:ascii="Arial Narrow" w:hAnsi="Arial Narrow" w:cs="Arial"/>
          <w:bCs/>
          <w:sz w:val="24"/>
          <w:szCs w:val="24"/>
          <w:lang w:eastAsia="es-MX"/>
        </w:rPr>
        <w:t xml:space="preserve">La prevención de riesgos, la atención a contingencias, la definición de </w:t>
      </w:r>
      <w:r w:rsidRPr="00D44126">
        <w:rPr>
          <w:rFonts w:ascii="Arial Narrow" w:hAnsi="Arial Narrow" w:cs="Arial"/>
          <w:sz w:val="24"/>
          <w:szCs w:val="24"/>
        </w:rPr>
        <w:t>Polígonos de protección, amortiguamiento y salvaguarda</w:t>
      </w:r>
      <w:r w:rsidRPr="00D44126">
        <w:rPr>
          <w:rFonts w:ascii="Arial Narrow" w:hAnsi="Arial Narrow" w:cs="Arial"/>
          <w:bCs/>
          <w:sz w:val="24"/>
          <w:szCs w:val="24"/>
          <w:lang w:eastAsia="es-MX"/>
        </w:rPr>
        <w:t xml:space="preserve"> de instalaciones peligrosas o de seguridad nacional y la protección civil;</w:t>
      </w:r>
    </w:p>
    <w:p w:rsidR="00664E36" w:rsidRPr="00D44126" w:rsidRDefault="00664E36" w:rsidP="00053D69">
      <w:pPr>
        <w:tabs>
          <w:tab w:val="left" w:pos="851"/>
        </w:tabs>
        <w:ind w:left="851" w:hanging="425"/>
        <w:rPr>
          <w:rFonts w:ascii="Arial Narrow" w:hAnsi="Arial Narrow" w:cs="Arial"/>
          <w:bCs/>
          <w:sz w:val="24"/>
          <w:szCs w:val="24"/>
          <w:lang w:eastAsia="es-MX"/>
        </w:rPr>
      </w:pPr>
    </w:p>
    <w:p w:rsidR="00664E36" w:rsidRPr="00D44126" w:rsidRDefault="00664E36" w:rsidP="00053D69">
      <w:pPr>
        <w:numPr>
          <w:ilvl w:val="0"/>
          <w:numId w:val="24"/>
        </w:numPr>
        <w:tabs>
          <w:tab w:val="left" w:pos="851"/>
        </w:tabs>
        <w:ind w:left="851" w:hanging="425"/>
        <w:rPr>
          <w:rFonts w:ascii="Arial Narrow" w:hAnsi="Arial Narrow" w:cs="Arial"/>
          <w:bCs/>
          <w:sz w:val="24"/>
          <w:szCs w:val="24"/>
          <w:lang w:eastAsia="es-MX"/>
        </w:rPr>
      </w:pPr>
      <w:r w:rsidRPr="00D44126">
        <w:rPr>
          <w:rFonts w:ascii="Arial Narrow" w:hAnsi="Arial Narrow" w:cs="Arial"/>
          <w:bCs/>
          <w:sz w:val="24"/>
          <w:szCs w:val="24"/>
          <w:lang w:eastAsia="es-MX"/>
        </w:rPr>
        <w:t xml:space="preserve">El equipamiento regional o metropolitano; </w:t>
      </w:r>
    </w:p>
    <w:p w:rsidR="00664E36" w:rsidRPr="00D44126" w:rsidRDefault="00664E36" w:rsidP="00053D69">
      <w:pPr>
        <w:tabs>
          <w:tab w:val="left" w:pos="851"/>
        </w:tabs>
        <w:ind w:left="851" w:hanging="425"/>
        <w:rPr>
          <w:rFonts w:ascii="Arial Narrow" w:hAnsi="Arial Narrow" w:cs="Arial"/>
          <w:bCs/>
          <w:sz w:val="24"/>
          <w:szCs w:val="24"/>
          <w:lang w:eastAsia="es-MX"/>
        </w:rPr>
      </w:pPr>
    </w:p>
    <w:p w:rsidR="00664E36" w:rsidRPr="00D44126" w:rsidRDefault="00664E36" w:rsidP="00053D69">
      <w:pPr>
        <w:numPr>
          <w:ilvl w:val="0"/>
          <w:numId w:val="24"/>
        </w:numPr>
        <w:tabs>
          <w:tab w:val="left" w:pos="851"/>
        </w:tabs>
        <w:ind w:left="851" w:hanging="425"/>
        <w:rPr>
          <w:rFonts w:ascii="Arial Narrow" w:hAnsi="Arial Narrow" w:cs="Arial"/>
          <w:sz w:val="24"/>
          <w:szCs w:val="24"/>
          <w:lang w:eastAsia="es-MX"/>
        </w:rPr>
      </w:pPr>
      <w:r w:rsidRPr="00D44126">
        <w:rPr>
          <w:rFonts w:ascii="Arial Narrow" w:hAnsi="Arial Narrow" w:cs="Arial"/>
          <w:bCs/>
          <w:sz w:val="24"/>
          <w:szCs w:val="24"/>
          <w:lang w:eastAsia="es-MX"/>
        </w:rPr>
        <w:t>Otras materias que, a propuesta de las instancias de coordinación metropolitana, se establezcan o declaren por las autoridades</w:t>
      </w:r>
      <w:r w:rsidRPr="00D44126">
        <w:rPr>
          <w:rFonts w:ascii="Arial Narrow" w:hAnsi="Arial Narrow" w:cs="Arial"/>
          <w:sz w:val="24"/>
          <w:szCs w:val="24"/>
          <w:lang w:eastAsia="es-MX"/>
        </w:rPr>
        <w:t xml:space="preserve"> competentes.</w:t>
      </w:r>
    </w:p>
    <w:p w:rsidR="00664E36" w:rsidRPr="00D44126" w:rsidRDefault="00664E36" w:rsidP="005077F2">
      <w:pPr>
        <w:ind w:left="720"/>
        <w:rPr>
          <w:rFonts w:ascii="Arial Narrow" w:hAnsi="Arial Narrow" w:cs="Arial"/>
          <w:sz w:val="24"/>
          <w:szCs w:val="24"/>
          <w:lang w:eastAsia="es-MX"/>
        </w:rPr>
      </w:pPr>
    </w:p>
    <w:p w:rsidR="00664E36" w:rsidRPr="00D44126" w:rsidRDefault="00664E36" w:rsidP="005077F2">
      <w:pPr>
        <w:rPr>
          <w:rFonts w:ascii="Arial Narrow" w:hAnsi="Arial Narrow" w:cs="Arial"/>
          <w:bCs/>
          <w:sz w:val="24"/>
          <w:szCs w:val="24"/>
          <w:lang w:eastAsia="es-MX"/>
        </w:rPr>
      </w:pPr>
      <w:r w:rsidRPr="00D44126">
        <w:rPr>
          <w:rFonts w:ascii="Arial Narrow" w:hAnsi="Arial Narrow" w:cs="Arial"/>
          <w:b/>
          <w:bCs/>
          <w:sz w:val="24"/>
          <w:szCs w:val="24"/>
        </w:rPr>
        <w:t>Artículo 50</w:t>
      </w:r>
      <w:r w:rsidRPr="00D44126">
        <w:rPr>
          <w:rFonts w:ascii="Arial Narrow" w:hAnsi="Arial Narrow" w:cs="Arial"/>
          <w:b/>
          <w:sz w:val="24"/>
          <w:szCs w:val="24"/>
        </w:rPr>
        <w:t xml:space="preserve">. </w:t>
      </w:r>
      <w:r w:rsidRPr="00D44126">
        <w:rPr>
          <w:rFonts w:ascii="Arial Narrow" w:hAnsi="Arial Narrow" w:cs="Arial"/>
          <w:sz w:val="24"/>
          <w:szCs w:val="24"/>
        </w:rPr>
        <w:t>L</w:t>
      </w:r>
      <w:r w:rsidRPr="00D44126">
        <w:rPr>
          <w:rFonts w:ascii="Arial Narrow" w:hAnsi="Arial Narrow" w:cs="Arial"/>
          <w:bCs/>
          <w:sz w:val="24"/>
          <w:szCs w:val="24"/>
          <w:lang w:eastAsia="es-MX"/>
        </w:rPr>
        <w:t>os instrumentos financieros para el desarrollo metropolitano buscarán dar cumplimiento a los siguientes objetivos:</w:t>
      </w:r>
    </w:p>
    <w:p w:rsidR="00664E36" w:rsidRPr="00D44126" w:rsidRDefault="00664E36" w:rsidP="005077F2">
      <w:pPr>
        <w:rPr>
          <w:rFonts w:ascii="Arial Narrow" w:hAnsi="Arial Narrow" w:cs="Arial"/>
          <w:bCs/>
          <w:sz w:val="24"/>
          <w:szCs w:val="24"/>
          <w:lang w:eastAsia="es-MX"/>
        </w:rPr>
      </w:pPr>
    </w:p>
    <w:p w:rsidR="00664E36" w:rsidRPr="00D44126" w:rsidRDefault="00664E36" w:rsidP="00053D69">
      <w:pPr>
        <w:numPr>
          <w:ilvl w:val="0"/>
          <w:numId w:val="25"/>
        </w:numPr>
        <w:tabs>
          <w:tab w:val="left" w:pos="851"/>
        </w:tabs>
        <w:ind w:left="851" w:hanging="425"/>
        <w:rPr>
          <w:rFonts w:ascii="Arial Narrow" w:hAnsi="Arial Narrow" w:cs="Arial"/>
          <w:sz w:val="24"/>
          <w:szCs w:val="24"/>
          <w:lang w:eastAsia="es-MX"/>
        </w:rPr>
      </w:pPr>
      <w:r w:rsidRPr="00D44126">
        <w:rPr>
          <w:rFonts w:ascii="Arial Narrow" w:hAnsi="Arial Narrow" w:cs="Arial"/>
          <w:sz w:val="24"/>
          <w:szCs w:val="24"/>
          <w:lang w:eastAsia="es-MX"/>
        </w:rPr>
        <w:t xml:space="preserve">Lograr la efectiva coordinación de autoridades en las </w:t>
      </w:r>
      <w:r w:rsidRPr="00D44126">
        <w:rPr>
          <w:rFonts w:ascii="Arial Narrow" w:hAnsi="Arial Narrow" w:cs="Arial"/>
          <w:sz w:val="24"/>
          <w:szCs w:val="24"/>
        </w:rPr>
        <w:t xml:space="preserve">zonas metropolitanas </w:t>
      </w:r>
      <w:r w:rsidRPr="00D44126">
        <w:rPr>
          <w:rFonts w:ascii="Arial Narrow" w:hAnsi="Arial Narrow" w:cs="Arial"/>
          <w:sz w:val="24"/>
          <w:szCs w:val="24"/>
          <w:lang w:eastAsia="es-MX"/>
        </w:rPr>
        <w:t>y una planeación integral, de largo plazo que implique un beneficio común;</w:t>
      </w:r>
    </w:p>
    <w:p w:rsidR="00664E36" w:rsidRPr="00D44126" w:rsidRDefault="00664E36" w:rsidP="00053D69">
      <w:pPr>
        <w:tabs>
          <w:tab w:val="left" w:pos="851"/>
        </w:tabs>
        <w:ind w:left="851" w:hanging="425"/>
        <w:rPr>
          <w:rFonts w:ascii="Arial Narrow" w:hAnsi="Arial Narrow" w:cs="Arial"/>
          <w:sz w:val="24"/>
          <w:szCs w:val="24"/>
          <w:lang w:eastAsia="es-MX"/>
        </w:rPr>
      </w:pPr>
    </w:p>
    <w:p w:rsidR="00664E36" w:rsidRPr="00D44126" w:rsidRDefault="00664E36" w:rsidP="00053D69">
      <w:pPr>
        <w:numPr>
          <w:ilvl w:val="0"/>
          <w:numId w:val="25"/>
        </w:numPr>
        <w:tabs>
          <w:tab w:val="left" w:pos="851"/>
        </w:tabs>
        <w:ind w:left="851" w:hanging="425"/>
        <w:rPr>
          <w:rFonts w:ascii="Arial Narrow" w:hAnsi="Arial Narrow" w:cs="Arial"/>
          <w:sz w:val="24"/>
          <w:szCs w:val="24"/>
          <w:lang w:eastAsia="es-MX"/>
        </w:rPr>
      </w:pPr>
      <w:r w:rsidRPr="00D44126">
        <w:rPr>
          <w:rFonts w:ascii="Arial Narrow" w:hAnsi="Arial Narrow" w:cs="Arial"/>
          <w:sz w:val="24"/>
          <w:szCs w:val="24"/>
          <w:lang w:eastAsia="es-MX"/>
        </w:rPr>
        <w:t xml:space="preserve">Avanzar hacia una estructura física más ordenada, compacta y sustentable en las </w:t>
      </w:r>
      <w:r w:rsidRPr="00D44126">
        <w:rPr>
          <w:rFonts w:ascii="Arial Narrow" w:hAnsi="Arial Narrow" w:cs="Arial"/>
          <w:sz w:val="24"/>
          <w:szCs w:val="24"/>
        </w:rPr>
        <w:t>zonas metropolitanas</w:t>
      </w:r>
      <w:r w:rsidRPr="00D44126">
        <w:rPr>
          <w:rFonts w:ascii="Arial Narrow" w:hAnsi="Arial Narrow" w:cs="Arial"/>
          <w:sz w:val="24"/>
          <w:szCs w:val="24"/>
          <w:lang w:eastAsia="es-MX"/>
        </w:rPr>
        <w:t>, así como a mejorar la infraestructura y equipamiento común;</w:t>
      </w:r>
    </w:p>
    <w:p w:rsidR="00664E36" w:rsidRPr="00D44126" w:rsidRDefault="00664E36" w:rsidP="00053D69">
      <w:pPr>
        <w:tabs>
          <w:tab w:val="left" w:pos="851"/>
        </w:tabs>
        <w:ind w:left="851" w:hanging="425"/>
        <w:rPr>
          <w:rFonts w:ascii="Arial Narrow" w:hAnsi="Arial Narrow" w:cs="Arial"/>
          <w:sz w:val="24"/>
          <w:szCs w:val="24"/>
          <w:lang w:eastAsia="es-MX"/>
        </w:rPr>
      </w:pPr>
    </w:p>
    <w:p w:rsidR="00664E36" w:rsidRPr="00D44126" w:rsidRDefault="00664E36" w:rsidP="00053D69">
      <w:pPr>
        <w:numPr>
          <w:ilvl w:val="0"/>
          <w:numId w:val="25"/>
        </w:numPr>
        <w:tabs>
          <w:tab w:val="left" w:pos="851"/>
        </w:tabs>
        <w:ind w:left="851" w:hanging="425"/>
        <w:rPr>
          <w:rFonts w:ascii="Arial Narrow" w:hAnsi="Arial Narrow" w:cs="Arial"/>
          <w:sz w:val="24"/>
          <w:szCs w:val="24"/>
          <w:lang w:eastAsia="es-MX"/>
        </w:rPr>
      </w:pPr>
      <w:r w:rsidRPr="00D44126">
        <w:rPr>
          <w:rFonts w:ascii="Arial Narrow" w:hAnsi="Arial Narrow" w:cs="Arial"/>
          <w:sz w:val="24"/>
          <w:szCs w:val="24"/>
          <w:lang w:eastAsia="es-MX"/>
        </w:rPr>
        <w:t>Facilitar infraestructura vial y la movilidad de las personas a partir del tr</w:t>
      </w:r>
      <w:r w:rsidRPr="00D44126">
        <w:rPr>
          <w:rFonts w:ascii="Arial Narrow" w:hAnsi="Arial Narrow" w:cs="Arial"/>
          <w:color w:val="000000"/>
          <w:sz w:val="24"/>
          <w:szCs w:val="24"/>
          <w:lang w:eastAsia="es-MX"/>
        </w:rPr>
        <w:t>anspo</w:t>
      </w:r>
      <w:r w:rsidRPr="00D44126">
        <w:rPr>
          <w:rFonts w:ascii="Arial Narrow" w:hAnsi="Arial Narrow" w:cs="Arial"/>
          <w:sz w:val="24"/>
          <w:szCs w:val="24"/>
          <w:lang w:eastAsia="es-MX"/>
        </w:rPr>
        <w:t>rte público;</w:t>
      </w:r>
    </w:p>
    <w:p w:rsidR="00664E36" w:rsidRPr="00D44126" w:rsidRDefault="00664E36" w:rsidP="00053D69">
      <w:pPr>
        <w:tabs>
          <w:tab w:val="left" w:pos="851"/>
        </w:tabs>
        <w:ind w:left="851" w:hanging="425"/>
        <w:rPr>
          <w:rFonts w:ascii="Arial Narrow" w:hAnsi="Arial Narrow" w:cs="Arial"/>
          <w:sz w:val="24"/>
          <w:szCs w:val="24"/>
          <w:lang w:eastAsia="es-MX"/>
        </w:rPr>
      </w:pPr>
    </w:p>
    <w:p w:rsidR="00664E36" w:rsidRPr="00D44126" w:rsidRDefault="00664E36" w:rsidP="00053D69">
      <w:pPr>
        <w:numPr>
          <w:ilvl w:val="0"/>
          <w:numId w:val="25"/>
        </w:numPr>
        <w:tabs>
          <w:tab w:val="left" w:pos="851"/>
        </w:tabs>
        <w:ind w:left="851" w:hanging="425"/>
        <w:rPr>
          <w:rFonts w:ascii="Arial Narrow" w:hAnsi="Arial Narrow" w:cs="Arial"/>
          <w:sz w:val="24"/>
          <w:szCs w:val="24"/>
          <w:lang w:eastAsia="es-MX"/>
        </w:rPr>
      </w:pPr>
      <w:r w:rsidRPr="00D44126">
        <w:rPr>
          <w:rFonts w:ascii="Arial Narrow" w:hAnsi="Arial Narrow" w:cs="Arial"/>
          <w:sz w:val="24"/>
          <w:szCs w:val="24"/>
          <w:lang w:eastAsia="es-MX"/>
        </w:rPr>
        <w:t>Desarrollar la infraestructura productiva;</w:t>
      </w:r>
    </w:p>
    <w:p w:rsidR="00664E36" w:rsidRPr="00D44126" w:rsidRDefault="00664E36" w:rsidP="00053D69">
      <w:pPr>
        <w:tabs>
          <w:tab w:val="left" w:pos="851"/>
        </w:tabs>
        <w:ind w:left="851" w:hanging="425"/>
        <w:rPr>
          <w:rFonts w:ascii="Arial Narrow" w:hAnsi="Arial Narrow" w:cs="Arial"/>
          <w:sz w:val="24"/>
          <w:szCs w:val="24"/>
          <w:lang w:eastAsia="es-MX"/>
        </w:rPr>
      </w:pPr>
    </w:p>
    <w:p w:rsidR="00664E36" w:rsidRPr="00D44126" w:rsidRDefault="00664E36" w:rsidP="00053D69">
      <w:pPr>
        <w:numPr>
          <w:ilvl w:val="0"/>
          <w:numId w:val="25"/>
        </w:numPr>
        <w:tabs>
          <w:tab w:val="left" w:pos="851"/>
        </w:tabs>
        <w:ind w:left="851" w:hanging="425"/>
        <w:rPr>
          <w:rFonts w:ascii="Arial Narrow" w:hAnsi="Arial Narrow" w:cs="Arial"/>
          <w:sz w:val="24"/>
          <w:szCs w:val="24"/>
          <w:lang w:eastAsia="es-MX"/>
        </w:rPr>
      </w:pPr>
      <w:r w:rsidRPr="00D44126">
        <w:rPr>
          <w:rFonts w:ascii="Arial Narrow" w:hAnsi="Arial Narrow" w:cs="Arial"/>
          <w:sz w:val="24"/>
          <w:szCs w:val="24"/>
          <w:lang w:eastAsia="es-MX"/>
        </w:rPr>
        <w:t>El manejo integral y sustentable de los recursos hídricos y saneamiento del agua;</w:t>
      </w:r>
    </w:p>
    <w:p w:rsidR="00664E36" w:rsidRPr="00D44126" w:rsidRDefault="00664E36" w:rsidP="00053D69">
      <w:pPr>
        <w:tabs>
          <w:tab w:val="left" w:pos="851"/>
        </w:tabs>
        <w:ind w:left="851" w:hanging="425"/>
        <w:rPr>
          <w:rFonts w:ascii="Arial Narrow" w:hAnsi="Arial Narrow" w:cs="Arial"/>
          <w:sz w:val="24"/>
          <w:szCs w:val="24"/>
          <w:lang w:eastAsia="es-MX"/>
        </w:rPr>
      </w:pPr>
    </w:p>
    <w:p w:rsidR="00664E36" w:rsidRPr="00D44126" w:rsidRDefault="00664E36" w:rsidP="00053D69">
      <w:pPr>
        <w:numPr>
          <w:ilvl w:val="0"/>
          <w:numId w:val="25"/>
        </w:numPr>
        <w:tabs>
          <w:tab w:val="left" w:pos="851"/>
        </w:tabs>
        <w:ind w:left="851" w:hanging="425"/>
        <w:rPr>
          <w:rFonts w:ascii="Arial Narrow" w:hAnsi="Arial Narrow" w:cs="Arial"/>
          <w:sz w:val="24"/>
          <w:szCs w:val="24"/>
          <w:lang w:eastAsia="es-MX"/>
        </w:rPr>
      </w:pPr>
      <w:r w:rsidRPr="00D44126">
        <w:rPr>
          <w:rFonts w:ascii="Arial Narrow" w:hAnsi="Arial Narrow" w:cs="Arial"/>
          <w:sz w:val="24"/>
          <w:szCs w:val="24"/>
          <w:lang w:eastAsia="es-MX"/>
        </w:rPr>
        <w:t>Reducir los riesgos que provocan los fenómenos naturales y antropogénicos;</w:t>
      </w:r>
    </w:p>
    <w:p w:rsidR="00664E36" w:rsidRPr="00D44126" w:rsidRDefault="00664E36" w:rsidP="00053D69">
      <w:pPr>
        <w:tabs>
          <w:tab w:val="left" w:pos="851"/>
        </w:tabs>
        <w:ind w:left="851" w:hanging="425"/>
        <w:rPr>
          <w:rFonts w:ascii="Arial Narrow" w:hAnsi="Arial Narrow" w:cs="Arial"/>
          <w:sz w:val="24"/>
          <w:szCs w:val="24"/>
          <w:lang w:eastAsia="es-MX"/>
        </w:rPr>
      </w:pPr>
    </w:p>
    <w:p w:rsidR="00664E36" w:rsidRPr="00D44126" w:rsidRDefault="00664E36" w:rsidP="00053D69">
      <w:pPr>
        <w:numPr>
          <w:ilvl w:val="0"/>
          <w:numId w:val="25"/>
        </w:numPr>
        <w:tabs>
          <w:tab w:val="left" w:pos="851"/>
        </w:tabs>
        <w:ind w:left="851" w:hanging="425"/>
        <w:rPr>
          <w:rFonts w:ascii="Arial Narrow" w:hAnsi="Arial Narrow" w:cs="Arial"/>
          <w:sz w:val="24"/>
          <w:szCs w:val="24"/>
        </w:rPr>
      </w:pPr>
      <w:r w:rsidRPr="00D44126">
        <w:rPr>
          <w:rFonts w:ascii="Arial Narrow" w:hAnsi="Arial Narrow" w:cs="Arial"/>
          <w:sz w:val="24"/>
          <w:szCs w:val="24"/>
          <w:lang w:eastAsia="es-MX"/>
        </w:rPr>
        <w:t xml:space="preserve">El </w:t>
      </w:r>
      <w:r w:rsidRPr="00D44126">
        <w:rPr>
          <w:rFonts w:ascii="Arial Narrow" w:hAnsi="Arial Narrow" w:cs="Arial"/>
          <w:color w:val="000000"/>
          <w:sz w:val="24"/>
          <w:szCs w:val="24"/>
          <w:lang w:eastAsia="es-MX"/>
        </w:rPr>
        <w:t>m</w:t>
      </w:r>
      <w:r w:rsidRPr="00D44126">
        <w:rPr>
          <w:rFonts w:ascii="Arial Narrow" w:hAnsi="Arial Narrow" w:cs="Arial"/>
          <w:sz w:val="24"/>
          <w:szCs w:val="24"/>
          <w:lang w:eastAsia="es-MX"/>
        </w:rPr>
        <w:t xml:space="preserve">anejo sustentable e integral de los residuos </w:t>
      </w:r>
      <w:r w:rsidRPr="00D44126">
        <w:rPr>
          <w:rFonts w:ascii="Arial Narrow" w:hAnsi="Arial Narrow" w:cs="Arial"/>
          <w:sz w:val="24"/>
          <w:szCs w:val="24"/>
        </w:rPr>
        <w:t>peligroso</w:t>
      </w:r>
      <w:r w:rsidRPr="00D44126">
        <w:rPr>
          <w:rFonts w:ascii="Arial Narrow" w:hAnsi="Arial Narrow" w:cs="Arial"/>
          <w:color w:val="000000"/>
          <w:sz w:val="24"/>
          <w:szCs w:val="24"/>
        </w:rPr>
        <w:t xml:space="preserve">s, </w:t>
      </w:r>
      <w:r w:rsidRPr="00D44126">
        <w:rPr>
          <w:rFonts w:ascii="Arial Narrow" w:hAnsi="Arial Narrow" w:cs="Arial"/>
          <w:sz w:val="24"/>
          <w:szCs w:val="24"/>
        </w:rPr>
        <w:t>sólidos urbanos y de manejo especial;</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numPr>
          <w:ilvl w:val="0"/>
          <w:numId w:val="25"/>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Manejo de contaminantes atmosféricos en las zonas metropolitanas; </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numPr>
          <w:ilvl w:val="0"/>
          <w:numId w:val="25"/>
        </w:numPr>
        <w:tabs>
          <w:tab w:val="left" w:pos="851"/>
        </w:tabs>
        <w:ind w:left="851" w:hanging="425"/>
        <w:rPr>
          <w:rFonts w:ascii="Arial Narrow" w:hAnsi="Arial Narrow" w:cs="Arial"/>
          <w:sz w:val="24"/>
          <w:szCs w:val="24"/>
          <w:lang w:eastAsia="es-MX"/>
        </w:rPr>
      </w:pPr>
      <w:r w:rsidRPr="00D44126">
        <w:rPr>
          <w:rFonts w:ascii="Arial Narrow" w:hAnsi="Arial Narrow" w:cs="Arial"/>
          <w:sz w:val="24"/>
          <w:szCs w:val="24"/>
        </w:rPr>
        <w:t>La conservación de las áreas naturales y atención a las zonas de riesgo.</w:t>
      </w:r>
    </w:p>
    <w:p w:rsidR="00664E36" w:rsidRPr="00D44126" w:rsidRDefault="00664E36" w:rsidP="005077F2">
      <w:pPr>
        <w:ind w:left="720"/>
        <w:rPr>
          <w:rFonts w:ascii="Arial Narrow" w:hAnsi="Arial Narrow" w:cs="Arial"/>
          <w:sz w:val="24"/>
          <w:szCs w:val="24"/>
          <w:lang w:eastAsia="es-MX"/>
        </w:rPr>
      </w:pPr>
    </w:p>
    <w:p w:rsidR="00664E36" w:rsidRPr="00D44126" w:rsidRDefault="00664E36" w:rsidP="005077F2">
      <w:pPr>
        <w:rPr>
          <w:rFonts w:ascii="Arial Narrow" w:hAnsi="Arial Narrow" w:cs="Arial"/>
          <w:sz w:val="24"/>
          <w:szCs w:val="24"/>
          <w:lang w:eastAsia="es-MX"/>
        </w:rPr>
      </w:pPr>
      <w:r w:rsidRPr="00D44126">
        <w:rPr>
          <w:rFonts w:ascii="Arial Narrow" w:hAnsi="Arial Narrow" w:cs="Arial"/>
          <w:b/>
          <w:bCs/>
          <w:sz w:val="24"/>
          <w:szCs w:val="24"/>
        </w:rPr>
        <w:t>Artículo 51</w:t>
      </w:r>
      <w:r w:rsidRPr="00D44126">
        <w:rPr>
          <w:rFonts w:ascii="Arial Narrow" w:hAnsi="Arial Narrow" w:cs="Arial"/>
          <w:b/>
          <w:sz w:val="24"/>
          <w:szCs w:val="24"/>
        </w:rPr>
        <w:t xml:space="preserve">. </w:t>
      </w:r>
      <w:r w:rsidRPr="00D44126">
        <w:rPr>
          <w:rFonts w:ascii="Arial Narrow" w:hAnsi="Arial Narrow" w:cs="Arial"/>
          <w:sz w:val="24"/>
          <w:szCs w:val="24"/>
          <w:lang w:eastAsia="es-MX"/>
        </w:rPr>
        <w:t xml:space="preserve">La ejecución de las obras y prestación de los servicios públicos en las zonas metropolitanas se ajustarán invariablemente a los programas correspondientes en los términos </w:t>
      </w:r>
      <w:r w:rsidRPr="00D44126">
        <w:rPr>
          <w:rFonts w:ascii="Arial Narrow" w:hAnsi="Arial Narrow" w:cs="Arial"/>
          <w:color w:val="000000"/>
          <w:sz w:val="24"/>
          <w:szCs w:val="24"/>
          <w:lang w:eastAsia="es-MX"/>
        </w:rPr>
        <w:t xml:space="preserve">de </w:t>
      </w:r>
      <w:r w:rsidRPr="00D44126">
        <w:rPr>
          <w:rFonts w:ascii="Arial Narrow" w:hAnsi="Arial Narrow" w:cs="Arial"/>
          <w:color w:val="000000"/>
          <w:sz w:val="24"/>
          <w:szCs w:val="24"/>
        </w:rPr>
        <w:t>esta Ley</w:t>
      </w:r>
      <w:r w:rsidRPr="00D44126">
        <w:rPr>
          <w:rFonts w:ascii="Arial Narrow" w:hAnsi="Arial Narrow" w:cs="Arial"/>
          <w:sz w:val="24"/>
          <w:szCs w:val="24"/>
          <w:lang w:eastAsia="es-MX"/>
        </w:rPr>
        <w:t>.</w:t>
      </w:r>
    </w:p>
    <w:p w:rsidR="00664E36" w:rsidRPr="00D44126" w:rsidRDefault="00664E36" w:rsidP="005077F2">
      <w:pPr>
        <w:rPr>
          <w:rFonts w:ascii="Arial Narrow" w:hAnsi="Arial Narrow" w:cs="Arial"/>
          <w:sz w:val="24"/>
          <w:szCs w:val="24"/>
          <w:lang w:eastAsia="es-MX"/>
        </w:rPr>
      </w:pPr>
    </w:p>
    <w:p w:rsidR="00664E36" w:rsidRPr="00D44126" w:rsidRDefault="00664E36" w:rsidP="005077F2">
      <w:pPr>
        <w:rPr>
          <w:rFonts w:ascii="Arial Narrow" w:hAnsi="Arial Narrow" w:cs="Arial"/>
          <w:sz w:val="24"/>
          <w:szCs w:val="24"/>
          <w:lang w:eastAsia="es-MX"/>
        </w:rPr>
      </w:pPr>
      <w:r w:rsidRPr="00D44126">
        <w:rPr>
          <w:rFonts w:ascii="Arial Narrow" w:hAnsi="Arial Narrow" w:cs="Arial"/>
          <w:sz w:val="24"/>
          <w:szCs w:val="24"/>
          <w:lang w:eastAsia="es-MX"/>
        </w:rPr>
        <w:t>El Congreso del Estado, en la aprobación del Presupuesto de Egresos, considerará las partidas necesarias para ejecutar los programas de las zonas metropolitanas, propiciando la constitución de fondos de financiamiento comunes para la ejecución de acciones coordinadas en la materia.</w:t>
      </w:r>
    </w:p>
    <w:p w:rsidR="00664E36" w:rsidRPr="00D44126" w:rsidRDefault="00664E36" w:rsidP="005077F2">
      <w:pPr>
        <w:rPr>
          <w:rFonts w:ascii="Arial Narrow" w:hAnsi="Arial Narrow" w:cs="Arial"/>
          <w:b/>
          <w:bCs/>
          <w:sz w:val="24"/>
          <w:szCs w:val="24"/>
          <w:lang w:eastAsia="es-MX"/>
        </w:rPr>
      </w:pPr>
    </w:p>
    <w:p w:rsidR="00664E36" w:rsidRPr="00D44126" w:rsidRDefault="00664E36" w:rsidP="005077F2">
      <w:pPr>
        <w:rPr>
          <w:rFonts w:ascii="Arial Narrow" w:hAnsi="Arial Narrow" w:cs="Arial"/>
          <w:bCs/>
          <w:sz w:val="24"/>
          <w:szCs w:val="24"/>
          <w:lang w:eastAsia="es-MX"/>
        </w:rPr>
      </w:pPr>
      <w:r w:rsidRPr="00D44126">
        <w:rPr>
          <w:rFonts w:ascii="Arial Narrow" w:hAnsi="Arial Narrow" w:cs="Arial"/>
          <w:b/>
          <w:bCs/>
          <w:sz w:val="24"/>
          <w:szCs w:val="24"/>
        </w:rPr>
        <w:t>Artículo 52</w:t>
      </w:r>
      <w:r w:rsidRPr="00D44126">
        <w:rPr>
          <w:rFonts w:ascii="Arial Narrow" w:hAnsi="Arial Narrow" w:cs="Arial"/>
          <w:b/>
          <w:sz w:val="24"/>
          <w:szCs w:val="24"/>
        </w:rPr>
        <w:t xml:space="preserve">. </w:t>
      </w:r>
      <w:r w:rsidRPr="00D44126">
        <w:rPr>
          <w:rFonts w:ascii="Arial Narrow" w:hAnsi="Arial Narrow" w:cs="Arial"/>
          <w:bCs/>
          <w:sz w:val="24"/>
          <w:szCs w:val="24"/>
          <w:lang w:eastAsia="es-MX"/>
        </w:rPr>
        <w:t>En las zonas metropolitanas, los municipios podrán constituir asociaciones intermunicipales, así como fondos e instrumentos financieros para ejecutar acciones, obras o servicios públicos para atender las materias de interés metropolitano.</w:t>
      </w:r>
    </w:p>
    <w:p w:rsidR="00664E36" w:rsidRPr="00D44126" w:rsidRDefault="00664E36" w:rsidP="005077F2">
      <w:pPr>
        <w:rPr>
          <w:rFonts w:ascii="Arial Narrow" w:hAnsi="Arial Narrow" w:cs="Arial"/>
          <w:bCs/>
          <w:sz w:val="24"/>
          <w:szCs w:val="24"/>
          <w:lang w:eastAsia="es-MX"/>
        </w:rPr>
      </w:pPr>
    </w:p>
    <w:p w:rsidR="00664E36" w:rsidRPr="00D44126" w:rsidRDefault="00664E36" w:rsidP="005077F2">
      <w:pPr>
        <w:rPr>
          <w:rFonts w:ascii="Arial Narrow" w:hAnsi="Arial Narrow" w:cs="Arial"/>
          <w:bCs/>
          <w:sz w:val="24"/>
          <w:szCs w:val="24"/>
          <w:lang w:eastAsia="es-MX"/>
        </w:rPr>
      </w:pPr>
      <w:r w:rsidRPr="00D44126">
        <w:rPr>
          <w:rFonts w:ascii="Arial Narrow" w:hAnsi="Arial Narrow" w:cs="Arial"/>
          <w:bCs/>
          <w:sz w:val="24"/>
          <w:szCs w:val="24"/>
          <w:lang w:eastAsia="es-MX"/>
        </w:rPr>
        <w:t>Los fondos e instrumentos a que alude el párrafo anterior deberán atender las prioridades de desarrollo metropolitano y podrán dirigirse a:</w:t>
      </w:r>
    </w:p>
    <w:p w:rsidR="00664E36" w:rsidRPr="00D44126" w:rsidRDefault="00664E36" w:rsidP="005077F2">
      <w:pPr>
        <w:rPr>
          <w:rFonts w:ascii="Arial Narrow" w:hAnsi="Arial Narrow" w:cs="Arial"/>
          <w:bCs/>
          <w:sz w:val="24"/>
          <w:szCs w:val="24"/>
          <w:lang w:eastAsia="es-MX"/>
        </w:rPr>
      </w:pPr>
    </w:p>
    <w:p w:rsidR="00664E36" w:rsidRPr="00D44126" w:rsidRDefault="00664E36" w:rsidP="00053D69">
      <w:pPr>
        <w:numPr>
          <w:ilvl w:val="0"/>
          <w:numId w:val="26"/>
        </w:numPr>
        <w:tabs>
          <w:tab w:val="left" w:pos="851"/>
        </w:tabs>
        <w:ind w:left="851" w:hanging="425"/>
        <w:rPr>
          <w:rFonts w:ascii="Arial Narrow" w:hAnsi="Arial Narrow" w:cs="Arial"/>
          <w:sz w:val="24"/>
          <w:szCs w:val="24"/>
          <w:lang w:eastAsia="es-MX"/>
        </w:rPr>
      </w:pPr>
      <w:r w:rsidRPr="00D44126">
        <w:rPr>
          <w:rFonts w:ascii="Arial Narrow" w:hAnsi="Arial Narrow" w:cs="Arial"/>
          <w:sz w:val="24"/>
          <w:szCs w:val="24"/>
          <w:lang w:eastAsia="es-MX"/>
        </w:rPr>
        <w:t>Apoyar, mediante garantías o avales, el desarrollo de acciones, obras, servicios públicos y proyectos intermunicipales;</w:t>
      </w:r>
    </w:p>
    <w:p w:rsidR="00664E36" w:rsidRPr="00D44126" w:rsidRDefault="00664E36" w:rsidP="00053D69">
      <w:pPr>
        <w:tabs>
          <w:tab w:val="left" w:pos="851"/>
        </w:tabs>
        <w:ind w:left="851" w:hanging="425"/>
        <w:rPr>
          <w:rFonts w:ascii="Arial Narrow" w:hAnsi="Arial Narrow" w:cs="Arial"/>
          <w:sz w:val="24"/>
          <w:szCs w:val="24"/>
          <w:lang w:eastAsia="es-MX"/>
        </w:rPr>
      </w:pPr>
    </w:p>
    <w:p w:rsidR="00664E36" w:rsidRPr="00D44126" w:rsidRDefault="00664E36" w:rsidP="00053D69">
      <w:pPr>
        <w:numPr>
          <w:ilvl w:val="0"/>
          <w:numId w:val="26"/>
        </w:numPr>
        <w:tabs>
          <w:tab w:val="left" w:pos="851"/>
        </w:tabs>
        <w:ind w:left="851" w:hanging="425"/>
        <w:rPr>
          <w:rFonts w:ascii="Arial Narrow" w:hAnsi="Arial Narrow" w:cs="Arial"/>
          <w:sz w:val="24"/>
          <w:szCs w:val="24"/>
          <w:lang w:eastAsia="es-MX"/>
        </w:rPr>
      </w:pPr>
      <w:r w:rsidRPr="00D44126">
        <w:rPr>
          <w:rFonts w:ascii="Arial Narrow" w:hAnsi="Arial Narrow" w:cs="Arial"/>
          <w:sz w:val="24"/>
          <w:szCs w:val="24"/>
          <w:lang w:eastAsia="es-MX"/>
        </w:rPr>
        <w:t xml:space="preserve">Apoyar y asesorar a los municipios y a los organismos o asociaciones intermunicipales, para el desarrollo de acciones, obras, servicios públicos o proyectos de interés para el desarrollo de las zonas metropolitanas, así como de los proyectos, información, investigación, consultoría, capacitación, divulgación y asistencia técnica necesarios; </w:t>
      </w:r>
    </w:p>
    <w:p w:rsidR="00664E36" w:rsidRPr="00D44126" w:rsidRDefault="00664E36" w:rsidP="00053D69">
      <w:pPr>
        <w:tabs>
          <w:tab w:val="left" w:pos="851"/>
        </w:tabs>
        <w:ind w:left="851" w:hanging="425"/>
        <w:rPr>
          <w:rFonts w:ascii="Arial Narrow" w:hAnsi="Arial Narrow" w:cs="Arial"/>
          <w:sz w:val="24"/>
          <w:szCs w:val="24"/>
          <w:lang w:eastAsia="es-MX"/>
        </w:rPr>
      </w:pPr>
    </w:p>
    <w:p w:rsidR="00664E36" w:rsidRPr="00D44126" w:rsidRDefault="00664E36" w:rsidP="00053D69">
      <w:pPr>
        <w:numPr>
          <w:ilvl w:val="0"/>
          <w:numId w:val="26"/>
        </w:numPr>
        <w:tabs>
          <w:tab w:val="left" w:pos="851"/>
        </w:tabs>
        <w:ind w:left="851" w:hanging="425"/>
        <w:rPr>
          <w:rFonts w:ascii="Arial Narrow" w:hAnsi="Arial Narrow" w:cs="Arial"/>
          <w:bCs/>
          <w:sz w:val="24"/>
          <w:szCs w:val="24"/>
          <w:lang w:eastAsia="es-MX"/>
        </w:rPr>
      </w:pPr>
      <w:r w:rsidRPr="00D44126">
        <w:rPr>
          <w:rFonts w:ascii="Arial Narrow" w:hAnsi="Arial Narrow" w:cs="Arial"/>
          <w:sz w:val="24"/>
          <w:szCs w:val="24"/>
          <w:lang w:eastAsia="es-MX"/>
        </w:rPr>
        <w:t xml:space="preserve">Apoyar y desarrollar programas de adquisición, habilitación y venta del suelo para lograr una zona metropolitana </w:t>
      </w:r>
      <w:r w:rsidRPr="00D44126">
        <w:rPr>
          <w:rFonts w:ascii="Arial Narrow" w:hAnsi="Arial Narrow" w:cs="Arial"/>
          <w:bCs/>
          <w:sz w:val="24"/>
          <w:szCs w:val="24"/>
          <w:lang w:eastAsia="es-MX"/>
        </w:rPr>
        <w:t>más organizada y compacta y para atender las distintas necesidades del desarrollo urbano.</w:t>
      </w:r>
    </w:p>
    <w:p w:rsidR="00664E36" w:rsidRPr="00D44126" w:rsidRDefault="00664E36" w:rsidP="005077F2">
      <w:pPr>
        <w:rPr>
          <w:rFonts w:ascii="Arial Narrow" w:hAnsi="Arial Narrow" w:cs="Arial"/>
          <w:bCs/>
          <w:sz w:val="24"/>
          <w:szCs w:val="24"/>
          <w:lang w:eastAsia="es-MX"/>
        </w:rPr>
      </w:pPr>
    </w:p>
    <w:p w:rsidR="00664E36" w:rsidRPr="00D44126" w:rsidRDefault="00664E36" w:rsidP="005077F2">
      <w:pPr>
        <w:rPr>
          <w:rFonts w:ascii="Arial Narrow" w:hAnsi="Arial Narrow" w:cs="Arial"/>
          <w:bCs/>
          <w:sz w:val="24"/>
          <w:szCs w:val="24"/>
          <w:lang w:eastAsia="es-MX"/>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53. </w:t>
      </w:r>
      <w:r w:rsidRPr="00D44126">
        <w:rPr>
          <w:rFonts w:ascii="Arial Narrow" w:hAnsi="Arial Narrow" w:cs="Arial"/>
          <w:bCs/>
          <w:sz w:val="24"/>
          <w:szCs w:val="24"/>
          <w:lang w:eastAsia="es-MX"/>
        </w:rPr>
        <w:t>Las entidades y dependencias públicas que participen en una zona metropolitana tendrán la obligación de generar y proporcionar la información necesaria, así como los indicadores de desempeño y cumplimiento de la gestión pública.</w:t>
      </w:r>
    </w:p>
    <w:p w:rsidR="00664E36" w:rsidRPr="00D44126" w:rsidRDefault="00664E36" w:rsidP="005077F2">
      <w:pPr>
        <w:rPr>
          <w:rFonts w:ascii="Arial Narrow" w:hAnsi="Arial Narrow" w:cs="Arial"/>
          <w:bCs/>
          <w:sz w:val="24"/>
          <w:szCs w:val="24"/>
          <w:lang w:eastAsia="es-MX"/>
        </w:rPr>
      </w:pPr>
    </w:p>
    <w:p w:rsidR="00664E36" w:rsidRPr="00D44126" w:rsidRDefault="00664E36" w:rsidP="005077F2">
      <w:pPr>
        <w:rPr>
          <w:rFonts w:ascii="Arial Narrow" w:hAnsi="Arial Narrow" w:cs="Arial"/>
          <w:bCs/>
          <w:sz w:val="24"/>
          <w:szCs w:val="24"/>
          <w:lang w:eastAsia="es-MX"/>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54. </w:t>
      </w:r>
      <w:r w:rsidRPr="00D44126">
        <w:rPr>
          <w:rFonts w:ascii="Arial Narrow" w:hAnsi="Arial Narrow" w:cs="Arial"/>
          <w:bCs/>
          <w:sz w:val="24"/>
          <w:szCs w:val="24"/>
          <w:lang w:eastAsia="es-MX"/>
        </w:rPr>
        <w:t>Las disposiciones a que se refiere esta sección para las zonas metropolitanas podrán ser aplicables a las áreas conurbadas, cuando así lo convengan el Gobierno del Estado y los municipios involucrados.</w:t>
      </w:r>
    </w:p>
    <w:p w:rsidR="00664E36" w:rsidRPr="00D44126" w:rsidRDefault="00664E36" w:rsidP="005077F2">
      <w:pPr>
        <w:rPr>
          <w:rFonts w:ascii="Arial Narrow" w:hAnsi="Arial Narrow" w:cs="Arial"/>
          <w:bCs/>
          <w:sz w:val="24"/>
          <w:szCs w:val="24"/>
          <w:lang w:eastAsia="es-MX"/>
        </w:rPr>
      </w:pPr>
    </w:p>
    <w:p w:rsidR="00664E36" w:rsidRPr="00D44126" w:rsidRDefault="00664E36" w:rsidP="005077F2">
      <w:pPr>
        <w:rPr>
          <w:rFonts w:ascii="Arial Narrow" w:hAnsi="Arial Narrow" w:cs="Arial"/>
          <w:sz w:val="24"/>
          <w:szCs w:val="24"/>
          <w:lang w:eastAsia="es-MX"/>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55. </w:t>
      </w:r>
      <w:r w:rsidRPr="00D44126">
        <w:rPr>
          <w:rFonts w:ascii="Arial Narrow" w:hAnsi="Arial Narrow" w:cs="Arial"/>
          <w:sz w:val="24"/>
          <w:szCs w:val="24"/>
          <w:lang w:eastAsia="es-MX"/>
        </w:rPr>
        <w:t>Las controversias que se susciten entre los distintos poderes o ámbitos de gobierno, con motivo de lo dispuesto en este capítulo serán resueltas en los términos dispuestos por el artículo 105 de la Constitución Política de los Estados Unidos Mexicanos.</w:t>
      </w:r>
    </w:p>
    <w:p w:rsidR="00664E36" w:rsidRDefault="00664E36" w:rsidP="005077F2">
      <w:pPr>
        <w:rPr>
          <w:rFonts w:ascii="Arial Narrow" w:hAnsi="Arial Narrow" w:cs="Arial"/>
          <w:sz w:val="24"/>
          <w:szCs w:val="24"/>
          <w:lang w:eastAsia="es-MX"/>
        </w:rPr>
      </w:pPr>
    </w:p>
    <w:p w:rsidR="00053D69" w:rsidRPr="00D44126" w:rsidRDefault="00053D69" w:rsidP="005077F2">
      <w:pPr>
        <w:rPr>
          <w:rFonts w:ascii="Arial Narrow" w:hAnsi="Arial Narrow" w:cs="Arial"/>
          <w:sz w:val="24"/>
          <w:szCs w:val="24"/>
          <w:lang w:eastAsia="es-MX"/>
        </w:rPr>
      </w:pPr>
    </w:p>
    <w:p w:rsidR="00664E36" w:rsidRPr="00D44126" w:rsidRDefault="00664E36" w:rsidP="005077F2">
      <w:pPr>
        <w:jc w:val="center"/>
        <w:rPr>
          <w:rFonts w:ascii="Arial Narrow" w:hAnsi="Arial Narrow" w:cs="Arial"/>
          <w:b/>
          <w:bCs/>
          <w:sz w:val="24"/>
          <w:szCs w:val="24"/>
          <w:lang w:eastAsia="es-MX"/>
        </w:rPr>
      </w:pPr>
      <w:r w:rsidRPr="00D44126">
        <w:rPr>
          <w:rFonts w:ascii="Arial Narrow" w:hAnsi="Arial Narrow" w:cs="Arial"/>
          <w:b/>
          <w:bCs/>
          <w:sz w:val="24"/>
          <w:szCs w:val="24"/>
          <w:lang w:eastAsia="es-MX"/>
        </w:rPr>
        <w:t>CAPÍTULO QUINTO</w:t>
      </w:r>
    </w:p>
    <w:p w:rsidR="00664E36" w:rsidRPr="00D44126" w:rsidRDefault="00664E36" w:rsidP="005077F2">
      <w:pPr>
        <w:jc w:val="center"/>
        <w:rPr>
          <w:rFonts w:ascii="Arial Narrow" w:hAnsi="Arial Narrow" w:cs="Arial"/>
          <w:b/>
          <w:sz w:val="24"/>
          <w:szCs w:val="24"/>
          <w:lang w:eastAsia="es-MX"/>
        </w:rPr>
      </w:pPr>
      <w:r w:rsidRPr="00D44126">
        <w:rPr>
          <w:rFonts w:ascii="Arial Narrow" w:hAnsi="Arial Narrow" w:cs="Arial"/>
          <w:b/>
          <w:sz w:val="24"/>
          <w:szCs w:val="24"/>
          <w:lang w:eastAsia="es-MX"/>
        </w:rPr>
        <w:t>DE LAS POLÍTICAS DE DESARROLLO URBANO Y ASENTAMIENTOS HUMANOS EN LOS PLANES Y PROGRAMAS MUNICIPALES DE DESARROLLO URBANO</w:t>
      </w:r>
    </w:p>
    <w:p w:rsidR="00664E36" w:rsidRPr="00D44126" w:rsidRDefault="00664E36" w:rsidP="005077F2">
      <w:pPr>
        <w:jc w:val="center"/>
        <w:rPr>
          <w:rFonts w:ascii="Arial Narrow" w:hAnsi="Arial Narrow" w:cs="Arial"/>
          <w:b/>
          <w:bCs/>
          <w:sz w:val="24"/>
          <w:szCs w:val="24"/>
          <w:lang w:eastAsia="es-MX"/>
        </w:rPr>
      </w:pPr>
    </w:p>
    <w:p w:rsidR="00664E36" w:rsidRPr="00D44126" w:rsidRDefault="00664E36" w:rsidP="005077F2">
      <w:pPr>
        <w:rPr>
          <w:rFonts w:ascii="Arial Narrow" w:hAnsi="Arial Narrow" w:cs="Arial"/>
          <w:sz w:val="24"/>
          <w:szCs w:val="24"/>
          <w:lang w:eastAsia="es-MX"/>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56. </w:t>
      </w:r>
      <w:r w:rsidRPr="00D44126">
        <w:rPr>
          <w:rFonts w:ascii="Arial Narrow" w:hAnsi="Arial Narrow" w:cs="Arial"/>
          <w:sz w:val="24"/>
          <w:szCs w:val="24"/>
          <w:lang w:eastAsia="es-MX"/>
        </w:rPr>
        <w:t>La dimensión municipal del desarrollo urbano estará contenida en los planes municipales de desarrollo a que se refiere la Ley de Planeación para el Desarrollo del Estado de Coahuila de Zaragoza. Dichos planes incluirán el diagnóstico, las políticas, las estrategias y los demás lineamientos para el ordenamiento territorial y desarrollo urbano en las circunscripciones municipales que comprendan.</w:t>
      </w:r>
    </w:p>
    <w:p w:rsidR="00664E36" w:rsidRPr="00D44126" w:rsidRDefault="00664E36" w:rsidP="005077F2">
      <w:pPr>
        <w:rPr>
          <w:rFonts w:ascii="Arial Narrow" w:hAnsi="Arial Narrow" w:cs="Arial"/>
          <w:sz w:val="24"/>
          <w:szCs w:val="24"/>
          <w:lang w:eastAsia="es-MX"/>
        </w:rPr>
      </w:pPr>
    </w:p>
    <w:p w:rsidR="00664E36" w:rsidRPr="00D44126" w:rsidRDefault="00664E36" w:rsidP="005077F2">
      <w:pPr>
        <w:rPr>
          <w:rFonts w:ascii="Arial Narrow" w:hAnsi="Arial Narrow" w:cs="Arial"/>
          <w:sz w:val="24"/>
          <w:szCs w:val="24"/>
          <w:lang w:eastAsia="es-MX"/>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57. </w:t>
      </w:r>
      <w:r w:rsidRPr="00D44126">
        <w:rPr>
          <w:rFonts w:ascii="Arial Narrow" w:hAnsi="Arial Narrow" w:cs="Arial"/>
          <w:sz w:val="24"/>
          <w:szCs w:val="24"/>
          <w:lang w:eastAsia="es-MX"/>
        </w:rPr>
        <w:t>Los planes municipales de desarrollo a que alude el artículo anterior, tendrán como objetivo en materia urbana:</w:t>
      </w:r>
    </w:p>
    <w:p w:rsidR="00664E36" w:rsidRPr="00D44126" w:rsidRDefault="00664E36" w:rsidP="005077F2">
      <w:pPr>
        <w:rPr>
          <w:rFonts w:ascii="Arial Narrow" w:hAnsi="Arial Narrow" w:cs="Arial"/>
          <w:sz w:val="24"/>
          <w:szCs w:val="24"/>
          <w:lang w:eastAsia="es-MX"/>
        </w:rPr>
      </w:pPr>
    </w:p>
    <w:p w:rsidR="00664E36" w:rsidRPr="00D44126" w:rsidRDefault="00664E36" w:rsidP="00053D69">
      <w:pPr>
        <w:pStyle w:val="Cuadrculaclara-nfasis31"/>
        <w:numPr>
          <w:ilvl w:val="0"/>
          <w:numId w:val="27"/>
        </w:numPr>
        <w:tabs>
          <w:tab w:val="left" w:pos="851"/>
        </w:tabs>
        <w:ind w:left="851" w:hanging="425"/>
        <w:contextualSpacing w:val="0"/>
        <w:jc w:val="both"/>
        <w:rPr>
          <w:rFonts w:ascii="Arial Narrow" w:hAnsi="Arial Narrow" w:cs="Arial"/>
          <w:color w:val="000000"/>
          <w:lang w:eastAsia="es-MX"/>
        </w:rPr>
      </w:pPr>
      <w:r w:rsidRPr="00D44126">
        <w:rPr>
          <w:rFonts w:ascii="Arial Narrow" w:hAnsi="Arial Narrow" w:cs="Arial"/>
          <w:lang w:eastAsia="es-MX"/>
        </w:rPr>
        <w:t xml:space="preserve">Establecer una estrategia de ocupación del territorio municipal tendiente a regular </w:t>
      </w:r>
      <w:r w:rsidRPr="00D44126">
        <w:rPr>
          <w:rFonts w:ascii="Arial Narrow" w:hAnsi="Arial Narrow" w:cs="Arial"/>
          <w:color w:val="000000"/>
          <w:lang w:eastAsia="es-MX"/>
        </w:rPr>
        <w:t>y ordenar los asentamientos humanos;</w:t>
      </w:r>
    </w:p>
    <w:p w:rsidR="00664E36" w:rsidRPr="00D44126" w:rsidRDefault="00664E36" w:rsidP="00053D69">
      <w:pPr>
        <w:pStyle w:val="Cuadrculaclara-nfasis31"/>
        <w:tabs>
          <w:tab w:val="left" w:pos="851"/>
        </w:tabs>
        <w:ind w:left="851" w:hanging="425"/>
        <w:contextualSpacing w:val="0"/>
        <w:jc w:val="both"/>
        <w:rPr>
          <w:rFonts w:ascii="Arial Narrow" w:hAnsi="Arial Narrow" w:cs="Arial"/>
          <w:color w:val="000000"/>
          <w:lang w:eastAsia="es-MX"/>
        </w:rPr>
      </w:pPr>
    </w:p>
    <w:p w:rsidR="00664E36" w:rsidRPr="00D44126" w:rsidRDefault="00664E36" w:rsidP="00053D69">
      <w:pPr>
        <w:pStyle w:val="Cuadrculaclara-nfasis31"/>
        <w:numPr>
          <w:ilvl w:val="0"/>
          <w:numId w:val="27"/>
        </w:numPr>
        <w:tabs>
          <w:tab w:val="left" w:pos="851"/>
        </w:tabs>
        <w:ind w:left="851" w:hanging="425"/>
        <w:contextualSpacing w:val="0"/>
        <w:jc w:val="both"/>
        <w:rPr>
          <w:rFonts w:ascii="Arial Narrow" w:hAnsi="Arial Narrow" w:cs="Arial"/>
          <w:color w:val="000000"/>
          <w:lang w:eastAsia="es-MX"/>
        </w:rPr>
      </w:pPr>
      <w:r w:rsidRPr="00D44126">
        <w:rPr>
          <w:rFonts w:ascii="Arial Narrow" w:hAnsi="Arial Narrow" w:cs="Arial"/>
          <w:color w:val="000000"/>
          <w:lang w:eastAsia="es-MX"/>
        </w:rPr>
        <w:t>Vincular los planes y programas de desarrollo urbano con los ordenamientos ecológicos del territorio;</w:t>
      </w:r>
    </w:p>
    <w:p w:rsidR="00664E36" w:rsidRPr="00D44126" w:rsidRDefault="00664E36" w:rsidP="00053D69">
      <w:pPr>
        <w:pStyle w:val="Cuadrculaclara-nfasis31"/>
        <w:tabs>
          <w:tab w:val="left" w:pos="851"/>
        </w:tabs>
        <w:ind w:left="851" w:hanging="425"/>
        <w:contextualSpacing w:val="0"/>
        <w:jc w:val="both"/>
        <w:rPr>
          <w:rFonts w:ascii="Arial Narrow" w:hAnsi="Arial Narrow" w:cs="Arial"/>
          <w:color w:val="000000"/>
          <w:lang w:eastAsia="es-MX"/>
        </w:rPr>
      </w:pPr>
    </w:p>
    <w:p w:rsidR="00664E36" w:rsidRPr="00D44126" w:rsidRDefault="00664E36" w:rsidP="00053D69">
      <w:pPr>
        <w:pStyle w:val="Cuadrculaclara-nfasis31"/>
        <w:numPr>
          <w:ilvl w:val="0"/>
          <w:numId w:val="27"/>
        </w:numPr>
        <w:tabs>
          <w:tab w:val="left" w:pos="851"/>
        </w:tabs>
        <w:ind w:left="851" w:hanging="425"/>
        <w:contextualSpacing w:val="0"/>
        <w:jc w:val="both"/>
        <w:rPr>
          <w:rFonts w:ascii="Arial Narrow" w:hAnsi="Arial Narrow" w:cs="Arial"/>
          <w:lang w:eastAsia="es-MX"/>
        </w:rPr>
      </w:pPr>
      <w:r w:rsidRPr="00D44126">
        <w:rPr>
          <w:rFonts w:ascii="Arial Narrow" w:hAnsi="Arial Narrow" w:cs="Arial"/>
          <w:lang w:eastAsia="es-MX"/>
        </w:rPr>
        <w:t>Mejorar las condiciones y la calidad de vida de los asentamientos humanos;</w:t>
      </w:r>
    </w:p>
    <w:p w:rsidR="00664E36" w:rsidRPr="00D44126" w:rsidRDefault="00664E36" w:rsidP="00053D69">
      <w:pPr>
        <w:pStyle w:val="Cuadrculaclara-nfasis31"/>
        <w:tabs>
          <w:tab w:val="left" w:pos="851"/>
        </w:tabs>
        <w:ind w:left="851" w:hanging="425"/>
        <w:contextualSpacing w:val="0"/>
        <w:jc w:val="both"/>
        <w:rPr>
          <w:rFonts w:ascii="Arial Narrow" w:hAnsi="Arial Narrow" w:cs="Arial"/>
          <w:lang w:eastAsia="es-MX"/>
        </w:rPr>
      </w:pPr>
    </w:p>
    <w:p w:rsidR="00664E36" w:rsidRPr="00D44126" w:rsidRDefault="00664E36" w:rsidP="00053D69">
      <w:pPr>
        <w:pStyle w:val="Cuadrculaclara-nfasis31"/>
        <w:numPr>
          <w:ilvl w:val="0"/>
          <w:numId w:val="27"/>
        </w:numPr>
        <w:tabs>
          <w:tab w:val="left" w:pos="851"/>
        </w:tabs>
        <w:ind w:left="851" w:hanging="425"/>
        <w:contextualSpacing w:val="0"/>
        <w:jc w:val="both"/>
        <w:rPr>
          <w:rFonts w:ascii="Arial Narrow" w:hAnsi="Arial Narrow" w:cs="Arial"/>
          <w:lang w:eastAsia="es-MX"/>
        </w:rPr>
      </w:pPr>
      <w:r w:rsidRPr="00D44126">
        <w:rPr>
          <w:rFonts w:ascii="Arial Narrow" w:hAnsi="Arial Narrow" w:cs="Arial"/>
          <w:lang w:eastAsia="es-MX"/>
        </w:rPr>
        <w:t>Distribuir equitativamente las cargas y beneficios del desarrollo urbano de los centros de población;</w:t>
      </w:r>
    </w:p>
    <w:p w:rsidR="00664E36" w:rsidRPr="00D44126" w:rsidRDefault="00664E36" w:rsidP="00053D69">
      <w:pPr>
        <w:pStyle w:val="Cuadrculaclara-nfasis31"/>
        <w:tabs>
          <w:tab w:val="left" w:pos="851"/>
        </w:tabs>
        <w:ind w:left="851" w:hanging="425"/>
        <w:contextualSpacing w:val="0"/>
        <w:jc w:val="both"/>
        <w:rPr>
          <w:rFonts w:ascii="Arial Narrow" w:hAnsi="Arial Narrow" w:cs="Arial"/>
          <w:lang w:eastAsia="es-MX"/>
        </w:rPr>
      </w:pPr>
    </w:p>
    <w:p w:rsidR="00664E36" w:rsidRPr="00D44126" w:rsidRDefault="00664E36" w:rsidP="00053D69">
      <w:pPr>
        <w:pStyle w:val="Cuadrculaclara-nfasis31"/>
        <w:numPr>
          <w:ilvl w:val="0"/>
          <w:numId w:val="27"/>
        </w:numPr>
        <w:tabs>
          <w:tab w:val="left" w:pos="851"/>
        </w:tabs>
        <w:ind w:left="851" w:hanging="425"/>
        <w:contextualSpacing w:val="0"/>
        <w:jc w:val="both"/>
        <w:rPr>
          <w:rFonts w:ascii="Arial Narrow" w:hAnsi="Arial Narrow" w:cs="Arial"/>
          <w:lang w:eastAsia="es-MX"/>
        </w:rPr>
      </w:pPr>
      <w:r w:rsidRPr="00D44126">
        <w:rPr>
          <w:rFonts w:ascii="Arial Narrow" w:hAnsi="Arial Narrow" w:cs="Arial"/>
          <w:lang w:eastAsia="es-MX"/>
        </w:rPr>
        <w:t>Preservar los recursos naturales, a fin de conservar el equilibrio ecológico;</w:t>
      </w:r>
    </w:p>
    <w:p w:rsidR="00664E36" w:rsidRPr="00D44126" w:rsidRDefault="00664E36" w:rsidP="00053D69">
      <w:pPr>
        <w:pStyle w:val="Cuadrculaclara-nfasis31"/>
        <w:tabs>
          <w:tab w:val="left" w:pos="851"/>
        </w:tabs>
        <w:ind w:left="851" w:hanging="425"/>
        <w:contextualSpacing w:val="0"/>
        <w:jc w:val="both"/>
        <w:rPr>
          <w:rFonts w:ascii="Arial Narrow" w:hAnsi="Arial Narrow" w:cs="Arial"/>
          <w:lang w:eastAsia="es-MX"/>
        </w:rPr>
      </w:pPr>
    </w:p>
    <w:p w:rsidR="00664E36" w:rsidRPr="00D44126" w:rsidRDefault="00664E36" w:rsidP="00053D69">
      <w:pPr>
        <w:pStyle w:val="Cuadrculaclara-nfasis31"/>
        <w:numPr>
          <w:ilvl w:val="0"/>
          <w:numId w:val="27"/>
        </w:numPr>
        <w:tabs>
          <w:tab w:val="left" w:pos="851"/>
        </w:tabs>
        <w:ind w:left="851" w:hanging="425"/>
        <w:contextualSpacing w:val="0"/>
        <w:jc w:val="both"/>
        <w:rPr>
          <w:rFonts w:ascii="Arial Narrow" w:hAnsi="Arial Narrow" w:cs="Arial"/>
          <w:lang w:eastAsia="es-MX"/>
        </w:rPr>
      </w:pPr>
      <w:r w:rsidRPr="00D44126">
        <w:rPr>
          <w:rFonts w:ascii="Arial Narrow" w:hAnsi="Arial Narrow" w:cs="Arial"/>
          <w:lang w:eastAsia="es-MX"/>
        </w:rPr>
        <w:t>Facilitar la comunicación y los desplazamientos de la población, promoviendo la integración de un sistema eficiente de comunicación y transporte;</w:t>
      </w:r>
    </w:p>
    <w:p w:rsidR="00664E36" w:rsidRPr="00D44126" w:rsidRDefault="00664E36" w:rsidP="00053D69">
      <w:pPr>
        <w:pStyle w:val="Cuadrculaclara-nfasis31"/>
        <w:tabs>
          <w:tab w:val="left" w:pos="851"/>
        </w:tabs>
        <w:ind w:left="851" w:hanging="425"/>
        <w:contextualSpacing w:val="0"/>
        <w:jc w:val="both"/>
        <w:rPr>
          <w:rFonts w:ascii="Arial Narrow" w:hAnsi="Arial Narrow" w:cs="Arial"/>
          <w:lang w:eastAsia="es-MX"/>
        </w:rPr>
      </w:pPr>
    </w:p>
    <w:p w:rsidR="00664E36" w:rsidRPr="00D44126" w:rsidRDefault="00664E36" w:rsidP="00053D69">
      <w:pPr>
        <w:pStyle w:val="Cuadrculaclara-nfasis31"/>
        <w:numPr>
          <w:ilvl w:val="0"/>
          <w:numId w:val="27"/>
        </w:numPr>
        <w:tabs>
          <w:tab w:val="left" w:pos="851"/>
        </w:tabs>
        <w:ind w:left="851" w:hanging="425"/>
        <w:contextualSpacing w:val="0"/>
        <w:jc w:val="both"/>
        <w:rPr>
          <w:rFonts w:ascii="Arial Narrow" w:hAnsi="Arial Narrow" w:cs="Arial"/>
          <w:color w:val="000000"/>
          <w:lang w:eastAsia="es-MX"/>
        </w:rPr>
      </w:pPr>
      <w:r w:rsidRPr="00D44126">
        <w:rPr>
          <w:rFonts w:ascii="Arial Narrow" w:hAnsi="Arial Narrow" w:cs="Arial"/>
          <w:lang w:eastAsia="es-MX"/>
        </w:rPr>
        <w:t xml:space="preserve">Prever </w:t>
      </w:r>
      <w:r w:rsidRPr="00D44126">
        <w:rPr>
          <w:rFonts w:ascii="Arial Narrow" w:hAnsi="Arial Narrow" w:cs="Arial"/>
          <w:color w:val="000000"/>
          <w:lang w:eastAsia="es-MX"/>
        </w:rPr>
        <w:t>las políticas para la  organización y el desarrollo de la infraestructura básica para el desarrollo de los centros de población;</w:t>
      </w:r>
    </w:p>
    <w:p w:rsidR="00664E36" w:rsidRPr="00D44126" w:rsidRDefault="00664E36" w:rsidP="00053D69">
      <w:pPr>
        <w:pStyle w:val="Cuadrculaclara-nfasis31"/>
        <w:tabs>
          <w:tab w:val="left" w:pos="851"/>
        </w:tabs>
        <w:ind w:left="851" w:hanging="425"/>
        <w:contextualSpacing w:val="0"/>
        <w:jc w:val="both"/>
        <w:rPr>
          <w:rFonts w:ascii="Arial Narrow" w:hAnsi="Arial Narrow" w:cs="Arial"/>
          <w:color w:val="000000"/>
          <w:lang w:eastAsia="es-MX"/>
        </w:rPr>
      </w:pPr>
    </w:p>
    <w:p w:rsidR="00664E36" w:rsidRPr="00D44126" w:rsidRDefault="00664E36" w:rsidP="00053D69">
      <w:pPr>
        <w:pStyle w:val="Cuadrculaclara-nfasis31"/>
        <w:numPr>
          <w:ilvl w:val="0"/>
          <w:numId w:val="27"/>
        </w:numPr>
        <w:tabs>
          <w:tab w:val="left" w:pos="851"/>
        </w:tabs>
        <w:ind w:left="851" w:hanging="425"/>
        <w:contextualSpacing w:val="0"/>
        <w:jc w:val="both"/>
        <w:rPr>
          <w:rFonts w:ascii="Arial Narrow" w:hAnsi="Arial Narrow" w:cs="Arial"/>
          <w:lang w:eastAsia="es-MX"/>
        </w:rPr>
      </w:pPr>
      <w:r w:rsidRPr="00D44126">
        <w:rPr>
          <w:rFonts w:ascii="Arial Narrow" w:hAnsi="Arial Narrow" w:cs="Arial"/>
          <w:color w:val="000000"/>
          <w:lang w:eastAsia="es-MX"/>
        </w:rPr>
        <w:t xml:space="preserve">Definir estrategias en materia de </w:t>
      </w:r>
      <w:r w:rsidRPr="00D44126">
        <w:rPr>
          <w:rFonts w:ascii="Arial Narrow" w:hAnsi="Arial Narrow" w:cs="Arial"/>
          <w:lang w:eastAsia="es-MX"/>
        </w:rPr>
        <w:t xml:space="preserve">reservas territoriales para el desarrollo urbano y la vivienda; </w:t>
      </w:r>
    </w:p>
    <w:p w:rsidR="00664E36" w:rsidRPr="00D44126" w:rsidRDefault="00664E36" w:rsidP="00053D69">
      <w:pPr>
        <w:pStyle w:val="Cuadrculaclara-nfasis31"/>
        <w:tabs>
          <w:tab w:val="left" w:pos="851"/>
        </w:tabs>
        <w:ind w:left="851" w:hanging="425"/>
        <w:contextualSpacing w:val="0"/>
        <w:jc w:val="both"/>
        <w:rPr>
          <w:rFonts w:ascii="Arial Narrow" w:hAnsi="Arial Narrow" w:cs="Arial"/>
          <w:lang w:eastAsia="es-MX"/>
        </w:rPr>
      </w:pPr>
    </w:p>
    <w:p w:rsidR="00664E36" w:rsidRPr="00D44126" w:rsidRDefault="00664E36" w:rsidP="00053D69">
      <w:pPr>
        <w:pStyle w:val="Cuadrculaclara-nfasis31"/>
        <w:numPr>
          <w:ilvl w:val="0"/>
          <w:numId w:val="27"/>
        </w:numPr>
        <w:tabs>
          <w:tab w:val="left" w:pos="851"/>
        </w:tabs>
        <w:ind w:left="851" w:hanging="425"/>
        <w:contextualSpacing w:val="0"/>
        <w:jc w:val="both"/>
        <w:rPr>
          <w:rFonts w:ascii="Arial Narrow" w:hAnsi="Arial Narrow" w:cs="Arial"/>
          <w:lang w:eastAsia="es-MX"/>
        </w:rPr>
      </w:pPr>
      <w:r w:rsidRPr="00D44126">
        <w:rPr>
          <w:rFonts w:ascii="Arial Narrow" w:hAnsi="Arial Narrow" w:cs="Arial"/>
          <w:color w:val="000000"/>
          <w:lang w:eastAsia="es-MX"/>
        </w:rPr>
        <w:t xml:space="preserve">Establecer las bases generales para </w:t>
      </w:r>
      <w:r w:rsidRPr="00D44126">
        <w:rPr>
          <w:rFonts w:ascii="Arial Narrow" w:hAnsi="Arial Narrow" w:cs="Arial"/>
          <w:lang w:eastAsia="es-MX"/>
        </w:rPr>
        <w:t xml:space="preserve">prevenir, controlar y atender los riesgos y contingencias ambientales y </w:t>
      </w:r>
      <w:r w:rsidRPr="00D44126">
        <w:rPr>
          <w:rFonts w:ascii="Arial Narrow" w:hAnsi="Arial Narrow" w:cs="Arial"/>
          <w:color w:val="000000"/>
          <w:lang w:eastAsia="es-MX"/>
        </w:rPr>
        <w:t>urban</w:t>
      </w:r>
      <w:r w:rsidRPr="00D44126">
        <w:rPr>
          <w:rFonts w:ascii="Arial Narrow" w:hAnsi="Arial Narrow" w:cs="Arial"/>
          <w:lang w:eastAsia="es-MX"/>
        </w:rPr>
        <w:t>as en los centros de población.</w:t>
      </w:r>
    </w:p>
    <w:p w:rsidR="00664E36" w:rsidRPr="00D44126" w:rsidRDefault="00664E36" w:rsidP="005077F2">
      <w:pPr>
        <w:pStyle w:val="Cuadrculaclara-nfasis31"/>
        <w:contextualSpacing w:val="0"/>
        <w:jc w:val="both"/>
        <w:rPr>
          <w:rFonts w:ascii="Arial Narrow" w:hAnsi="Arial Narrow" w:cs="Arial"/>
          <w:lang w:eastAsia="es-MX"/>
        </w:rPr>
      </w:pPr>
    </w:p>
    <w:p w:rsidR="00664E36" w:rsidRPr="00D44126" w:rsidRDefault="00664E36" w:rsidP="005077F2">
      <w:pPr>
        <w:rPr>
          <w:rFonts w:ascii="Arial Narrow" w:hAnsi="Arial Narrow" w:cs="Arial"/>
          <w:sz w:val="24"/>
          <w:szCs w:val="24"/>
          <w:lang w:eastAsia="es-MX"/>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58. </w:t>
      </w:r>
      <w:r w:rsidRPr="00D44126">
        <w:rPr>
          <w:rFonts w:ascii="Arial Narrow" w:hAnsi="Arial Narrow" w:cs="Arial"/>
          <w:sz w:val="24"/>
          <w:szCs w:val="24"/>
        </w:rPr>
        <w:t>L</w:t>
      </w:r>
      <w:r w:rsidRPr="00D44126">
        <w:rPr>
          <w:rFonts w:ascii="Arial Narrow" w:hAnsi="Arial Narrow" w:cs="Arial"/>
          <w:sz w:val="24"/>
          <w:szCs w:val="24"/>
          <w:lang w:eastAsia="es-MX"/>
        </w:rPr>
        <w:t xml:space="preserve">os contenidos en materia de desarrollo urbano de los planes y programas a que se refiere el </w:t>
      </w:r>
      <w:r w:rsidRPr="00D44126">
        <w:rPr>
          <w:rFonts w:ascii="Arial Narrow" w:hAnsi="Arial Narrow" w:cs="Arial"/>
          <w:color w:val="000000"/>
          <w:sz w:val="24"/>
          <w:szCs w:val="24"/>
          <w:lang w:eastAsia="es-MX"/>
        </w:rPr>
        <w:t>artículo 30</w:t>
      </w:r>
      <w:r w:rsidRPr="00D44126">
        <w:rPr>
          <w:rFonts w:ascii="Arial Narrow" w:hAnsi="Arial Narrow" w:cs="Arial"/>
          <w:sz w:val="24"/>
          <w:szCs w:val="24"/>
          <w:lang w:eastAsia="es-MX"/>
        </w:rPr>
        <w:t xml:space="preserve"> de </w:t>
      </w:r>
      <w:r w:rsidRPr="00D44126">
        <w:rPr>
          <w:rFonts w:ascii="Arial Narrow" w:hAnsi="Arial Narrow" w:cs="Arial"/>
          <w:color w:val="000000"/>
          <w:sz w:val="24"/>
          <w:szCs w:val="24"/>
        </w:rPr>
        <w:t>esta Ley</w:t>
      </w:r>
      <w:r w:rsidRPr="00D44126">
        <w:rPr>
          <w:rFonts w:ascii="Arial Narrow" w:hAnsi="Arial Narrow" w:cs="Arial"/>
          <w:color w:val="000000"/>
          <w:sz w:val="24"/>
          <w:szCs w:val="24"/>
          <w:lang w:eastAsia="es-MX"/>
        </w:rPr>
        <w:t xml:space="preserve"> </w:t>
      </w:r>
      <w:r w:rsidRPr="00D44126">
        <w:rPr>
          <w:rFonts w:ascii="Arial Narrow" w:hAnsi="Arial Narrow" w:cs="Arial"/>
          <w:sz w:val="24"/>
          <w:szCs w:val="24"/>
          <w:lang w:eastAsia="es-MX"/>
        </w:rPr>
        <w:t xml:space="preserve">deberán considerar las medidas relativas a: </w:t>
      </w:r>
    </w:p>
    <w:p w:rsidR="00664E36" w:rsidRPr="00D44126" w:rsidRDefault="00664E36" w:rsidP="005077F2">
      <w:pPr>
        <w:rPr>
          <w:rFonts w:ascii="Arial Narrow" w:hAnsi="Arial Narrow" w:cs="Arial"/>
          <w:sz w:val="24"/>
          <w:szCs w:val="24"/>
          <w:lang w:eastAsia="es-MX"/>
        </w:rPr>
      </w:pPr>
    </w:p>
    <w:p w:rsidR="00664E36" w:rsidRPr="00D44126" w:rsidRDefault="00664E36" w:rsidP="00053D69">
      <w:pPr>
        <w:pStyle w:val="Cuadrculaclara-nfasis31"/>
        <w:numPr>
          <w:ilvl w:val="0"/>
          <w:numId w:val="28"/>
        </w:numPr>
        <w:tabs>
          <w:tab w:val="left" w:pos="851"/>
        </w:tabs>
        <w:ind w:left="851" w:hanging="425"/>
        <w:contextualSpacing w:val="0"/>
        <w:jc w:val="both"/>
        <w:rPr>
          <w:rFonts w:ascii="Arial Narrow" w:hAnsi="Arial Narrow" w:cs="Arial"/>
          <w:lang w:eastAsia="es-MX"/>
        </w:rPr>
      </w:pPr>
      <w:r w:rsidRPr="00D44126">
        <w:rPr>
          <w:rFonts w:ascii="Arial Narrow" w:hAnsi="Arial Narrow" w:cs="Arial"/>
          <w:lang w:eastAsia="es-MX"/>
        </w:rPr>
        <w:t>Las determinaciones de otros niveles de planeación para el municipio, en especial lo que establece el Programa Estatal de Ordenamiento Territorial y Desarrollo Urbano;</w:t>
      </w:r>
    </w:p>
    <w:p w:rsidR="00664E36" w:rsidRPr="00D44126" w:rsidRDefault="00664E36" w:rsidP="00053D69">
      <w:pPr>
        <w:pStyle w:val="Cuadrculaclara-nfasis31"/>
        <w:tabs>
          <w:tab w:val="left" w:pos="851"/>
        </w:tabs>
        <w:ind w:left="851" w:hanging="425"/>
        <w:contextualSpacing w:val="0"/>
        <w:jc w:val="both"/>
        <w:rPr>
          <w:rFonts w:ascii="Arial Narrow" w:hAnsi="Arial Narrow" w:cs="Arial"/>
          <w:lang w:eastAsia="es-MX"/>
        </w:rPr>
      </w:pPr>
    </w:p>
    <w:p w:rsidR="00664E36" w:rsidRPr="00D44126" w:rsidRDefault="00664E36" w:rsidP="00053D69">
      <w:pPr>
        <w:pStyle w:val="Cuadrculaclara-nfasis31"/>
        <w:numPr>
          <w:ilvl w:val="0"/>
          <w:numId w:val="28"/>
        </w:numPr>
        <w:tabs>
          <w:tab w:val="left" w:pos="851"/>
        </w:tabs>
        <w:ind w:left="851" w:hanging="425"/>
        <w:contextualSpacing w:val="0"/>
        <w:jc w:val="both"/>
        <w:rPr>
          <w:rFonts w:ascii="Arial Narrow" w:hAnsi="Arial Narrow" w:cs="Arial"/>
          <w:lang w:eastAsia="es-MX"/>
        </w:rPr>
      </w:pPr>
      <w:r w:rsidRPr="00D44126">
        <w:rPr>
          <w:rFonts w:ascii="Arial Narrow" w:hAnsi="Arial Narrow" w:cs="Arial"/>
          <w:lang w:eastAsia="es-MX"/>
        </w:rPr>
        <w:t xml:space="preserve">Las orientaciones generales del ordenamiento ecológico municipal, incluyendo la descripción de los ecosistemas y características  básicas del territorio municipal, que permitan la formulación de las políticas generales para la preservación, conservación y mejoramiento de áreas de valor ambiental o para el desarrollo de actividades no urbanas, como agropecuarias, forestales y mineras, entre otras, en concordancia con la legislación ambiental; </w:t>
      </w:r>
    </w:p>
    <w:p w:rsidR="00664E36" w:rsidRPr="00D44126" w:rsidRDefault="00664E36" w:rsidP="00053D69">
      <w:pPr>
        <w:pStyle w:val="Cuadrculaclara-nfasis31"/>
        <w:tabs>
          <w:tab w:val="left" w:pos="851"/>
        </w:tabs>
        <w:ind w:left="851" w:hanging="425"/>
        <w:contextualSpacing w:val="0"/>
        <w:jc w:val="both"/>
        <w:rPr>
          <w:rFonts w:ascii="Arial Narrow" w:hAnsi="Arial Narrow" w:cs="Arial"/>
          <w:lang w:eastAsia="es-MX"/>
        </w:rPr>
      </w:pPr>
    </w:p>
    <w:p w:rsidR="00664E36" w:rsidRPr="00D44126" w:rsidRDefault="00664E36" w:rsidP="00053D69">
      <w:pPr>
        <w:pStyle w:val="Cuadrculaclara-nfasis31"/>
        <w:numPr>
          <w:ilvl w:val="0"/>
          <w:numId w:val="28"/>
        </w:numPr>
        <w:tabs>
          <w:tab w:val="left" w:pos="851"/>
        </w:tabs>
        <w:ind w:left="851" w:hanging="425"/>
        <w:contextualSpacing w:val="0"/>
        <w:jc w:val="both"/>
        <w:rPr>
          <w:rFonts w:ascii="Arial Narrow" w:hAnsi="Arial Narrow" w:cs="Arial"/>
          <w:lang w:eastAsia="es-MX"/>
        </w:rPr>
      </w:pPr>
      <w:r w:rsidRPr="00D44126">
        <w:rPr>
          <w:rFonts w:ascii="Arial Narrow" w:hAnsi="Arial Narrow" w:cs="Arial"/>
          <w:lang w:eastAsia="es-MX"/>
        </w:rPr>
        <w:t xml:space="preserve">La identificación de los centros de población ubicados en su territorio; </w:t>
      </w:r>
    </w:p>
    <w:p w:rsidR="00664E36" w:rsidRPr="00D44126" w:rsidRDefault="00664E36" w:rsidP="00053D69">
      <w:pPr>
        <w:pStyle w:val="Cuadrculaclara-nfasis31"/>
        <w:tabs>
          <w:tab w:val="left" w:pos="851"/>
        </w:tabs>
        <w:ind w:left="851" w:hanging="425"/>
        <w:contextualSpacing w:val="0"/>
        <w:jc w:val="both"/>
        <w:rPr>
          <w:rFonts w:ascii="Arial Narrow" w:hAnsi="Arial Narrow" w:cs="Arial"/>
          <w:lang w:eastAsia="es-MX"/>
        </w:rPr>
      </w:pPr>
    </w:p>
    <w:p w:rsidR="00664E36" w:rsidRPr="00D44126" w:rsidRDefault="00664E36" w:rsidP="00053D69">
      <w:pPr>
        <w:pStyle w:val="Cuadrculaclara-nfasis31"/>
        <w:numPr>
          <w:ilvl w:val="0"/>
          <w:numId w:val="28"/>
        </w:numPr>
        <w:tabs>
          <w:tab w:val="left" w:pos="851"/>
        </w:tabs>
        <w:ind w:left="851" w:hanging="425"/>
        <w:contextualSpacing w:val="0"/>
        <w:jc w:val="both"/>
        <w:rPr>
          <w:rFonts w:ascii="Arial Narrow" w:hAnsi="Arial Narrow" w:cs="Arial"/>
          <w:lang w:eastAsia="es-MX"/>
        </w:rPr>
      </w:pPr>
      <w:r w:rsidRPr="00D44126">
        <w:rPr>
          <w:rFonts w:ascii="Arial Narrow" w:hAnsi="Arial Narrow" w:cs="Arial"/>
          <w:lang w:eastAsia="es-MX"/>
        </w:rPr>
        <w:t>La definición de las políticas, criterios, estrategias y demás lineamientos que se consideren necesarios para orientar el ordenamiento territorial y el desarrollo urbano.</w:t>
      </w:r>
    </w:p>
    <w:p w:rsidR="00664E36" w:rsidRPr="00D44126" w:rsidRDefault="00664E36" w:rsidP="005077F2">
      <w:pPr>
        <w:pStyle w:val="Cuadrculaclara-nfasis31"/>
        <w:ind w:left="540"/>
        <w:contextualSpacing w:val="0"/>
        <w:jc w:val="both"/>
        <w:rPr>
          <w:rFonts w:ascii="Arial Narrow" w:hAnsi="Arial Narrow" w:cs="Arial"/>
          <w:lang w:eastAsia="es-MX"/>
        </w:rPr>
      </w:pPr>
    </w:p>
    <w:p w:rsidR="00664E36" w:rsidRPr="00D44126" w:rsidRDefault="00664E36" w:rsidP="005077F2">
      <w:pPr>
        <w:rPr>
          <w:rFonts w:ascii="Arial Narrow" w:hAnsi="Arial Narrow" w:cs="Arial"/>
          <w:sz w:val="24"/>
          <w:szCs w:val="24"/>
          <w:lang w:eastAsia="es-MX"/>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59. </w:t>
      </w:r>
      <w:r w:rsidRPr="00D44126">
        <w:rPr>
          <w:rFonts w:ascii="Arial Narrow" w:hAnsi="Arial Narrow" w:cs="Arial"/>
          <w:sz w:val="24"/>
          <w:szCs w:val="24"/>
          <w:lang w:eastAsia="es-MX"/>
        </w:rPr>
        <w:t xml:space="preserve">Los contenidos en materia urbana que se propongan para los planes municipales de desarrollo serán formulados, aprobados y evaluados por los ayuntamientos correspondientes, en los términos de la Ley de Planeación para el Desarrollo del Estado de Coahuila de Zaragoza, previa opinión del Consejo Municipal de Desarrollo Urbano. </w:t>
      </w:r>
    </w:p>
    <w:p w:rsidR="00664E36" w:rsidRDefault="00664E36" w:rsidP="005077F2">
      <w:pPr>
        <w:rPr>
          <w:rFonts w:ascii="Arial Narrow" w:hAnsi="Arial Narrow" w:cs="Arial"/>
          <w:b/>
          <w:bCs/>
          <w:sz w:val="24"/>
          <w:szCs w:val="24"/>
          <w:lang w:eastAsia="es-MX"/>
        </w:rPr>
      </w:pPr>
    </w:p>
    <w:p w:rsidR="00053D69" w:rsidRPr="00D44126" w:rsidRDefault="00053D69" w:rsidP="005077F2">
      <w:pPr>
        <w:rPr>
          <w:rFonts w:ascii="Arial Narrow" w:hAnsi="Arial Narrow" w:cs="Arial"/>
          <w:b/>
          <w:bCs/>
          <w:sz w:val="24"/>
          <w:szCs w:val="24"/>
          <w:lang w:eastAsia="es-MX"/>
        </w:rPr>
      </w:pPr>
    </w:p>
    <w:p w:rsidR="00664E36" w:rsidRPr="00D44126" w:rsidRDefault="00664E36" w:rsidP="005077F2">
      <w:pPr>
        <w:jc w:val="center"/>
        <w:rPr>
          <w:rFonts w:ascii="Arial Narrow" w:hAnsi="Arial Narrow" w:cs="Arial"/>
          <w:b/>
          <w:bCs/>
          <w:sz w:val="24"/>
          <w:szCs w:val="24"/>
          <w:lang w:eastAsia="es-MX"/>
        </w:rPr>
      </w:pPr>
      <w:r w:rsidRPr="00D44126">
        <w:rPr>
          <w:rFonts w:ascii="Arial Narrow" w:hAnsi="Arial Narrow" w:cs="Arial"/>
          <w:b/>
          <w:bCs/>
          <w:sz w:val="24"/>
          <w:szCs w:val="24"/>
          <w:lang w:eastAsia="es-MX"/>
        </w:rPr>
        <w:t>CAPÍTULO SEXTO</w:t>
      </w:r>
    </w:p>
    <w:p w:rsidR="00664E36" w:rsidRPr="00D44126" w:rsidRDefault="00664E36" w:rsidP="005077F2">
      <w:pPr>
        <w:jc w:val="center"/>
        <w:rPr>
          <w:rFonts w:ascii="Arial Narrow" w:hAnsi="Arial Narrow" w:cs="Arial"/>
          <w:b/>
          <w:sz w:val="24"/>
          <w:szCs w:val="24"/>
          <w:lang w:eastAsia="es-MX"/>
        </w:rPr>
      </w:pPr>
      <w:r w:rsidRPr="00D44126">
        <w:rPr>
          <w:rFonts w:ascii="Arial Narrow" w:hAnsi="Arial Narrow" w:cs="Arial"/>
          <w:b/>
          <w:sz w:val="24"/>
          <w:szCs w:val="24"/>
          <w:lang w:eastAsia="es-MX"/>
        </w:rPr>
        <w:t>DE LOS PLANES Y PROGRAMAS DIRECTORES Y DE LOS ESQUEMAS DE PLANEACIÓN SIMPLIFICADA DE DESARROLLO URBANO DE CENTROS DE POBLACIÓN</w:t>
      </w:r>
    </w:p>
    <w:p w:rsidR="00664E36" w:rsidRPr="00D44126" w:rsidRDefault="00664E36" w:rsidP="005077F2">
      <w:pPr>
        <w:jc w:val="center"/>
        <w:rPr>
          <w:rFonts w:ascii="Arial Narrow" w:hAnsi="Arial Narrow" w:cs="Arial"/>
          <w:b/>
          <w:sz w:val="24"/>
          <w:szCs w:val="24"/>
          <w:lang w:eastAsia="es-MX"/>
        </w:rPr>
      </w:pPr>
    </w:p>
    <w:p w:rsidR="00664E36" w:rsidRPr="00D44126" w:rsidRDefault="00664E36" w:rsidP="005077F2">
      <w:pPr>
        <w:rPr>
          <w:rFonts w:ascii="Arial Narrow" w:hAnsi="Arial Narrow" w:cs="Arial"/>
          <w:sz w:val="24"/>
          <w:szCs w:val="24"/>
          <w:lang w:eastAsia="es-MX"/>
        </w:rPr>
      </w:pPr>
      <w:r w:rsidRPr="00D44126">
        <w:rPr>
          <w:rFonts w:ascii="Arial Narrow" w:hAnsi="Arial Narrow" w:cs="Arial"/>
          <w:b/>
          <w:bCs/>
          <w:sz w:val="24"/>
          <w:szCs w:val="24"/>
        </w:rPr>
        <w:t>Artículo 60</w:t>
      </w:r>
      <w:r w:rsidRPr="00D44126">
        <w:rPr>
          <w:rFonts w:ascii="Arial Narrow" w:hAnsi="Arial Narrow" w:cs="Arial"/>
          <w:b/>
          <w:sz w:val="24"/>
          <w:szCs w:val="24"/>
        </w:rPr>
        <w:t xml:space="preserve">. </w:t>
      </w:r>
      <w:r w:rsidRPr="00D44126">
        <w:rPr>
          <w:rFonts w:ascii="Arial Narrow" w:hAnsi="Arial Narrow" w:cs="Arial"/>
          <w:sz w:val="24"/>
          <w:szCs w:val="24"/>
          <w:lang w:eastAsia="es-MX"/>
        </w:rPr>
        <w:t>Los planes directores de desarrollo urbano de los centros de población son el conjunto de disposiciones jurídicas y normas técnicas emitidas para:</w:t>
      </w:r>
    </w:p>
    <w:p w:rsidR="00664E36" w:rsidRPr="00D44126" w:rsidRDefault="00664E36" w:rsidP="005077F2">
      <w:pPr>
        <w:rPr>
          <w:rFonts w:ascii="Arial Narrow" w:hAnsi="Arial Narrow" w:cs="Arial"/>
          <w:sz w:val="24"/>
          <w:szCs w:val="24"/>
          <w:lang w:eastAsia="es-MX"/>
        </w:rPr>
      </w:pPr>
    </w:p>
    <w:p w:rsidR="00664E36" w:rsidRPr="00D44126" w:rsidRDefault="00664E36" w:rsidP="00053D69">
      <w:pPr>
        <w:pStyle w:val="Cuadrculaclara-nfasis31"/>
        <w:numPr>
          <w:ilvl w:val="0"/>
          <w:numId w:val="30"/>
        </w:numPr>
        <w:tabs>
          <w:tab w:val="left" w:pos="851"/>
        </w:tabs>
        <w:ind w:left="851" w:hanging="425"/>
        <w:contextualSpacing w:val="0"/>
        <w:jc w:val="both"/>
        <w:rPr>
          <w:rFonts w:ascii="Arial Narrow" w:hAnsi="Arial Narrow" w:cs="Arial"/>
          <w:lang w:eastAsia="es-MX"/>
        </w:rPr>
      </w:pPr>
      <w:r w:rsidRPr="00D44126">
        <w:rPr>
          <w:rFonts w:ascii="Arial Narrow" w:hAnsi="Arial Narrow" w:cs="Arial"/>
          <w:lang w:eastAsia="es-MX"/>
        </w:rPr>
        <w:t>Ordenar y regular la fundación, crecimiento, mejoramiento, consolidación y conservación de los centros de población;</w:t>
      </w:r>
    </w:p>
    <w:p w:rsidR="00664E36" w:rsidRPr="00D44126" w:rsidRDefault="00664E36" w:rsidP="00053D69">
      <w:pPr>
        <w:pStyle w:val="Cuadrculaclara-nfasis31"/>
        <w:tabs>
          <w:tab w:val="left" w:pos="851"/>
        </w:tabs>
        <w:ind w:left="851" w:hanging="425"/>
        <w:contextualSpacing w:val="0"/>
        <w:jc w:val="both"/>
        <w:rPr>
          <w:rFonts w:ascii="Arial Narrow" w:hAnsi="Arial Narrow" w:cs="Arial"/>
          <w:lang w:eastAsia="es-MX"/>
        </w:rPr>
      </w:pPr>
    </w:p>
    <w:p w:rsidR="00664E36" w:rsidRPr="00D44126" w:rsidRDefault="00664E36" w:rsidP="00053D69">
      <w:pPr>
        <w:pStyle w:val="Cuadrculaclara-nfasis31"/>
        <w:numPr>
          <w:ilvl w:val="0"/>
          <w:numId w:val="30"/>
        </w:numPr>
        <w:tabs>
          <w:tab w:val="left" w:pos="851"/>
        </w:tabs>
        <w:ind w:left="851" w:hanging="425"/>
        <w:contextualSpacing w:val="0"/>
        <w:jc w:val="both"/>
        <w:rPr>
          <w:rFonts w:ascii="Arial Narrow" w:hAnsi="Arial Narrow" w:cs="Arial"/>
          <w:lang w:eastAsia="es-MX"/>
        </w:rPr>
      </w:pPr>
      <w:r w:rsidRPr="00D44126">
        <w:rPr>
          <w:rFonts w:ascii="Arial Narrow" w:hAnsi="Arial Narrow" w:cs="Arial"/>
          <w:lang w:eastAsia="es-MX"/>
        </w:rPr>
        <w:t>Establecer la zonificación de los usos, destinos y reservas, tendientes a regular el uso y aprovechamiento del suelo y sus compatibilidades, las especificaciones de las densidades de población, construcción y ocupación;</w:t>
      </w:r>
    </w:p>
    <w:p w:rsidR="00664E36" w:rsidRPr="00D44126" w:rsidRDefault="00664E36" w:rsidP="00053D69">
      <w:pPr>
        <w:pStyle w:val="Cuadrculaclara-nfasis31"/>
        <w:tabs>
          <w:tab w:val="left" w:pos="851"/>
        </w:tabs>
        <w:ind w:left="851" w:hanging="425"/>
        <w:contextualSpacing w:val="0"/>
        <w:jc w:val="both"/>
        <w:rPr>
          <w:rFonts w:ascii="Arial Narrow" w:hAnsi="Arial Narrow" w:cs="Arial"/>
          <w:lang w:eastAsia="es-MX"/>
        </w:rPr>
      </w:pPr>
    </w:p>
    <w:p w:rsidR="00664E36" w:rsidRPr="00D44126" w:rsidRDefault="00664E36" w:rsidP="00053D69">
      <w:pPr>
        <w:pStyle w:val="Cuadrculaclara-nfasis31"/>
        <w:numPr>
          <w:ilvl w:val="0"/>
          <w:numId w:val="30"/>
        </w:numPr>
        <w:tabs>
          <w:tab w:val="left" w:pos="851"/>
        </w:tabs>
        <w:ind w:left="851" w:hanging="425"/>
        <w:contextualSpacing w:val="0"/>
        <w:jc w:val="both"/>
        <w:rPr>
          <w:rFonts w:ascii="Arial Narrow" w:hAnsi="Arial Narrow" w:cs="Arial"/>
          <w:color w:val="000000"/>
          <w:lang w:eastAsia="es-MX"/>
        </w:rPr>
      </w:pPr>
      <w:r w:rsidRPr="00D44126">
        <w:rPr>
          <w:rFonts w:ascii="Arial Narrow" w:hAnsi="Arial Narrow" w:cs="Arial"/>
          <w:color w:val="000000"/>
        </w:rPr>
        <w:t>Fomentar la mezcla de usos del suelo mixtos, procurando integrar las zonas residenciales, comerciales, centros de trabajo y equipamiento urbano;</w:t>
      </w:r>
    </w:p>
    <w:p w:rsidR="00664E36" w:rsidRPr="00D44126" w:rsidRDefault="00664E36" w:rsidP="00053D69">
      <w:pPr>
        <w:pStyle w:val="Cuadrculaclara-nfasis31"/>
        <w:tabs>
          <w:tab w:val="left" w:pos="851"/>
        </w:tabs>
        <w:ind w:left="851" w:hanging="425"/>
        <w:contextualSpacing w:val="0"/>
        <w:jc w:val="both"/>
        <w:rPr>
          <w:rFonts w:ascii="Arial Narrow" w:hAnsi="Arial Narrow" w:cs="Arial"/>
          <w:color w:val="000000"/>
          <w:lang w:eastAsia="es-MX"/>
        </w:rPr>
      </w:pPr>
    </w:p>
    <w:p w:rsidR="00664E36" w:rsidRPr="00D44126" w:rsidRDefault="00664E36" w:rsidP="00053D69">
      <w:pPr>
        <w:pStyle w:val="Cuadrculaclara-nfasis31"/>
        <w:numPr>
          <w:ilvl w:val="0"/>
          <w:numId w:val="30"/>
        </w:numPr>
        <w:tabs>
          <w:tab w:val="left" w:pos="851"/>
        </w:tabs>
        <w:ind w:left="851" w:hanging="425"/>
        <w:contextualSpacing w:val="0"/>
        <w:jc w:val="both"/>
        <w:rPr>
          <w:rFonts w:ascii="Arial Narrow" w:hAnsi="Arial Narrow" w:cs="Arial"/>
          <w:color w:val="000000"/>
          <w:lang w:eastAsia="es-MX"/>
        </w:rPr>
      </w:pPr>
      <w:r w:rsidRPr="00D44126">
        <w:rPr>
          <w:rFonts w:ascii="Arial Narrow" w:hAnsi="Arial Narrow" w:cs="Arial"/>
          <w:color w:val="000000"/>
        </w:rPr>
        <w:t>Impedir la expansión física desordenada de los centros de población y la adecuada estructura vial;</w:t>
      </w:r>
      <w:r w:rsidRPr="00D44126">
        <w:rPr>
          <w:rFonts w:ascii="Arial Narrow" w:hAnsi="Arial Narrow" w:cs="Arial"/>
          <w:color w:val="000000"/>
          <w:lang w:eastAsia="es-MX"/>
        </w:rPr>
        <w:t xml:space="preserve"> </w:t>
      </w:r>
    </w:p>
    <w:p w:rsidR="00664E36" w:rsidRPr="00D44126" w:rsidRDefault="00664E36" w:rsidP="00053D69">
      <w:pPr>
        <w:pStyle w:val="Cuadrculaclara-nfasis31"/>
        <w:tabs>
          <w:tab w:val="left" w:pos="851"/>
        </w:tabs>
        <w:ind w:left="851" w:hanging="425"/>
        <w:contextualSpacing w:val="0"/>
        <w:jc w:val="both"/>
        <w:rPr>
          <w:rFonts w:ascii="Arial Narrow" w:hAnsi="Arial Narrow" w:cs="Arial"/>
          <w:color w:val="000000"/>
          <w:lang w:eastAsia="es-MX"/>
        </w:rPr>
      </w:pPr>
    </w:p>
    <w:p w:rsidR="00664E36" w:rsidRPr="00D44126" w:rsidRDefault="00664E36" w:rsidP="00053D69">
      <w:pPr>
        <w:pStyle w:val="Cuadrculaclara-nfasis31"/>
        <w:numPr>
          <w:ilvl w:val="0"/>
          <w:numId w:val="30"/>
        </w:numPr>
        <w:tabs>
          <w:tab w:val="left" w:pos="851"/>
        </w:tabs>
        <w:ind w:left="851" w:hanging="425"/>
        <w:contextualSpacing w:val="0"/>
        <w:jc w:val="both"/>
        <w:rPr>
          <w:rFonts w:ascii="Arial Narrow" w:hAnsi="Arial Narrow" w:cs="Arial"/>
          <w:lang w:eastAsia="es-MX"/>
        </w:rPr>
      </w:pPr>
      <w:r w:rsidRPr="00D44126">
        <w:rPr>
          <w:rFonts w:ascii="Arial Narrow" w:hAnsi="Arial Narrow" w:cs="Arial"/>
          <w:lang w:eastAsia="es-MX"/>
        </w:rPr>
        <w:t>Establecer las bases para la programación, así como para proveer el eficiente y eficaz funcionamiento y organización de las acciones, obras y servicios en el centro de población.</w:t>
      </w:r>
    </w:p>
    <w:p w:rsidR="00664E36" w:rsidRPr="00D44126" w:rsidRDefault="00664E36" w:rsidP="005077F2">
      <w:pPr>
        <w:pStyle w:val="Texto"/>
        <w:spacing w:after="0" w:line="240" w:lineRule="auto"/>
        <w:ind w:left="720" w:firstLine="0"/>
        <w:rPr>
          <w:rFonts w:ascii="Arial Narrow" w:hAnsi="Arial Narrow" w:cs="Arial"/>
          <w:sz w:val="24"/>
          <w:szCs w:val="24"/>
        </w:rPr>
      </w:pPr>
    </w:p>
    <w:p w:rsidR="00664E36" w:rsidRPr="00D44126" w:rsidRDefault="00664E36" w:rsidP="005077F2">
      <w:pPr>
        <w:rPr>
          <w:rFonts w:ascii="Arial Narrow" w:hAnsi="Arial Narrow" w:cs="Arial"/>
          <w:sz w:val="24"/>
          <w:szCs w:val="24"/>
          <w:lang w:eastAsia="es-MX"/>
        </w:rPr>
      </w:pPr>
      <w:r w:rsidRPr="00D44126">
        <w:rPr>
          <w:rFonts w:ascii="Arial Narrow" w:hAnsi="Arial Narrow" w:cs="Arial"/>
          <w:b/>
          <w:bCs/>
          <w:sz w:val="24"/>
          <w:szCs w:val="24"/>
        </w:rPr>
        <w:t>Artículo 61</w:t>
      </w:r>
      <w:r w:rsidRPr="00D44126">
        <w:rPr>
          <w:rFonts w:ascii="Arial Narrow" w:hAnsi="Arial Narrow" w:cs="Arial"/>
          <w:b/>
          <w:sz w:val="24"/>
          <w:szCs w:val="24"/>
        </w:rPr>
        <w:t xml:space="preserve">. </w:t>
      </w:r>
      <w:r w:rsidRPr="00D44126">
        <w:rPr>
          <w:rFonts w:ascii="Arial Narrow" w:hAnsi="Arial Narrow" w:cs="Arial"/>
          <w:sz w:val="24"/>
          <w:szCs w:val="24"/>
          <w:lang w:eastAsia="es-MX"/>
        </w:rPr>
        <w:t>Los planes directores de desarrollo urbano de los centros de población deberán estructurarse con los siguientes apartados:</w:t>
      </w:r>
    </w:p>
    <w:p w:rsidR="00664E36" w:rsidRPr="00D44126" w:rsidRDefault="00664E36" w:rsidP="005077F2">
      <w:pPr>
        <w:rPr>
          <w:rFonts w:ascii="Arial Narrow" w:hAnsi="Arial Narrow" w:cs="Arial"/>
          <w:sz w:val="24"/>
          <w:szCs w:val="24"/>
          <w:lang w:eastAsia="es-MX"/>
        </w:rPr>
      </w:pPr>
    </w:p>
    <w:p w:rsidR="00664E36" w:rsidRPr="00D44126" w:rsidRDefault="00664E36" w:rsidP="00053D69">
      <w:pPr>
        <w:pStyle w:val="Cuadrculaclara-nfasis31"/>
        <w:numPr>
          <w:ilvl w:val="0"/>
          <w:numId w:val="31"/>
        </w:numPr>
        <w:tabs>
          <w:tab w:val="left" w:pos="851"/>
        </w:tabs>
        <w:ind w:left="851" w:hanging="425"/>
        <w:contextualSpacing w:val="0"/>
        <w:jc w:val="both"/>
        <w:rPr>
          <w:rFonts w:ascii="Arial Narrow" w:hAnsi="Arial Narrow" w:cs="Arial"/>
          <w:lang w:eastAsia="es-MX"/>
        </w:rPr>
      </w:pPr>
      <w:r w:rsidRPr="00D44126">
        <w:rPr>
          <w:rFonts w:ascii="Arial Narrow" w:hAnsi="Arial Narrow" w:cs="Arial"/>
          <w:lang w:eastAsia="es-MX"/>
        </w:rPr>
        <w:t>Fundamentación, en la que se hagan explícitos los antecedentes y bases jurídicas que dan origen al plan;</w:t>
      </w:r>
    </w:p>
    <w:p w:rsidR="00664E36" w:rsidRPr="00D44126" w:rsidRDefault="00664E36" w:rsidP="00053D69">
      <w:pPr>
        <w:pStyle w:val="Cuadrculaclara-nfasis31"/>
        <w:tabs>
          <w:tab w:val="left" w:pos="851"/>
        </w:tabs>
        <w:ind w:left="851" w:hanging="425"/>
        <w:contextualSpacing w:val="0"/>
        <w:jc w:val="both"/>
        <w:rPr>
          <w:rFonts w:ascii="Arial Narrow" w:hAnsi="Arial Narrow" w:cs="Arial"/>
          <w:lang w:eastAsia="es-MX"/>
        </w:rPr>
      </w:pPr>
    </w:p>
    <w:p w:rsidR="00664E36" w:rsidRPr="00D44126" w:rsidRDefault="00664E36" w:rsidP="00053D69">
      <w:pPr>
        <w:pStyle w:val="Cuadrculaclara-nfasis31"/>
        <w:numPr>
          <w:ilvl w:val="0"/>
          <w:numId w:val="31"/>
        </w:numPr>
        <w:tabs>
          <w:tab w:val="left" w:pos="851"/>
        </w:tabs>
        <w:ind w:left="851" w:hanging="425"/>
        <w:contextualSpacing w:val="0"/>
        <w:jc w:val="both"/>
        <w:rPr>
          <w:rFonts w:ascii="Arial Narrow" w:hAnsi="Arial Narrow" w:cs="Arial"/>
          <w:lang w:eastAsia="es-MX"/>
        </w:rPr>
      </w:pPr>
      <w:r w:rsidRPr="00D44126">
        <w:rPr>
          <w:rFonts w:ascii="Arial Narrow" w:hAnsi="Arial Narrow" w:cs="Arial"/>
          <w:lang w:eastAsia="es-MX"/>
        </w:rPr>
        <w:t>Diagnóstico, en el que se analice la situación actual y las tendencias del área o sectores del desarrollo urbano del centro de población de que se trate, en sus aspectos socioeconómicos, físicos, poblacionales, de infraestructura, equipamiento, servicios, de vivienda y demás que sea necesario considerar;</w:t>
      </w:r>
    </w:p>
    <w:p w:rsidR="00664E36" w:rsidRPr="00D44126" w:rsidRDefault="00664E36" w:rsidP="00053D69">
      <w:pPr>
        <w:pStyle w:val="Cuadrculaclara-nfasis31"/>
        <w:tabs>
          <w:tab w:val="left" w:pos="851"/>
        </w:tabs>
        <w:ind w:left="851" w:hanging="425"/>
        <w:contextualSpacing w:val="0"/>
        <w:jc w:val="both"/>
        <w:rPr>
          <w:rFonts w:ascii="Arial Narrow" w:hAnsi="Arial Narrow" w:cs="Arial"/>
          <w:lang w:eastAsia="es-MX"/>
        </w:rPr>
      </w:pPr>
    </w:p>
    <w:p w:rsidR="00664E36" w:rsidRPr="00D44126" w:rsidRDefault="00664E36" w:rsidP="00053D69">
      <w:pPr>
        <w:pStyle w:val="Cuadrculaclara-nfasis31"/>
        <w:numPr>
          <w:ilvl w:val="0"/>
          <w:numId w:val="31"/>
        </w:numPr>
        <w:tabs>
          <w:tab w:val="left" w:pos="851"/>
        </w:tabs>
        <w:ind w:left="851" w:hanging="425"/>
        <w:contextualSpacing w:val="0"/>
        <w:jc w:val="both"/>
        <w:rPr>
          <w:rFonts w:ascii="Arial Narrow" w:hAnsi="Arial Narrow" w:cs="Arial"/>
          <w:lang w:eastAsia="es-MX"/>
        </w:rPr>
      </w:pPr>
      <w:r w:rsidRPr="00D44126">
        <w:rPr>
          <w:rFonts w:ascii="Arial Narrow" w:hAnsi="Arial Narrow" w:cs="Arial"/>
          <w:lang w:eastAsia="es-MX"/>
        </w:rPr>
        <w:t>Objetivos y políticas, en los que se contemplen los propósitos o finalidades que se pretenda alcanzar con la ejecución del programa respectivo; así como las directrices de políticas públicas relacionadas con el crecimiento, mejoramiento, consolidación y conservación, de las distintas zonas, áreas o predios que integran el centro de población;</w:t>
      </w:r>
    </w:p>
    <w:p w:rsidR="00664E36" w:rsidRPr="00D44126" w:rsidRDefault="00664E36" w:rsidP="00053D69">
      <w:pPr>
        <w:pStyle w:val="Cuadrculaclara-nfasis31"/>
        <w:tabs>
          <w:tab w:val="left" w:pos="851"/>
        </w:tabs>
        <w:ind w:left="851" w:hanging="425"/>
        <w:contextualSpacing w:val="0"/>
        <w:jc w:val="both"/>
        <w:rPr>
          <w:rFonts w:ascii="Arial Narrow" w:hAnsi="Arial Narrow" w:cs="Arial"/>
          <w:lang w:eastAsia="es-MX"/>
        </w:rPr>
      </w:pPr>
    </w:p>
    <w:p w:rsidR="00664E36" w:rsidRPr="00D44126" w:rsidRDefault="00664E36" w:rsidP="00053D69">
      <w:pPr>
        <w:pStyle w:val="Cuadrculaclara-nfasis31"/>
        <w:numPr>
          <w:ilvl w:val="0"/>
          <w:numId w:val="31"/>
        </w:numPr>
        <w:tabs>
          <w:tab w:val="left" w:pos="851"/>
        </w:tabs>
        <w:ind w:left="851" w:hanging="425"/>
        <w:contextualSpacing w:val="0"/>
        <w:jc w:val="both"/>
        <w:rPr>
          <w:rFonts w:ascii="Arial Narrow" w:hAnsi="Arial Narrow" w:cs="Arial"/>
          <w:lang w:eastAsia="es-MX"/>
        </w:rPr>
      </w:pPr>
      <w:r w:rsidRPr="00D44126">
        <w:rPr>
          <w:rFonts w:ascii="Arial Narrow" w:hAnsi="Arial Narrow" w:cs="Arial"/>
          <w:lang w:eastAsia="es-MX"/>
        </w:rPr>
        <w:t>Estrategias, en las que se establezcan los lineamientos y políticas del programa, así como las alternativas para el crecimiento, mejoramiento, consolidación y conservación del centro de población;</w:t>
      </w:r>
    </w:p>
    <w:p w:rsidR="00664E36" w:rsidRPr="00D44126" w:rsidRDefault="00664E36" w:rsidP="00053D69">
      <w:pPr>
        <w:pStyle w:val="Cuadrculaclara-nfasis31"/>
        <w:tabs>
          <w:tab w:val="left" w:pos="851"/>
        </w:tabs>
        <w:ind w:left="851" w:hanging="425"/>
        <w:contextualSpacing w:val="0"/>
        <w:jc w:val="both"/>
        <w:rPr>
          <w:rFonts w:ascii="Arial Narrow" w:hAnsi="Arial Narrow" w:cs="Arial"/>
          <w:lang w:eastAsia="es-MX"/>
        </w:rPr>
      </w:pPr>
    </w:p>
    <w:p w:rsidR="00664E36" w:rsidRPr="00D44126" w:rsidRDefault="00664E36" w:rsidP="00053D69">
      <w:pPr>
        <w:pStyle w:val="Cuadrculaclara-nfasis31"/>
        <w:numPr>
          <w:ilvl w:val="0"/>
          <w:numId w:val="31"/>
        </w:numPr>
        <w:tabs>
          <w:tab w:val="left" w:pos="851"/>
        </w:tabs>
        <w:ind w:left="851" w:hanging="425"/>
        <w:contextualSpacing w:val="0"/>
        <w:jc w:val="both"/>
        <w:rPr>
          <w:rFonts w:ascii="Arial Narrow" w:hAnsi="Arial Narrow" w:cs="Arial"/>
          <w:lang w:eastAsia="es-MX"/>
        </w:rPr>
      </w:pPr>
      <w:r w:rsidRPr="00D44126">
        <w:rPr>
          <w:rFonts w:ascii="Arial Narrow" w:hAnsi="Arial Narrow" w:cs="Arial"/>
          <w:lang w:eastAsia="es-MX"/>
        </w:rPr>
        <w:t>Programas, en los  que se precisen las acciones, obras o servicios que deban llevarse a cabo o prestarse de acuerdo con los objetivos planteados en el corto, mediano y largo plazos; incluyendo: definición del suelo</w:t>
      </w:r>
      <w:r w:rsidRPr="00D44126">
        <w:rPr>
          <w:rFonts w:ascii="Arial Narrow" w:hAnsi="Arial Narrow" w:cs="Arial"/>
          <w:color w:val="000000"/>
          <w:lang w:eastAsia="es-MX"/>
        </w:rPr>
        <w:t xml:space="preserve"> estratégico y </w:t>
      </w:r>
      <w:r w:rsidRPr="00D44126">
        <w:rPr>
          <w:rFonts w:ascii="Arial Narrow" w:hAnsi="Arial Narrow" w:cs="Arial"/>
          <w:lang w:eastAsia="es-MX"/>
        </w:rPr>
        <w:t>de los Polígonos de Desarrollo y Construcción Prioritarios, acciones y proyectos prioritarios, acciones de inversión, en las que se contendrán las prioridades del gasto público y privado, y corresponsabilidad sectorial, en la que se determinarán las acciones, obras e inversiones concretas que deban realizarse, y se establecerán los responsables de su ejecución;</w:t>
      </w:r>
    </w:p>
    <w:p w:rsidR="00664E36" w:rsidRPr="00D44126" w:rsidRDefault="00664E36" w:rsidP="00053D69">
      <w:pPr>
        <w:pStyle w:val="Cuadrculaclara-nfasis31"/>
        <w:tabs>
          <w:tab w:val="left" w:pos="851"/>
        </w:tabs>
        <w:ind w:left="851" w:hanging="425"/>
        <w:contextualSpacing w:val="0"/>
        <w:jc w:val="both"/>
        <w:rPr>
          <w:rFonts w:ascii="Arial Narrow" w:hAnsi="Arial Narrow" w:cs="Arial"/>
          <w:lang w:eastAsia="es-MX"/>
        </w:rPr>
      </w:pPr>
      <w:r w:rsidRPr="00D44126">
        <w:rPr>
          <w:rFonts w:ascii="Arial Narrow" w:hAnsi="Arial Narrow" w:cs="Arial"/>
          <w:lang w:eastAsia="es-MX"/>
        </w:rPr>
        <w:t xml:space="preserve"> </w:t>
      </w:r>
    </w:p>
    <w:p w:rsidR="00664E36" w:rsidRPr="00D44126" w:rsidRDefault="00664E36" w:rsidP="00053D69">
      <w:pPr>
        <w:pStyle w:val="Cuadrculaclara-nfasis31"/>
        <w:numPr>
          <w:ilvl w:val="0"/>
          <w:numId w:val="31"/>
        </w:numPr>
        <w:tabs>
          <w:tab w:val="left" w:pos="851"/>
        </w:tabs>
        <w:ind w:left="851" w:hanging="425"/>
        <w:contextualSpacing w:val="0"/>
        <w:jc w:val="both"/>
        <w:rPr>
          <w:rFonts w:ascii="Arial Narrow" w:hAnsi="Arial Narrow" w:cs="Arial"/>
          <w:lang w:eastAsia="es-MX"/>
        </w:rPr>
      </w:pPr>
      <w:r w:rsidRPr="00D44126">
        <w:rPr>
          <w:rFonts w:ascii="Arial Narrow" w:hAnsi="Arial Narrow" w:cs="Arial"/>
          <w:lang w:eastAsia="es-MX"/>
        </w:rPr>
        <w:t>Zonificación primaria y secundaria de los usos, destinos</w:t>
      </w:r>
      <w:r w:rsidRPr="00D44126">
        <w:rPr>
          <w:rFonts w:ascii="Arial Narrow" w:hAnsi="Arial Narrow" w:cs="Arial"/>
          <w:color w:val="000000"/>
          <w:lang w:eastAsia="es-MX"/>
        </w:rPr>
        <w:t xml:space="preserve"> y reservas del suelo del centro de población</w:t>
      </w:r>
      <w:r w:rsidRPr="00D44126">
        <w:rPr>
          <w:rFonts w:ascii="Arial Narrow" w:hAnsi="Arial Narrow" w:cs="Arial"/>
          <w:lang w:eastAsia="es-MX"/>
        </w:rPr>
        <w:t xml:space="preserve">; </w:t>
      </w:r>
    </w:p>
    <w:p w:rsidR="00664E36" w:rsidRPr="00D44126" w:rsidRDefault="00664E36" w:rsidP="00053D69">
      <w:pPr>
        <w:pStyle w:val="Cuadrculaclara-nfasis31"/>
        <w:tabs>
          <w:tab w:val="left" w:pos="851"/>
        </w:tabs>
        <w:ind w:left="851" w:hanging="425"/>
        <w:contextualSpacing w:val="0"/>
        <w:jc w:val="both"/>
        <w:rPr>
          <w:rFonts w:ascii="Arial Narrow" w:hAnsi="Arial Narrow" w:cs="Arial"/>
          <w:lang w:eastAsia="es-MX"/>
        </w:rPr>
      </w:pPr>
    </w:p>
    <w:p w:rsidR="00664E36" w:rsidRPr="00D44126" w:rsidRDefault="00664E36" w:rsidP="00053D69">
      <w:pPr>
        <w:pStyle w:val="Cuadrculaclara-nfasis31"/>
        <w:numPr>
          <w:ilvl w:val="0"/>
          <w:numId w:val="31"/>
        </w:numPr>
        <w:tabs>
          <w:tab w:val="left" w:pos="851"/>
        </w:tabs>
        <w:ind w:left="851" w:hanging="425"/>
        <w:contextualSpacing w:val="0"/>
        <w:jc w:val="both"/>
        <w:rPr>
          <w:rFonts w:ascii="Arial Narrow" w:hAnsi="Arial Narrow" w:cs="Arial"/>
          <w:lang w:eastAsia="es-MX"/>
        </w:rPr>
      </w:pPr>
      <w:r w:rsidRPr="00D44126">
        <w:rPr>
          <w:rFonts w:ascii="Arial Narrow" w:hAnsi="Arial Narrow" w:cs="Arial"/>
          <w:lang w:eastAsia="es-MX"/>
        </w:rPr>
        <w:t>Instrumentos, que contendrá el conjunto de medidas y mecanismos jurídicos, técnicos, financieros y administrativos necesarios para la aprobación, ejecución, control y evaluación del Programa Director de que se trate.</w:t>
      </w:r>
    </w:p>
    <w:p w:rsidR="00664E36" w:rsidRPr="00D44126" w:rsidRDefault="00664E36" w:rsidP="005077F2">
      <w:pPr>
        <w:pStyle w:val="Cuadrculaclara-nfasis31"/>
        <w:ind w:left="0"/>
        <w:contextualSpacing w:val="0"/>
        <w:jc w:val="both"/>
        <w:rPr>
          <w:rFonts w:ascii="Arial Narrow" w:hAnsi="Arial Narrow" w:cs="Arial"/>
          <w:lang w:eastAsia="es-MX"/>
        </w:rPr>
      </w:pPr>
    </w:p>
    <w:p w:rsidR="00664E36" w:rsidRPr="00D44126" w:rsidRDefault="00664E36" w:rsidP="005077F2">
      <w:pPr>
        <w:rPr>
          <w:rFonts w:ascii="Arial Narrow" w:hAnsi="Arial Narrow" w:cs="Arial"/>
          <w:sz w:val="24"/>
          <w:szCs w:val="24"/>
          <w:lang w:eastAsia="es-MX"/>
        </w:rPr>
      </w:pPr>
      <w:r w:rsidRPr="00D44126">
        <w:rPr>
          <w:rFonts w:ascii="Arial Narrow" w:hAnsi="Arial Narrow" w:cs="Arial"/>
          <w:sz w:val="24"/>
          <w:szCs w:val="24"/>
          <w:lang w:eastAsia="es-MX"/>
        </w:rPr>
        <w:t xml:space="preserve">Además en el contenido de los planes y programas de desarrollo urbano deberá establecerse la prohibición de usos del suelo para casinos, centros de apuestas, salas de sorteos, casas de juego y similares, cualquiera que sea su denominación, para centros donde se presentan espectáculos con personas desnudas o semidesnudas y, para establecimientos donde se comercializan vehículos de procedencia extranjera sin acreditar su legal estancia en el Estado. </w:t>
      </w:r>
    </w:p>
    <w:p w:rsidR="00664E36" w:rsidRPr="00D44126" w:rsidRDefault="00664E36" w:rsidP="005077F2">
      <w:pPr>
        <w:rPr>
          <w:rFonts w:ascii="Arial Narrow" w:hAnsi="Arial Narrow" w:cs="Arial"/>
          <w:sz w:val="24"/>
          <w:szCs w:val="24"/>
          <w:lang w:eastAsia="es-MX"/>
        </w:rPr>
      </w:pPr>
    </w:p>
    <w:p w:rsidR="00664E36" w:rsidRPr="00D44126" w:rsidRDefault="00664E36" w:rsidP="005077F2">
      <w:pPr>
        <w:rPr>
          <w:rFonts w:ascii="Arial Narrow" w:hAnsi="Arial Narrow" w:cs="Arial"/>
          <w:sz w:val="24"/>
          <w:szCs w:val="24"/>
          <w:lang w:eastAsia="es-MX"/>
        </w:rPr>
      </w:pPr>
      <w:r w:rsidRPr="00D44126">
        <w:rPr>
          <w:rFonts w:ascii="Arial Narrow" w:hAnsi="Arial Narrow" w:cs="Arial"/>
          <w:b/>
          <w:bCs/>
          <w:sz w:val="24"/>
          <w:szCs w:val="24"/>
        </w:rPr>
        <w:t>Artículo 62</w:t>
      </w:r>
      <w:r w:rsidRPr="00D44126">
        <w:rPr>
          <w:rFonts w:ascii="Arial Narrow" w:hAnsi="Arial Narrow" w:cs="Arial"/>
          <w:b/>
          <w:sz w:val="24"/>
          <w:szCs w:val="24"/>
        </w:rPr>
        <w:t xml:space="preserve">. </w:t>
      </w:r>
      <w:r w:rsidRPr="00D44126">
        <w:rPr>
          <w:rFonts w:ascii="Arial Narrow" w:hAnsi="Arial Narrow" w:cs="Arial"/>
          <w:color w:val="000000"/>
          <w:sz w:val="24"/>
          <w:szCs w:val="24"/>
          <w:lang w:eastAsia="es-MX"/>
        </w:rPr>
        <w:t xml:space="preserve">Los municipios para la regulación de los asentamientos humanos en el medio rural, que no requieran técnicamente de un plan director de desarrollo urbano, podrán contemplar un esquema </w:t>
      </w:r>
      <w:r w:rsidRPr="00D44126">
        <w:rPr>
          <w:rFonts w:ascii="Arial Narrow" w:hAnsi="Arial Narrow" w:cs="Arial"/>
          <w:sz w:val="24"/>
          <w:szCs w:val="24"/>
          <w:lang w:eastAsia="es-MX"/>
        </w:rPr>
        <w:t xml:space="preserve">de planeación simplificada </w:t>
      </w:r>
      <w:r w:rsidRPr="00D44126">
        <w:rPr>
          <w:rFonts w:ascii="Arial Narrow" w:hAnsi="Arial Narrow" w:cs="Arial"/>
          <w:color w:val="000000"/>
          <w:sz w:val="24"/>
          <w:szCs w:val="24"/>
          <w:lang w:eastAsia="es-MX"/>
        </w:rPr>
        <w:t xml:space="preserve">de desarrollo urbano, atendiendo a sus </w:t>
      </w:r>
      <w:r w:rsidRPr="00D44126">
        <w:rPr>
          <w:rFonts w:ascii="Arial Narrow" w:hAnsi="Arial Narrow" w:cs="Arial"/>
          <w:sz w:val="24"/>
          <w:szCs w:val="24"/>
          <w:lang w:eastAsia="es-MX"/>
        </w:rPr>
        <w:t xml:space="preserve">características </w:t>
      </w:r>
      <w:r w:rsidRPr="00D44126">
        <w:rPr>
          <w:rFonts w:ascii="Arial Narrow" w:hAnsi="Arial Narrow" w:cs="Arial"/>
          <w:color w:val="000000"/>
          <w:sz w:val="24"/>
          <w:szCs w:val="24"/>
          <w:lang w:eastAsia="es-MX"/>
        </w:rPr>
        <w:t xml:space="preserve">y </w:t>
      </w:r>
      <w:r w:rsidRPr="00D44126">
        <w:rPr>
          <w:rFonts w:ascii="Arial Narrow" w:hAnsi="Arial Narrow" w:cs="Arial"/>
          <w:sz w:val="24"/>
          <w:szCs w:val="24"/>
          <w:lang w:eastAsia="es-MX"/>
        </w:rPr>
        <w:t>dimensiones, conforme a los principios de</w:t>
      </w:r>
      <w:r w:rsidRPr="00D44126">
        <w:rPr>
          <w:rFonts w:ascii="Arial Narrow" w:hAnsi="Arial Narrow" w:cs="Arial"/>
          <w:color w:val="000000"/>
          <w:sz w:val="24"/>
          <w:szCs w:val="24"/>
          <w:lang w:eastAsia="es-MX"/>
        </w:rPr>
        <w:t xml:space="preserve"> </w:t>
      </w:r>
      <w:r w:rsidRPr="00D44126">
        <w:rPr>
          <w:rFonts w:ascii="Arial Narrow" w:hAnsi="Arial Narrow" w:cs="Arial"/>
          <w:color w:val="000000"/>
          <w:sz w:val="24"/>
          <w:szCs w:val="24"/>
        </w:rPr>
        <w:t>esta Ley</w:t>
      </w:r>
      <w:r w:rsidRPr="00D44126">
        <w:rPr>
          <w:rFonts w:ascii="Arial Narrow" w:hAnsi="Arial Narrow" w:cs="Arial"/>
          <w:sz w:val="24"/>
          <w:szCs w:val="24"/>
          <w:lang w:eastAsia="es-MX"/>
        </w:rPr>
        <w:t>.</w:t>
      </w:r>
    </w:p>
    <w:p w:rsidR="00664E36" w:rsidRPr="00D44126" w:rsidRDefault="00664E36" w:rsidP="005077F2">
      <w:pPr>
        <w:rPr>
          <w:rFonts w:ascii="Arial Narrow" w:hAnsi="Arial Narrow" w:cs="Arial"/>
          <w:sz w:val="24"/>
          <w:szCs w:val="24"/>
          <w:lang w:eastAsia="es-MX"/>
        </w:rPr>
      </w:pPr>
    </w:p>
    <w:p w:rsidR="00664E36" w:rsidRPr="00D44126" w:rsidRDefault="00664E36" w:rsidP="005077F2">
      <w:pPr>
        <w:rPr>
          <w:rFonts w:ascii="Arial Narrow" w:hAnsi="Arial Narrow" w:cs="Arial"/>
          <w:sz w:val="24"/>
          <w:szCs w:val="24"/>
          <w:lang w:eastAsia="es-MX"/>
        </w:rPr>
      </w:pPr>
      <w:r w:rsidRPr="00D44126">
        <w:rPr>
          <w:rFonts w:ascii="Arial Narrow" w:hAnsi="Arial Narrow" w:cs="Arial"/>
          <w:sz w:val="24"/>
          <w:szCs w:val="24"/>
          <w:lang w:eastAsia="es-MX"/>
        </w:rPr>
        <w:t>Los esquemas</w:t>
      </w:r>
      <w:r w:rsidRPr="00D44126">
        <w:rPr>
          <w:rFonts w:ascii="Arial Narrow" w:hAnsi="Arial Narrow" w:cs="Arial"/>
          <w:color w:val="00B050"/>
          <w:sz w:val="24"/>
          <w:szCs w:val="24"/>
          <w:lang w:eastAsia="es-MX"/>
        </w:rPr>
        <w:t xml:space="preserve"> </w:t>
      </w:r>
      <w:r w:rsidRPr="00D44126">
        <w:rPr>
          <w:rFonts w:ascii="Arial Narrow" w:hAnsi="Arial Narrow" w:cs="Arial"/>
          <w:sz w:val="24"/>
          <w:szCs w:val="24"/>
          <w:lang w:eastAsia="es-MX"/>
        </w:rPr>
        <w:t xml:space="preserve">de planeación simplificada de desarrollo urbano de los centros de población son un instrumento de planeación de carácter técnico administrativo que tiene por objeto ordenar y orientar el crecimiento urbano de los centros de población de manera equilibrada y racional a corto y mediano plazo para dar solución a los diversos problemas que adolece las localidades que se encuentran en el rango poblacional menor a los </w:t>
      </w:r>
      <w:r w:rsidRPr="00D44126">
        <w:rPr>
          <w:rFonts w:ascii="Arial Narrow" w:hAnsi="Arial Narrow" w:cs="Arial"/>
          <w:color w:val="000000"/>
          <w:sz w:val="24"/>
          <w:szCs w:val="24"/>
          <w:lang w:eastAsia="es-MX"/>
        </w:rPr>
        <w:t>dos mil quinientos hab</w:t>
      </w:r>
      <w:r w:rsidRPr="00D44126">
        <w:rPr>
          <w:rFonts w:ascii="Arial Narrow" w:hAnsi="Arial Narrow" w:cs="Arial"/>
          <w:sz w:val="24"/>
          <w:szCs w:val="24"/>
          <w:lang w:eastAsia="es-MX"/>
        </w:rPr>
        <w:t>itantes y que ameriten la aplicación de normas de planificación urbana. Dichos esquemas deben de ser congruentes con las condicionantes sectoriales de desarrollo urbano vigentes.</w:t>
      </w:r>
    </w:p>
    <w:p w:rsidR="00664E36" w:rsidRPr="00D44126" w:rsidRDefault="00664E36" w:rsidP="005077F2">
      <w:pPr>
        <w:rPr>
          <w:rFonts w:ascii="Arial Narrow" w:hAnsi="Arial Narrow" w:cs="Arial"/>
          <w:sz w:val="24"/>
          <w:szCs w:val="24"/>
          <w:u w:val="single"/>
          <w:lang w:eastAsia="es-MX"/>
        </w:rPr>
      </w:pPr>
    </w:p>
    <w:p w:rsidR="00664E36" w:rsidRPr="00D44126" w:rsidRDefault="00664E36" w:rsidP="005077F2">
      <w:pPr>
        <w:rPr>
          <w:rFonts w:ascii="Arial Narrow" w:hAnsi="Arial Narrow" w:cs="Arial"/>
          <w:sz w:val="24"/>
          <w:szCs w:val="24"/>
          <w:lang w:eastAsia="es-MX"/>
        </w:rPr>
      </w:pPr>
      <w:r w:rsidRPr="00D44126">
        <w:rPr>
          <w:rFonts w:ascii="Arial Narrow" w:hAnsi="Arial Narrow" w:cs="Arial"/>
          <w:sz w:val="24"/>
          <w:szCs w:val="24"/>
          <w:lang w:eastAsia="es-MX"/>
        </w:rPr>
        <w:t>La estructura y contenido de dichos esquemas de planeación simplificada de desarrollo urbano podrá adecuarse a las características del ámbito territorial o sectorial de su aplicación, así como a la capacidad técnica y administrativa de las autoridades urbanas encargadas de elaborarlos y ejecutarlos.</w:t>
      </w:r>
    </w:p>
    <w:p w:rsidR="00664E36" w:rsidRDefault="00664E36" w:rsidP="005077F2">
      <w:pPr>
        <w:rPr>
          <w:rFonts w:ascii="Arial Narrow" w:hAnsi="Arial Narrow" w:cs="Arial"/>
          <w:sz w:val="24"/>
          <w:szCs w:val="24"/>
          <w:lang w:eastAsia="es-MX"/>
        </w:rPr>
      </w:pPr>
    </w:p>
    <w:p w:rsidR="00053D69" w:rsidRPr="00D44126" w:rsidRDefault="00053D69" w:rsidP="005077F2">
      <w:pPr>
        <w:rPr>
          <w:rFonts w:ascii="Arial Narrow" w:hAnsi="Arial Narrow" w:cs="Arial"/>
          <w:sz w:val="24"/>
          <w:szCs w:val="24"/>
          <w:lang w:eastAsia="es-MX"/>
        </w:rPr>
      </w:pPr>
    </w:p>
    <w:p w:rsidR="00664E36" w:rsidRPr="00D44126" w:rsidRDefault="00664E36" w:rsidP="005077F2">
      <w:pPr>
        <w:jc w:val="center"/>
        <w:rPr>
          <w:rFonts w:ascii="Arial Narrow" w:hAnsi="Arial Narrow" w:cs="Arial"/>
          <w:b/>
          <w:sz w:val="24"/>
          <w:szCs w:val="24"/>
          <w:lang w:eastAsia="es-MX"/>
        </w:rPr>
      </w:pPr>
      <w:r w:rsidRPr="00D44126">
        <w:rPr>
          <w:rFonts w:ascii="Arial Narrow" w:hAnsi="Arial Narrow" w:cs="Arial"/>
          <w:b/>
          <w:bCs/>
          <w:sz w:val="24"/>
          <w:szCs w:val="24"/>
          <w:lang w:eastAsia="es-MX"/>
        </w:rPr>
        <w:t>CAPÍTULO SÉPTIMO</w:t>
      </w:r>
    </w:p>
    <w:p w:rsidR="00664E36" w:rsidRPr="00D44126" w:rsidRDefault="00664E36" w:rsidP="005077F2">
      <w:pPr>
        <w:jc w:val="center"/>
        <w:rPr>
          <w:rFonts w:ascii="Arial Narrow" w:hAnsi="Arial Narrow" w:cs="Arial"/>
          <w:b/>
          <w:sz w:val="24"/>
          <w:szCs w:val="24"/>
          <w:lang w:eastAsia="es-MX"/>
        </w:rPr>
      </w:pPr>
      <w:r w:rsidRPr="00D44126">
        <w:rPr>
          <w:rFonts w:ascii="Arial Narrow" w:hAnsi="Arial Narrow" w:cs="Arial"/>
          <w:b/>
          <w:sz w:val="24"/>
          <w:szCs w:val="24"/>
          <w:lang w:eastAsia="es-MX"/>
        </w:rPr>
        <w:t>DE LOS PROGRAMAS PARCIALES DE DESARROLLO URBANO</w:t>
      </w:r>
    </w:p>
    <w:p w:rsidR="00664E36" w:rsidRPr="00D44126" w:rsidRDefault="00664E36" w:rsidP="005077F2">
      <w:pPr>
        <w:jc w:val="center"/>
        <w:rPr>
          <w:rFonts w:ascii="Arial Narrow" w:hAnsi="Arial Narrow" w:cs="Arial"/>
          <w:b/>
          <w:bCs/>
          <w:sz w:val="24"/>
          <w:szCs w:val="24"/>
          <w:lang w:eastAsia="es-MX"/>
        </w:rPr>
      </w:pPr>
    </w:p>
    <w:p w:rsidR="00664E36" w:rsidRPr="00D44126" w:rsidRDefault="00664E36" w:rsidP="005077F2">
      <w:pPr>
        <w:rPr>
          <w:rFonts w:ascii="Arial Narrow" w:hAnsi="Arial Narrow" w:cs="Arial"/>
          <w:sz w:val="24"/>
          <w:szCs w:val="24"/>
          <w:lang w:eastAsia="es-MX"/>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63. </w:t>
      </w:r>
      <w:r w:rsidRPr="00D44126">
        <w:rPr>
          <w:rFonts w:ascii="Arial Narrow" w:hAnsi="Arial Narrow" w:cs="Arial"/>
          <w:sz w:val="24"/>
          <w:szCs w:val="24"/>
          <w:lang w:eastAsia="es-MX"/>
        </w:rPr>
        <w:t>Los programas parciales de desarrollo urbano se derivarán de los planes directores de desarrollo urbano de centros de población, y tendrán por objeto:</w:t>
      </w:r>
    </w:p>
    <w:p w:rsidR="00664E36" w:rsidRPr="00D44126" w:rsidRDefault="00664E36" w:rsidP="005077F2">
      <w:pPr>
        <w:rPr>
          <w:rFonts w:ascii="Arial Narrow" w:hAnsi="Arial Narrow" w:cs="Arial"/>
          <w:sz w:val="24"/>
          <w:szCs w:val="24"/>
          <w:lang w:eastAsia="es-MX"/>
        </w:rPr>
      </w:pPr>
    </w:p>
    <w:p w:rsidR="00664E36" w:rsidRPr="00D44126" w:rsidRDefault="00664E36" w:rsidP="00053D69">
      <w:pPr>
        <w:pStyle w:val="Cuadrculaclara-nfasis31"/>
        <w:numPr>
          <w:ilvl w:val="0"/>
          <w:numId w:val="15"/>
        </w:numPr>
        <w:tabs>
          <w:tab w:val="left" w:pos="851"/>
        </w:tabs>
        <w:ind w:left="851" w:hanging="425"/>
        <w:contextualSpacing w:val="0"/>
        <w:jc w:val="both"/>
        <w:rPr>
          <w:rFonts w:ascii="Arial Narrow" w:hAnsi="Arial Narrow" w:cs="Arial"/>
        </w:rPr>
      </w:pPr>
      <w:r w:rsidRPr="00D44126">
        <w:rPr>
          <w:rFonts w:ascii="Arial Narrow" w:hAnsi="Arial Narrow" w:cs="Arial"/>
        </w:rPr>
        <w:t>Precisar la zonificación secundaria de las áreas que forman parte de un centro de población;</w:t>
      </w:r>
    </w:p>
    <w:p w:rsidR="00664E36" w:rsidRPr="00D44126" w:rsidRDefault="00664E36" w:rsidP="00053D69">
      <w:pPr>
        <w:pStyle w:val="Cuadrculaclara-nfasis31"/>
        <w:tabs>
          <w:tab w:val="left" w:pos="851"/>
        </w:tabs>
        <w:ind w:left="851" w:hanging="425"/>
        <w:contextualSpacing w:val="0"/>
        <w:jc w:val="both"/>
        <w:rPr>
          <w:rFonts w:ascii="Arial Narrow" w:hAnsi="Arial Narrow" w:cs="Arial"/>
        </w:rPr>
      </w:pPr>
    </w:p>
    <w:p w:rsidR="00664E36" w:rsidRPr="00D44126" w:rsidRDefault="00664E36" w:rsidP="00053D69">
      <w:pPr>
        <w:pStyle w:val="Cuadrculaclara-nfasis31"/>
        <w:numPr>
          <w:ilvl w:val="0"/>
          <w:numId w:val="15"/>
        </w:numPr>
        <w:tabs>
          <w:tab w:val="left" w:pos="851"/>
        </w:tabs>
        <w:ind w:left="851" w:hanging="425"/>
        <w:contextualSpacing w:val="0"/>
        <w:jc w:val="both"/>
        <w:rPr>
          <w:rFonts w:ascii="Arial Narrow" w:hAnsi="Arial Narrow" w:cs="Arial"/>
        </w:rPr>
      </w:pPr>
      <w:r w:rsidRPr="00D44126">
        <w:rPr>
          <w:rFonts w:ascii="Arial Narrow" w:hAnsi="Arial Narrow" w:cs="Arial"/>
        </w:rPr>
        <w:t xml:space="preserve">Regular en forma específica las acciones de urbanización o edificación derivadas de las acciones de crecimiento, conservación, consolidación o mejoramiento, previstas en </w:t>
      </w:r>
      <w:r w:rsidRPr="00D44126">
        <w:rPr>
          <w:rFonts w:ascii="Arial Narrow" w:hAnsi="Arial Narrow" w:cs="Arial"/>
          <w:color w:val="000000"/>
        </w:rPr>
        <w:t xml:space="preserve">los planes o programas </w:t>
      </w:r>
      <w:r w:rsidRPr="00D44126">
        <w:rPr>
          <w:rFonts w:ascii="Arial Narrow" w:hAnsi="Arial Narrow" w:cs="Arial"/>
        </w:rPr>
        <w:t>de desarrollo urbano;</w:t>
      </w:r>
    </w:p>
    <w:p w:rsidR="00664E36" w:rsidRPr="00D44126" w:rsidRDefault="00664E36" w:rsidP="00053D69">
      <w:pPr>
        <w:pStyle w:val="Cuadrculaclara-nfasis31"/>
        <w:tabs>
          <w:tab w:val="left" w:pos="851"/>
        </w:tabs>
        <w:ind w:left="851" w:hanging="425"/>
        <w:contextualSpacing w:val="0"/>
        <w:jc w:val="both"/>
        <w:rPr>
          <w:rFonts w:ascii="Arial Narrow" w:hAnsi="Arial Narrow" w:cs="Arial"/>
        </w:rPr>
      </w:pPr>
    </w:p>
    <w:p w:rsidR="00664E36" w:rsidRPr="00D44126" w:rsidRDefault="00664E36" w:rsidP="00053D69">
      <w:pPr>
        <w:pStyle w:val="Cuadrculaclara-nfasis31"/>
        <w:numPr>
          <w:ilvl w:val="0"/>
          <w:numId w:val="15"/>
        </w:numPr>
        <w:tabs>
          <w:tab w:val="left" w:pos="851"/>
        </w:tabs>
        <w:ind w:left="851" w:hanging="425"/>
        <w:contextualSpacing w:val="0"/>
        <w:jc w:val="both"/>
        <w:rPr>
          <w:rFonts w:ascii="Arial Narrow" w:hAnsi="Arial Narrow" w:cs="Arial"/>
        </w:rPr>
      </w:pPr>
      <w:r w:rsidRPr="00D44126">
        <w:rPr>
          <w:rFonts w:ascii="Arial Narrow" w:hAnsi="Arial Narrow" w:cs="Arial"/>
        </w:rPr>
        <w:t>Determinar los usos y destinos que se generen po</w:t>
      </w:r>
      <w:r w:rsidRPr="00D44126">
        <w:rPr>
          <w:rFonts w:ascii="Arial Narrow" w:hAnsi="Arial Narrow" w:cs="Arial"/>
          <w:color w:val="000000"/>
        </w:rPr>
        <w:t xml:space="preserve">r efecto de un </w:t>
      </w:r>
      <w:r w:rsidRPr="00D44126">
        <w:rPr>
          <w:rFonts w:ascii="Arial Narrow" w:hAnsi="Arial Narrow" w:cs="Arial"/>
        </w:rPr>
        <w:t>Polígono de Desarrollo y Construcción Prioritario;</w:t>
      </w:r>
    </w:p>
    <w:p w:rsidR="00664E36" w:rsidRPr="00D44126" w:rsidRDefault="00664E36" w:rsidP="00053D69">
      <w:pPr>
        <w:pStyle w:val="Cuadrculaclara-nfasis31"/>
        <w:tabs>
          <w:tab w:val="left" w:pos="851"/>
        </w:tabs>
        <w:ind w:left="851" w:hanging="425"/>
        <w:contextualSpacing w:val="0"/>
        <w:jc w:val="both"/>
        <w:rPr>
          <w:rFonts w:ascii="Arial Narrow" w:hAnsi="Arial Narrow" w:cs="Arial"/>
        </w:rPr>
      </w:pPr>
    </w:p>
    <w:p w:rsidR="00664E36" w:rsidRPr="00D44126" w:rsidRDefault="00664E36" w:rsidP="00053D69">
      <w:pPr>
        <w:pStyle w:val="Cuadrculaclara-nfasis31"/>
        <w:numPr>
          <w:ilvl w:val="0"/>
          <w:numId w:val="15"/>
        </w:numPr>
        <w:tabs>
          <w:tab w:val="left" w:pos="851"/>
        </w:tabs>
        <w:ind w:left="851" w:hanging="425"/>
        <w:contextualSpacing w:val="0"/>
        <w:jc w:val="both"/>
        <w:rPr>
          <w:rFonts w:ascii="Arial Narrow" w:hAnsi="Arial Narrow" w:cs="Arial"/>
        </w:rPr>
      </w:pPr>
      <w:r w:rsidRPr="00D44126">
        <w:rPr>
          <w:rFonts w:ascii="Arial Narrow" w:hAnsi="Arial Narrow" w:cs="Arial"/>
        </w:rPr>
        <w:t xml:space="preserve">Regular las acciones dirigidas al desarrollo de elementos sectoriales de un centro de población o de un área del mismo, en materias de transporte, equipamiento, infraestructura, servicios, ecología urbana, entre otras; </w:t>
      </w:r>
    </w:p>
    <w:p w:rsidR="00664E36" w:rsidRPr="00D44126" w:rsidRDefault="00664E36" w:rsidP="00053D69">
      <w:pPr>
        <w:pStyle w:val="Cuadrculaclara-nfasis31"/>
        <w:tabs>
          <w:tab w:val="left" w:pos="851"/>
        </w:tabs>
        <w:ind w:left="851" w:hanging="425"/>
        <w:contextualSpacing w:val="0"/>
        <w:jc w:val="both"/>
        <w:rPr>
          <w:rFonts w:ascii="Arial Narrow" w:hAnsi="Arial Narrow" w:cs="Arial"/>
        </w:rPr>
      </w:pPr>
    </w:p>
    <w:p w:rsidR="00664E36" w:rsidRPr="00D44126" w:rsidRDefault="00664E36" w:rsidP="00053D69">
      <w:pPr>
        <w:pStyle w:val="Cuadrculaclara-nfasis31"/>
        <w:numPr>
          <w:ilvl w:val="0"/>
          <w:numId w:val="15"/>
        </w:numPr>
        <w:tabs>
          <w:tab w:val="left" w:pos="851"/>
        </w:tabs>
        <w:ind w:left="851" w:hanging="425"/>
        <w:contextualSpacing w:val="0"/>
        <w:jc w:val="both"/>
        <w:rPr>
          <w:rFonts w:ascii="Arial Narrow" w:hAnsi="Arial Narrow" w:cs="Arial"/>
          <w:color w:val="000000"/>
        </w:rPr>
      </w:pPr>
      <w:r w:rsidRPr="00D44126">
        <w:rPr>
          <w:rFonts w:ascii="Arial Narrow" w:hAnsi="Arial Narrow" w:cs="Arial"/>
        </w:rPr>
        <w:t xml:space="preserve">Regular las acciones dirigidas a cualquier tipo </w:t>
      </w:r>
      <w:r w:rsidRPr="00D44126">
        <w:rPr>
          <w:rFonts w:ascii="Arial Narrow" w:hAnsi="Arial Narrow" w:cs="Arial"/>
          <w:bCs/>
          <w:lang w:eastAsia="es-MX"/>
        </w:rPr>
        <w:t>de aprovechamiento urbano fuera de los límites de un centro de población</w:t>
      </w:r>
      <w:r w:rsidRPr="00D44126">
        <w:rPr>
          <w:rFonts w:ascii="Arial Narrow" w:hAnsi="Arial Narrow" w:cs="Arial"/>
          <w:bCs/>
          <w:color w:val="000000"/>
          <w:lang w:eastAsia="es-MX"/>
        </w:rPr>
        <w:t>. En este caso se deberá obtener previamente el cambio de uso de suelo otorgado por la autoridad federal competente.</w:t>
      </w:r>
    </w:p>
    <w:p w:rsidR="00664E36" w:rsidRPr="00D44126" w:rsidRDefault="00664E36" w:rsidP="005077F2">
      <w:pPr>
        <w:pStyle w:val="Cuadrculaclara-nfasis31"/>
        <w:ind w:left="0"/>
        <w:contextualSpacing w:val="0"/>
        <w:jc w:val="both"/>
        <w:rPr>
          <w:rFonts w:ascii="Arial Narrow" w:hAnsi="Arial Narrow" w:cs="Arial"/>
          <w:color w:val="000000"/>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64. </w:t>
      </w:r>
      <w:r w:rsidRPr="00D44126">
        <w:rPr>
          <w:rFonts w:ascii="Arial Narrow" w:hAnsi="Arial Narrow" w:cs="Arial"/>
          <w:sz w:val="24"/>
          <w:szCs w:val="24"/>
        </w:rPr>
        <w:t>El Programa parcial de desarrollo urbano se integrará con los siguientes elementos:</w:t>
      </w:r>
    </w:p>
    <w:p w:rsidR="00664E36" w:rsidRPr="00D44126" w:rsidRDefault="00664E36" w:rsidP="005077F2">
      <w:pPr>
        <w:rPr>
          <w:rFonts w:ascii="Arial Narrow" w:hAnsi="Arial Narrow" w:cs="Arial"/>
          <w:sz w:val="24"/>
          <w:szCs w:val="24"/>
        </w:rPr>
      </w:pPr>
    </w:p>
    <w:p w:rsidR="00664E36" w:rsidRPr="00D44126" w:rsidRDefault="00664E36" w:rsidP="00053D69">
      <w:pPr>
        <w:pStyle w:val="Prrafodelista"/>
        <w:numPr>
          <w:ilvl w:val="0"/>
          <w:numId w:val="139"/>
        </w:numPr>
        <w:tabs>
          <w:tab w:val="left" w:pos="851"/>
        </w:tabs>
        <w:spacing w:after="0" w:line="240" w:lineRule="auto"/>
        <w:ind w:left="851" w:hanging="425"/>
        <w:jc w:val="both"/>
        <w:rPr>
          <w:rFonts w:ascii="Arial Narrow" w:hAnsi="Arial Narrow" w:cs="Arial"/>
          <w:sz w:val="24"/>
          <w:szCs w:val="24"/>
        </w:rPr>
      </w:pPr>
      <w:r w:rsidRPr="00D44126">
        <w:rPr>
          <w:rFonts w:ascii="Arial Narrow" w:hAnsi="Arial Narrow" w:cs="Arial"/>
          <w:sz w:val="24"/>
          <w:szCs w:val="24"/>
        </w:rPr>
        <w:t>La referencia al programa director de desarrollo urbano de centro de población del cual forma parte;</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pStyle w:val="Prrafodelista"/>
        <w:numPr>
          <w:ilvl w:val="0"/>
          <w:numId w:val="139"/>
        </w:numPr>
        <w:tabs>
          <w:tab w:val="left" w:pos="851"/>
        </w:tabs>
        <w:spacing w:after="0" w:line="240" w:lineRule="auto"/>
        <w:ind w:left="851" w:hanging="425"/>
        <w:jc w:val="both"/>
        <w:rPr>
          <w:rFonts w:ascii="Arial Narrow" w:hAnsi="Arial Narrow" w:cs="Arial"/>
          <w:sz w:val="24"/>
          <w:szCs w:val="24"/>
        </w:rPr>
      </w:pPr>
      <w:r w:rsidRPr="00D44126">
        <w:rPr>
          <w:rFonts w:ascii="Arial Narrow" w:hAnsi="Arial Narrow" w:cs="Arial"/>
          <w:sz w:val="24"/>
          <w:szCs w:val="24"/>
        </w:rPr>
        <w:t>Las políticas y los objetivos que se persiguen;</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pStyle w:val="Prrafodelista"/>
        <w:numPr>
          <w:ilvl w:val="0"/>
          <w:numId w:val="139"/>
        </w:numPr>
        <w:tabs>
          <w:tab w:val="left" w:pos="851"/>
        </w:tabs>
        <w:spacing w:after="0" w:line="240" w:lineRule="auto"/>
        <w:ind w:left="851" w:hanging="425"/>
        <w:jc w:val="both"/>
        <w:rPr>
          <w:rFonts w:ascii="Arial Narrow" w:hAnsi="Arial Narrow" w:cs="Arial"/>
          <w:sz w:val="24"/>
          <w:szCs w:val="24"/>
        </w:rPr>
      </w:pPr>
      <w:r w:rsidRPr="00D44126">
        <w:rPr>
          <w:rFonts w:ascii="Arial Narrow" w:hAnsi="Arial Narrow" w:cs="Arial"/>
          <w:sz w:val="24"/>
          <w:szCs w:val="24"/>
        </w:rPr>
        <w:t xml:space="preserve">La delimitación de su área de aplicación y los elementos que afecta, conforme a las normas que se indican en </w:t>
      </w:r>
      <w:r w:rsidRPr="00D44126">
        <w:rPr>
          <w:rFonts w:ascii="Arial Narrow" w:hAnsi="Arial Narrow" w:cs="Arial"/>
          <w:color w:val="000000"/>
          <w:sz w:val="24"/>
          <w:szCs w:val="24"/>
        </w:rPr>
        <w:t>esta Ley</w:t>
      </w:r>
      <w:r w:rsidRPr="00D44126">
        <w:rPr>
          <w:rFonts w:ascii="Arial Narrow" w:hAnsi="Arial Narrow" w:cs="Arial"/>
          <w:sz w:val="24"/>
          <w:szCs w:val="24"/>
        </w:rPr>
        <w:t>;</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pStyle w:val="Prrafodelista"/>
        <w:numPr>
          <w:ilvl w:val="0"/>
          <w:numId w:val="139"/>
        </w:numPr>
        <w:tabs>
          <w:tab w:val="left" w:pos="851"/>
        </w:tabs>
        <w:spacing w:after="0" w:line="240" w:lineRule="auto"/>
        <w:ind w:left="851" w:hanging="425"/>
        <w:jc w:val="both"/>
        <w:rPr>
          <w:rFonts w:ascii="Arial Narrow" w:hAnsi="Arial Narrow" w:cs="Arial"/>
          <w:sz w:val="24"/>
          <w:szCs w:val="24"/>
        </w:rPr>
      </w:pPr>
      <w:r w:rsidRPr="00D44126">
        <w:rPr>
          <w:rFonts w:ascii="Arial Narrow" w:hAnsi="Arial Narrow" w:cs="Arial"/>
          <w:sz w:val="24"/>
          <w:szCs w:val="24"/>
        </w:rPr>
        <w:t>La descripción del estado actual de las zonas y predios o de los elementos o servicios comprendidos en su área de aplicación, de su aprovechamiento predominante y de la problemática que presenta;</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pStyle w:val="Prrafodelista"/>
        <w:numPr>
          <w:ilvl w:val="0"/>
          <w:numId w:val="139"/>
        </w:numPr>
        <w:tabs>
          <w:tab w:val="left" w:pos="851"/>
        </w:tabs>
        <w:spacing w:after="0" w:line="240" w:lineRule="auto"/>
        <w:ind w:left="851" w:hanging="425"/>
        <w:jc w:val="both"/>
        <w:rPr>
          <w:rFonts w:ascii="Arial Narrow" w:hAnsi="Arial Narrow" w:cs="Arial"/>
          <w:sz w:val="24"/>
          <w:szCs w:val="24"/>
        </w:rPr>
      </w:pPr>
      <w:r w:rsidRPr="00D44126">
        <w:rPr>
          <w:rFonts w:ascii="Arial Narrow" w:hAnsi="Arial Narrow" w:cs="Arial"/>
          <w:sz w:val="24"/>
          <w:szCs w:val="24"/>
        </w:rPr>
        <w:t>La zonificación secundaria, incluyendo la clasificación de áreas, donde se indicarán las superficies de restricción y protección que afecten los predios comprendidos en su área de aplicación, conforme a la legislación federal y estatal aplicables y en su caso, a los dictámenes y resoluciones que se hayan emitido por las autoridades federales, estatales y municipales competentes;</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pStyle w:val="Prrafodelista"/>
        <w:numPr>
          <w:ilvl w:val="0"/>
          <w:numId w:val="139"/>
        </w:numPr>
        <w:tabs>
          <w:tab w:val="left" w:pos="851"/>
        </w:tabs>
        <w:spacing w:after="0" w:line="240" w:lineRule="auto"/>
        <w:ind w:left="851" w:hanging="425"/>
        <w:jc w:val="both"/>
        <w:rPr>
          <w:rFonts w:ascii="Arial Narrow" w:hAnsi="Arial Narrow" w:cs="Arial"/>
          <w:sz w:val="24"/>
          <w:szCs w:val="24"/>
        </w:rPr>
      </w:pPr>
      <w:r w:rsidRPr="00D44126">
        <w:rPr>
          <w:rFonts w:ascii="Arial Narrow" w:hAnsi="Arial Narrow" w:cs="Arial"/>
          <w:bCs/>
          <w:sz w:val="24"/>
          <w:szCs w:val="24"/>
          <w:lang w:eastAsia="es-MX"/>
        </w:rPr>
        <w:t>Los mecanismos para articular la utilización del suelo y reservas territoriales o, en su caso, la regularización territorial, con la dotación de infraestructura, equipamiento y servicios urbanos;</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pStyle w:val="Prrafodelista"/>
        <w:numPr>
          <w:ilvl w:val="0"/>
          <w:numId w:val="139"/>
        </w:numPr>
        <w:tabs>
          <w:tab w:val="left" w:pos="851"/>
        </w:tabs>
        <w:spacing w:after="0" w:line="240" w:lineRule="auto"/>
        <w:ind w:left="851" w:hanging="425"/>
        <w:jc w:val="both"/>
        <w:rPr>
          <w:rFonts w:ascii="Arial Narrow" w:hAnsi="Arial Narrow" w:cs="Arial"/>
          <w:sz w:val="24"/>
          <w:szCs w:val="24"/>
        </w:rPr>
      </w:pPr>
      <w:r w:rsidRPr="00D44126">
        <w:rPr>
          <w:rFonts w:ascii="Arial Narrow" w:hAnsi="Arial Narrow" w:cs="Arial"/>
          <w:sz w:val="24"/>
          <w:szCs w:val="24"/>
        </w:rPr>
        <w:t>Las obligaciones y responsabilidades a cargo de las autoridades en la ejecución de acciones derivadas del programa parcial de desarrollo urbano;</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pStyle w:val="Prrafodelista"/>
        <w:numPr>
          <w:ilvl w:val="0"/>
          <w:numId w:val="139"/>
        </w:numPr>
        <w:tabs>
          <w:tab w:val="left" w:pos="851"/>
        </w:tabs>
        <w:spacing w:after="0" w:line="240" w:lineRule="auto"/>
        <w:ind w:left="851" w:hanging="425"/>
        <w:jc w:val="both"/>
        <w:rPr>
          <w:rFonts w:ascii="Arial Narrow" w:hAnsi="Arial Narrow" w:cs="Arial"/>
          <w:sz w:val="24"/>
          <w:szCs w:val="24"/>
        </w:rPr>
      </w:pPr>
      <w:r w:rsidRPr="00D44126">
        <w:rPr>
          <w:rFonts w:ascii="Arial Narrow" w:hAnsi="Arial Narrow" w:cs="Arial"/>
          <w:sz w:val="24"/>
          <w:szCs w:val="24"/>
        </w:rPr>
        <w:t xml:space="preserve">Las obligaciones y responsabilidades, así como las medidas de estímulo y fomento a los propietarios de predios y fincas comprendidos en el área de aplicación del programa parcial de desarrollo urbano y de sus usuarios, respecto a modalidades en su aprovechamiento y acciones de conservación, mejoramiento y crecimiento que se determinen; </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pStyle w:val="Prrafodelista"/>
        <w:numPr>
          <w:ilvl w:val="0"/>
          <w:numId w:val="139"/>
        </w:numPr>
        <w:tabs>
          <w:tab w:val="left" w:pos="851"/>
        </w:tabs>
        <w:spacing w:after="0" w:line="240" w:lineRule="auto"/>
        <w:ind w:left="851" w:hanging="425"/>
        <w:jc w:val="both"/>
        <w:rPr>
          <w:rFonts w:ascii="Arial Narrow" w:hAnsi="Arial Narrow" w:cs="Arial"/>
          <w:sz w:val="24"/>
          <w:szCs w:val="24"/>
        </w:rPr>
      </w:pPr>
      <w:r w:rsidRPr="00D44126">
        <w:rPr>
          <w:rFonts w:ascii="Arial Narrow" w:hAnsi="Arial Narrow" w:cs="Arial"/>
          <w:sz w:val="24"/>
          <w:szCs w:val="24"/>
        </w:rPr>
        <w:t>En general, las medidas e instrumentos para la ejecución de los programas de desarrollo urbano.</w:t>
      </w:r>
    </w:p>
    <w:p w:rsidR="00664E36" w:rsidRPr="00D44126" w:rsidRDefault="00664E36" w:rsidP="005077F2">
      <w:pPr>
        <w:ind w:left="1080"/>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65. </w:t>
      </w:r>
      <w:r w:rsidRPr="00D44126">
        <w:rPr>
          <w:rFonts w:ascii="Arial Narrow" w:hAnsi="Arial Narrow" w:cs="Arial"/>
          <w:sz w:val="24"/>
          <w:szCs w:val="24"/>
        </w:rPr>
        <w:t>Cuando un programa parcial de desarrollo urbano tenga por objeto la regulación de aspectos sectoriales de un centro de población, deberá contener, adicionalmente a lo dispuesto en el artículo anterior, lo siguiente:</w:t>
      </w:r>
    </w:p>
    <w:p w:rsidR="00664E36" w:rsidRPr="00D44126" w:rsidRDefault="00664E36" w:rsidP="005077F2">
      <w:pPr>
        <w:ind w:left="360"/>
        <w:rPr>
          <w:rFonts w:ascii="Arial Narrow" w:hAnsi="Arial Narrow" w:cs="Arial"/>
          <w:sz w:val="24"/>
          <w:szCs w:val="24"/>
        </w:rPr>
      </w:pPr>
    </w:p>
    <w:p w:rsidR="00664E36" w:rsidRPr="00D44126" w:rsidRDefault="00664E36" w:rsidP="00053D69">
      <w:pPr>
        <w:pStyle w:val="Prrafodelista"/>
        <w:numPr>
          <w:ilvl w:val="0"/>
          <w:numId w:val="138"/>
        </w:numPr>
        <w:tabs>
          <w:tab w:val="left" w:pos="851"/>
        </w:tabs>
        <w:spacing w:after="0" w:line="240" w:lineRule="auto"/>
        <w:ind w:left="851" w:hanging="425"/>
        <w:jc w:val="both"/>
        <w:rPr>
          <w:rFonts w:ascii="Arial Narrow" w:hAnsi="Arial Narrow" w:cs="Arial"/>
          <w:sz w:val="24"/>
          <w:szCs w:val="24"/>
        </w:rPr>
      </w:pPr>
      <w:r w:rsidRPr="00D44126">
        <w:rPr>
          <w:rFonts w:ascii="Arial Narrow" w:hAnsi="Arial Narrow" w:cs="Arial"/>
          <w:sz w:val="24"/>
          <w:szCs w:val="24"/>
        </w:rPr>
        <w:t>Las autoridades responsables de la elaboración, ejecución, control y evaluación del programa;</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pStyle w:val="Prrafodelista"/>
        <w:numPr>
          <w:ilvl w:val="0"/>
          <w:numId w:val="138"/>
        </w:numPr>
        <w:tabs>
          <w:tab w:val="left" w:pos="851"/>
        </w:tabs>
        <w:spacing w:after="0" w:line="240" w:lineRule="auto"/>
        <w:ind w:left="851" w:hanging="425"/>
        <w:jc w:val="both"/>
        <w:rPr>
          <w:rFonts w:ascii="Arial Narrow" w:hAnsi="Arial Narrow" w:cs="Arial"/>
          <w:sz w:val="24"/>
          <w:szCs w:val="24"/>
        </w:rPr>
      </w:pPr>
      <w:r w:rsidRPr="00D44126">
        <w:rPr>
          <w:rFonts w:ascii="Arial Narrow" w:hAnsi="Arial Narrow" w:cs="Arial"/>
          <w:sz w:val="24"/>
          <w:szCs w:val="24"/>
        </w:rPr>
        <w:t xml:space="preserve">El término de la realización del programa; </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pStyle w:val="Prrafodelista"/>
        <w:numPr>
          <w:ilvl w:val="0"/>
          <w:numId w:val="138"/>
        </w:numPr>
        <w:tabs>
          <w:tab w:val="left" w:pos="851"/>
        </w:tabs>
        <w:spacing w:after="0" w:line="240" w:lineRule="auto"/>
        <w:ind w:left="851" w:hanging="425"/>
        <w:jc w:val="both"/>
        <w:rPr>
          <w:rFonts w:ascii="Arial Narrow" w:hAnsi="Arial Narrow" w:cs="Arial"/>
          <w:sz w:val="24"/>
          <w:szCs w:val="24"/>
        </w:rPr>
      </w:pPr>
      <w:r w:rsidRPr="00D44126">
        <w:rPr>
          <w:rFonts w:ascii="Arial Narrow" w:hAnsi="Arial Narrow" w:cs="Arial"/>
          <w:sz w:val="24"/>
          <w:szCs w:val="24"/>
        </w:rPr>
        <w:t>Las obras, equipos, instalaciones y servicios que se propongan, ejecuten, utilicen, modifiquen u organicen;</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pStyle w:val="Prrafodelista"/>
        <w:numPr>
          <w:ilvl w:val="0"/>
          <w:numId w:val="138"/>
        </w:numPr>
        <w:tabs>
          <w:tab w:val="left" w:pos="851"/>
        </w:tabs>
        <w:spacing w:after="0" w:line="240" w:lineRule="auto"/>
        <w:ind w:left="851" w:hanging="425"/>
        <w:jc w:val="both"/>
        <w:rPr>
          <w:rFonts w:ascii="Arial Narrow" w:hAnsi="Arial Narrow" w:cs="Arial"/>
          <w:sz w:val="24"/>
          <w:szCs w:val="24"/>
        </w:rPr>
      </w:pPr>
      <w:r w:rsidRPr="00D44126">
        <w:rPr>
          <w:rFonts w:ascii="Arial Narrow" w:hAnsi="Arial Narrow" w:cs="Arial"/>
          <w:sz w:val="24"/>
          <w:szCs w:val="24"/>
        </w:rPr>
        <w:t>Una memoria descriptiva y, además, cuando se trate de obras, el anteproyecto arquitectónico y estructural que cubra los aspectos generales de cada una de ellas y de su conjunto, si esto procede;</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pStyle w:val="Prrafodelista"/>
        <w:numPr>
          <w:ilvl w:val="0"/>
          <w:numId w:val="138"/>
        </w:numPr>
        <w:tabs>
          <w:tab w:val="left" w:pos="851"/>
        </w:tabs>
        <w:spacing w:after="0" w:line="240" w:lineRule="auto"/>
        <w:ind w:left="851" w:hanging="425"/>
        <w:jc w:val="both"/>
        <w:rPr>
          <w:rFonts w:ascii="Arial Narrow" w:hAnsi="Arial Narrow" w:cs="Arial"/>
          <w:sz w:val="24"/>
          <w:szCs w:val="24"/>
        </w:rPr>
      </w:pPr>
      <w:r w:rsidRPr="00D44126">
        <w:rPr>
          <w:rFonts w:ascii="Arial Narrow" w:hAnsi="Arial Narrow" w:cs="Arial"/>
          <w:sz w:val="24"/>
          <w:szCs w:val="24"/>
        </w:rPr>
        <w:t>El presupuesto del proyecto de que se trate;</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pStyle w:val="Prrafodelista"/>
        <w:numPr>
          <w:ilvl w:val="0"/>
          <w:numId w:val="138"/>
        </w:numPr>
        <w:tabs>
          <w:tab w:val="left" w:pos="851"/>
        </w:tabs>
        <w:spacing w:after="0" w:line="240" w:lineRule="auto"/>
        <w:ind w:left="851" w:hanging="425"/>
        <w:jc w:val="both"/>
        <w:rPr>
          <w:rFonts w:ascii="Arial Narrow" w:hAnsi="Arial Narrow" w:cs="Arial"/>
          <w:sz w:val="24"/>
          <w:szCs w:val="24"/>
        </w:rPr>
      </w:pPr>
      <w:r w:rsidRPr="00D44126">
        <w:rPr>
          <w:rFonts w:ascii="Arial Narrow" w:hAnsi="Arial Narrow" w:cs="Arial"/>
          <w:sz w:val="24"/>
          <w:szCs w:val="24"/>
        </w:rPr>
        <w:t>El plazo para la ejecución del proyecto;</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pStyle w:val="Prrafodelista"/>
        <w:numPr>
          <w:ilvl w:val="0"/>
          <w:numId w:val="138"/>
        </w:numPr>
        <w:tabs>
          <w:tab w:val="left" w:pos="851"/>
        </w:tabs>
        <w:spacing w:after="0" w:line="240" w:lineRule="auto"/>
        <w:ind w:left="851" w:hanging="425"/>
        <w:jc w:val="both"/>
        <w:rPr>
          <w:rFonts w:ascii="Arial Narrow" w:hAnsi="Arial Narrow" w:cs="Arial"/>
          <w:sz w:val="24"/>
          <w:szCs w:val="24"/>
        </w:rPr>
      </w:pPr>
      <w:r w:rsidRPr="00D44126">
        <w:rPr>
          <w:rFonts w:ascii="Arial Narrow" w:hAnsi="Arial Narrow" w:cs="Arial"/>
          <w:sz w:val="24"/>
          <w:szCs w:val="24"/>
        </w:rPr>
        <w:t xml:space="preserve">Los resultados previsibles de la ejecución del proyecto en beneficio del predio o área y de sus habitantes; </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pStyle w:val="Prrafodelista"/>
        <w:numPr>
          <w:ilvl w:val="0"/>
          <w:numId w:val="138"/>
        </w:numPr>
        <w:tabs>
          <w:tab w:val="left" w:pos="851"/>
        </w:tabs>
        <w:spacing w:after="0" w:line="240" w:lineRule="auto"/>
        <w:ind w:left="851" w:hanging="425"/>
        <w:jc w:val="both"/>
        <w:rPr>
          <w:rFonts w:ascii="Arial Narrow" w:hAnsi="Arial Narrow" w:cs="Arial"/>
          <w:sz w:val="24"/>
          <w:szCs w:val="24"/>
        </w:rPr>
      </w:pPr>
      <w:r w:rsidRPr="00D44126">
        <w:rPr>
          <w:rFonts w:ascii="Arial Narrow" w:hAnsi="Arial Narrow" w:cs="Arial"/>
          <w:sz w:val="24"/>
          <w:szCs w:val="24"/>
        </w:rPr>
        <w:t>Los estudios económicos, financieros, fiscales, jurídicos y los demás preliminares que se requieran, por las características del proyecto.</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66. </w:t>
      </w:r>
      <w:r w:rsidRPr="00D44126">
        <w:rPr>
          <w:rFonts w:ascii="Arial Narrow" w:hAnsi="Arial Narrow" w:cs="Arial"/>
          <w:sz w:val="24"/>
          <w:szCs w:val="24"/>
        </w:rPr>
        <w:t>Los programas parciales de desarrollo urbano aplicables en centros históricos, contendrán adicionalmente a lo dispuesto en el</w:t>
      </w:r>
      <w:r w:rsidRPr="00D44126">
        <w:rPr>
          <w:rFonts w:ascii="Arial Narrow" w:hAnsi="Arial Narrow" w:cs="Arial"/>
          <w:color w:val="000000"/>
          <w:sz w:val="24"/>
          <w:szCs w:val="24"/>
        </w:rPr>
        <w:t xml:space="preserve"> artículo 64</w:t>
      </w:r>
      <w:r w:rsidRPr="00D44126">
        <w:rPr>
          <w:rFonts w:ascii="Arial Narrow" w:hAnsi="Arial Narrow" w:cs="Arial"/>
          <w:sz w:val="24"/>
          <w:szCs w:val="24"/>
        </w:rPr>
        <w:t xml:space="preserve"> d</w:t>
      </w:r>
      <w:r w:rsidRPr="00D44126">
        <w:rPr>
          <w:rFonts w:ascii="Arial Narrow" w:hAnsi="Arial Narrow" w:cs="Arial"/>
          <w:color w:val="000000"/>
          <w:sz w:val="24"/>
          <w:szCs w:val="24"/>
        </w:rPr>
        <w:t>e esta Ley</w:t>
      </w:r>
      <w:r w:rsidRPr="00D44126">
        <w:rPr>
          <w:rFonts w:ascii="Arial Narrow" w:hAnsi="Arial Narrow" w:cs="Arial"/>
          <w:sz w:val="24"/>
          <w:szCs w:val="24"/>
        </w:rPr>
        <w:t>:</w:t>
      </w:r>
    </w:p>
    <w:p w:rsidR="00664E36" w:rsidRPr="00D44126" w:rsidRDefault="00664E36" w:rsidP="005077F2">
      <w:pPr>
        <w:rPr>
          <w:rFonts w:ascii="Arial Narrow" w:hAnsi="Arial Narrow" w:cs="Arial"/>
          <w:sz w:val="24"/>
          <w:szCs w:val="24"/>
        </w:rPr>
      </w:pPr>
    </w:p>
    <w:p w:rsidR="00664E36" w:rsidRPr="00D44126" w:rsidRDefault="00664E36" w:rsidP="00053D69">
      <w:pPr>
        <w:pStyle w:val="Prrafodelista"/>
        <w:numPr>
          <w:ilvl w:val="0"/>
          <w:numId w:val="137"/>
        </w:numPr>
        <w:tabs>
          <w:tab w:val="left" w:pos="851"/>
        </w:tabs>
        <w:spacing w:after="0" w:line="240" w:lineRule="auto"/>
        <w:ind w:left="851" w:hanging="425"/>
        <w:jc w:val="both"/>
        <w:rPr>
          <w:rFonts w:ascii="Arial Narrow" w:hAnsi="Arial Narrow" w:cs="Arial"/>
          <w:sz w:val="24"/>
          <w:szCs w:val="24"/>
        </w:rPr>
      </w:pPr>
      <w:r w:rsidRPr="00D44126">
        <w:rPr>
          <w:rFonts w:ascii="Arial Narrow" w:hAnsi="Arial Narrow" w:cs="Arial"/>
          <w:sz w:val="24"/>
          <w:szCs w:val="24"/>
        </w:rPr>
        <w:t>La referencia al carácter histórico y artístico que se otorga a la zona de su aplicación;</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pStyle w:val="Prrafodelista"/>
        <w:numPr>
          <w:ilvl w:val="0"/>
          <w:numId w:val="137"/>
        </w:numPr>
        <w:tabs>
          <w:tab w:val="left" w:pos="851"/>
        </w:tabs>
        <w:spacing w:after="0" w:line="240" w:lineRule="auto"/>
        <w:ind w:left="851" w:hanging="425"/>
        <w:jc w:val="both"/>
        <w:rPr>
          <w:rFonts w:ascii="Arial Narrow" w:hAnsi="Arial Narrow" w:cs="Arial"/>
          <w:sz w:val="24"/>
          <w:szCs w:val="24"/>
        </w:rPr>
      </w:pPr>
      <w:r w:rsidRPr="00D44126">
        <w:rPr>
          <w:rFonts w:ascii="Arial Narrow" w:hAnsi="Arial Narrow" w:cs="Arial"/>
          <w:sz w:val="24"/>
          <w:szCs w:val="24"/>
        </w:rPr>
        <w:t>La identificación de los sitios, zonas, inmuebles, monumentos y en general, los elementos que se declaren adscritos al patrimonio cultural del Estado;</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pStyle w:val="Prrafodelista"/>
        <w:numPr>
          <w:ilvl w:val="0"/>
          <w:numId w:val="137"/>
        </w:numPr>
        <w:tabs>
          <w:tab w:val="left" w:pos="851"/>
        </w:tabs>
        <w:spacing w:after="0" w:line="240" w:lineRule="auto"/>
        <w:ind w:left="851" w:hanging="425"/>
        <w:jc w:val="both"/>
        <w:rPr>
          <w:rFonts w:ascii="Arial Narrow" w:hAnsi="Arial Narrow" w:cs="Arial"/>
          <w:sz w:val="24"/>
          <w:szCs w:val="24"/>
        </w:rPr>
      </w:pPr>
      <w:r w:rsidRPr="00D44126">
        <w:rPr>
          <w:rFonts w:ascii="Arial Narrow" w:hAnsi="Arial Narrow" w:cs="Arial"/>
          <w:sz w:val="24"/>
          <w:szCs w:val="24"/>
        </w:rPr>
        <w:t>Las normas y criterios técnicos aplicables a la acción de conservación o mejoramiento, conforme la legislación federal y estatal aplicables;</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pStyle w:val="Prrafodelista"/>
        <w:numPr>
          <w:ilvl w:val="0"/>
          <w:numId w:val="137"/>
        </w:numPr>
        <w:tabs>
          <w:tab w:val="left" w:pos="851"/>
        </w:tabs>
        <w:spacing w:after="0" w:line="240" w:lineRule="auto"/>
        <w:ind w:left="851" w:hanging="425"/>
        <w:jc w:val="both"/>
        <w:rPr>
          <w:rFonts w:ascii="Arial Narrow" w:hAnsi="Arial Narrow" w:cs="Arial"/>
          <w:sz w:val="24"/>
          <w:szCs w:val="24"/>
        </w:rPr>
      </w:pPr>
      <w:r w:rsidRPr="00D44126">
        <w:rPr>
          <w:rFonts w:ascii="Arial Narrow" w:hAnsi="Arial Narrow" w:cs="Arial"/>
          <w:sz w:val="24"/>
          <w:szCs w:val="24"/>
        </w:rPr>
        <w:t>Las bases de los acuerdos que se propongan para garantizar la acción coordinada de las autoridades federales, estatales y municipales, tendientes a garantizar su conservación y mejoramiento;</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pStyle w:val="Prrafodelista"/>
        <w:numPr>
          <w:ilvl w:val="0"/>
          <w:numId w:val="137"/>
        </w:numPr>
        <w:tabs>
          <w:tab w:val="left" w:pos="851"/>
        </w:tabs>
        <w:spacing w:after="0" w:line="240" w:lineRule="auto"/>
        <w:ind w:left="851" w:hanging="425"/>
        <w:jc w:val="both"/>
        <w:rPr>
          <w:rFonts w:ascii="Arial Narrow" w:hAnsi="Arial Narrow" w:cs="Arial"/>
          <w:sz w:val="24"/>
          <w:szCs w:val="24"/>
        </w:rPr>
      </w:pPr>
      <w:r w:rsidRPr="00D44126">
        <w:rPr>
          <w:rFonts w:ascii="Arial Narrow" w:hAnsi="Arial Narrow" w:cs="Arial"/>
          <w:sz w:val="24"/>
          <w:szCs w:val="24"/>
        </w:rPr>
        <w:t xml:space="preserve">Las bases de los acuerdos de concertación con los propietarios de predios y fincas, para realizar las acciones de conservación y mejoramiento de las edificaciones; </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pStyle w:val="Prrafodelista"/>
        <w:numPr>
          <w:ilvl w:val="0"/>
          <w:numId w:val="137"/>
        </w:numPr>
        <w:tabs>
          <w:tab w:val="left" w:pos="851"/>
        </w:tabs>
        <w:spacing w:after="0" w:line="240" w:lineRule="auto"/>
        <w:ind w:left="851" w:hanging="425"/>
        <w:jc w:val="both"/>
        <w:rPr>
          <w:rFonts w:ascii="Arial Narrow" w:hAnsi="Arial Narrow" w:cs="Arial"/>
          <w:sz w:val="24"/>
          <w:szCs w:val="24"/>
        </w:rPr>
      </w:pPr>
      <w:r w:rsidRPr="00D44126">
        <w:rPr>
          <w:rFonts w:ascii="Arial Narrow" w:hAnsi="Arial Narrow" w:cs="Arial"/>
          <w:sz w:val="24"/>
          <w:szCs w:val="24"/>
        </w:rPr>
        <w:t>En su caso, la integración de la asociación para la conservación y mejoramiento de dichos sitios.</w:t>
      </w:r>
    </w:p>
    <w:p w:rsidR="00664E36" w:rsidRPr="00D44126" w:rsidRDefault="00664E36" w:rsidP="005077F2">
      <w:pPr>
        <w:ind w:left="1080"/>
        <w:rPr>
          <w:rFonts w:ascii="Arial Narrow" w:hAnsi="Arial Narrow" w:cs="Arial"/>
          <w:sz w:val="24"/>
          <w:szCs w:val="24"/>
        </w:rPr>
      </w:pPr>
    </w:p>
    <w:p w:rsidR="00664E36" w:rsidRPr="00D44126" w:rsidRDefault="00664E36" w:rsidP="005077F2">
      <w:pPr>
        <w:rPr>
          <w:rFonts w:ascii="Arial Narrow" w:hAnsi="Arial Narrow" w:cs="Arial"/>
          <w:bCs/>
          <w:sz w:val="24"/>
          <w:szCs w:val="24"/>
          <w:lang w:eastAsia="es-MX"/>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67. </w:t>
      </w:r>
      <w:r w:rsidRPr="00D44126">
        <w:rPr>
          <w:rFonts w:ascii="Arial Narrow" w:hAnsi="Arial Narrow" w:cs="Arial"/>
          <w:bCs/>
          <w:sz w:val="24"/>
          <w:szCs w:val="24"/>
          <w:lang w:eastAsia="es-MX"/>
        </w:rPr>
        <w:t>Cuando se pretenda llevar a cabo cualquier tipo de aprovechamiento urbano fuera de los límites de un centro de población, o de aquellos proyectos en áreas rurales que requieran la construcción o introducción de obras de cabecera o de redes de infraestructura básica tal como agua, drenaje y electrificación, se requerirá la aprobación de un programa parcial de desarrollo urbano acorde con los principios a que se refiere este ordenamiento.</w:t>
      </w:r>
    </w:p>
    <w:p w:rsidR="00664E36" w:rsidRPr="00D44126" w:rsidRDefault="00664E36" w:rsidP="005077F2">
      <w:pPr>
        <w:rPr>
          <w:rFonts w:ascii="Arial Narrow" w:hAnsi="Arial Narrow" w:cs="Arial"/>
          <w:bCs/>
          <w:sz w:val="24"/>
          <w:szCs w:val="24"/>
          <w:lang w:eastAsia="es-MX"/>
        </w:rPr>
      </w:pPr>
    </w:p>
    <w:p w:rsidR="00664E36" w:rsidRPr="00D44126" w:rsidRDefault="00664E36" w:rsidP="005077F2">
      <w:pPr>
        <w:rPr>
          <w:rFonts w:ascii="Arial Narrow" w:hAnsi="Arial Narrow" w:cs="Arial"/>
          <w:bCs/>
          <w:sz w:val="24"/>
          <w:szCs w:val="24"/>
          <w:lang w:eastAsia="es-MX"/>
        </w:rPr>
      </w:pPr>
      <w:r w:rsidRPr="00D44126">
        <w:rPr>
          <w:rFonts w:ascii="Arial Narrow" w:hAnsi="Arial Narrow" w:cs="Arial"/>
          <w:bCs/>
          <w:sz w:val="24"/>
          <w:szCs w:val="24"/>
          <w:lang w:eastAsia="es-MX"/>
        </w:rPr>
        <w:t>Los programas a que se refiere el párrafo anterior, deberán contar con la verificación de congruencia emitido por la Secretaría en los términos del artículo</w:t>
      </w:r>
      <w:r w:rsidRPr="00D44126">
        <w:rPr>
          <w:rFonts w:ascii="Arial Narrow" w:hAnsi="Arial Narrow" w:cs="Arial"/>
          <w:bCs/>
          <w:color w:val="FF0000"/>
          <w:sz w:val="24"/>
          <w:szCs w:val="24"/>
          <w:lang w:eastAsia="es-MX"/>
        </w:rPr>
        <w:t xml:space="preserve"> </w:t>
      </w:r>
      <w:r w:rsidRPr="00D44126">
        <w:rPr>
          <w:rFonts w:ascii="Arial Narrow" w:hAnsi="Arial Narrow" w:cs="Arial"/>
          <w:bCs/>
          <w:color w:val="000000"/>
          <w:sz w:val="24"/>
          <w:szCs w:val="24"/>
          <w:lang w:eastAsia="es-MX"/>
        </w:rPr>
        <w:t>73</w:t>
      </w:r>
      <w:r w:rsidRPr="00D44126">
        <w:rPr>
          <w:rFonts w:ascii="Arial Narrow" w:hAnsi="Arial Narrow" w:cs="Arial"/>
          <w:bCs/>
          <w:color w:val="00B050"/>
          <w:sz w:val="24"/>
          <w:szCs w:val="24"/>
          <w:lang w:eastAsia="es-MX"/>
        </w:rPr>
        <w:t xml:space="preserve"> </w:t>
      </w:r>
      <w:r w:rsidRPr="00D44126">
        <w:rPr>
          <w:rFonts w:ascii="Arial Narrow" w:hAnsi="Arial Narrow" w:cs="Arial"/>
          <w:color w:val="000000"/>
          <w:sz w:val="24"/>
          <w:szCs w:val="24"/>
        </w:rPr>
        <w:t>esta Ley</w:t>
      </w:r>
      <w:r w:rsidRPr="00D44126">
        <w:rPr>
          <w:rFonts w:ascii="Arial Narrow" w:hAnsi="Arial Narrow" w:cs="Arial"/>
          <w:bCs/>
          <w:sz w:val="24"/>
          <w:szCs w:val="24"/>
          <w:lang w:eastAsia="es-MX"/>
        </w:rPr>
        <w:t>, en el que se establecerá que las obras necesarias que deberán realizarse por cuenta del interesado o en coordinación con las autoridades u organismos federales, estatales o municipales, y otros propietarios del suelo que resulten beneficiados con las mismas; en cuyo caso podrán financiarse mediante los instrumentos de recuperación de costos por la realización de obras públicas que establecen las disposiciones hacendarias respectivas.</w:t>
      </w:r>
    </w:p>
    <w:p w:rsidR="00664E36" w:rsidRPr="00D44126" w:rsidRDefault="00664E36" w:rsidP="005077F2">
      <w:pPr>
        <w:rPr>
          <w:rFonts w:ascii="Arial Narrow" w:hAnsi="Arial Narrow" w:cs="Arial"/>
          <w:bCs/>
          <w:sz w:val="24"/>
          <w:szCs w:val="24"/>
          <w:lang w:eastAsia="es-MX"/>
        </w:rPr>
      </w:pPr>
    </w:p>
    <w:p w:rsidR="00664E36" w:rsidRPr="00D44126" w:rsidRDefault="00664E36" w:rsidP="005077F2">
      <w:pPr>
        <w:rPr>
          <w:rFonts w:ascii="Arial Narrow" w:hAnsi="Arial Narrow" w:cs="Arial"/>
          <w:bCs/>
          <w:sz w:val="24"/>
          <w:szCs w:val="24"/>
          <w:lang w:eastAsia="es-MX"/>
        </w:rPr>
      </w:pPr>
      <w:r w:rsidRPr="00D44126">
        <w:rPr>
          <w:rFonts w:ascii="Arial Narrow" w:hAnsi="Arial Narrow" w:cs="Arial"/>
          <w:bCs/>
          <w:sz w:val="24"/>
          <w:szCs w:val="24"/>
          <w:lang w:eastAsia="es-MX"/>
        </w:rPr>
        <w:t>Cuando se inicien obras que no cumplan con lo dispuesto en este artículo, serán sancionadas</w:t>
      </w:r>
      <w:r w:rsidRPr="00D44126">
        <w:rPr>
          <w:rFonts w:ascii="Arial Narrow" w:hAnsi="Arial Narrow" w:cs="Arial"/>
          <w:bCs/>
          <w:color w:val="000000"/>
          <w:sz w:val="24"/>
          <w:szCs w:val="24"/>
          <w:lang w:eastAsia="es-MX"/>
        </w:rPr>
        <w:t xml:space="preserve">, </w:t>
      </w:r>
      <w:r w:rsidRPr="00D44126">
        <w:rPr>
          <w:rFonts w:ascii="Arial Narrow" w:hAnsi="Arial Narrow" w:cs="Arial"/>
          <w:bCs/>
          <w:sz w:val="24"/>
          <w:szCs w:val="24"/>
          <w:lang w:eastAsia="es-MX"/>
        </w:rPr>
        <w:t xml:space="preserve">en los términos de las </w:t>
      </w:r>
      <w:r w:rsidRPr="00D44126">
        <w:rPr>
          <w:rFonts w:ascii="Arial Narrow" w:hAnsi="Arial Narrow" w:cs="Arial"/>
          <w:bCs/>
          <w:color w:val="000000"/>
          <w:sz w:val="24"/>
          <w:szCs w:val="24"/>
          <w:lang w:eastAsia="es-MX"/>
        </w:rPr>
        <w:t>leyes aplicables</w:t>
      </w:r>
      <w:r w:rsidRPr="00D44126">
        <w:rPr>
          <w:rFonts w:ascii="Arial Narrow" w:hAnsi="Arial Narrow" w:cs="Arial"/>
          <w:bCs/>
          <w:color w:val="00B050"/>
          <w:sz w:val="24"/>
          <w:szCs w:val="24"/>
          <w:lang w:eastAsia="es-MX"/>
        </w:rPr>
        <w:t xml:space="preserve">. </w:t>
      </w:r>
    </w:p>
    <w:p w:rsidR="00053D69" w:rsidRDefault="00053D69" w:rsidP="005077F2">
      <w:pPr>
        <w:jc w:val="center"/>
        <w:rPr>
          <w:rFonts w:ascii="Arial Narrow" w:hAnsi="Arial Narrow" w:cs="Arial"/>
          <w:b/>
          <w:bCs/>
          <w:sz w:val="24"/>
          <w:szCs w:val="24"/>
          <w:lang w:eastAsia="es-MX"/>
        </w:rPr>
      </w:pPr>
    </w:p>
    <w:p w:rsidR="00053D69" w:rsidRPr="00D44126" w:rsidRDefault="00053D69" w:rsidP="005077F2">
      <w:pPr>
        <w:jc w:val="center"/>
        <w:rPr>
          <w:rFonts w:ascii="Arial Narrow" w:hAnsi="Arial Narrow" w:cs="Arial"/>
          <w:b/>
          <w:bCs/>
          <w:sz w:val="24"/>
          <w:szCs w:val="24"/>
          <w:lang w:eastAsia="es-MX"/>
        </w:rPr>
      </w:pPr>
    </w:p>
    <w:p w:rsidR="00664E36" w:rsidRPr="00D44126" w:rsidRDefault="00664E36" w:rsidP="005077F2">
      <w:pPr>
        <w:jc w:val="center"/>
        <w:rPr>
          <w:rFonts w:ascii="Arial Narrow" w:hAnsi="Arial Narrow" w:cs="Arial"/>
          <w:b/>
          <w:sz w:val="24"/>
          <w:szCs w:val="24"/>
        </w:rPr>
      </w:pPr>
      <w:r w:rsidRPr="00D44126">
        <w:rPr>
          <w:rFonts w:ascii="Arial Narrow" w:hAnsi="Arial Narrow" w:cs="Arial"/>
          <w:b/>
          <w:bCs/>
          <w:sz w:val="24"/>
          <w:szCs w:val="24"/>
          <w:lang w:eastAsia="es-MX"/>
        </w:rPr>
        <w:t>CAPÍTULO OCTAVO</w:t>
      </w: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PROCEDIMIENTOS PARA FORMULAR Y APROBAR LOS PLANES Y PROGRAMAS MUNICIPALES DE DESARROLLO URBANO</w:t>
      </w:r>
    </w:p>
    <w:p w:rsidR="00664E36" w:rsidRPr="00D44126" w:rsidRDefault="00664E36" w:rsidP="005077F2">
      <w:pPr>
        <w:jc w:val="center"/>
        <w:rPr>
          <w:rFonts w:ascii="Arial Narrow" w:hAnsi="Arial Narrow" w:cs="Arial"/>
          <w:b/>
          <w:sz w:val="24"/>
          <w:szCs w:val="24"/>
        </w:rPr>
      </w:pPr>
    </w:p>
    <w:p w:rsidR="00664E36" w:rsidRPr="00D44126" w:rsidRDefault="00664E36" w:rsidP="005077F2">
      <w:pPr>
        <w:rPr>
          <w:rFonts w:ascii="Arial Narrow" w:hAnsi="Arial Narrow" w:cs="Arial"/>
          <w:sz w:val="24"/>
          <w:szCs w:val="24"/>
          <w:lang w:eastAsia="es-MX"/>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68. </w:t>
      </w:r>
      <w:r w:rsidRPr="00D44126">
        <w:rPr>
          <w:rFonts w:ascii="Arial Narrow" w:hAnsi="Arial Narrow" w:cs="Arial"/>
          <w:sz w:val="24"/>
          <w:szCs w:val="24"/>
          <w:lang w:eastAsia="es-MX"/>
        </w:rPr>
        <w:t>Los planes directores de desarrollo urbano de centros de población, los programas parciales de desarrollo urbano y los esquemas</w:t>
      </w:r>
      <w:r w:rsidRPr="00D44126">
        <w:rPr>
          <w:rFonts w:ascii="Arial Narrow" w:hAnsi="Arial Narrow" w:cs="Arial"/>
          <w:color w:val="00B050"/>
          <w:sz w:val="24"/>
          <w:szCs w:val="24"/>
          <w:lang w:eastAsia="es-MX"/>
        </w:rPr>
        <w:t xml:space="preserve"> </w:t>
      </w:r>
      <w:r w:rsidRPr="00D44126">
        <w:rPr>
          <w:rFonts w:ascii="Arial Narrow" w:hAnsi="Arial Narrow" w:cs="Arial"/>
          <w:sz w:val="24"/>
          <w:szCs w:val="24"/>
          <w:lang w:eastAsia="es-MX"/>
        </w:rPr>
        <w:t xml:space="preserve">de planeación simplificada de desarrollo urbano serán formulados, aprobados, ejecutados, controlados y evaluados por los ayuntamientos, previa opinión del Consejo Municipal de Desarrollo Urbano. </w:t>
      </w:r>
    </w:p>
    <w:p w:rsidR="00664E36" w:rsidRPr="00D44126" w:rsidRDefault="00664E36" w:rsidP="005077F2">
      <w:pPr>
        <w:rPr>
          <w:rFonts w:ascii="Arial Narrow" w:hAnsi="Arial Narrow" w:cs="Arial"/>
          <w:sz w:val="24"/>
          <w:szCs w:val="24"/>
          <w:lang w:eastAsia="es-MX"/>
        </w:rPr>
      </w:pPr>
    </w:p>
    <w:p w:rsidR="00664E36" w:rsidRPr="00D44126" w:rsidRDefault="00664E36" w:rsidP="005077F2">
      <w:pPr>
        <w:rPr>
          <w:rFonts w:ascii="Arial Narrow" w:hAnsi="Arial Narrow" w:cs="Arial"/>
          <w:sz w:val="24"/>
          <w:szCs w:val="24"/>
          <w:lang w:eastAsia="es-MX"/>
        </w:rPr>
      </w:pPr>
      <w:r w:rsidRPr="00D44126">
        <w:rPr>
          <w:rFonts w:ascii="Arial Narrow" w:hAnsi="Arial Narrow" w:cs="Arial"/>
          <w:sz w:val="24"/>
          <w:szCs w:val="24"/>
          <w:lang w:eastAsia="es-MX"/>
        </w:rPr>
        <w:t>Los ayuntamientos podrán solicitar la opinión del Gobierno del Estado, a través de la Secretaría y del Consejo Estatal Consultivo de Desarrollo Urbano y Ordenamiento Territorial, en su caso, de la federación.</w:t>
      </w:r>
    </w:p>
    <w:p w:rsidR="00664E36" w:rsidRPr="00D44126" w:rsidRDefault="00664E36" w:rsidP="005077F2">
      <w:pPr>
        <w:rPr>
          <w:rFonts w:ascii="Arial Narrow" w:hAnsi="Arial Narrow" w:cs="Arial"/>
          <w:sz w:val="24"/>
          <w:szCs w:val="24"/>
          <w:lang w:eastAsia="es-MX"/>
        </w:rPr>
      </w:pPr>
    </w:p>
    <w:p w:rsidR="00664E36" w:rsidRPr="00D44126" w:rsidRDefault="00664E36" w:rsidP="005077F2">
      <w:pPr>
        <w:rPr>
          <w:rFonts w:ascii="Arial Narrow" w:hAnsi="Arial Narrow" w:cs="Arial"/>
          <w:sz w:val="24"/>
          <w:szCs w:val="24"/>
          <w:lang w:eastAsia="es-MX"/>
        </w:rPr>
      </w:pPr>
      <w:r w:rsidRPr="00D44126">
        <w:rPr>
          <w:rFonts w:ascii="Arial Narrow" w:hAnsi="Arial Narrow" w:cs="Arial"/>
          <w:sz w:val="24"/>
          <w:szCs w:val="24"/>
          <w:lang w:eastAsia="es-MX"/>
        </w:rPr>
        <w:t xml:space="preserve">La revisión y actualización de los planes y programas de desarrollo urbano </w:t>
      </w:r>
      <w:r w:rsidRPr="00D44126">
        <w:rPr>
          <w:rFonts w:ascii="Arial Narrow" w:hAnsi="Arial Narrow" w:cs="Arial"/>
          <w:color w:val="000000"/>
          <w:sz w:val="24"/>
          <w:szCs w:val="24"/>
          <w:lang w:eastAsia="es-MX"/>
        </w:rPr>
        <w:t>seguirán e</w:t>
      </w:r>
      <w:r w:rsidRPr="00D44126">
        <w:rPr>
          <w:rFonts w:ascii="Arial Narrow" w:hAnsi="Arial Narrow" w:cs="Arial"/>
          <w:sz w:val="24"/>
          <w:szCs w:val="24"/>
          <w:lang w:eastAsia="es-MX"/>
        </w:rPr>
        <w:t>l mismo procedimiento que el dispuesto para su aprobación; y deberá realizarse cuando cambien la situación o condiciones que les dieron origen.</w:t>
      </w:r>
    </w:p>
    <w:p w:rsidR="00664E36" w:rsidRPr="00D44126" w:rsidRDefault="00664E36" w:rsidP="005077F2">
      <w:pPr>
        <w:rPr>
          <w:rFonts w:ascii="Arial Narrow" w:hAnsi="Arial Narrow" w:cs="Arial"/>
          <w:sz w:val="24"/>
          <w:szCs w:val="24"/>
          <w:lang w:eastAsia="es-MX"/>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Artículo 69</w:t>
      </w:r>
      <w:r w:rsidRPr="00D44126">
        <w:rPr>
          <w:rFonts w:ascii="Arial Narrow" w:hAnsi="Arial Narrow" w:cs="Arial"/>
          <w:b/>
          <w:sz w:val="24"/>
          <w:szCs w:val="24"/>
        </w:rPr>
        <w:t xml:space="preserve">. </w:t>
      </w:r>
      <w:r w:rsidRPr="00D44126">
        <w:rPr>
          <w:rFonts w:ascii="Arial Narrow" w:hAnsi="Arial Narrow" w:cs="Arial"/>
          <w:sz w:val="24"/>
          <w:szCs w:val="24"/>
        </w:rPr>
        <w:t>Para formular y aprobar los planes, programas o esquemas</w:t>
      </w:r>
      <w:r w:rsidRPr="00D44126">
        <w:rPr>
          <w:rFonts w:ascii="Arial Narrow" w:hAnsi="Arial Narrow" w:cs="Arial"/>
          <w:color w:val="00B050"/>
          <w:sz w:val="24"/>
          <w:szCs w:val="24"/>
          <w:lang w:eastAsia="es-MX"/>
        </w:rPr>
        <w:t xml:space="preserve"> </w:t>
      </w:r>
      <w:r w:rsidRPr="00D44126">
        <w:rPr>
          <w:rFonts w:ascii="Arial Narrow" w:hAnsi="Arial Narrow" w:cs="Arial"/>
          <w:sz w:val="24"/>
          <w:szCs w:val="24"/>
          <w:lang w:eastAsia="es-MX"/>
        </w:rPr>
        <w:t>de planeación simplificada</w:t>
      </w:r>
      <w:r w:rsidRPr="00D44126">
        <w:rPr>
          <w:rFonts w:ascii="Arial Narrow" w:hAnsi="Arial Narrow" w:cs="Arial"/>
          <w:sz w:val="24"/>
          <w:szCs w:val="24"/>
        </w:rPr>
        <w:t xml:space="preserve"> de desarrollo urbano se seguirá el procedimiento siguiente:</w:t>
      </w:r>
    </w:p>
    <w:p w:rsidR="00664E36" w:rsidRPr="00D44126" w:rsidRDefault="00664E36" w:rsidP="005077F2">
      <w:pPr>
        <w:rPr>
          <w:rFonts w:ascii="Arial Narrow" w:hAnsi="Arial Narrow" w:cs="Arial"/>
          <w:sz w:val="24"/>
          <w:szCs w:val="24"/>
        </w:rPr>
      </w:pPr>
    </w:p>
    <w:p w:rsidR="00664E36" w:rsidRPr="00D44126" w:rsidRDefault="00664E36" w:rsidP="00053D69">
      <w:pPr>
        <w:pStyle w:val="Prrafodelista"/>
        <w:numPr>
          <w:ilvl w:val="0"/>
          <w:numId w:val="136"/>
        </w:numPr>
        <w:tabs>
          <w:tab w:val="left" w:pos="851"/>
        </w:tabs>
        <w:spacing w:after="0" w:line="240" w:lineRule="auto"/>
        <w:ind w:left="851" w:hanging="425"/>
        <w:jc w:val="both"/>
        <w:rPr>
          <w:rFonts w:ascii="Arial Narrow" w:hAnsi="Arial Narrow" w:cs="Arial"/>
          <w:sz w:val="24"/>
          <w:szCs w:val="24"/>
          <w:lang w:eastAsia="es-MX"/>
        </w:rPr>
      </w:pPr>
      <w:r w:rsidRPr="00D44126">
        <w:rPr>
          <w:rFonts w:ascii="Arial Narrow" w:hAnsi="Arial Narrow" w:cs="Arial"/>
          <w:sz w:val="24"/>
          <w:szCs w:val="24"/>
        </w:rPr>
        <w:t>El municipio</w:t>
      </w:r>
      <w:r w:rsidRPr="00D44126">
        <w:rPr>
          <w:rFonts w:ascii="Arial Narrow" w:hAnsi="Arial Narrow" w:cs="Arial"/>
          <w:sz w:val="24"/>
          <w:szCs w:val="24"/>
          <w:lang w:eastAsia="es-MX"/>
        </w:rPr>
        <w:t xml:space="preserve"> dará aviso público del inicio del proceso de planeación y formulará el proyecto de plan o programa municipal de desarrollo urbano o, en su caso, de modificaciones, difundiéndolo ampliamente;</w:t>
      </w:r>
    </w:p>
    <w:p w:rsidR="00664E36" w:rsidRPr="00D44126" w:rsidRDefault="00664E36" w:rsidP="00053D69">
      <w:pPr>
        <w:tabs>
          <w:tab w:val="left" w:pos="851"/>
        </w:tabs>
        <w:ind w:left="851" w:hanging="425"/>
        <w:rPr>
          <w:rFonts w:ascii="Arial Narrow" w:hAnsi="Arial Narrow" w:cs="Arial"/>
          <w:sz w:val="24"/>
          <w:szCs w:val="24"/>
          <w:lang w:eastAsia="es-MX"/>
        </w:rPr>
      </w:pPr>
    </w:p>
    <w:p w:rsidR="00664E36" w:rsidRPr="00D44126" w:rsidRDefault="00664E36" w:rsidP="00053D69">
      <w:pPr>
        <w:pStyle w:val="Prrafodelista"/>
        <w:numPr>
          <w:ilvl w:val="0"/>
          <w:numId w:val="136"/>
        </w:numPr>
        <w:tabs>
          <w:tab w:val="left" w:pos="851"/>
        </w:tabs>
        <w:spacing w:after="0" w:line="240" w:lineRule="auto"/>
        <w:ind w:left="851" w:hanging="425"/>
        <w:jc w:val="both"/>
        <w:rPr>
          <w:rFonts w:ascii="Arial Narrow" w:hAnsi="Arial Narrow" w:cs="Arial"/>
          <w:sz w:val="24"/>
          <w:szCs w:val="24"/>
        </w:rPr>
      </w:pPr>
      <w:r w:rsidRPr="00D44126">
        <w:rPr>
          <w:rFonts w:ascii="Arial Narrow" w:hAnsi="Arial Narrow" w:cs="Arial"/>
          <w:sz w:val="24"/>
          <w:szCs w:val="24"/>
        </w:rPr>
        <w:t>La persona titular de la presidencia municipal, a través de la unidad administrativa municipal, hará las consultas con la ciudadanía, así como a los grupos organizados de la sociedad a quienes corresponda participar de acuerdo al área de aplicación o de las acciones urbanísticas propuestas y se realizarán los estudios que considere necesarios, apoyándose en las demás dependencias del ayuntamiento;</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pStyle w:val="Prrafodelista"/>
        <w:numPr>
          <w:ilvl w:val="0"/>
          <w:numId w:val="136"/>
        </w:numPr>
        <w:tabs>
          <w:tab w:val="left" w:pos="851"/>
        </w:tabs>
        <w:spacing w:after="0" w:line="240" w:lineRule="auto"/>
        <w:ind w:left="851" w:hanging="425"/>
        <w:jc w:val="both"/>
        <w:rPr>
          <w:rFonts w:ascii="Arial Narrow" w:hAnsi="Arial Narrow" w:cs="Arial"/>
          <w:sz w:val="24"/>
          <w:szCs w:val="24"/>
        </w:rPr>
      </w:pPr>
      <w:r w:rsidRPr="00D44126">
        <w:rPr>
          <w:rFonts w:ascii="Arial Narrow" w:hAnsi="Arial Narrow" w:cs="Arial"/>
          <w:sz w:val="24"/>
          <w:szCs w:val="24"/>
        </w:rPr>
        <w:t>La persona titular de la presidencia municipal, a través de la unidad administrativa municipal, realizará las acciones para que se exponga y distribuya la información relativa al plan o programa y talleres de consulta ciudadana; igualmente, la autoridad competente establecerá un plazo para la formulación o modificación y un calendario de audiencias públicas para que los interesados presenten por escrito los planteamientos que consideren respecto del proyecto del plan y programa de desarrollo urbano o de sus modificaciones. Dichas reuniones promoverán el mayor consenso entre la sociedad y gobierno sobre los contenidos y propuestas del plan o programa;</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pStyle w:val="Prrafodelista"/>
        <w:numPr>
          <w:ilvl w:val="0"/>
          <w:numId w:val="136"/>
        </w:numPr>
        <w:tabs>
          <w:tab w:val="left" w:pos="851"/>
        </w:tabs>
        <w:spacing w:after="0" w:line="240" w:lineRule="auto"/>
        <w:ind w:left="851" w:hanging="425"/>
        <w:jc w:val="both"/>
        <w:rPr>
          <w:rFonts w:ascii="Arial Narrow" w:hAnsi="Arial Narrow" w:cs="Arial"/>
          <w:color w:val="000000"/>
          <w:sz w:val="24"/>
          <w:szCs w:val="24"/>
        </w:rPr>
      </w:pPr>
      <w:r w:rsidRPr="00D44126">
        <w:rPr>
          <w:rFonts w:ascii="Arial Narrow" w:hAnsi="Arial Narrow" w:cs="Arial"/>
          <w:sz w:val="24"/>
          <w:szCs w:val="24"/>
        </w:rPr>
        <w:t xml:space="preserve">Formulado el proyecto de plan o programa municipal de desarrollo urbano, se remitirá al Consejo Municipal de Desarrollo Urbano; así como a la Secretaría para efectos de lo dispuesto en el artículo </w:t>
      </w:r>
      <w:r w:rsidRPr="00D44126">
        <w:rPr>
          <w:rFonts w:ascii="Arial Narrow" w:hAnsi="Arial Narrow" w:cs="Arial"/>
          <w:color w:val="000000"/>
          <w:sz w:val="24"/>
          <w:szCs w:val="24"/>
        </w:rPr>
        <w:t>73 d</w:t>
      </w:r>
      <w:r w:rsidRPr="00D44126">
        <w:rPr>
          <w:rFonts w:ascii="Arial Narrow" w:hAnsi="Arial Narrow" w:cs="Arial"/>
          <w:sz w:val="24"/>
          <w:szCs w:val="24"/>
        </w:rPr>
        <w:t xml:space="preserve">e </w:t>
      </w:r>
      <w:r w:rsidRPr="00D44126">
        <w:rPr>
          <w:rFonts w:ascii="Arial Narrow" w:hAnsi="Arial Narrow" w:cs="Arial"/>
          <w:color w:val="000000"/>
          <w:sz w:val="24"/>
          <w:szCs w:val="24"/>
        </w:rPr>
        <w:t xml:space="preserve">esta Ley. </w:t>
      </w:r>
    </w:p>
    <w:p w:rsidR="00664E36" w:rsidRPr="00D44126" w:rsidRDefault="00664E36" w:rsidP="00053D69">
      <w:pPr>
        <w:tabs>
          <w:tab w:val="left" w:pos="851"/>
        </w:tabs>
        <w:ind w:left="851" w:hanging="425"/>
        <w:rPr>
          <w:rFonts w:ascii="Arial Narrow" w:hAnsi="Arial Narrow" w:cs="Arial"/>
          <w:color w:val="000000"/>
          <w:sz w:val="24"/>
          <w:szCs w:val="24"/>
        </w:rPr>
      </w:pPr>
    </w:p>
    <w:p w:rsidR="00664E36" w:rsidRPr="00D44126" w:rsidRDefault="00664E36" w:rsidP="00053D69">
      <w:pPr>
        <w:pStyle w:val="Prrafodelista"/>
        <w:tabs>
          <w:tab w:val="left" w:pos="851"/>
        </w:tabs>
        <w:spacing w:after="0" w:line="240" w:lineRule="auto"/>
        <w:ind w:left="851"/>
        <w:jc w:val="both"/>
        <w:rPr>
          <w:rFonts w:ascii="Arial Narrow" w:hAnsi="Arial Narrow" w:cs="Arial"/>
          <w:sz w:val="24"/>
          <w:szCs w:val="24"/>
        </w:rPr>
      </w:pPr>
      <w:r w:rsidRPr="00D44126">
        <w:rPr>
          <w:rFonts w:ascii="Arial Narrow" w:hAnsi="Arial Narrow" w:cs="Arial"/>
          <w:sz w:val="24"/>
          <w:szCs w:val="24"/>
        </w:rPr>
        <w:t>Tanto el Consejo Municipal de Desarrollo Urbano como la Secretaría deberán comunicar sus comentarios y resoluciones por escrito, en el plazo de treinta días hábiles a partir de su recepción. Si en el término antes previsto o de su prórroga, no se formulan los comentarios y propuestas, se entenderá que aprueban el contenido del mismo;</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pStyle w:val="Prrafodelista"/>
        <w:numPr>
          <w:ilvl w:val="0"/>
          <w:numId w:val="136"/>
        </w:numPr>
        <w:tabs>
          <w:tab w:val="left" w:pos="851"/>
        </w:tabs>
        <w:spacing w:after="0" w:line="240" w:lineRule="auto"/>
        <w:ind w:left="851" w:hanging="425"/>
        <w:jc w:val="both"/>
        <w:rPr>
          <w:rFonts w:ascii="Arial Narrow" w:hAnsi="Arial Narrow" w:cs="Arial"/>
          <w:sz w:val="24"/>
          <w:szCs w:val="24"/>
        </w:rPr>
      </w:pPr>
      <w:r w:rsidRPr="00D44126">
        <w:rPr>
          <w:rFonts w:ascii="Arial Narrow" w:hAnsi="Arial Narrow" w:cs="Arial"/>
          <w:sz w:val="24"/>
          <w:szCs w:val="24"/>
        </w:rPr>
        <w:t xml:space="preserve">Recibidas las observaciones se integrará el proyecto definitivo del plan o programa de desarrollo urbano y se someterá a la consideración del ayuntamiento para su aprobación; </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pStyle w:val="Prrafodelista"/>
        <w:numPr>
          <w:ilvl w:val="0"/>
          <w:numId w:val="136"/>
        </w:numPr>
        <w:tabs>
          <w:tab w:val="left" w:pos="851"/>
        </w:tabs>
        <w:spacing w:after="0" w:line="240" w:lineRule="auto"/>
        <w:ind w:left="851" w:hanging="425"/>
        <w:jc w:val="both"/>
        <w:rPr>
          <w:rFonts w:ascii="Arial Narrow" w:hAnsi="Arial Narrow" w:cs="Arial"/>
          <w:color w:val="000000"/>
          <w:sz w:val="24"/>
          <w:szCs w:val="24"/>
        </w:rPr>
      </w:pPr>
      <w:r w:rsidRPr="00D44126">
        <w:rPr>
          <w:rFonts w:ascii="Arial Narrow" w:hAnsi="Arial Narrow" w:cs="Arial"/>
          <w:sz w:val="24"/>
          <w:szCs w:val="24"/>
        </w:rPr>
        <w:t xml:space="preserve">Aprobado </w:t>
      </w:r>
      <w:r w:rsidRPr="00D44126">
        <w:rPr>
          <w:rFonts w:ascii="Arial Narrow" w:hAnsi="Arial Narrow" w:cs="Arial"/>
          <w:color w:val="000000"/>
          <w:sz w:val="24"/>
          <w:szCs w:val="24"/>
        </w:rPr>
        <w:t>el plan, programa o esquema simplificado de planeación de desarrollo urbano por el ayuntamiento, el Presidente Municipal realizará la publicación y solicitará su registro, conforme a las disposiciones de esta Ley.</w:t>
      </w:r>
    </w:p>
    <w:p w:rsidR="00664E36" w:rsidRPr="00D44126" w:rsidRDefault="00664E36" w:rsidP="005077F2">
      <w:pPr>
        <w:rPr>
          <w:rFonts w:ascii="Arial Narrow" w:hAnsi="Arial Narrow" w:cs="Arial"/>
          <w:b/>
          <w:bCs/>
          <w:sz w:val="24"/>
          <w:szCs w:val="24"/>
          <w:lang w:eastAsia="es-MX"/>
        </w:rPr>
      </w:pPr>
    </w:p>
    <w:p w:rsidR="00664E36" w:rsidRPr="00D44126" w:rsidRDefault="00664E36" w:rsidP="005077F2">
      <w:pPr>
        <w:jc w:val="center"/>
        <w:rPr>
          <w:rFonts w:ascii="Arial Narrow" w:hAnsi="Arial Narrow" w:cs="Arial"/>
          <w:b/>
          <w:sz w:val="24"/>
          <w:szCs w:val="24"/>
        </w:rPr>
      </w:pPr>
      <w:r w:rsidRPr="00D44126">
        <w:rPr>
          <w:rFonts w:ascii="Arial Narrow" w:hAnsi="Arial Narrow" w:cs="Arial"/>
          <w:b/>
          <w:bCs/>
          <w:sz w:val="24"/>
          <w:szCs w:val="24"/>
          <w:lang w:eastAsia="es-MX"/>
        </w:rPr>
        <w:t>CAPÍTULO NOVENO</w:t>
      </w:r>
    </w:p>
    <w:p w:rsidR="00664E36" w:rsidRPr="00D44126" w:rsidRDefault="00664E36" w:rsidP="005077F2">
      <w:pPr>
        <w:jc w:val="center"/>
        <w:rPr>
          <w:rFonts w:ascii="Arial Narrow" w:hAnsi="Arial Narrow" w:cs="Arial"/>
          <w:b/>
          <w:color w:val="000000"/>
          <w:sz w:val="24"/>
          <w:szCs w:val="24"/>
        </w:rPr>
      </w:pPr>
      <w:r w:rsidRPr="00D44126">
        <w:rPr>
          <w:rFonts w:ascii="Arial Narrow" w:hAnsi="Arial Narrow" w:cs="Arial"/>
          <w:b/>
          <w:sz w:val="24"/>
          <w:szCs w:val="24"/>
        </w:rPr>
        <w:t xml:space="preserve">DE LA MODIFICACIÓN DE LOS PLANES, PROGRAMAS O ESQUEMAS DE PLANEACIÓN SIMPLIFICADA DE DESARROLLO </w:t>
      </w:r>
      <w:r w:rsidRPr="00D44126">
        <w:rPr>
          <w:rFonts w:ascii="Arial Narrow" w:hAnsi="Arial Narrow" w:cs="Arial"/>
          <w:b/>
          <w:color w:val="000000"/>
          <w:sz w:val="24"/>
          <w:szCs w:val="24"/>
        </w:rPr>
        <w:t>URBANO DE COMPETENCIA MUNICIPAL</w:t>
      </w:r>
    </w:p>
    <w:p w:rsidR="00664E36" w:rsidRPr="00D44126" w:rsidRDefault="00664E36" w:rsidP="005077F2">
      <w:pPr>
        <w:jc w:val="center"/>
        <w:rPr>
          <w:rFonts w:ascii="Arial Narrow" w:hAnsi="Arial Narrow" w:cs="Arial"/>
          <w:b/>
          <w:color w:val="000000"/>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color w:val="000000"/>
          <w:sz w:val="24"/>
          <w:szCs w:val="24"/>
        </w:rPr>
        <w:t xml:space="preserve">Artículo </w:t>
      </w:r>
      <w:r w:rsidRPr="00D44126">
        <w:rPr>
          <w:rFonts w:ascii="Arial Narrow" w:hAnsi="Arial Narrow" w:cs="Arial"/>
          <w:b/>
          <w:color w:val="000000"/>
          <w:sz w:val="24"/>
          <w:szCs w:val="24"/>
        </w:rPr>
        <w:t xml:space="preserve">70. </w:t>
      </w:r>
      <w:r w:rsidRPr="00D44126">
        <w:rPr>
          <w:rFonts w:ascii="Arial Narrow" w:hAnsi="Arial Narrow" w:cs="Arial"/>
          <w:color w:val="000000"/>
          <w:sz w:val="24"/>
          <w:szCs w:val="24"/>
        </w:rPr>
        <w:t xml:space="preserve">Los planes, programas y esquemas de </w:t>
      </w:r>
      <w:r w:rsidRPr="00D44126">
        <w:rPr>
          <w:rFonts w:ascii="Arial Narrow" w:hAnsi="Arial Narrow" w:cs="Arial"/>
          <w:sz w:val="24"/>
          <w:szCs w:val="24"/>
        </w:rPr>
        <w:t>planeación simplificada</w:t>
      </w:r>
      <w:r w:rsidRPr="00D44126">
        <w:rPr>
          <w:rFonts w:ascii="Arial Narrow" w:hAnsi="Arial Narrow" w:cs="Arial"/>
          <w:color w:val="000000"/>
          <w:sz w:val="24"/>
          <w:szCs w:val="24"/>
        </w:rPr>
        <w:t xml:space="preserve"> de desarrollo urbano de competencia municipal serán de vigencia </w:t>
      </w:r>
      <w:r w:rsidRPr="00D44126">
        <w:rPr>
          <w:rFonts w:ascii="Arial Narrow" w:hAnsi="Arial Narrow" w:cs="Arial"/>
          <w:sz w:val="24"/>
          <w:szCs w:val="24"/>
        </w:rPr>
        <w:t>indefinida y podrán modificarse, derogarse o abrogarse, cuando:</w:t>
      </w:r>
    </w:p>
    <w:p w:rsidR="00664E36" w:rsidRPr="00D44126" w:rsidRDefault="00664E36" w:rsidP="005077F2">
      <w:pPr>
        <w:rPr>
          <w:rFonts w:ascii="Arial Narrow" w:hAnsi="Arial Narrow" w:cs="Arial"/>
          <w:sz w:val="24"/>
          <w:szCs w:val="24"/>
        </w:rPr>
      </w:pPr>
    </w:p>
    <w:p w:rsidR="00664E36" w:rsidRPr="00D44126" w:rsidRDefault="00664E36" w:rsidP="00053D69">
      <w:pPr>
        <w:pStyle w:val="Prrafodelista"/>
        <w:numPr>
          <w:ilvl w:val="0"/>
          <w:numId w:val="135"/>
        </w:numPr>
        <w:tabs>
          <w:tab w:val="left" w:pos="851"/>
        </w:tabs>
        <w:spacing w:after="0" w:line="240" w:lineRule="auto"/>
        <w:ind w:left="851" w:hanging="425"/>
        <w:jc w:val="both"/>
        <w:rPr>
          <w:rFonts w:ascii="Arial Narrow" w:hAnsi="Arial Narrow" w:cs="Arial"/>
          <w:sz w:val="24"/>
          <w:szCs w:val="24"/>
        </w:rPr>
      </w:pPr>
      <w:r w:rsidRPr="00D44126">
        <w:rPr>
          <w:rFonts w:ascii="Arial Narrow" w:hAnsi="Arial Narrow" w:cs="Arial"/>
          <w:sz w:val="24"/>
          <w:szCs w:val="24"/>
        </w:rPr>
        <w:t>Exista una variación sustancial de las condiciones o circunstancias que les dieron origen;</w:t>
      </w:r>
    </w:p>
    <w:p w:rsidR="00664E36" w:rsidRPr="00D44126" w:rsidRDefault="00664E36" w:rsidP="00053D69">
      <w:pPr>
        <w:pStyle w:val="Prrafodelista"/>
        <w:tabs>
          <w:tab w:val="left" w:pos="851"/>
        </w:tabs>
        <w:spacing w:after="0" w:line="240" w:lineRule="auto"/>
        <w:ind w:left="851"/>
        <w:jc w:val="both"/>
        <w:rPr>
          <w:rFonts w:ascii="Arial Narrow" w:hAnsi="Arial Narrow" w:cs="Arial"/>
          <w:sz w:val="24"/>
          <w:szCs w:val="24"/>
        </w:rPr>
      </w:pPr>
    </w:p>
    <w:p w:rsidR="00664E36" w:rsidRPr="00D44126" w:rsidRDefault="00664E36" w:rsidP="00053D69">
      <w:pPr>
        <w:pStyle w:val="Prrafodelista"/>
        <w:numPr>
          <w:ilvl w:val="0"/>
          <w:numId w:val="135"/>
        </w:numPr>
        <w:tabs>
          <w:tab w:val="left" w:pos="851"/>
        </w:tabs>
        <w:spacing w:after="0" w:line="240" w:lineRule="auto"/>
        <w:ind w:left="851" w:hanging="425"/>
        <w:jc w:val="both"/>
        <w:rPr>
          <w:rFonts w:ascii="Arial Narrow" w:hAnsi="Arial Narrow" w:cs="Arial"/>
          <w:sz w:val="24"/>
          <w:szCs w:val="24"/>
        </w:rPr>
      </w:pPr>
      <w:r w:rsidRPr="00D44126">
        <w:rPr>
          <w:rFonts w:ascii="Arial Narrow" w:hAnsi="Arial Narrow" w:cs="Arial"/>
          <w:sz w:val="24"/>
          <w:szCs w:val="24"/>
        </w:rPr>
        <w:t>Surjan técnicas diferentes que permitan una ejecución más eficiente;</w:t>
      </w:r>
    </w:p>
    <w:p w:rsidR="00664E36" w:rsidRPr="00D44126" w:rsidRDefault="00664E36" w:rsidP="00053D69">
      <w:pPr>
        <w:tabs>
          <w:tab w:val="left" w:pos="851"/>
        </w:tabs>
        <w:rPr>
          <w:rFonts w:ascii="Arial Narrow" w:hAnsi="Arial Narrow" w:cs="Arial"/>
          <w:sz w:val="24"/>
          <w:szCs w:val="24"/>
        </w:rPr>
      </w:pPr>
    </w:p>
    <w:p w:rsidR="00664E36" w:rsidRPr="00D44126" w:rsidRDefault="00664E36" w:rsidP="00053D69">
      <w:pPr>
        <w:pStyle w:val="Prrafodelista"/>
        <w:numPr>
          <w:ilvl w:val="0"/>
          <w:numId w:val="135"/>
        </w:numPr>
        <w:tabs>
          <w:tab w:val="left" w:pos="851"/>
        </w:tabs>
        <w:spacing w:after="0" w:line="240" w:lineRule="auto"/>
        <w:ind w:left="851" w:hanging="425"/>
        <w:jc w:val="both"/>
        <w:rPr>
          <w:rFonts w:ascii="Arial Narrow" w:hAnsi="Arial Narrow" w:cs="Arial"/>
          <w:sz w:val="24"/>
          <w:szCs w:val="24"/>
        </w:rPr>
      </w:pPr>
      <w:r w:rsidRPr="00D44126">
        <w:rPr>
          <w:rFonts w:ascii="Arial Narrow" w:hAnsi="Arial Narrow" w:cs="Arial"/>
          <w:sz w:val="24"/>
          <w:szCs w:val="24"/>
        </w:rPr>
        <w:t xml:space="preserve">No se inicien en la fecha señalada o dejen de cumplirse en las etapas de ejecución, salvo caso fortuito o fuerza mayor; </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pStyle w:val="Prrafodelista"/>
        <w:numPr>
          <w:ilvl w:val="0"/>
          <w:numId w:val="135"/>
        </w:numPr>
        <w:tabs>
          <w:tab w:val="left" w:pos="851"/>
        </w:tabs>
        <w:spacing w:after="0" w:line="240" w:lineRule="auto"/>
        <w:ind w:left="851" w:hanging="425"/>
        <w:jc w:val="both"/>
        <w:rPr>
          <w:rFonts w:ascii="Arial Narrow" w:hAnsi="Arial Narrow" w:cs="Arial"/>
          <w:sz w:val="24"/>
          <w:szCs w:val="24"/>
        </w:rPr>
      </w:pPr>
      <w:r w:rsidRPr="00D44126">
        <w:rPr>
          <w:rFonts w:ascii="Arial Narrow" w:hAnsi="Arial Narrow" w:cs="Arial"/>
          <w:sz w:val="24"/>
          <w:szCs w:val="24"/>
        </w:rPr>
        <w:t>Sobrevenga otra causa de orden o de interés general que haga recomendable adoptar alguna de esas medidas.</w:t>
      </w:r>
    </w:p>
    <w:p w:rsidR="00664E36" w:rsidRPr="00D44126" w:rsidRDefault="00664E36" w:rsidP="005077F2">
      <w:pPr>
        <w:ind w:left="1080"/>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La modificación de los planes y programas de desarrollo urbano que pretendan incorporar áreas forestales o consideradas de preservación, protección o conservación ecológica, deberán previamente contar con las autorizaciones, permisos, licencias, certificaciones o constancias que emitan las autoridades competentes en materia ambiental, la autorización de impacto urbano.</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 xml:space="preserve">En ningún caso podrá abrogarse </w:t>
      </w:r>
      <w:r w:rsidRPr="00D44126">
        <w:rPr>
          <w:rFonts w:ascii="Arial Narrow" w:hAnsi="Arial Narrow" w:cs="Arial"/>
          <w:color w:val="000000"/>
          <w:sz w:val="24"/>
          <w:szCs w:val="24"/>
        </w:rPr>
        <w:t xml:space="preserve">un plan, programa </w:t>
      </w:r>
      <w:r w:rsidRPr="00D44126">
        <w:rPr>
          <w:rFonts w:ascii="Arial Narrow" w:hAnsi="Arial Narrow" w:cs="Arial"/>
          <w:sz w:val="24"/>
          <w:szCs w:val="24"/>
        </w:rPr>
        <w:t>o esquema simplificado de planeación de desarrollo urbano, sin que en la resolución correspondiente se declare la vigencia de uno nuevo.</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Artículo 71</w:t>
      </w:r>
      <w:r w:rsidRPr="00D44126">
        <w:rPr>
          <w:rFonts w:ascii="Arial Narrow" w:hAnsi="Arial Narrow" w:cs="Arial"/>
          <w:b/>
          <w:sz w:val="24"/>
          <w:szCs w:val="24"/>
        </w:rPr>
        <w:t xml:space="preserve">. </w:t>
      </w:r>
      <w:r w:rsidRPr="00D44126">
        <w:rPr>
          <w:rFonts w:ascii="Arial Narrow" w:hAnsi="Arial Narrow" w:cs="Arial"/>
          <w:sz w:val="24"/>
          <w:szCs w:val="24"/>
        </w:rPr>
        <w:t>La modificación o abrogación, podrá ser solicitada ante la autoridad municipal correspondiente por:</w:t>
      </w:r>
    </w:p>
    <w:p w:rsidR="00664E36" w:rsidRPr="00D44126" w:rsidRDefault="00664E36" w:rsidP="005077F2">
      <w:pPr>
        <w:rPr>
          <w:rFonts w:ascii="Arial Narrow" w:hAnsi="Arial Narrow" w:cs="Arial"/>
          <w:sz w:val="24"/>
          <w:szCs w:val="24"/>
        </w:rPr>
      </w:pPr>
    </w:p>
    <w:p w:rsidR="00664E36" w:rsidRPr="00D44126" w:rsidRDefault="00664E36" w:rsidP="005077F2">
      <w:pPr>
        <w:numPr>
          <w:ilvl w:val="0"/>
          <w:numId w:val="38"/>
        </w:numPr>
        <w:tabs>
          <w:tab w:val="clear" w:pos="1080"/>
          <w:tab w:val="num" w:pos="851"/>
        </w:tabs>
        <w:ind w:left="851" w:hanging="425"/>
        <w:rPr>
          <w:rFonts w:ascii="Arial Narrow" w:hAnsi="Arial Narrow" w:cs="Arial"/>
          <w:sz w:val="24"/>
          <w:szCs w:val="24"/>
        </w:rPr>
      </w:pPr>
      <w:r w:rsidRPr="00D44126">
        <w:rPr>
          <w:rFonts w:ascii="Arial Narrow" w:hAnsi="Arial Narrow" w:cs="Arial"/>
          <w:sz w:val="24"/>
          <w:szCs w:val="24"/>
        </w:rPr>
        <w:t>La persona Titular del Ejecutivo;</w:t>
      </w:r>
    </w:p>
    <w:p w:rsidR="00664E36" w:rsidRPr="00D44126" w:rsidRDefault="00664E36" w:rsidP="005077F2">
      <w:pPr>
        <w:tabs>
          <w:tab w:val="num" w:pos="851"/>
        </w:tabs>
        <w:ind w:left="851" w:hanging="425"/>
        <w:rPr>
          <w:rFonts w:ascii="Arial Narrow" w:hAnsi="Arial Narrow" w:cs="Arial"/>
          <w:sz w:val="24"/>
          <w:szCs w:val="24"/>
        </w:rPr>
      </w:pPr>
    </w:p>
    <w:p w:rsidR="00664E36" w:rsidRPr="00D44126" w:rsidRDefault="00664E36" w:rsidP="005077F2">
      <w:pPr>
        <w:numPr>
          <w:ilvl w:val="0"/>
          <w:numId w:val="38"/>
        </w:numPr>
        <w:tabs>
          <w:tab w:val="clear" w:pos="1080"/>
          <w:tab w:val="num" w:pos="851"/>
        </w:tabs>
        <w:ind w:left="851" w:hanging="425"/>
        <w:rPr>
          <w:rFonts w:ascii="Arial Narrow" w:hAnsi="Arial Narrow" w:cs="Arial"/>
          <w:sz w:val="24"/>
          <w:szCs w:val="24"/>
        </w:rPr>
      </w:pPr>
      <w:r w:rsidRPr="00D44126">
        <w:rPr>
          <w:rFonts w:ascii="Arial Narrow" w:hAnsi="Arial Narrow" w:cs="Arial"/>
          <w:sz w:val="24"/>
          <w:szCs w:val="24"/>
        </w:rPr>
        <w:t>La Secretaría;</w:t>
      </w:r>
    </w:p>
    <w:p w:rsidR="00664E36" w:rsidRPr="00D44126" w:rsidRDefault="00664E36" w:rsidP="005077F2">
      <w:pPr>
        <w:tabs>
          <w:tab w:val="num" w:pos="851"/>
        </w:tabs>
        <w:ind w:left="851" w:hanging="425"/>
        <w:rPr>
          <w:rFonts w:ascii="Arial Narrow" w:hAnsi="Arial Narrow" w:cs="Arial"/>
          <w:sz w:val="24"/>
          <w:szCs w:val="24"/>
        </w:rPr>
      </w:pPr>
    </w:p>
    <w:p w:rsidR="00664E36" w:rsidRPr="00D44126" w:rsidRDefault="00664E36" w:rsidP="005077F2">
      <w:pPr>
        <w:numPr>
          <w:ilvl w:val="0"/>
          <w:numId w:val="38"/>
        </w:numPr>
        <w:tabs>
          <w:tab w:val="clear" w:pos="1080"/>
          <w:tab w:val="num" w:pos="851"/>
        </w:tabs>
        <w:ind w:left="851" w:hanging="425"/>
        <w:rPr>
          <w:rFonts w:ascii="Arial Narrow" w:hAnsi="Arial Narrow" w:cs="Arial"/>
          <w:sz w:val="24"/>
          <w:szCs w:val="24"/>
        </w:rPr>
      </w:pPr>
      <w:r w:rsidRPr="00D44126">
        <w:rPr>
          <w:rFonts w:ascii="Arial Narrow" w:hAnsi="Arial Narrow" w:cs="Arial"/>
          <w:sz w:val="24"/>
          <w:szCs w:val="24"/>
        </w:rPr>
        <w:t>El Consejo Estatal Consultivo de Ordenamiento Territorial y Desarrollo Urbano;</w:t>
      </w:r>
    </w:p>
    <w:p w:rsidR="00664E36" w:rsidRPr="00D44126" w:rsidRDefault="00664E36" w:rsidP="005077F2">
      <w:pPr>
        <w:tabs>
          <w:tab w:val="num" w:pos="851"/>
        </w:tabs>
        <w:ind w:left="851" w:hanging="425"/>
        <w:rPr>
          <w:rFonts w:ascii="Arial Narrow" w:hAnsi="Arial Narrow" w:cs="Arial"/>
          <w:sz w:val="24"/>
          <w:szCs w:val="24"/>
        </w:rPr>
      </w:pPr>
    </w:p>
    <w:p w:rsidR="00664E36" w:rsidRPr="00D44126" w:rsidRDefault="00664E36" w:rsidP="005077F2">
      <w:pPr>
        <w:numPr>
          <w:ilvl w:val="0"/>
          <w:numId w:val="38"/>
        </w:numPr>
        <w:tabs>
          <w:tab w:val="clear" w:pos="1080"/>
          <w:tab w:val="num" w:pos="851"/>
        </w:tabs>
        <w:ind w:left="851" w:hanging="425"/>
        <w:rPr>
          <w:rFonts w:ascii="Arial Narrow" w:hAnsi="Arial Narrow" w:cs="Arial"/>
          <w:sz w:val="24"/>
          <w:szCs w:val="24"/>
        </w:rPr>
      </w:pPr>
      <w:r w:rsidRPr="00D44126">
        <w:rPr>
          <w:rFonts w:ascii="Arial Narrow" w:hAnsi="Arial Narrow" w:cs="Arial"/>
          <w:sz w:val="24"/>
          <w:szCs w:val="24"/>
        </w:rPr>
        <w:t xml:space="preserve">Los Consejos Municipales de Desarrollo Urbano; </w:t>
      </w:r>
    </w:p>
    <w:p w:rsidR="00664E36" w:rsidRPr="00D44126" w:rsidRDefault="00664E36" w:rsidP="005077F2">
      <w:pPr>
        <w:tabs>
          <w:tab w:val="num" w:pos="851"/>
        </w:tabs>
        <w:ind w:left="851" w:hanging="425"/>
        <w:rPr>
          <w:rFonts w:ascii="Arial Narrow" w:hAnsi="Arial Narrow" w:cs="Arial"/>
          <w:sz w:val="24"/>
          <w:szCs w:val="24"/>
        </w:rPr>
      </w:pPr>
    </w:p>
    <w:p w:rsidR="00664E36" w:rsidRPr="00D44126" w:rsidRDefault="00664E36" w:rsidP="005077F2">
      <w:pPr>
        <w:numPr>
          <w:ilvl w:val="0"/>
          <w:numId w:val="38"/>
        </w:numPr>
        <w:tabs>
          <w:tab w:val="clear" w:pos="1080"/>
          <w:tab w:val="num" w:pos="851"/>
        </w:tabs>
        <w:ind w:left="851" w:hanging="425"/>
        <w:rPr>
          <w:rFonts w:ascii="Arial Narrow" w:hAnsi="Arial Narrow" w:cs="Arial"/>
          <w:sz w:val="24"/>
          <w:szCs w:val="24"/>
        </w:rPr>
      </w:pPr>
      <w:r w:rsidRPr="00D44126">
        <w:rPr>
          <w:rFonts w:ascii="Arial Narrow" w:hAnsi="Arial Narrow" w:cs="Arial"/>
          <w:sz w:val="24"/>
          <w:szCs w:val="24"/>
        </w:rPr>
        <w:t>Las personas físicas o morales distintas de las anteriores, cuando consideren que se afectan sus derechos.</w:t>
      </w:r>
    </w:p>
    <w:p w:rsidR="00664E36" w:rsidRPr="00D44126" w:rsidRDefault="00664E36" w:rsidP="005077F2">
      <w:pPr>
        <w:rPr>
          <w:rFonts w:ascii="Arial Narrow" w:hAnsi="Arial Narrow" w:cs="Arial"/>
          <w:sz w:val="24"/>
          <w:szCs w:val="24"/>
        </w:rPr>
      </w:pPr>
    </w:p>
    <w:p w:rsidR="00664E36" w:rsidRPr="00D44126" w:rsidRDefault="00664E36" w:rsidP="005077F2">
      <w:pPr>
        <w:pStyle w:val="Textoindependiente"/>
        <w:rPr>
          <w:rFonts w:ascii="Arial Narrow" w:hAnsi="Arial Narrow" w:cs="Arial"/>
          <w:sz w:val="24"/>
          <w:szCs w:val="24"/>
        </w:rPr>
      </w:pPr>
      <w:r w:rsidRPr="00D44126">
        <w:rPr>
          <w:rFonts w:ascii="Arial Narrow" w:hAnsi="Arial Narrow" w:cs="Arial"/>
          <w:sz w:val="24"/>
          <w:szCs w:val="24"/>
        </w:rPr>
        <w:t>En todo caso, la autoridad municipal estará facultada para desechar las solicitudes que reciba en los términos de este artículo y negarlas siempre que con ellas pudieran afectarse, directa o indirectamente, el orden público o el interés general.</w:t>
      </w:r>
    </w:p>
    <w:p w:rsidR="00664E36" w:rsidRPr="00D44126" w:rsidRDefault="00664E36" w:rsidP="005077F2">
      <w:pPr>
        <w:pStyle w:val="Textoindependiente"/>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Artículo 72</w:t>
      </w:r>
      <w:r w:rsidRPr="00D44126">
        <w:rPr>
          <w:rFonts w:ascii="Arial Narrow" w:hAnsi="Arial Narrow" w:cs="Arial"/>
          <w:b/>
          <w:sz w:val="24"/>
          <w:szCs w:val="24"/>
        </w:rPr>
        <w:t xml:space="preserve">. </w:t>
      </w:r>
      <w:r w:rsidRPr="00D44126">
        <w:rPr>
          <w:rFonts w:ascii="Arial Narrow" w:hAnsi="Arial Narrow" w:cs="Arial"/>
          <w:sz w:val="24"/>
          <w:szCs w:val="24"/>
        </w:rPr>
        <w:t>Toda actualización o modificación a los planes y programas de desarrollo urbano se sujetará al mismo procedimiento que el establecido para su formulación y expedición, así mismo deberá contar con la verificación de congruencia favorable que emita la Secretaría, de conformidad con lo previsto en el artículo 73 de esta Ley.</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 xml:space="preserve">Tratándose de los planes directores de desarrollo urbano para su modificación se requiere de la aprobación del mínimo del sesenta por ciento de los integrantes del cabildo correspondiente. </w:t>
      </w:r>
    </w:p>
    <w:p w:rsidR="00664E36" w:rsidRDefault="00664E36" w:rsidP="005077F2">
      <w:pPr>
        <w:rPr>
          <w:rFonts w:ascii="Arial Narrow" w:hAnsi="Arial Narrow" w:cs="Arial"/>
          <w:sz w:val="24"/>
          <w:szCs w:val="24"/>
        </w:rPr>
      </w:pPr>
    </w:p>
    <w:p w:rsidR="00053D69" w:rsidRPr="00D44126" w:rsidRDefault="00053D69" w:rsidP="005077F2">
      <w:pPr>
        <w:rPr>
          <w:rFonts w:ascii="Arial Narrow" w:hAnsi="Arial Narrow" w:cs="Arial"/>
          <w:sz w:val="24"/>
          <w:szCs w:val="24"/>
        </w:rPr>
      </w:pPr>
    </w:p>
    <w:p w:rsidR="00664E36" w:rsidRPr="00D44126" w:rsidRDefault="00664E36" w:rsidP="005077F2">
      <w:pPr>
        <w:jc w:val="center"/>
        <w:rPr>
          <w:rFonts w:ascii="Arial Narrow" w:hAnsi="Arial Narrow" w:cs="Arial"/>
          <w:b/>
          <w:bCs/>
          <w:sz w:val="24"/>
          <w:szCs w:val="24"/>
          <w:lang w:eastAsia="es-MX"/>
        </w:rPr>
      </w:pPr>
      <w:r w:rsidRPr="00D44126">
        <w:rPr>
          <w:rFonts w:ascii="Arial Narrow" w:hAnsi="Arial Narrow" w:cs="Arial"/>
          <w:b/>
          <w:bCs/>
          <w:sz w:val="24"/>
          <w:szCs w:val="24"/>
          <w:lang w:eastAsia="es-MX"/>
        </w:rPr>
        <w:t>CAPÍTULO DÉCIMO</w:t>
      </w: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 xml:space="preserve"> DE LA CONGRUENCIA Y VINCULACIÓN DE LA PLANEACIÓN DEL DESARROLLO URBANO</w:t>
      </w:r>
    </w:p>
    <w:p w:rsidR="00664E36" w:rsidRPr="00D44126" w:rsidRDefault="00664E36" w:rsidP="005077F2">
      <w:pPr>
        <w:jc w:val="center"/>
        <w:rPr>
          <w:rFonts w:ascii="Arial Narrow" w:hAnsi="Arial Narrow" w:cs="Arial"/>
          <w:b/>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73. </w:t>
      </w:r>
      <w:r w:rsidRPr="00D44126">
        <w:rPr>
          <w:rFonts w:ascii="Arial Narrow" w:hAnsi="Arial Narrow" w:cs="Arial"/>
          <w:sz w:val="24"/>
          <w:szCs w:val="24"/>
        </w:rPr>
        <w:t xml:space="preserve">Los planes y programas de desarrollo urbano previstos </w:t>
      </w:r>
      <w:r w:rsidRPr="00D44126">
        <w:rPr>
          <w:rFonts w:ascii="Arial Narrow" w:hAnsi="Arial Narrow" w:cs="Arial"/>
          <w:color w:val="000000"/>
          <w:sz w:val="24"/>
          <w:szCs w:val="24"/>
        </w:rPr>
        <w:t xml:space="preserve">en esta Ley, </w:t>
      </w:r>
      <w:r w:rsidRPr="00D44126">
        <w:rPr>
          <w:rFonts w:ascii="Arial Narrow" w:hAnsi="Arial Narrow" w:cs="Arial"/>
          <w:sz w:val="24"/>
          <w:szCs w:val="24"/>
        </w:rPr>
        <w:t xml:space="preserve">contendrán los elementos necesarios para ser congruentes, vinculados y homogéneos </w:t>
      </w:r>
      <w:r w:rsidRPr="00D44126">
        <w:rPr>
          <w:rFonts w:ascii="Arial Narrow" w:hAnsi="Arial Narrow" w:cs="Arial"/>
          <w:color w:val="000000"/>
          <w:sz w:val="24"/>
          <w:szCs w:val="24"/>
        </w:rPr>
        <w:t xml:space="preserve">entre ellos </w:t>
      </w:r>
      <w:r w:rsidRPr="00D44126">
        <w:rPr>
          <w:rFonts w:ascii="Arial Narrow" w:hAnsi="Arial Narrow" w:cs="Arial"/>
          <w:sz w:val="24"/>
          <w:szCs w:val="24"/>
        </w:rPr>
        <w:t>y respecto de la planeación nacional, estatal, metropolitana, conurbada y municipal para el desarrollo, así como para su correcta ejecución técnica, jurídica y administrativa.</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 xml:space="preserve">Para asegurar dicha congruencia y vinculación, previa a la publicación y registro de los planes y programas de desarrollo urbano a que se </w:t>
      </w:r>
      <w:r w:rsidRPr="00D44126">
        <w:rPr>
          <w:rFonts w:ascii="Arial Narrow" w:hAnsi="Arial Narrow" w:cs="Arial"/>
          <w:color w:val="000000"/>
          <w:sz w:val="24"/>
          <w:szCs w:val="24"/>
        </w:rPr>
        <w:t xml:space="preserve">refiere esta Ley, las </w:t>
      </w:r>
      <w:r w:rsidRPr="00D44126">
        <w:rPr>
          <w:rFonts w:ascii="Arial Narrow" w:hAnsi="Arial Narrow" w:cs="Arial"/>
          <w:sz w:val="24"/>
          <w:szCs w:val="24"/>
        </w:rPr>
        <w:t>autoridades municipales deberán remitir a la Secretaría los proyectos de planes y programas o sus modificaciones correspondientes. Dicha dependencia deberá analizarlos y emitir el dictamen fundado y motivado correspondiente, en un plazo no mayor de treinta días hábiles. Por causa justificada podrá prorrogarse por única vez este plazo por treinta días hábiles más.</w:t>
      </w:r>
    </w:p>
    <w:p w:rsidR="00664E36" w:rsidRPr="00D44126" w:rsidRDefault="00664E36" w:rsidP="005077F2">
      <w:pPr>
        <w:rPr>
          <w:rFonts w:ascii="Arial Narrow" w:hAnsi="Arial Narrow" w:cs="Arial"/>
          <w:color w:val="00B050"/>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Serán nulos de pleno derecho los actos de aprobación de los planes y programas de desarrollo urbano o sus modificaciones que no cuenten previamente con la opinión del Consejo Estatal Consultivo de Ordenamiento Territorial y Desarrollo Urbano o del Consejo Municipal de Desarrollo Urbano respectivo, según corresponda.</w:t>
      </w:r>
    </w:p>
    <w:p w:rsidR="00664E36" w:rsidRPr="00D44126" w:rsidRDefault="00664E36" w:rsidP="005077F2">
      <w:pPr>
        <w:jc w:val="center"/>
        <w:rPr>
          <w:rFonts w:ascii="Arial Narrow" w:hAnsi="Arial Narrow" w:cs="Arial"/>
          <w:b/>
          <w:bCs/>
          <w:sz w:val="24"/>
          <w:szCs w:val="24"/>
          <w:lang w:eastAsia="es-MX"/>
        </w:rPr>
      </w:pPr>
    </w:p>
    <w:p w:rsidR="00053D69" w:rsidRDefault="00053D69" w:rsidP="005077F2">
      <w:pPr>
        <w:jc w:val="center"/>
        <w:rPr>
          <w:rFonts w:ascii="Arial Narrow" w:hAnsi="Arial Narrow" w:cs="Arial"/>
          <w:b/>
          <w:bCs/>
          <w:sz w:val="24"/>
          <w:szCs w:val="24"/>
          <w:lang w:eastAsia="es-MX"/>
        </w:rPr>
      </w:pP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lang w:eastAsia="es-MX"/>
        </w:rPr>
        <w:t xml:space="preserve">CAPÍTULO </w:t>
      </w:r>
      <w:r w:rsidRPr="00D44126">
        <w:rPr>
          <w:rFonts w:ascii="Arial Narrow" w:hAnsi="Arial Narrow" w:cs="Arial"/>
          <w:b/>
          <w:bCs/>
          <w:sz w:val="24"/>
          <w:szCs w:val="24"/>
        </w:rPr>
        <w:t xml:space="preserve">DÉCIMO PRIMERO </w:t>
      </w: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DE LA PUBLICACIÓN Y REGISTRO DE LOS PLANES Y PROGRAMAS DE DESARROLLO URBANO MUNICIPAL</w:t>
      </w:r>
    </w:p>
    <w:p w:rsidR="00664E36" w:rsidRPr="00D44126" w:rsidRDefault="00664E36" w:rsidP="005077F2">
      <w:pPr>
        <w:jc w:val="center"/>
        <w:rPr>
          <w:rFonts w:ascii="Arial Narrow" w:hAnsi="Arial Narrow" w:cs="Arial"/>
          <w:b/>
          <w:bCs/>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74. </w:t>
      </w:r>
      <w:r w:rsidRPr="00D44126">
        <w:rPr>
          <w:rFonts w:ascii="Arial Narrow" w:hAnsi="Arial Narrow" w:cs="Arial"/>
          <w:sz w:val="24"/>
          <w:szCs w:val="24"/>
        </w:rPr>
        <w:t xml:space="preserve">Los planes, programas y esquemas de planeación simplificada de desarrollo urbano o sus modificaciones a que se </w:t>
      </w:r>
      <w:r w:rsidRPr="00D44126">
        <w:rPr>
          <w:rFonts w:ascii="Arial Narrow" w:hAnsi="Arial Narrow" w:cs="Arial"/>
          <w:color w:val="000000"/>
          <w:sz w:val="24"/>
          <w:szCs w:val="24"/>
        </w:rPr>
        <w:t xml:space="preserve">refiere esta Ley, una </w:t>
      </w:r>
      <w:r w:rsidRPr="00D44126">
        <w:rPr>
          <w:rFonts w:ascii="Arial Narrow" w:hAnsi="Arial Narrow" w:cs="Arial"/>
          <w:sz w:val="24"/>
          <w:szCs w:val="24"/>
        </w:rPr>
        <w:t>vez aprobados y verificada su congruencia y vinculación con otros niveles de planeación, deberán ser publicados en el Periódico Oficial del Gobierno del Estado y en las páginas electrónicas institucionales de la Secretaría y de los municipios de que se trate.</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Dichos planes, programas y esquemas o sus modificaciones se inscribirán íntegramente en el Registro Público y en los registros estatal y municipal de desarrollo urbano, dentro de los veinte días hábiles siguientes a la fecha de su publicación en el Periódico Oficial del Gobierno del Estado.</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75. </w:t>
      </w:r>
      <w:r w:rsidRPr="00D44126">
        <w:rPr>
          <w:rFonts w:ascii="Arial Narrow" w:hAnsi="Arial Narrow" w:cs="Arial"/>
          <w:sz w:val="24"/>
          <w:szCs w:val="24"/>
        </w:rPr>
        <w:t>La Secretaría y los municipios pondrán a disposición de los interesados los planes, programas y esquemas de planeación simplificada de desarrollo urbano vigentes para su consulta, igualmente promoverán la difusión y conocimiento ciudadano de dichos instrumentos de planeación urbana.</w:t>
      </w:r>
    </w:p>
    <w:p w:rsidR="00664E36" w:rsidRDefault="00664E36" w:rsidP="005077F2">
      <w:pPr>
        <w:rPr>
          <w:rFonts w:ascii="Arial Narrow" w:hAnsi="Arial Narrow" w:cs="Arial"/>
          <w:color w:val="00B050"/>
          <w:sz w:val="24"/>
          <w:szCs w:val="24"/>
        </w:rPr>
      </w:pPr>
    </w:p>
    <w:p w:rsidR="00053D69" w:rsidRPr="00D44126" w:rsidRDefault="00053D69" w:rsidP="005077F2">
      <w:pPr>
        <w:rPr>
          <w:rFonts w:ascii="Arial Narrow" w:hAnsi="Arial Narrow" w:cs="Arial"/>
          <w:color w:val="00B050"/>
          <w:sz w:val="24"/>
          <w:szCs w:val="24"/>
        </w:rPr>
      </w:pPr>
    </w:p>
    <w:p w:rsidR="00664E36" w:rsidRPr="00D44126" w:rsidRDefault="00664E36" w:rsidP="005077F2">
      <w:pPr>
        <w:jc w:val="center"/>
        <w:rPr>
          <w:rFonts w:ascii="Arial Narrow" w:hAnsi="Arial Narrow" w:cs="Arial"/>
          <w:b/>
          <w:bCs/>
          <w:sz w:val="24"/>
          <w:szCs w:val="24"/>
          <w:lang w:eastAsia="es-MX"/>
        </w:rPr>
      </w:pPr>
      <w:r w:rsidRPr="00D44126">
        <w:rPr>
          <w:rFonts w:ascii="Arial Narrow" w:hAnsi="Arial Narrow" w:cs="Arial"/>
          <w:b/>
          <w:bCs/>
          <w:sz w:val="24"/>
          <w:szCs w:val="24"/>
          <w:lang w:eastAsia="es-MX"/>
        </w:rPr>
        <w:t>TÍTULO QUINTO</w:t>
      </w:r>
    </w:p>
    <w:p w:rsidR="00664E36" w:rsidRPr="00D44126" w:rsidRDefault="00664E36" w:rsidP="005077F2">
      <w:pPr>
        <w:jc w:val="center"/>
        <w:rPr>
          <w:rFonts w:ascii="Arial Narrow" w:hAnsi="Arial Narrow" w:cs="Arial"/>
          <w:b/>
          <w:bCs/>
          <w:caps/>
          <w:sz w:val="24"/>
          <w:szCs w:val="24"/>
          <w:lang w:eastAsia="es-MX"/>
        </w:rPr>
      </w:pPr>
      <w:r w:rsidRPr="00D44126">
        <w:rPr>
          <w:rFonts w:ascii="Arial Narrow" w:hAnsi="Arial Narrow" w:cs="Arial"/>
          <w:b/>
          <w:bCs/>
          <w:caps/>
          <w:sz w:val="24"/>
          <w:szCs w:val="24"/>
          <w:lang w:eastAsia="es-MX"/>
        </w:rPr>
        <w:t xml:space="preserve">De las Acciones de fundación, crecimiento, mejoramiento, </w:t>
      </w:r>
    </w:p>
    <w:p w:rsidR="00664E36" w:rsidRPr="00D44126" w:rsidRDefault="00664E36" w:rsidP="005077F2">
      <w:pPr>
        <w:jc w:val="center"/>
        <w:rPr>
          <w:rFonts w:ascii="Arial Narrow" w:hAnsi="Arial Narrow" w:cs="Arial"/>
          <w:b/>
          <w:bCs/>
          <w:caps/>
          <w:sz w:val="24"/>
          <w:szCs w:val="24"/>
          <w:lang w:eastAsia="es-MX"/>
        </w:rPr>
      </w:pPr>
      <w:r w:rsidRPr="00D44126">
        <w:rPr>
          <w:rFonts w:ascii="Arial Narrow" w:hAnsi="Arial Narrow" w:cs="Arial"/>
          <w:b/>
          <w:bCs/>
          <w:caps/>
          <w:sz w:val="24"/>
          <w:szCs w:val="24"/>
          <w:lang w:eastAsia="es-MX"/>
        </w:rPr>
        <w:t>consolidación y conservación de los Centros de Población</w:t>
      </w:r>
    </w:p>
    <w:p w:rsidR="00664E36" w:rsidRPr="00D44126" w:rsidRDefault="00664E36" w:rsidP="005077F2">
      <w:pPr>
        <w:jc w:val="center"/>
        <w:rPr>
          <w:rFonts w:ascii="Arial Narrow" w:hAnsi="Arial Narrow" w:cs="Arial"/>
          <w:b/>
          <w:sz w:val="24"/>
          <w:szCs w:val="24"/>
          <w:lang w:eastAsia="es-MX"/>
        </w:rPr>
      </w:pPr>
    </w:p>
    <w:p w:rsidR="00664E36" w:rsidRPr="00D44126" w:rsidRDefault="00664E36" w:rsidP="005077F2">
      <w:pPr>
        <w:jc w:val="center"/>
        <w:rPr>
          <w:rFonts w:ascii="Arial Narrow" w:hAnsi="Arial Narrow" w:cs="Arial"/>
          <w:b/>
          <w:sz w:val="24"/>
          <w:szCs w:val="24"/>
          <w:lang w:eastAsia="es-MX"/>
        </w:rPr>
      </w:pPr>
      <w:r w:rsidRPr="00D44126">
        <w:rPr>
          <w:rFonts w:ascii="Arial Narrow" w:hAnsi="Arial Narrow" w:cs="Arial"/>
          <w:b/>
          <w:sz w:val="24"/>
          <w:szCs w:val="24"/>
          <w:lang w:eastAsia="es-MX"/>
        </w:rPr>
        <w:t>CAPÍTULO PRIMERO</w:t>
      </w:r>
    </w:p>
    <w:p w:rsidR="00664E36" w:rsidRPr="00D44126" w:rsidRDefault="00664E36" w:rsidP="005077F2">
      <w:pPr>
        <w:jc w:val="center"/>
        <w:rPr>
          <w:rFonts w:ascii="Arial Narrow" w:hAnsi="Arial Narrow" w:cs="Arial"/>
          <w:b/>
          <w:sz w:val="24"/>
          <w:szCs w:val="24"/>
          <w:lang w:eastAsia="es-MX"/>
        </w:rPr>
      </w:pPr>
      <w:r w:rsidRPr="00D44126">
        <w:rPr>
          <w:rFonts w:ascii="Arial Narrow" w:hAnsi="Arial Narrow" w:cs="Arial"/>
          <w:b/>
          <w:sz w:val="24"/>
          <w:szCs w:val="24"/>
          <w:lang w:eastAsia="es-MX"/>
        </w:rPr>
        <w:t xml:space="preserve"> DE LOS PRINCIPIOS Y OBLIGACIONES GENERALES</w:t>
      </w:r>
    </w:p>
    <w:p w:rsidR="00664E36" w:rsidRPr="00D44126" w:rsidRDefault="00664E36" w:rsidP="005077F2">
      <w:pPr>
        <w:jc w:val="center"/>
        <w:rPr>
          <w:rFonts w:ascii="Arial Narrow" w:hAnsi="Arial Narrow" w:cs="Arial"/>
          <w:b/>
          <w:bCs/>
          <w:sz w:val="24"/>
          <w:szCs w:val="24"/>
          <w:lang w:eastAsia="es-MX"/>
        </w:rPr>
      </w:pPr>
    </w:p>
    <w:p w:rsidR="00664E36" w:rsidRPr="00D44126" w:rsidRDefault="00664E36" w:rsidP="005077F2">
      <w:pPr>
        <w:pStyle w:val="Texto"/>
        <w:spacing w:after="0" w:line="240" w:lineRule="auto"/>
        <w:ind w:firstLine="0"/>
        <w:rPr>
          <w:rFonts w:ascii="Arial Narrow" w:hAnsi="Arial Narrow" w:cs="Arial"/>
          <w:sz w:val="24"/>
          <w:szCs w:val="24"/>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76. </w:t>
      </w:r>
      <w:r w:rsidRPr="00D44126">
        <w:rPr>
          <w:rFonts w:ascii="Arial Narrow" w:hAnsi="Arial Narrow" w:cs="Arial"/>
          <w:sz w:val="24"/>
          <w:szCs w:val="24"/>
        </w:rPr>
        <w:t>Las áreas y predios de un centro de población, cualquiera que sea su régimen jurídico, están sujetos a las disposiciones que en materia de desarrollo urbano dicten las autoridades conforme a esta Ley y demás disposiciones jurídicas aplicables.</w:t>
      </w:r>
    </w:p>
    <w:p w:rsidR="00664E36" w:rsidRPr="00D44126" w:rsidRDefault="00664E36" w:rsidP="005077F2">
      <w:pPr>
        <w:rPr>
          <w:rFonts w:ascii="Arial Narrow" w:hAnsi="Arial Narrow" w:cs="Arial"/>
          <w:b/>
          <w:sz w:val="24"/>
          <w:szCs w:val="24"/>
        </w:rPr>
      </w:pPr>
    </w:p>
    <w:p w:rsidR="00664E36" w:rsidRPr="00D44126" w:rsidRDefault="00664E36" w:rsidP="005077F2">
      <w:pPr>
        <w:rPr>
          <w:rFonts w:ascii="Arial Narrow" w:hAnsi="Arial Narrow" w:cs="Arial"/>
          <w:sz w:val="24"/>
          <w:szCs w:val="24"/>
          <w:lang w:eastAsia="es-MX"/>
        </w:rPr>
      </w:pPr>
      <w:r w:rsidRPr="00D44126">
        <w:rPr>
          <w:rFonts w:ascii="Arial Narrow" w:hAnsi="Arial Narrow" w:cs="Arial"/>
          <w:sz w:val="24"/>
          <w:szCs w:val="24"/>
          <w:lang w:eastAsia="es-MX"/>
        </w:rPr>
        <w:t xml:space="preserve">Las tierras agrícolas y forestales, así como las destinadas a la preservación ecológica de los centros de población, deberán utilizarse preferentemente en dichas actividades o fines de acuerdo con </w:t>
      </w:r>
      <w:r w:rsidRPr="00D44126">
        <w:rPr>
          <w:rFonts w:ascii="Arial Narrow" w:hAnsi="Arial Narrow" w:cs="Arial"/>
          <w:sz w:val="24"/>
          <w:szCs w:val="24"/>
        </w:rPr>
        <w:t>esta Ley</w:t>
      </w:r>
      <w:r w:rsidRPr="00D44126">
        <w:rPr>
          <w:rFonts w:ascii="Arial Narrow" w:hAnsi="Arial Narrow" w:cs="Arial"/>
          <w:sz w:val="24"/>
          <w:szCs w:val="24"/>
          <w:lang w:eastAsia="es-MX"/>
        </w:rPr>
        <w:t xml:space="preserve"> y las leyes de esas materias. </w:t>
      </w:r>
    </w:p>
    <w:p w:rsidR="00664E36" w:rsidRPr="00D44126" w:rsidRDefault="00664E36" w:rsidP="005077F2">
      <w:pPr>
        <w:rPr>
          <w:rFonts w:ascii="Arial Narrow" w:hAnsi="Arial Narrow" w:cs="Arial"/>
          <w:sz w:val="24"/>
          <w:szCs w:val="24"/>
          <w:lang w:eastAsia="es-MX"/>
        </w:rPr>
      </w:pPr>
    </w:p>
    <w:p w:rsidR="00664E36" w:rsidRPr="00D44126" w:rsidRDefault="00664E36" w:rsidP="005077F2">
      <w:pPr>
        <w:rPr>
          <w:rFonts w:ascii="Arial Narrow" w:hAnsi="Arial Narrow" w:cs="Arial"/>
          <w:sz w:val="24"/>
          <w:szCs w:val="24"/>
          <w:lang w:eastAsia="es-MX"/>
        </w:rPr>
      </w:pPr>
      <w:r w:rsidRPr="00D44126">
        <w:rPr>
          <w:rFonts w:ascii="Arial Narrow" w:hAnsi="Arial Narrow" w:cs="Arial"/>
          <w:sz w:val="24"/>
          <w:szCs w:val="24"/>
          <w:lang w:eastAsia="es-MX"/>
        </w:rPr>
        <w:t xml:space="preserve">Las áreas de preservación o conservación ecológica de los centros de población se sujetarán a las disposiciones de </w:t>
      </w:r>
      <w:r w:rsidRPr="00D44126">
        <w:rPr>
          <w:rFonts w:ascii="Arial Narrow" w:hAnsi="Arial Narrow" w:cs="Arial"/>
          <w:sz w:val="24"/>
          <w:szCs w:val="24"/>
        </w:rPr>
        <w:t>esta Ley</w:t>
      </w:r>
      <w:r w:rsidRPr="00D44126">
        <w:rPr>
          <w:rFonts w:ascii="Arial Narrow" w:hAnsi="Arial Narrow" w:cs="Arial"/>
          <w:sz w:val="24"/>
          <w:szCs w:val="24"/>
          <w:lang w:eastAsia="es-MX"/>
        </w:rPr>
        <w:t>, sin perjuicio de lo dispuesto en la legislación ambiental aplicable.</w:t>
      </w:r>
    </w:p>
    <w:p w:rsidR="00664E36" w:rsidRPr="00D44126" w:rsidRDefault="00664E36" w:rsidP="005077F2">
      <w:pPr>
        <w:rPr>
          <w:rFonts w:ascii="Arial Narrow" w:hAnsi="Arial Narrow" w:cs="Arial"/>
          <w:sz w:val="24"/>
          <w:szCs w:val="24"/>
          <w:lang w:eastAsia="es-MX"/>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Las zonas que se determinen como de riesgo grave en los atlas de riesgo, planes y programas de desarrollo urbano</w:t>
      </w:r>
      <w:r w:rsidRPr="00D44126">
        <w:rPr>
          <w:rFonts w:ascii="Arial Narrow" w:hAnsi="Arial Narrow" w:cs="Arial"/>
          <w:color w:val="FF0000"/>
          <w:sz w:val="24"/>
          <w:szCs w:val="24"/>
        </w:rPr>
        <w:t xml:space="preserve"> </w:t>
      </w:r>
      <w:r w:rsidRPr="00D44126">
        <w:rPr>
          <w:rFonts w:ascii="Arial Narrow" w:hAnsi="Arial Narrow" w:cs="Arial"/>
          <w:sz w:val="24"/>
          <w:szCs w:val="24"/>
        </w:rPr>
        <w:t>y demás instrumentos aplicables, solo podrán tener un uso, destino o aprovechamiento compatible con tal determinación y conforme a los estudios de riesgo correspondientes, en los términos de las disposiciones aplicables; en ningún caso se permitirá alojar o construir infraestructura o equipamientos estratégicos, o vivienda de cualquier tipo.</w:t>
      </w:r>
    </w:p>
    <w:p w:rsidR="00664E36" w:rsidRDefault="00664E36" w:rsidP="005077F2">
      <w:pPr>
        <w:rPr>
          <w:rFonts w:ascii="Arial Narrow" w:hAnsi="Arial Narrow" w:cs="Arial"/>
          <w:b/>
          <w:sz w:val="24"/>
          <w:szCs w:val="24"/>
          <w:lang w:eastAsia="es-MX"/>
        </w:rPr>
      </w:pPr>
    </w:p>
    <w:p w:rsidR="00053D69" w:rsidRPr="00D44126" w:rsidRDefault="00053D69" w:rsidP="005077F2">
      <w:pPr>
        <w:rPr>
          <w:rFonts w:ascii="Arial Narrow" w:hAnsi="Arial Narrow" w:cs="Arial"/>
          <w:b/>
          <w:sz w:val="24"/>
          <w:szCs w:val="24"/>
          <w:lang w:eastAsia="es-MX"/>
        </w:rPr>
      </w:pPr>
    </w:p>
    <w:p w:rsidR="00664E36" w:rsidRPr="00D44126" w:rsidRDefault="00664E36" w:rsidP="005077F2">
      <w:pPr>
        <w:jc w:val="center"/>
        <w:rPr>
          <w:rFonts w:ascii="Arial Narrow" w:hAnsi="Arial Narrow" w:cs="Arial"/>
          <w:b/>
          <w:sz w:val="24"/>
          <w:szCs w:val="24"/>
          <w:lang w:eastAsia="es-MX"/>
        </w:rPr>
      </w:pPr>
      <w:r w:rsidRPr="00D44126">
        <w:rPr>
          <w:rFonts w:ascii="Arial Narrow" w:hAnsi="Arial Narrow" w:cs="Arial"/>
          <w:b/>
          <w:sz w:val="24"/>
          <w:szCs w:val="24"/>
          <w:lang w:eastAsia="es-MX"/>
        </w:rPr>
        <w:t>CAPÍTULO SEGUNDO</w:t>
      </w:r>
    </w:p>
    <w:p w:rsidR="00664E36" w:rsidRPr="00D44126" w:rsidRDefault="00664E36" w:rsidP="005077F2">
      <w:pPr>
        <w:jc w:val="center"/>
        <w:rPr>
          <w:rFonts w:ascii="Arial Narrow" w:hAnsi="Arial Narrow" w:cs="Arial"/>
          <w:b/>
          <w:sz w:val="24"/>
          <w:szCs w:val="24"/>
          <w:lang w:eastAsia="es-MX"/>
        </w:rPr>
      </w:pPr>
      <w:r w:rsidRPr="00D44126">
        <w:rPr>
          <w:rFonts w:ascii="Arial Narrow" w:hAnsi="Arial Narrow" w:cs="Arial"/>
          <w:b/>
          <w:sz w:val="24"/>
          <w:szCs w:val="24"/>
          <w:lang w:eastAsia="es-MX"/>
        </w:rPr>
        <w:t>DE LA FUNDACIÓN DE CENTROS DE POBLACIÓN</w:t>
      </w:r>
    </w:p>
    <w:p w:rsidR="00664E36" w:rsidRPr="00D44126" w:rsidRDefault="00664E36" w:rsidP="005077F2">
      <w:pPr>
        <w:jc w:val="center"/>
        <w:rPr>
          <w:rFonts w:ascii="Arial Narrow" w:hAnsi="Arial Narrow" w:cs="Arial"/>
          <w:b/>
          <w:bCs/>
          <w:sz w:val="24"/>
          <w:szCs w:val="24"/>
          <w:lang w:eastAsia="es-MX"/>
        </w:rPr>
      </w:pPr>
    </w:p>
    <w:p w:rsidR="00664E36" w:rsidRPr="00D44126" w:rsidRDefault="00664E36" w:rsidP="005077F2">
      <w:pPr>
        <w:tabs>
          <w:tab w:val="center" w:pos="4252"/>
          <w:tab w:val="right" w:pos="8504"/>
        </w:tabs>
        <w:rPr>
          <w:rFonts w:ascii="Arial Narrow" w:hAnsi="Arial Narrow" w:cs="Arial"/>
          <w:sz w:val="24"/>
          <w:szCs w:val="24"/>
          <w:lang w:eastAsia="es-MX"/>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77. </w:t>
      </w:r>
      <w:r w:rsidRPr="00D44126">
        <w:rPr>
          <w:rFonts w:ascii="Arial Narrow" w:hAnsi="Arial Narrow" w:cs="Arial"/>
          <w:sz w:val="24"/>
          <w:szCs w:val="24"/>
          <w:lang w:eastAsia="es-MX"/>
        </w:rPr>
        <w:t>Para la fundación de nuevos centros de población se requerirá de un decreto expedido por el Congreso del Estado.</w:t>
      </w:r>
    </w:p>
    <w:p w:rsidR="00664E36" w:rsidRPr="00D44126" w:rsidRDefault="00664E36" w:rsidP="005077F2">
      <w:pPr>
        <w:tabs>
          <w:tab w:val="center" w:pos="4252"/>
          <w:tab w:val="right" w:pos="8504"/>
        </w:tabs>
        <w:rPr>
          <w:rFonts w:ascii="Arial Narrow" w:hAnsi="Arial Narrow" w:cs="Arial"/>
          <w:sz w:val="24"/>
          <w:szCs w:val="24"/>
          <w:lang w:eastAsia="es-MX"/>
        </w:rPr>
      </w:pPr>
    </w:p>
    <w:p w:rsidR="00664E36" w:rsidRPr="00D44126" w:rsidRDefault="00664E36" w:rsidP="005077F2">
      <w:pPr>
        <w:tabs>
          <w:tab w:val="center" w:pos="4252"/>
          <w:tab w:val="right" w:pos="8504"/>
        </w:tabs>
        <w:rPr>
          <w:rFonts w:ascii="Arial Narrow" w:hAnsi="Arial Narrow" w:cs="Arial"/>
          <w:sz w:val="24"/>
          <w:szCs w:val="24"/>
          <w:lang w:eastAsia="es-MX"/>
        </w:rPr>
      </w:pPr>
      <w:r w:rsidRPr="00D44126">
        <w:rPr>
          <w:rFonts w:ascii="Arial Narrow" w:hAnsi="Arial Narrow" w:cs="Arial"/>
          <w:sz w:val="24"/>
          <w:szCs w:val="24"/>
          <w:lang w:eastAsia="es-MX"/>
        </w:rPr>
        <w:t>El decreto a que se refiere el párrafo anterior, contendrá las determinaciones sobre provisión de tierras, ordenará la formulación del programa de desarrollo urbano respectivo y asignará la categoría político administrativa del centro de población de que se trate.</w:t>
      </w:r>
    </w:p>
    <w:p w:rsidR="00664E36" w:rsidRPr="00D44126" w:rsidRDefault="00664E36" w:rsidP="005077F2">
      <w:pPr>
        <w:tabs>
          <w:tab w:val="center" w:pos="4252"/>
          <w:tab w:val="right" w:pos="8504"/>
        </w:tabs>
        <w:rPr>
          <w:rFonts w:ascii="Arial Narrow" w:hAnsi="Arial Narrow" w:cs="Arial"/>
          <w:sz w:val="24"/>
          <w:szCs w:val="24"/>
          <w:lang w:eastAsia="es-MX"/>
        </w:rPr>
      </w:pPr>
    </w:p>
    <w:p w:rsidR="00664E36" w:rsidRPr="00D44126" w:rsidRDefault="00664E36" w:rsidP="005077F2">
      <w:pPr>
        <w:tabs>
          <w:tab w:val="center" w:pos="4252"/>
          <w:tab w:val="right" w:pos="8504"/>
        </w:tabs>
        <w:rPr>
          <w:rFonts w:ascii="Arial Narrow" w:hAnsi="Arial Narrow" w:cs="Arial"/>
          <w:sz w:val="24"/>
          <w:szCs w:val="24"/>
          <w:lang w:eastAsia="es-MX"/>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78. </w:t>
      </w:r>
      <w:r w:rsidRPr="00D44126">
        <w:rPr>
          <w:rFonts w:ascii="Arial Narrow" w:hAnsi="Arial Narrow" w:cs="Arial"/>
          <w:sz w:val="24"/>
          <w:szCs w:val="24"/>
          <w:lang w:eastAsia="es-MX"/>
        </w:rPr>
        <w:t>La fundación de centros de población deberá realizarse en tierras susceptibles para el aprovechamiento urbano, evaluando su impacto ambiental</w:t>
      </w:r>
      <w:r w:rsidRPr="00D44126">
        <w:rPr>
          <w:rFonts w:ascii="Arial Narrow" w:hAnsi="Arial Narrow" w:cs="Arial"/>
          <w:bCs/>
          <w:sz w:val="24"/>
          <w:szCs w:val="24"/>
          <w:lang w:eastAsia="es-MX"/>
        </w:rPr>
        <w:t xml:space="preserve">, económico y social para la región, para los asentamientos humanos existentes en la zona y para los nuevos pobladores. Deberá </w:t>
      </w:r>
      <w:r w:rsidRPr="00D44126">
        <w:rPr>
          <w:rFonts w:ascii="Arial Narrow" w:hAnsi="Arial Narrow" w:cs="Arial"/>
          <w:sz w:val="24"/>
          <w:szCs w:val="24"/>
          <w:lang w:eastAsia="es-MX"/>
        </w:rPr>
        <w:t>respetar primordialmente las áreas naturales protegidas o con valor ambiental, forestal, agropecuario, cultural o paisajístico.</w:t>
      </w:r>
    </w:p>
    <w:p w:rsidR="00664E36" w:rsidRPr="00D44126" w:rsidRDefault="00664E36" w:rsidP="005077F2">
      <w:pPr>
        <w:tabs>
          <w:tab w:val="center" w:pos="4252"/>
          <w:tab w:val="right" w:pos="8504"/>
        </w:tabs>
        <w:rPr>
          <w:rFonts w:ascii="Arial Narrow" w:hAnsi="Arial Narrow" w:cs="Arial"/>
          <w:sz w:val="24"/>
          <w:szCs w:val="24"/>
          <w:lang w:eastAsia="es-MX"/>
        </w:rPr>
      </w:pPr>
    </w:p>
    <w:p w:rsidR="00664E36" w:rsidRPr="00D44126" w:rsidRDefault="00664E36" w:rsidP="005077F2">
      <w:pPr>
        <w:tabs>
          <w:tab w:val="center" w:pos="4252"/>
          <w:tab w:val="right" w:pos="8504"/>
        </w:tabs>
        <w:rPr>
          <w:rFonts w:ascii="Arial Narrow" w:hAnsi="Arial Narrow" w:cs="Arial"/>
          <w:bCs/>
          <w:sz w:val="24"/>
          <w:szCs w:val="24"/>
          <w:lang w:eastAsia="es-MX"/>
        </w:rPr>
      </w:pPr>
      <w:r w:rsidRPr="00D44126">
        <w:rPr>
          <w:rFonts w:ascii="Arial Narrow" w:hAnsi="Arial Narrow" w:cs="Arial"/>
          <w:bCs/>
          <w:sz w:val="24"/>
          <w:szCs w:val="24"/>
          <w:lang w:eastAsia="es-MX"/>
        </w:rPr>
        <w:t>En las áreas decretadas para la fundación de centros de población, hasta tanto no se apruebe el programa de desarrollo urbano correspondiente, no se podrán otorgar autorizaciones de uso del suelo o construcción ni tra</w:t>
      </w:r>
      <w:r w:rsidRPr="00D44126">
        <w:rPr>
          <w:rFonts w:ascii="Arial Narrow" w:hAnsi="Arial Narrow" w:cs="Arial"/>
          <w:bCs/>
          <w:color w:val="00B050"/>
          <w:sz w:val="24"/>
          <w:szCs w:val="24"/>
          <w:lang w:eastAsia="es-MX"/>
        </w:rPr>
        <w:t>n</w:t>
      </w:r>
      <w:r w:rsidRPr="00D44126">
        <w:rPr>
          <w:rFonts w:ascii="Arial Narrow" w:hAnsi="Arial Narrow" w:cs="Arial"/>
          <w:bCs/>
          <w:sz w:val="24"/>
          <w:szCs w:val="24"/>
          <w:lang w:eastAsia="es-MX"/>
        </w:rPr>
        <w:t>smisiones de propiedad.</w:t>
      </w:r>
    </w:p>
    <w:p w:rsidR="00664E36" w:rsidRDefault="00664E36" w:rsidP="005077F2">
      <w:pPr>
        <w:jc w:val="center"/>
        <w:rPr>
          <w:rFonts w:ascii="Arial Narrow" w:hAnsi="Arial Narrow" w:cs="Arial"/>
          <w:b/>
          <w:sz w:val="24"/>
          <w:szCs w:val="24"/>
          <w:lang w:eastAsia="es-MX"/>
        </w:rPr>
      </w:pPr>
    </w:p>
    <w:p w:rsidR="00053D69" w:rsidRPr="00D44126" w:rsidRDefault="00053D69" w:rsidP="005077F2">
      <w:pPr>
        <w:jc w:val="center"/>
        <w:rPr>
          <w:rFonts w:ascii="Arial Narrow" w:hAnsi="Arial Narrow" w:cs="Arial"/>
          <w:b/>
          <w:sz w:val="24"/>
          <w:szCs w:val="24"/>
          <w:lang w:eastAsia="es-MX"/>
        </w:rPr>
      </w:pPr>
    </w:p>
    <w:p w:rsidR="00664E36" w:rsidRPr="00D44126" w:rsidRDefault="00664E36" w:rsidP="005077F2">
      <w:pPr>
        <w:jc w:val="center"/>
        <w:rPr>
          <w:rFonts w:ascii="Arial Narrow" w:hAnsi="Arial Narrow" w:cs="Arial"/>
          <w:b/>
          <w:sz w:val="24"/>
          <w:szCs w:val="24"/>
          <w:lang w:eastAsia="es-MX"/>
        </w:rPr>
      </w:pPr>
      <w:r w:rsidRPr="00D44126">
        <w:rPr>
          <w:rFonts w:ascii="Arial Narrow" w:hAnsi="Arial Narrow" w:cs="Arial"/>
          <w:b/>
          <w:sz w:val="24"/>
          <w:szCs w:val="24"/>
          <w:lang w:eastAsia="es-MX"/>
        </w:rPr>
        <w:t>CAPÍTULO TERCERO</w:t>
      </w:r>
    </w:p>
    <w:p w:rsidR="00664E36" w:rsidRPr="00D44126" w:rsidRDefault="00664E36" w:rsidP="005077F2">
      <w:pPr>
        <w:jc w:val="center"/>
        <w:rPr>
          <w:rFonts w:ascii="Arial Narrow" w:hAnsi="Arial Narrow" w:cs="Arial"/>
          <w:b/>
          <w:sz w:val="24"/>
          <w:szCs w:val="24"/>
          <w:lang w:eastAsia="es-MX"/>
        </w:rPr>
      </w:pPr>
      <w:r w:rsidRPr="00D44126">
        <w:rPr>
          <w:rFonts w:ascii="Arial Narrow" w:hAnsi="Arial Narrow" w:cs="Arial"/>
          <w:b/>
          <w:sz w:val="24"/>
          <w:szCs w:val="24"/>
          <w:lang w:eastAsia="es-MX"/>
        </w:rPr>
        <w:t>DE LAS ACCIONES DE CRECIMIENTO, MEJORAMIENTO, CONSOLIDACIÓN Y CONSERVACIÓN DE LOS CENTROS DE POBLACIÓN</w:t>
      </w:r>
    </w:p>
    <w:p w:rsidR="00664E36" w:rsidRPr="00D44126" w:rsidRDefault="00664E36" w:rsidP="005077F2">
      <w:pPr>
        <w:jc w:val="center"/>
        <w:rPr>
          <w:rFonts w:ascii="Arial Narrow" w:hAnsi="Arial Narrow" w:cs="Arial"/>
          <w:b/>
          <w:sz w:val="24"/>
          <w:szCs w:val="24"/>
          <w:lang w:eastAsia="es-MX"/>
        </w:rPr>
      </w:pPr>
    </w:p>
    <w:p w:rsidR="00664E36" w:rsidRPr="00D44126" w:rsidRDefault="00664E36" w:rsidP="005077F2">
      <w:pPr>
        <w:rPr>
          <w:rFonts w:ascii="Arial Narrow" w:hAnsi="Arial Narrow" w:cs="Arial"/>
          <w:bCs/>
          <w:color w:val="000000"/>
          <w:sz w:val="24"/>
          <w:szCs w:val="24"/>
          <w:lang w:eastAsia="es-MX"/>
        </w:rPr>
      </w:pPr>
      <w:r w:rsidRPr="00D44126">
        <w:rPr>
          <w:rFonts w:ascii="Arial Narrow" w:hAnsi="Arial Narrow" w:cs="Arial"/>
          <w:b/>
          <w:bCs/>
          <w:sz w:val="24"/>
          <w:szCs w:val="24"/>
        </w:rPr>
        <w:t>Artículo 79</w:t>
      </w:r>
      <w:r w:rsidRPr="00D44126">
        <w:rPr>
          <w:rFonts w:ascii="Arial Narrow" w:hAnsi="Arial Narrow" w:cs="Arial"/>
          <w:b/>
          <w:sz w:val="24"/>
          <w:szCs w:val="24"/>
        </w:rPr>
        <w:t xml:space="preserve">. </w:t>
      </w:r>
      <w:r w:rsidRPr="00D44126">
        <w:rPr>
          <w:rFonts w:ascii="Arial Narrow" w:hAnsi="Arial Narrow" w:cs="Arial"/>
          <w:sz w:val="24"/>
          <w:szCs w:val="24"/>
          <w:lang w:eastAsia="es-MX"/>
        </w:rPr>
        <w:t xml:space="preserve">Los planes y </w:t>
      </w:r>
      <w:r w:rsidRPr="00D44126">
        <w:rPr>
          <w:rFonts w:ascii="Arial Narrow" w:hAnsi="Arial Narrow" w:cs="Arial"/>
          <w:bCs/>
          <w:sz w:val="24"/>
          <w:szCs w:val="24"/>
          <w:lang w:eastAsia="es-MX"/>
        </w:rPr>
        <w:t xml:space="preserve">programas de desarrollo urbano municipales señalarán las acciones específicas para el crecimiento, mejoramiento, consolidación y conservación de los centros de población y establecerán la zonificación correspondiente. Entre los elementos de zonificación se incluirán las determinaciones de las zonas de riesgo </w:t>
      </w:r>
      <w:r w:rsidRPr="00D44126">
        <w:rPr>
          <w:rFonts w:ascii="Arial Narrow" w:hAnsi="Arial Narrow" w:cs="Arial"/>
          <w:bCs/>
          <w:color w:val="000000"/>
          <w:sz w:val="24"/>
          <w:szCs w:val="24"/>
          <w:lang w:eastAsia="es-MX"/>
        </w:rPr>
        <w:t xml:space="preserve">grave y sus normas de prevención federales y locales aplicables. </w:t>
      </w:r>
    </w:p>
    <w:p w:rsidR="00664E36" w:rsidRPr="00D44126" w:rsidRDefault="00664E36" w:rsidP="005077F2">
      <w:pPr>
        <w:rPr>
          <w:rFonts w:ascii="Arial Narrow" w:hAnsi="Arial Narrow" w:cs="Arial"/>
          <w:bCs/>
          <w:color w:val="000000"/>
          <w:sz w:val="24"/>
          <w:szCs w:val="24"/>
          <w:lang w:eastAsia="es-MX"/>
        </w:rPr>
      </w:pPr>
    </w:p>
    <w:p w:rsidR="00664E36" w:rsidRPr="00D44126" w:rsidRDefault="00664E36" w:rsidP="005077F2">
      <w:pPr>
        <w:rPr>
          <w:rFonts w:ascii="Arial Narrow" w:hAnsi="Arial Narrow" w:cs="Arial"/>
          <w:sz w:val="24"/>
          <w:szCs w:val="24"/>
          <w:lang w:eastAsia="es-MX"/>
        </w:rPr>
      </w:pPr>
      <w:r w:rsidRPr="00D44126">
        <w:rPr>
          <w:rFonts w:ascii="Arial Narrow" w:hAnsi="Arial Narrow" w:cs="Arial"/>
          <w:b/>
          <w:color w:val="000000"/>
          <w:sz w:val="24"/>
          <w:szCs w:val="24"/>
          <w:lang w:eastAsia="es-MX"/>
        </w:rPr>
        <w:t xml:space="preserve">Artículo 80. </w:t>
      </w:r>
      <w:r w:rsidRPr="00D44126">
        <w:rPr>
          <w:rFonts w:ascii="Arial Narrow" w:hAnsi="Arial Narrow" w:cs="Arial"/>
          <w:color w:val="000000"/>
          <w:sz w:val="24"/>
          <w:szCs w:val="24"/>
          <w:lang w:eastAsia="es-MX"/>
        </w:rPr>
        <w:t xml:space="preserve">La autoridad municipal podrá solicitar la declaratoria para establecer </w:t>
      </w:r>
      <w:r w:rsidRPr="00D44126">
        <w:rPr>
          <w:rFonts w:ascii="Arial Narrow" w:hAnsi="Arial Narrow" w:cs="Arial"/>
          <w:color w:val="000000"/>
          <w:sz w:val="24"/>
          <w:szCs w:val="24"/>
        </w:rPr>
        <w:t>Polígonos de Desarrollo y Construcción Prioritarios</w:t>
      </w:r>
      <w:r w:rsidRPr="00D44126">
        <w:rPr>
          <w:rFonts w:ascii="Arial Narrow" w:hAnsi="Arial Narrow" w:cs="Arial"/>
          <w:color w:val="000000"/>
          <w:sz w:val="24"/>
          <w:szCs w:val="24"/>
          <w:lang w:eastAsia="es-MX"/>
        </w:rPr>
        <w:t xml:space="preserve"> donde se gestionen proyectos integrales </w:t>
      </w:r>
      <w:r w:rsidRPr="00D44126">
        <w:rPr>
          <w:rFonts w:ascii="Arial Narrow" w:hAnsi="Arial Narrow" w:cs="Arial"/>
          <w:color w:val="000000"/>
          <w:sz w:val="24"/>
          <w:szCs w:val="24"/>
        </w:rPr>
        <w:t>bajo el esquema de sistemas de actuación pública o privada,</w:t>
      </w:r>
      <w:r w:rsidRPr="00D44126">
        <w:rPr>
          <w:rFonts w:ascii="Arial Narrow" w:hAnsi="Arial Narrow" w:cs="Arial"/>
          <w:color w:val="000000"/>
          <w:sz w:val="24"/>
          <w:szCs w:val="24"/>
          <w:lang w:eastAsia="es-MX"/>
        </w:rPr>
        <w:t xml:space="preserve"> </w:t>
      </w:r>
      <w:r w:rsidRPr="00D44126">
        <w:rPr>
          <w:rFonts w:ascii="Arial Narrow" w:hAnsi="Arial Narrow" w:cs="Arial"/>
          <w:sz w:val="24"/>
          <w:szCs w:val="24"/>
          <w:lang w:eastAsia="es-MX"/>
        </w:rPr>
        <w:t>en el financiamiento de las obras y servicios necesarios, mediante un adecuado reparto de cargas y beneficios ocasionados por dicha actuación.</w:t>
      </w:r>
    </w:p>
    <w:p w:rsidR="00664E36" w:rsidRPr="00D44126" w:rsidRDefault="00664E36" w:rsidP="005077F2">
      <w:pPr>
        <w:rPr>
          <w:rFonts w:ascii="Arial Narrow" w:hAnsi="Arial Narrow" w:cs="Arial"/>
          <w:sz w:val="24"/>
          <w:szCs w:val="24"/>
          <w:lang w:eastAsia="es-MX"/>
        </w:rPr>
      </w:pPr>
    </w:p>
    <w:p w:rsidR="00664E36" w:rsidRPr="00D44126" w:rsidRDefault="00664E36" w:rsidP="005077F2">
      <w:pPr>
        <w:tabs>
          <w:tab w:val="center" w:pos="4252"/>
          <w:tab w:val="right" w:pos="8504"/>
        </w:tabs>
        <w:rPr>
          <w:rFonts w:ascii="Arial Narrow" w:hAnsi="Arial Narrow" w:cs="Arial"/>
          <w:sz w:val="24"/>
          <w:szCs w:val="24"/>
          <w:lang w:eastAsia="es-MX"/>
        </w:rPr>
      </w:pPr>
      <w:r w:rsidRPr="00D44126">
        <w:rPr>
          <w:rFonts w:ascii="Arial Narrow" w:hAnsi="Arial Narrow" w:cs="Arial"/>
          <w:sz w:val="24"/>
          <w:szCs w:val="24"/>
          <w:lang w:eastAsia="es-MX"/>
        </w:rPr>
        <w:t>En caso de que las zonas o predios no sean utilizados conforme al destino previsto en el párrafo anterior, en un plazo de cinco años a partir de la entrada en vigor del programa de desarrollo urbano respectivo, dicho destino quedará sin efectos y el inmueble podrá ser utilizado en usos compatibles con los asignados para la zona de que se trate, de acuerdo a la modificación que en su caso, se haga al programa.</w:t>
      </w:r>
    </w:p>
    <w:p w:rsidR="00664E36" w:rsidRPr="00D44126" w:rsidRDefault="00664E36" w:rsidP="005077F2">
      <w:pPr>
        <w:tabs>
          <w:tab w:val="center" w:pos="4252"/>
          <w:tab w:val="right" w:pos="8504"/>
        </w:tabs>
        <w:rPr>
          <w:rFonts w:ascii="Arial Narrow" w:hAnsi="Arial Narrow" w:cs="Arial"/>
          <w:sz w:val="24"/>
          <w:szCs w:val="24"/>
          <w:lang w:eastAsia="es-MX"/>
        </w:rPr>
      </w:pPr>
    </w:p>
    <w:p w:rsidR="00664E36" w:rsidRPr="00D44126" w:rsidRDefault="00664E36" w:rsidP="005077F2">
      <w:pPr>
        <w:tabs>
          <w:tab w:val="center" w:pos="4252"/>
          <w:tab w:val="right" w:pos="8504"/>
        </w:tabs>
        <w:rPr>
          <w:rFonts w:ascii="Arial Narrow" w:hAnsi="Arial Narrow" w:cs="Arial"/>
          <w:sz w:val="24"/>
          <w:szCs w:val="24"/>
          <w:lang w:eastAsia="es-MX"/>
        </w:rPr>
      </w:pPr>
      <w:r w:rsidRPr="00D44126">
        <w:rPr>
          <w:rFonts w:ascii="Arial Narrow" w:hAnsi="Arial Narrow" w:cs="Arial"/>
          <w:b/>
          <w:bCs/>
          <w:sz w:val="24"/>
          <w:szCs w:val="24"/>
        </w:rPr>
        <w:t>Artículo 81</w:t>
      </w:r>
      <w:r w:rsidRPr="00D44126">
        <w:rPr>
          <w:rFonts w:ascii="Arial Narrow" w:hAnsi="Arial Narrow" w:cs="Arial"/>
          <w:b/>
          <w:sz w:val="24"/>
          <w:szCs w:val="24"/>
        </w:rPr>
        <w:t xml:space="preserve">. </w:t>
      </w:r>
      <w:r w:rsidRPr="00D44126">
        <w:rPr>
          <w:rFonts w:ascii="Arial Narrow" w:hAnsi="Arial Narrow" w:cs="Arial"/>
          <w:sz w:val="24"/>
          <w:szCs w:val="24"/>
          <w:lang w:eastAsia="es-MX"/>
        </w:rPr>
        <w:t xml:space="preserve">En la ejecución de acciones de </w:t>
      </w:r>
      <w:r w:rsidRPr="00D44126">
        <w:rPr>
          <w:rFonts w:ascii="Arial Narrow" w:hAnsi="Arial Narrow" w:cs="Arial"/>
          <w:sz w:val="24"/>
          <w:szCs w:val="24"/>
        </w:rPr>
        <w:t xml:space="preserve">crecimiento, mejoramiento, consolidación y conservación </w:t>
      </w:r>
      <w:r w:rsidRPr="00D44126">
        <w:rPr>
          <w:rFonts w:ascii="Arial Narrow" w:hAnsi="Arial Narrow" w:cs="Arial"/>
          <w:sz w:val="24"/>
          <w:szCs w:val="24"/>
          <w:lang w:eastAsia="es-MX"/>
        </w:rPr>
        <w:t>de los centros de población se deberá considerar:</w:t>
      </w:r>
    </w:p>
    <w:p w:rsidR="00664E36" w:rsidRPr="00D44126" w:rsidRDefault="00664E36" w:rsidP="005077F2">
      <w:pPr>
        <w:tabs>
          <w:tab w:val="center" w:pos="4252"/>
          <w:tab w:val="right" w:pos="8504"/>
        </w:tabs>
        <w:rPr>
          <w:rFonts w:ascii="Arial Narrow" w:hAnsi="Arial Narrow" w:cs="Arial"/>
          <w:sz w:val="24"/>
          <w:szCs w:val="24"/>
          <w:lang w:eastAsia="es-MX"/>
        </w:rPr>
      </w:pPr>
    </w:p>
    <w:p w:rsidR="00664E36" w:rsidRPr="00D44126" w:rsidRDefault="00664E36" w:rsidP="005077F2">
      <w:pPr>
        <w:numPr>
          <w:ilvl w:val="0"/>
          <w:numId w:val="40"/>
        </w:numPr>
        <w:tabs>
          <w:tab w:val="clear" w:pos="1080"/>
          <w:tab w:val="num" w:pos="851"/>
        </w:tabs>
        <w:ind w:left="851" w:hanging="425"/>
        <w:rPr>
          <w:rFonts w:ascii="Arial Narrow" w:hAnsi="Arial Narrow" w:cs="Arial"/>
          <w:color w:val="000000"/>
          <w:sz w:val="24"/>
          <w:szCs w:val="24"/>
        </w:rPr>
      </w:pPr>
      <w:r w:rsidRPr="00D44126">
        <w:rPr>
          <w:rFonts w:ascii="Arial Narrow" w:hAnsi="Arial Narrow" w:cs="Arial"/>
          <w:sz w:val="24"/>
          <w:szCs w:val="24"/>
        </w:rPr>
        <w:t xml:space="preserve">La protección ecológica de los centros de población, su crecimiento sustentable, la aplicación de medidas y técnicas para la construcción verde, para el ahorro de agua y energía, para la </w:t>
      </w:r>
      <w:r w:rsidRPr="00D44126">
        <w:rPr>
          <w:rFonts w:ascii="Arial Narrow" w:hAnsi="Arial Narrow" w:cs="Arial"/>
          <w:color w:val="000000"/>
          <w:sz w:val="24"/>
          <w:szCs w:val="24"/>
        </w:rPr>
        <w:t>conservación y mejoramiento de suelo, la flora y la fauna, así como el manejo integral de los residuos;</w:t>
      </w:r>
    </w:p>
    <w:p w:rsidR="00664E36" w:rsidRPr="00D44126" w:rsidRDefault="00664E36" w:rsidP="005077F2">
      <w:pPr>
        <w:tabs>
          <w:tab w:val="num" w:pos="851"/>
        </w:tabs>
        <w:ind w:left="851" w:hanging="425"/>
        <w:rPr>
          <w:rFonts w:ascii="Arial Narrow" w:hAnsi="Arial Narrow" w:cs="Arial"/>
          <w:color w:val="000000"/>
          <w:sz w:val="24"/>
          <w:szCs w:val="24"/>
        </w:rPr>
      </w:pPr>
    </w:p>
    <w:p w:rsidR="00664E36" w:rsidRPr="00D44126" w:rsidRDefault="00664E36" w:rsidP="005077F2">
      <w:pPr>
        <w:numPr>
          <w:ilvl w:val="0"/>
          <w:numId w:val="40"/>
        </w:numPr>
        <w:tabs>
          <w:tab w:val="clear" w:pos="1080"/>
          <w:tab w:val="num" w:pos="851"/>
        </w:tabs>
        <w:ind w:left="851" w:hanging="425"/>
        <w:rPr>
          <w:rFonts w:ascii="Arial Narrow" w:hAnsi="Arial Narrow" w:cs="Arial"/>
          <w:color w:val="000000"/>
          <w:sz w:val="24"/>
          <w:szCs w:val="24"/>
        </w:rPr>
      </w:pPr>
      <w:r w:rsidRPr="00D44126">
        <w:rPr>
          <w:rFonts w:ascii="Arial Narrow" w:hAnsi="Arial Narrow" w:cs="Arial"/>
          <w:sz w:val="24"/>
          <w:szCs w:val="24"/>
        </w:rPr>
        <w:t>La proporción que debe existir de áreas verdes, espacios públicos seguros y de calidad, y espacio edificable;</w:t>
      </w:r>
    </w:p>
    <w:p w:rsidR="00664E36" w:rsidRPr="00D44126" w:rsidRDefault="00664E36" w:rsidP="005077F2">
      <w:pPr>
        <w:tabs>
          <w:tab w:val="num" w:pos="851"/>
        </w:tabs>
        <w:ind w:left="851" w:hanging="425"/>
        <w:rPr>
          <w:rFonts w:ascii="Arial Narrow" w:hAnsi="Arial Narrow" w:cs="Arial"/>
          <w:color w:val="000000"/>
          <w:sz w:val="24"/>
          <w:szCs w:val="24"/>
        </w:rPr>
      </w:pPr>
    </w:p>
    <w:p w:rsidR="00664E36" w:rsidRPr="00D44126" w:rsidRDefault="00664E36" w:rsidP="005077F2">
      <w:pPr>
        <w:numPr>
          <w:ilvl w:val="0"/>
          <w:numId w:val="40"/>
        </w:numPr>
        <w:tabs>
          <w:tab w:val="clear" w:pos="1080"/>
          <w:tab w:val="num" w:pos="851"/>
        </w:tabs>
        <w:ind w:left="851" w:hanging="425"/>
        <w:rPr>
          <w:rFonts w:ascii="Arial Narrow" w:hAnsi="Arial Narrow" w:cs="Arial"/>
          <w:sz w:val="24"/>
          <w:szCs w:val="24"/>
        </w:rPr>
      </w:pPr>
      <w:r w:rsidRPr="00D44126">
        <w:rPr>
          <w:rFonts w:ascii="Arial Narrow" w:hAnsi="Arial Narrow" w:cs="Arial"/>
          <w:sz w:val="24"/>
          <w:szCs w:val="24"/>
        </w:rPr>
        <w:t>La preservación del patrimonio natural y cultural inmueble, así como de la imagen urbana de los centros de población;</w:t>
      </w:r>
    </w:p>
    <w:p w:rsidR="00664E36" w:rsidRPr="00D44126" w:rsidRDefault="00664E36" w:rsidP="005077F2">
      <w:pPr>
        <w:tabs>
          <w:tab w:val="num" w:pos="851"/>
        </w:tabs>
        <w:ind w:left="851" w:hanging="425"/>
        <w:rPr>
          <w:rFonts w:ascii="Arial Narrow" w:hAnsi="Arial Narrow" w:cs="Arial"/>
          <w:sz w:val="24"/>
          <w:szCs w:val="24"/>
        </w:rPr>
      </w:pPr>
    </w:p>
    <w:p w:rsidR="00664E36" w:rsidRPr="00D44126" w:rsidRDefault="00664E36" w:rsidP="005077F2">
      <w:pPr>
        <w:pStyle w:val="Texto"/>
        <w:numPr>
          <w:ilvl w:val="0"/>
          <w:numId w:val="40"/>
        </w:numPr>
        <w:tabs>
          <w:tab w:val="clear" w:pos="1080"/>
          <w:tab w:val="num" w:pos="851"/>
        </w:tabs>
        <w:spacing w:after="0" w:line="240" w:lineRule="auto"/>
        <w:ind w:left="851" w:hanging="425"/>
        <w:rPr>
          <w:rFonts w:ascii="Arial Narrow" w:hAnsi="Arial Narrow" w:cs="Arial"/>
          <w:sz w:val="24"/>
          <w:szCs w:val="24"/>
        </w:rPr>
      </w:pPr>
      <w:r w:rsidRPr="00D44126">
        <w:rPr>
          <w:rFonts w:ascii="Arial Narrow" w:hAnsi="Arial Narrow" w:cs="Arial"/>
          <w:sz w:val="24"/>
          <w:szCs w:val="24"/>
        </w:rPr>
        <w:t>La celebración de convenios entre autoridades y propietarios a efectos de facilitar la expropiación de sus predios por las causas de utilidad pública previstas en esta Ley;</w:t>
      </w:r>
    </w:p>
    <w:p w:rsidR="00664E36" w:rsidRPr="00D44126" w:rsidRDefault="00664E36" w:rsidP="005077F2">
      <w:pPr>
        <w:tabs>
          <w:tab w:val="num" w:pos="851"/>
        </w:tabs>
        <w:ind w:left="851" w:hanging="425"/>
        <w:rPr>
          <w:rFonts w:ascii="Arial Narrow" w:hAnsi="Arial Narrow" w:cs="Arial"/>
          <w:sz w:val="24"/>
          <w:szCs w:val="24"/>
        </w:rPr>
      </w:pPr>
    </w:p>
    <w:p w:rsidR="00664E36" w:rsidRPr="00D44126" w:rsidRDefault="00664E36" w:rsidP="005077F2">
      <w:pPr>
        <w:numPr>
          <w:ilvl w:val="0"/>
          <w:numId w:val="40"/>
        </w:numPr>
        <w:tabs>
          <w:tab w:val="clear" w:pos="1080"/>
          <w:tab w:val="num" w:pos="851"/>
        </w:tabs>
        <w:ind w:left="851" w:hanging="425"/>
        <w:rPr>
          <w:rFonts w:ascii="Arial Narrow" w:hAnsi="Arial Narrow" w:cs="Arial"/>
          <w:sz w:val="24"/>
          <w:szCs w:val="24"/>
        </w:rPr>
      </w:pPr>
      <w:r w:rsidRPr="00D44126">
        <w:rPr>
          <w:rFonts w:ascii="Arial Narrow" w:hAnsi="Arial Narrow" w:cs="Arial"/>
          <w:sz w:val="24"/>
          <w:szCs w:val="24"/>
        </w:rPr>
        <w:t>El reordenamiento, renovación o densificación de áreas urbanas deterioradas, aprovechando adecuadamente sus componentes sociales y materiales;</w:t>
      </w:r>
    </w:p>
    <w:p w:rsidR="00664E36" w:rsidRPr="00D44126" w:rsidRDefault="00664E36" w:rsidP="005077F2">
      <w:pPr>
        <w:tabs>
          <w:tab w:val="num" w:pos="851"/>
        </w:tabs>
        <w:ind w:left="851" w:hanging="425"/>
        <w:rPr>
          <w:rFonts w:ascii="Arial Narrow" w:hAnsi="Arial Narrow" w:cs="Arial"/>
          <w:sz w:val="24"/>
          <w:szCs w:val="24"/>
        </w:rPr>
      </w:pPr>
    </w:p>
    <w:p w:rsidR="00664E36" w:rsidRPr="00D44126" w:rsidRDefault="00664E36" w:rsidP="005077F2">
      <w:pPr>
        <w:pStyle w:val="Texto"/>
        <w:numPr>
          <w:ilvl w:val="0"/>
          <w:numId w:val="40"/>
        </w:numPr>
        <w:tabs>
          <w:tab w:val="clear" w:pos="1080"/>
          <w:tab w:val="num" w:pos="851"/>
        </w:tabs>
        <w:spacing w:after="0" w:line="240" w:lineRule="auto"/>
        <w:ind w:left="851" w:hanging="425"/>
        <w:rPr>
          <w:rFonts w:ascii="Arial Narrow" w:hAnsi="Arial Narrow" w:cs="Arial"/>
          <w:sz w:val="24"/>
          <w:szCs w:val="24"/>
        </w:rPr>
      </w:pPr>
      <w:r w:rsidRPr="00D44126">
        <w:rPr>
          <w:rFonts w:ascii="Arial Narrow" w:hAnsi="Arial Narrow" w:cs="Arial"/>
          <w:sz w:val="24"/>
          <w:szCs w:val="24"/>
        </w:rPr>
        <w:t>La dotación de espacios públicos primarios, servicios, equipamiento o infraestructura, en áreas carentes de ellas, para garantizar en éstos acceso universal a espacios públicos seguros, inclusivos y accesibles, en especial para mujeres, niños, niñas, adultos mayores y personas con discapacidad;</w:t>
      </w:r>
    </w:p>
    <w:p w:rsidR="00664E36" w:rsidRPr="00D44126" w:rsidRDefault="00664E36" w:rsidP="005077F2">
      <w:pPr>
        <w:pStyle w:val="Texto"/>
        <w:tabs>
          <w:tab w:val="num" w:pos="851"/>
        </w:tabs>
        <w:spacing w:after="0" w:line="240" w:lineRule="auto"/>
        <w:ind w:left="851" w:hanging="425"/>
        <w:rPr>
          <w:rFonts w:ascii="Arial Narrow" w:hAnsi="Arial Narrow" w:cs="Arial"/>
          <w:sz w:val="24"/>
          <w:szCs w:val="24"/>
        </w:rPr>
      </w:pPr>
    </w:p>
    <w:p w:rsidR="00664E36" w:rsidRPr="00D44126" w:rsidRDefault="00664E36" w:rsidP="005077F2">
      <w:pPr>
        <w:numPr>
          <w:ilvl w:val="0"/>
          <w:numId w:val="40"/>
        </w:numPr>
        <w:tabs>
          <w:tab w:val="clear" w:pos="1080"/>
          <w:tab w:val="num" w:pos="851"/>
        </w:tabs>
        <w:ind w:left="851" w:hanging="425"/>
        <w:rPr>
          <w:rFonts w:ascii="Arial Narrow" w:hAnsi="Arial Narrow" w:cs="Arial"/>
          <w:sz w:val="24"/>
          <w:szCs w:val="24"/>
        </w:rPr>
      </w:pPr>
      <w:r w:rsidRPr="00D44126">
        <w:rPr>
          <w:rFonts w:ascii="Arial Narrow" w:hAnsi="Arial Narrow" w:cs="Arial"/>
          <w:sz w:val="24"/>
          <w:szCs w:val="24"/>
        </w:rPr>
        <w:t>La prevención, control y atención de riesgos y contingencias ambientales y urbanas en los centros de población; el control y restricciones a la localización de usos urbanos en derechos de vía, zonas federales y polígonos de protección, amortiguamiento y salvaguarda; así como el resguardo de instalaciones peligrosas o de seguridad nacional;</w:t>
      </w:r>
    </w:p>
    <w:p w:rsidR="00664E36" w:rsidRPr="00D44126" w:rsidRDefault="00664E36" w:rsidP="005077F2">
      <w:pPr>
        <w:tabs>
          <w:tab w:val="num" w:pos="851"/>
        </w:tabs>
        <w:ind w:left="851" w:hanging="425"/>
        <w:rPr>
          <w:rFonts w:ascii="Arial Narrow" w:hAnsi="Arial Narrow" w:cs="Arial"/>
          <w:sz w:val="24"/>
          <w:szCs w:val="24"/>
        </w:rPr>
      </w:pPr>
    </w:p>
    <w:p w:rsidR="00664E36" w:rsidRPr="00D44126" w:rsidRDefault="00664E36" w:rsidP="005077F2">
      <w:pPr>
        <w:numPr>
          <w:ilvl w:val="0"/>
          <w:numId w:val="40"/>
        </w:numPr>
        <w:tabs>
          <w:tab w:val="clear" w:pos="1080"/>
          <w:tab w:val="num" w:pos="851"/>
        </w:tabs>
        <w:ind w:left="851" w:hanging="425"/>
        <w:rPr>
          <w:rFonts w:ascii="Arial Narrow" w:hAnsi="Arial Narrow" w:cs="Arial"/>
          <w:sz w:val="24"/>
          <w:szCs w:val="24"/>
        </w:rPr>
      </w:pPr>
      <w:r w:rsidRPr="00D44126">
        <w:rPr>
          <w:rFonts w:ascii="Arial Narrow" w:hAnsi="Arial Narrow" w:cs="Arial"/>
          <w:sz w:val="24"/>
          <w:szCs w:val="24"/>
        </w:rPr>
        <w:t>La acción del sector público que articule la regularización de la tenencia de tierra urbana con la oferta de suelo y la dotación de servicios y satisfactores básicos que tiendan a integrar a la comunidad;</w:t>
      </w:r>
    </w:p>
    <w:p w:rsidR="00664E36" w:rsidRPr="00D44126" w:rsidRDefault="00664E36" w:rsidP="005077F2">
      <w:pPr>
        <w:tabs>
          <w:tab w:val="num" w:pos="851"/>
        </w:tabs>
        <w:ind w:left="851" w:hanging="425"/>
        <w:rPr>
          <w:rFonts w:ascii="Arial Narrow" w:hAnsi="Arial Narrow" w:cs="Arial"/>
          <w:sz w:val="24"/>
          <w:szCs w:val="24"/>
        </w:rPr>
      </w:pPr>
    </w:p>
    <w:p w:rsidR="00664E36" w:rsidRPr="00D44126" w:rsidRDefault="00664E36" w:rsidP="005077F2">
      <w:pPr>
        <w:numPr>
          <w:ilvl w:val="0"/>
          <w:numId w:val="40"/>
        </w:numPr>
        <w:tabs>
          <w:tab w:val="clear" w:pos="1080"/>
          <w:tab w:val="num" w:pos="851"/>
        </w:tabs>
        <w:ind w:left="851" w:hanging="425"/>
        <w:rPr>
          <w:rFonts w:ascii="Arial Narrow" w:hAnsi="Arial Narrow" w:cs="Arial"/>
          <w:sz w:val="24"/>
          <w:szCs w:val="24"/>
        </w:rPr>
      </w:pPr>
      <w:r w:rsidRPr="00D44126">
        <w:rPr>
          <w:rFonts w:ascii="Arial Narrow" w:hAnsi="Arial Narrow" w:cs="Arial"/>
          <w:sz w:val="24"/>
          <w:szCs w:val="24"/>
        </w:rPr>
        <w:t>La promoción y aplicación de tecnologías factibles y ambientalmente adecuadas para la mayor autosuficiencia, sustentabilidad y protección ambiental, incluyendo la aplicación de azoteas o techos verdes y jardines verticales;</w:t>
      </w:r>
    </w:p>
    <w:p w:rsidR="00664E36" w:rsidRDefault="00664E36" w:rsidP="00214533">
      <w:pPr>
        <w:tabs>
          <w:tab w:val="num" w:pos="851"/>
        </w:tabs>
        <w:rPr>
          <w:rFonts w:ascii="Arial Narrow" w:hAnsi="Arial Narrow" w:cs="Arial"/>
          <w:sz w:val="24"/>
          <w:szCs w:val="24"/>
        </w:rPr>
      </w:pPr>
    </w:p>
    <w:p w:rsidR="00214533" w:rsidRPr="00214533" w:rsidRDefault="00214533" w:rsidP="00214533">
      <w:pPr>
        <w:widowControl w:val="0"/>
        <w:tabs>
          <w:tab w:val="left" w:pos="851"/>
        </w:tabs>
        <w:autoSpaceDE w:val="0"/>
        <w:autoSpaceDN w:val="0"/>
        <w:adjustRightInd w:val="0"/>
        <w:ind w:left="284"/>
        <w:rPr>
          <w:rFonts w:ascii="Arial Narrow" w:hAnsi="Arial Narrow" w:cs="Arial"/>
          <w:sz w:val="28"/>
          <w:szCs w:val="24"/>
        </w:rPr>
      </w:pPr>
      <w:r w:rsidRPr="00214533">
        <w:rPr>
          <w:rFonts w:ascii="Arial Narrow" w:hAnsi="Arial Narrow"/>
          <w:bCs/>
          <w:i/>
          <w:sz w:val="14"/>
          <w:szCs w:val="10"/>
        </w:rPr>
        <w:t>(REFORMAD</w:t>
      </w:r>
      <w:r>
        <w:rPr>
          <w:rFonts w:ascii="Arial Narrow" w:hAnsi="Arial Narrow"/>
          <w:bCs/>
          <w:i/>
          <w:sz w:val="14"/>
          <w:szCs w:val="10"/>
        </w:rPr>
        <w:t>A</w:t>
      </w:r>
      <w:r w:rsidRPr="00214533">
        <w:rPr>
          <w:rFonts w:ascii="Arial Narrow" w:hAnsi="Arial Narrow"/>
          <w:bCs/>
          <w:i/>
          <w:sz w:val="14"/>
          <w:szCs w:val="10"/>
        </w:rPr>
        <w:t xml:space="preserve">, P.O. </w:t>
      </w:r>
      <w:r>
        <w:rPr>
          <w:rFonts w:ascii="Arial Narrow" w:hAnsi="Arial Narrow"/>
          <w:bCs/>
          <w:i/>
          <w:sz w:val="14"/>
          <w:szCs w:val="10"/>
        </w:rPr>
        <w:t>14</w:t>
      </w:r>
      <w:r w:rsidRPr="00214533">
        <w:rPr>
          <w:rFonts w:ascii="Arial Narrow" w:hAnsi="Arial Narrow"/>
          <w:bCs/>
          <w:i/>
          <w:sz w:val="14"/>
          <w:szCs w:val="10"/>
        </w:rPr>
        <w:t xml:space="preserve"> DE </w:t>
      </w:r>
      <w:r>
        <w:rPr>
          <w:rFonts w:ascii="Arial Narrow" w:hAnsi="Arial Narrow"/>
          <w:bCs/>
          <w:i/>
          <w:sz w:val="14"/>
          <w:szCs w:val="10"/>
        </w:rPr>
        <w:t>AGOSTO</w:t>
      </w:r>
      <w:r w:rsidRPr="00214533">
        <w:rPr>
          <w:rFonts w:ascii="Arial Narrow" w:hAnsi="Arial Narrow"/>
          <w:bCs/>
          <w:i/>
          <w:sz w:val="14"/>
          <w:szCs w:val="10"/>
        </w:rPr>
        <w:t xml:space="preserve"> DE 20</w:t>
      </w:r>
      <w:r>
        <w:rPr>
          <w:rFonts w:ascii="Arial Narrow" w:hAnsi="Arial Narrow"/>
          <w:bCs/>
          <w:i/>
          <w:sz w:val="14"/>
          <w:szCs w:val="10"/>
        </w:rPr>
        <w:t>20</w:t>
      </w:r>
      <w:r w:rsidRPr="00214533">
        <w:rPr>
          <w:rFonts w:ascii="Arial Narrow" w:hAnsi="Arial Narrow"/>
          <w:bCs/>
          <w:i/>
          <w:sz w:val="14"/>
          <w:szCs w:val="10"/>
        </w:rPr>
        <w:t>)</w:t>
      </w:r>
    </w:p>
    <w:p w:rsidR="00664E36" w:rsidRDefault="00214533" w:rsidP="00214533">
      <w:pPr>
        <w:numPr>
          <w:ilvl w:val="0"/>
          <w:numId w:val="40"/>
        </w:numPr>
        <w:tabs>
          <w:tab w:val="clear" w:pos="1080"/>
          <w:tab w:val="num" w:pos="851"/>
        </w:tabs>
        <w:ind w:left="851" w:hanging="425"/>
        <w:rPr>
          <w:rFonts w:ascii="Arial Narrow" w:hAnsi="Arial Narrow" w:cs="Arial"/>
          <w:sz w:val="24"/>
          <w:szCs w:val="24"/>
        </w:rPr>
      </w:pPr>
      <w:r w:rsidRPr="00214533">
        <w:rPr>
          <w:rFonts w:ascii="Arial Narrow" w:hAnsi="Arial Narrow" w:cs="Arial"/>
          <w:sz w:val="24"/>
          <w:szCs w:val="24"/>
        </w:rPr>
        <w:t>La construcción y adecuación de la infraestructura, el equipamiento y los servicios urbanos para garantizar la seguridad, libre tránsito y accesibilidad para toda la población, estableciendo los procedimientos de consulta a entidades públicas o privadas especialistas en atención a personas con discapacidad y adultos mayores sobre las características técnicas de los proyectos;</w:t>
      </w:r>
    </w:p>
    <w:p w:rsidR="00214533" w:rsidRPr="00D44126" w:rsidRDefault="00214533" w:rsidP="00214533">
      <w:pPr>
        <w:ind w:left="426"/>
        <w:rPr>
          <w:rFonts w:ascii="Arial Narrow" w:hAnsi="Arial Narrow" w:cs="Arial"/>
          <w:sz w:val="24"/>
          <w:szCs w:val="24"/>
        </w:rPr>
      </w:pPr>
    </w:p>
    <w:p w:rsidR="00664E36" w:rsidRPr="00D44126" w:rsidRDefault="00664E36" w:rsidP="005077F2">
      <w:pPr>
        <w:numPr>
          <w:ilvl w:val="0"/>
          <w:numId w:val="40"/>
        </w:numPr>
        <w:tabs>
          <w:tab w:val="clear" w:pos="1080"/>
          <w:tab w:val="num" w:pos="851"/>
        </w:tabs>
        <w:ind w:left="851" w:hanging="425"/>
        <w:rPr>
          <w:rFonts w:ascii="Arial Narrow" w:hAnsi="Arial Narrow" w:cs="Arial"/>
          <w:bCs/>
          <w:sz w:val="24"/>
          <w:szCs w:val="24"/>
          <w:lang w:eastAsia="es-MX"/>
        </w:rPr>
      </w:pPr>
      <w:r w:rsidRPr="00D44126">
        <w:rPr>
          <w:rFonts w:ascii="Arial Narrow" w:hAnsi="Arial Narrow" w:cs="Arial"/>
          <w:sz w:val="24"/>
          <w:szCs w:val="24"/>
        </w:rPr>
        <w:t>Las demás que se consideren necesarias para el mejor efecto de las acciones de conservación, mejoramiento y consolidación urbana</w:t>
      </w:r>
      <w:r w:rsidRPr="00D44126">
        <w:rPr>
          <w:rFonts w:ascii="Arial Narrow" w:hAnsi="Arial Narrow" w:cs="Arial"/>
          <w:bCs/>
          <w:sz w:val="24"/>
          <w:szCs w:val="24"/>
          <w:lang w:eastAsia="es-MX"/>
        </w:rPr>
        <w:t>.</w:t>
      </w:r>
    </w:p>
    <w:p w:rsidR="00664E36" w:rsidRPr="00D44126" w:rsidRDefault="00664E36" w:rsidP="005077F2">
      <w:pPr>
        <w:ind w:left="1080"/>
        <w:rPr>
          <w:rFonts w:ascii="Arial Narrow" w:hAnsi="Arial Narrow" w:cs="Arial"/>
          <w:bCs/>
          <w:sz w:val="24"/>
          <w:szCs w:val="24"/>
          <w:lang w:eastAsia="es-MX"/>
        </w:rPr>
      </w:pPr>
    </w:p>
    <w:p w:rsidR="00664E36" w:rsidRPr="00D44126" w:rsidRDefault="00664E36" w:rsidP="005077F2">
      <w:pPr>
        <w:tabs>
          <w:tab w:val="center" w:pos="4252"/>
          <w:tab w:val="right" w:pos="8504"/>
        </w:tabs>
        <w:rPr>
          <w:rFonts w:ascii="Arial Narrow" w:hAnsi="Arial Narrow" w:cs="Arial"/>
          <w:sz w:val="24"/>
          <w:szCs w:val="24"/>
          <w:lang w:eastAsia="es-MX"/>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82. </w:t>
      </w:r>
      <w:r w:rsidRPr="00D44126">
        <w:rPr>
          <w:rFonts w:ascii="Arial Narrow" w:hAnsi="Arial Narrow" w:cs="Arial"/>
          <w:sz w:val="24"/>
          <w:szCs w:val="24"/>
          <w:lang w:eastAsia="es-MX"/>
        </w:rPr>
        <w:t xml:space="preserve">Las acciones de </w:t>
      </w:r>
      <w:r w:rsidRPr="00D44126">
        <w:rPr>
          <w:rFonts w:ascii="Arial Narrow" w:hAnsi="Arial Narrow" w:cs="Arial"/>
          <w:sz w:val="24"/>
          <w:szCs w:val="24"/>
        </w:rPr>
        <w:t xml:space="preserve">crecimiento, mejoramiento, consolidación y conservación </w:t>
      </w:r>
      <w:r w:rsidRPr="00D44126">
        <w:rPr>
          <w:rFonts w:ascii="Arial Narrow" w:hAnsi="Arial Narrow" w:cs="Arial"/>
          <w:sz w:val="24"/>
          <w:szCs w:val="24"/>
          <w:lang w:eastAsia="es-MX"/>
        </w:rPr>
        <w:t>de los centros de población se llevará a cabo mediante:</w:t>
      </w:r>
    </w:p>
    <w:p w:rsidR="00664E36" w:rsidRPr="00D44126" w:rsidRDefault="00664E36" w:rsidP="005077F2">
      <w:pPr>
        <w:tabs>
          <w:tab w:val="center" w:pos="4252"/>
          <w:tab w:val="right" w:pos="8504"/>
        </w:tabs>
        <w:rPr>
          <w:rFonts w:ascii="Arial Narrow" w:hAnsi="Arial Narrow" w:cs="Arial"/>
          <w:sz w:val="24"/>
          <w:szCs w:val="24"/>
          <w:lang w:eastAsia="es-MX"/>
        </w:rPr>
      </w:pPr>
    </w:p>
    <w:p w:rsidR="00664E36" w:rsidRPr="00D44126" w:rsidRDefault="00664E36" w:rsidP="005077F2">
      <w:pPr>
        <w:numPr>
          <w:ilvl w:val="0"/>
          <w:numId w:val="39"/>
        </w:numPr>
        <w:tabs>
          <w:tab w:val="clear" w:pos="1080"/>
          <w:tab w:val="num" w:pos="851"/>
        </w:tabs>
        <w:ind w:left="851" w:hanging="425"/>
        <w:rPr>
          <w:rFonts w:ascii="Arial Narrow" w:hAnsi="Arial Narrow" w:cs="Arial"/>
          <w:sz w:val="24"/>
          <w:szCs w:val="24"/>
        </w:rPr>
      </w:pPr>
      <w:r w:rsidRPr="00D44126">
        <w:rPr>
          <w:rFonts w:ascii="Arial Narrow" w:hAnsi="Arial Narrow" w:cs="Arial"/>
          <w:sz w:val="24"/>
          <w:szCs w:val="24"/>
        </w:rPr>
        <w:t>La asignación de usos y destinos compatibles;</w:t>
      </w:r>
    </w:p>
    <w:p w:rsidR="00664E36" w:rsidRPr="00D44126" w:rsidRDefault="00664E36" w:rsidP="005077F2">
      <w:pPr>
        <w:tabs>
          <w:tab w:val="num" w:pos="851"/>
        </w:tabs>
        <w:ind w:left="851" w:hanging="425"/>
        <w:rPr>
          <w:rFonts w:ascii="Arial Narrow" w:hAnsi="Arial Narrow" w:cs="Arial"/>
          <w:sz w:val="24"/>
          <w:szCs w:val="24"/>
        </w:rPr>
      </w:pPr>
    </w:p>
    <w:p w:rsidR="00664E36" w:rsidRPr="00D44126" w:rsidRDefault="00664E36" w:rsidP="005077F2">
      <w:pPr>
        <w:numPr>
          <w:ilvl w:val="0"/>
          <w:numId w:val="39"/>
        </w:numPr>
        <w:tabs>
          <w:tab w:val="clear" w:pos="1080"/>
          <w:tab w:val="num" w:pos="851"/>
        </w:tabs>
        <w:ind w:left="851" w:hanging="425"/>
        <w:rPr>
          <w:rFonts w:ascii="Arial Narrow" w:hAnsi="Arial Narrow" w:cs="Arial"/>
          <w:sz w:val="24"/>
          <w:szCs w:val="24"/>
        </w:rPr>
      </w:pPr>
      <w:r w:rsidRPr="00D44126">
        <w:rPr>
          <w:rFonts w:ascii="Arial Narrow" w:hAnsi="Arial Narrow" w:cs="Arial"/>
          <w:sz w:val="24"/>
          <w:szCs w:val="24"/>
        </w:rPr>
        <w:t>La formulación, aprobación y ejecución de programas parciales de desarrollo urbano, en su caso;</w:t>
      </w:r>
    </w:p>
    <w:p w:rsidR="00664E36" w:rsidRPr="00D44126" w:rsidRDefault="00664E36" w:rsidP="005077F2">
      <w:pPr>
        <w:tabs>
          <w:tab w:val="num" w:pos="851"/>
        </w:tabs>
        <w:ind w:left="851" w:hanging="425"/>
        <w:rPr>
          <w:rFonts w:ascii="Arial Narrow" w:hAnsi="Arial Narrow" w:cs="Arial"/>
          <w:sz w:val="24"/>
          <w:szCs w:val="24"/>
        </w:rPr>
      </w:pPr>
    </w:p>
    <w:p w:rsidR="00664E36" w:rsidRPr="00D44126" w:rsidRDefault="00664E36" w:rsidP="005077F2">
      <w:pPr>
        <w:numPr>
          <w:ilvl w:val="0"/>
          <w:numId w:val="39"/>
        </w:numPr>
        <w:tabs>
          <w:tab w:val="clear" w:pos="1080"/>
          <w:tab w:val="num" w:pos="851"/>
        </w:tabs>
        <w:ind w:left="851" w:hanging="425"/>
        <w:rPr>
          <w:rFonts w:ascii="Arial Narrow" w:hAnsi="Arial Narrow" w:cs="Arial"/>
          <w:sz w:val="24"/>
          <w:szCs w:val="24"/>
        </w:rPr>
      </w:pPr>
      <w:r w:rsidRPr="00D44126">
        <w:rPr>
          <w:rFonts w:ascii="Arial Narrow" w:hAnsi="Arial Narrow" w:cs="Arial"/>
          <w:sz w:val="24"/>
          <w:szCs w:val="24"/>
        </w:rPr>
        <w:t>La celebración de convenios y acuerdos de coordinación con las dependencias y entidades públicas y de concertación de acciones con los sectores social y privado;</w:t>
      </w:r>
    </w:p>
    <w:p w:rsidR="00664E36" w:rsidRPr="00D44126" w:rsidRDefault="00664E36" w:rsidP="005077F2">
      <w:pPr>
        <w:tabs>
          <w:tab w:val="num" w:pos="851"/>
        </w:tabs>
        <w:ind w:left="851" w:hanging="425"/>
        <w:rPr>
          <w:rFonts w:ascii="Arial Narrow" w:hAnsi="Arial Narrow" w:cs="Arial"/>
          <w:sz w:val="24"/>
          <w:szCs w:val="24"/>
        </w:rPr>
      </w:pPr>
    </w:p>
    <w:p w:rsidR="00664E36" w:rsidRPr="00D44126" w:rsidRDefault="00664E36" w:rsidP="005077F2">
      <w:pPr>
        <w:numPr>
          <w:ilvl w:val="0"/>
          <w:numId w:val="39"/>
        </w:numPr>
        <w:tabs>
          <w:tab w:val="clear" w:pos="1080"/>
          <w:tab w:val="num" w:pos="851"/>
        </w:tabs>
        <w:ind w:left="851" w:hanging="425"/>
        <w:rPr>
          <w:rFonts w:ascii="Arial Narrow" w:hAnsi="Arial Narrow" w:cs="Arial"/>
          <w:sz w:val="24"/>
          <w:szCs w:val="24"/>
        </w:rPr>
      </w:pPr>
      <w:r w:rsidRPr="00D44126">
        <w:rPr>
          <w:rFonts w:ascii="Arial Narrow" w:hAnsi="Arial Narrow" w:cs="Arial"/>
          <w:sz w:val="24"/>
          <w:szCs w:val="24"/>
        </w:rPr>
        <w:t>La adquisición, asignación o destino de inmuebles por parte del sector público;</w:t>
      </w:r>
    </w:p>
    <w:p w:rsidR="00664E36" w:rsidRPr="00D44126" w:rsidRDefault="00664E36" w:rsidP="005077F2">
      <w:pPr>
        <w:tabs>
          <w:tab w:val="num" w:pos="851"/>
        </w:tabs>
        <w:ind w:left="851" w:hanging="425"/>
        <w:rPr>
          <w:rFonts w:ascii="Arial Narrow" w:hAnsi="Arial Narrow" w:cs="Arial"/>
          <w:sz w:val="24"/>
          <w:szCs w:val="24"/>
        </w:rPr>
      </w:pPr>
    </w:p>
    <w:p w:rsidR="00664E36" w:rsidRPr="00D44126" w:rsidRDefault="00664E36" w:rsidP="005077F2">
      <w:pPr>
        <w:numPr>
          <w:ilvl w:val="0"/>
          <w:numId w:val="39"/>
        </w:numPr>
        <w:tabs>
          <w:tab w:val="clear" w:pos="1080"/>
          <w:tab w:val="num" w:pos="851"/>
        </w:tabs>
        <w:ind w:left="851" w:hanging="425"/>
        <w:rPr>
          <w:rFonts w:ascii="Arial Narrow" w:hAnsi="Arial Narrow" w:cs="Arial"/>
          <w:sz w:val="24"/>
          <w:szCs w:val="24"/>
        </w:rPr>
      </w:pPr>
      <w:r w:rsidRPr="00D44126">
        <w:rPr>
          <w:rFonts w:ascii="Arial Narrow" w:hAnsi="Arial Narrow" w:cs="Arial"/>
          <w:sz w:val="24"/>
          <w:szCs w:val="24"/>
        </w:rPr>
        <w:t>La construcción de vivienda, infraestructura y equipamiento de los centros de población;</w:t>
      </w:r>
    </w:p>
    <w:p w:rsidR="00664E36" w:rsidRPr="00D44126" w:rsidRDefault="00664E36" w:rsidP="005077F2">
      <w:pPr>
        <w:tabs>
          <w:tab w:val="num" w:pos="851"/>
        </w:tabs>
        <w:ind w:left="851" w:hanging="425"/>
        <w:rPr>
          <w:rFonts w:ascii="Arial Narrow" w:hAnsi="Arial Narrow" w:cs="Arial"/>
          <w:sz w:val="24"/>
          <w:szCs w:val="24"/>
        </w:rPr>
      </w:pPr>
    </w:p>
    <w:p w:rsidR="00664E36" w:rsidRPr="00D44126" w:rsidRDefault="00664E36" w:rsidP="005077F2">
      <w:pPr>
        <w:numPr>
          <w:ilvl w:val="0"/>
          <w:numId w:val="39"/>
        </w:numPr>
        <w:tabs>
          <w:tab w:val="clear" w:pos="1080"/>
          <w:tab w:val="num" w:pos="851"/>
        </w:tabs>
        <w:ind w:left="851" w:hanging="425"/>
        <w:rPr>
          <w:rFonts w:ascii="Arial Narrow" w:hAnsi="Arial Narrow" w:cs="Arial"/>
          <w:sz w:val="24"/>
          <w:szCs w:val="24"/>
        </w:rPr>
      </w:pPr>
      <w:r w:rsidRPr="00D44126">
        <w:rPr>
          <w:rFonts w:ascii="Arial Narrow" w:hAnsi="Arial Narrow" w:cs="Arial"/>
          <w:sz w:val="24"/>
          <w:szCs w:val="24"/>
        </w:rPr>
        <w:t xml:space="preserve">Por excepción y conforme a lo </w:t>
      </w:r>
      <w:r w:rsidRPr="00D44126">
        <w:rPr>
          <w:rFonts w:ascii="Arial Narrow" w:hAnsi="Arial Narrow" w:cs="Arial"/>
          <w:color w:val="000000"/>
          <w:sz w:val="24"/>
          <w:szCs w:val="24"/>
        </w:rPr>
        <w:t xml:space="preserve">dispuesto en esta Ley, la regularización </w:t>
      </w:r>
      <w:r w:rsidRPr="00D44126">
        <w:rPr>
          <w:rFonts w:ascii="Arial Narrow" w:hAnsi="Arial Narrow" w:cs="Arial"/>
          <w:sz w:val="24"/>
          <w:szCs w:val="24"/>
        </w:rPr>
        <w:t>territorial de los asentamientos humanos;</w:t>
      </w:r>
    </w:p>
    <w:p w:rsidR="00664E36" w:rsidRPr="00D44126" w:rsidRDefault="00664E36" w:rsidP="005077F2">
      <w:pPr>
        <w:tabs>
          <w:tab w:val="num" w:pos="851"/>
        </w:tabs>
        <w:ind w:left="851" w:hanging="425"/>
        <w:rPr>
          <w:rFonts w:ascii="Arial Narrow" w:hAnsi="Arial Narrow" w:cs="Arial"/>
          <w:sz w:val="24"/>
          <w:szCs w:val="24"/>
        </w:rPr>
      </w:pPr>
    </w:p>
    <w:p w:rsidR="00664E36" w:rsidRPr="00D44126" w:rsidRDefault="00664E36" w:rsidP="005077F2">
      <w:pPr>
        <w:numPr>
          <w:ilvl w:val="0"/>
          <w:numId w:val="39"/>
        </w:numPr>
        <w:tabs>
          <w:tab w:val="clear" w:pos="1080"/>
          <w:tab w:val="num" w:pos="851"/>
        </w:tabs>
        <w:ind w:left="851" w:hanging="425"/>
        <w:rPr>
          <w:rFonts w:ascii="Arial Narrow" w:hAnsi="Arial Narrow" w:cs="Arial"/>
          <w:sz w:val="24"/>
          <w:szCs w:val="24"/>
        </w:rPr>
      </w:pPr>
      <w:r w:rsidRPr="00D44126">
        <w:rPr>
          <w:rFonts w:ascii="Arial Narrow" w:hAnsi="Arial Narrow" w:cs="Arial"/>
          <w:sz w:val="24"/>
          <w:szCs w:val="24"/>
        </w:rPr>
        <w:t>Las demás que se consideren necesarias para el mejor efecto de las acciones de crecimiento, mejoramiento, consolidación y conservación.</w:t>
      </w: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 xml:space="preserve"> </w:t>
      </w:r>
    </w:p>
    <w:p w:rsidR="00664E36" w:rsidRPr="00D44126" w:rsidRDefault="00664E36" w:rsidP="005077F2">
      <w:pPr>
        <w:tabs>
          <w:tab w:val="center" w:pos="4252"/>
          <w:tab w:val="right" w:pos="8504"/>
        </w:tabs>
        <w:rPr>
          <w:rFonts w:ascii="Arial Narrow" w:hAnsi="Arial Narrow" w:cs="Arial"/>
          <w:sz w:val="24"/>
          <w:szCs w:val="24"/>
          <w:lang w:eastAsia="es-MX"/>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83. </w:t>
      </w:r>
      <w:r w:rsidRPr="00D44126">
        <w:rPr>
          <w:rFonts w:ascii="Arial Narrow" w:hAnsi="Arial Narrow" w:cs="Arial"/>
          <w:sz w:val="24"/>
          <w:szCs w:val="24"/>
          <w:lang w:eastAsia="es-MX"/>
        </w:rPr>
        <w:t>Además de lo dispuesto en los</w:t>
      </w:r>
      <w:r w:rsidRPr="00D44126">
        <w:rPr>
          <w:rFonts w:ascii="Arial Narrow" w:hAnsi="Arial Narrow" w:cs="Arial"/>
          <w:color w:val="000000"/>
          <w:sz w:val="24"/>
          <w:szCs w:val="24"/>
          <w:lang w:eastAsia="es-MX"/>
        </w:rPr>
        <w:t xml:space="preserve"> artículos 81 y 82 de esta Ley, </w:t>
      </w:r>
      <w:r w:rsidRPr="00D44126">
        <w:rPr>
          <w:rFonts w:ascii="Arial Narrow" w:hAnsi="Arial Narrow" w:cs="Arial"/>
          <w:sz w:val="24"/>
          <w:szCs w:val="24"/>
          <w:lang w:eastAsia="es-MX"/>
        </w:rPr>
        <w:t>las acciones de crecimiento de los centros de población, se llevarán a cabo mediante:</w:t>
      </w:r>
    </w:p>
    <w:p w:rsidR="00664E36" w:rsidRPr="00D44126" w:rsidRDefault="00664E36" w:rsidP="005077F2">
      <w:pPr>
        <w:tabs>
          <w:tab w:val="center" w:pos="4252"/>
          <w:tab w:val="right" w:pos="8504"/>
        </w:tabs>
        <w:rPr>
          <w:rFonts w:ascii="Arial Narrow" w:hAnsi="Arial Narrow" w:cs="Arial"/>
          <w:sz w:val="24"/>
          <w:szCs w:val="24"/>
          <w:lang w:eastAsia="es-MX"/>
        </w:rPr>
      </w:pPr>
    </w:p>
    <w:p w:rsidR="00664E36" w:rsidRPr="00D44126" w:rsidRDefault="00664E36" w:rsidP="005077F2">
      <w:pPr>
        <w:numPr>
          <w:ilvl w:val="0"/>
          <w:numId w:val="41"/>
        </w:numPr>
        <w:tabs>
          <w:tab w:val="clear" w:pos="1080"/>
          <w:tab w:val="num" w:pos="851"/>
        </w:tabs>
        <w:ind w:left="851" w:hanging="425"/>
        <w:rPr>
          <w:rFonts w:ascii="Arial Narrow" w:hAnsi="Arial Narrow" w:cs="Arial"/>
          <w:sz w:val="24"/>
          <w:szCs w:val="24"/>
        </w:rPr>
      </w:pPr>
      <w:r w:rsidRPr="00D44126">
        <w:rPr>
          <w:rFonts w:ascii="Arial Narrow" w:hAnsi="Arial Narrow" w:cs="Arial"/>
          <w:sz w:val="24"/>
          <w:szCs w:val="24"/>
        </w:rPr>
        <w:t xml:space="preserve">La determinación de las áreas de reserva para la expansión de dichos centros, mismas que deberán cuantificarse de acuerdo a las proyecciones de crecimiento de la población; dichas áreas de crecimiento deberán garantizar la continuidad del tejido urbano, evitando espacios vacíos entre éste y dichas áreas; </w:t>
      </w:r>
    </w:p>
    <w:p w:rsidR="00664E36" w:rsidRPr="00D44126" w:rsidRDefault="00664E36" w:rsidP="005077F2">
      <w:pPr>
        <w:tabs>
          <w:tab w:val="num" w:pos="851"/>
        </w:tabs>
        <w:ind w:left="851" w:hanging="425"/>
        <w:rPr>
          <w:rFonts w:ascii="Arial Narrow" w:hAnsi="Arial Narrow" w:cs="Arial"/>
          <w:sz w:val="24"/>
          <w:szCs w:val="24"/>
        </w:rPr>
      </w:pPr>
    </w:p>
    <w:p w:rsidR="00664E36" w:rsidRPr="00D44126" w:rsidRDefault="00664E36" w:rsidP="005077F2">
      <w:pPr>
        <w:numPr>
          <w:ilvl w:val="0"/>
          <w:numId w:val="41"/>
        </w:numPr>
        <w:tabs>
          <w:tab w:val="clear" w:pos="1080"/>
          <w:tab w:val="num" w:pos="851"/>
        </w:tabs>
        <w:ind w:left="851" w:hanging="425"/>
        <w:rPr>
          <w:rFonts w:ascii="Arial Narrow" w:hAnsi="Arial Narrow" w:cs="Arial"/>
          <w:sz w:val="24"/>
          <w:szCs w:val="24"/>
        </w:rPr>
      </w:pPr>
      <w:r w:rsidRPr="00D44126">
        <w:rPr>
          <w:rFonts w:ascii="Arial Narrow" w:hAnsi="Arial Narrow" w:cs="Arial"/>
          <w:sz w:val="24"/>
          <w:szCs w:val="24"/>
        </w:rPr>
        <w:t xml:space="preserve">Los mecanismos para la disposición de predios a efecto de satisfacer oportunamente las necesidades de tierra para el crecimiento de los centros de población. </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bCs/>
          <w:sz w:val="24"/>
          <w:szCs w:val="24"/>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84. </w:t>
      </w:r>
      <w:r w:rsidRPr="00D44126">
        <w:rPr>
          <w:rFonts w:ascii="Arial Narrow" w:hAnsi="Arial Narrow" w:cs="Arial"/>
          <w:bCs/>
          <w:sz w:val="24"/>
          <w:szCs w:val="24"/>
        </w:rPr>
        <w:t>Los propietarios y poseedores de inmuebles comprendidos en las zonas determinadas como reservas en los planes y programas de desarrollo urbano aplicables, sólo utilizarán los predios de forma que no presenten obstáculo al uso o destino previsto, pero en ningún caso podrán autorizarse acciones urbanísticas que adelanten los plazos contemplados en dichos planes y programas para su ocupación y aprovechamiento.</w:t>
      </w:r>
    </w:p>
    <w:p w:rsidR="00664E36" w:rsidRPr="00D44126" w:rsidRDefault="00664E36" w:rsidP="005077F2">
      <w:pPr>
        <w:rPr>
          <w:rFonts w:ascii="Arial Narrow" w:hAnsi="Arial Narrow" w:cs="Arial"/>
          <w:bCs/>
          <w:sz w:val="24"/>
          <w:szCs w:val="24"/>
        </w:rPr>
      </w:pPr>
    </w:p>
    <w:p w:rsidR="00664E36" w:rsidRPr="00D44126" w:rsidRDefault="00664E36" w:rsidP="005077F2">
      <w:pPr>
        <w:rPr>
          <w:rFonts w:ascii="Arial Narrow" w:hAnsi="Arial Narrow" w:cs="Arial"/>
          <w:bCs/>
          <w:sz w:val="24"/>
          <w:szCs w:val="24"/>
        </w:rPr>
      </w:pPr>
      <w:r w:rsidRPr="00D44126">
        <w:rPr>
          <w:rFonts w:ascii="Arial Narrow" w:hAnsi="Arial Narrow" w:cs="Arial"/>
          <w:color w:val="000000"/>
          <w:sz w:val="24"/>
          <w:szCs w:val="24"/>
          <w:lang w:eastAsia="es-MX"/>
        </w:rPr>
        <w:t xml:space="preserve">Una cumplidos los plazos a que refiere el párrafo anterior, los municipios </w:t>
      </w:r>
      <w:r w:rsidRPr="00D44126">
        <w:rPr>
          <w:rFonts w:ascii="Arial Narrow" w:hAnsi="Arial Narrow" w:cs="Arial"/>
          <w:sz w:val="24"/>
          <w:szCs w:val="24"/>
          <w:lang w:eastAsia="es-MX"/>
        </w:rPr>
        <w:t>promoverán el desarrollo de las obras de infraestructura básica, a costo de los titulares de los predios beneficiarios, sin las cuales no se autorizará ninguna acción para su aprovechamiento urbano.</w:t>
      </w:r>
    </w:p>
    <w:p w:rsidR="00664E36" w:rsidRDefault="00664E36" w:rsidP="005077F2">
      <w:pPr>
        <w:rPr>
          <w:rFonts w:ascii="Arial Narrow" w:hAnsi="Arial Narrow" w:cs="Arial"/>
          <w:b/>
          <w:caps/>
          <w:color w:val="00B050"/>
          <w:sz w:val="24"/>
          <w:szCs w:val="24"/>
        </w:rPr>
      </w:pPr>
    </w:p>
    <w:p w:rsidR="00053D69" w:rsidRPr="00D44126" w:rsidRDefault="00053D69" w:rsidP="005077F2">
      <w:pPr>
        <w:rPr>
          <w:rFonts w:ascii="Arial Narrow" w:hAnsi="Arial Narrow" w:cs="Arial"/>
          <w:b/>
          <w:caps/>
          <w:color w:val="00B050"/>
          <w:sz w:val="24"/>
          <w:szCs w:val="24"/>
        </w:rPr>
      </w:pPr>
    </w:p>
    <w:p w:rsidR="00664E36" w:rsidRPr="00D44126" w:rsidRDefault="00664E36" w:rsidP="005077F2">
      <w:pPr>
        <w:jc w:val="center"/>
        <w:rPr>
          <w:rFonts w:ascii="Arial Narrow" w:hAnsi="Arial Narrow" w:cs="Arial"/>
          <w:b/>
          <w:bCs/>
          <w:sz w:val="24"/>
          <w:szCs w:val="24"/>
          <w:lang w:eastAsia="es-MX"/>
        </w:rPr>
      </w:pPr>
      <w:r w:rsidRPr="00D44126">
        <w:rPr>
          <w:rFonts w:ascii="Arial Narrow" w:hAnsi="Arial Narrow" w:cs="Arial"/>
          <w:b/>
          <w:bCs/>
          <w:sz w:val="24"/>
          <w:szCs w:val="24"/>
          <w:lang w:eastAsia="es-MX"/>
        </w:rPr>
        <w:t>TÍTULO SEXTO</w:t>
      </w:r>
    </w:p>
    <w:p w:rsidR="00664E36" w:rsidRPr="00D44126" w:rsidRDefault="00664E36" w:rsidP="005077F2">
      <w:pPr>
        <w:autoSpaceDE w:val="0"/>
        <w:autoSpaceDN w:val="0"/>
        <w:adjustRightInd w:val="0"/>
        <w:jc w:val="center"/>
        <w:rPr>
          <w:rFonts w:ascii="Arial Narrow" w:hAnsi="Arial Narrow" w:cs="Arial"/>
          <w:b/>
          <w:color w:val="000000"/>
          <w:sz w:val="24"/>
          <w:szCs w:val="24"/>
        </w:rPr>
      </w:pPr>
      <w:r w:rsidRPr="00D44126">
        <w:rPr>
          <w:rFonts w:ascii="Arial Narrow" w:hAnsi="Arial Narrow" w:cs="Arial"/>
          <w:b/>
          <w:color w:val="000000"/>
          <w:sz w:val="24"/>
          <w:szCs w:val="24"/>
        </w:rPr>
        <w:t>DE LA MOVILIDAD</w:t>
      </w:r>
    </w:p>
    <w:p w:rsidR="00664E36" w:rsidRPr="00D44126" w:rsidRDefault="00664E36" w:rsidP="005077F2">
      <w:pPr>
        <w:jc w:val="center"/>
        <w:rPr>
          <w:rFonts w:ascii="Arial Narrow" w:hAnsi="Arial Narrow" w:cs="Arial"/>
          <w:b/>
          <w:color w:val="000000"/>
          <w:sz w:val="24"/>
          <w:szCs w:val="24"/>
        </w:rPr>
      </w:pPr>
    </w:p>
    <w:p w:rsidR="00664E36" w:rsidRPr="00D44126" w:rsidRDefault="00664E36" w:rsidP="005077F2">
      <w:pPr>
        <w:jc w:val="center"/>
        <w:rPr>
          <w:rFonts w:ascii="Arial Narrow" w:hAnsi="Arial Narrow" w:cs="Arial"/>
          <w:b/>
          <w:color w:val="000000"/>
          <w:sz w:val="24"/>
          <w:szCs w:val="24"/>
        </w:rPr>
      </w:pPr>
      <w:r w:rsidRPr="00D44126">
        <w:rPr>
          <w:rFonts w:ascii="Arial Narrow" w:hAnsi="Arial Narrow" w:cs="Arial"/>
          <w:b/>
          <w:color w:val="000000"/>
          <w:sz w:val="24"/>
          <w:szCs w:val="24"/>
        </w:rPr>
        <w:t>CAPÍTULO ÚNICO</w:t>
      </w:r>
    </w:p>
    <w:p w:rsidR="00664E36" w:rsidRPr="00D44126" w:rsidRDefault="00664E36" w:rsidP="005077F2">
      <w:pPr>
        <w:autoSpaceDE w:val="0"/>
        <w:autoSpaceDN w:val="0"/>
        <w:adjustRightInd w:val="0"/>
        <w:jc w:val="center"/>
        <w:rPr>
          <w:rFonts w:ascii="Arial Narrow" w:hAnsi="Arial Narrow" w:cs="Arial"/>
          <w:b/>
          <w:color w:val="000000"/>
          <w:sz w:val="24"/>
          <w:szCs w:val="24"/>
        </w:rPr>
      </w:pPr>
      <w:r w:rsidRPr="00D44126">
        <w:rPr>
          <w:rFonts w:ascii="Arial Narrow" w:hAnsi="Arial Narrow" w:cs="Arial"/>
          <w:b/>
          <w:color w:val="000000"/>
          <w:sz w:val="24"/>
          <w:szCs w:val="24"/>
        </w:rPr>
        <w:t>DE LA MOVILIDAD</w:t>
      </w:r>
    </w:p>
    <w:p w:rsidR="00664E36" w:rsidRPr="00D44126" w:rsidRDefault="00664E36" w:rsidP="005077F2">
      <w:pPr>
        <w:autoSpaceDE w:val="0"/>
        <w:autoSpaceDN w:val="0"/>
        <w:adjustRightInd w:val="0"/>
        <w:rPr>
          <w:rFonts w:ascii="Arial Narrow" w:hAnsi="Arial Narrow" w:cs="Arial"/>
          <w:color w:val="000000"/>
          <w:sz w:val="24"/>
          <w:szCs w:val="24"/>
        </w:rPr>
      </w:pPr>
    </w:p>
    <w:p w:rsidR="00664E36" w:rsidRPr="00D44126" w:rsidRDefault="00664E36" w:rsidP="005077F2">
      <w:pPr>
        <w:autoSpaceDE w:val="0"/>
        <w:autoSpaceDN w:val="0"/>
        <w:adjustRightInd w:val="0"/>
        <w:rPr>
          <w:rFonts w:ascii="Arial Narrow" w:hAnsi="Arial Narrow" w:cs="Arial"/>
          <w:color w:val="000000"/>
          <w:sz w:val="24"/>
          <w:szCs w:val="24"/>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85. </w:t>
      </w:r>
      <w:r w:rsidRPr="00D44126">
        <w:rPr>
          <w:rFonts w:ascii="Arial Narrow" w:hAnsi="Arial Narrow" w:cs="Arial"/>
          <w:color w:val="000000"/>
          <w:sz w:val="24"/>
          <w:szCs w:val="24"/>
        </w:rPr>
        <w:t xml:space="preserve">Para la accesibilidad universal de los habitantes a los servicios y satisfactores urbanos; las políticas de movilidad deberán asegurar que las personas puedan elegir libremente la forma de trasladarse a fin de acceder a los bienes, infraestructura, servicios y oportunidades que ofrecen sus centros de población. </w:t>
      </w:r>
    </w:p>
    <w:p w:rsidR="00664E36" w:rsidRPr="00D44126" w:rsidRDefault="00664E36" w:rsidP="005077F2">
      <w:pPr>
        <w:autoSpaceDE w:val="0"/>
        <w:autoSpaceDN w:val="0"/>
        <w:adjustRightInd w:val="0"/>
        <w:rPr>
          <w:rFonts w:ascii="Arial Narrow" w:hAnsi="Arial Narrow" w:cs="Arial"/>
          <w:color w:val="000000"/>
          <w:sz w:val="24"/>
          <w:szCs w:val="24"/>
        </w:rPr>
      </w:pPr>
    </w:p>
    <w:p w:rsidR="00664E36" w:rsidRPr="00D44126" w:rsidRDefault="00664E36" w:rsidP="005077F2">
      <w:pPr>
        <w:autoSpaceDE w:val="0"/>
        <w:autoSpaceDN w:val="0"/>
        <w:adjustRightInd w:val="0"/>
        <w:rPr>
          <w:rFonts w:ascii="Arial Narrow" w:hAnsi="Arial Narrow" w:cs="Arial"/>
          <w:color w:val="000000"/>
          <w:sz w:val="24"/>
          <w:szCs w:val="24"/>
        </w:rPr>
      </w:pPr>
      <w:r w:rsidRPr="00D44126">
        <w:rPr>
          <w:rFonts w:ascii="Arial Narrow" w:hAnsi="Arial Narrow" w:cs="Arial"/>
          <w:color w:val="000000"/>
          <w:sz w:val="24"/>
          <w:szCs w:val="24"/>
        </w:rPr>
        <w:t>Las políticas y programas para la movilidad serán parte del proceso de planeación de los asentamientos humanos.</w:t>
      </w:r>
    </w:p>
    <w:p w:rsidR="00664E36" w:rsidRPr="00D44126" w:rsidRDefault="00664E36" w:rsidP="005077F2">
      <w:pPr>
        <w:autoSpaceDE w:val="0"/>
        <w:autoSpaceDN w:val="0"/>
        <w:adjustRightInd w:val="0"/>
        <w:rPr>
          <w:rFonts w:ascii="Arial Narrow" w:hAnsi="Arial Narrow" w:cs="Arial"/>
          <w:b/>
          <w:bCs/>
          <w:sz w:val="24"/>
          <w:szCs w:val="24"/>
        </w:rPr>
      </w:pPr>
    </w:p>
    <w:p w:rsidR="00664E36" w:rsidRPr="00D44126" w:rsidRDefault="00664E36" w:rsidP="005077F2">
      <w:pPr>
        <w:autoSpaceDE w:val="0"/>
        <w:autoSpaceDN w:val="0"/>
        <w:adjustRightInd w:val="0"/>
        <w:rPr>
          <w:rFonts w:ascii="Arial Narrow" w:hAnsi="Arial Narrow" w:cs="Arial"/>
          <w:strike/>
          <w:color w:val="000000"/>
          <w:sz w:val="24"/>
          <w:szCs w:val="24"/>
        </w:rPr>
      </w:pPr>
      <w:r w:rsidRPr="00D44126">
        <w:rPr>
          <w:rFonts w:ascii="Arial Narrow" w:hAnsi="Arial Narrow" w:cs="Arial"/>
          <w:b/>
          <w:bCs/>
          <w:color w:val="000000"/>
          <w:sz w:val="24"/>
          <w:szCs w:val="24"/>
        </w:rPr>
        <w:t xml:space="preserve">Artículo </w:t>
      </w:r>
      <w:r w:rsidRPr="00D44126">
        <w:rPr>
          <w:rFonts w:ascii="Arial Narrow" w:hAnsi="Arial Narrow" w:cs="Arial"/>
          <w:b/>
          <w:color w:val="000000"/>
          <w:sz w:val="24"/>
          <w:szCs w:val="24"/>
        </w:rPr>
        <w:t>86.</w:t>
      </w:r>
      <w:r w:rsidRPr="00D44126">
        <w:rPr>
          <w:rFonts w:ascii="Arial Narrow" w:hAnsi="Arial Narrow" w:cs="Arial"/>
          <w:color w:val="000000"/>
          <w:sz w:val="24"/>
          <w:szCs w:val="24"/>
        </w:rPr>
        <w:t xml:space="preserve"> Las políticas, programas de movilidad y planes o programas de desarrollo urbano, deberán promover los usos del suelo mixtos, la distribución jerárquica de equipamientos, favorecer una mayor flexibilidad en las alturas y densidades de las edificaciones y evitar la imposición innecesaria de cajones de estacionamiento.</w:t>
      </w:r>
    </w:p>
    <w:p w:rsidR="00664E36" w:rsidRPr="00D44126" w:rsidRDefault="00664E36" w:rsidP="005077F2">
      <w:pPr>
        <w:autoSpaceDE w:val="0"/>
        <w:autoSpaceDN w:val="0"/>
        <w:adjustRightInd w:val="0"/>
        <w:rPr>
          <w:rFonts w:ascii="Arial Narrow" w:hAnsi="Arial Narrow" w:cs="Arial"/>
          <w:color w:val="000000"/>
          <w:sz w:val="24"/>
          <w:szCs w:val="24"/>
        </w:rPr>
      </w:pPr>
    </w:p>
    <w:p w:rsidR="00664E36" w:rsidRPr="00D44126" w:rsidRDefault="00664E36" w:rsidP="005077F2">
      <w:pPr>
        <w:autoSpaceDE w:val="0"/>
        <w:autoSpaceDN w:val="0"/>
        <w:adjustRightInd w:val="0"/>
        <w:rPr>
          <w:rFonts w:ascii="Arial Narrow" w:hAnsi="Arial Narrow" w:cs="Arial"/>
          <w:color w:val="000000"/>
          <w:sz w:val="24"/>
          <w:szCs w:val="24"/>
        </w:rPr>
      </w:pPr>
      <w:r w:rsidRPr="00D44126">
        <w:rPr>
          <w:rFonts w:ascii="Arial Narrow" w:hAnsi="Arial Narrow" w:cs="Arial"/>
          <w:b/>
          <w:bCs/>
          <w:color w:val="000000"/>
          <w:sz w:val="24"/>
          <w:szCs w:val="24"/>
        </w:rPr>
        <w:t>Artículo 87</w:t>
      </w:r>
      <w:r w:rsidRPr="00D44126">
        <w:rPr>
          <w:rFonts w:ascii="Arial Narrow" w:hAnsi="Arial Narrow" w:cs="Arial"/>
          <w:b/>
          <w:color w:val="000000"/>
          <w:sz w:val="24"/>
          <w:szCs w:val="24"/>
        </w:rPr>
        <w:t xml:space="preserve">. </w:t>
      </w:r>
      <w:r w:rsidRPr="00D44126">
        <w:rPr>
          <w:rFonts w:ascii="Arial Narrow" w:hAnsi="Arial Narrow" w:cs="Arial"/>
          <w:color w:val="000000"/>
          <w:sz w:val="24"/>
          <w:szCs w:val="24"/>
        </w:rPr>
        <w:t>En lo no previsto en esta Ley en materia de movilidad urbana sustentable, se deberá observar lo establecido en la Ley de Transporte y Movilidad Sustentable para el Estado de Coahuila de Zaragoza y demás disposiciones aplicables.</w:t>
      </w:r>
    </w:p>
    <w:p w:rsidR="00664E36" w:rsidRDefault="00664E36" w:rsidP="005077F2">
      <w:pPr>
        <w:rPr>
          <w:rFonts w:ascii="Arial Narrow" w:hAnsi="Arial Narrow" w:cs="Arial"/>
          <w:b/>
          <w:caps/>
          <w:sz w:val="24"/>
          <w:szCs w:val="24"/>
        </w:rPr>
      </w:pPr>
    </w:p>
    <w:p w:rsidR="00053D69" w:rsidRPr="00D44126" w:rsidRDefault="00053D69" w:rsidP="005077F2">
      <w:pPr>
        <w:rPr>
          <w:rFonts w:ascii="Arial Narrow" w:hAnsi="Arial Narrow" w:cs="Arial"/>
          <w:b/>
          <w:caps/>
          <w:sz w:val="24"/>
          <w:szCs w:val="24"/>
        </w:rPr>
      </w:pPr>
    </w:p>
    <w:p w:rsidR="00664E36" w:rsidRPr="00D44126" w:rsidRDefault="00664E36" w:rsidP="005077F2">
      <w:pPr>
        <w:jc w:val="center"/>
        <w:rPr>
          <w:rFonts w:ascii="Arial Narrow" w:hAnsi="Arial Narrow" w:cs="Arial"/>
          <w:b/>
          <w:caps/>
          <w:sz w:val="24"/>
          <w:szCs w:val="24"/>
        </w:rPr>
      </w:pPr>
      <w:r w:rsidRPr="00D44126">
        <w:rPr>
          <w:rFonts w:ascii="Arial Narrow" w:hAnsi="Arial Narrow" w:cs="Arial"/>
          <w:b/>
          <w:caps/>
          <w:sz w:val="24"/>
          <w:szCs w:val="24"/>
        </w:rPr>
        <w:t>TÍTULO SÉPTIMO</w:t>
      </w:r>
    </w:p>
    <w:p w:rsidR="00664E36" w:rsidRPr="00D44126" w:rsidRDefault="00664E36" w:rsidP="005077F2">
      <w:pPr>
        <w:jc w:val="center"/>
        <w:rPr>
          <w:rFonts w:ascii="Arial Narrow" w:hAnsi="Arial Narrow" w:cs="Arial"/>
          <w:b/>
          <w:caps/>
          <w:sz w:val="24"/>
          <w:szCs w:val="24"/>
        </w:rPr>
      </w:pPr>
      <w:r w:rsidRPr="00D44126">
        <w:rPr>
          <w:rFonts w:ascii="Arial Narrow" w:hAnsi="Arial Narrow" w:cs="Arial"/>
          <w:b/>
          <w:caps/>
          <w:sz w:val="24"/>
          <w:szCs w:val="24"/>
        </w:rPr>
        <w:t xml:space="preserve">Del Patrimonio Cultural INMUEBLE </w:t>
      </w:r>
      <w:r w:rsidRPr="00D44126">
        <w:rPr>
          <w:rFonts w:ascii="Arial Narrow" w:hAnsi="Arial Narrow" w:cs="Arial"/>
          <w:b/>
          <w:bCs/>
          <w:sz w:val="24"/>
          <w:szCs w:val="24"/>
        </w:rPr>
        <w:t>E IMAGEN URBANA</w:t>
      </w:r>
    </w:p>
    <w:p w:rsidR="00664E36" w:rsidRPr="00D44126" w:rsidRDefault="00664E36" w:rsidP="005077F2">
      <w:pPr>
        <w:jc w:val="center"/>
        <w:rPr>
          <w:rFonts w:ascii="Arial Narrow" w:hAnsi="Arial Narrow" w:cs="Arial"/>
          <w:b/>
          <w:sz w:val="24"/>
          <w:szCs w:val="24"/>
        </w:rPr>
      </w:pP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CAPÍTULO PRIMERO</w:t>
      </w: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DE LA PRESERVACIÓN DEL PATRIMONIO CULTURAL INMUEBLE</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88. </w:t>
      </w:r>
      <w:r w:rsidRPr="00D44126">
        <w:rPr>
          <w:rFonts w:ascii="Arial Narrow" w:hAnsi="Arial Narrow" w:cs="Arial"/>
          <w:sz w:val="24"/>
          <w:szCs w:val="24"/>
        </w:rPr>
        <w:t xml:space="preserve">Para la instrumentación de políticas de conservación del patrimonio cultural inmueble en los planes y programas de desarrollo urbano, se tomará en consideración lo </w:t>
      </w:r>
      <w:r w:rsidRPr="00D44126">
        <w:rPr>
          <w:rFonts w:ascii="Arial Narrow" w:hAnsi="Arial Narrow" w:cs="Arial"/>
          <w:color w:val="000000"/>
          <w:sz w:val="24"/>
          <w:szCs w:val="24"/>
        </w:rPr>
        <w:t xml:space="preserve">establecido en la presente Ley, en la </w:t>
      </w:r>
      <w:r w:rsidRPr="00D44126">
        <w:rPr>
          <w:rFonts w:ascii="Arial Narrow" w:hAnsi="Arial Narrow" w:cs="Arial"/>
          <w:color w:val="000000"/>
          <w:sz w:val="24"/>
          <w:szCs w:val="24"/>
          <w:lang w:eastAsia="es-MX"/>
        </w:rPr>
        <w:t xml:space="preserve">Ley </w:t>
      </w:r>
      <w:r w:rsidRPr="00D44126">
        <w:rPr>
          <w:rFonts w:ascii="Arial Narrow" w:hAnsi="Arial Narrow" w:cs="Arial"/>
          <w:sz w:val="24"/>
          <w:szCs w:val="24"/>
          <w:lang w:eastAsia="es-MX"/>
        </w:rPr>
        <w:t>Federal sobre Monumentos y Zonas Arqueológicos, Artísticos e Históricos</w:t>
      </w:r>
      <w:r w:rsidRPr="00D44126">
        <w:rPr>
          <w:rFonts w:ascii="Arial Narrow" w:hAnsi="Arial Narrow" w:cs="Arial"/>
          <w:sz w:val="24"/>
          <w:szCs w:val="24"/>
        </w:rPr>
        <w:t xml:space="preserve"> y en la Ley de Desarrollo Cultural para el Estado de Coahuila de Zaragoza y sus reglamentos.</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Artículo 89</w:t>
      </w:r>
      <w:r w:rsidRPr="00D44126">
        <w:rPr>
          <w:rFonts w:ascii="Arial Narrow" w:hAnsi="Arial Narrow" w:cs="Arial"/>
          <w:b/>
          <w:sz w:val="24"/>
          <w:szCs w:val="24"/>
        </w:rPr>
        <w:t xml:space="preserve">. </w:t>
      </w:r>
      <w:r w:rsidRPr="00D44126">
        <w:rPr>
          <w:rFonts w:ascii="Arial Narrow" w:hAnsi="Arial Narrow" w:cs="Arial"/>
          <w:sz w:val="24"/>
          <w:szCs w:val="24"/>
        </w:rPr>
        <w:t>La ordenación del desarrollo urbano tenderá a la conservación y acrecentamiento del patrimonio cultural inmueble de la entidad.</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lang w:eastAsia="es-MX"/>
        </w:rPr>
      </w:pPr>
      <w:r w:rsidRPr="00D44126">
        <w:rPr>
          <w:rFonts w:ascii="Arial Narrow" w:hAnsi="Arial Narrow" w:cs="Arial"/>
          <w:sz w:val="24"/>
          <w:szCs w:val="24"/>
          <w:lang w:eastAsia="es-MX"/>
        </w:rPr>
        <w:t>En los planes y programas de ordenamiento territorial y desarrollo urbano se identificarán los sitios, zonas y los bienes inmuebles declarados o considerados como patrimonio cultural del Estado, así como los protegidos por la Ley Federal sobre Monumentos y Zonas Arqueológicos, Artísticos e Históricos.</w:t>
      </w:r>
    </w:p>
    <w:p w:rsidR="00664E36" w:rsidRPr="00D44126" w:rsidRDefault="00664E36" w:rsidP="005077F2">
      <w:pPr>
        <w:rPr>
          <w:rFonts w:ascii="Arial Narrow" w:hAnsi="Arial Narrow" w:cs="Arial"/>
          <w:b/>
          <w:bCs/>
          <w:sz w:val="24"/>
          <w:szCs w:val="24"/>
        </w:rPr>
      </w:pPr>
    </w:p>
    <w:p w:rsidR="00664E36" w:rsidRPr="00D44126" w:rsidRDefault="00664E36" w:rsidP="005077F2">
      <w:pPr>
        <w:rPr>
          <w:rFonts w:ascii="Arial Narrow" w:hAnsi="Arial Narrow" w:cs="Arial"/>
          <w:sz w:val="24"/>
          <w:szCs w:val="24"/>
          <w:lang w:eastAsia="es-MX"/>
        </w:rPr>
      </w:pPr>
      <w:r w:rsidRPr="00D44126">
        <w:rPr>
          <w:rFonts w:ascii="Arial Narrow" w:hAnsi="Arial Narrow" w:cs="Arial"/>
          <w:b/>
          <w:bCs/>
          <w:sz w:val="24"/>
          <w:szCs w:val="24"/>
        </w:rPr>
        <w:t>Artículo 90</w:t>
      </w:r>
      <w:r w:rsidRPr="00D44126">
        <w:rPr>
          <w:rFonts w:ascii="Arial Narrow" w:hAnsi="Arial Narrow" w:cs="Arial"/>
          <w:b/>
          <w:sz w:val="24"/>
          <w:szCs w:val="24"/>
        </w:rPr>
        <w:t xml:space="preserve">. </w:t>
      </w:r>
      <w:r w:rsidRPr="00D44126">
        <w:rPr>
          <w:rFonts w:ascii="Arial Narrow" w:hAnsi="Arial Narrow" w:cs="Arial"/>
          <w:sz w:val="24"/>
          <w:szCs w:val="24"/>
        </w:rPr>
        <w:t>La Secretaría podrá proporcionar asesoría técnica y apoyo a los municipios y a la comunidad para la promoción y protección de su patrimonio cultural inmueble.</w:t>
      </w:r>
    </w:p>
    <w:p w:rsidR="00664E36" w:rsidRDefault="00664E36" w:rsidP="005077F2">
      <w:pPr>
        <w:jc w:val="center"/>
        <w:rPr>
          <w:rFonts w:ascii="Arial Narrow" w:hAnsi="Arial Narrow" w:cs="Arial"/>
          <w:b/>
          <w:sz w:val="24"/>
          <w:szCs w:val="24"/>
        </w:rPr>
      </w:pPr>
    </w:p>
    <w:p w:rsidR="00053D69" w:rsidRPr="00D44126" w:rsidRDefault="00053D69" w:rsidP="005077F2">
      <w:pPr>
        <w:jc w:val="center"/>
        <w:rPr>
          <w:rFonts w:ascii="Arial Narrow" w:hAnsi="Arial Narrow" w:cs="Arial"/>
          <w:b/>
          <w:sz w:val="24"/>
          <w:szCs w:val="24"/>
        </w:rPr>
      </w:pP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CAPÍTULO SEGUNDO</w:t>
      </w: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DE LA IMAGEN URBANA</w:t>
      </w:r>
    </w:p>
    <w:p w:rsidR="00664E36" w:rsidRPr="00D44126" w:rsidRDefault="00664E36" w:rsidP="005077F2">
      <w:pPr>
        <w:jc w:val="center"/>
        <w:rPr>
          <w:rFonts w:ascii="Arial Narrow" w:hAnsi="Arial Narrow" w:cs="Arial"/>
          <w:b/>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Artículo 91</w:t>
      </w:r>
      <w:r w:rsidRPr="00D44126">
        <w:rPr>
          <w:rFonts w:ascii="Arial Narrow" w:hAnsi="Arial Narrow" w:cs="Arial"/>
          <w:b/>
          <w:sz w:val="24"/>
          <w:szCs w:val="24"/>
        </w:rPr>
        <w:t xml:space="preserve">. </w:t>
      </w:r>
      <w:r w:rsidRPr="00D44126">
        <w:rPr>
          <w:rFonts w:ascii="Arial Narrow" w:hAnsi="Arial Narrow" w:cs="Arial"/>
          <w:sz w:val="24"/>
          <w:szCs w:val="24"/>
        </w:rPr>
        <w:t xml:space="preserve">La Secretaría y los municipios, en coordinación con otras </w:t>
      </w:r>
      <w:r w:rsidRPr="00D44126">
        <w:rPr>
          <w:rFonts w:ascii="Arial Narrow" w:hAnsi="Arial Narrow" w:cs="Arial"/>
          <w:color w:val="000000"/>
          <w:sz w:val="24"/>
          <w:szCs w:val="24"/>
        </w:rPr>
        <w:t xml:space="preserve">dependencias y entidades </w:t>
      </w:r>
      <w:r w:rsidRPr="00D44126">
        <w:rPr>
          <w:rFonts w:ascii="Arial Narrow" w:hAnsi="Arial Narrow" w:cs="Arial"/>
          <w:sz w:val="24"/>
          <w:szCs w:val="24"/>
        </w:rPr>
        <w:t>competentes, promoverán la valoración y mejoramiento de la imagen urbana de los centros de población en el Estado, con la finalidad de coadyuvar a la adecuada identidad, conservación, mantenimiento y preservación de las áreas y estructuras urbanas.</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Artículo 92</w:t>
      </w:r>
      <w:r w:rsidRPr="00D44126">
        <w:rPr>
          <w:rFonts w:ascii="Arial Narrow" w:hAnsi="Arial Narrow" w:cs="Arial"/>
          <w:b/>
          <w:sz w:val="24"/>
          <w:szCs w:val="24"/>
        </w:rPr>
        <w:t xml:space="preserve">. </w:t>
      </w:r>
      <w:r w:rsidRPr="00D44126">
        <w:rPr>
          <w:rFonts w:ascii="Arial Narrow" w:hAnsi="Arial Narrow" w:cs="Arial"/>
          <w:sz w:val="24"/>
          <w:szCs w:val="24"/>
        </w:rPr>
        <w:t>Las regulaciones en materia de imagen urbana, se regirán por los siguientes principios:</w:t>
      </w:r>
    </w:p>
    <w:p w:rsidR="00664E36" w:rsidRPr="00D44126" w:rsidRDefault="00664E36" w:rsidP="005077F2">
      <w:pPr>
        <w:rPr>
          <w:rFonts w:ascii="Arial Narrow" w:hAnsi="Arial Narrow" w:cs="Arial"/>
          <w:sz w:val="24"/>
          <w:szCs w:val="24"/>
        </w:rPr>
      </w:pPr>
    </w:p>
    <w:p w:rsidR="00664E36" w:rsidRPr="00D44126" w:rsidRDefault="00664E36" w:rsidP="005077F2">
      <w:pPr>
        <w:numPr>
          <w:ilvl w:val="0"/>
          <w:numId w:val="51"/>
        </w:numPr>
        <w:tabs>
          <w:tab w:val="left" w:pos="851"/>
        </w:tabs>
        <w:autoSpaceDE w:val="0"/>
        <w:autoSpaceDN w:val="0"/>
        <w:adjustRightInd w:val="0"/>
        <w:ind w:left="851" w:hanging="425"/>
        <w:rPr>
          <w:rFonts w:ascii="Arial Narrow" w:hAnsi="Arial Narrow" w:cs="Arial"/>
          <w:sz w:val="24"/>
          <w:szCs w:val="24"/>
        </w:rPr>
      </w:pPr>
      <w:r w:rsidRPr="00D44126">
        <w:rPr>
          <w:rFonts w:ascii="Arial Narrow" w:hAnsi="Arial Narrow" w:cs="Arial"/>
          <w:sz w:val="24"/>
          <w:szCs w:val="24"/>
        </w:rPr>
        <w:t xml:space="preserve">La calidad visual, para garantizar que la estructura urbana y sus elementos sean armónicos entre sí, en términos de diseño, textura, color y volumetría, entre otros; </w:t>
      </w:r>
    </w:p>
    <w:p w:rsidR="00664E36" w:rsidRPr="00D44126" w:rsidRDefault="00664E36" w:rsidP="005077F2">
      <w:pPr>
        <w:tabs>
          <w:tab w:val="left" w:pos="851"/>
        </w:tabs>
        <w:autoSpaceDE w:val="0"/>
        <w:autoSpaceDN w:val="0"/>
        <w:adjustRightInd w:val="0"/>
        <w:ind w:left="851" w:hanging="425"/>
        <w:rPr>
          <w:rFonts w:ascii="Arial Narrow" w:hAnsi="Arial Narrow" w:cs="Arial"/>
          <w:sz w:val="24"/>
          <w:szCs w:val="24"/>
        </w:rPr>
      </w:pPr>
    </w:p>
    <w:p w:rsidR="00664E36" w:rsidRPr="00D44126" w:rsidRDefault="00664E36" w:rsidP="005077F2">
      <w:pPr>
        <w:numPr>
          <w:ilvl w:val="0"/>
          <w:numId w:val="51"/>
        </w:numPr>
        <w:tabs>
          <w:tab w:val="left" w:pos="851"/>
        </w:tabs>
        <w:autoSpaceDE w:val="0"/>
        <w:autoSpaceDN w:val="0"/>
        <w:adjustRightInd w:val="0"/>
        <w:ind w:left="851" w:hanging="425"/>
        <w:rPr>
          <w:rFonts w:ascii="Arial Narrow" w:hAnsi="Arial Narrow" w:cs="Arial"/>
          <w:sz w:val="24"/>
          <w:szCs w:val="24"/>
        </w:rPr>
      </w:pPr>
      <w:r w:rsidRPr="00D44126">
        <w:rPr>
          <w:rFonts w:ascii="Arial Narrow" w:hAnsi="Arial Narrow" w:cs="Arial"/>
          <w:sz w:val="24"/>
          <w:szCs w:val="24"/>
        </w:rPr>
        <w:t>La eficiencia y funcionalidad, consistente en que los criterios, normas y regulaciones en materia de imagen y diseño urbanos, deberán tender a las soluciones más adecuadas para la operación y funcionamiento de los centros de población.</w:t>
      </w:r>
    </w:p>
    <w:p w:rsidR="00664E36" w:rsidRPr="00D44126" w:rsidRDefault="00664E36" w:rsidP="005077F2">
      <w:pPr>
        <w:autoSpaceDE w:val="0"/>
        <w:autoSpaceDN w:val="0"/>
        <w:adjustRightInd w:val="0"/>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Artículo 93</w:t>
      </w:r>
      <w:r w:rsidRPr="00D44126">
        <w:rPr>
          <w:rFonts w:ascii="Arial Narrow" w:hAnsi="Arial Narrow" w:cs="Arial"/>
          <w:b/>
          <w:sz w:val="24"/>
          <w:szCs w:val="24"/>
        </w:rPr>
        <w:t xml:space="preserve">. </w:t>
      </w:r>
      <w:r w:rsidRPr="00D44126">
        <w:rPr>
          <w:rFonts w:ascii="Arial Narrow" w:hAnsi="Arial Narrow" w:cs="Arial"/>
          <w:color w:val="000000"/>
          <w:sz w:val="24"/>
          <w:szCs w:val="24"/>
        </w:rPr>
        <w:t xml:space="preserve">En las disposiciones reglamentarias de esta Ley se establecerán </w:t>
      </w:r>
      <w:r w:rsidRPr="00D44126">
        <w:rPr>
          <w:rFonts w:ascii="Arial Narrow" w:hAnsi="Arial Narrow" w:cs="Arial"/>
          <w:sz w:val="24"/>
          <w:szCs w:val="24"/>
        </w:rPr>
        <w:t>los lineamientos, así como las restricciones, prohibiciones, especificaciones y demás características a que se sujetará el diseño, construcción, mantenimiento, mejoramiento y conservación de la imagen urbana, aplicable a los siguientes elementos:</w:t>
      </w:r>
    </w:p>
    <w:p w:rsidR="00664E36" w:rsidRPr="00D44126" w:rsidRDefault="00664E36" w:rsidP="005077F2">
      <w:pPr>
        <w:rPr>
          <w:rFonts w:ascii="Arial Narrow" w:hAnsi="Arial Narrow" w:cs="Arial"/>
          <w:sz w:val="24"/>
          <w:szCs w:val="24"/>
        </w:rPr>
      </w:pPr>
    </w:p>
    <w:p w:rsidR="00664E36" w:rsidRPr="00D44126" w:rsidRDefault="00664E36" w:rsidP="005077F2">
      <w:pPr>
        <w:numPr>
          <w:ilvl w:val="0"/>
          <w:numId w:val="72"/>
        </w:numPr>
        <w:tabs>
          <w:tab w:val="clear" w:pos="1260"/>
          <w:tab w:val="num" w:pos="851"/>
        </w:tabs>
        <w:autoSpaceDE w:val="0"/>
        <w:autoSpaceDN w:val="0"/>
        <w:adjustRightInd w:val="0"/>
        <w:ind w:left="851" w:hanging="425"/>
        <w:rPr>
          <w:rFonts w:ascii="Arial Narrow" w:hAnsi="Arial Narrow" w:cs="Arial"/>
          <w:sz w:val="24"/>
          <w:szCs w:val="24"/>
        </w:rPr>
      </w:pPr>
      <w:r w:rsidRPr="00D44126">
        <w:rPr>
          <w:rFonts w:ascii="Arial Narrow" w:hAnsi="Arial Narrow" w:cs="Arial"/>
          <w:sz w:val="24"/>
          <w:szCs w:val="24"/>
        </w:rPr>
        <w:t>Anuncios, de todo tipo, que sean visibles desde la vía o el espacio público;</w:t>
      </w:r>
    </w:p>
    <w:p w:rsidR="00664E36" w:rsidRPr="00D44126" w:rsidRDefault="00664E36" w:rsidP="005077F2">
      <w:pPr>
        <w:tabs>
          <w:tab w:val="num" w:pos="851"/>
        </w:tabs>
        <w:autoSpaceDE w:val="0"/>
        <w:autoSpaceDN w:val="0"/>
        <w:adjustRightInd w:val="0"/>
        <w:ind w:left="851" w:hanging="425"/>
        <w:rPr>
          <w:rFonts w:ascii="Arial Narrow" w:hAnsi="Arial Narrow" w:cs="Arial"/>
          <w:sz w:val="24"/>
          <w:szCs w:val="24"/>
        </w:rPr>
      </w:pPr>
    </w:p>
    <w:p w:rsidR="00664E36" w:rsidRPr="00D44126" w:rsidRDefault="00664E36" w:rsidP="005077F2">
      <w:pPr>
        <w:numPr>
          <w:ilvl w:val="0"/>
          <w:numId w:val="72"/>
        </w:numPr>
        <w:tabs>
          <w:tab w:val="clear" w:pos="1260"/>
          <w:tab w:val="num" w:pos="851"/>
        </w:tabs>
        <w:autoSpaceDE w:val="0"/>
        <w:autoSpaceDN w:val="0"/>
        <w:adjustRightInd w:val="0"/>
        <w:ind w:left="851" w:hanging="425"/>
        <w:rPr>
          <w:rFonts w:ascii="Arial Narrow" w:hAnsi="Arial Narrow" w:cs="Arial"/>
          <w:strike/>
          <w:color w:val="FF0000"/>
          <w:sz w:val="24"/>
          <w:szCs w:val="24"/>
        </w:rPr>
      </w:pPr>
      <w:r w:rsidRPr="00D44126">
        <w:rPr>
          <w:rFonts w:ascii="Arial Narrow" w:hAnsi="Arial Narrow" w:cs="Arial"/>
          <w:sz w:val="24"/>
          <w:szCs w:val="24"/>
        </w:rPr>
        <w:t>Equipo, mobiliario urbano, antenas e infraestructura de telecomunicación inalámbrica, nomenclatura y señalización;</w:t>
      </w:r>
    </w:p>
    <w:p w:rsidR="00664E36" w:rsidRPr="00D44126" w:rsidRDefault="00664E36" w:rsidP="005077F2">
      <w:pPr>
        <w:tabs>
          <w:tab w:val="num" w:pos="851"/>
        </w:tabs>
        <w:autoSpaceDE w:val="0"/>
        <w:autoSpaceDN w:val="0"/>
        <w:adjustRightInd w:val="0"/>
        <w:ind w:left="851" w:hanging="425"/>
        <w:rPr>
          <w:rFonts w:ascii="Arial Narrow" w:hAnsi="Arial Narrow" w:cs="Arial"/>
          <w:strike/>
          <w:color w:val="FF0000"/>
          <w:sz w:val="24"/>
          <w:szCs w:val="24"/>
        </w:rPr>
      </w:pPr>
    </w:p>
    <w:p w:rsidR="00664E36" w:rsidRPr="00D44126" w:rsidRDefault="00664E36" w:rsidP="005077F2">
      <w:pPr>
        <w:numPr>
          <w:ilvl w:val="0"/>
          <w:numId w:val="72"/>
        </w:numPr>
        <w:tabs>
          <w:tab w:val="clear" w:pos="1260"/>
          <w:tab w:val="num" w:pos="851"/>
        </w:tabs>
        <w:autoSpaceDE w:val="0"/>
        <w:autoSpaceDN w:val="0"/>
        <w:adjustRightInd w:val="0"/>
        <w:ind w:left="851" w:hanging="425"/>
        <w:rPr>
          <w:rFonts w:ascii="Arial Narrow" w:hAnsi="Arial Narrow" w:cs="Arial"/>
          <w:sz w:val="24"/>
          <w:szCs w:val="24"/>
        </w:rPr>
      </w:pPr>
      <w:r w:rsidRPr="00D44126">
        <w:rPr>
          <w:rFonts w:ascii="Arial Narrow" w:hAnsi="Arial Narrow" w:cs="Arial"/>
          <w:sz w:val="24"/>
          <w:szCs w:val="24"/>
        </w:rPr>
        <w:t>Vialidades y sus elementos complementarios, como glorietas, puentes y pasos a desnivel, así como obras públicas que generen un impacto visual;</w:t>
      </w:r>
    </w:p>
    <w:p w:rsidR="00664E36" w:rsidRPr="00D44126" w:rsidRDefault="00664E36" w:rsidP="005077F2">
      <w:pPr>
        <w:tabs>
          <w:tab w:val="num" w:pos="851"/>
        </w:tabs>
        <w:autoSpaceDE w:val="0"/>
        <w:autoSpaceDN w:val="0"/>
        <w:adjustRightInd w:val="0"/>
        <w:ind w:left="851" w:hanging="425"/>
        <w:rPr>
          <w:rFonts w:ascii="Arial Narrow" w:hAnsi="Arial Narrow" w:cs="Arial"/>
          <w:sz w:val="24"/>
          <w:szCs w:val="24"/>
        </w:rPr>
      </w:pPr>
    </w:p>
    <w:p w:rsidR="00664E36" w:rsidRPr="00D44126" w:rsidRDefault="00664E36" w:rsidP="005077F2">
      <w:pPr>
        <w:numPr>
          <w:ilvl w:val="0"/>
          <w:numId w:val="72"/>
        </w:numPr>
        <w:tabs>
          <w:tab w:val="clear" w:pos="1260"/>
          <w:tab w:val="num" w:pos="851"/>
        </w:tabs>
        <w:autoSpaceDE w:val="0"/>
        <w:autoSpaceDN w:val="0"/>
        <w:adjustRightInd w:val="0"/>
        <w:ind w:left="851" w:hanging="425"/>
        <w:rPr>
          <w:rFonts w:ascii="Arial Narrow" w:hAnsi="Arial Narrow" w:cs="Arial"/>
          <w:sz w:val="24"/>
          <w:szCs w:val="24"/>
        </w:rPr>
      </w:pPr>
      <w:r w:rsidRPr="00D44126">
        <w:rPr>
          <w:rFonts w:ascii="Arial Narrow" w:hAnsi="Arial Narrow" w:cs="Arial"/>
          <w:sz w:val="24"/>
          <w:szCs w:val="24"/>
        </w:rPr>
        <w:t>Parques urbanos, espacios abiertos, zonas ajardinadas y otros elementos del equipamiento público;</w:t>
      </w:r>
    </w:p>
    <w:p w:rsidR="00664E36" w:rsidRPr="00D44126" w:rsidRDefault="00664E36" w:rsidP="005077F2">
      <w:pPr>
        <w:tabs>
          <w:tab w:val="num" w:pos="851"/>
        </w:tabs>
        <w:autoSpaceDE w:val="0"/>
        <w:autoSpaceDN w:val="0"/>
        <w:adjustRightInd w:val="0"/>
        <w:ind w:left="851" w:hanging="425"/>
        <w:rPr>
          <w:rFonts w:ascii="Arial Narrow" w:hAnsi="Arial Narrow" w:cs="Arial"/>
          <w:sz w:val="24"/>
          <w:szCs w:val="24"/>
        </w:rPr>
      </w:pPr>
    </w:p>
    <w:p w:rsidR="00664E36" w:rsidRPr="00D44126" w:rsidRDefault="00664E36" w:rsidP="005077F2">
      <w:pPr>
        <w:numPr>
          <w:ilvl w:val="0"/>
          <w:numId w:val="72"/>
        </w:numPr>
        <w:tabs>
          <w:tab w:val="clear" w:pos="1260"/>
          <w:tab w:val="num" w:pos="851"/>
        </w:tabs>
        <w:autoSpaceDE w:val="0"/>
        <w:autoSpaceDN w:val="0"/>
        <w:adjustRightInd w:val="0"/>
        <w:ind w:left="851" w:hanging="425"/>
        <w:rPr>
          <w:rFonts w:ascii="Arial Narrow" w:hAnsi="Arial Narrow" w:cs="Arial"/>
          <w:sz w:val="24"/>
          <w:szCs w:val="24"/>
        </w:rPr>
      </w:pPr>
      <w:r w:rsidRPr="00D44126">
        <w:rPr>
          <w:rFonts w:ascii="Arial Narrow" w:hAnsi="Arial Narrow" w:cs="Arial"/>
          <w:sz w:val="24"/>
          <w:szCs w:val="24"/>
        </w:rPr>
        <w:t>Forestación y vegetación;</w:t>
      </w:r>
    </w:p>
    <w:p w:rsidR="00664E36" w:rsidRPr="00D44126" w:rsidRDefault="00664E36" w:rsidP="005077F2">
      <w:pPr>
        <w:tabs>
          <w:tab w:val="num" w:pos="851"/>
        </w:tabs>
        <w:autoSpaceDE w:val="0"/>
        <w:autoSpaceDN w:val="0"/>
        <w:adjustRightInd w:val="0"/>
        <w:ind w:left="851" w:hanging="425"/>
        <w:rPr>
          <w:rFonts w:ascii="Arial Narrow" w:hAnsi="Arial Narrow" w:cs="Arial"/>
          <w:sz w:val="24"/>
          <w:szCs w:val="24"/>
        </w:rPr>
      </w:pPr>
    </w:p>
    <w:p w:rsidR="00664E36" w:rsidRPr="00D44126" w:rsidRDefault="00664E36" w:rsidP="005077F2">
      <w:pPr>
        <w:numPr>
          <w:ilvl w:val="0"/>
          <w:numId w:val="72"/>
        </w:numPr>
        <w:tabs>
          <w:tab w:val="clear" w:pos="1260"/>
          <w:tab w:val="num" w:pos="851"/>
        </w:tabs>
        <w:autoSpaceDE w:val="0"/>
        <w:autoSpaceDN w:val="0"/>
        <w:adjustRightInd w:val="0"/>
        <w:ind w:left="851" w:hanging="425"/>
        <w:rPr>
          <w:rFonts w:ascii="Arial Narrow" w:hAnsi="Arial Narrow" w:cs="Arial"/>
          <w:sz w:val="24"/>
          <w:szCs w:val="24"/>
        </w:rPr>
      </w:pPr>
      <w:r w:rsidRPr="00D44126">
        <w:rPr>
          <w:rFonts w:ascii="Arial Narrow" w:hAnsi="Arial Narrow" w:cs="Arial"/>
          <w:sz w:val="24"/>
          <w:szCs w:val="24"/>
        </w:rPr>
        <w:t>Inmuebles o zonas que contengan valores patrimoniales;</w:t>
      </w:r>
    </w:p>
    <w:p w:rsidR="00664E36" w:rsidRPr="00D44126" w:rsidRDefault="00664E36" w:rsidP="005077F2">
      <w:pPr>
        <w:tabs>
          <w:tab w:val="num" w:pos="851"/>
        </w:tabs>
        <w:autoSpaceDE w:val="0"/>
        <w:autoSpaceDN w:val="0"/>
        <w:adjustRightInd w:val="0"/>
        <w:ind w:left="851" w:hanging="425"/>
        <w:rPr>
          <w:rFonts w:ascii="Arial Narrow" w:hAnsi="Arial Narrow" w:cs="Arial"/>
          <w:sz w:val="24"/>
          <w:szCs w:val="24"/>
        </w:rPr>
      </w:pPr>
    </w:p>
    <w:p w:rsidR="00664E36" w:rsidRPr="00D44126" w:rsidRDefault="00664E36" w:rsidP="005077F2">
      <w:pPr>
        <w:numPr>
          <w:ilvl w:val="0"/>
          <w:numId w:val="72"/>
        </w:numPr>
        <w:tabs>
          <w:tab w:val="clear" w:pos="1260"/>
          <w:tab w:val="num" w:pos="851"/>
        </w:tabs>
        <w:autoSpaceDE w:val="0"/>
        <w:autoSpaceDN w:val="0"/>
        <w:adjustRightInd w:val="0"/>
        <w:ind w:left="851" w:hanging="425"/>
        <w:rPr>
          <w:rFonts w:ascii="Arial Narrow" w:hAnsi="Arial Narrow" w:cs="Arial"/>
          <w:sz w:val="24"/>
          <w:szCs w:val="24"/>
        </w:rPr>
      </w:pPr>
      <w:r w:rsidRPr="00D44126">
        <w:rPr>
          <w:rFonts w:ascii="Arial Narrow" w:hAnsi="Arial Narrow" w:cs="Arial"/>
          <w:sz w:val="24"/>
          <w:szCs w:val="24"/>
        </w:rPr>
        <w:t xml:space="preserve">Sembrado de las construcciones en los lotes, fachadas frontales, laterales </w:t>
      </w:r>
      <w:r w:rsidRPr="00D44126">
        <w:rPr>
          <w:rFonts w:ascii="Arial Narrow" w:hAnsi="Arial Narrow" w:cs="Arial"/>
          <w:color w:val="000000"/>
          <w:sz w:val="24"/>
          <w:szCs w:val="24"/>
        </w:rPr>
        <w:t xml:space="preserve">y posteriores, pretiles </w:t>
      </w:r>
      <w:r w:rsidRPr="00D44126">
        <w:rPr>
          <w:rFonts w:ascii="Arial Narrow" w:hAnsi="Arial Narrow" w:cs="Arial"/>
          <w:sz w:val="24"/>
          <w:szCs w:val="24"/>
        </w:rPr>
        <w:t>y azoteas, paleta de colores y materiales, volumetría y cubiertas, alturas, alineamientos, remetimientos, volados, relación vano-macizo y acabados, colindancias y anuncios;</w:t>
      </w:r>
    </w:p>
    <w:p w:rsidR="00664E36" w:rsidRPr="00D44126" w:rsidRDefault="00664E36" w:rsidP="005077F2">
      <w:pPr>
        <w:tabs>
          <w:tab w:val="num" w:pos="851"/>
        </w:tabs>
        <w:autoSpaceDE w:val="0"/>
        <w:autoSpaceDN w:val="0"/>
        <w:adjustRightInd w:val="0"/>
        <w:ind w:left="851" w:hanging="425"/>
        <w:rPr>
          <w:rFonts w:ascii="Arial Narrow" w:hAnsi="Arial Narrow" w:cs="Arial"/>
          <w:sz w:val="24"/>
          <w:szCs w:val="24"/>
        </w:rPr>
      </w:pPr>
    </w:p>
    <w:p w:rsidR="00664E36" w:rsidRPr="00D44126" w:rsidRDefault="00664E36" w:rsidP="005077F2">
      <w:pPr>
        <w:numPr>
          <w:ilvl w:val="0"/>
          <w:numId w:val="72"/>
        </w:numPr>
        <w:tabs>
          <w:tab w:val="clear" w:pos="1260"/>
          <w:tab w:val="num" w:pos="851"/>
        </w:tabs>
        <w:autoSpaceDE w:val="0"/>
        <w:autoSpaceDN w:val="0"/>
        <w:adjustRightInd w:val="0"/>
        <w:ind w:left="851" w:hanging="425"/>
        <w:rPr>
          <w:rFonts w:ascii="Arial Narrow" w:hAnsi="Arial Narrow" w:cs="Arial"/>
          <w:sz w:val="24"/>
          <w:szCs w:val="24"/>
        </w:rPr>
      </w:pPr>
      <w:r w:rsidRPr="00D44126">
        <w:rPr>
          <w:rFonts w:ascii="Arial Narrow" w:hAnsi="Arial Narrow" w:cs="Arial"/>
          <w:sz w:val="24"/>
          <w:szCs w:val="24"/>
        </w:rPr>
        <w:t xml:space="preserve">Bardas, rejas y muros; </w:t>
      </w:r>
    </w:p>
    <w:p w:rsidR="00664E36" w:rsidRPr="00D44126" w:rsidRDefault="00664E36" w:rsidP="005077F2">
      <w:pPr>
        <w:tabs>
          <w:tab w:val="num" w:pos="851"/>
        </w:tabs>
        <w:autoSpaceDE w:val="0"/>
        <w:autoSpaceDN w:val="0"/>
        <w:adjustRightInd w:val="0"/>
        <w:ind w:left="851" w:hanging="425"/>
        <w:rPr>
          <w:rFonts w:ascii="Arial Narrow" w:hAnsi="Arial Narrow" w:cs="Arial"/>
          <w:sz w:val="24"/>
          <w:szCs w:val="24"/>
        </w:rPr>
      </w:pPr>
    </w:p>
    <w:p w:rsidR="00664E36" w:rsidRPr="00D44126" w:rsidRDefault="00664E36" w:rsidP="005077F2">
      <w:pPr>
        <w:numPr>
          <w:ilvl w:val="0"/>
          <w:numId w:val="72"/>
        </w:numPr>
        <w:tabs>
          <w:tab w:val="clear" w:pos="1260"/>
          <w:tab w:val="num" w:pos="851"/>
        </w:tabs>
        <w:autoSpaceDE w:val="0"/>
        <w:autoSpaceDN w:val="0"/>
        <w:adjustRightInd w:val="0"/>
        <w:ind w:left="851" w:hanging="425"/>
        <w:rPr>
          <w:rFonts w:ascii="Arial Narrow" w:hAnsi="Arial Narrow" w:cs="Arial"/>
          <w:sz w:val="24"/>
          <w:szCs w:val="24"/>
        </w:rPr>
      </w:pPr>
      <w:r w:rsidRPr="00D44126">
        <w:rPr>
          <w:rFonts w:ascii="Arial Narrow" w:hAnsi="Arial Narrow" w:cs="Arial"/>
          <w:sz w:val="24"/>
          <w:szCs w:val="24"/>
        </w:rPr>
        <w:t>Elementos e instalaciones en azoteas o adosados.</w:t>
      </w:r>
    </w:p>
    <w:p w:rsidR="00664E36" w:rsidRPr="00D44126" w:rsidRDefault="00664E36" w:rsidP="005077F2">
      <w:pPr>
        <w:rPr>
          <w:rFonts w:ascii="Arial Narrow" w:hAnsi="Arial Narrow" w:cs="Arial"/>
          <w:b/>
          <w:bCs/>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b/>
          <w:bCs/>
          <w:sz w:val="24"/>
          <w:szCs w:val="24"/>
        </w:rPr>
        <w:t xml:space="preserve">Artículo 94. </w:t>
      </w:r>
      <w:r w:rsidRPr="00D44126">
        <w:rPr>
          <w:rFonts w:ascii="Arial Narrow" w:hAnsi="Arial Narrow" w:cs="Arial"/>
          <w:sz w:val="24"/>
          <w:szCs w:val="24"/>
        </w:rPr>
        <w:t xml:space="preserve">Para promover y ejecutar las acciones para </w:t>
      </w:r>
      <w:r w:rsidRPr="00D44126">
        <w:rPr>
          <w:rFonts w:ascii="Arial Narrow" w:hAnsi="Arial Narrow" w:cs="Arial"/>
          <w:color w:val="000000"/>
          <w:sz w:val="24"/>
          <w:szCs w:val="24"/>
        </w:rPr>
        <w:t>la protección, conservación y mejoramiento de la imagen urbana, podrán constituirse organizaciones, asociaciones, patronatos o fideicomisos, de conformidad a lo siguiente:</w:t>
      </w:r>
    </w:p>
    <w:p w:rsidR="00664E36" w:rsidRPr="00D44126" w:rsidRDefault="00664E36" w:rsidP="005077F2">
      <w:pPr>
        <w:rPr>
          <w:rFonts w:ascii="Arial Narrow" w:hAnsi="Arial Narrow" w:cs="Arial"/>
          <w:color w:val="000000"/>
          <w:sz w:val="24"/>
          <w:szCs w:val="24"/>
        </w:rPr>
      </w:pPr>
    </w:p>
    <w:p w:rsidR="00664E36" w:rsidRPr="00D44126" w:rsidRDefault="00664E36" w:rsidP="00053D69">
      <w:pPr>
        <w:numPr>
          <w:ilvl w:val="0"/>
          <w:numId w:val="73"/>
        </w:numPr>
        <w:tabs>
          <w:tab w:val="left" w:pos="851"/>
        </w:tabs>
        <w:autoSpaceDE w:val="0"/>
        <w:autoSpaceDN w:val="0"/>
        <w:adjustRightInd w:val="0"/>
        <w:ind w:left="851" w:hanging="425"/>
        <w:rPr>
          <w:rFonts w:ascii="Arial Narrow" w:hAnsi="Arial Narrow" w:cs="Arial"/>
          <w:sz w:val="24"/>
          <w:szCs w:val="24"/>
        </w:rPr>
      </w:pPr>
      <w:r w:rsidRPr="00D44126">
        <w:rPr>
          <w:rFonts w:ascii="Arial Narrow" w:hAnsi="Arial Narrow" w:cs="Arial"/>
          <w:color w:val="000000"/>
          <w:sz w:val="24"/>
          <w:szCs w:val="24"/>
        </w:rPr>
        <w:t xml:space="preserve">Sus acciones se precisarán en sus instrumentos de creación </w:t>
      </w:r>
      <w:r w:rsidRPr="00D44126">
        <w:rPr>
          <w:rFonts w:ascii="Arial Narrow" w:hAnsi="Arial Narrow" w:cs="Arial"/>
          <w:sz w:val="24"/>
          <w:szCs w:val="24"/>
        </w:rPr>
        <w:t xml:space="preserve">que se hará del conocimiento público, en donde se identifique el inmueble o la zona de que se trata, así como los derechos y obligaciones que asumirán las partes que en él intervengan; </w:t>
      </w:r>
    </w:p>
    <w:p w:rsidR="00664E36" w:rsidRPr="00D44126" w:rsidRDefault="00664E36" w:rsidP="00053D69">
      <w:pPr>
        <w:tabs>
          <w:tab w:val="left" w:pos="851"/>
        </w:tabs>
        <w:autoSpaceDE w:val="0"/>
        <w:autoSpaceDN w:val="0"/>
        <w:adjustRightInd w:val="0"/>
        <w:ind w:left="851" w:hanging="425"/>
        <w:rPr>
          <w:rFonts w:ascii="Arial Narrow" w:hAnsi="Arial Narrow" w:cs="Arial"/>
          <w:sz w:val="24"/>
          <w:szCs w:val="24"/>
        </w:rPr>
      </w:pPr>
    </w:p>
    <w:p w:rsidR="00664E36" w:rsidRPr="00D44126" w:rsidRDefault="00664E36" w:rsidP="00053D69">
      <w:pPr>
        <w:numPr>
          <w:ilvl w:val="0"/>
          <w:numId w:val="73"/>
        </w:numPr>
        <w:tabs>
          <w:tab w:val="left" w:pos="851"/>
        </w:tabs>
        <w:autoSpaceDE w:val="0"/>
        <w:autoSpaceDN w:val="0"/>
        <w:adjustRightInd w:val="0"/>
        <w:ind w:left="851" w:hanging="425"/>
        <w:rPr>
          <w:rFonts w:ascii="Arial Narrow" w:hAnsi="Arial Narrow" w:cs="Arial"/>
          <w:sz w:val="24"/>
          <w:szCs w:val="24"/>
        </w:rPr>
      </w:pPr>
      <w:r w:rsidRPr="00D44126">
        <w:rPr>
          <w:rFonts w:ascii="Arial Narrow" w:hAnsi="Arial Narrow" w:cs="Arial"/>
          <w:sz w:val="24"/>
          <w:szCs w:val="24"/>
        </w:rPr>
        <w:t>Desarrollarán actividades de promoción, asesoría y vigilancia, con relación al cumplimiento de las acciones de conservación y mejoramiento de la imagen urbana de que se trate.</w:t>
      </w:r>
    </w:p>
    <w:p w:rsidR="00664E36" w:rsidRDefault="00664E36" w:rsidP="005077F2">
      <w:pPr>
        <w:rPr>
          <w:rFonts w:ascii="Arial Narrow" w:hAnsi="Arial Narrow" w:cs="Arial"/>
          <w:b/>
          <w:bCs/>
          <w:sz w:val="24"/>
          <w:szCs w:val="24"/>
          <w:lang w:eastAsia="es-MX"/>
        </w:rPr>
      </w:pPr>
    </w:p>
    <w:p w:rsidR="00664E36" w:rsidRPr="00D44126" w:rsidRDefault="00664E36" w:rsidP="005077F2">
      <w:pPr>
        <w:jc w:val="center"/>
        <w:rPr>
          <w:rFonts w:ascii="Arial Narrow" w:hAnsi="Arial Narrow" w:cs="Arial"/>
          <w:b/>
          <w:bCs/>
          <w:sz w:val="24"/>
          <w:szCs w:val="24"/>
          <w:lang w:eastAsia="es-MX"/>
        </w:rPr>
      </w:pPr>
      <w:r w:rsidRPr="00D44126">
        <w:rPr>
          <w:rFonts w:ascii="Arial Narrow" w:hAnsi="Arial Narrow" w:cs="Arial"/>
          <w:b/>
          <w:bCs/>
          <w:sz w:val="24"/>
          <w:szCs w:val="24"/>
          <w:lang w:eastAsia="es-MX"/>
        </w:rPr>
        <w:t>TÍTULO OCTAVO</w:t>
      </w: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DEL SUELO Y LA REGULARIZACIÓN TERRITORIAL</w:t>
      </w:r>
    </w:p>
    <w:p w:rsidR="00664E36" w:rsidRPr="00D44126" w:rsidRDefault="00664E36" w:rsidP="005077F2">
      <w:pPr>
        <w:jc w:val="center"/>
        <w:rPr>
          <w:rFonts w:ascii="Arial Narrow" w:hAnsi="Arial Narrow" w:cs="Arial"/>
          <w:b/>
          <w:sz w:val="24"/>
          <w:szCs w:val="24"/>
        </w:rPr>
      </w:pP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CAPÍTULO PRIMERO</w:t>
      </w: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DE LAS POLÍTICAS DE SUELO Y RESERVAS TERRITORIALES</w:t>
      </w:r>
    </w:p>
    <w:p w:rsidR="00664E36" w:rsidRPr="00D44126" w:rsidRDefault="00664E36" w:rsidP="005077F2">
      <w:pPr>
        <w:rPr>
          <w:rFonts w:ascii="Arial Narrow" w:hAnsi="Arial Narrow" w:cs="Arial"/>
          <w:b/>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95. </w:t>
      </w:r>
      <w:r w:rsidRPr="00D44126">
        <w:rPr>
          <w:rFonts w:ascii="Arial Narrow" w:hAnsi="Arial Narrow" w:cs="Arial"/>
          <w:sz w:val="24"/>
          <w:szCs w:val="24"/>
        </w:rPr>
        <w:t>El Gobierno del Estado y los municipios impulsarán una política de suelo, que asegure la función social de la propiedad, bajo los siguientes principios:</w:t>
      </w:r>
    </w:p>
    <w:p w:rsidR="00664E36" w:rsidRPr="00D44126" w:rsidRDefault="00664E36" w:rsidP="005077F2">
      <w:pPr>
        <w:rPr>
          <w:rFonts w:ascii="Arial Narrow" w:hAnsi="Arial Narrow" w:cs="Arial"/>
          <w:sz w:val="24"/>
          <w:szCs w:val="24"/>
        </w:rPr>
      </w:pPr>
    </w:p>
    <w:p w:rsidR="00664E36" w:rsidRPr="00D44126" w:rsidRDefault="00664E36" w:rsidP="00053D69">
      <w:pPr>
        <w:numPr>
          <w:ilvl w:val="0"/>
          <w:numId w:val="43"/>
        </w:numPr>
        <w:tabs>
          <w:tab w:val="left" w:pos="851"/>
        </w:tabs>
        <w:ind w:left="851" w:hanging="425"/>
        <w:rPr>
          <w:rFonts w:ascii="Arial Narrow" w:hAnsi="Arial Narrow" w:cs="Arial"/>
          <w:sz w:val="24"/>
          <w:szCs w:val="24"/>
        </w:rPr>
      </w:pPr>
      <w:r w:rsidRPr="00D44126">
        <w:rPr>
          <w:rFonts w:ascii="Arial Narrow" w:hAnsi="Arial Narrow" w:cs="Arial"/>
          <w:sz w:val="24"/>
          <w:szCs w:val="24"/>
        </w:rPr>
        <w:t>Preeminencia del interés público frente al interés privado;</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numPr>
          <w:ilvl w:val="0"/>
          <w:numId w:val="43"/>
        </w:numPr>
        <w:tabs>
          <w:tab w:val="left" w:pos="851"/>
        </w:tabs>
        <w:ind w:left="851" w:hanging="425"/>
        <w:rPr>
          <w:rFonts w:ascii="Arial Narrow" w:hAnsi="Arial Narrow" w:cs="Arial"/>
          <w:sz w:val="24"/>
          <w:szCs w:val="24"/>
        </w:rPr>
      </w:pPr>
      <w:r w:rsidRPr="00D44126">
        <w:rPr>
          <w:rFonts w:ascii="Arial Narrow" w:hAnsi="Arial Narrow" w:cs="Arial"/>
          <w:sz w:val="24"/>
          <w:szCs w:val="24"/>
        </w:rPr>
        <w:t>Distribución equitativa de las cargas y beneficios que genera el crecimiento de los centros de población, ordenamiento territorial y el desarrollo urbano;</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numPr>
          <w:ilvl w:val="0"/>
          <w:numId w:val="43"/>
        </w:numPr>
        <w:tabs>
          <w:tab w:val="left" w:pos="851"/>
        </w:tabs>
        <w:ind w:left="851" w:hanging="425"/>
        <w:rPr>
          <w:rFonts w:ascii="Arial Narrow" w:hAnsi="Arial Narrow" w:cs="Arial"/>
          <w:sz w:val="24"/>
          <w:szCs w:val="24"/>
        </w:rPr>
      </w:pPr>
      <w:r w:rsidRPr="00D44126">
        <w:rPr>
          <w:rFonts w:ascii="Arial Narrow" w:hAnsi="Arial Narrow" w:cs="Arial"/>
          <w:sz w:val="24"/>
          <w:szCs w:val="24"/>
        </w:rPr>
        <w:t>Primacía de la rentabilidad social en las acciones de ordenamiento territorial y desarrollo urbano;</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numPr>
          <w:ilvl w:val="0"/>
          <w:numId w:val="43"/>
        </w:numPr>
        <w:tabs>
          <w:tab w:val="left" w:pos="851"/>
        </w:tabs>
        <w:ind w:left="851" w:hanging="425"/>
        <w:rPr>
          <w:rFonts w:ascii="Arial Narrow" w:hAnsi="Arial Narrow" w:cs="Arial"/>
          <w:sz w:val="24"/>
          <w:szCs w:val="24"/>
        </w:rPr>
      </w:pPr>
      <w:r w:rsidRPr="00D44126">
        <w:rPr>
          <w:rFonts w:ascii="Arial Narrow" w:hAnsi="Arial Narrow" w:cs="Arial"/>
          <w:sz w:val="24"/>
          <w:szCs w:val="24"/>
        </w:rPr>
        <w:t>Prioridad de acceso al suelo y a la reserva territorial para resolver las necesidades de la población en situación de pobreza, riesgo y vulnerabilidad;</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numPr>
          <w:ilvl w:val="0"/>
          <w:numId w:val="43"/>
        </w:numPr>
        <w:tabs>
          <w:tab w:val="left" w:pos="851"/>
        </w:tabs>
        <w:ind w:left="851" w:hanging="425"/>
        <w:rPr>
          <w:rFonts w:ascii="Arial Narrow" w:hAnsi="Arial Narrow" w:cs="Arial"/>
          <w:sz w:val="24"/>
          <w:szCs w:val="24"/>
        </w:rPr>
      </w:pPr>
      <w:r w:rsidRPr="00D44126">
        <w:rPr>
          <w:rFonts w:ascii="Arial Narrow" w:hAnsi="Arial Narrow" w:cs="Arial"/>
          <w:sz w:val="24"/>
          <w:szCs w:val="24"/>
        </w:rPr>
        <w:t>Aprovechamiento sustentable de los recursos naturales;</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numPr>
          <w:ilvl w:val="0"/>
          <w:numId w:val="43"/>
        </w:numPr>
        <w:tabs>
          <w:tab w:val="left" w:pos="851"/>
        </w:tabs>
        <w:ind w:left="851" w:hanging="425"/>
        <w:rPr>
          <w:rFonts w:ascii="Arial Narrow" w:hAnsi="Arial Narrow" w:cs="Arial"/>
          <w:sz w:val="24"/>
          <w:szCs w:val="24"/>
        </w:rPr>
      </w:pPr>
      <w:r w:rsidRPr="00D44126">
        <w:rPr>
          <w:rFonts w:ascii="Arial Narrow" w:hAnsi="Arial Narrow" w:cs="Arial"/>
          <w:sz w:val="24"/>
          <w:szCs w:val="24"/>
        </w:rPr>
        <w:t>Acceso igualitario a toda la población a los servicios, equipamiento, espacios públicos y, en general, a los diversos satisfactores que debe ofrecer la ciudad;</w:t>
      </w:r>
    </w:p>
    <w:p w:rsidR="00664E36" w:rsidRDefault="00664E36" w:rsidP="00306D32">
      <w:pPr>
        <w:tabs>
          <w:tab w:val="left" w:pos="851"/>
        </w:tabs>
        <w:rPr>
          <w:rFonts w:ascii="Arial Narrow" w:hAnsi="Arial Narrow" w:cs="Arial"/>
          <w:sz w:val="24"/>
          <w:szCs w:val="24"/>
        </w:rPr>
      </w:pPr>
    </w:p>
    <w:p w:rsidR="00306D32" w:rsidRPr="00A93C92" w:rsidRDefault="00306D32" w:rsidP="00306D32">
      <w:pPr>
        <w:widowControl w:val="0"/>
        <w:tabs>
          <w:tab w:val="left" w:pos="851"/>
        </w:tabs>
        <w:autoSpaceDE w:val="0"/>
        <w:autoSpaceDN w:val="0"/>
        <w:adjustRightInd w:val="0"/>
        <w:rPr>
          <w:rFonts w:ascii="Arial Narrow" w:hAnsi="Arial Narrow" w:cs="Arial"/>
          <w:sz w:val="28"/>
          <w:szCs w:val="24"/>
        </w:rPr>
      </w:pPr>
      <w:r>
        <w:rPr>
          <w:rFonts w:ascii="Arial Narrow" w:hAnsi="Arial Narrow"/>
          <w:bCs/>
          <w:i/>
          <w:sz w:val="14"/>
          <w:szCs w:val="10"/>
        </w:rPr>
        <w:tab/>
      </w:r>
      <w:r w:rsidRPr="00A93C92">
        <w:rPr>
          <w:rFonts w:ascii="Arial Narrow" w:hAnsi="Arial Narrow"/>
          <w:bCs/>
          <w:i/>
          <w:sz w:val="14"/>
          <w:szCs w:val="10"/>
        </w:rPr>
        <w:t xml:space="preserve">(REFORMADA, P.O. </w:t>
      </w:r>
      <w:r>
        <w:rPr>
          <w:rFonts w:ascii="Arial Narrow" w:hAnsi="Arial Narrow"/>
          <w:bCs/>
          <w:i/>
          <w:sz w:val="14"/>
          <w:szCs w:val="10"/>
        </w:rPr>
        <w:t>23</w:t>
      </w:r>
      <w:r w:rsidRPr="00A93C92">
        <w:rPr>
          <w:rFonts w:ascii="Arial Narrow" w:hAnsi="Arial Narrow"/>
          <w:bCs/>
          <w:i/>
          <w:sz w:val="14"/>
          <w:szCs w:val="10"/>
        </w:rPr>
        <w:t xml:space="preserve"> DE </w:t>
      </w:r>
      <w:r>
        <w:rPr>
          <w:rFonts w:ascii="Arial Narrow" w:hAnsi="Arial Narrow"/>
          <w:bCs/>
          <w:i/>
          <w:sz w:val="14"/>
          <w:szCs w:val="10"/>
        </w:rPr>
        <w:t>FEBRERO</w:t>
      </w:r>
      <w:r w:rsidRPr="00A93C92">
        <w:rPr>
          <w:rFonts w:ascii="Arial Narrow" w:hAnsi="Arial Narrow"/>
          <w:bCs/>
          <w:i/>
          <w:sz w:val="14"/>
          <w:szCs w:val="10"/>
        </w:rPr>
        <w:t xml:space="preserve"> DE 20</w:t>
      </w:r>
      <w:r>
        <w:rPr>
          <w:rFonts w:ascii="Arial Narrow" w:hAnsi="Arial Narrow"/>
          <w:bCs/>
          <w:i/>
          <w:sz w:val="14"/>
          <w:szCs w:val="10"/>
        </w:rPr>
        <w:t>21</w:t>
      </w:r>
      <w:r w:rsidRPr="00A93C92">
        <w:rPr>
          <w:rFonts w:ascii="Arial Narrow" w:hAnsi="Arial Narrow"/>
          <w:bCs/>
          <w:i/>
          <w:sz w:val="14"/>
          <w:szCs w:val="10"/>
        </w:rPr>
        <w:t>)</w:t>
      </w:r>
    </w:p>
    <w:p w:rsidR="00664E36" w:rsidRDefault="00306D32" w:rsidP="00306D32">
      <w:pPr>
        <w:numPr>
          <w:ilvl w:val="0"/>
          <w:numId w:val="43"/>
        </w:numPr>
        <w:tabs>
          <w:tab w:val="left" w:pos="851"/>
        </w:tabs>
        <w:ind w:left="851" w:hanging="425"/>
        <w:rPr>
          <w:rFonts w:ascii="Arial Narrow" w:hAnsi="Arial Narrow" w:cs="Arial"/>
          <w:color w:val="000000"/>
          <w:sz w:val="24"/>
          <w:szCs w:val="24"/>
        </w:rPr>
      </w:pPr>
      <w:r w:rsidRPr="00306D32">
        <w:rPr>
          <w:rFonts w:ascii="Arial Narrow" w:hAnsi="Arial Narrow" w:cs="Arial"/>
          <w:color w:val="000000"/>
          <w:sz w:val="24"/>
          <w:szCs w:val="24"/>
        </w:rPr>
        <w:t>Pleno aprovechamiento del suelo urbano y de los inmuebles públicos y privados no edificados o semi edificados, no utilizados o abandonados, subutilizados, vacantes o no ocupados, para el cumplimiento de la función social de la propiedad;</w:t>
      </w:r>
    </w:p>
    <w:p w:rsidR="00306D32" w:rsidRPr="00306D32" w:rsidRDefault="00306D32" w:rsidP="00306D32">
      <w:pPr>
        <w:tabs>
          <w:tab w:val="left" w:pos="851"/>
        </w:tabs>
        <w:ind w:left="426"/>
        <w:rPr>
          <w:rFonts w:ascii="Arial Narrow" w:hAnsi="Arial Narrow" w:cs="Arial"/>
          <w:color w:val="000000"/>
          <w:sz w:val="24"/>
          <w:szCs w:val="24"/>
        </w:rPr>
      </w:pPr>
    </w:p>
    <w:p w:rsidR="00664E36" w:rsidRPr="00D44126" w:rsidRDefault="00664E36" w:rsidP="00053D69">
      <w:pPr>
        <w:numPr>
          <w:ilvl w:val="0"/>
          <w:numId w:val="43"/>
        </w:numPr>
        <w:tabs>
          <w:tab w:val="left" w:pos="851"/>
        </w:tabs>
        <w:ind w:left="851" w:hanging="425"/>
        <w:rPr>
          <w:rFonts w:ascii="Arial Narrow" w:hAnsi="Arial Narrow" w:cs="Arial"/>
          <w:color w:val="000000"/>
          <w:sz w:val="24"/>
          <w:szCs w:val="24"/>
        </w:rPr>
      </w:pPr>
      <w:r w:rsidRPr="00D44126">
        <w:rPr>
          <w:rFonts w:ascii="Arial Narrow" w:hAnsi="Arial Narrow" w:cs="Arial"/>
          <w:color w:val="000000"/>
          <w:sz w:val="24"/>
          <w:szCs w:val="24"/>
        </w:rPr>
        <w:t>Asegurar el interés público y establecer acciones para propiciar la seguridad jurídica en la tenencia de la tierra;</w:t>
      </w:r>
    </w:p>
    <w:p w:rsidR="00664E36" w:rsidRPr="00D44126" w:rsidRDefault="00664E36" w:rsidP="00053D69">
      <w:pPr>
        <w:tabs>
          <w:tab w:val="left" w:pos="851"/>
        </w:tabs>
        <w:ind w:left="851" w:hanging="425"/>
        <w:rPr>
          <w:rFonts w:ascii="Arial Narrow" w:hAnsi="Arial Narrow" w:cs="Arial"/>
          <w:color w:val="000000"/>
          <w:sz w:val="24"/>
          <w:szCs w:val="24"/>
        </w:rPr>
      </w:pPr>
    </w:p>
    <w:p w:rsidR="00664E36" w:rsidRPr="00D44126" w:rsidRDefault="00664E36" w:rsidP="00053D69">
      <w:pPr>
        <w:numPr>
          <w:ilvl w:val="0"/>
          <w:numId w:val="43"/>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Creación, rescate y revaloración del espacio público; </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numPr>
          <w:ilvl w:val="0"/>
          <w:numId w:val="43"/>
        </w:numPr>
        <w:tabs>
          <w:tab w:val="left" w:pos="851"/>
        </w:tabs>
        <w:ind w:left="851" w:hanging="425"/>
        <w:rPr>
          <w:rFonts w:ascii="Arial Narrow" w:hAnsi="Arial Narrow" w:cs="Arial"/>
          <w:sz w:val="24"/>
          <w:szCs w:val="24"/>
        </w:rPr>
      </w:pPr>
      <w:r w:rsidRPr="00D44126">
        <w:rPr>
          <w:rFonts w:ascii="Arial Narrow" w:hAnsi="Arial Narrow" w:cs="Arial"/>
          <w:sz w:val="24"/>
          <w:szCs w:val="24"/>
        </w:rPr>
        <w:t>Diseñar y aplicar instrumentos fiscales o financieros que permitan apoyar los procesos de producción social del hábitat y la vivienda, así como reducir la especulación de inmuebles adecuados para acciones urbanas.</w:t>
      </w:r>
    </w:p>
    <w:p w:rsidR="00664E36" w:rsidRPr="00D44126" w:rsidRDefault="00664E36" w:rsidP="005077F2">
      <w:pPr>
        <w:rPr>
          <w:rFonts w:ascii="Arial Narrow" w:hAnsi="Arial Narrow" w:cs="Arial"/>
          <w:sz w:val="24"/>
          <w:szCs w:val="24"/>
        </w:rPr>
      </w:pPr>
    </w:p>
    <w:p w:rsidR="00664E36" w:rsidRPr="00D44126" w:rsidRDefault="00664E36" w:rsidP="005077F2">
      <w:pPr>
        <w:autoSpaceDE w:val="0"/>
        <w:autoSpaceDN w:val="0"/>
        <w:adjustRightInd w:val="0"/>
        <w:rPr>
          <w:rFonts w:ascii="Arial Narrow" w:hAnsi="Arial Narrow" w:cs="Arial"/>
          <w:color w:val="000000"/>
          <w:sz w:val="24"/>
          <w:szCs w:val="24"/>
        </w:rPr>
      </w:pPr>
      <w:r w:rsidRPr="00D44126">
        <w:rPr>
          <w:rFonts w:ascii="Arial Narrow" w:hAnsi="Arial Narrow" w:cs="Arial"/>
          <w:b/>
          <w:bCs/>
          <w:sz w:val="24"/>
          <w:szCs w:val="24"/>
        </w:rPr>
        <w:t>Artículo 96.</w:t>
      </w:r>
      <w:r w:rsidRPr="00D44126">
        <w:rPr>
          <w:rFonts w:ascii="Arial Narrow" w:hAnsi="Arial Narrow" w:cs="Arial"/>
          <w:sz w:val="24"/>
          <w:szCs w:val="24"/>
        </w:rPr>
        <w:t xml:space="preserve"> </w:t>
      </w:r>
      <w:r w:rsidRPr="00D44126">
        <w:rPr>
          <w:rFonts w:ascii="Arial Narrow" w:hAnsi="Arial Narrow" w:cs="Arial"/>
          <w:color w:val="000000"/>
          <w:sz w:val="24"/>
          <w:szCs w:val="24"/>
        </w:rPr>
        <w:t>El Estado y los municipios llevarán a cabo acciones coordinadas en materia de reservas territoriales para el desarrollo urbano y la vivienda, con objeto de:</w:t>
      </w:r>
    </w:p>
    <w:p w:rsidR="00664E36" w:rsidRPr="00D44126" w:rsidRDefault="00664E36" w:rsidP="005077F2">
      <w:pPr>
        <w:autoSpaceDE w:val="0"/>
        <w:autoSpaceDN w:val="0"/>
        <w:adjustRightInd w:val="0"/>
        <w:ind w:left="851" w:hanging="425"/>
        <w:rPr>
          <w:rFonts w:ascii="Arial Narrow" w:hAnsi="Arial Narrow" w:cs="Arial"/>
          <w:color w:val="000000"/>
          <w:sz w:val="24"/>
          <w:szCs w:val="24"/>
        </w:rPr>
      </w:pPr>
    </w:p>
    <w:p w:rsidR="00664E36" w:rsidRPr="00D44126" w:rsidRDefault="00664E36" w:rsidP="00053D69">
      <w:pPr>
        <w:numPr>
          <w:ilvl w:val="0"/>
          <w:numId w:val="46"/>
        </w:numPr>
        <w:tabs>
          <w:tab w:val="left" w:pos="851"/>
        </w:tabs>
        <w:ind w:left="851" w:hanging="425"/>
        <w:rPr>
          <w:rFonts w:ascii="Arial Narrow" w:hAnsi="Arial Narrow" w:cs="Arial"/>
          <w:sz w:val="24"/>
          <w:szCs w:val="24"/>
        </w:rPr>
      </w:pPr>
      <w:r w:rsidRPr="00D44126">
        <w:rPr>
          <w:rFonts w:ascii="Arial Narrow" w:hAnsi="Arial Narrow" w:cs="Arial"/>
          <w:sz w:val="24"/>
          <w:szCs w:val="24"/>
        </w:rPr>
        <w:t>Establecer una política integral, mediante la adquisición y habilitación de suelo y reservas territoriales, tendientes a incrementar la oferta de ese recurso para el desarrollo urbano y la vivienda;</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numPr>
          <w:ilvl w:val="0"/>
          <w:numId w:val="46"/>
        </w:numPr>
        <w:tabs>
          <w:tab w:val="left" w:pos="851"/>
        </w:tabs>
        <w:ind w:left="851" w:hanging="425"/>
        <w:rPr>
          <w:rFonts w:ascii="Arial Narrow" w:hAnsi="Arial Narrow" w:cs="Arial"/>
          <w:sz w:val="24"/>
          <w:szCs w:val="24"/>
        </w:rPr>
      </w:pPr>
      <w:r w:rsidRPr="00D44126">
        <w:rPr>
          <w:rFonts w:ascii="Arial Narrow" w:hAnsi="Arial Narrow" w:cs="Arial"/>
          <w:color w:val="000000"/>
          <w:sz w:val="24"/>
          <w:szCs w:val="24"/>
        </w:rPr>
        <w:t xml:space="preserve">Evitar la </w:t>
      </w:r>
      <w:r w:rsidRPr="00D44126">
        <w:rPr>
          <w:rFonts w:ascii="Arial Narrow" w:hAnsi="Arial Narrow" w:cs="Arial"/>
          <w:sz w:val="24"/>
          <w:szCs w:val="24"/>
        </w:rPr>
        <w:t>especulación de inmuebles aptos para el desarrollo urbano y la vivienda y restituir a favor de la sociedad el incremento del valor del suelo que genera el crecimiento, mejoramiento, consolidación y conservación de los centros de población;</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numPr>
          <w:ilvl w:val="0"/>
          <w:numId w:val="46"/>
        </w:numPr>
        <w:tabs>
          <w:tab w:val="left" w:pos="851"/>
        </w:tabs>
        <w:ind w:left="851" w:hanging="425"/>
        <w:rPr>
          <w:rFonts w:ascii="Arial Narrow" w:hAnsi="Arial Narrow" w:cs="Arial"/>
          <w:sz w:val="24"/>
          <w:szCs w:val="24"/>
        </w:rPr>
      </w:pPr>
      <w:r w:rsidRPr="00D44126">
        <w:rPr>
          <w:rFonts w:ascii="Arial Narrow" w:hAnsi="Arial Narrow" w:cs="Arial"/>
          <w:color w:val="000000"/>
          <w:sz w:val="24"/>
          <w:szCs w:val="24"/>
        </w:rPr>
        <w:t xml:space="preserve">Reducir y abatir los procesos </w:t>
      </w:r>
      <w:r w:rsidRPr="00D44126">
        <w:rPr>
          <w:rFonts w:ascii="Arial Narrow" w:hAnsi="Arial Narrow" w:cs="Arial"/>
          <w:sz w:val="24"/>
          <w:szCs w:val="24"/>
        </w:rPr>
        <w:t>de ocupación irregular, en especial en zonas de riesgo, mediante la oferta de tierra que atienda preferentemente, las necesidades de los grupos de bajos ingresos;</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numPr>
          <w:ilvl w:val="0"/>
          <w:numId w:val="46"/>
        </w:numPr>
        <w:tabs>
          <w:tab w:val="left" w:pos="851"/>
        </w:tabs>
        <w:ind w:left="851" w:hanging="425"/>
        <w:rPr>
          <w:rFonts w:ascii="Arial Narrow" w:hAnsi="Arial Narrow" w:cs="Arial"/>
          <w:sz w:val="24"/>
          <w:szCs w:val="24"/>
        </w:rPr>
      </w:pPr>
      <w:r w:rsidRPr="00D44126">
        <w:rPr>
          <w:rFonts w:ascii="Arial Narrow" w:hAnsi="Arial Narrow" w:cs="Arial"/>
          <w:sz w:val="24"/>
          <w:szCs w:val="24"/>
        </w:rPr>
        <w:t>Asegurar la disponibilidad de suelo para los diferentes usos y destinos que determinen los planes y programas de desarrollo urbano;</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numPr>
          <w:ilvl w:val="0"/>
          <w:numId w:val="46"/>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Garantizar el cumplimiento de los planes y programas de desarrollo urbano; </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numPr>
          <w:ilvl w:val="0"/>
          <w:numId w:val="46"/>
        </w:numPr>
        <w:tabs>
          <w:tab w:val="left" w:pos="851"/>
        </w:tabs>
        <w:ind w:left="851" w:hanging="425"/>
        <w:rPr>
          <w:rFonts w:ascii="Arial Narrow" w:hAnsi="Arial Narrow" w:cs="Arial"/>
          <w:sz w:val="24"/>
          <w:szCs w:val="24"/>
        </w:rPr>
      </w:pPr>
      <w:r w:rsidRPr="00D44126">
        <w:rPr>
          <w:rFonts w:ascii="Arial Narrow" w:hAnsi="Arial Narrow" w:cs="Arial"/>
          <w:sz w:val="24"/>
          <w:szCs w:val="24"/>
        </w:rPr>
        <w:t>Diseñar y aplicar instrumentos fiscales o financieros que permitan apoyar la gestión social del hábitat y la producción social de vivienda, en el marco de los planes y programas de desarrollo urbano aplicables.</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Artículo 97.</w:t>
      </w:r>
      <w:r w:rsidRPr="00D44126">
        <w:rPr>
          <w:rFonts w:ascii="Arial Narrow" w:hAnsi="Arial Narrow" w:cs="Arial"/>
          <w:sz w:val="24"/>
          <w:szCs w:val="24"/>
        </w:rPr>
        <w:t xml:space="preserve"> Para hacer efectiva la política de </w:t>
      </w:r>
      <w:r w:rsidRPr="00D44126">
        <w:rPr>
          <w:rFonts w:ascii="Arial Narrow" w:hAnsi="Arial Narrow" w:cs="Arial"/>
          <w:color w:val="000000"/>
          <w:sz w:val="24"/>
          <w:szCs w:val="24"/>
        </w:rPr>
        <w:t>suelo y reservas territoriales a que se refiere este Título, el Gobierno del Estado por conducto de la Secretaría suscribirá acuerdos de coordinación con las entidades y dependencias del Gobierno Federal y de los</w:t>
      </w:r>
      <w:r w:rsidRPr="00D44126">
        <w:rPr>
          <w:rFonts w:ascii="Arial Narrow" w:hAnsi="Arial Narrow" w:cs="Arial"/>
          <w:sz w:val="24"/>
          <w:szCs w:val="24"/>
        </w:rPr>
        <w:t xml:space="preserve"> municipios y, en su caso, convenios de concertación con los sectores social y privado, en los que se especificarán:</w:t>
      </w:r>
    </w:p>
    <w:p w:rsidR="00664E36" w:rsidRPr="00D44126" w:rsidRDefault="00664E36" w:rsidP="005077F2">
      <w:pPr>
        <w:rPr>
          <w:rFonts w:ascii="Arial Narrow" w:hAnsi="Arial Narrow" w:cs="Arial"/>
          <w:sz w:val="24"/>
          <w:szCs w:val="24"/>
        </w:rPr>
      </w:pPr>
    </w:p>
    <w:p w:rsidR="00664E36" w:rsidRPr="00D44126" w:rsidRDefault="00664E36" w:rsidP="00053D69">
      <w:pPr>
        <w:numPr>
          <w:ilvl w:val="0"/>
          <w:numId w:val="44"/>
        </w:numPr>
        <w:tabs>
          <w:tab w:val="left" w:pos="851"/>
        </w:tabs>
        <w:ind w:left="851" w:hanging="425"/>
        <w:rPr>
          <w:rFonts w:ascii="Arial Narrow" w:hAnsi="Arial Narrow" w:cs="Arial"/>
          <w:sz w:val="24"/>
          <w:szCs w:val="24"/>
        </w:rPr>
      </w:pPr>
      <w:r w:rsidRPr="00D44126">
        <w:rPr>
          <w:rFonts w:ascii="Arial Narrow" w:hAnsi="Arial Narrow" w:cs="Arial"/>
          <w:sz w:val="24"/>
          <w:szCs w:val="24"/>
        </w:rPr>
        <w:t>Los requerimientos de suelo y reservas territoriales para el desarrollo urbano y la vivienda, conforme a lo previsto en los planes y programas en la materia;</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numPr>
          <w:ilvl w:val="0"/>
          <w:numId w:val="44"/>
        </w:numPr>
        <w:tabs>
          <w:tab w:val="left" w:pos="851"/>
        </w:tabs>
        <w:ind w:left="851" w:hanging="425"/>
        <w:rPr>
          <w:rFonts w:ascii="Arial Narrow" w:hAnsi="Arial Narrow" w:cs="Arial"/>
          <w:sz w:val="24"/>
          <w:szCs w:val="24"/>
        </w:rPr>
      </w:pPr>
      <w:r w:rsidRPr="00D44126">
        <w:rPr>
          <w:rFonts w:ascii="Arial Narrow" w:hAnsi="Arial Narrow" w:cs="Arial"/>
          <w:sz w:val="24"/>
          <w:szCs w:val="24"/>
        </w:rPr>
        <w:t>Los inventarios y disponibilidad de inmuebles para el desarrollo urbano y la vivienda;</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numPr>
          <w:ilvl w:val="0"/>
          <w:numId w:val="44"/>
        </w:numPr>
        <w:tabs>
          <w:tab w:val="left" w:pos="851"/>
        </w:tabs>
        <w:ind w:left="851" w:hanging="425"/>
        <w:rPr>
          <w:rFonts w:ascii="Arial Narrow" w:hAnsi="Arial Narrow" w:cs="Arial"/>
          <w:color w:val="000000"/>
          <w:sz w:val="24"/>
          <w:szCs w:val="24"/>
        </w:rPr>
      </w:pPr>
      <w:r w:rsidRPr="00D44126">
        <w:rPr>
          <w:rFonts w:ascii="Arial Narrow" w:hAnsi="Arial Narrow" w:cs="Arial"/>
          <w:sz w:val="24"/>
          <w:szCs w:val="24"/>
        </w:rPr>
        <w:t xml:space="preserve">Las acciones e inversiones a que se comprometan los Gobiernos Estatal, Federal y de los </w:t>
      </w:r>
      <w:r w:rsidRPr="00D44126">
        <w:rPr>
          <w:rFonts w:ascii="Arial Narrow" w:hAnsi="Arial Narrow" w:cs="Arial"/>
          <w:color w:val="000000"/>
          <w:sz w:val="24"/>
          <w:szCs w:val="24"/>
        </w:rPr>
        <w:t>municipios y, en su caso, los sectores social y privado;</w:t>
      </w:r>
    </w:p>
    <w:p w:rsidR="00664E36" w:rsidRPr="00D44126" w:rsidRDefault="00664E36" w:rsidP="00053D69">
      <w:pPr>
        <w:tabs>
          <w:tab w:val="left" w:pos="851"/>
        </w:tabs>
        <w:ind w:left="851" w:hanging="425"/>
        <w:rPr>
          <w:rFonts w:ascii="Arial Narrow" w:hAnsi="Arial Narrow" w:cs="Arial"/>
          <w:color w:val="000000"/>
          <w:sz w:val="24"/>
          <w:szCs w:val="24"/>
        </w:rPr>
      </w:pPr>
    </w:p>
    <w:p w:rsidR="00664E36" w:rsidRPr="00D44126" w:rsidRDefault="00664E36" w:rsidP="00053D69">
      <w:pPr>
        <w:numPr>
          <w:ilvl w:val="0"/>
          <w:numId w:val="44"/>
        </w:numPr>
        <w:tabs>
          <w:tab w:val="left" w:pos="851"/>
        </w:tabs>
        <w:ind w:left="851" w:hanging="425"/>
        <w:rPr>
          <w:rFonts w:ascii="Arial Narrow" w:hAnsi="Arial Narrow" w:cs="Arial"/>
          <w:color w:val="000000"/>
          <w:sz w:val="24"/>
          <w:szCs w:val="24"/>
        </w:rPr>
      </w:pPr>
      <w:r w:rsidRPr="00D44126">
        <w:rPr>
          <w:rFonts w:ascii="Arial Narrow" w:hAnsi="Arial Narrow" w:cs="Arial"/>
          <w:color w:val="000000"/>
          <w:sz w:val="24"/>
          <w:szCs w:val="24"/>
        </w:rPr>
        <w:t>Los compromisos y criterios para la adquisición, expropiación, aprovechamiento o transmisión del suelo y reservas territoriales;</w:t>
      </w:r>
    </w:p>
    <w:p w:rsidR="00664E36" w:rsidRPr="00D44126" w:rsidRDefault="00664E36" w:rsidP="00053D69">
      <w:pPr>
        <w:tabs>
          <w:tab w:val="left" w:pos="851"/>
        </w:tabs>
        <w:ind w:left="851" w:hanging="425"/>
        <w:rPr>
          <w:rFonts w:ascii="Arial Narrow" w:hAnsi="Arial Narrow" w:cs="Arial"/>
          <w:color w:val="000000"/>
          <w:sz w:val="24"/>
          <w:szCs w:val="24"/>
        </w:rPr>
      </w:pPr>
    </w:p>
    <w:p w:rsidR="00664E36" w:rsidRPr="00D44126" w:rsidRDefault="00664E36" w:rsidP="00053D69">
      <w:pPr>
        <w:numPr>
          <w:ilvl w:val="0"/>
          <w:numId w:val="44"/>
        </w:numPr>
        <w:tabs>
          <w:tab w:val="left" w:pos="851"/>
        </w:tabs>
        <w:ind w:left="851" w:hanging="425"/>
        <w:rPr>
          <w:rFonts w:ascii="Arial Narrow" w:hAnsi="Arial Narrow" w:cs="Arial"/>
          <w:color w:val="000000"/>
          <w:sz w:val="24"/>
          <w:szCs w:val="24"/>
        </w:rPr>
      </w:pPr>
      <w:r w:rsidRPr="00D44126">
        <w:rPr>
          <w:rFonts w:ascii="Arial Narrow" w:hAnsi="Arial Narrow" w:cs="Arial"/>
          <w:color w:val="000000"/>
          <w:sz w:val="24"/>
          <w:szCs w:val="24"/>
        </w:rPr>
        <w:t>Los mecanismos para articular la utilización del suelo y reservas territoriales o, en su caso, la regularización territorial de la tierra urbana, con la dotación de infraestructura, equipamiento y servicios urbanos;</w:t>
      </w:r>
    </w:p>
    <w:p w:rsidR="00664E36" w:rsidRPr="00D44126" w:rsidRDefault="00664E36" w:rsidP="00053D69">
      <w:pPr>
        <w:tabs>
          <w:tab w:val="left" w:pos="851"/>
        </w:tabs>
        <w:ind w:left="851" w:hanging="425"/>
        <w:rPr>
          <w:rFonts w:ascii="Arial Narrow" w:hAnsi="Arial Narrow" w:cs="Arial"/>
          <w:color w:val="000000"/>
          <w:sz w:val="24"/>
          <w:szCs w:val="24"/>
        </w:rPr>
      </w:pPr>
    </w:p>
    <w:p w:rsidR="00664E36" w:rsidRPr="00D44126" w:rsidRDefault="00664E36" w:rsidP="00053D69">
      <w:pPr>
        <w:numPr>
          <w:ilvl w:val="0"/>
          <w:numId w:val="44"/>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Las medidas </w:t>
      </w:r>
      <w:r w:rsidRPr="00D44126">
        <w:rPr>
          <w:rFonts w:ascii="Arial Narrow" w:hAnsi="Arial Narrow" w:cs="Arial"/>
          <w:color w:val="000000"/>
          <w:sz w:val="24"/>
          <w:szCs w:val="24"/>
        </w:rPr>
        <w:t xml:space="preserve">que propicien el aprovechamiento prioritario de áreas y predios baldíos, y subutilizados dentro de los centros de población que </w:t>
      </w:r>
      <w:r w:rsidRPr="00D44126">
        <w:rPr>
          <w:rFonts w:ascii="Arial Narrow" w:hAnsi="Arial Narrow" w:cs="Arial"/>
          <w:sz w:val="24"/>
          <w:szCs w:val="24"/>
        </w:rPr>
        <w:t>cuenten con infraestructura, equipamiento y servicios urbanos;</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numPr>
          <w:ilvl w:val="0"/>
          <w:numId w:val="44"/>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Los compromisos para la modernización de procedimientos y trámites administrativos en materia de desarrollo urbano, catastro y registro público de la propiedad, así como para la producción y titulación de vivienda; </w:t>
      </w:r>
    </w:p>
    <w:p w:rsidR="00664E36" w:rsidRPr="00D44126" w:rsidRDefault="00664E36" w:rsidP="00053D69">
      <w:pPr>
        <w:tabs>
          <w:tab w:val="left" w:pos="851"/>
        </w:tabs>
        <w:ind w:left="851" w:hanging="425"/>
        <w:rPr>
          <w:rFonts w:ascii="Arial Narrow" w:hAnsi="Arial Narrow" w:cs="Arial"/>
          <w:sz w:val="24"/>
          <w:szCs w:val="24"/>
        </w:rPr>
      </w:pPr>
    </w:p>
    <w:p w:rsidR="00664E36" w:rsidRPr="00D44126" w:rsidRDefault="00664E36" w:rsidP="00053D69">
      <w:pPr>
        <w:numPr>
          <w:ilvl w:val="0"/>
          <w:numId w:val="44"/>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Los mecanismos e instrumentos para la dotación de infraestructura, equipamiento y servicios urbanos, así como la edificación o mejoramiento de vivienda. </w:t>
      </w:r>
    </w:p>
    <w:p w:rsidR="00664E36" w:rsidRPr="00D44126" w:rsidRDefault="00664E36" w:rsidP="005077F2">
      <w:pPr>
        <w:autoSpaceDE w:val="0"/>
        <w:autoSpaceDN w:val="0"/>
        <w:adjustRightInd w:val="0"/>
        <w:rPr>
          <w:rFonts w:ascii="Arial Narrow" w:hAnsi="Arial Narrow" w:cs="Arial"/>
          <w:color w:val="00B050"/>
          <w:sz w:val="24"/>
          <w:szCs w:val="24"/>
        </w:rPr>
      </w:pPr>
    </w:p>
    <w:p w:rsidR="00664E36" w:rsidRPr="00D44126" w:rsidRDefault="00664E36" w:rsidP="005077F2">
      <w:pPr>
        <w:autoSpaceDE w:val="0"/>
        <w:autoSpaceDN w:val="0"/>
        <w:adjustRightInd w:val="0"/>
        <w:rPr>
          <w:rFonts w:ascii="Arial Narrow" w:hAnsi="Arial Narrow" w:cs="Arial"/>
          <w:color w:val="000000"/>
          <w:sz w:val="24"/>
          <w:szCs w:val="24"/>
        </w:rPr>
      </w:pPr>
      <w:r w:rsidRPr="00D44126">
        <w:rPr>
          <w:rFonts w:ascii="Arial Narrow" w:hAnsi="Arial Narrow" w:cs="Arial"/>
          <w:b/>
          <w:bCs/>
          <w:sz w:val="24"/>
          <w:szCs w:val="24"/>
        </w:rPr>
        <w:t>Artículo 98</w:t>
      </w:r>
      <w:r w:rsidRPr="00D44126">
        <w:rPr>
          <w:rFonts w:ascii="Arial Narrow" w:hAnsi="Arial Narrow" w:cs="Arial"/>
          <w:b/>
          <w:sz w:val="24"/>
          <w:szCs w:val="24"/>
        </w:rPr>
        <w:t>.</w:t>
      </w:r>
      <w:r w:rsidRPr="00D44126">
        <w:rPr>
          <w:rFonts w:ascii="Arial Narrow" w:hAnsi="Arial Narrow" w:cs="Arial"/>
          <w:color w:val="00B050"/>
          <w:sz w:val="24"/>
          <w:szCs w:val="24"/>
        </w:rPr>
        <w:t xml:space="preserve"> </w:t>
      </w:r>
      <w:r w:rsidRPr="00D44126">
        <w:rPr>
          <w:rFonts w:ascii="Arial Narrow" w:hAnsi="Arial Narrow" w:cs="Arial"/>
          <w:color w:val="000000"/>
          <w:sz w:val="24"/>
          <w:szCs w:val="24"/>
        </w:rPr>
        <w:t>Con base en los convenios o acuerdos que señala el artículo anterior, la Secretaria  gestionará y promoverá:</w:t>
      </w:r>
    </w:p>
    <w:p w:rsidR="00664E36" w:rsidRPr="00D44126" w:rsidRDefault="00664E36" w:rsidP="005077F2">
      <w:pPr>
        <w:autoSpaceDE w:val="0"/>
        <w:autoSpaceDN w:val="0"/>
        <w:adjustRightInd w:val="0"/>
        <w:rPr>
          <w:rFonts w:ascii="Arial Narrow" w:hAnsi="Arial Narrow" w:cs="Arial"/>
          <w:color w:val="000000"/>
          <w:sz w:val="24"/>
          <w:szCs w:val="24"/>
        </w:rPr>
      </w:pPr>
    </w:p>
    <w:p w:rsidR="00664E36" w:rsidRPr="00D44126" w:rsidRDefault="00664E36" w:rsidP="005077F2">
      <w:pPr>
        <w:pStyle w:val="Prrafodelista"/>
        <w:numPr>
          <w:ilvl w:val="0"/>
          <w:numId w:val="82"/>
        </w:numPr>
        <w:tabs>
          <w:tab w:val="left" w:pos="851"/>
        </w:tabs>
        <w:autoSpaceDE w:val="0"/>
        <w:autoSpaceDN w:val="0"/>
        <w:adjustRightInd w:val="0"/>
        <w:spacing w:after="0" w:line="240" w:lineRule="auto"/>
        <w:ind w:left="851" w:hanging="425"/>
        <w:contextualSpacing w:val="0"/>
        <w:jc w:val="both"/>
        <w:rPr>
          <w:rFonts w:ascii="Arial Narrow" w:hAnsi="Arial Narrow" w:cs="Arial"/>
          <w:color w:val="000000"/>
          <w:sz w:val="24"/>
          <w:szCs w:val="24"/>
        </w:rPr>
      </w:pPr>
      <w:r w:rsidRPr="00D44126">
        <w:rPr>
          <w:rFonts w:ascii="Arial Narrow" w:hAnsi="Arial Narrow" w:cs="Arial"/>
          <w:color w:val="000000"/>
          <w:sz w:val="24"/>
          <w:szCs w:val="24"/>
        </w:rPr>
        <w:t>La transferencia, enajenación o destino de terrenos de propiedad federal para el desarrollo urbano y la vivienda, a favor del Gobierno del Estado, de los municipios, de las organizaciones sociales y de los promotores privados, conforme a las disposiciones jurídicas aplicables;</w:t>
      </w:r>
    </w:p>
    <w:p w:rsidR="00664E36" w:rsidRPr="00D44126" w:rsidRDefault="00664E36" w:rsidP="005077F2">
      <w:pPr>
        <w:tabs>
          <w:tab w:val="left" w:pos="851"/>
        </w:tabs>
        <w:autoSpaceDE w:val="0"/>
        <w:autoSpaceDN w:val="0"/>
        <w:adjustRightInd w:val="0"/>
        <w:ind w:left="851" w:hanging="425"/>
        <w:rPr>
          <w:rFonts w:ascii="Arial Narrow" w:hAnsi="Arial Narrow" w:cs="Arial"/>
          <w:color w:val="000000"/>
          <w:sz w:val="24"/>
          <w:szCs w:val="24"/>
        </w:rPr>
      </w:pPr>
    </w:p>
    <w:p w:rsidR="00664E36" w:rsidRPr="00D44126" w:rsidRDefault="00664E36" w:rsidP="005077F2">
      <w:pPr>
        <w:pStyle w:val="Prrafodelista"/>
        <w:numPr>
          <w:ilvl w:val="0"/>
          <w:numId w:val="82"/>
        </w:numPr>
        <w:tabs>
          <w:tab w:val="left" w:pos="851"/>
        </w:tabs>
        <w:autoSpaceDE w:val="0"/>
        <w:autoSpaceDN w:val="0"/>
        <w:adjustRightInd w:val="0"/>
        <w:spacing w:after="0" w:line="240" w:lineRule="auto"/>
        <w:ind w:left="851" w:hanging="425"/>
        <w:contextualSpacing w:val="0"/>
        <w:jc w:val="both"/>
        <w:rPr>
          <w:rFonts w:ascii="Arial Narrow" w:hAnsi="Arial Narrow" w:cs="Arial"/>
          <w:color w:val="000000"/>
          <w:sz w:val="24"/>
          <w:szCs w:val="24"/>
        </w:rPr>
      </w:pPr>
      <w:r w:rsidRPr="00D44126">
        <w:rPr>
          <w:rFonts w:ascii="Arial Narrow" w:hAnsi="Arial Narrow" w:cs="Arial"/>
          <w:color w:val="000000"/>
          <w:sz w:val="24"/>
          <w:szCs w:val="24"/>
        </w:rPr>
        <w:t>La asociación o cualquier otra forma de participación que determinen los núcleos agrarios, a efecto de incorporar terrenos ejidales y comunales para el desarrollo urbano y la vivienda y evitar su ocupación irregular, sujetándose a lo dispuesto en esta Ley y en las demás disposiciones aplicables.</w:t>
      </w:r>
    </w:p>
    <w:p w:rsidR="00664E36" w:rsidRPr="00D44126" w:rsidRDefault="00664E36" w:rsidP="005077F2">
      <w:pPr>
        <w:rPr>
          <w:rFonts w:ascii="Arial Narrow" w:hAnsi="Arial Narrow" w:cs="Arial"/>
          <w:b/>
          <w:bCs/>
          <w:sz w:val="24"/>
          <w:szCs w:val="24"/>
        </w:rPr>
      </w:pPr>
    </w:p>
    <w:p w:rsidR="00053D69" w:rsidRDefault="00053D69" w:rsidP="005077F2">
      <w:pPr>
        <w:autoSpaceDE w:val="0"/>
        <w:autoSpaceDN w:val="0"/>
        <w:adjustRightInd w:val="0"/>
        <w:jc w:val="center"/>
        <w:rPr>
          <w:rFonts w:ascii="Arial Narrow" w:hAnsi="Arial Narrow" w:cs="Arial"/>
          <w:b/>
          <w:color w:val="000000"/>
          <w:sz w:val="24"/>
          <w:szCs w:val="24"/>
        </w:rPr>
      </w:pPr>
    </w:p>
    <w:p w:rsidR="00664E36" w:rsidRPr="00D44126" w:rsidRDefault="00664E36" w:rsidP="005077F2">
      <w:pPr>
        <w:autoSpaceDE w:val="0"/>
        <w:autoSpaceDN w:val="0"/>
        <w:adjustRightInd w:val="0"/>
        <w:jc w:val="center"/>
        <w:rPr>
          <w:rFonts w:ascii="Arial Narrow" w:hAnsi="Arial Narrow" w:cs="Arial"/>
          <w:b/>
          <w:color w:val="000000"/>
          <w:sz w:val="24"/>
          <w:szCs w:val="24"/>
        </w:rPr>
      </w:pPr>
      <w:r w:rsidRPr="00D44126">
        <w:rPr>
          <w:rFonts w:ascii="Arial Narrow" w:hAnsi="Arial Narrow" w:cs="Arial"/>
          <w:b/>
          <w:color w:val="000000"/>
          <w:sz w:val="24"/>
          <w:szCs w:val="24"/>
        </w:rPr>
        <w:t>CAPÍTULO SEGUNDO</w:t>
      </w:r>
    </w:p>
    <w:p w:rsidR="00664E36" w:rsidRPr="00D44126" w:rsidRDefault="00664E36" w:rsidP="005077F2">
      <w:pPr>
        <w:autoSpaceDE w:val="0"/>
        <w:autoSpaceDN w:val="0"/>
        <w:adjustRightInd w:val="0"/>
        <w:jc w:val="center"/>
        <w:rPr>
          <w:rFonts w:ascii="Arial Narrow" w:hAnsi="Arial Narrow" w:cs="Arial"/>
          <w:b/>
          <w:sz w:val="24"/>
          <w:szCs w:val="24"/>
        </w:rPr>
      </w:pPr>
      <w:r w:rsidRPr="00D44126">
        <w:rPr>
          <w:rFonts w:ascii="Arial Narrow" w:hAnsi="Arial Narrow" w:cs="Arial"/>
          <w:b/>
          <w:color w:val="000000"/>
          <w:sz w:val="24"/>
          <w:szCs w:val="24"/>
        </w:rPr>
        <w:t xml:space="preserve"> DE LAS REGULACIONES PARA LA INCORPORACIÓN Y APROVECHAMIENTO </w:t>
      </w:r>
      <w:r w:rsidRPr="00D44126">
        <w:rPr>
          <w:rFonts w:ascii="Arial Narrow" w:hAnsi="Arial Narrow" w:cs="Arial"/>
          <w:b/>
          <w:sz w:val="24"/>
          <w:szCs w:val="24"/>
        </w:rPr>
        <w:t>DEL SUELO AL DESARROLLO URBANO</w:t>
      </w:r>
    </w:p>
    <w:p w:rsidR="00664E36" w:rsidRPr="00D44126" w:rsidRDefault="00664E36" w:rsidP="005077F2">
      <w:pPr>
        <w:rPr>
          <w:rFonts w:ascii="Arial Narrow" w:hAnsi="Arial Narrow" w:cs="Arial"/>
          <w:b/>
          <w:bCs/>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b/>
          <w:bCs/>
          <w:sz w:val="24"/>
          <w:szCs w:val="24"/>
        </w:rPr>
        <w:t xml:space="preserve">Artículo 99. </w:t>
      </w:r>
      <w:r w:rsidRPr="00D44126">
        <w:rPr>
          <w:rFonts w:ascii="Arial Narrow" w:hAnsi="Arial Narrow" w:cs="Arial"/>
          <w:sz w:val="24"/>
          <w:szCs w:val="24"/>
        </w:rPr>
        <w:t xml:space="preserve">Para efectos del desarrollo urbano, </w:t>
      </w:r>
      <w:r w:rsidRPr="00D44126">
        <w:rPr>
          <w:rFonts w:ascii="Arial Narrow" w:hAnsi="Arial Narrow" w:cs="Arial"/>
          <w:color w:val="000000"/>
          <w:sz w:val="24"/>
          <w:szCs w:val="24"/>
        </w:rPr>
        <w:t xml:space="preserve">la incorporación y el aprovechamiento de áreas y predios ejidales o comunales comprendidos dentro de los límites de los centros de población o que formen parte de las zonas de urbanización ejidal y de las tierras del asentamiento humano en ejidos y comunidades, independientemente de cumplir con lo dispuesto en la Ley Agraria, se sujetará a lo dispuesto en esta Ley y en los planes y programas de desarrollo urbano aplicables. </w:t>
      </w:r>
    </w:p>
    <w:p w:rsidR="00664E36" w:rsidRPr="00D44126" w:rsidRDefault="00664E36" w:rsidP="005077F2">
      <w:pPr>
        <w:rPr>
          <w:rFonts w:ascii="Arial Narrow" w:hAnsi="Arial Narrow" w:cs="Arial"/>
          <w:color w:val="000000"/>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color w:val="000000"/>
          <w:sz w:val="24"/>
          <w:szCs w:val="24"/>
        </w:rPr>
        <w:t xml:space="preserve">La urbanización, apertura de calles, fraccionamientos, conjunto </w:t>
      </w:r>
      <w:r w:rsidRPr="00D44126">
        <w:rPr>
          <w:rFonts w:ascii="Arial Narrow" w:hAnsi="Arial Narrow" w:cs="Arial"/>
          <w:sz w:val="24"/>
          <w:szCs w:val="24"/>
        </w:rPr>
        <w:t>urbano, subdivisión, lotificación, parcelación, construcción, transmisión o incorporación al desarrollo urbano de predios ejidales o comunales deberá contar con las autorizaciones correspondientes, emitidas por parte de las autoridades estatales y municipales competentes, en los términos de esta Ley.</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El Registro Público no podrá inscribir título de propiedad alguno, fraccionamiento, conjunto urbano, subdivisión, lotificación, parcelación, construcción, transmisión o incorporación al desarrollo urbano de predios ejidales o comunales, si no cuenta con las autorizaciones expresas a que alude el párrafo anterior. Los notarios públicos no podrán dar fe ni intervenir en este tipo operaciones, a menos de que cuenten con las autorizaciones mencionadas, para lo cual estarán obligados a efectuar la verificación correspondiente.</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Artículo 100.</w:t>
      </w:r>
      <w:r w:rsidRPr="00D44126">
        <w:rPr>
          <w:rFonts w:ascii="Arial Narrow" w:hAnsi="Arial Narrow" w:cs="Arial"/>
          <w:sz w:val="24"/>
          <w:szCs w:val="24"/>
        </w:rPr>
        <w:t xml:space="preserve"> La incorporación de áreas o predios al desarrollo urbano y la vivienda, cualquiera que sea su régimen de propiedad, deberá cumplir con los siguientes requisitos:  </w:t>
      </w:r>
    </w:p>
    <w:p w:rsidR="00664E36" w:rsidRPr="00D44126" w:rsidRDefault="00664E36" w:rsidP="005077F2">
      <w:pPr>
        <w:rPr>
          <w:rFonts w:ascii="Arial Narrow" w:hAnsi="Arial Narrow" w:cs="Arial"/>
          <w:sz w:val="24"/>
          <w:szCs w:val="24"/>
        </w:rPr>
      </w:pPr>
    </w:p>
    <w:p w:rsidR="00664E36" w:rsidRPr="00D44126" w:rsidRDefault="00664E36" w:rsidP="005077F2">
      <w:pPr>
        <w:numPr>
          <w:ilvl w:val="0"/>
          <w:numId w:val="45"/>
        </w:numPr>
        <w:tabs>
          <w:tab w:val="left" w:pos="851"/>
        </w:tabs>
        <w:ind w:left="851" w:hanging="425"/>
        <w:rPr>
          <w:rFonts w:ascii="Arial Narrow" w:hAnsi="Arial Narrow" w:cs="Arial"/>
          <w:color w:val="000000"/>
          <w:sz w:val="24"/>
          <w:szCs w:val="24"/>
        </w:rPr>
      </w:pPr>
      <w:r w:rsidRPr="00D44126">
        <w:rPr>
          <w:rFonts w:ascii="Arial Narrow" w:hAnsi="Arial Narrow" w:cs="Arial"/>
          <w:color w:val="000000"/>
          <w:sz w:val="24"/>
          <w:szCs w:val="24"/>
        </w:rPr>
        <w:t>Ser necesaria para la ejecución de un plan o programa de desarrollo urbano;</w:t>
      </w:r>
    </w:p>
    <w:p w:rsidR="00664E36" w:rsidRPr="00D44126" w:rsidRDefault="00664E36" w:rsidP="005077F2">
      <w:pPr>
        <w:tabs>
          <w:tab w:val="left" w:pos="851"/>
        </w:tabs>
        <w:ind w:left="851" w:hanging="425"/>
        <w:rPr>
          <w:rFonts w:ascii="Arial Narrow" w:hAnsi="Arial Narrow" w:cs="Arial"/>
          <w:color w:val="000000"/>
          <w:sz w:val="24"/>
          <w:szCs w:val="24"/>
        </w:rPr>
      </w:pPr>
    </w:p>
    <w:p w:rsidR="00664E36" w:rsidRPr="00D44126" w:rsidRDefault="00664E36" w:rsidP="005077F2">
      <w:pPr>
        <w:numPr>
          <w:ilvl w:val="0"/>
          <w:numId w:val="45"/>
        </w:numPr>
        <w:tabs>
          <w:tab w:val="left" w:pos="851"/>
        </w:tabs>
        <w:ind w:left="851" w:hanging="425"/>
        <w:rPr>
          <w:rFonts w:ascii="Arial Narrow" w:hAnsi="Arial Narrow" w:cs="Arial"/>
          <w:color w:val="000000"/>
          <w:sz w:val="24"/>
          <w:szCs w:val="24"/>
        </w:rPr>
      </w:pPr>
      <w:r w:rsidRPr="00D44126">
        <w:rPr>
          <w:rFonts w:ascii="Arial Narrow" w:hAnsi="Arial Narrow" w:cs="Arial"/>
          <w:color w:val="000000"/>
          <w:sz w:val="24"/>
          <w:szCs w:val="24"/>
        </w:rPr>
        <w:t xml:space="preserve">Comprender terrenos que no estén dedicados a actividades productivas o con valores ambientales y culturales; </w:t>
      </w:r>
    </w:p>
    <w:p w:rsidR="00664E36" w:rsidRPr="00D44126" w:rsidRDefault="00664E36" w:rsidP="005077F2">
      <w:pPr>
        <w:tabs>
          <w:tab w:val="left" w:pos="851"/>
        </w:tabs>
        <w:ind w:left="851" w:hanging="425"/>
        <w:rPr>
          <w:rFonts w:ascii="Arial Narrow" w:hAnsi="Arial Narrow" w:cs="Arial"/>
          <w:color w:val="000000"/>
          <w:sz w:val="24"/>
          <w:szCs w:val="24"/>
        </w:rPr>
      </w:pPr>
    </w:p>
    <w:p w:rsidR="00664E36" w:rsidRPr="00D44126" w:rsidRDefault="00664E36" w:rsidP="005077F2">
      <w:pPr>
        <w:numPr>
          <w:ilvl w:val="0"/>
          <w:numId w:val="45"/>
        </w:numPr>
        <w:tabs>
          <w:tab w:val="left" w:pos="851"/>
        </w:tabs>
        <w:ind w:left="851" w:hanging="425"/>
        <w:rPr>
          <w:rFonts w:ascii="Arial Narrow" w:hAnsi="Arial Narrow" w:cs="Arial"/>
          <w:color w:val="000000"/>
          <w:sz w:val="24"/>
          <w:szCs w:val="24"/>
        </w:rPr>
      </w:pPr>
      <w:r w:rsidRPr="00D44126">
        <w:rPr>
          <w:rFonts w:ascii="Arial Narrow" w:hAnsi="Arial Narrow" w:cs="Arial"/>
          <w:color w:val="000000"/>
          <w:sz w:val="24"/>
          <w:szCs w:val="24"/>
        </w:rPr>
        <w:t>Disponer de un esquema financiero para su aprovechamiento que asegure la dotación de infraestructura, equipamiento y servicios urbanos, así como la construcción de vivienda;</w:t>
      </w:r>
    </w:p>
    <w:p w:rsidR="00664E36" w:rsidRPr="00D44126" w:rsidRDefault="00664E36" w:rsidP="005077F2">
      <w:pPr>
        <w:tabs>
          <w:tab w:val="left" w:pos="851"/>
        </w:tabs>
        <w:ind w:left="851" w:hanging="425"/>
        <w:rPr>
          <w:rFonts w:ascii="Arial Narrow" w:hAnsi="Arial Narrow" w:cs="Arial"/>
          <w:color w:val="000000"/>
          <w:sz w:val="24"/>
          <w:szCs w:val="24"/>
        </w:rPr>
      </w:pPr>
    </w:p>
    <w:p w:rsidR="00664E36" w:rsidRPr="00D44126" w:rsidRDefault="00664E36" w:rsidP="005077F2">
      <w:pPr>
        <w:numPr>
          <w:ilvl w:val="0"/>
          <w:numId w:val="45"/>
        </w:numPr>
        <w:tabs>
          <w:tab w:val="left" w:pos="851"/>
        </w:tabs>
        <w:ind w:left="851" w:hanging="425"/>
        <w:rPr>
          <w:rFonts w:ascii="Arial Narrow" w:hAnsi="Arial Narrow" w:cs="Arial"/>
          <w:color w:val="000000"/>
          <w:sz w:val="24"/>
          <w:szCs w:val="24"/>
        </w:rPr>
      </w:pPr>
      <w:r w:rsidRPr="00D44126">
        <w:rPr>
          <w:rFonts w:ascii="Arial Narrow" w:hAnsi="Arial Narrow" w:cs="Arial"/>
          <w:color w:val="000000"/>
          <w:sz w:val="24"/>
          <w:szCs w:val="24"/>
        </w:rPr>
        <w:t xml:space="preserve">Las áreas o predios que se incorporen deberán cumplir lo establecido en la definición de área urbanizable contenida en esta Ley; </w:t>
      </w:r>
    </w:p>
    <w:p w:rsidR="00664E36" w:rsidRPr="00D44126" w:rsidRDefault="00664E36" w:rsidP="005077F2">
      <w:pPr>
        <w:tabs>
          <w:tab w:val="left" w:pos="851"/>
        </w:tabs>
        <w:ind w:left="851" w:hanging="425"/>
        <w:rPr>
          <w:rFonts w:ascii="Arial Narrow" w:hAnsi="Arial Narrow" w:cs="Arial"/>
          <w:color w:val="000000"/>
          <w:sz w:val="24"/>
          <w:szCs w:val="24"/>
        </w:rPr>
      </w:pPr>
    </w:p>
    <w:p w:rsidR="00664E36" w:rsidRPr="00D44126" w:rsidRDefault="00664E36" w:rsidP="005077F2">
      <w:pPr>
        <w:pStyle w:val="Prrafodelista"/>
        <w:numPr>
          <w:ilvl w:val="0"/>
          <w:numId w:val="45"/>
        </w:numPr>
        <w:tabs>
          <w:tab w:val="left" w:pos="851"/>
        </w:tabs>
        <w:autoSpaceDE w:val="0"/>
        <w:autoSpaceDN w:val="0"/>
        <w:adjustRightInd w:val="0"/>
        <w:spacing w:after="0" w:line="240" w:lineRule="auto"/>
        <w:ind w:left="851" w:hanging="425"/>
        <w:contextualSpacing w:val="0"/>
        <w:jc w:val="both"/>
        <w:rPr>
          <w:rFonts w:ascii="Arial Narrow" w:hAnsi="Arial Narrow" w:cs="Arial"/>
          <w:color w:val="000000"/>
          <w:sz w:val="24"/>
          <w:szCs w:val="24"/>
        </w:rPr>
      </w:pPr>
      <w:r w:rsidRPr="00D44126">
        <w:rPr>
          <w:rFonts w:ascii="Arial Narrow" w:hAnsi="Arial Narrow" w:cs="Arial"/>
          <w:color w:val="000000"/>
          <w:sz w:val="24"/>
          <w:szCs w:val="24"/>
        </w:rPr>
        <w:t>Los demás que determine la Secretaría conforme a las disposiciones jurídicas aplicables y que se deriven de los convenios o acuerdos correspondientes.</w:t>
      </w:r>
    </w:p>
    <w:p w:rsidR="00664E36" w:rsidRPr="00D44126" w:rsidRDefault="00664E36" w:rsidP="005077F2">
      <w:pPr>
        <w:ind w:left="720"/>
        <w:rPr>
          <w:rFonts w:ascii="Arial Narrow" w:hAnsi="Arial Narrow" w:cs="Arial"/>
          <w:color w:val="00B050"/>
          <w:sz w:val="24"/>
          <w:szCs w:val="24"/>
        </w:rPr>
      </w:pPr>
    </w:p>
    <w:p w:rsidR="00664E36" w:rsidRPr="00D44126" w:rsidRDefault="00664E36" w:rsidP="005077F2">
      <w:pPr>
        <w:autoSpaceDE w:val="0"/>
        <w:autoSpaceDN w:val="0"/>
        <w:adjustRightInd w:val="0"/>
        <w:rPr>
          <w:rFonts w:ascii="Arial Narrow" w:hAnsi="Arial Narrow" w:cs="Arial"/>
          <w:color w:val="000000"/>
          <w:sz w:val="24"/>
          <w:szCs w:val="24"/>
        </w:rPr>
      </w:pPr>
      <w:r w:rsidRPr="00D44126">
        <w:rPr>
          <w:rFonts w:ascii="Arial Narrow" w:hAnsi="Arial Narrow" w:cs="Arial"/>
          <w:b/>
          <w:bCs/>
          <w:sz w:val="24"/>
          <w:szCs w:val="24"/>
        </w:rPr>
        <w:t>Artículo 101</w:t>
      </w:r>
      <w:r w:rsidRPr="00D44126">
        <w:rPr>
          <w:rFonts w:ascii="Arial Narrow" w:hAnsi="Arial Narrow" w:cs="Arial"/>
          <w:b/>
          <w:sz w:val="24"/>
          <w:szCs w:val="24"/>
        </w:rPr>
        <w:t>.</w:t>
      </w:r>
      <w:r w:rsidRPr="00D44126">
        <w:rPr>
          <w:rFonts w:ascii="Arial Narrow" w:hAnsi="Arial Narrow" w:cs="Arial"/>
          <w:color w:val="00B050"/>
          <w:sz w:val="24"/>
          <w:szCs w:val="24"/>
        </w:rPr>
        <w:t xml:space="preserve"> </w:t>
      </w:r>
      <w:r w:rsidRPr="00D44126">
        <w:rPr>
          <w:rFonts w:ascii="Arial Narrow" w:hAnsi="Arial Narrow" w:cs="Arial"/>
          <w:color w:val="000000"/>
          <w:sz w:val="24"/>
          <w:szCs w:val="24"/>
        </w:rPr>
        <w:t>En los casos de suelo y reservas territoriales que tengan por objeto el desarrollo de acciones habitacionales de interés social y popular, la enajenación de predios que realicen la Federación, el Gobierno del Estado y los municipios o sus entidades paraestatales, estará sujeta a la legislación aplicable en materia de vivienda.</w:t>
      </w:r>
    </w:p>
    <w:p w:rsidR="00664E36" w:rsidRDefault="00664E36" w:rsidP="005077F2">
      <w:pPr>
        <w:ind w:left="720"/>
        <w:rPr>
          <w:rFonts w:ascii="Arial Narrow" w:hAnsi="Arial Narrow" w:cs="Arial"/>
          <w:sz w:val="24"/>
          <w:szCs w:val="24"/>
        </w:rPr>
      </w:pPr>
    </w:p>
    <w:p w:rsidR="00053D69" w:rsidRPr="00D44126" w:rsidRDefault="00053D69" w:rsidP="005077F2">
      <w:pPr>
        <w:ind w:left="720"/>
        <w:rPr>
          <w:rFonts w:ascii="Arial Narrow" w:hAnsi="Arial Narrow" w:cs="Arial"/>
          <w:sz w:val="24"/>
          <w:szCs w:val="24"/>
        </w:rPr>
      </w:pP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CAPÍTULO TERCERO</w:t>
      </w: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DE LA REGULARIZACIÓN TERRITORIAL</w:t>
      </w:r>
    </w:p>
    <w:p w:rsidR="00664E36" w:rsidRPr="00D44126" w:rsidRDefault="00664E36" w:rsidP="005077F2">
      <w:pPr>
        <w:jc w:val="center"/>
        <w:rPr>
          <w:rFonts w:ascii="Arial Narrow" w:hAnsi="Arial Narrow" w:cs="Arial"/>
          <w:b/>
          <w:sz w:val="24"/>
          <w:szCs w:val="24"/>
        </w:rPr>
      </w:pP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SECCIÓN PRIMERA</w:t>
      </w: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DISPOSICIONES GENERALES</w:t>
      </w:r>
    </w:p>
    <w:p w:rsidR="00664E36" w:rsidRPr="00D44126" w:rsidRDefault="00664E36" w:rsidP="005077F2">
      <w:pPr>
        <w:rPr>
          <w:rFonts w:ascii="Arial Narrow" w:hAnsi="Arial Narrow" w:cs="Arial"/>
          <w:b/>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Artículo 102.</w:t>
      </w:r>
      <w:r w:rsidRPr="00D44126">
        <w:rPr>
          <w:rFonts w:ascii="Arial Narrow" w:hAnsi="Arial Narrow" w:cs="Arial"/>
          <w:sz w:val="24"/>
          <w:szCs w:val="24"/>
        </w:rPr>
        <w:t xml:space="preserve"> Las disposiciones de este capítulo tienen por objeto determinar las bases, supuestos y procedimientos a que debe ajustarse la regularización territorial en el Estado.</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Las políticas, planes, programas, instrumentos y apoyos al desarrollo urbano y habitacional en el Estado, se regirán bajo los principios de respeto a la legalidad y protección jurídica a la legítima tenencia, así como a desincentivar el fraccionamiento, conjunto urbano, subdivisiones, parcelaciones, lotificaciones u ocupaciones ilegales, el despojo de bienes inmuebles y el crecimiento irregular de los centros de población.</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b/>
          <w:bCs/>
          <w:sz w:val="24"/>
          <w:szCs w:val="24"/>
        </w:rPr>
        <w:t xml:space="preserve">Artículo 103. </w:t>
      </w:r>
      <w:r w:rsidRPr="00D44126">
        <w:rPr>
          <w:rFonts w:ascii="Arial Narrow" w:hAnsi="Arial Narrow" w:cs="Arial"/>
          <w:sz w:val="24"/>
          <w:szCs w:val="24"/>
        </w:rPr>
        <w:t xml:space="preserve">Para efectos de desarrollo urbano, la constitución, ampliación y delimitación de la zona de urbanización ejidal y su reserva de crecimiento, así como la regularización de la tenencia u ocupación de predios en los que se hayan constituido asentamientos humanos irregulares, deberá ajustarse a las disposiciones en materia de planeación urbana, fraccionamiento o parcelación del suelo, infraestructura y servicios, así como de zonificación y construcciones que establece </w:t>
      </w:r>
      <w:r w:rsidRPr="00D44126">
        <w:rPr>
          <w:rFonts w:ascii="Arial Narrow" w:hAnsi="Arial Narrow" w:cs="Arial"/>
          <w:color w:val="000000"/>
          <w:sz w:val="24"/>
          <w:szCs w:val="24"/>
        </w:rPr>
        <w:t xml:space="preserve">esta Ley. </w:t>
      </w:r>
    </w:p>
    <w:p w:rsidR="00664E36" w:rsidRPr="00D44126" w:rsidRDefault="00664E36" w:rsidP="005077F2">
      <w:pPr>
        <w:rPr>
          <w:rFonts w:ascii="Arial Narrow" w:hAnsi="Arial Narrow" w:cs="Arial"/>
          <w:sz w:val="24"/>
          <w:szCs w:val="24"/>
        </w:rPr>
      </w:pPr>
    </w:p>
    <w:p w:rsidR="00053D69" w:rsidRDefault="00053D69" w:rsidP="005077F2">
      <w:pPr>
        <w:jc w:val="center"/>
        <w:rPr>
          <w:rFonts w:ascii="Arial Narrow" w:hAnsi="Arial Narrow" w:cs="Arial"/>
          <w:b/>
          <w:sz w:val="24"/>
          <w:szCs w:val="24"/>
        </w:rPr>
      </w:pP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SECCIÓN SEGUNDA</w:t>
      </w: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DE LA REGULARIZACIÓN URBANÍSTICA</w:t>
      </w:r>
    </w:p>
    <w:p w:rsidR="00664E36" w:rsidRPr="00D44126" w:rsidRDefault="00664E36" w:rsidP="005077F2">
      <w:pPr>
        <w:jc w:val="center"/>
        <w:rPr>
          <w:rFonts w:ascii="Arial Narrow" w:hAnsi="Arial Narrow" w:cs="Arial"/>
          <w:b/>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b/>
          <w:bCs/>
          <w:sz w:val="24"/>
          <w:szCs w:val="24"/>
        </w:rPr>
        <w:t xml:space="preserve">Artículo 104. </w:t>
      </w:r>
      <w:r w:rsidRPr="00D44126">
        <w:rPr>
          <w:rFonts w:ascii="Arial Narrow" w:hAnsi="Arial Narrow" w:cs="Arial"/>
          <w:sz w:val="24"/>
          <w:szCs w:val="24"/>
        </w:rPr>
        <w:t xml:space="preserve">Todas las acciones para la regularización territorial deberán iniciar con la legalización urbanística del asentamiento de que se trate, entendido como el procedimiento mediante el cual las autoridades locales competentes reconocen, si hubiere lugar, la existencia de un </w:t>
      </w:r>
      <w:r w:rsidRPr="00D44126">
        <w:rPr>
          <w:rFonts w:ascii="Arial Narrow" w:hAnsi="Arial Narrow" w:cs="Arial"/>
          <w:color w:val="000000"/>
          <w:sz w:val="24"/>
          <w:szCs w:val="24"/>
        </w:rPr>
        <w:t xml:space="preserve">asentamiento humano y aprueban los planos, respetando la legislación vigente, sin perjuicio de la responsabilidad penal, civil y administrativa de los responsables. </w:t>
      </w:r>
    </w:p>
    <w:p w:rsidR="00664E36" w:rsidRPr="00D44126" w:rsidRDefault="00664E36" w:rsidP="005077F2">
      <w:pPr>
        <w:rPr>
          <w:rFonts w:ascii="Arial Narrow" w:hAnsi="Arial Narrow" w:cs="Arial"/>
          <w:color w:val="000000"/>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 xml:space="preserve">En dicho procedimiento se deberá revisar y asegurar la factibilidad o viabilidad urbanística, así como una evaluación de riesgo del asentamiento irregular. </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 xml:space="preserve">Si el dictamen correspondiente determina que es factible la mitigación de riesgos, la introducción de infraestructura y su conexión a las redes existentes, así como la provisión de servicios públicos, la autoridad municipal podrá acordar su legalización urbanística. </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El Gobierno del Estado y los municipios deberán establecer mecanismos de coordinación tendientes a la regularización de los asentamientos humanos, como acciones de mejoramiento, para reordenar, renovar e integrar las zonas de que se trate al desarrollo urbano.</w:t>
      </w:r>
    </w:p>
    <w:p w:rsidR="00664E36" w:rsidRDefault="00664E36" w:rsidP="005077F2">
      <w:pPr>
        <w:rPr>
          <w:rFonts w:ascii="Arial Narrow" w:hAnsi="Arial Narrow" w:cs="Arial"/>
          <w:sz w:val="24"/>
          <w:szCs w:val="24"/>
        </w:rPr>
      </w:pPr>
    </w:p>
    <w:p w:rsidR="00053D69" w:rsidRPr="00D44126" w:rsidRDefault="00053D69" w:rsidP="005077F2">
      <w:pPr>
        <w:rPr>
          <w:rFonts w:ascii="Arial Narrow" w:hAnsi="Arial Narrow" w:cs="Arial"/>
          <w:sz w:val="24"/>
          <w:szCs w:val="24"/>
        </w:rPr>
      </w:pP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SECCIÓN TERCERA</w:t>
      </w: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DE LA REGULARIZACIÓN DE LA TENENCIA DE LA TIERRA</w:t>
      </w:r>
    </w:p>
    <w:p w:rsidR="00664E36" w:rsidRPr="00D44126" w:rsidRDefault="00664E36" w:rsidP="005077F2">
      <w:pPr>
        <w:jc w:val="center"/>
        <w:rPr>
          <w:rFonts w:ascii="Arial Narrow" w:hAnsi="Arial Narrow" w:cs="Arial"/>
          <w:b/>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Artículo 105</w:t>
      </w:r>
      <w:r w:rsidRPr="00D44126">
        <w:rPr>
          <w:rFonts w:ascii="Arial Narrow" w:hAnsi="Arial Narrow" w:cs="Arial"/>
          <w:b/>
          <w:sz w:val="24"/>
          <w:szCs w:val="24"/>
        </w:rPr>
        <w:t xml:space="preserve">. </w:t>
      </w:r>
      <w:r w:rsidRPr="00D44126">
        <w:rPr>
          <w:rFonts w:ascii="Arial Narrow" w:hAnsi="Arial Narrow" w:cs="Arial"/>
          <w:sz w:val="24"/>
          <w:szCs w:val="24"/>
        </w:rPr>
        <w:t>Quedan prohibidos en la entidad los asentamientos humanos irregulares.</w:t>
      </w:r>
    </w:p>
    <w:p w:rsidR="00664E36" w:rsidRPr="00D44126" w:rsidRDefault="00664E36" w:rsidP="005077F2">
      <w:pPr>
        <w:rPr>
          <w:rFonts w:ascii="Arial Narrow" w:hAnsi="Arial Narrow" w:cs="Arial"/>
          <w:b/>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Las autoridades estatales y municipales adoptarán las medidas necesarias para prevenir y evitar que tengan lugar, así como para corregir los que ilegalmente ocurran y sancionar a los responsables de ello.</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La existencia de ocupaciones o asentamientos humanos irregulares podrán ser denunciados por cualquier persona, a efecto de que se realicen las acciones administrativas correspondientes y se promuevan las denuncias penales o las acciones civiles ante las autoridades competentes.</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 xml:space="preserve">Las autoridades locales, al conocer de un asentamiento humano irregular o la formación de éste, procederán a la suspensión de cualquier ocupación, obra o venta de predios que se realicen ilícitamente, fijando en los lugares públicos y visibles, copias del ordenamiento que disponga tal situación, el cual deberá estar fundado en las disposiciones legales correspondientes, así como publicado en los periódicos de mayor circulación de la localidad, como advertencia pública. </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 xml:space="preserve">Cuando el asentamiento irregular se localice en terrenos no aptos para el desarrollo urbano que determinen los planes y programas de desarrollo urbano, las autoridades competentes procederán al desalojo de sus habitantes, independientemente de las sanciones civiles, administrativas o penales a que se hagan acreedores los asentados o promoventes de dicho asentamiento, cualquiera que sea su régimen de propiedad. </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Artículo 106.</w:t>
      </w:r>
      <w:r w:rsidRPr="00D44126">
        <w:rPr>
          <w:rFonts w:ascii="Arial Narrow" w:hAnsi="Arial Narrow" w:cs="Arial"/>
          <w:sz w:val="24"/>
          <w:szCs w:val="24"/>
        </w:rPr>
        <w:t xml:space="preserve"> </w:t>
      </w:r>
      <w:r w:rsidRPr="00D44126">
        <w:rPr>
          <w:rFonts w:ascii="Arial Narrow" w:hAnsi="Arial Narrow" w:cs="Arial"/>
          <w:color w:val="000000"/>
          <w:sz w:val="24"/>
          <w:szCs w:val="24"/>
        </w:rPr>
        <w:t xml:space="preserve">Cuando por excepción proceda la regularización de la tenencia de la tierra para </w:t>
      </w:r>
      <w:r w:rsidRPr="00D44126">
        <w:rPr>
          <w:rFonts w:ascii="Arial Narrow" w:hAnsi="Arial Narrow" w:cs="Arial"/>
          <w:sz w:val="24"/>
          <w:szCs w:val="24"/>
        </w:rPr>
        <w:t>su incorporación al desarrollo urbano, se sujetará a las siguientes disposiciones:</w:t>
      </w:r>
    </w:p>
    <w:p w:rsidR="00664E36" w:rsidRPr="00D44126" w:rsidRDefault="00664E36" w:rsidP="005077F2">
      <w:pPr>
        <w:rPr>
          <w:rFonts w:ascii="Arial Narrow" w:hAnsi="Arial Narrow" w:cs="Arial"/>
          <w:sz w:val="24"/>
          <w:szCs w:val="24"/>
        </w:rPr>
      </w:pPr>
    </w:p>
    <w:p w:rsidR="00664E36" w:rsidRPr="00D44126" w:rsidRDefault="00664E36" w:rsidP="005077F2">
      <w:pPr>
        <w:numPr>
          <w:ilvl w:val="0"/>
          <w:numId w:val="50"/>
        </w:numPr>
        <w:tabs>
          <w:tab w:val="left" w:pos="851"/>
        </w:tabs>
        <w:ind w:left="851" w:hanging="425"/>
        <w:rPr>
          <w:rFonts w:ascii="Arial Narrow" w:hAnsi="Arial Narrow" w:cs="Arial"/>
          <w:sz w:val="24"/>
          <w:szCs w:val="24"/>
        </w:rPr>
      </w:pPr>
      <w:r w:rsidRPr="00D44126">
        <w:rPr>
          <w:rFonts w:ascii="Arial Narrow" w:hAnsi="Arial Narrow" w:cs="Arial"/>
          <w:sz w:val="24"/>
          <w:szCs w:val="24"/>
        </w:rPr>
        <w:t>Será conducida por el Gobierno del Estado, en coordinación con los municipios de que se trate, así como con otras dependencias o entidades públicas con competencias en la materia;</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50"/>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Procederá conforme </w:t>
      </w:r>
      <w:r w:rsidRPr="00D44126">
        <w:rPr>
          <w:rFonts w:ascii="Arial Narrow" w:hAnsi="Arial Narrow" w:cs="Arial"/>
          <w:color w:val="000000"/>
          <w:sz w:val="24"/>
          <w:szCs w:val="24"/>
        </w:rPr>
        <w:t xml:space="preserve">al plan o programa de desarrollo urbano aplicable, en ejecución de acciones de fundación, crecimiento, mejoramiento, conservación y consolidación, </w:t>
      </w:r>
      <w:r w:rsidRPr="00D44126">
        <w:rPr>
          <w:rFonts w:ascii="Arial Narrow" w:hAnsi="Arial Narrow" w:cs="Arial"/>
          <w:sz w:val="24"/>
          <w:szCs w:val="24"/>
        </w:rPr>
        <w:t>donde se atiendan los problemas de la urbanización, como la falta o insuficiencia de infraestructura, equipamiento y servicios públicos y establecer un mayor control catastral y registral de las propiedades;</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50"/>
        </w:numPr>
        <w:tabs>
          <w:tab w:val="left" w:pos="851"/>
        </w:tabs>
        <w:ind w:left="851" w:hanging="425"/>
        <w:rPr>
          <w:rFonts w:ascii="Arial Narrow" w:hAnsi="Arial Narrow" w:cs="Arial"/>
          <w:sz w:val="24"/>
          <w:szCs w:val="24"/>
        </w:rPr>
      </w:pPr>
      <w:r w:rsidRPr="00D44126">
        <w:rPr>
          <w:rFonts w:ascii="Arial Narrow" w:hAnsi="Arial Narrow" w:cs="Arial"/>
          <w:sz w:val="24"/>
          <w:szCs w:val="24"/>
        </w:rPr>
        <w:t>Deberá acreditarse la evaluación y mitigación de riesgos de la población asentada irregularmente, así como la factibilidad urbanística para la introducción de infraestructura y su conexión a las redes existentes, así como la provisión de servicios públicos;</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50"/>
        </w:numPr>
        <w:tabs>
          <w:tab w:val="left" w:pos="851"/>
        </w:tabs>
        <w:ind w:left="851" w:hanging="425"/>
        <w:rPr>
          <w:rFonts w:ascii="Arial Narrow" w:hAnsi="Arial Narrow" w:cs="Arial"/>
          <w:color w:val="000000"/>
          <w:sz w:val="24"/>
          <w:szCs w:val="24"/>
        </w:rPr>
      </w:pPr>
      <w:r w:rsidRPr="00D44126">
        <w:rPr>
          <w:rFonts w:ascii="Arial Narrow" w:hAnsi="Arial Narrow" w:cs="Arial"/>
          <w:color w:val="000000"/>
          <w:sz w:val="24"/>
          <w:szCs w:val="24"/>
        </w:rPr>
        <w:t xml:space="preserve"> Sólo podrán recibir el beneficio de la regularización quienes ocupen un predio y no sean propietarios de otro inmueble en el centro de población respectivo. Tendrán preferencia los poseedores de forma pacífica y de buena fe de acuerdo a la antigüedad de la posesión;</w:t>
      </w:r>
    </w:p>
    <w:p w:rsidR="00664E36" w:rsidRPr="00D44126" w:rsidRDefault="00664E36" w:rsidP="005077F2">
      <w:pPr>
        <w:tabs>
          <w:tab w:val="left" w:pos="851"/>
        </w:tabs>
        <w:ind w:left="851" w:hanging="425"/>
        <w:rPr>
          <w:rFonts w:ascii="Arial Narrow" w:hAnsi="Arial Narrow" w:cs="Arial"/>
          <w:color w:val="000000"/>
          <w:sz w:val="24"/>
          <w:szCs w:val="24"/>
        </w:rPr>
      </w:pPr>
    </w:p>
    <w:p w:rsidR="00664E36" w:rsidRPr="00D44126" w:rsidRDefault="00664E36" w:rsidP="005077F2">
      <w:pPr>
        <w:numPr>
          <w:ilvl w:val="0"/>
          <w:numId w:val="50"/>
        </w:numPr>
        <w:tabs>
          <w:tab w:val="left" w:pos="851"/>
        </w:tabs>
        <w:ind w:left="851" w:hanging="425"/>
        <w:rPr>
          <w:rFonts w:ascii="Arial Narrow" w:hAnsi="Arial Narrow" w:cs="Arial"/>
          <w:color w:val="000000"/>
          <w:sz w:val="24"/>
          <w:szCs w:val="24"/>
        </w:rPr>
      </w:pPr>
      <w:r w:rsidRPr="00D44126">
        <w:rPr>
          <w:rFonts w:ascii="Arial Narrow" w:hAnsi="Arial Narrow" w:cs="Arial"/>
          <w:color w:val="000000"/>
          <w:sz w:val="24"/>
          <w:szCs w:val="24"/>
        </w:rPr>
        <w:t>Ninguna persona podrá resultar beneficiada por la regularización con más de un lote o predio cuya superficie no podrá exceder de la extensión determinada por la legislación, planes, programas o esquemas de desarrollo urbano aplicables;</w:t>
      </w:r>
    </w:p>
    <w:p w:rsidR="00664E36" w:rsidRPr="00D44126" w:rsidRDefault="00664E36" w:rsidP="005077F2">
      <w:pPr>
        <w:tabs>
          <w:tab w:val="left" w:pos="851"/>
        </w:tabs>
        <w:ind w:left="851" w:hanging="425"/>
        <w:rPr>
          <w:rFonts w:ascii="Arial Narrow" w:hAnsi="Arial Narrow" w:cs="Arial"/>
          <w:color w:val="000000"/>
          <w:sz w:val="24"/>
          <w:szCs w:val="24"/>
        </w:rPr>
      </w:pPr>
    </w:p>
    <w:p w:rsidR="00664E36" w:rsidRPr="00D44126" w:rsidRDefault="00664E36" w:rsidP="005077F2">
      <w:pPr>
        <w:numPr>
          <w:ilvl w:val="0"/>
          <w:numId w:val="50"/>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Deberá acreditarse que la acción de regularización represente un beneficio social y público evidente; </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50"/>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Las acciones de regularización no prejuzgan las responsabilidades y sanciones administrativas, civiles y penales que procedan. </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107. </w:t>
      </w:r>
      <w:r w:rsidRPr="00D44126">
        <w:rPr>
          <w:rFonts w:ascii="Arial Narrow" w:hAnsi="Arial Narrow" w:cs="Arial"/>
          <w:sz w:val="24"/>
          <w:szCs w:val="24"/>
        </w:rPr>
        <w:t xml:space="preserve"> Si para la regularización de asentamientos humanos resulta necesaria la ocupación de predios o bienes inmuebles, se procederá a su adquisición o a su limitación de uso. Para estos efectos se procederá a la celebración de los convenios correspondientes o a la tramitación del procedimiento expropiatorio, de acuerdo con las disposiciones legales aplicables.</w:t>
      </w:r>
    </w:p>
    <w:p w:rsidR="00664E36" w:rsidRPr="00D44126" w:rsidRDefault="00664E36" w:rsidP="005077F2">
      <w:pPr>
        <w:rPr>
          <w:rFonts w:ascii="Arial Narrow" w:hAnsi="Arial Narrow" w:cs="Arial"/>
          <w:b/>
          <w:bCs/>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 xml:space="preserve">En estos mismos términos se estará para la desocupación de predios edificados que deben ser demolidos total o parcialmente, así como el retiro de objetos en predios, edificados o no, que en cualquier forma obstaculicen la ejecución de obras. </w:t>
      </w:r>
    </w:p>
    <w:p w:rsidR="00664E36" w:rsidRPr="00D44126" w:rsidRDefault="00664E36" w:rsidP="005077F2">
      <w:pPr>
        <w:rPr>
          <w:rFonts w:ascii="Arial Narrow" w:hAnsi="Arial Narrow" w:cs="Arial"/>
          <w:sz w:val="24"/>
          <w:szCs w:val="24"/>
        </w:rPr>
      </w:pPr>
    </w:p>
    <w:p w:rsidR="00053D69" w:rsidRDefault="00053D69" w:rsidP="005077F2">
      <w:pPr>
        <w:jc w:val="center"/>
        <w:rPr>
          <w:rFonts w:ascii="Arial Narrow" w:hAnsi="Arial Narrow" w:cs="Arial"/>
          <w:b/>
          <w:sz w:val="24"/>
          <w:szCs w:val="24"/>
        </w:rPr>
      </w:pP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SECCIÓN CUARTA</w:t>
      </w: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DE LA REGULARIZACIÓN DE REGISTROS, TÍTULOS Y ESCRITURAS</w:t>
      </w:r>
    </w:p>
    <w:p w:rsidR="00664E36" w:rsidRPr="00D44126" w:rsidRDefault="00664E36" w:rsidP="005077F2">
      <w:pPr>
        <w:jc w:val="center"/>
        <w:rPr>
          <w:rFonts w:ascii="Arial Narrow" w:hAnsi="Arial Narrow" w:cs="Arial"/>
          <w:b/>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108. </w:t>
      </w:r>
      <w:r w:rsidRPr="00D44126">
        <w:rPr>
          <w:rFonts w:ascii="Arial Narrow" w:hAnsi="Arial Narrow" w:cs="Arial"/>
          <w:sz w:val="24"/>
          <w:szCs w:val="24"/>
        </w:rPr>
        <w:t xml:space="preserve"> Las autoridades estatales y municipales realizarán acciones coordinadas para promover y facilitar la obtención de escrituras públicas o títulos de propiedad en favor de posesionarios legítimos, ubicados en asentamientos regulares de los centros de población, para ese efecto deberán:</w:t>
      </w:r>
    </w:p>
    <w:p w:rsidR="00664E36" w:rsidRPr="00D44126" w:rsidRDefault="00664E36" w:rsidP="005077F2">
      <w:pPr>
        <w:rPr>
          <w:rFonts w:ascii="Arial Narrow" w:hAnsi="Arial Narrow" w:cs="Arial"/>
          <w:sz w:val="24"/>
          <w:szCs w:val="24"/>
        </w:rPr>
      </w:pPr>
    </w:p>
    <w:p w:rsidR="00664E36" w:rsidRPr="00D44126" w:rsidRDefault="00664E36" w:rsidP="005077F2">
      <w:pPr>
        <w:widowControl w:val="0"/>
        <w:numPr>
          <w:ilvl w:val="0"/>
          <w:numId w:val="42"/>
        </w:numPr>
        <w:tabs>
          <w:tab w:val="left" w:pos="851"/>
        </w:tabs>
        <w:ind w:left="851" w:hanging="425"/>
        <w:rPr>
          <w:rFonts w:ascii="Arial Narrow" w:hAnsi="Arial Narrow" w:cs="Arial"/>
          <w:sz w:val="24"/>
          <w:szCs w:val="24"/>
        </w:rPr>
      </w:pPr>
      <w:r w:rsidRPr="00D44126">
        <w:rPr>
          <w:rFonts w:ascii="Arial Narrow" w:hAnsi="Arial Narrow" w:cs="Arial"/>
          <w:sz w:val="24"/>
          <w:szCs w:val="24"/>
        </w:rPr>
        <w:t>Brindar asesoría técnica, jurídica y financiera para el mejoramiento de sus viviendas y barrios;</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widowControl w:val="0"/>
        <w:numPr>
          <w:ilvl w:val="0"/>
          <w:numId w:val="42"/>
        </w:numPr>
        <w:tabs>
          <w:tab w:val="left" w:pos="851"/>
        </w:tabs>
        <w:ind w:left="851" w:hanging="425"/>
        <w:rPr>
          <w:rFonts w:ascii="Arial Narrow" w:hAnsi="Arial Narrow" w:cs="Arial"/>
          <w:sz w:val="24"/>
          <w:szCs w:val="24"/>
        </w:rPr>
      </w:pPr>
      <w:r w:rsidRPr="00D44126">
        <w:rPr>
          <w:rFonts w:ascii="Arial Narrow" w:hAnsi="Arial Narrow" w:cs="Arial"/>
          <w:sz w:val="24"/>
          <w:szCs w:val="24"/>
        </w:rPr>
        <w:t>Otorgar facilidades administrativas para regularizar las viviendas y construcciones;</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widowControl w:val="0"/>
        <w:numPr>
          <w:ilvl w:val="0"/>
          <w:numId w:val="42"/>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Establecer un régimen de subsidios y condonaciones fiscales en los impuestos, derechos y aprovechamientos relacionados con los procesos de reconocimiento, escrituración y registro de títulos de propiedad; </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widowControl w:val="0"/>
        <w:numPr>
          <w:ilvl w:val="0"/>
          <w:numId w:val="42"/>
        </w:numPr>
        <w:tabs>
          <w:tab w:val="left" w:pos="851"/>
        </w:tabs>
        <w:ind w:left="851" w:hanging="425"/>
        <w:rPr>
          <w:rFonts w:ascii="Arial Narrow" w:hAnsi="Arial Narrow" w:cs="Arial"/>
          <w:sz w:val="24"/>
          <w:szCs w:val="24"/>
        </w:rPr>
      </w:pPr>
      <w:r w:rsidRPr="00D44126">
        <w:rPr>
          <w:rFonts w:ascii="Arial Narrow" w:hAnsi="Arial Narrow" w:cs="Arial"/>
          <w:sz w:val="24"/>
          <w:szCs w:val="24"/>
        </w:rPr>
        <w:t>Promover la reducción de normas, trámites y costos de las acciones civiles, administrativas y los procedimientos judiciales, que permitan a los posesionarios legítimos la obtención de títulos de propiedad, con plenos efectos registrales.</w:t>
      </w:r>
    </w:p>
    <w:p w:rsidR="00664E36" w:rsidRPr="00D44126" w:rsidRDefault="00664E36" w:rsidP="005077F2">
      <w:pPr>
        <w:widowControl w:val="0"/>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109. </w:t>
      </w:r>
      <w:r w:rsidRPr="00D44126">
        <w:rPr>
          <w:rFonts w:ascii="Arial Narrow" w:hAnsi="Arial Narrow" w:cs="Arial"/>
          <w:sz w:val="24"/>
          <w:szCs w:val="24"/>
        </w:rPr>
        <w:t>Los poseedores de predios con las condiciones para usucapirlos, que no tenga título de propiedad y no exista en el Registro Público inscripción de propiedad alguna, podrán demostrar su posesión en los términos del Código Civil para el Estado de Coahuila de Zaragoza, para que se le reconozca su derecho de propiedad por esta vía.</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110. </w:t>
      </w:r>
      <w:r w:rsidRPr="00D44126">
        <w:rPr>
          <w:rFonts w:ascii="Arial Narrow" w:hAnsi="Arial Narrow" w:cs="Arial"/>
          <w:sz w:val="24"/>
          <w:szCs w:val="24"/>
        </w:rPr>
        <w:t xml:space="preserve">Los gobiernos municipales elaborarán, en sus respectivas jurisdicciones, un censo de poseedores de predios que reúnan los requisitos para usucapirlos, y que no cuenten con título de propiedad, debiéndolo remitir a la Comisión Estatal para la Regularización de la Tenencia de la Tierra Urbana y Rústica </w:t>
      </w:r>
      <w:r w:rsidRPr="00D44126">
        <w:rPr>
          <w:rFonts w:ascii="Arial Narrow" w:hAnsi="Arial Narrow" w:cs="Arial"/>
          <w:color w:val="000000"/>
          <w:sz w:val="24"/>
          <w:szCs w:val="24"/>
        </w:rPr>
        <w:t>en Coahuila</w:t>
      </w:r>
      <w:r w:rsidRPr="00D44126">
        <w:rPr>
          <w:rFonts w:ascii="Arial Narrow" w:hAnsi="Arial Narrow" w:cs="Arial"/>
          <w:sz w:val="24"/>
          <w:szCs w:val="24"/>
        </w:rPr>
        <w:t xml:space="preserve"> con la debida oportunidad.</w:t>
      </w:r>
    </w:p>
    <w:p w:rsidR="00664E36" w:rsidRPr="00D44126" w:rsidRDefault="00664E36" w:rsidP="005077F2">
      <w:pPr>
        <w:rPr>
          <w:rFonts w:ascii="Arial Narrow" w:hAnsi="Arial Narrow" w:cs="Arial"/>
          <w:sz w:val="24"/>
          <w:szCs w:val="24"/>
        </w:rPr>
      </w:pPr>
    </w:p>
    <w:p w:rsidR="00053D69" w:rsidRDefault="00053D69" w:rsidP="005077F2">
      <w:pPr>
        <w:jc w:val="center"/>
        <w:rPr>
          <w:rFonts w:ascii="Arial Narrow" w:hAnsi="Arial Narrow" w:cs="Arial"/>
          <w:b/>
          <w:sz w:val="24"/>
          <w:szCs w:val="24"/>
        </w:rPr>
      </w:pP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CAPÍTULO CUARTO</w:t>
      </w: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DEL DERECHO DE PREFERENCIA</w:t>
      </w:r>
    </w:p>
    <w:p w:rsidR="00664E36" w:rsidRPr="00D44126" w:rsidRDefault="00664E36" w:rsidP="005077F2">
      <w:pPr>
        <w:jc w:val="center"/>
        <w:rPr>
          <w:rFonts w:ascii="Arial Narrow" w:hAnsi="Arial Narrow" w:cs="Arial"/>
          <w:b/>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111. </w:t>
      </w:r>
      <w:r w:rsidRPr="00D44126">
        <w:rPr>
          <w:rFonts w:ascii="Arial Narrow" w:hAnsi="Arial Narrow" w:cs="Arial"/>
          <w:color w:val="000000"/>
          <w:sz w:val="24"/>
          <w:szCs w:val="24"/>
        </w:rPr>
        <w:t>La Federación</w:t>
      </w:r>
      <w:r w:rsidRPr="00D44126">
        <w:rPr>
          <w:rFonts w:ascii="Arial Narrow" w:hAnsi="Arial Narrow" w:cs="Arial"/>
          <w:sz w:val="24"/>
          <w:szCs w:val="24"/>
        </w:rPr>
        <w:t>,</w:t>
      </w:r>
      <w:r w:rsidRPr="00D44126">
        <w:rPr>
          <w:rFonts w:ascii="Arial Narrow" w:hAnsi="Arial Narrow" w:cs="Arial"/>
          <w:b/>
          <w:color w:val="00B050"/>
          <w:sz w:val="24"/>
          <w:szCs w:val="24"/>
        </w:rPr>
        <w:t xml:space="preserve"> </w:t>
      </w:r>
      <w:r w:rsidRPr="00D44126">
        <w:rPr>
          <w:rFonts w:ascii="Arial Narrow" w:hAnsi="Arial Narrow" w:cs="Arial"/>
          <w:sz w:val="24"/>
          <w:szCs w:val="24"/>
        </w:rPr>
        <w:t xml:space="preserve">el Gobierno del Estado y los municipios tienen en los términos de la Ley General de Asentamientos Humanos, Ordenamiento Territorial y Desarrollo Urbano, la Ley </w:t>
      </w:r>
      <w:r w:rsidRPr="00D44126">
        <w:rPr>
          <w:rFonts w:ascii="Arial Narrow" w:hAnsi="Arial Narrow" w:cs="Arial"/>
          <w:color w:val="000000"/>
          <w:sz w:val="24"/>
          <w:szCs w:val="24"/>
        </w:rPr>
        <w:t xml:space="preserve">Agraria y esta Ley, el derecho de preferencia en igualdad de condiciones, para adquirir los predios comprendidos </w:t>
      </w:r>
      <w:r w:rsidRPr="00D44126">
        <w:rPr>
          <w:rFonts w:ascii="Arial Narrow" w:hAnsi="Arial Narrow" w:cs="Arial"/>
          <w:sz w:val="24"/>
          <w:szCs w:val="24"/>
        </w:rPr>
        <w:t xml:space="preserve">en las zonas de reserva señaladas en los planes y programas de desarrollo urbano </w:t>
      </w:r>
      <w:r w:rsidRPr="00D44126">
        <w:rPr>
          <w:rFonts w:ascii="Arial Narrow" w:hAnsi="Arial Narrow" w:cs="Arial"/>
          <w:color w:val="000000"/>
          <w:sz w:val="24"/>
          <w:szCs w:val="24"/>
        </w:rPr>
        <w:t>y ordenamiento territorial aplicables, para destinarlos preferentemente a la constitución de espacio público cuando éstos vayan a ser objeto de enajenación a título o</w:t>
      </w:r>
      <w:r w:rsidRPr="00D44126">
        <w:rPr>
          <w:rFonts w:ascii="Arial Narrow" w:hAnsi="Arial Narrow" w:cs="Arial"/>
          <w:sz w:val="24"/>
          <w:szCs w:val="24"/>
        </w:rPr>
        <w:t>neroso.</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 xml:space="preserve">Para tal efecto, los propietarios de los </w:t>
      </w:r>
      <w:r w:rsidRPr="00D44126">
        <w:rPr>
          <w:rFonts w:ascii="Arial Narrow" w:hAnsi="Arial Narrow" w:cs="Arial"/>
          <w:color w:val="000000"/>
          <w:sz w:val="24"/>
          <w:szCs w:val="24"/>
        </w:rPr>
        <w:t>predios, los notarios públicos, los jueces y las autoridades administrativas respectivas de</w:t>
      </w:r>
      <w:r w:rsidRPr="00D44126">
        <w:rPr>
          <w:rFonts w:ascii="Arial Narrow" w:hAnsi="Arial Narrow" w:cs="Arial"/>
          <w:sz w:val="24"/>
          <w:szCs w:val="24"/>
        </w:rPr>
        <w:t>berán notificarlo al Gobierno Federal, a la Secretaría y al municipio correspondiente, dando a conocer el monto de la operación, a fin de que en un plazo no mayor de treinta días naturales, ejerzan el derecho de preferencia si lo consideran conveniente, garantizando el pago respectivo.</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 xml:space="preserve">En caso que no se ejerza el derecho </w:t>
      </w:r>
      <w:r w:rsidRPr="00D44126">
        <w:rPr>
          <w:rFonts w:ascii="Arial Narrow" w:hAnsi="Arial Narrow" w:cs="Arial"/>
          <w:color w:val="000000"/>
          <w:sz w:val="24"/>
          <w:szCs w:val="24"/>
        </w:rPr>
        <w:t xml:space="preserve">de preferencia, la operación correspondiente deberá celebrarse en un plazo no mayor de un año y no </w:t>
      </w:r>
      <w:r w:rsidRPr="00D44126">
        <w:rPr>
          <w:rFonts w:ascii="Arial Narrow" w:hAnsi="Arial Narrow" w:cs="Arial"/>
          <w:sz w:val="24"/>
          <w:szCs w:val="24"/>
        </w:rPr>
        <w:t>podrá ser inferior a los montos declarados.</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Cuando el Gobierno del Estado y el municipio pretendan ejercer dicho derecho, tendrá preferencia este último.</w:t>
      </w:r>
    </w:p>
    <w:p w:rsidR="00664E36" w:rsidRDefault="00664E36" w:rsidP="005077F2">
      <w:pPr>
        <w:rPr>
          <w:rFonts w:ascii="Arial Narrow" w:hAnsi="Arial Narrow" w:cs="Arial"/>
          <w:sz w:val="24"/>
          <w:szCs w:val="24"/>
        </w:rPr>
      </w:pPr>
    </w:p>
    <w:p w:rsidR="00053D69" w:rsidRPr="00D44126" w:rsidRDefault="00053D69" w:rsidP="005077F2">
      <w:pPr>
        <w:rPr>
          <w:rFonts w:ascii="Arial Narrow" w:hAnsi="Arial Narrow" w:cs="Arial"/>
          <w:sz w:val="24"/>
          <w:szCs w:val="24"/>
        </w:rPr>
      </w:pPr>
    </w:p>
    <w:p w:rsidR="00664E36" w:rsidRPr="00D44126" w:rsidRDefault="00664E36" w:rsidP="005077F2">
      <w:pPr>
        <w:jc w:val="center"/>
        <w:rPr>
          <w:rFonts w:ascii="Arial Narrow" w:hAnsi="Arial Narrow" w:cs="Arial"/>
          <w:b/>
          <w:sz w:val="24"/>
          <w:szCs w:val="24"/>
        </w:rPr>
      </w:pPr>
      <w:r w:rsidRPr="00D44126">
        <w:rPr>
          <w:rFonts w:ascii="Arial Narrow" w:hAnsi="Arial Narrow" w:cs="Arial"/>
          <w:b/>
          <w:bCs/>
          <w:sz w:val="24"/>
          <w:szCs w:val="24"/>
          <w:lang w:eastAsia="es-MX"/>
        </w:rPr>
        <w:t>TÍTULO NOVENO</w:t>
      </w:r>
    </w:p>
    <w:p w:rsidR="00664E36" w:rsidRPr="00D44126" w:rsidRDefault="00664E36" w:rsidP="005077F2">
      <w:pPr>
        <w:jc w:val="center"/>
        <w:rPr>
          <w:rFonts w:ascii="Arial Narrow" w:hAnsi="Arial Narrow" w:cs="Arial"/>
          <w:b/>
          <w:bCs/>
          <w:sz w:val="24"/>
          <w:szCs w:val="24"/>
          <w:lang w:eastAsia="es-MX"/>
        </w:rPr>
      </w:pPr>
      <w:r w:rsidRPr="00D44126">
        <w:rPr>
          <w:rFonts w:ascii="Arial Narrow" w:hAnsi="Arial Narrow" w:cs="Arial"/>
          <w:b/>
          <w:sz w:val="24"/>
          <w:szCs w:val="24"/>
        </w:rPr>
        <w:t>DE LA INFRAESTRUCTURA, EQUIPAMIENTO Y SERVICIOS URBANOS</w:t>
      </w:r>
    </w:p>
    <w:p w:rsidR="00664E36" w:rsidRPr="00D44126" w:rsidRDefault="00664E36" w:rsidP="005077F2">
      <w:pPr>
        <w:jc w:val="center"/>
        <w:rPr>
          <w:rFonts w:ascii="Arial Narrow" w:hAnsi="Arial Narrow" w:cs="Arial"/>
          <w:b/>
          <w:sz w:val="24"/>
          <w:szCs w:val="24"/>
        </w:rPr>
      </w:pP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CAPÍTULO PRIMERO</w:t>
      </w: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DE LOS ELEMENTOS GENERALES DE INFRAESTRUCTURA, EQUIPAMIENTO Y SERVICIOS URBANOS</w:t>
      </w:r>
    </w:p>
    <w:p w:rsidR="00664E36" w:rsidRPr="00D44126" w:rsidRDefault="00664E36" w:rsidP="005077F2">
      <w:pPr>
        <w:rPr>
          <w:rFonts w:ascii="Arial Narrow" w:hAnsi="Arial Narrow" w:cs="Arial"/>
          <w:b/>
          <w:sz w:val="24"/>
          <w:szCs w:val="24"/>
        </w:rPr>
      </w:pPr>
    </w:p>
    <w:p w:rsidR="00664E36" w:rsidRPr="00D44126" w:rsidRDefault="00664E36" w:rsidP="005077F2">
      <w:pPr>
        <w:tabs>
          <w:tab w:val="center" w:pos="4252"/>
          <w:tab w:val="right" w:pos="8504"/>
        </w:tabs>
        <w:rPr>
          <w:rFonts w:ascii="Arial Narrow" w:hAnsi="Arial Narrow" w:cs="Arial"/>
          <w:bCs/>
          <w:sz w:val="24"/>
          <w:szCs w:val="24"/>
          <w:lang w:eastAsia="es-MX"/>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112. </w:t>
      </w:r>
      <w:r w:rsidRPr="00D44126">
        <w:rPr>
          <w:rFonts w:ascii="Arial Narrow" w:hAnsi="Arial Narrow" w:cs="Arial"/>
          <w:bCs/>
          <w:sz w:val="24"/>
          <w:szCs w:val="24"/>
          <w:lang w:eastAsia="es-MX"/>
        </w:rPr>
        <w:t xml:space="preserve">Toda acción urbanística que implique mayores demandas a las redes de infraestructura, equipamiento o servicios públicos existentes, correrán a cargo de sus promotores, de los propietarios o poseedores de los inmuebles, y se sujetarán a las normas y regulaciones que establece este ordenamiento. </w:t>
      </w:r>
    </w:p>
    <w:p w:rsidR="00664E36" w:rsidRPr="00D44126" w:rsidRDefault="00664E36" w:rsidP="005077F2">
      <w:pPr>
        <w:tabs>
          <w:tab w:val="center" w:pos="4252"/>
          <w:tab w:val="right" w:pos="8504"/>
        </w:tabs>
        <w:rPr>
          <w:rFonts w:ascii="Arial Narrow" w:hAnsi="Arial Narrow" w:cs="Arial"/>
          <w:bCs/>
          <w:sz w:val="24"/>
          <w:szCs w:val="24"/>
          <w:lang w:eastAsia="es-MX"/>
        </w:rPr>
      </w:pPr>
    </w:p>
    <w:p w:rsidR="00664E36" w:rsidRPr="00D44126" w:rsidRDefault="00664E36" w:rsidP="005077F2">
      <w:pPr>
        <w:tabs>
          <w:tab w:val="center" w:pos="4252"/>
          <w:tab w:val="right" w:pos="8504"/>
        </w:tabs>
        <w:rPr>
          <w:rFonts w:ascii="Arial Narrow" w:hAnsi="Arial Narrow" w:cs="Arial"/>
          <w:bCs/>
          <w:sz w:val="24"/>
          <w:szCs w:val="24"/>
          <w:lang w:eastAsia="es-MX"/>
        </w:rPr>
      </w:pPr>
      <w:r w:rsidRPr="00D44126">
        <w:rPr>
          <w:rFonts w:ascii="Arial Narrow" w:hAnsi="Arial Narrow" w:cs="Arial"/>
          <w:bCs/>
          <w:sz w:val="24"/>
          <w:szCs w:val="24"/>
          <w:lang w:eastAsia="es-MX"/>
        </w:rPr>
        <w:t>Una vez ejecutadas y recibidas por las autoridades competentes las obras de que se trate, correrá a cargo de los Gobiernos Federal, Estatal o municipales, según sus atribuciones, la administración, mantenimiento de la infraestructura, equipamiento o prestación de los servicios públicos correspondientes.</w:t>
      </w:r>
    </w:p>
    <w:p w:rsidR="00664E36" w:rsidRPr="00D44126" w:rsidRDefault="00664E36" w:rsidP="005077F2">
      <w:pPr>
        <w:tabs>
          <w:tab w:val="center" w:pos="4252"/>
          <w:tab w:val="right" w:pos="8504"/>
        </w:tabs>
        <w:rPr>
          <w:rFonts w:ascii="Arial Narrow" w:hAnsi="Arial Narrow" w:cs="Arial"/>
          <w:bCs/>
          <w:sz w:val="24"/>
          <w:szCs w:val="24"/>
          <w:lang w:eastAsia="es-MX"/>
        </w:rPr>
      </w:pPr>
    </w:p>
    <w:p w:rsidR="00664E36" w:rsidRPr="00D44126" w:rsidRDefault="00664E36" w:rsidP="005077F2">
      <w:pPr>
        <w:tabs>
          <w:tab w:val="center" w:pos="4252"/>
          <w:tab w:val="right" w:pos="8504"/>
        </w:tabs>
        <w:rPr>
          <w:rFonts w:ascii="Arial Narrow" w:hAnsi="Arial Narrow" w:cs="Arial"/>
          <w:bCs/>
          <w:sz w:val="24"/>
          <w:szCs w:val="24"/>
          <w:lang w:eastAsia="es-MX"/>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113. </w:t>
      </w:r>
      <w:r w:rsidRPr="00D44126">
        <w:rPr>
          <w:rFonts w:ascii="Arial Narrow" w:hAnsi="Arial Narrow" w:cs="Arial"/>
          <w:sz w:val="24"/>
          <w:szCs w:val="24"/>
        </w:rPr>
        <w:t>L</w:t>
      </w:r>
      <w:r w:rsidRPr="00D44126">
        <w:rPr>
          <w:rFonts w:ascii="Arial Narrow" w:hAnsi="Arial Narrow" w:cs="Arial"/>
          <w:bCs/>
          <w:sz w:val="24"/>
          <w:szCs w:val="24"/>
          <w:lang w:eastAsia="es-MX"/>
        </w:rPr>
        <w:t>as autoridades estatales y municipales antes de autorizar una acción urbanística, deberán evaluar los efectos e impactos financieros al erario, derivados del mantenimiento y servicio a las redes de infraestructura y de equipamiento público que requerirán esos nuevos desarrollos.</w:t>
      </w:r>
    </w:p>
    <w:p w:rsidR="00664E36" w:rsidRPr="00D44126" w:rsidRDefault="00664E36" w:rsidP="005077F2">
      <w:pPr>
        <w:tabs>
          <w:tab w:val="center" w:pos="4252"/>
          <w:tab w:val="right" w:pos="8504"/>
        </w:tabs>
        <w:rPr>
          <w:rFonts w:ascii="Arial Narrow" w:hAnsi="Arial Narrow" w:cs="Arial"/>
          <w:bCs/>
          <w:color w:val="00B050"/>
          <w:sz w:val="24"/>
          <w:szCs w:val="24"/>
          <w:lang w:eastAsia="es-MX"/>
        </w:rPr>
      </w:pPr>
    </w:p>
    <w:p w:rsidR="00664E36" w:rsidRPr="00D44126" w:rsidRDefault="00664E36" w:rsidP="005077F2">
      <w:pPr>
        <w:tabs>
          <w:tab w:val="center" w:pos="4252"/>
          <w:tab w:val="right" w:pos="8504"/>
        </w:tabs>
        <w:rPr>
          <w:rFonts w:ascii="Arial Narrow" w:hAnsi="Arial Narrow" w:cs="Arial"/>
          <w:bCs/>
          <w:sz w:val="24"/>
          <w:szCs w:val="24"/>
          <w:lang w:eastAsia="es-MX"/>
        </w:rPr>
      </w:pPr>
      <w:r w:rsidRPr="00D44126">
        <w:rPr>
          <w:rFonts w:ascii="Arial Narrow" w:hAnsi="Arial Narrow" w:cs="Arial"/>
          <w:bCs/>
          <w:sz w:val="24"/>
          <w:szCs w:val="24"/>
          <w:lang w:eastAsia="es-MX"/>
        </w:rPr>
        <w:t>Corresponderá al Gobierno del Estado y a los municipios la aplicación de mecanismos financieros y fiscales que permitan la distribución equitativa de cargas y beneficios derivados de la ejecución o introducción de infraestructura, equipamiento y servicios públicos y otras obras de interés público urbano.</w:t>
      </w:r>
    </w:p>
    <w:p w:rsidR="00664E36" w:rsidRPr="00D44126" w:rsidRDefault="00664E36" w:rsidP="005077F2">
      <w:pPr>
        <w:tabs>
          <w:tab w:val="center" w:pos="4252"/>
          <w:tab w:val="right" w:pos="8504"/>
        </w:tabs>
        <w:rPr>
          <w:rFonts w:ascii="Arial Narrow" w:hAnsi="Arial Narrow" w:cs="Arial"/>
          <w:bCs/>
          <w:sz w:val="24"/>
          <w:szCs w:val="24"/>
          <w:lang w:eastAsia="es-MX"/>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Los promotores y los propietarios o poseedores de predios que se beneficien con las obras de infraestructura, equipamiento o servicios públicos aportarán recursos, en la proporción de sus beneficios, para su construcción, mejoramiento y adecuado mantenimiento, en los términos de este ordenamiento.</w:t>
      </w:r>
    </w:p>
    <w:p w:rsidR="00664E36" w:rsidRPr="00D44126" w:rsidRDefault="00664E36" w:rsidP="005077F2">
      <w:pPr>
        <w:rPr>
          <w:rFonts w:ascii="Arial Narrow" w:hAnsi="Arial Narrow" w:cs="Arial"/>
          <w:sz w:val="24"/>
          <w:szCs w:val="24"/>
        </w:rPr>
      </w:pPr>
    </w:p>
    <w:p w:rsidR="00664E36" w:rsidRPr="00D44126" w:rsidRDefault="00664E36" w:rsidP="005077F2">
      <w:pPr>
        <w:tabs>
          <w:tab w:val="center" w:pos="4252"/>
          <w:tab w:val="right" w:pos="8504"/>
        </w:tabs>
        <w:rPr>
          <w:rFonts w:ascii="Arial Narrow" w:hAnsi="Arial Narrow" w:cs="Arial"/>
          <w:bCs/>
          <w:sz w:val="24"/>
          <w:szCs w:val="24"/>
          <w:lang w:eastAsia="es-MX"/>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114. </w:t>
      </w:r>
      <w:r w:rsidRPr="00D44126">
        <w:rPr>
          <w:rFonts w:ascii="Arial Narrow" w:hAnsi="Arial Narrow" w:cs="Arial"/>
          <w:bCs/>
          <w:sz w:val="24"/>
          <w:szCs w:val="24"/>
          <w:lang w:eastAsia="es-MX"/>
        </w:rPr>
        <w:t>Toda acción urbanística que requiera la construcción o ampliación de la infraestructura para su incorporación o liga con la zona urbana, deberá contemplar, por lo menos:</w:t>
      </w:r>
    </w:p>
    <w:p w:rsidR="00664E36" w:rsidRPr="00D44126" w:rsidRDefault="00664E36" w:rsidP="005077F2">
      <w:pPr>
        <w:tabs>
          <w:tab w:val="center" w:pos="4252"/>
          <w:tab w:val="right" w:pos="8504"/>
        </w:tabs>
        <w:rPr>
          <w:rFonts w:ascii="Arial Narrow" w:hAnsi="Arial Narrow" w:cs="Arial"/>
          <w:bCs/>
          <w:sz w:val="24"/>
          <w:szCs w:val="24"/>
          <w:lang w:eastAsia="es-MX"/>
        </w:rPr>
      </w:pPr>
    </w:p>
    <w:p w:rsidR="00664E36" w:rsidRPr="00D44126" w:rsidRDefault="00664E36" w:rsidP="005077F2">
      <w:pPr>
        <w:numPr>
          <w:ilvl w:val="0"/>
          <w:numId w:val="60"/>
        </w:numPr>
        <w:tabs>
          <w:tab w:val="clear" w:pos="720"/>
          <w:tab w:val="num" w:pos="851"/>
          <w:tab w:val="center" w:pos="4252"/>
          <w:tab w:val="right" w:pos="8504"/>
        </w:tabs>
        <w:ind w:left="851" w:hanging="425"/>
        <w:rPr>
          <w:rFonts w:ascii="Arial Narrow" w:hAnsi="Arial Narrow" w:cs="Arial"/>
          <w:bCs/>
          <w:sz w:val="24"/>
          <w:szCs w:val="24"/>
          <w:lang w:eastAsia="es-MX"/>
        </w:rPr>
      </w:pPr>
      <w:r w:rsidRPr="00D44126">
        <w:rPr>
          <w:rFonts w:ascii="Arial Narrow" w:hAnsi="Arial Narrow" w:cs="Arial"/>
          <w:bCs/>
          <w:sz w:val="24"/>
          <w:szCs w:val="24"/>
          <w:lang w:eastAsia="es-MX"/>
        </w:rPr>
        <w:t xml:space="preserve">En vías públicas; los requerimientos de espacios necesarios para satisfacer la movilidad de la zona, como vialidades, paraderos, estaciones, carriles exclusivos para transporte público, ciclovías, andadores y </w:t>
      </w:r>
      <w:r w:rsidRPr="00D44126">
        <w:rPr>
          <w:rFonts w:ascii="Arial Narrow" w:hAnsi="Arial Narrow" w:cs="Arial"/>
          <w:bCs/>
          <w:color w:val="0D0D0D"/>
          <w:sz w:val="24"/>
          <w:szCs w:val="24"/>
          <w:lang w:eastAsia="es-MX"/>
        </w:rPr>
        <w:t>puentes peatonales</w:t>
      </w:r>
      <w:r w:rsidRPr="00D44126">
        <w:rPr>
          <w:rFonts w:ascii="Arial Narrow" w:hAnsi="Arial Narrow" w:cs="Arial"/>
          <w:bCs/>
          <w:sz w:val="24"/>
          <w:szCs w:val="24"/>
          <w:lang w:eastAsia="es-MX"/>
        </w:rPr>
        <w:t xml:space="preserve"> u otras, así como los necesarios para conformar e integrarse con las redes ya existentes o prevista en la planeación para el resto del centro de población, y en ningún caso podrán tener una sección menor que las vías públicas que se prolongan; </w:t>
      </w:r>
    </w:p>
    <w:p w:rsidR="00664E36" w:rsidRPr="00D44126" w:rsidRDefault="00664E36" w:rsidP="005077F2">
      <w:pPr>
        <w:tabs>
          <w:tab w:val="num" w:pos="851"/>
          <w:tab w:val="center" w:pos="4252"/>
          <w:tab w:val="right" w:pos="8504"/>
        </w:tabs>
        <w:ind w:left="851" w:hanging="425"/>
        <w:rPr>
          <w:rFonts w:ascii="Arial Narrow" w:hAnsi="Arial Narrow" w:cs="Arial"/>
          <w:bCs/>
          <w:sz w:val="24"/>
          <w:szCs w:val="24"/>
          <w:lang w:eastAsia="es-MX"/>
        </w:rPr>
      </w:pPr>
    </w:p>
    <w:p w:rsidR="00664E36" w:rsidRPr="00D44126" w:rsidRDefault="00664E36" w:rsidP="005077F2">
      <w:pPr>
        <w:numPr>
          <w:ilvl w:val="0"/>
          <w:numId w:val="60"/>
        </w:numPr>
        <w:tabs>
          <w:tab w:val="clear" w:pos="720"/>
          <w:tab w:val="num" w:pos="851"/>
          <w:tab w:val="center" w:pos="4252"/>
          <w:tab w:val="right" w:pos="8504"/>
        </w:tabs>
        <w:ind w:left="851" w:hanging="425"/>
        <w:rPr>
          <w:rFonts w:ascii="Arial Narrow" w:hAnsi="Arial Narrow" w:cs="Arial"/>
          <w:bCs/>
          <w:sz w:val="24"/>
          <w:szCs w:val="24"/>
          <w:lang w:eastAsia="es-MX"/>
        </w:rPr>
      </w:pPr>
      <w:r w:rsidRPr="00D44126">
        <w:rPr>
          <w:rFonts w:ascii="Arial Narrow" w:hAnsi="Arial Narrow" w:cs="Arial"/>
          <w:bCs/>
          <w:sz w:val="24"/>
          <w:szCs w:val="24"/>
          <w:lang w:eastAsia="es-MX"/>
        </w:rPr>
        <w:t xml:space="preserve">En drenaje y alcantarillado; prever el tratamiento de aguas residuales y manejo de aguas pluviales, conexión a los sistemas existentes, los cuales deberán sujetarse a las disposiciones vigentes aplicables; </w:t>
      </w:r>
    </w:p>
    <w:p w:rsidR="00664E36" w:rsidRPr="00D44126" w:rsidRDefault="00664E36" w:rsidP="005077F2">
      <w:pPr>
        <w:tabs>
          <w:tab w:val="num" w:pos="851"/>
          <w:tab w:val="center" w:pos="4252"/>
          <w:tab w:val="right" w:pos="8504"/>
        </w:tabs>
        <w:ind w:left="851" w:hanging="425"/>
        <w:rPr>
          <w:rFonts w:ascii="Arial Narrow" w:hAnsi="Arial Narrow" w:cs="Arial"/>
          <w:bCs/>
          <w:sz w:val="24"/>
          <w:szCs w:val="24"/>
          <w:lang w:eastAsia="es-MX"/>
        </w:rPr>
      </w:pPr>
    </w:p>
    <w:p w:rsidR="00664E36" w:rsidRPr="00D44126" w:rsidRDefault="00664E36" w:rsidP="005077F2">
      <w:pPr>
        <w:numPr>
          <w:ilvl w:val="0"/>
          <w:numId w:val="60"/>
        </w:numPr>
        <w:tabs>
          <w:tab w:val="clear" w:pos="720"/>
          <w:tab w:val="num" w:pos="851"/>
          <w:tab w:val="center" w:pos="4252"/>
          <w:tab w:val="right" w:pos="8504"/>
        </w:tabs>
        <w:ind w:left="851" w:hanging="425"/>
        <w:rPr>
          <w:rFonts w:ascii="Arial Narrow" w:hAnsi="Arial Narrow" w:cs="Arial"/>
          <w:bCs/>
          <w:sz w:val="24"/>
          <w:szCs w:val="24"/>
          <w:lang w:eastAsia="es-MX"/>
        </w:rPr>
      </w:pPr>
      <w:r w:rsidRPr="00D44126">
        <w:rPr>
          <w:rFonts w:ascii="Arial Narrow" w:hAnsi="Arial Narrow" w:cs="Arial"/>
          <w:bCs/>
          <w:sz w:val="24"/>
          <w:szCs w:val="24"/>
          <w:lang w:eastAsia="es-MX"/>
        </w:rPr>
        <w:t>Las garantías para asegurar el adecuado funcionamiento, operación y mantenimiento de las redes de infraestructura, hasta en tanto no se dé la municipalización de las obras.</w:t>
      </w:r>
    </w:p>
    <w:p w:rsidR="00664E36" w:rsidRPr="00D44126" w:rsidRDefault="00664E36" w:rsidP="005077F2">
      <w:pPr>
        <w:tabs>
          <w:tab w:val="center" w:pos="4252"/>
          <w:tab w:val="right" w:pos="8504"/>
        </w:tabs>
        <w:ind w:left="720"/>
        <w:rPr>
          <w:rFonts w:ascii="Arial Narrow" w:hAnsi="Arial Narrow" w:cs="Arial"/>
          <w:bCs/>
          <w:sz w:val="24"/>
          <w:szCs w:val="24"/>
          <w:lang w:eastAsia="es-MX"/>
        </w:rPr>
      </w:pPr>
    </w:p>
    <w:p w:rsidR="00664E36" w:rsidRPr="00D44126" w:rsidRDefault="00664E36" w:rsidP="005077F2">
      <w:pPr>
        <w:tabs>
          <w:tab w:val="center" w:pos="4252"/>
          <w:tab w:val="right" w:pos="8504"/>
        </w:tabs>
        <w:rPr>
          <w:rFonts w:ascii="Arial Narrow" w:hAnsi="Arial Narrow" w:cs="Arial"/>
          <w:bCs/>
          <w:sz w:val="24"/>
          <w:szCs w:val="24"/>
          <w:lang w:eastAsia="es-MX"/>
        </w:rPr>
      </w:pPr>
      <w:r w:rsidRPr="00D44126">
        <w:rPr>
          <w:rFonts w:ascii="Arial Narrow" w:hAnsi="Arial Narrow" w:cs="Arial"/>
          <w:bCs/>
          <w:sz w:val="24"/>
          <w:szCs w:val="24"/>
          <w:lang w:eastAsia="es-MX"/>
        </w:rPr>
        <w:t>Las acciones urbanísticas deberán sujetarse a las especificaciones que consignen las autorizaciones de los proyectos respectivos.</w:t>
      </w:r>
    </w:p>
    <w:p w:rsidR="00664E36" w:rsidRPr="00D44126" w:rsidRDefault="00664E36" w:rsidP="005077F2">
      <w:pPr>
        <w:tabs>
          <w:tab w:val="center" w:pos="4252"/>
          <w:tab w:val="right" w:pos="8504"/>
        </w:tabs>
        <w:rPr>
          <w:rFonts w:ascii="Arial Narrow" w:hAnsi="Arial Narrow" w:cs="Arial"/>
          <w:bCs/>
          <w:sz w:val="24"/>
          <w:szCs w:val="24"/>
          <w:lang w:eastAsia="es-MX"/>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115. </w:t>
      </w:r>
      <w:r w:rsidRPr="00D44126">
        <w:rPr>
          <w:rFonts w:ascii="Arial Narrow" w:hAnsi="Arial Narrow" w:cs="Arial"/>
          <w:sz w:val="24"/>
          <w:szCs w:val="24"/>
        </w:rPr>
        <w:t xml:space="preserve">El Gobierno del Estado en su caso, y el </w:t>
      </w:r>
      <w:r w:rsidRPr="00D44126">
        <w:rPr>
          <w:rFonts w:ascii="Arial Narrow" w:hAnsi="Arial Narrow" w:cs="Arial"/>
          <w:color w:val="000000"/>
          <w:sz w:val="24"/>
          <w:szCs w:val="24"/>
        </w:rPr>
        <w:t>a</w:t>
      </w:r>
      <w:r w:rsidRPr="00D44126">
        <w:rPr>
          <w:rFonts w:ascii="Arial Narrow" w:hAnsi="Arial Narrow" w:cs="Arial"/>
          <w:sz w:val="24"/>
          <w:szCs w:val="24"/>
        </w:rPr>
        <w:t>yuntamiento respectivo, de conformidad con los planes y programas de desarrollo urbano, determinarán:</w:t>
      </w:r>
    </w:p>
    <w:p w:rsidR="00664E36" w:rsidRPr="00D44126" w:rsidRDefault="00664E36" w:rsidP="005077F2">
      <w:pPr>
        <w:rPr>
          <w:rFonts w:ascii="Arial Narrow" w:hAnsi="Arial Narrow" w:cs="Arial"/>
          <w:sz w:val="24"/>
          <w:szCs w:val="24"/>
        </w:rPr>
      </w:pPr>
    </w:p>
    <w:p w:rsidR="00664E36" w:rsidRPr="00D44126" w:rsidRDefault="00664E36" w:rsidP="005077F2">
      <w:pPr>
        <w:numPr>
          <w:ilvl w:val="0"/>
          <w:numId w:val="52"/>
        </w:numPr>
        <w:tabs>
          <w:tab w:val="left" w:pos="851"/>
        </w:tabs>
        <w:ind w:left="851" w:hanging="425"/>
        <w:rPr>
          <w:rFonts w:ascii="Arial Narrow" w:hAnsi="Arial Narrow" w:cs="Arial"/>
          <w:sz w:val="24"/>
          <w:szCs w:val="24"/>
        </w:rPr>
      </w:pPr>
      <w:r w:rsidRPr="00D44126">
        <w:rPr>
          <w:rFonts w:ascii="Arial Narrow" w:hAnsi="Arial Narrow" w:cs="Arial"/>
          <w:sz w:val="24"/>
          <w:szCs w:val="24"/>
        </w:rPr>
        <w:t>Los proyectos de redes viales, los derechos de vía y el establecimiento de los servicios, instalaciones y mobiliario urbano correspondientes, así como sus características;</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52"/>
        </w:numPr>
        <w:tabs>
          <w:tab w:val="left" w:pos="851"/>
        </w:tabs>
        <w:ind w:left="851" w:hanging="425"/>
        <w:rPr>
          <w:rFonts w:ascii="Arial Narrow" w:hAnsi="Arial Narrow" w:cs="Arial"/>
          <w:sz w:val="24"/>
          <w:szCs w:val="24"/>
        </w:rPr>
      </w:pPr>
      <w:r w:rsidRPr="00D44126">
        <w:rPr>
          <w:rFonts w:ascii="Arial Narrow" w:hAnsi="Arial Narrow" w:cs="Arial"/>
          <w:sz w:val="24"/>
          <w:szCs w:val="24"/>
        </w:rPr>
        <w:t>La conveniencia y forma de penetración en los centros de población de los derechos de vía y las vías generales de comunicación, oleoductos, gasoductos, acueductos, canales y en general, toda clase de redes de transportación y distribución, con la intervención que corresponda a otras autoridades;</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52"/>
        </w:numPr>
        <w:tabs>
          <w:tab w:val="left" w:pos="851"/>
        </w:tabs>
        <w:ind w:left="851" w:hanging="425"/>
        <w:rPr>
          <w:rFonts w:ascii="Arial Narrow" w:hAnsi="Arial Narrow" w:cs="Arial"/>
          <w:sz w:val="24"/>
          <w:szCs w:val="24"/>
        </w:rPr>
      </w:pPr>
      <w:r w:rsidRPr="00D44126">
        <w:rPr>
          <w:rFonts w:ascii="Arial Narrow" w:hAnsi="Arial Narrow" w:cs="Arial"/>
          <w:sz w:val="24"/>
          <w:szCs w:val="24"/>
        </w:rPr>
        <w:t>La organización y las características del sistema de transporte de personas y bienes;</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52"/>
        </w:numPr>
        <w:tabs>
          <w:tab w:val="left" w:pos="851"/>
        </w:tabs>
        <w:ind w:left="851" w:hanging="425"/>
        <w:rPr>
          <w:rFonts w:ascii="Arial Narrow" w:hAnsi="Arial Narrow" w:cs="Arial"/>
          <w:sz w:val="24"/>
          <w:szCs w:val="24"/>
        </w:rPr>
      </w:pPr>
      <w:r w:rsidRPr="00D44126">
        <w:rPr>
          <w:rFonts w:ascii="Arial Narrow" w:hAnsi="Arial Narrow" w:cs="Arial"/>
          <w:sz w:val="24"/>
          <w:szCs w:val="24"/>
        </w:rPr>
        <w:t>Las limitaciones del aprovechamiento de las vías públicas;</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52"/>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Las especificaciones para modificar definitiva o temporalmente la vía pública; </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52"/>
        </w:numPr>
        <w:tabs>
          <w:tab w:val="left" w:pos="851"/>
        </w:tabs>
        <w:ind w:left="851" w:hanging="425"/>
        <w:rPr>
          <w:rFonts w:ascii="Arial Narrow" w:hAnsi="Arial Narrow" w:cs="Arial"/>
          <w:sz w:val="24"/>
          <w:szCs w:val="24"/>
        </w:rPr>
      </w:pPr>
      <w:r w:rsidRPr="00D44126">
        <w:rPr>
          <w:rFonts w:ascii="Arial Narrow" w:hAnsi="Arial Narrow" w:cs="Arial"/>
          <w:sz w:val="24"/>
          <w:szCs w:val="24"/>
        </w:rPr>
        <w:t>La ubicación y extensión de las áreas de estacionamiento.</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No podrán reducirse las secciones y derechos de vía previstos en los planes y programas de desarrollo urbano aplicables.</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116. </w:t>
      </w:r>
      <w:r w:rsidRPr="00D44126">
        <w:rPr>
          <w:rFonts w:ascii="Arial Narrow" w:hAnsi="Arial Narrow" w:cs="Arial"/>
          <w:sz w:val="24"/>
          <w:szCs w:val="24"/>
        </w:rPr>
        <w:t xml:space="preserve">Los proyectos para la instalación, construcción o modificación de la infraestructura o del equipamiento urbano, en todo o en parte, deberán ser sometidos a la autorización correspondiente, de acuerdo con lo </w:t>
      </w:r>
      <w:r w:rsidRPr="00D44126">
        <w:rPr>
          <w:rFonts w:ascii="Arial Narrow" w:hAnsi="Arial Narrow" w:cs="Arial"/>
          <w:color w:val="000000"/>
          <w:sz w:val="24"/>
          <w:szCs w:val="24"/>
        </w:rPr>
        <w:t>dispuesto en esta Ley, antes de iniciar cualquier obra.</w:t>
      </w:r>
    </w:p>
    <w:p w:rsidR="00053D69" w:rsidRDefault="00053D69" w:rsidP="005077F2">
      <w:pPr>
        <w:jc w:val="center"/>
        <w:rPr>
          <w:rFonts w:ascii="Arial Narrow" w:hAnsi="Arial Narrow" w:cs="Arial"/>
          <w:b/>
          <w:sz w:val="24"/>
          <w:szCs w:val="24"/>
        </w:rPr>
      </w:pPr>
    </w:p>
    <w:p w:rsidR="00053D69" w:rsidRDefault="00053D69" w:rsidP="005077F2">
      <w:pPr>
        <w:jc w:val="center"/>
        <w:rPr>
          <w:rFonts w:ascii="Arial Narrow" w:hAnsi="Arial Narrow" w:cs="Arial"/>
          <w:b/>
          <w:sz w:val="24"/>
          <w:szCs w:val="24"/>
        </w:rPr>
      </w:pP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CAPÍTULO SEGUNDO</w:t>
      </w: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DEL ESPACIO PÚBLICO</w:t>
      </w:r>
    </w:p>
    <w:p w:rsidR="00664E36" w:rsidRPr="00D44126" w:rsidRDefault="00664E36" w:rsidP="005077F2">
      <w:pPr>
        <w:jc w:val="center"/>
        <w:rPr>
          <w:rFonts w:ascii="Arial Narrow" w:hAnsi="Arial Narrow" w:cs="Arial"/>
          <w:b/>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117. </w:t>
      </w:r>
      <w:r w:rsidRPr="00D44126">
        <w:rPr>
          <w:rFonts w:ascii="Arial Narrow" w:hAnsi="Arial Narrow" w:cs="Arial"/>
          <w:sz w:val="24"/>
          <w:szCs w:val="24"/>
        </w:rPr>
        <w:t>Los planes y programas municipales de desarrollo urbano deberán incluir los aspectos relacionados con el uso, aprovechamiento, rescate y custodia del espacio público, contemplando la participación ciudadana y entre otras acciones, las siguientes:</w:t>
      </w:r>
    </w:p>
    <w:p w:rsidR="00664E36" w:rsidRPr="00D44126" w:rsidRDefault="00664E36" w:rsidP="005077F2">
      <w:pPr>
        <w:rPr>
          <w:rFonts w:ascii="Arial Narrow" w:hAnsi="Arial Narrow" w:cs="Arial"/>
          <w:sz w:val="24"/>
          <w:szCs w:val="24"/>
        </w:rPr>
      </w:pPr>
    </w:p>
    <w:p w:rsidR="00664E36" w:rsidRPr="00D44126" w:rsidRDefault="00664E36" w:rsidP="005077F2">
      <w:pPr>
        <w:numPr>
          <w:ilvl w:val="0"/>
          <w:numId w:val="53"/>
        </w:numPr>
        <w:tabs>
          <w:tab w:val="left" w:pos="851"/>
        </w:tabs>
        <w:ind w:left="851" w:hanging="425"/>
        <w:rPr>
          <w:rFonts w:ascii="Arial Narrow" w:hAnsi="Arial Narrow" w:cs="Arial"/>
          <w:color w:val="000000"/>
          <w:sz w:val="24"/>
          <w:szCs w:val="24"/>
        </w:rPr>
      </w:pPr>
      <w:r w:rsidRPr="00D44126">
        <w:rPr>
          <w:rFonts w:ascii="Arial Narrow" w:hAnsi="Arial Narrow" w:cs="Arial"/>
          <w:sz w:val="24"/>
          <w:szCs w:val="24"/>
        </w:rPr>
        <w:t xml:space="preserve">Establecer las </w:t>
      </w:r>
      <w:r w:rsidRPr="00D44126">
        <w:rPr>
          <w:rFonts w:ascii="Arial Narrow" w:hAnsi="Arial Narrow" w:cs="Arial"/>
          <w:color w:val="000000"/>
          <w:sz w:val="24"/>
          <w:szCs w:val="24"/>
        </w:rPr>
        <w:t>medidas para la identificación y mejor localización de los espacios públicos con relación a la función que tendrán y a la ubicación de los beneficiarios, atendiendo a las normas aplicables en la materia;</w:t>
      </w:r>
    </w:p>
    <w:p w:rsidR="00664E36" w:rsidRPr="00D44126" w:rsidRDefault="00664E36" w:rsidP="005077F2">
      <w:pPr>
        <w:tabs>
          <w:tab w:val="left" w:pos="851"/>
        </w:tabs>
        <w:ind w:left="851" w:hanging="425"/>
        <w:rPr>
          <w:rFonts w:ascii="Arial Narrow" w:hAnsi="Arial Narrow" w:cs="Arial"/>
          <w:color w:val="000000"/>
          <w:sz w:val="24"/>
          <w:szCs w:val="24"/>
        </w:rPr>
      </w:pPr>
    </w:p>
    <w:p w:rsidR="00664E36" w:rsidRPr="00D44126" w:rsidRDefault="00664E36" w:rsidP="005077F2">
      <w:pPr>
        <w:numPr>
          <w:ilvl w:val="0"/>
          <w:numId w:val="53"/>
        </w:numPr>
        <w:tabs>
          <w:tab w:val="left" w:pos="851"/>
        </w:tabs>
        <w:ind w:left="851" w:hanging="425"/>
        <w:rPr>
          <w:rFonts w:ascii="Arial Narrow" w:hAnsi="Arial Narrow" w:cs="Arial"/>
          <w:sz w:val="24"/>
          <w:szCs w:val="24"/>
        </w:rPr>
      </w:pPr>
      <w:r w:rsidRPr="00D44126">
        <w:rPr>
          <w:rFonts w:ascii="Arial Narrow" w:hAnsi="Arial Narrow" w:cs="Arial"/>
          <w:sz w:val="24"/>
          <w:szCs w:val="24"/>
        </w:rPr>
        <w:t>Crear y defender el espacio público, la calidad de su entorno y las alternativas para su expansión;</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53"/>
        </w:numPr>
        <w:tabs>
          <w:tab w:val="left" w:pos="851"/>
        </w:tabs>
        <w:ind w:left="851" w:hanging="425"/>
        <w:rPr>
          <w:rFonts w:ascii="Arial Narrow" w:hAnsi="Arial Narrow" w:cs="Arial"/>
          <w:sz w:val="24"/>
          <w:szCs w:val="24"/>
        </w:rPr>
      </w:pPr>
      <w:r w:rsidRPr="00D44126">
        <w:rPr>
          <w:rFonts w:ascii="Arial Narrow" w:hAnsi="Arial Narrow" w:cs="Arial"/>
          <w:sz w:val="24"/>
          <w:szCs w:val="24"/>
        </w:rPr>
        <w:t>Definir el trazado y características del espacio público y la red vial de manera que ésta no afecte o interfiera con aquellos;</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53"/>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Definir la mejor </w:t>
      </w:r>
      <w:r w:rsidRPr="00D44126">
        <w:rPr>
          <w:rFonts w:ascii="Arial Narrow" w:hAnsi="Arial Narrow" w:cs="Arial"/>
          <w:color w:val="000000"/>
          <w:sz w:val="24"/>
          <w:szCs w:val="24"/>
        </w:rPr>
        <w:t xml:space="preserve">localización y dimensión del espacio </w:t>
      </w:r>
      <w:r w:rsidRPr="00D44126">
        <w:rPr>
          <w:rFonts w:ascii="Arial Narrow" w:hAnsi="Arial Narrow" w:cs="Arial"/>
          <w:sz w:val="24"/>
          <w:szCs w:val="24"/>
        </w:rPr>
        <w:t>público, con relación a la función que tendrá y a la ubicación de los beneficiarios.</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118. </w:t>
      </w:r>
      <w:r w:rsidRPr="00D44126">
        <w:rPr>
          <w:rFonts w:ascii="Arial Narrow" w:hAnsi="Arial Narrow" w:cs="Arial"/>
          <w:sz w:val="24"/>
          <w:szCs w:val="24"/>
        </w:rPr>
        <w:t>El rescate, custodia, uso y aprovechamiento del espacio público se sujetará a los siguientes lineamientos:</w:t>
      </w:r>
    </w:p>
    <w:p w:rsidR="00664E36" w:rsidRPr="00D44126" w:rsidRDefault="00664E36" w:rsidP="005077F2">
      <w:pPr>
        <w:rPr>
          <w:rFonts w:ascii="Arial Narrow" w:hAnsi="Arial Narrow" w:cs="Arial"/>
          <w:sz w:val="24"/>
          <w:szCs w:val="24"/>
        </w:rPr>
      </w:pPr>
    </w:p>
    <w:p w:rsidR="00664E36" w:rsidRPr="00D44126" w:rsidRDefault="00664E36" w:rsidP="005077F2">
      <w:pPr>
        <w:numPr>
          <w:ilvl w:val="0"/>
          <w:numId w:val="54"/>
        </w:numPr>
        <w:tabs>
          <w:tab w:val="left" w:pos="851"/>
        </w:tabs>
        <w:ind w:left="851" w:hanging="425"/>
        <w:rPr>
          <w:rFonts w:ascii="Arial Narrow" w:hAnsi="Arial Narrow" w:cs="Arial"/>
          <w:sz w:val="24"/>
          <w:szCs w:val="24"/>
        </w:rPr>
      </w:pPr>
      <w:r w:rsidRPr="00D44126">
        <w:rPr>
          <w:rFonts w:ascii="Arial Narrow" w:hAnsi="Arial Narrow" w:cs="Arial"/>
          <w:sz w:val="24"/>
          <w:szCs w:val="24"/>
        </w:rPr>
        <w:t>Prevalecerá el interés general sobre el interés particular;</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54"/>
        </w:numPr>
        <w:tabs>
          <w:tab w:val="left" w:pos="851"/>
        </w:tabs>
        <w:ind w:left="851" w:hanging="425"/>
        <w:rPr>
          <w:rFonts w:ascii="Arial Narrow" w:hAnsi="Arial Narrow" w:cs="Arial"/>
          <w:sz w:val="24"/>
          <w:szCs w:val="24"/>
        </w:rPr>
      </w:pPr>
      <w:r w:rsidRPr="00D44126">
        <w:rPr>
          <w:rFonts w:ascii="Arial Narrow" w:hAnsi="Arial Narrow" w:cs="Arial"/>
          <w:sz w:val="24"/>
          <w:szCs w:val="24"/>
        </w:rPr>
        <w:t>Se deberá promover la equidad en su uso y disfrute;</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54"/>
        </w:numPr>
        <w:tabs>
          <w:tab w:val="left" w:pos="851"/>
        </w:tabs>
        <w:ind w:left="851" w:hanging="425"/>
        <w:rPr>
          <w:rFonts w:ascii="Arial Narrow" w:hAnsi="Arial Narrow" w:cs="Arial"/>
          <w:color w:val="000000"/>
          <w:sz w:val="24"/>
          <w:szCs w:val="24"/>
        </w:rPr>
      </w:pPr>
      <w:r w:rsidRPr="00D44126">
        <w:rPr>
          <w:rFonts w:ascii="Arial Narrow" w:hAnsi="Arial Narrow" w:cs="Arial"/>
          <w:sz w:val="24"/>
          <w:szCs w:val="24"/>
        </w:rPr>
        <w:t xml:space="preserve">Se </w:t>
      </w:r>
      <w:r w:rsidRPr="00D44126">
        <w:rPr>
          <w:rFonts w:ascii="Arial Narrow" w:hAnsi="Arial Narrow" w:cs="Arial"/>
          <w:color w:val="000000"/>
          <w:sz w:val="24"/>
          <w:szCs w:val="24"/>
        </w:rPr>
        <w:t>deberá asegurar la accesibilidad y libre circulación de todos los usuarios, promoviendo espacios públicos que sirvan como transición y conexión entre barrios y fomenten la pluralidad y la cohesión social;</w:t>
      </w:r>
    </w:p>
    <w:p w:rsidR="00664E36" w:rsidRPr="00D44126" w:rsidRDefault="00664E36" w:rsidP="005077F2">
      <w:pPr>
        <w:tabs>
          <w:tab w:val="left" w:pos="851"/>
        </w:tabs>
        <w:ind w:left="851" w:hanging="425"/>
        <w:rPr>
          <w:rFonts w:ascii="Arial Narrow" w:hAnsi="Arial Narrow" w:cs="Arial"/>
          <w:color w:val="000000"/>
          <w:sz w:val="24"/>
          <w:szCs w:val="24"/>
        </w:rPr>
      </w:pPr>
    </w:p>
    <w:p w:rsidR="00664E36" w:rsidRPr="00D44126" w:rsidRDefault="00664E36" w:rsidP="005077F2">
      <w:pPr>
        <w:numPr>
          <w:ilvl w:val="0"/>
          <w:numId w:val="54"/>
        </w:numPr>
        <w:tabs>
          <w:tab w:val="left" w:pos="851"/>
        </w:tabs>
        <w:ind w:left="851" w:hanging="425"/>
        <w:rPr>
          <w:rFonts w:ascii="Arial Narrow" w:hAnsi="Arial Narrow" w:cs="Arial"/>
          <w:sz w:val="24"/>
          <w:szCs w:val="24"/>
        </w:rPr>
      </w:pPr>
      <w:r w:rsidRPr="00D44126">
        <w:rPr>
          <w:rFonts w:ascii="Arial Narrow" w:hAnsi="Arial Narrow" w:cs="Arial"/>
          <w:color w:val="000000"/>
          <w:sz w:val="24"/>
          <w:szCs w:val="24"/>
        </w:rPr>
        <w:t xml:space="preserve">En el caso de los bienes de dominio público, observar las cualidades de inalienabilidad </w:t>
      </w:r>
      <w:r w:rsidRPr="00D44126">
        <w:rPr>
          <w:rFonts w:ascii="Arial Narrow" w:hAnsi="Arial Narrow" w:cs="Arial"/>
          <w:sz w:val="24"/>
          <w:szCs w:val="24"/>
        </w:rPr>
        <w:t>e imprescriptibilidad de los mismos;</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54"/>
        </w:numPr>
        <w:tabs>
          <w:tab w:val="left" w:pos="851"/>
        </w:tabs>
        <w:ind w:left="851" w:hanging="425"/>
        <w:rPr>
          <w:rFonts w:ascii="Arial Narrow" w:hAnsi="Arial Narrow" w:cs="Arial"/>
          <w:color w:val="000000"/>
          <w:sz w:val="24"/>
          <w:szCs w:val="24"/>
        </w:rPr>
      </w:pPr>
      <w:r w:rsidRPr="00D44126">
        <w:rPr>
          <w:rFonts w:ascii="Arial Narrow" w:hAnsi="Arial Narrow" w:cs="Arial"/>
          <w:sz w:val="24"/>
          <w:szCs w:val="24"/>
        </w:rPr>
        <w:t xml:space="preserve">Se procurará mantener el equilibrio entre las </w:t>
      </w:r>
      <w:r w:rsidRPr="00D44126">
        <w:rPr>
          <w:rFonts w:ascii="Arial Narrow" w:hAnsi="Arial Narrow" w:cs="Arial"/>
          <w:color w:val="000000"/>
          <w:sz w:val="24"/>
          <w:szCs w:val="24"/>
        </w:rPr>
        <w:t>áreas verdes y la infraestructura tomando como base de cálculo las normas nacionales en la materia;</w:t>
      </w:r>
    </w:p>
    <w:p w:rsidR="00664E36" w:rsidRPr="00D44126" w:rsidRDefault="00664E36" w:rsidP="005077F2">
      <w:pPr>
        <w:tabs>
          <w:tab w:val="left" w:pos="851"/>
        </w:tabs>
        <w:ind w:left="851" w:hanging="425"/>
        <w:rPr>
          <w:rFonts w:ascii="Arial Narrow" w:hAnsi="Arial Narrow" w:cs="Arial"/>
          <w:color w:val="000000"/>
          <w:sz w:val="24"/>
          <w:szCs w:val="24"/>
        </w:rPr>
      </w:pPr>
    </w:p>
    <w:p w:rsidR="00664E36" w:rsidRPr="00D44126" w:rsidRDefault="00664E36" w:rsidP="005077F2">
      <w:pPr>
        <w:numPr>
          <w:ilvl w:val="0"/>
          <w:numId w:val="54"/>
        </w:numPr>
        <w:tabs>
          <w:tab w:val="left" w:pos="851"/>
        </w:tabs>
        <w:ind w:left="851" w:hanging="425"/>
        <w:rPr>
          <w:rFonts w:ascii="Arial Narrow" w:hAnsi="Arial Narrow" w:cs="Arial"/>
          <w:sz w:val="24"/>
          <w:szCs w:val="24"/>
        </w:rPr>
      </w:pPr>
      <w:r w:rsidRPr="00D44126">
        <w:rPr>
          <w:rFonts w:ascii="Arial Narrow" w:hAnsi="Arial Narrow" w:cs="Arial"/>
          <w:sz w:val="24"/>
          <w:szCs w:val="24"/>
        </w:rPr>
        <w:t>Los instrumentos en los que se autorice la ocupación del espacio público solo conferirá a sus titulares el derecho sobre la ocupación temporal y para el uso definido;</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54"/>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Todos los habitantes tienen el derecho de denunciar cualquier acción que atente contra la integridad y condiciones de uso, goce y disfrute del espacio público; </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54"/>
        </w:numPr>
        <w:tabs>
          <w:tab w:val="left" w:pos="851"/>
        </w:tabs>
        <w:ind w:left="851" w:hanging="425"/>
        <w:rPr>
          <w:rFonts w:ascii="Arial Narrow" w:hAnsi="Arial Narrow" w:cs="Arial"/>
          <w:sz w:val="24"/>
          <w:szCs w:val="24"/>
        </w:rPr>
      </w:pPr>
      <w:r w:rsidRPr="00D44126">
        <w:rPr>
          <w:rFonts w:ascii="Arial Narrow" w:hAnsi="Arial Narrow" w:cs="Arial"/>
          <w:sz w:val="24"/>
          <w:szCs w:val="24"/>
        </w:rPr>
        <w:t>Los municipios vigilarán y protegerán la seguridad, la integridad y la calidad del espacio público.</w:t>
      </w:r>
    </w:p>
    <w:p w:rsidR="00664E36" w:rsidRPr="00D44126" w:rsidRDefault="00664E36" w:rsidP="005077F2">
      <w:pPr>
        <w:ind w:left="720"/>
        <w:rPr>
          <w:rFonts w:ascii="Arial Narrow" w:hAnsi="Arial Narrow" w:cs="Arial"/>
          <w:sz w:val="24"/>
          <w:szCs w:val="24"/>
        </w:rPr>
      </w:pPr>
    </w:p>
    <w:p w:rsidR="00053D69" w:rsidRDefault="00053D69" w:rsidP="005077F2">
      <w:pPr>
        <w:jc w:val="center"/>
        <w:rPr>
          <w:rFonts w:ascii="Arial Narrow" w:hAnsi="Arial Narrow" w:cs="Arial"/>
          <w:b/>
          <w:bCs/>
          <w:color w:val="000000"/>
          <w:sz w:val="24"/>
          <w:szCs w:val="24"/>
          <w:lang w:eastAsia="es-MX"/>
        </w:rPr>
      </w:pPr>
    </w:p>
    <w:p w:rsidR="00664E36" w:rsidRPr="00D44126" w:rsidRDefault="00664E36" w:rsidP="005077F2">
      <w:pPr>
        <w:jc w:val="center"/>
        <w:rPr>
          <w:rFonts w:ascii="Arial Narrow" w:hAnsi="Arial Narrow" w:cs="Arial"/>
          <w:b/>
          <w:bCs/>
          <w:color w:val="000000"/>
          <w:sz w:val="24"/>
          <w:szCs w:val="24"/>
          <w:lang w:eastAsia="es-MX"/>
        </w:rPr>
      </w:pPr>
      <w:r w:rsidRPr="00D44126">
        <w:rPr>
          <w:rFonts w:ascii="Arial Narrow" w:hAnsi="Arial Narrow" w:cs="Arial"/>
          <w:b/>
          <w:bCs/>
          <w:color w:val="000000"/>
          <w:sz w:val="24"/>
          <w:szCs w:val="24"/>
          <w:lang w:eastAsia="es-MX"/>
        </w:rPr>
        <w:t>TÍTULO DÉCIMO</w:t>
      </w:r>
    </w:p>
    <w:p w:rsidR="00664E36" w:rsidRPr="00D44126" w:rsidRDefault="00664E36" w:rsidP="005077F2">
      <w:pPr>
        <w:autoSpaceDE w:val="0"/>
        <w:autoSpaceDN w:val="0"/>
        <w:adjustRightInd w:val="0"/>
        <w:jc w:val="center"/>
        <w:rPr>
          <w:rFonts w:ascii="Arial Narrow" w:hAnsi="Arial Narrow" w:cs="Arial"/>
          <w:b/>
          <w:color w:val="000000"/>
          <w:sz w:val="24"/>
          <w:szCs w:val="24"/>
        </w:rPr>
      </w:pPr>
      <w:r w:rsidRPr="00D44126">
        <w:rPr>
          <w:rFonts w:ascii="Arial Narrow" w:hAnsi="Arial Narrow" w:cs="Arial"/>
          <w:b/>
          <w:color w:val="000000"/>
          <w:sz w:val="24"/>
          <w:szCs w:val="24"/>
        </w:rPr>
        <w:t>RESILIENCIA URBANA</w:t>
      </w:r>
    </w:p>
    <w:p w:rsidR="00664E36" w:rsidRPr="00D44126" w:rsidRDefault="00664E36" w:rsidP="005077F2">
      <w:pPr>
        <w:jc w:val="center"/>
        <w:rPr>
          <w:rFonts w:ascii="Arial Narrow" w:hAnsi="Arial Narrow" w:cs="Arial"/>
          <w:b/>
          <w:color w:val="000000"/>
          <w:sz w:val="24"/>
          <w:szCs w:val="24"/>
        </w:rPr>
      </w:pPr>
    </w:p>
    <w:p w:rsidR="00664E36" w:rsidRPr="00D44126" w:rsidRDefault="00664E36" w:rsidP="005077F2">
      <w:pPr>
        <w:jc w:val="center"/>
        <w:rPr>
          <w:rFonts w:ascii="Arial Narrow" w:hAnsi="Arial Narrow" w:cs="Arial"/>
          <w:b/>
          <w:color w:val="000000"/>
          <w:sz w:val="24"/>
          <w:szCs w:val="24"/>
        </w:rPr>
      </w:pPr>
      <w:r w:rsidRPr="00D44126">
        <w:rPr>
          <w:rFonts w:ascii="Arial Narrow" w:hAnsi="Arial Narrow" w:cs="Arial"/>
          <w:b/>
          <w:color w:val="000000"/>
          <w:sz w:val="24"/>
          <w:szCs w:val="24"/>
        </w:rPr>
        <w:t>CAPÍTULO ÚNICO</w:t>
      </w:r>
    </w:p>
    <w:p w:rsidR="00664E36" w:rsidRPr="00D44126" w:rsidRDefault="00664E36" w:rsidP="005077F2">
      <w:pPr>
        <w:jc w:val="center"/>
        <w:rPr>
          <w:rFonts w:ascii="Arial Narrow" w:hAnsi="Arial Narrow" w:cs="Arial"/>
          <w:b/>
          <w:color w:val="000000"/>
          <w:sz w:val="24"/>
          <w:szCs w:val="24"/>
        </w:rPr>
      </w:pPr>
      <w:r w:rsidRPr="00D44126">
        <w:rPr>
          <w:rFonts w:ascii="Arial Narrow" w:hAnsi="Arial Narrow" w:cs="Arial"/>
          <w:b/>
          <w:color w:val="000000"/>
          <w:sz w:val="24"/>
          <w:szCs w:val="24"/>
        </w:rPr>
        <w:t>DE LA RESILIENCIA URBANA Y PREVENCIÓN DE RIESGOS EN LOS ASENTAMIENTOS HUMANOS</w:t>
      </w:r>
    </w:p>
    <w:p w:rsidR="00664E36" w:rsidRPr="00D44126" w:rsidRDefault="00664E36" w:rsidP="005077F2">
      <w:pPr>
        <w:jc w:val="center"/>
        <w:rPr>
          <w:rFonts w:ascii="Arial Narrow" w:hAnsi="Arial Narrow" w:cs="Arial"/>
          <w:b/>
          <w:color w:val="000000"/>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b/>
          <w:bCs/>
          <w:color w:val="000000"/>
          <w:sz w:val="24"/>
          <w:szCs w:val="24"/>
        </w:rPr>
        <w:t xml:space="preserve">Artículo </w:t>
      </w:r>
      <w:r w:rsidRPr="00D44126">
        <w:rPr>
          <w:rFonts w:ascii="Arial Narrow" w:hAnsi="Arial Narrow" w:cs="Arial"/>
          <w:b/>
          <w:color w:val="000000"/>
          <w:sz w:val="24"/>
          <w:szCs w:val="24"/>
        </w:rPr>
        <w:t xml:space="preserve">119. </w:t>
      </w:r>
      <w:r w:rsidRPr="00D44126">
        <w:rPr>
          <w:rFonts w:ascii="Arial Narrow" w:hAnsi="Arial Narrow" w:cs="Arial"/>
          <w:color w:val="000000"/>
          <w:sz w:val="24"/>
          <w:szCs w:val="24"/>
        </w:rPr>
        <w:t>Las normas del presente capítulo</w:t>
      </w:r>
      <w:r w:rsidRPr="00D44126">
        <w:rPr>
          <w:rFonts w:ascii="Arial Narrow" w:hAnsi="Arial Narrow" w:cs="Arial"/>
          <w:color w:val="FF0000"/>
          <w:sz w:val="24"/>
          <w:szCs w:val="24"/>
        </w:rPr>
        <w:t xml:space="preserve"> </w:t>
      </w:r>
      <w:r w:rsidRPr="00D44126">
        <w:rPr>
          <w:rFonts w:ascii="Arial Narrow" w:hAnsi="Arial Narrow" w:cs="Arial"/>
          <w:color w:val="000000"/>
          <w:sz w:val="24"/>
          <w:szCs w:val="24"/>
        </w:rPr>
        <w:t xml:space="preserve">tienen </w:t>
      </w:r>
      <w:r w:rsidRPr="00D44126">
        <w:rPr>
          <w:rFonts w:ascii="Arial Narrow" w:hAnsi="Arial Narrow" w:cs="Arial"/>
          <w:sz w:val="24"/>
          <w:szCs w:val="24"/>
        </w:rPr>
        <w:t xml:space="preserve">por objeto establecer las especificaciones a que estarán sujetos los procesos de ocupación del territorio, como aprovechamientos urbanos, edificación de obras de infraestructura, equipamiento urbano y viviendas, en zonas sujetas a riesgo por fenómenos geológicos e hidrometeorológicos, a fin de prevenir daños a la </w:t>
      </w:r>
      <w:r w:rsidRPr="00D44126">
        <w:rPr>
          <w:rFonts w:ascii="Arial Narrow" w:hAnsi="Arial Narrow" w:cs="Arial"/>
          <w:color w:val="000000"/>
          <w:sz w:val="24"/>
          <w:szCs w:val="24"/>
        </w:rPr>
        <w:t>población o a sus bienes, así como para mitigar los impactos urbanos, económicos y sociales en los centros de población.</w:t>
      </w:r>
    </w:p>
    <w:p w:rsidR="00664E36" w:rsidRPr="00D44126" w:rsidRDefault="00664E36" w:rsidP="005077F2">
      <w:pPr>
        <w:autoSpaceDE w:val="0"/>
        <w:autoSpaceDN w:val="0"/>
        <w:adjustRightInd w:val="0"/>
        <w:rPr>
          <w:rFonts w:ascii="Arial Narrow" w:hAnsi="Arial Narrow" w:cs="Arial"/>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120. </w:t>
      </w:r>
      <w:r w:rsidRPr="00D44126">
        <w:rPr>
          <w:rFonts w:ascii="Arial Narrow" w:hAnsi="Arial Narrow" w:cs="Arial"/>
          <w:sz w:val="24"/>
          <w:szCs w:val="24"/>
        </w:rPr>
        <w:t xml:space="preserve">Tratándose de acciones, proyectos u obras que se encuentren ubicados en zonas de riesgo, conforme a los planes y programas de desarrollo urbano o atlas de riesgo, las autoridades, previo a otorgar cualquier autorización para una acción </w:t>
      </w:r>
      <w:r w:rsidRPr="00D44126">
        <w:rPr>
          <w:rFonts w:ascii="Arial Narrow" w:hAnsi="Arial Narrow" w:cs="Arial"/>
          <w:color w:val="000000"/>
          <w:sz w:val="24"/>
          <w:szCs w:val="24"/>
        </w:rPr>
        <w:t>urbanística, deberán solicitar un estudio de prevención de riesgo que identifique las medidas para su mitigación, en los términos de las disposiciones de la Ley General de Protección Civil, la Ley de Protección Civil del Estado de Coahuila de Zaragoza, las normas oficiales mexicanas que se expidan, esta Ley y demás disposiciones aplicables.</w:t>
      </w:r>
    </w:p>
    <w:p w:rsidR="00664E36" w:rsidRPr="00D44126" w:rsidRDefault="00664E36" w:rsidP="005077F2">
      <w:pPr>
        <w:pStyle w:val="Textosinformato"/>
        <w:jc w:val="both"/>
        <w:rPr>
          <w:rFonts w:ascii="Arial Narrow" w:hAnsi="Arial Narrow" w:cs="Arial"/>
          <w:sz w:val="24"/>
          <w:szCs w:val="24"/>
        </w:rPr>
      </w:pPr>
    </w:p>
    <w:p w:rsidR="00664E36" w:rsidRPr="00D44126" w:rsidRDefault="00664E36" w:rsidP="005077F2">
      <w:pPr>
        <w:pStyle w:val="Textosinformato"/>
        <w:jc w:val="both"/>
        <w:rPr>
          <w:rFonts w:ascii="Arial Narrow" w:hAnsi="Arial Narrow" w:cs="Arial"/>
          <w:sz w:val="24"/>
          <w:szCs w:val="24"/>
        </w:rPr>
      </w:pPr>
      <w:r w:rsidRPr="00D44126">
        <w:rPr>
          <w:rFonts w:ascii="Arial Narrow" w:hAnsi="Arial Narrow" w:cs="Arial"/>
          <w:sz w:val="24"/>
          <w:szCs w:val="24"/>
        </w:rPr>
        <w:t>Las autoridades podrán solicitar la opinión técnica de expertos y de otras autoridades u organismos competentes a fin de contar con los suficientes elementos que le permitan integrar la resolución que en derecho proceda.</w:t>
      </w:r>
    </w:p>
    <w:p w:rsidR="00664E36" w:rsidRPr="00D44126" w:rsidRDefault="00664E36" w:rsidP="005077F2">
      <w:pPr>
        <w:rPr>
          <w:rFonts w:ascii="Arial Narrow" w:hAnsi="Arial Narrow" w:cs="Arial"/>
          <w:color w:val="000000"/>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b/>
          <w:bCs/>
          <w:color w:val="000000"/>
          <w:sz w:val="24"/>
          <w:szCs w:val="24"/>
        </w:rPr>
        <w:t xml:space="preserve">Artículo 121. </w:t>
      </w:r>
      <w:r w:rsidRPr="00D44126">
        <w:rPr>
          <w:rFonts w:ascii="Arial Narrow" w:hAnsi="Arial Narrow" w:cs="Arial"/>
          <w:color w:val="000000"/>
          <w:sz w:val="24"/>
          <w:szCs w:val="24"/>
        </w:rPr>
        <w:t xml:space="preserve">Independientemente de los casos a que alude el artículo 120 de esta Ley, por su escala y efecto, deberán contar con estudios de prevención de riesgo cuando no exista regulación expresa, las obras e instalaciones siguientes:  </w:t>
      </w:r>
    </w:p>
    <w:p w:rsidR="00664E36" w:rsidRPr="00D44126" w:rsidRDefault="00664E36" w:rsidP="005077F2">
      <w:pPr>
        <w:rPr>
          <w:rFonts w:ascii="Arial Narrow" w:hAnsi="Arial Narrow" w:cs="Arial"/>
          <w:b/>
          <w:color w:val="000000"/>
          <w:sz w:val="24"/>
          <w:szCs w:val="24"/>
        </w:rPr>
      </w:pPr>
    </w:p>
    <w:p w:rsidR="00664E36" w:rsidRPr="00D44126" w:rsidRDefault="00664E36" w:rsidP="005077F2">
      <w:pPr>
        <w:widowControl w:val="0"/>
        <w:numPr>
          <w:ilvl w:val="0"/>
          <w:numId w:val="47"/>
        </w:numPr>
        <w:tabs>
          <w:tab w:val="left" w:pos="851"/>
        </w:tabs>
        <w:ind w:left="851" w:hanging="425"/>
        <w:rPr>
          <w:rFonts w:ascii="Arial Narrow" w:hAnsi="Arial Narrow" w:cs="Arial"/>
          <w:color w:val="000000"/>
          <w:sz w:val="24"/>
          <w:szCs w:val="24"/>
        </w:rPr>
      </w:pPr>
      <w:r w:rsidRPr="00D44126">
        <w:rPr>
          <w:rFonts w:ascii="Arial Narrow" w:hAnsi="Arial Narrow" w:cs="Arial"/>
          <w:color w:val="000000"/>
          <w:sz w:val="24"/>
          <w:szCs w:val="24"/>
        </w:rPr>
        <w:t>Las obras de infraestructura ferroviaria, aeroportuaria, y las vías estatales y las generales de comunicación;</w:t>
      </w:r>
    </w:p>
    <w:p w:rsidR="00664E36" w:rsidRPr="00D44126" w:rsidRDefault="00664E36" w:rsidP="005077F2">
      <w:pPr>
        <w:widowControl w:val="0"/>
        <w:tabs>
          <w:tab w:val="left" w:pos="851"/>
        </w:tabs>
        <w:ind w:left="851" w:hanging="425"/>
        <w:rPr>
          <w:rFonts w:ascii="Arial Narrow" w:hAnsi="Arial Narrow" w:cs="Arial"/>
          <w:color w:val="000000"/>
          <w:sz w:val="24"/>
          <w:szCs w:val="24"/>
        </w:rPr>
      </w:pPr>
    </w:p>
    <w:p w:rsidR="00664E36" w:rsidRPr="00D44126" w:rsidRDefault="00664E36" w:rsidP="005077F2">
      <w:pPr>
        <w:widowControl w:val="0"/>
        <w:numPr>
          <w:ilvl w:val="0"/>
          <w:numId w:val="47"/>
        </w:numPr>
        <w:tabs>
          <w:tab w:val="left" w:pos="851"/>
        </w:tabs>
        <w:ind w:left="851" w:hanging="425"/>
        <w:rPr>
          <w:rFonts w:ascii="Arial Narrow" w:hAnsi="Arial Narrow" w:cs="Arial"/>
          <w:sz w:val="24"/>
          <w:szCs w:val="24"/>
        </w:rPr>
      </w:pPr>
      <w:r w:rsidRPr="00D44126">
        <w:rPr>
          <w:rFonts w:ascii="Arial Narrow" w:hAnsi="Arial Narrow" w:cs="Arial"/>
          <w:color w:val="000000"/>
          <w:sz w:val="24"/>
          <w:szCs w:val="24"/>
        </w:rPr>
        <w:t xml:space="preserve">Los ductos </w:t>
      </w:r>
      <w:r w:rsidRPr="00D44126">
        <w:rPr>
          <w:rFonts w:ascii="Arial Narrow" w:hAnsi="Arial Narrow" w:cs="Arial"/>
          <w:sz w:val="24"/>
          <w:szCs w:val="24"/>
        </w:rPr>
        <w:t>y redes de infraestructura vial, hidráulica y de energía primaria o básicas, incluyendo antenas de telecomunicación;</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widowControl w:val="0"/>
        <w:numPr>
          <w:ilvl w:val="0"/>
          <w:numId w:val="47"/>
        </w:numPr>
        <w:tabs>
          <w:tab w:val="left" w:pos="851"/>
        </w:tabs>
        <w:ind w:left="851" w:hanging="425"/>
        <w:rPr>
          <w:rFonts w:ascii="Arial Narrow" w:hAnsi="Arial Narrow" w:cs="Arial"/>
          <w:color w:val="000000"/>
          <w:sz w:val="24"/>
          <w:szCs w:val="24"/>
        </w:rPr>
      </w:pPr>
      <w:r w:rsidRPr="00D44126">
        <w:rPr>
          <w:rFonts w:ascii="Arial Narrow" w:hAnsi="Arial Narrow" w:cs="Arial"/>
          <w:sz w:val="24"/>
          <w:szCs w:val="24"/>
        </w:rPr>
        <w:t>Instalaciones de tratamiento, confinamiento, eliminación o disposición de residuos peligrosos, residuos sólidos urbanos o residuos de manejo especial;</w:t>
      </w:r>
    </w:p>
    <w:p w:rsidR="00664E36" w:rsidRPr="00D44126" w:rsidRDefault="00664E36" w:rsidP="005077F2">
      <w:pPr>
        <w:widowControl w:val="0"/>
        <w:tabs>
          <w:tab w:val="left" w:pos="851"/>
        </w:tabs>
        <w:ind w:left="851" w:hanging="425"/>
        <w:rPr>
          <w:rFonts w:ascii="Arial Narrow" w:hAnsi="Arial Narrow" w:cs="Arial"/>
          <w:color w:val="000000"/>
          <w:sz w:val="24"/>
          <w:szCs w:val="24"/>
        </w:rPr>
      </w:pPr>
    </w:p>
    <w:p w:rsidR="00664E36" w:rsidRPr="00D44126" w:rsidRDefault="00664E36" w:rsidP="005077F2">
      <w:pPr>
        <w:widowControl w:val="0"/>
        <w:numPr>
          <w:ilvl w:val="0"/>
          <w:numId w:val="47"/>
        </w:numPr>
        <w:tabs>
          <w:tab w:val="left" w:pos="851"/>
        </w:tabs>
        <w:ind w:left="851" w:hanging="425"/>
        <w:rPr>
          <w:rFonts w:ascii="Arial Narrow" w:hAnsi="Arial Narrow" w:cs="Arial"/>
          <w:sz w:val="24"/>
          <w:szCs w:val="24"/>
        </w:rPr>
      </w:pPr>
      <w:r w:rsidRPr="00D44126">
        <w:rPr>
          <w:rFonts w:ascii="Arial Narrow" w:hAnsi="Arial Narrow" w:cs="Arial"/>
          <w:color w:val="000000"/>
          <w:sz w:val="24"/>
          <w:szCs w:val="24"/>
        </w:rPr>
        <w:t>Los equipamientos de propiedad pública donde se brinden servicios de salud, educación, seguridad</w:t>
      </w:r>
      <w:r w:rsidRPr="00D44126">
        <w:rPr>
          <w:rFonts w:ascii="Arial Narrow" w:hAnsi="Arial Narrow" w:cs="Arial"/>
          <w:sz w:val="24"/>
          <w:szCs w:val="24"/>
        </w:rPr>
        <w:t>, transporte y abasto;</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widowControl w:val="0"/>
        <w:numPr>
          <w:ilvl w:val="0"/>
          <w:numId w:val="47"/>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La construcción de fraccionamientos habitacionales; </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widowControl w:val="0"/>
        <w:numPr>
          <w:ilvl w:val="0"/>
          <w:numId w:val="47"/>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Las instalaciones de almacenamiento, confinamiento, distribución, venta o transformación de combustibles; </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widowControl w:val="0"/>
        <w:numPr>
          <w:ilvl w:val="0"/>
          <w:numId w:val="47"/>
        </w:numPr>
        <w:tabs>
          <w:tab w:val="left" w:pos="851"/>
        </w:tabs>
        <w:ind w:left="851" w:hanging="425"/>
        <w:rPr>
          <w:rFonts w:ascii="Arial Narrow" w:hAnsi="Arial Narrow" w:cs="Arial"/>
          <w:sz w:val="24"/>
          <w:szCs w:val="24"/>
        </w:rPr>
      </w:pPr>
      <w:r w:rsidRPr="00D44126">
        <w:rPr>
          <w:rFonts w:ascii="Arial Narrow" w:hAnsi="Arial Narrow" w:cs="Arial"/>
          <w:sz w:val="24"/>
          <w:szCs w:val="24"/>
        </w:rPr>
        <w:t>Los demás casos que señalen las disposiciones en materia de protección civil.</w:t>
      </w:r>
    </w:p>
    <w:p w:rsidR="00664E36" w:rsidRPr="00D44126" w:rsidRDefault="00664E36" w:rsidP="005077F2">
      <w:pPr>
        <w:pStyle w:val="Prrafodelista"/>
        <w:autoSpaceDE w:val="0"/>
        <w:autoSpaceDN w:val="0"/>
        <w:adjustRightInd w:val="0"/>
        <w:spacing w:after="0" w:line="240" w:lineRule="auto"/>
        <w:jc w:val="both"/>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122. </w:t>
      </w:r>
      <w:r w:rsidRPr="00D44126">
        <w:rPr>
          <w:rFonts w:ascii="Arial Narrow" w:hAnsi="Arial Narrow" w:cs="Arial"/>
          <w:color w:val="000000"/>
          <w:sz w:val="24"/>
          <w:szCs w:val="24"/>
        </w:rPr>
        <w:t xml:space="preserve">Los estudios de prevención de riesgo a que aluden los artículos 120 y 121 de este ordenamiento, contendrán las especificaciones, responsables técnicos, requisitos y alcances que determine la autoridad competente de conformidad con las disposiciones en materia de protección civil, de esta Ley y demás </w:t>
      </w:r>
      <w:r w:rsidRPr="00D44126">
        <w:rPr>
          <w:rFonts w:ascii="Arial Narrow" w:hAnsi="Arial Narrow" w:cs="Arial"/>
          <w:sz w:val="24"/>
          <w:szCs w:val="24"/>
        </w:rPr>
        <w:t xml:space="preserve">disposiciones aplicables.  </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123. </w:t>
      </w:r>
      <w:r w:rsidRPr="00D44126">
        <w:rPr>
          <w:rFonts w:ascii="Arial Narrow" w:hAnsi="Arial Narrow" w:cs="Arial"/>
          <w:sz w:val="24"/>
          <w:szCs w:val="24"/>
        </w:rPr>
        <w:t>No se permitirá el aprovechamiento urbano o construcción de viviendas en terrenos inestables o con problemas geológicos, tales como:</w:t>
      </w:r>
    </w:p>
    <w:p w:rsidR="00664E36" w:rsidRPr="00D44126" w:rsidRDefault="00664E36" w:rsidP="005077F2">
      <w:pPr>
        <w:rPr>
          <w:rFonts w:ascii="Arial Narrow" w:hAnsi="Arial Narrow" w:cs="Arial"/>
          <w:sz w:val="24"/>
          <w:szCs w:val="24"/>
        </w:rPr>
      </w:pPr>
    </w:p>
    <w:p w:rsidR="00664E36" w:rsidRPr="00D44126" w:rsidRDefault="00664E36" w:rsidP="005077F2">
      <w:pPr>
        <w:widowControl w:val="0"/>
        <w:numPr>
          <w:ilvl w:val="0"/>
          <w:numId w:val="48"/>
        </w:numPr>
        <w:tabs>
          <w:tab w:val="left" w:pos="851"/>
        </w:tabs>
        <w:ind w:left="851" w:hanging="425"/>
        <w:rPr>
          <w:rFonts w:ascii="Arial Narrow" w:hAnsi="Arial Narrow" w:cs="Arial"/>
          <w:sz w:val="24"/>
          <w:szCs w:val="24"/>
        </w:rPr>
      </w:pPr>
      <w:r w:rsidRPr="00D44126">
        <w:rPr>
          <w:rFonts w:ascii="Arial Narrow" w:hAnsi="Arial Narrow" w:cs="Arial"/>
          <w:sz w:val="24"/>
          <w:szCs w:val="24"/>
        </w:rPr>
        <w:t>Aluviones naturales recientes, profundos o superficiales, o todo tipo de relleno artificial, en barrancos, lagos, lagunas y terraplenes en general, no consolidados y sensibles en muchos casos, a efectos de resonancia;</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widowControl w:val="0"/>
        <w:numPr>
          <w:ilvl w:val="0"/>
          <w:numId w:val="48"/>
        </w:numPr>
        <w:tabs>
          <w:tab w:val="left" w:pos="851"/>
        </w:tabs>
        <w:ind w:left="851" w:hanging="425"/>
        <w:rPr>
          <w:rFonts w:ascii="Arial Narrow" w:hAnsi="Arial Narrow" w:cs="Arial"/>
          <w:sz w:val="24"/>
          <w:szCs w:val="24"/>
        </w:rPr>
      </w:pPr>
      <w:r w:rsidRPr="00D44126">
        <w:rPr>
          <w:rFonts w:ascii="Arial Narrow" w:hAnsi="Arial Narrow" w:cs="Arial"/>
          <w:sz w:val="24"/>
          <w:szCs w:val="24"/>
        </w:rPr>
        <w:t>Antiguos brazos o lechos secos de ríos, arroyos o lagos;</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widowControl w:val="0"/>
        <w:numPr>
          <w:ilvl w:val="0"/>
          <w:numId w:val="48"/>
        </w:numPr>
        <w:tabs>
          <w:tab w:val="left" w:pos="851"/>
        </w:tabs>
        <w:ind w:left="851" w:hanging="425"/>
        <w:rPr>
          <w:rFonts w:ascii="Arial Narrow" w:hAnsi="Arial Narrow" w:cs="Arial"/>
          <w:sz w:val="24"/>
          <w:szCs w:val="24"/>
        </w:rPr>
      </w:pPr>
      <w:r w:rsidRPr="00D44126">
        <w:rPr>
          <w:rFonts w:ascii="Arial Narrow" w:hAnsi="Arial Narrow" w:cs="Arial"/>
          <w:sz w:val="24"/>
          <w:szCs w:val="24"/>
        </w:rPr>
        <w:t>Terrenos sobre-hidratados que al licuar y abatir su nivel freático, pierden su capacidad de carga; o terrenos inestables, con serios agrietamientos y sensibles a asentamientos diferenciales;</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widowControl w:val="0"/>
        <w:numPr>
          <w:ilvl w:val="0"/>
          <w:numId w:val="48"/>
        </w:numPr>
        <w:tabs>
          <w:tab w:val="left" w:pos="851"/>
        </w:tabs>
        <w:ind w:left="851" w:hanging="425"/>
        <w:rPr>
          <w:rFonts w:ascii="Arial Narrow" w:hAnsi="Arial Narrow" w:cs="Arial"/>
          <w:sz w:val="24"/>
          <w:szCs w:val="24"/>
        </w:rPr>
      </w:pPr>
      <w:r w:rsidRPr="00D44126">
        <w:rPr>
          <w:rFonts w:ascii="Arial Narrow" w:hAnsi="Arial Narrow" w:cs="Arial"/>
          <w:sz w:val="24"/>
          <w:szCs w:val="24"/>
        </w:rPr>
        <w:t>Faldas de cerros, en particular las que presentan sus estratos y fracturas orientadas en la misma dirección de sus pendientes, observando además en su material una frágil cohesión susceptible al deslizamiento o derrumbe;</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widowControl w:val="0"/>
        <w:numPr>
          <w:ilvl w:val="0"/>
          <w:numId w:val="48"/>
        </w:numPr>
        <w:tabs>
          <w:tab w:val="left" w:pos="851"/>
        </w:tabs>
        <w:ind w:left="851" w:hanging="425"/>
        <w:rPr>
          <w:rFonts w:ascii="Arial Narrow" w:hAnsi="Arial Narrow" w:cs="Arial"/>
          <w:sz w:val="24"/>
          <w:szCs w:val="24"/>
        </w:rPr>
      </w:pPr>
      <w:r w:rsidRPr="00D44126">
        <w:rPr>
          <w:rFonts w:ascii="Arial Narrow" w:hAnsi="Arial Narrow" w:cs="Arial"/>
          <w:sz w:val="24"/>
          <w:szCs w:val="24"/>
        </w:rPr>
        <w:t>Gravas sobre estratos de arcilla inestable o expansiva y los mantos de ceniza;</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widowControl w:val="0"/>
        <w:numPr>
          <w:ilvl w:val="0"/>
          <w:numId w:val="48"/>
        </w:numPr>
        <w:tabs>
          <w:tab w:val="left" w:pos="851"/>
        </w:tabs>
        <w:ind w:left="851" w:hanging="425"/>
        <w:rPr>
          <w:rFonts w:ascii="Arial Narrow" w:hAnsi="Arial Narrow" w:cs="Arial"/>
          <w:sz w:val="24"/>
          <w:szCs w:val="24"/>
        </w:rPr>
      </w:pPr>
      <w:r w:rsidRPr="00D44126">
        <w:rPr>
          <w:rFonts w:ascii="Arial Narrow" w:hAnsi="Arial Narrow" w:cs="Arial"/>
          <w:sz w:val="24"/>
          <w:szCs w:val="24"/>
        </w:rPr>
        <w:t>En zonas con pozos naturales o artificiales, cuevas, cavernas o minas, o con problemas de hundimiento o alta compresibilidad;</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widowControl w:val="0"/>
        <w:numPr>
          <w:ilvl w:val="0"/>
          <w:numId w:val="48"/>
        </w:numPr>
        <w:tabs>
          <w:tab w:val="left" w:pos="851"/>
        </w:tabs>
        <w:ind w:left="851" w:hanging="425"/>
        <w:rPr>
          <w:rFonts w:ascii="Arial Narrow" w:hAnsi="Arial Narrow" w:cs="Arial"/>
          <w:sz w:val="24"/>
          <w:szCs w:val="24"/>
        </w:rPr>
      </w:pPr>
      <w:r w:rsidRPr="00D44126">
        <w:rPr>
          <w:rFonts w:ascii="Arial Narrow" w:hAnsi="Arial Narrow" w:cs="Arial"/>
          <w:sz w:val="24"/>
          <w:szCs w:val="24"/>
        </w:rPr>
        <w:t>Áreas susceptibles a derrumbes o deslizamientos, sobre o al pie de laderas, cuyo material tenga poca cohesión, con tendencia al desprendimiento por lluvias, sobresaturación hidráulica, sobrepeso, o movimientos vibratorios o sísmicos, dejando una franja mínima de seguridad de veinticinco metros entre las bases de éstas y el desarrollo urbano;</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widowControl w:val="0"/>
        <w:numPr>
          <w:ilvl w:val="0"/>
          <w:numId w:val="48"/>
        </w:numPr>
        <w:tabs>
          <w:tab w:val="left" w:pos="851"/>
        </w:tabs>
        <w:ind w:left="851" w:hanging="425"/>
        <w:rPr>
          <w:rFonts w:ascii="Arial Narrow" w:hAnsi="Arial Narrow" w:cs="Arial"/>
          <w:sz w:val="24"/>
          <w:szCs w:val="24"/>
        </w:rPr>
      </w:pPr>
      <w:r w:rsidRPr="00D44126">
        <w:rPr>
          <w:rFonts w:ascii="Arial Narrow" w:hAnsi="Arial Narrow" w:cs="Arial"/>
          <w:sz w:val="24"/>
          <w:szCs w:val="24"/>
        </w:rPr>
        <w:t>Al pie de taludes artificiales, en el margen mínimo de seguridad señalado anteriormente;</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widowControl w:val="0"/>
        <w:numPr>
          <w:ilvl w:val="0"/>
          <w:numId w:val="48"/>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Terrenos arenosos o dunas, por sus características de expansión, colapso, granulación suelta, dispersión de material, corrosión o alto contenido orgánico; </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widowControl w:val="0"/>
        <w:numPr>
          <w:ilvl w:val="0"/>
          <w:numId w:val="48"/>
        </w:numPr>
        <w:tabs>
          <w:tab w:val="left" w:pos="851"/>
        </w:tabs>
        <w:ind w:left="851" w:hanging="425"/>
        <w:rPr>
          <w:rFonts w:ascii="Arial Narrow" w:hAnsi="Arial Narrow" w:cs="Arial"/>
          <w:sz w:val="24"/>
          <w:szCs w:val="24"/>
        </w:rPr>
      </w:pPr>
      <w:r w:rsidRPr="00D44126">
        <w:rPr>
          <w:rFonts w:ascii="Arial Narrow" w:hAnsi="Arial Narrow" w:cs="Arial"/>
          <w:sz w:val="24"/>
          <w:szCs w:val="24"/>
        </w:rPr>
        <w:t>En zonas con relieve muy accidentado o con pendientes mayores a treinta y cinco por ciento, sin realizar las obras de prevención, conforme al estudio de riesgo correspondiente.</w:t>
      </w:r>
    </w:p>
    <w:p w:rsidR="00664E36" w:rsidRPr="00D44126" w:rsidRDefault="00664E36" w:rsidP="005077F2">
      <w:pPr>
        <w:pStyle w:val="Prrafodelista"/>
        <w:spacing w:after="0" w:line="240" w:lineRule="auto"/>
        <w:jc w:val="both"/>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124. </w:t>
      </w:r>
      <w:r w:rsidRPr="00D44126">
        <w:rPr>
          <w:rFonts w:ascii="Arial Narrow" w:hAnsi="Arial Narrow" w:cs="Arial"/>
          <w:sz w:val="24"/>
          <w:szCs w:val="24"/>
        </w:rPr>
        <w:t>No se permitirá ningún proceso de ocupación del territorio, con obras permanentes, para asentamiento humano en:</w:t>
      </w:r>
    </w:p>
    <w:p w:rsidR="00664E36" w:rsidRPr="00D44126" w:rsidRDefault="00664E36" w:rsidP="005077F2">
      <w:pPr>
        <w:rPr>
          <w:rFonts w:ascii="Arial Narrow" w:hAnsi="Arial Narrow" w:cs="Arial"/>
          <w:b/>
          <w:sz w:val="24"/>
          <w:szCs w:val="24"/>
        </w:rPr>
      </w:pPr>
    </w:p>
    <w:p w:rsidR="00664E36" w:rsidRPr="00D44126" w:rsidRDefault="00664E36" w:rsidP="005077F2">
      <w:pPr>
        <w:widowControl w:val="0"/>
        <w:numPr>
          <w:ilvl w:val="0"/>
          <w:numId w:val="49"/>
        </w:numPr>
        <w:tabs>
          <w:tab w:val="left" w:pos="851"/>
        </w:tabs>
        <w:ind w:left="851" w:hanging="425"/>
        <w:rPr>
          <w:rFonts w:ascii="Arial Narrow" w:hAnsi="Arial Narrow" w:cs="Arial"/>
          <w:sz w:val="24"/>
          <w:szCs w:val="24"/>
        </w:rPr>
      </w:pPr>
      <w:r w:rsidRPr="00D44126">
        <w:rPr>
          <w:rFonts w:ascii="Arial Narrow" w:hAnsi="Arial Narrow" w:cs="Arial"/>
          <w:sz w:val="24"/>
          <w:szCs w:val="24"/>
        </w:rPr>
        <w:t>Áreas por debajo del nivel máximo de inundación en zonas con ese riesgo;</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widowControl w:val="0"/>
        <w:numPr>
          <w:ilvl w:val="0"/>
          <w:numId w:val="49"/>
        </w:numPr>
        <w:tabs>
          <w:tab w:val="left" w:pos="851"/>
        </w:tabs>
        <w:ind w:left="851" w:hanging="425"/>
        <w:rPr>
          <w:rFonts w:ascii="Arial Narrow" w:hAnsi="Arial Narrow" w:cs="Arial"/>
          <w:sz w:val="24"/>
          <w:szCs w:val="24"/>
        </w:rPr>
      </w:pPr>
      <w:r w:rsidRPr="00D44126">
        <w:rPr>
          <w:rFonts w:ascii="Arial Narrow" w:hAnsi="Arial Narrow" w:cs="Arial"/>
          <w:sz w:val="24"/>
          <w:szCs w:val="24"/>
        </w:rPr>
        <w:t>El interior u orillas de los lechos de los lagos, lagunas y presas, o en los cauces de ríos, arroyos y canales. La prohibición incluye el estricto respeto a la superficie, determinada por el registro máximo de caudal o de inundación en sus superficies o secciones más una franja de amortiguamiento determinada por la autoridad competente;</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widowControl w:val="0"/>
        <w:numPr>
          <w:ilvl w:val="0"/>
          <w:numId w:val="49"/>
        </w:numPr>
        <w:tabs>
          <w:tab w:val="left" w:pos="851"/>
        </w:tabs>
        <w:ind w:left="851" w:hanging="425"/>
        <w:rPr>
          <w:rFonts w:ascii="Arial Narrow" w:hAnsi="Arial Narrow" w:cs="Arial"/>
          <w:sz w:val="24"/>
          <w:szCs w:val="24"/>
        </w:rPr>
      </w:pPr>
      <w:r w:rsidRPr="00D44126">
        <w:rPr>
          <w:rFonts w:ascii="Arial Narrow" w:hAnsi="Arial Narrow" w:cs="Arial"/>
          <w:sz w:val="24"/>
          <w:szCs w:val="24"/>
        </w:rPr>
        <w:t>Terrenos localizados por debajo de la cota de máximo crecimiento hidráulico, determinado por la autoridad competente;</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widowControl w:val="0"/>
        <w:numPr>
          <w:ilvl w:val="0"/>
          <w:numId w:val="49"/>
        </w:numPr>
        <w:tabs>
          <w:tab w:val="left" w:pos="851"/>
        </w:tabs>
        <w:ind w:left="851" w:hanging="425"/>
        <w:rPr>
          <w:rFonts w:ascii="Arial Narrow" w:hAnsi="Arial Narrow" w:cs="Arial"/>
          <w:sz w:val="24"/>
          <w:szCs w:val="24"/>
        </w:rPr>
      </w:pPr>
      <w:r w:rsidRPr="00D44126">
        <w:rPr>
          <w:rFonts w:ascii="Arial Narrow" w:hAnsi="Arial Narrow" w:cs="Arial"/>
          <w:sz w:val="24"/>
          <w:szCs w:val="24"/>
        </w:rPr>
        <w:t>Aguas abajo o al pie de la cortina de una presa, o en terrenos localizados por debajo del nivel hidráulico máximo señalado en los puntos anteriores y susceptibles a constantes y prolongadas inundaciones;</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widowControl w:val="0"/>
        <w:numPr>
          <w:ilvl w:val="0"/>
          <w:numId w:val="49"/>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Terrenos sobre depresiones del relieve altamente inundables por la impermeabilización de suelo durante períodos intensos o constantes de lluvias, o terrenos pantanosos; </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widowControl w:val="0"/>
        <w:numPr>
          <w:ilvl w:val="0"/>
          <w:numId w:val="49"/>
        </w:numPr>
        <w:tabs>
          <w:tab w:val="left" w:pos="851"/>
        </w:tabs>
        <w:ind w:left="851" w:hanging="425"/>
        <w:rPr>
          <w:rFonts w:ascii="Arial Narrow" w:hAnsi="Arial Narrow" w:cs="Arial"/>
          <w:color w:val="000000"/>
          <w:sz w:val="24"/>
          <w:szCs w:val="24"/>
        </w:rPr>
      </w:pPr>
      <w:r w:rsidRPr="00D44126">
        <w:rPr>
          <w:rFonts w:ascii="Arial Narrow" w:hAnsi="Arial Narrow" w:cs="Arial"/>
          <w:sz w:val="24"/>
          <w:szCs w:val="24"/>
        </w:rPr>
        <w:t xml:space="preserve">Zonas ubicadas al borde superior o en la parte baja de depresiones, </w:t>
      </w:r>
      <w:r w:rsidRPr="00D44126">
        <w:rPr>
          <w:rFonts w:ascii="Arial Narrow" w:hAnsi="Arial Narrow" w:cs="Arial"/>
          <w:color w:val="000000"/>
          <w:sz w:val="24"/>
          <w:szCs w:val="24"/>
        </w:rPr>
        <w:t>montículos o barrancos con inclinación de paredones en riesgo de aludes;</w:t>
      </w:r>
    </w:p>
    <w:p w:rsidR="00664E36" w:rsidRPr="00D44126" w:rsidRDefault="00664E36" w:rsidP="005077F2">
      <w:pPr>
        <w:widowControl w:val="0"/>
        <w:tabs>
          <w:tab w:val="left" w:pos="851"/>
        </w:tabs>
        <w:ind w:left="851" w:hanging="425"/>
        <w:rPr>
          <w:rFonts w:ascii="Arial Narrow" w:hAnsi="Arial Narrow" w:cs="Arial"/>
          <w:color w:val="000000"/>
          <w:sz w:val="24"/>
          <w:szCs w:val="24"/>
        </w:rPr>
      </w:pPr>
    </w:p>
    <w:p w:rsidR="00664E36" w:rsidRPr="00D44126" w:rsidRDefault="00664E36" w:rsidP="005077F2">
      <w:pPr>
        <w:widowControl w:val="0"/>
        <w:numPr>
          <w:ilvl w:val="0"/>
          <w:numId w:val="49"/>
        </w:numPr>
        <w:tabs>
          <w:tab w:val="left" w:pos="851"/>
        </w:tabs>
        <w:ind w:left="851" w:hanging="425"/>
        <w:rPr>
          <w:rFonts w:ascii="Arial Narrow" w:hAnsi="Arial Narrow" w:cs="Arial"/>
          <w:color w:val="000000"/>
          <w:sz w:val="24"/>
          <w:szCs w:val="24"/>
        </w:rPr>
      </w:pPr>
      <w:r w:rsidRPr="00D44126">
        <w:rPr>
          <w:rFonts w:ascii="Arial Narrow" w:hAnsi="Arial Narrow" w:cs="Arial"/>
          <w:color w:val="000000"/>
          <w:sz w:val="24"/>
          <w:szCs w:val="24"/>
        </w:rPr>
        <w:t xml:space="preserve"> Las demás que señalen las autoridades.</w:t>
      </w:r>
    </w:p>
    <w:p w:rsidR="00664E36" w:rsidRPr="00D44126" w:rsidRDefault="00664E36" w:rsidP="005077F2">
      <w:pPr>
        <w:widowControl w:val="0"/>
        <w:ind w:left="720"/>
        <w:rPr>
          <w:rFonts w:ascii="Arial Narrow" w:hAnsi="Arial Narrow" w:cs="Arial"/>
          <w:color w:val="000000"/>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color w:val="000000"/>
          <w:sz w:val="24"/>
          <w:szCs w:val="24"/>
        </w:rPr>
        <w:t xml:space="preserve">Artículo 125.  </w:t>
      </w:r>
      <w:r w:rsidRPr="00D44126">
        <w:rPr>
          <w:rFonts w:ascii="Arial Narrow" w:hAnsi="Arial Narrow" w:cs="Arial"/>
          <w:color w:val="000000"/>
          <w:sz w:val="24"/>
          <w:szCs w:val="24"/>
        </w:rPr>
        <w:t xml:space="preserve">Los planes y programas de desarrollo urbano deberán identificar las zonas de riesgo, considerando las indicadas en los </w:t>
      </w:r>
      <w:r w:rsidRPr="00D44126">
        <w:rPr>
          <w:rFonts w:ascii="Arial Narrow" w:hAnsi="Arial Narrow" w:cs="Arial"/>
          <w:sz w:val="24"/>
          <w:szCs w:val="24"/>
        </w:rPr>
        <w:t>atlas de riesgo y demás instrumentos aplicables.</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sz w:val="24"/>
          <w:szCs w:val="24"/>
        </w:rPr>
        <w:t xml:space="preserve">En todas las acciones urbanísticas que impliquen el uso, ocupación o expansión del área urbana, las autoridades estatales o municipales deberán asegurarse que no se ocupen áreas de riesgo, </w:t>
      </w:r>
      <w:r w:rsidRPr="00D44126">
        <w:rPr>
          <w:rFonts w:ascii="Arial Narrow" w:hAnsi="Arial Narrow" w:cs="Arial"/>
          <w:color w:val="000000"/>
          <w:sz w:val="24"/>
          <w:szCs w:val="24"/>
        </w:rPr>
        <w:t>sin que se tomen las medidas de prevención correspondientes.</w:t>
      </w:r>
    </w:p>
    <w:p w:rsidR="00664E36" w:rsidRPr="00D44126" w:rsidRDefault="00664E36" w:rsidP="005077F2">
      <w:pPr>
        <w:rPr>
          <w:rFonts w:ascii="Arial Narrow" w:hAnsi="Arial Narrow" w:cs="Arial"/>
          <w:color w:val="000000"/>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Las autoridades estatales y municipales realizarán las modificaciones necesarias a los planes y programas de desarrollo urbano y ordenamiento territorial para que las zonas consideradas como de riesgo no mitigable, se clasifiquen como no urbanizables y donde se asignen usos compatibles con dicha condición, prohibiendo en todo caso el uso y construcción de viviendas.</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b/>
          <w:bCs/>
          <w:sz w:val="24"/>
          <w:szCs w:val="24"/>
        </w:rPr>
        <w:t>Artículo 126</w:t>
      </w:r>
      <w:r w:rsidRPr="00D44126">
        <w:rPr>
          <w:rFonts w:ascii="Arial Narrow" w:hAnsi="Arial Narrow" w:cs="Arial"/>
          <w:b/>
          <w:bCs/>
          <w:color w:val="000000"/>
          <w:sz w:val="24"/>
          <w:szCs w:val="24"/>
        </w:rPr>
        <w:t xml:space="preserve">. </w:t>
      </w:r>
      <w:r w:rsidRPr="00D44126">
        <w:rPr>
          <w:rFonts w:ascii="Arial Narrow" w:hAnsi="Arial Narrow" w:cs="Arial"/>
          <w:color w:val="000000"/>
          <w:sz w:val="24"/>
          <w:szCs w:val="24"/>
        </w:rPr>
        <w:t xml:space="preserve">Es obligación de las autoridades estatales y municipales en su ámbito de atribuciones, asegurarse que, previamente a la expedición de las constancias, autorizaciones, permisos y licencias para el crecimiento urbano y para cualquier acción urbanística, cambios de uso de suelo o impactos ambientales, se dé cumplimiento a los estudios y disposiciones en materia de prevención de riesgos en los asentamientos humanos a que se refiere este capítulo, y en ningún caso podrán asignarse usos o aprovechamientos urbanos o asentamientos humanos en zonas de alto riesgo que no hubieran tomado medidas de mitigación previas. En tales zonas estará estrictamente prohibido realizar cualquier obra o edificación de carácter permanente. </w:t>
      </w:r>
    </w:p>
    <w:p w:rsidR="00664E36" w:rsidRPr="00D44126" w:rsidRDefault="00664E36" w:rsidP="005077F2">
      <w:pPr>
        <w:rPr>
          <w:rFonts w:ascii="Arial Narrow" w:hAnsi="Arial Narrow" w:cs="Arial"/>
          <w:color w:val="000000"/>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color w:val="000000"/>
          <w:sz w:val="24"/>
          <w:szCs w:val="24"/>
        </w:rPr>
        <w:t>En el caso d</w:t>
      </w:r>
      <w:r w:rsidRPr="00D44126">
        <w:rPr>
          <w:rFonts w:ascii="Arial Narrow" w:hAnsi="Arial Narrow" w:cs="Arial"/>
          <w:sz w:val="24"/>
          <w:szCs w:val="24"/>
        </w:rPr>
        <w:t xml:space="preserve">e la existencia de asentamientos humanos ubicados en zonas de riesgo, las autoridades estatales y </w:t>
      </w:r>
      <w:r w:rsidRPr="00D44126">
        <w:rPr>
          <w:rFonts w:ascii="Arial Narrow" w:hAnsi="Arial Narrow" w:cs="Arial"/>
          <w:color w:val="000000"/>
          <w:sz w:val="24"/>
          <w:szCs w:val="24"/>
        </w:rPr>
        <w:t xml:space="preserve">municipales en materia de protección civil </w:t>
      </w:r>
      <w:r w:rsidRPr="00D44126">
        <w:rPr>
          <w:rFonts w:ascii="Arial Narrow" w:hAnsi="Arial Narrow" w:cs="Arial"/>
          <w:sz w:val="24"/>
          <w:szCs w:val="24"/>
        </w:rPr>
        <w:t xml:space="preserve">tendrán la obligación de informar y notificar fehacientemente a la población de que se trate, de la situación de riesgo y vulnerabilidad en que se encuentra, así como de las medidas de mitigación o emergencia que deben realizar. </w:t>
      </w:r>
    </w:p>
    <w:p w:rsidR="00664E36" w:rsidRPr="00D44126" w:rsidRDefault="00664E36" w:rsidP="005077F2">
      <w:pPr>
        <w:rPr>
          <w:rFonts w:ascii="Arial Narrow" w:hAnsi="Arial Narrow" w:cs="Arial"/>
          <w:color w:val="000000"/>
          <w:sz w:val="24"/>
          <w:szCs w:val="24"/>
        </w:rPr>
      </w:pPr>
    </w:p>
    <w:p w:rsidR="00664E36" w:rsidRPr="00D44126" w:rsidRDefault="00664E36" w:rsidP="005077F2">
      <w:pPr>
        <w:pStyle w:val="Prrafodelista"/>
        <w:autoSpaceDE w:val="0"/>
        <w:autoSpaceDN w:val="0"/>
        <w:adjustRightInd w:val="0"/>
        <w:spacing w:after="0" w:line="240" w:lineRule="auto"/>
        <w:ind w:left="0"/>
        <w:jc w:val="both"/>
        <w:rPr>
          <w:rFonts w:ascii="Arial Narrow" w:hAnsi="Arial Narrow" w:cs="Arial"/>
          <w:color w:val="000000"/>
          <w:sz w:val="24"/>
          <w:szCs w:val="24"/>
        </w:rPr>
      </w:pPr>
      <w:r w:rsidRPr="00D44126">
        <w:rPr>
          <w:rFonts w:ascii="Arial Narrow" w:hAnsi="Arial Narrow" w:cs="Arial"/>
          <w:b/>
          <w:bCs/>
          <w:color w:val="000000"/>
          <w:sz w:val="24"/>
          <w:szCs w:val="24"/>
        </w:rPr>
        <w:t xml:space="preserve">Artículo 127. </w:t>
      </w:r>
      <w:r w:rsidRPr="00D44126">
        <w:rPr>
          <w:rFonts w:ascii="Arial Narrow" w:hAnsi="Arial Narrow" w:cs="Arial"/>
          <w:color w:val="000000"/>
          <w:sz w:val="24"/>
          <w:szCs w:val="24"/>
        </w:rPr>
        <w:t>Es obligación de las autoridades estatales y municipales asegurarse que en las obras, acciones o inversiones en que intervengan o autoricen, se cumplan las normas sobre prevención de riesgos en los asentamientos humanos que establece esta Ley, la Ley General de Asentamientos Humanos, Ordenamiento Territorial y Desarrollo Urbano, la Ley General de Protección Civil y demás disposiciones aplicables.</w:t>
      </w:r>
    </w:p>
    <w:p w:rsidR="00664E36" w:rsidRPr="00D44126" w:rsidRDefault="00664E36" w:rsidP="005077F2">
      <w:pPr>
        <w:pStyle w:val="Prrafodelista"/>
        <w:autoSpaceDE w:val="0"/>
        <w:autoSpaceDN w:val="0"/>
        <w:adjustRightInd w:val="0"/>
        <w:spacing w:after="0" w:line="240" w:lineRule="auto"/>
        <w:jc w:val="both"/>
        <w:rPr>
          <w:rFonts w:ascii="Arial Narrow" w:hAnsi="Arial Narrow" w:cs="Arial"/>
          <w:sz w:val="24"/>
          <w:szCs w:val="24"/>
        </w:rPr>
      </w:pPr>
    </w:p>
    <w:p w:rsidR="00664E36" w:rsidRPr="00D44126" w:rsidRDefault="00664E36" w:rsidP="005077F2">
      <w:pPr>
        <w:pStyle w:val="Prrafodelista"/>
        <w:autoSpaceDE w:val="0"/>
        <w:autoSpaceDN w:val="0"/>
        <w:adjustRightInd w:val="0"/>
        <w:spacing w:after="0" w:line="240" w:lineRule="auto"/>
        <w:ind w:left="0"/>
        <w:jc w:val="both"/>
        <w:rPr>
          <w:rFonts w:ascii="Arial Narrow" w:hAnsi="Arial Narrow" w:cs="Arial"/>
          <w:color w:val="000000"/>
          <w:sz w:val="24"/>
          <w:szCs w:val="24"/>
        </w:rPr>
      </w:pPr>
      <w:r w:rsidRPr="00D44126">
        <w:rPr>
          <w:rFonts w:ascii="Arial Narrow" w:hAnsi="Arial Narrow" w:cs="Arial"/>
          <w:b/>
          <w:bCs/>
          <w:color w:val="000000"/>
          <w:sz w:val="24"/>
          <w:szCs w:val="24"/>
        </w:rPr>
        <w:t xml:space="preserve">Artículo 128. </w:t>
      </w:r>
      <w:r w:rsidRPr="00D44126">
        <w:rPr>
          <w:rFonts w:ascii="Arial Narrow" w:hAnsi="Arial Narrow" w:cs="Arial"/>
          <w:color w:val="000000"/>
          <w:sz w:val="24"/>
          <w:szCs w:val="24"/>
        </w:rPr>
        <w:t>La Secretaría promoverá ante las autoridades competentes la emisión de las normas, lineamientos y manuales para fortalecer la resiliencia urbana y de las zonas metropolitanas. Asimismo, promoverá ante las autoridades competentes la elaboración de guías que permitan la identificación de riesgos y recursos para la recuperación de contingencias catastróficas.</w:t>
      </w:r>
    </w:p>
    <w:p w:rsidR="00053D69" w:rsidRDefault="00053D69" w:rsidP="005077F2">
      <w:pPr>
        <w:pStyle w:val="Prrafodelista"/>
        <w:autoSpaceDE w:val="0"/>
        <w:autoSpaceDN w:val="0"/>
        <w:adjustRightInd w:val="0"/>
        <w:spacing w:after="0" w:line="240" w:lineRule="auto"/>
        <w:jc w:val="both"/>
        <w:rPr>
          <w:rFonts w:ascii="Arial Narrow" w:hAnsi="Arial Narrow" w:cs="Arial"/>
          <w:color w:val="000000"/>
          <w:sz w:val="24"/>
          <w:szCs w:val="24"/>
        </w:rPr>
      </w:pPr>
    </w:p>
    <w:p w:rsidR="00053D69" w:rsidRDefault="00053D69" w:rsidP="005077F2">
      <w:pPr>
        <w:pStyle w:val="Prrafodelista"/>
        <w:autoSpaceDE w:val="0"/>
        <w:autoSpaceDN w:val="0"/>
        <w:adjustRightInd w:val="0"/>
        <w:spacing w:after="0" w:line="240" w:lineRule="auto"/>
        <w:jc w:val="both"/>
        <w:rPr>
          <w:rFonts w:ascii="Arial Narrow" w:hAnsi="Arial Narrow" w:cs="Arial"/>
          <w:color w:val="000000"/>
          <w:sz w:val="24"/>
          <w:szCs w:val="24"/>
        </w:rPr>
      </w:pPr>
    </w:p>
    <w:p w:rsidR="00664E36" w:rsidRPr="00D44126" w:rsidRDefault="00664E36" w:rsidP="005077F2">
      <w:pPr>
        <w:tabs>
          <w:tab w:val="left" w:pos="3525"/>
        </w:tabs>
        <w:jc w:val="center"/>
        <w:rPr>
          <w:rFonts w:ascii="Arial Narrow" w:hAnsi="Arial Narrow" w:cs="Arial"/>
          <w:b/>
          <w:sz w:val="24"/>
          <w:szCs w:val="24"/>
        </w:rPr>
      </w:pPr>
      <w:r w:rsidRPr="00D44126">
        <w:rPr>
          <w:rFonts w:ascii="Arial Narrow" w:hAnsi="Arial Narrow" w:cs="Arial"/>
          <w:b/>
          <w:sz w:val="24"/>
          <w:szCs w:val="24"/>
        </w:rPr>
        <w:t>TÍTULO DÉCIMO PRIMERO</w:t>
      </w: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DE LOS INSTRUMENTOS DE REGULACIÓN Y GESTIÓN DEL DESARROLLO URBANO</w:t>
      </w:r>
    </w:p>
    <w:p w:rsidR="00664E36" w:rsidRPr="00D44126" w:rsidRDefault="00664E36" w:rsidP="005077F2">
      <w:pPr>
        <w:jc w:val="center"/>
        <w:rPr>
          <w:rFonts w:ascii="Arial Narrow" w:hAnsi="Arial Narrow" w:cs="Arial"/>
          <w:b/>
          <w:sz w:val="24"/>
          <w:szCs w:val="24"/>
        </w:rPr>
      </w:pP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CAPÍTULO PRIMERO</w:t>
      </w: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DE LOS INSTRUMENTOS DE REGULACIÓN</w:t>
      </w:r>
    </w:p>
    <w:p w:rsidR="00664E36" w:rsidRPr="00D44126" w:rsidRDefault="00664E36" w:rsidP="005077F2">
      <w:pPr>
        <w:jc w:val="center"/>
        <w:rPr>
          <w:rFonts w:ascii="Arial Narrow" w:hAnsi="Arial Narrow" w:cs="Arial"/>
          <w:b/>
          <w:sz w:val="24"/>
          <w:szCs w:val="24"/>
        </w:rPr>
      </w:pP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SECCIÓN PRIMERA</w:t>
      </w: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DE LA EVALUACIÓN DEL IMPACTO URBANO</w:t>
      </w:r>
    </w:p>
    <w:p w:rsidR="00664E36" w:rsidRPr="00D44126" w:rsidRDefault="00664E36" w:rsidP="005077F2">
      <w:pPr>
        <w:jc w:val="center"/>
        <w:rPr>
          <w:rFonts w:ascii="Arial Narrow" w:hAnsi="Arial Narrow" w:cs="Arial"/>
          <w:b/>
          <w:sz w:val="24"/>
          <w:szCs w:val="24"/>
        </w:rPr>
      </w:pPr>
    </w:p>
    <w:p w:rsidR="00664E36" w:rsidRPr="00D44126" w:rsidRDefault="00664E36" w:rsidP="005077F2">
      <w:pPr>
        <w:rPr>
          <w:rStyle w:val="EstiloNegrita"/>
          <w:rFonts w:ascii="Arial Narrow" w:hAnsi="Arial Narrow" w:cs="Arial"/>
          <w:bCs/>
          <w:szCs w:val="24"/>
        </w:rPr>
      </w:pPr>
      <w:r w:rsidRPr="00D44126">
        <w:rPr>
          <w:rFonts w:ascii="Arial Narrow" w:hAnsi="Arial Narrow" w:cs="Arial"/>
          <w:b/>
          <w:bCs/>
          <w:sz w:val="24"/>
          <w:szCs w:val="24"/>
        </w:rPr>
        <w:t xml:space="preserve">Artículo 129. </w:t>
      </w:r>
      <w:r w:rsidRPr="00D44126">
        <w:rPr>
          <w:rStyle w:val="EstiloNegrita"/>
          <w:rFonts w:ascii="Arial Narrow" w:hAnsi="Arial Narrow" w:cs="Arial"/>
          <w:bCs/>
          <w:szCs w:val="24"/>
        </w:rPr>
        <w:t>Las personas físicas o morales, públicas o privadas, que pretendan llevar a cabo alguna de las siguientes obras, requerirán previamente contar con un dictamen de impacto urbano:</w:t>
      </w:r>
    </w:p>
    <w:p w:rsidR="00664E36" w:rsidRPr="00D44126" w:rsidRDefault="00664E36" w:rsidP="005077F2">
      <w:pPr>
        <w:rPr>
          <w:rStyle w:val="EstiloNegrita"/>
          <w:rFonts w:ascii="Arial Narrow" w:hAnsi="Arial Narrow" w:cs="Arial"/>
          <w:szCs w:val="24"/>
        </w:rPr>
      </w:pPr>
    </w:p>
    <w:p w:rsidR="00664E36" w:rsidRPr="00D44126" w:rsidRDefault="00664E36" w:rsidP="005077F2">
      <w:pPr>
        <w:widowControl w:val="0"/>
        <w:numPr>
          <w:ilvl w:val="0"/>
          <w:numId w:val="57"/>
        </w:numPr>
        <w:tabs>
          <w:tab w:val="left" w:pos="851"/>
        </w:tabs>
        <w:ind w:left="851" w:hanging="425"/>
        <w:rPr>
          <w:rFonts w:ascii="Arial Narrow" w:hAnsi="Arial Narrow" w:cs="Arial"/>
          <w:sz w:val="24"/>
          <w:szCs w:val="24"/>
        </w:rPr>
      </w:pPr>
      <w:r w:rsidRPr="00D44126">
        <w:rPr>
          <w:rFonts w:ascii="Arial Narrow" w:hAnsi="Arial Narrow" w:cs="Arial"/>
          <w:sz w:val="24"/>
          <w:szCs w:val="24"/>
        </w:rPr>
        <w:t>Construcción o ampliación de vialidades regionales, metropolitanas u otros componentes de la infraestructura para la movilidad que comuniquen a más de un municipio;</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widowControl w:val="0"/>
        <w:numPr>
          <w:ilvl w:val="0"/>
          <w:numId w:val="57"/>
        </w:numPr>
        <w:tabs>
          <w:tab w:val="left" w:pos="851"/>
        </w:tabs>
        <w:ind w:left="851" w:hanging="425"/>
        <w:rPr>
          <w:rFonts w:ascii="Arial Narrow" w:hAnsi="Arial Narrow" w:cs="Arial"/>
          <w:color w:val="000000"/>
          <w:sz w:val="24"/>
          <w:szCs w:val="24"/>
        </w:rPr>
      </w:pPr>
      <w:r w:rsidRPr="00D44126">
        <w:rPr>
          <w:rFonts w:ascii="Arial Narrow" w:hAnsi="Arial Narrow" w:cs="Arial"/>
          <w:sz w:val="24"/>
          <w:szCs w:val="24"/>
        </w:rPr>
        <w:t xml:space="preserve">Equipamientos educativos, de salud, abasto, comercio y recreación que brinden servicios regionales o que supongan la ocupación de una superficie mayor de cinco </w:t>
      </w:r>
      <w:r w:rsidRPr="00D44126">
        <w:rPr>
          <w:rFonts w:ascii="Arial Narrow" w:hAnsi="Arial Narrow" w:cs="Arial"/>
          <w:color w:val="000000"/>
          <w:sz w:val="24"/>
          <w:szCs w:val="24"/>
        </w:rPr>
        <w:t>mil metros cuadrados o de edificaciones mayores a tres mil metros cuadrados;</w:t>
      </w:r>
    </w:p>
    <w:p w:rsidR="00664E36" w:rsidRPr="00D44126" w:rsidRDefault="00664E36" w:rsidP="005077F2">
      <w:pPr>
        <w:widowControl w:val="0"/>
        <w:tabs>
          <w:tab w:val="left" w:pos="851"/>
        </w:tabs>
        <w:ind w:left="851" w:hanging="425"/>
        <w:rPr>
          <w:rFonts w:ascii="Arial Narrow" w:hAnsi="Arial Narrow" w:cs="Arial"/>
          <w:color w:val="000000"/>
          <w:sz w:val="24"/>
          <w:szCs w:val="24"/>
        </w:rPr>
      </w:pPr>
    </w:p>
    <w:p w:rsidR="00664E36" w:rsidRPr="00D44126" w:rsidRDefault="00664E36" w:rsidP="005077F2">
      <w:pPr>
        <w:widowControl w:val="0"/>
        <w:numPr>
          <w:ilvl w:val="0"/>
          <w:numId w:val="57"/>
        </w:numPr>
        <w:tabs>
          <w:tab w:val="left" w:pos="851"/>
        </w:tabs>
        <w:ind w:left="851" w:hanging="425"/>
        <w:rPr>
          <w:rFonts w:ascii="Arial Narrow" w:hAnsi="Arial Narrow" w:cs="Arial"/>
          <w:strike/>
          <w:color w:val="FF0000"/>
          <w:sz w:val="24"/>
          <w:szCs w:val="24"/>
        </w:rPr>
      </w:pPr>
      <w:r w:rsidRPr="00D44126">
        <w:rPr>
          <w:rFonts w:ascii="Arial Narrow" w:hAnsi="Arial Narrow" w:cs="Arial"/>
          <w:color w:val="000000"/>
          <w:sz w:val="24"/>
          <w:szCs w:val="24"/>
        </w:rPr>
        <w:t>Centra</w:t>
      </w:r>
      <w:r w:rsidRPr="00D44126">
        <w:rPr>
          <w:rFonts w:ascii="Arial Narrow" w:hAnsi="Arial Narrow" w:cs="Arial"/>
          <w:sz w:val="24"/>
          <w:szCs w:val="24"/>
        </w:rPr>
        <w:t>les de carga, terminales multimodales, centrales de autobuses, ferrocarriles y aeropuertos;</w:t>
      </w:r>
    </w:p>
    <w:p w:rsidR="00664E36" w:rsidRPr="00D44126" w:rsidRDefault="00664E36" w:rsidP="005077F2">
      <w:pPr>
        <w:widowControl w:val="0"/>
        <w:tabs>
          <w:tab w:val="left" w:pos="851"/>
        </w:tabs>
        <w:ind w:left="851" w:hanging="425"/>
        <w:rPr>
          <w:rFonts w:ascii="Arial Narrow" w:hAnsi="Arial Narrow" w:cs="Arial"/>
          <w:strike/>
          <w:color w:val="FF0000"/>
          <w:sz w:val="24"/>
          <w:szCs w:val="24"/>
        </w:rPr>
      </w:pPr>
    </w:p>
    <w:p w:rsidR="00664E36" w:rsidRPr="00D44126" w:rsidRDefault="00664E36" w:rsidP="005077F2">
      <w:pPr>
        <w:widowControl w:val="0"/>
        <w:numPr>
          <w:ilvl w:val="0"/>
          <w:numId w:val="57"/>
        </w:numPr>
        <w:tabs>
          <w:tab w:val="left" w:pos="851"/>
        </w:tabs>
        <w:ind w:left="851" w:hanging="425"/>
        <w:rPr>
          <w:rFonts w:ascii="Arial Narrow" w:hAnsi="Arial Narrow" w:cs="Arial"/>
          <w:color w:val="000000"/>
          <w:sz w:val="24"/>
          <w:szCs w:val="24"/>
        </w:rPr>
      </w:pPr>
      <w:r w:rsidRPr="00D44126">
        <w:rPr>
          <w:rFonts w:ascii="Arial Narrow" w:hAnsi="Arial Narrow" w:cs="Arial"/>
          <w:sz w:val="24"/>
          <w:szCs w:val="24"/>
        </w:rPr>
        <w:t xml:space="preserve">Industrias de más de </w:t>
      </w:r>
      <w:r w:rsidRPr="00D44126">
        <w:rPr>
          <w:rFonts w:ascii="Arial Narrow" w:hAnsi="Arial Narrow" w:cs="Arial"/>
          <w:color w:val="000000"/>
          <w:sz w:val="24"/>
          <w:szCs w:val="24"/>
        </w:rPr>
        <w:t xml:space="preserve">tres </w:t>
      </w:r>
      <w:r w:rsidRPr="00D44126">
        <w:rPr>
          <w:rFonts w:ascii="Arial Narrow" w:hAnsi="Arial Narrow" w:cs="Arial"/>
          <w:sz w:val="24"/>
          <w:szCs w:val="24"/>
        </w:rPr>
        <w:t xml:space="preserve">mil metros </w:t>
      </w:r>
      <w:r w:rsidRPr="00D44126">
        <w:rPr>
          <w:rFonts w:ascii="Arial Narrow" w:hAnsi="Arial Narrow" w:cs="Arial"/>
          <w:color w:val="000000"/>
          <w:sz w:val="24"/>
          <w:szCs w:val="24"/>
        </w:rPr>
        <w:t>cuadrados de construcción, que se pretendan ubicar fuera de parques industriales autorizados;</w:t>
      </w:r>
    </w:p>
    <w:p w:rsidR="00664E36" w:rsidRPr="00D44126" w:rsidRDefault="00664E36" w:rsidP="005077F2">
      <w:pPr>
        <w:widowControl w:val="0"/>
        <w:tabs>
          <w:tab w:val="left" w:pos="851"/>
        </w:tabs>
        <w:ind w:left="851" w:hanging="425"/>
        <w:rPr>
          <w:rFonts w:ascii="Arial Narrow" w:hAnsi="Arial Narrow" w:cs="Arial"/>
          <w:color w:val="000000"/>
          <w:sz w:val="24"/>
          <w:szCs w:val="24"/>
        </w:rPr>
      </w:pPr>
    </w:p>
    <w:p w:rsidR="00664E36" w:rsidRPr="00D44126" w:rsidRDefault="00664E36" w:rsidP="005077F2">
      <w:pPr>
        <w:numPr>
          <w:ilvl w:val="0"/>
          <w:numId w:val="57"/>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Establecimientos mercantiles destinados preponderantemente a la venta de artículos que conforman la canasta de productos básicos, bajo el sistema de autoservicio </w:t>
      </w:r>
      <w:r w:rsidRPr="00D44126">
        <w:rPr>
          <w:rFonts w:ascii="Arial Narrow" w:hAnsi="Arial Narrow" w:cs="Arial"/>
          <w:color w:val="000000"/>
          <w:sz w:val="24"/>
          <w:szCs w:val="24"/>
        </w:rPr>
        <w:t xml:space="preserve">de más de mil metros </w:t>
      </w:r>
      <w:r w:rsidRPr="00D44126">
        <w:rPr>
          <w:rFonts w:ascii="Arial Narrow" w:hAnsi="Arial Narrow" w:cs="Arial"/>
          <w:sz w:val="24"/>
          <w:szCs w:val="24"/>
        </w:rPr>
        <w:t>cuadrados de construcción;</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widowControl w:val="0"/>
        <w:numPr>
          <w:ilvl w:val="0"/>
          <w:numId w:val="57"/>
        </w:numPr>
        <w:tabs>
          <w:tab w:val="left" w:pos="851"/>
        </w:tabs>
        <w:ind w:left="851" w:hanging="425"/>
        <w:rPr>
          <w:rFonts w:ascii="Arial Narrow" w:hAnsi="Arial Narrow" w:cs="Arial"/>
          <w:sz w:val="24"/>
          <w:szCs w:val="24"/>
        </w:rPr>
      </w:pPr>
      <w:r w:rsidRPr="00D44126">
        <w:rPr>
          <w:rFonts w:ascii="Arial Narrow" w:hAnsi="Arial Narrow" w:cs="Arial"/>
          <w:color w:val="000000"/>
          <w:sz w:val="24"/>
          <w:szCs w:val="24"/>
        </w:rPr>
        <w:t xml:space="preserve">Fraccionamientos y sus relotificaciones </w:t>
      </w:r>
      <w:r w:rsidRPr="00D44126">
        <w:rPr>
          <w:rFonts w:ascii="Arial Narrow" w:hAnsi="Arial Narrow" w:cs="Arial"/>
          <w:sz w:val="24"/>
          <w:szCs w:val="24"/>
        </w:rPr>
        <w:t xml:space="preserve">cuando la modificación sea mayor al cincuenta por ciento, respecto de la superficie originalmente autorizada; </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widowControl w:val="0"/>
        <w:numPr>
          <w:ilvl w:val="0"/>
          <w:numId w:val="57"/>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Acciones </w:t>
      </w:r>
      <w:r w:rsidRPr="00D44126">
        <w:rPr>
          <w:rFonts w:ascii="Arial Narrow" w:hAnsi="Arial Narrow" w:cs="Arial"/>
          <w:color w:val="000000"/>
          <w:sz w:val="24"/>
          <w:szCs w:val="24"/>
        </w:rPr>
        <w:t xml:space="preserve">urbanísticas distintas a las modificaciones de las densidades habitacionales que impliquen </w:t>
      </w:r>
      <w:r w:rsidRPr="00D44126">
        <w:rPr>
          <w:rFonts w:ascii="Arial Narrow" w:hAnsi="Arial Narrow" w:cs="Arial"/>
          <w:sz w:val="24"/>
          <w:szCs w:val="24"/>
        </w:rPr>
        <w:t xml:space="preserve">el cambio de uso del suelo de superficies mayores a diez mil metros cuadrados o que impactan la estructura vial, o incorporación de áreas y predios rurales al aprovechamiento urbano. </w:t>
      </w:r>
    </w:p>
    <w:p w:rsidR="00664E36" w:rsidRPr="00D44126" w:rsidRDefault="00664E36" w:rsidP="005077F2">
      <w:pPr>
        <w:rPr>
          <w:rStyle w:val="EstiloNegrita"/>
          <w:rFonts w:ascii="Arial Narrow" w:hAnsi="Arial Narrow" w:cs="Arial"/>
          <w:szCs w:val="24"/>
        </w:rPr>
      </w:pPr>
    </w:p>
    <w:p w:rsidR="00664E36" w:rsidRPr="00D44126" w:rsidRDefault="00664E36" w:rsidP="005077F2">
      <w:pPr>
        <w:rPr>
          <w:rFonts w:ascii="Arial Narrow" w:hAnsi="Arial Narrow" w:cs="Arial"/>
          <w:bCs/>
          <w:sz w:val="24"/>
          <w:szCs w:val="24"/>
        </w:rPr>
      </w:pPr>
      <w:r w:rsidRPr="00D44126">
        <w:rPr>
          <w:rStyle w:val="EstiloNegrita"/>
          <w:rFonts w:ascii="Arial Narrow" w:hAnsi="Arial Narrow" w:cs="Arial"/>
          <w:szCs w:val="24"/>
        </w:rPr>
        <w:t>L</w:t>
      </w:r>
      <w:r w:rsidRPr="00D44126">
        <w:rPr>
          <w:rFonts w:ascii="Arial Narrow" w:hAnsi="Arial Narrow" w:cs="Arial"/>
          <w:bCs/>
          <w:sz w:val="24"/>
          <w:szCs w:val="24"/>
        </w:rPr>
        <w:t>os interesados que pretendan llevar a cabo alguna de las obras a las que se refiere este artículo, deberán presentar ante la Secretaría un estudio de impacto urbano, mismo que se tramitará y se resolverá en un plazo de cinco días hábiles, contados a partir del día siguiente de su recepción, sin perjuicio de otras autorizaciones que procedan.</w:t>
      </w:r>
    </w:p>
    <w:p w:rsidR="00664E36" w:rsidRPr="00D44126" w:rsidRDefault="00664E36" w:rsidP="005077F2">
      <w:pPr>
        <w:rPr>
          <w:rFonts w:ascii="Arial Narrow" w:hAnsi="Arial Narrow" w:cs="Arial"/>
          <w:bCs/>
          <w:color w:val="FF0000"/>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color w:val="000000"/>
          <w:sz w:val="24"/>
          <w:szCs w:val="24"/>
        </w:rPr>
        <w:t>Si la Secretaría no emite su resolución dentro del plazo previsto en el párrafo anterior, se entiende que resuelve en sentido afirmativo. En este caso se deberá contar con la certificación correspondiente de acuerdo a la Ley, acreditando que se cumplió con todos los requisitos legales y reglamentarios.</w:t>
      </w:r>
    </w:p>
    <w:p w:rsidR="00664E36" w:rsidRPr="00D44126" w:rsidRDefault="00664E36" w:rsidP="005077F2">
      <w:pPr>
        <w:rPr>
          <w:rFonts w:ascii="Arial Narrow" w:hAnsi="Arial Narrow" w:cs="Arial"/>
          <w:color w:val="000000"/>
          <w:sz w:val="24"/>
          <w:szCs w:val="24"/>
        </w:rPr>
      </w:pPr>
    </w:p>
    <w:p w:rsidR="00664E36" w:rsidRPr="00D44126" w:rsidRDefault="00664E36" w:rsidP="005077F2">
      <w:pPr>
        <w:rPr>
          <w:rFonts w:ascii="Arial Narrow" w:hAnsi="Arial Narrow" w:cs="Arial"/>
          <w:bCs/>
          <w:sz w:val="24"/>
          <w:szCs w:val="24"/>
        </w:rPr>
      </w:pPr>
      <w:r w:rsidRPr="00D44126">
        <w:rPr>
          <w:rFonts w:ascii="Arial Narrow" w:hAnsi="Arial Narrow" w:cs="Arial"/>
          <w:b/>
          <w:bCs/>
          <w:sz w:val="24"/>
          <w:szCs w:val="24"/>
        </w:rPr>
        <w:t xml:space="preserve">Artículo 130. </w:t>
      </w:r>
      <w:r w:rsidRPr="00D44126">
        <w:rPr>
          <w:rFonts w:ascii="Arial Narrow" w:hAnsi="Arial Narrow" w:cs="Arial"/>
          <w:bCs/>
          <w:sz w:val="24"/>
          <w:szCs w:val="24"/>
        </w:rPr>
        <w:t>Los dictámenes de impacto urbano establecerán las condiciones o requisitos que tendrán que cumplirse para autorizar el proyecto u obra de que se trate, en particular aquellos que aseguren que los impactos negativos se impidan, mitiguen o compensen, así como los costos que la obra pueda generar sobre las redes de infraestructura, equipamiento o servicios públicos que sean sufragados por el promovente.</w:t>
      </w:r>
    </w:p>
    <w:p w:rsidR="00664E36" w:rsidRPr="00D44126" w:rsidRDefault="00664E36" w:rsidP="005077F2">
      <w:pPr>
        <w:rPr>
          <w:rFonts w:ascii="Arial Narrow" w:hAnsi="Arial Narrow" w:cs="Arial"/>
          <w:bCs/>
          <w:sz w:val="24"/>
          <w:szCs w:val="24"/>
        </w:rPr>
      </w:pPr>
    </w:p>
    <w:p w:rsidR="00664E36" w:rsidRPr="00D44126" w:rsidRDefault="00664E36" w:rsidP="005077F2">
      <w:pPr>
        <w:rPr>
          <w:rFonts w:ascii="Arial Narrow" w:hAnsi="Arial Narrow" w:cs="Arial"/>
          <w:bCs/>
          <w:sz w:val="24"/>
          <w:szCs w:val="24"/>
        </w:rPr>
      </w:pPr>
      <w:r w:rsidRPr="00D44126">
        <w:rPr>
          <w:rFonts w:ascii="Arial Narrow" w:hAnsi="Arial Narrow" w:cs="Arial"/>
          <w:bCs/>
          <w:sz w:val="24"/>
          <w:szCs w:val="24"/>
        </w:rPr>
        <w:t>Las condiciones o requisitos podrán ser, económicos, ambientales o funcionales y referirse a la vialidad, transporte, equipamiento, infraestructura y servicios, entre otros aspectos. El promovente deberá garantizar las obligaciones que resulten a su cargo, como resultado del dictamen de impacto urbano.</w:t>
      </w:r>
    </w:p>
    <w:p w:rsidR="00664E36" w:rsidRPr="00D44126" w:rsidRDefault="00664E36" w:rsidP="005077F2">
      <w:pPr>
        <w:rPr>
          <w:rFonts w:ascii="Arial Narrow" w:hAnsi="Arial Narrow" w:cs="Arial"/>
          <w:bCs/>
          <w:sz w:val="24"/>
          <w:szCs w:val="24"/>
        </w:rPr>
      </w:pPr>
    </w:p>
    <w:p w:rsidR="00664E36" w:rsidRPr="00D44126" w:rsidRDefault="00664E36" w:rsidP="005077F2">
      <w:pPr>
        <w:rPr>
          <w:rFonts w:ascii="Arial Narrow" w:hAnsi="Arial Narrow" w:cs="Arial"/>
          <w:bCs/>
          <w:sz w:val="24"/>
          <w:szCs w:val="24"/>
        </w:rPr>
      </w:pPr>
      <w:r w:rsidRPr="00D44126">
        <w:rPr>
          <w:rFonts w:ascii="Arial Narrow" w:hAnsi="Arial Narrow" w:cs="Arial"/>
          <w:bCs/>
          <w:sz w:val="24"/>
          <w:szCs w:val="24"/>
        </w:rPr>
        <w:t xml:space="preserve"> Los dictámenes de impacto urbano se otorgarán atendiendo a:</w:t>
      </w:r>
    </w:p>
    <w:p w:rsidR="00664E36" w:rsidRPr="00D44126" w:rsidRDefault="00664E36" w:rsidP="005077F2">
      <w:pPr>
        <w:rPr>
          <w:rFonts w:ascii="Arial Narrow" w:hAnsi="Arial Narrow" w:cs="Arial"/>
          <w:bCs/>
          <w:sz w:val="24"/>
          <w:szCs w:val="24"/>
        </w:rPr>
      </w:pPr>
    </w:p>
    <w:p w:rsidR="00664E36" w:rsidRPr="00D44126" w:rsidRDefault="00664E36" w:rsidP="005077F2">
      <w:pPr>
        <w:widowControl w:val="0"/>
        <w:numPr>
          <w:ilvl w:val="0"/>
          <w:numId w:val="58"/>
        </w:numPr>
        <w:tabs>
          <w:tab w:val="left" w:pos="851"/>
        </w:tabs>
        <w:ind w:left="851" w:hanging="425"/>
        <w:rPr>
          <w:rFonts w:ascii="Arial Narrow" w:hAnsi="Arial Narrow" w:cs="Arial"/>
          <w:sz w:val="24"/>
          <w:szCs w:val="24"/>
        </w:rPr>
      </w:pPr>
      <w:r w:rsidRPr="00D44126">
        <w:rPr>
          <w:rFonts w:ascii="Arial Narrow" w:hAnsi="Arial Narrow" w:cs="Arial"/>
          <w:sz w:val="24"/>
          <w:szCs w:val="24"/>
        </w:rPr>
        <w:t>Evitar mayores costos en la prestación de servicios públicos, ponderando la magnitud, intensidad y ubicación de la obra de que se trate;</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widowControl w:val="0"/>
        <w:numPr>
          <w:ilvl w:val="0"/>
          <w:numId w:val="58"/>
        </w:numPr>
        <w:tabs>
          <w:tab w:val="left" w:pos="851"/>
        </w:tabs>
        <w:ind w:left="851" w:hanging="425"/>
        <w:rPr>
          <w:rFonts w:ascii="Arial Narrow" w:hAnsi="Arial Narrow" w:cs="Arial"/>
          <w:sz w:val="24"/>
          <w:szCs w:val="24"/>
        </w:rPr>
      </w:pPr>
      <w:r w:rsidRPr="00D44126">
        <w:rPr>
          <w:rFonts w:ascii="Arial Narrow" w:hAnsi="Arial Narrow" w:cs="Arial"/>
          <w:sz w:val="24"/>
          <w:szCs w:val="24"/>
        </w:rPr>
        <w:t>Evitar la saturación de las redes viales, hidráulicas y eléctricas de los centros de población;</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widowControl w:val="0"/>
        <w:numPr>
          <w:ilvl w:val="0"/>
          <w:numId w:val="58"/>
        </w:numPr>
        <w:tabs>
          <w:tab w:val="left" w:pos="851"/>
        </w:tabs>
        <w:ind w:left="851" w:hanging="425"/>
        <w:rPr>
          <w:rFonts w:ascii="Arial Narrow" w:hAnsi="Arial Narrow" w:cs="Arial"/>
          <w:sz w:val="24"/>
          <w:szCs w:val="24"/>
        </w:rPr>
      </w:pPr>
      <w:r w:rsidRPr="00D44126">
        <w:rPr>
          <w:rFonts w:ascii="Arial Narrow" w:hAnsi="Arial Narrow" w:cs="Arial"/>
          <w:sz w:val="24"/>
          <w:szCs w:val="24"/>
        </w:rPr>
        <w:t>Asegurar la compatibilidad y mantener el equilibrio entre los diferentes usos y destinos previstos en la zona o región de que se trate;</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widowControl w:val="0"/>
        <w:numPr>
          <w:ilvl w:val="0"/>
          <w:numId w:val="58"/>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Preservar los recursos naturales y la calidad del medio ambiente; </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widowControl w:val="0"/>
        <w:numPr>
          <w:ilvl w:val="0"/>
          <w:numId w:val="58"/>
        </w:numPr>
        <w:tabs>
          <w:tab w:val="left" w:pos="851"/>
        </w:tabs>
        <w:ind w:left="851" w:hanging="425"/>
        <w:rPr>
          <w:rFonts w:ascii="Arial Narrow" w:hAnsi="Arial Narrow" w:cs="Arial"/>
          <w:sz w:val="24"/>
          <w:szCs w:val="24"/>
        </w:rPr>
      </w:pPr>
      <w:r w:rsidRPr="00D44126">
        <w:rPr>
          <w:rFonts w:ascii="Arial Narrow" w:hAnsi="Arial Narrow" w:cs="Arial"/>
          <w:sz w:val="24"/>
          <w:szCs w:val="24"/>
        </w:rPr>
        <w:t>Impedir riesgos y contingencias urbanas.</w:t>
      </w:r>
    </w:p>
    <w:p w:rsidR="00664E36" w:rsidRPr="00D44126" w:rsidRDefault="00664E36" w:rsidP="005077F2">
      <w:pPr>
        <w:rPr>
          <w:rFonts w:ascii="Arial Narrow" w:hAnsi="Arial Narrow" w:cs="Arial"/>
          <w:bCs/>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131. </w:t>
      </w:r>
      <w:r w:rsidRPr="00D44126">
        <w:rPr>
          <w:rFonts w:ascii="Arial Narrow" w:hAnsi="Arial Narrow" w:cs="Arial"/>
          <w:sz w:val="24"/>
          <w:szCs w:val="24"/>
        </w:rPr>
        <w:t xml:space="preserve">En los casos a que se refiere la fracción </w:t>
      </w:r>
      <w:r w:rsidRPr="00D44126">
        <w:rPr>
          <w:rFonts w:ascii="Arial Narrow" w:hAnsi="Arial Narrow" w:cs="Arial"/>
          <w:color w:val="000000"/>
          <w:sz w:val="24"/>
          <w:szCs w:val="24"/>
        </w:rPr>
        <w:t xml:space="preserve">V del artículo 129 </w:t>
      </w:r>
      <w:r w:rsidRPr="00D44126">
        <w:rPr>
          <w:rFonts w:ascii="Arial Narrow" w:hAnsi="Arial Narrow" w:cs="Arial"/>
          <w:sz w:val="24"/>
          <w:szCs w:val="24"/>
        </w:rPr>
        <w:t>de esta Ley, el dictamen que emita la Secretaría deberá evaluar que el uso del suelo y sus actividades no generen impactos o alteraciones urbanas negativas en las zonas donde se ubiquen. Dichos usos y actividades deberán localizarse preferentemente en vialidades con una sección mínima de treinta metros y deberán construir los carriles de incorporación y salida, las soluciones peatonales y vehiculares, que permitan el libre y permanente tránsito. Queda prohibido el diseño o uso de estacionamientos en batería con detrimento o uso de las vialidades públicas o el libre tránsito de peatones.</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 xml:space="preserve">En los establecimientos a que se refiere la fracción </w:t>
      </w:r>
      <w:r w:rsidRPr="00D44126">
        <w:rPr>
          <w:rFonts w:ascii="Arial Narrow" w:hAnsi="Arial Narrow" w:cs="Arial"/>
          <w:color w:val="000000"/>
          <w:sz w:val="24"/>
          <w:szCs w:val="24"/>
        </w:rPr>
        <w:t xml:space="preserve">V del artículo 129 </w:t>
      </w:r>
      <w:r w:rsidRPr="00D44126">
        <w:rPr>
          <w:rFonts w:ascii="Arial Narrow" w:hAnsi="Arial Narrow" w:cs="Arial"/>
          <w:sz w:val="24"/>
          <w:szCs w:val="24"/>
        </w:rPr>
        <w:t>de esta Ley, en las áreas de sus estacionamientos no cubiertos, quedará prohibido el uso continuo de pavimentos, concretos o recubrimientos que generen islas de calor; el diseño de los mismos deberá considerar elementos o materiales permeables o bio-climáticos que atemperen tal efecto.</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bCs/>
          <w:sz w:val="24"/>
          <w:szCs w:val="24"/>
        </w:rPr>
      </w:pPr>
      <w:r w:rsidRPr="00D44126">
        <w:rPr>
          <w:rFonts w:ascii="Arial Narrow" w:hAnsi="Arial Narrow" w:cs="Arial"/>
          <w:b/>
          <w:bCs/>
          <w:sz w:val="24"/>
          <w:szCs w:val="24"/>
        </w:rPr>
        <w:t xml:space="preserve">Artículo 132. </w:t>
      </w:r>
      <w:r w:rsidRPr="00D44126">
        <w:rPr>
          <w:rFonts w:ascii="Arial Narrow" w:hAnsi="Arial Narrow" w:cs="Arial"/>
          <w:bCs/>
          <w:sz w:val="24"/>
          <w:szCs w:val="24"/>
        </w:rPr>
        <w:t>La Secretaría determinará en la emisión del dictamen:</w:t>
      </w:r>
    </w:p>
    <w:p w:rsidR="00664E36" w:rsidRPr="00D44126" w:rsidRDefault="00664E36" w:rsidP="005077F2">
      <w:pPr>
        <w:rPr>
          <w:rFonts w:ascii="Arial Narrow" w:hAnsi="Arial Narrow" w:cs="Arial"/>
          <w:bCs/>
          <w:sz w:val="24"/>
          <w:szCs w:val="24"/>
        </w:rPr>
      </w:pPr>
    </w:p>
    <w:p w:rsidR="00664E36" w:rsidRPr="00D44126" w:rsidRDefault="00664E36" w:rsidP="005077F2">
      <w:pPr>
        <w:widowControl w:val="0"/>
        <w:numPr>
          <w:ilvl w:val="0"/>
          <w:numId w:val="59"/>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La procedencia del proyecto u obra de que se trate, para lo cual podrá imponer las medidas de mitigación necesarias para evitar o minimizar los efectos negativos que pudiera generar; </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widowControl w:val="0"/>
        <w:numPr>
          <w:ilvl w:val="0"/>
          <w:numId w:val="59"/>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La improcedencia de una obra o proyecto, considerando que: </w:t>
      </w:r>
      <w:r w:rsidRPr="00D44126">
        <w:rPr>
          <w:rFonts w:ascii="Arial Narrow" w:hAnsi="Arial Narrow" w:cs="Arial"/>
          <w:sz w:val="24"/>
          <w:szCs w:val="24"/>
        </w:rPr>
        <w:tab/>
      </w:r>
    </w:p>
    <w:p w:rsidR="00664E36" w:rsidRPr="00D44126" w:rsidRDefault="00664E36" w:rsidP="005077F2">
      <w:pPr>
        <w:widowControl w:val="0"/>
        <w:rPr>
          <w:rFonts w:ascii="Arial Narrow" w:hAnsi="Arial Narrow" w:cs="Arial"/>
          <w:sz w:val="24"/>
          <w:szCs w:val="24"/>
        </w:rPr>
      </w:pPr>
    </w:p>
    <w:p w:rsidR="00664E36" w:rsidRPr="00D44126" w:rsidRDefault="00664E36" w:rsidP="00053D69">
      <w:pPr>
        <w:numPr>
          <w:ilvl w:val="0"/>
          <w:numId w:val="74"/>
        </w:numPr>
        <w:tabs>
          <w:tab w:val="left" w:pos="1418"/>
        </w:tabs>
        <w:autoSpaceDE w:val="0"/>
        <w:autoSpaceDN w:val="0"/>
        <w:adjustRightInd w:val="0"/>
        <w:ind w:left="1418" w:hanging="425"/>
        <w:rPr>
          <w:rFonts w:ascii="Arial Narrow" w:hAnsi="Arial Narrow" w:cs="Arial"/>
          <w:bCs/>
          <w:sz w:val="24"/>
          <w:szCs w:val="24"/>
        </w:rPr>
      </w:pPr>
      <w:r w:rsidRPr="00D44126">
        <w:rPr>
          <w:rFonts w:ascii="Arial Narrow" w:hAnsi="Arial Narrow" w:cs="Arial"/>
          <w:sz w:val="24"/>
          <w:szCs w:val="24"/>
        </w:rPr>
        <w:t>El uso de suelo pretendido no es compatible con el uso asignado por el plan o programa de desarrollo urbano aplicable o esté prohibido;</w:t>
      </w:r>
    </w:p>
    <w:p w:rsidR="00664E36" w:rsidRPr="00D44126" w:rsidRDefault="00664E36" w:rsidP="005077F2">
      <w:pPr>
        <w:tabs>
          <w:tab w:val="left" w:pos="8789"/>
        </w:tabs>
        <w:autoSpaceDE w:val="0"/>
        <w:autoSpaceDN w:val="0"/>
        <w:adjustRightInd w:val="0"/>
        <w:ind w:left="1418"/>
        <w:rPr>
          <w:rFonts w:ascii="Arial Narrow" w:hAnsi="Arial Narrow" w:cs="Arial"/>
          <w:bCs/>
          <w:sz w:val="24"/>
          <w:szCs w:val="24"/>
        </w:rPr>
      </w:pPr>
    </w:p>
    <w:p w:rsidR="00664E36" w:rsidRPr="00D44126" w:rsidRDefault="00664E36" w:rsidP="005077F2">
      <w:pPr>
        <w:numPr>
          <w:ilvl w:val="0"/>
          <w:numId w:val="74"/>
        </w:numPr>
        <w:autoSpaceDE w:val="0"/>
        <w:autoSpaceDN w:val="0"/>
        <w:adjustRightInd w:val="0"/>
        <w:ind w:left="1418" w:hanging="425"/>
        <w:rPr>
          <w:rFonts w:ascii="Arial Narrow" w:hAnsi="Arial Narrow" w:cs="Arial"/>
          <w:bCs/>
          <w:sz w:val="24"/>
          <w:szCs w:val="24"/>
        </w:rPr>
      </w:pPr>
      <w:r w:rsidRPr="00D44126">
        <w:rPr>
          <w:rFonts w:ascii="Arial Narrow" w:hAnsi="Arial Narrow" w:cs="Arial"/>
          <w:bCs/>
          <w:sz w:val="24"/>
          <w:szCs w:val="24"/>
        </w:rPr>
        <w:t>Los efectos no puedan ser minimizados a través de las medidas de mitigación y compensación propuestos y, por consecuencia, se genere afectación a la población o a la estructura urbana;</w:t>
      </w:r>
    </w:p>
    <w:p w:rsidR="00664E36" w:rsidRPr="00D44126" w:rsidRDefault="00664E36" w:rsidP="005077F2">
      <w:pPr>
        <w:autoSpaceDE w:val="0"/>
        <w:autoSpaceDN w:val="0"/>
        <w:adjustRightInd w:val="0"/>
        <w:rPr>
          <w:rFonts w:ascii="Arial Narrow" w:hAnsi="Arial Narrow" w:cs="Arial"/>
          <w:bCs/>
          <w:sz w:val="24"/>
          <w:szCs w:val="24"/>
        </w:rPr>
      </w:pPr>
    </w:p>
    <w:p w:rsidR="00664E36" w:rsidRPr="00D44126" w:rsidRDefault="00664E36" w:rsidP="005077F2">
      <w:pPr>
        <w:numPr>
          <w:ilvl w:val="0"/>
          <w:numId w:val="74"/>
        </w:numPr>
        <w:autoSpaceDE w:val="0"/>
        <w:autoSpaceDN w:val="0"/>
        <w:adjustRightInd w:val="0"/>
        <w:ind w:left="1418" w:hanging="425"/>
        <w:rPr>
          <w:rFonts w:ascii="Arial Narrow" w:hAnsi="Arial Narrow" w:cs="Arial"/>
          <w:bCs/>
          <w:sz w:val="24"/>
          <w:szCs w:val="24"/>
        </w:rPr>
      </w:pPr>
      <w:r w:rsidRPr="00D44126">
        <w:rPr>
          <w:rFonts w:ascii="Arial Narrow" w:hAnsi="Arial Narrow" w:cs="Arial"/>
          <w:bCs/>
          <w:sz w:val="24"/>
          <w:szCs w:val="24"/>
        </w:rPr>
        <w:t>El riesgo a la población en su salud o sus bienes no pueda ser evitado por las medidas propuestas o por la tecnología constructiva y de sus instalaciones;</w:t>
      </w:r>
    </w:p>
    <w:p w:rsidR="00664E36" w:rsidRPr="00D44126" w:rsidRDefault="00664E36" w:rsidP="005077F2">
      <w:pPr>
        <w:autoSpaceDE w:val="0"/>
        <w:autoSpaceDN w:val="0"/>
        <w:adjustRightInd w:val="0"/>
        <w:rPr>
          <w:rFonts w:ascii="Arial Narrow" w:hAnsi="Arial Narrow" w:cs="Arial"/>
          <w:bCs/>
          <w:sz w:val="24"/>
          <w:szCs w:val="24"/>
        </w:rPr>
      </w:pPr>
    </w:p>
    <w:p w:rsidR="00664E36" w:rsidRPr="00D44126" w:rsidRDefault="00664E36" w:rsidP="005077F2">
      <w:pPr>
        <w:numPr>
          <w:ilvl w:val="0"/>
          <w:numId w:val="74"/>
        </w:numPr>
        <w:autoSpaceDE w:val="0"/>
        <w:autoSpaceDN w:val="0"/>
        <w:adjustRightInd w:val="0"/>
        <w:ind w:left="1418" w:hanging="425"/>
        <w:rPr>
          <w:rFonts w:ascii="Arial Narrow" w:hAnsi="Arial Narrow" w:cs="Arial"/>
          <w:bCs/>
          <w:sz w:val="24"/>
          <w:szCs w:val="24"/>
        </w:rPr>
      </w:pPr>
      <w:r w:rsidRPr="00D44126">
        <w:rPr>
          <w:rFonts w:ascii="Arial Narrow" w:hAnsi="Arial Narrow" w:cs="Arial"/>
          <w:bCs/>
          <w:sz w:val="24"/>
          <w:szCs w:val="24"/>
        </w:rPr>
        <w:t xml:space="preserve">Exista falsedad en la información presentada por los solicitantes o desarrolladores; </w:t>
      </w:r>
    </w:p>
    <w:p w:rsidR="00664E36" w:rsidRPr="00D44126" w:rsidRDefault="00664E36" w:rsidP="005077F2">
      <w:pPr>
        <w:autoSpaceDE w:val="0"/>
        <w:autoSpaceDN w:val="0"/>
        <w:adjustRightInd w:val="0"/>
        <w:rPr>
          <w:rFonts w:ascii="Arial Narrow" w:hAnsi="Arial Narrow" w:cs="Arial"/>
          <w:bCs/>
          <w:sz w:val="24"/>
          <w:szCs w:val="24"/>
        </w:rPr>
      </w:pPr>
    </w:p>
    <w:p w:rsidR="00664E36" w:rsidRPr="00D44126" w:rsidRDefault="00664E36" w:rsidP="005077F2">
      <w:pPr>
        <w:numPr>
          <w:ilvl w:val="0"/>
          <w:numId w:val="74"/>
        </w:numPr>
        <w:autoSpaceDE w:val="0"/>
        <w:autoSpaceDN w:val="0"/>
        <w:adjustRightInd w:val="0"/>
        <w:ind w:left="1418" w:hanging="425"/>
        <w:rPr>
          <w:rFonts w:ascii="Arial Narrow" w:hAnsi="Arial Narrow" w:cs="Arial"/>
          <w:bCs/>
          <w:sz w:val="24"/>
          <w:szCs w:val="24"/>
        </w:rPr>
      </w:pPr>
      <w:r w:rsidRPr="00D44126">
        <w:rPr>
          <w:rFonts w:ascii="Arial Narrow" w:hAnsi="Arial Narrow" w:cs="Arial"/>
          <w:bCs/>
          <w:sz w:val="24"/>
          <w:szCs w:val="24"/>
        </w:rPr>
        <w:t>El proyecto altera de forma significativa la estructura urbana o la prestación de servicios públicos.</w:t>
      </w:r>
      <w:r w:rsidRPr="00D44126">
        <w:rPr>
          <w:rFonts w:ascii="Arial Narrow" w:hAnsi="Arial Narrow" w:cs="Arial"/>
          <w:b/>
          <w:sz w:val="24"/>
          <w:szCs w:val="24"/>
        </w:rPr>
        <w:t xml:space="preserve"> </w:t>
      </w:r>
      <w:r w:rsidRPr="00D44126">
        <w:rPr>
          <w:rFonts w:ascii="Arial Narrow" w:hAnsi="Arial Narrow" w:cs="Arial"/>
          <w:bCs/>
          <w:sz w:val="24"/>
          <w:szCs w:val="24"/>
        </w:rPr>
        <w:t xml:space="preserve">Para la emisión del dictamen de impacto urbano, la Secretaría deberá considerar los </w:t>
      </w:r>
      <w:r w:rsidRPr="00D44126">
        <w:rPr>
          <w:rFonts w:ascii="Arial Narrow" w:hAnsi="Arial Narrow" w:cs="Arial"/>
          <w:sz w:val="24"/>
          <w:szCs w:val="24"/>
        </w:rPr>
        <w:t xml:space="preserve">planes y </w:t>
      </w:r>
      <w:r w:rsidRPr="00D44126">
        <w:rPr>
          <w:rFonts w:ascii="Arial Narrow" w:hAnsi="Arial Narrow" w:cs="Arial"/>
          <w:bCs/>
          <w:sz w:val="24"/>
          <w:szCs w:val="24"/>
        </w:rPr>
        <w:t>programas de desarrollo urbano aplicables, así como las normas y ordenamientos en la materia.</w:t>
      </w:r>
    </w:p>
    <w:p w:rsidR="00664E36" w:rsidRDefault="00664E36" w:rsidP="005077F2">
      <w:pPr>
        <w:jc w:val="center"/>
        <w:rPr>
          <w:rFonts w:ascii="Arial Narrow" w:hAnsi="Arial Narrow" w:cs="Arial"/>
          <w:b/>
          <w:bCs/>
          <w:sz w:val="24"/>
          <w:szCs w:val="24"/>
        </w:rPr>
      </w:pPr>
    </w:p>
    <w:p w:rsidR="00053D69" w:rsidRDefault="00053D69" w:rsidP="005077F2">
      <w:pPr>
        <w:jc w:val="center"/>
        <w:rPr>
          <w:rFonts w:ascii="Arial Narrow" w:hAnsi="Arial Narrow" w:cs="Arial"/>
          <w:b/>
          <w:bCs/>
          <w:sz w:val="24"/>
          <w:szCs w:val="24"/>
        </w:rPr>
      </w:pPr>
    </w:p>
    <w:p w:rsidR="00CE17C7" w:rsidRPr="00D44126" w:rsidRDefault="00CE17C7" w:rsidP="005077F2">
      <w:pPr>
        <w:jc w:val="center"/>
        <w:rPr>
          <w:rFonts w:ascii="Arial Narrow" w:hAnsi="Arial Narrow" w:cs="Arial"/>
          <w:b/>
          <w:bCs/>
          <w:sz w:val="24"/>
          <w:szCs w:val="24"/>
        </w:rPr>
      </w:pPr>
    </w:p>
    <w:p w:rsidR="00664E36" w:rsidRPr="00D44126" w:rsidRDefault="00664E36" w:rsidP="005077F2">
      <w:pPr>
        <w:jc w:val="center"/>
        <w:rPr>
          <w:rFonts w:ascii="Arial Narrow" w:hAnsi="Arial Narrow" w:cs="Arial"/>
          <w:b/>
          <w:bCs/>
          <w:color w:val="00B050"/>
          <w:sz w:val="24"/>
          <w:szCs w:val="24"/>
        </w:rPr>
      </w:pPr>
      <w:r w:rsidRPr="00D44126">
        <w:rPr>
          <w:rFonts w:ascii="Arial Narrow" w:hAnsi="Arial Narrow" w:cs="Arial"/>
          <w:b/>
          <w:bCs/>
          <w:sz w:val="24"/>
          <w:szCs w:val="24"/>
        </w:rPr>
        <w:t>SECCIÓN SEGUNDA</w:t>
      </w:r>
    </w:p>
    <w:p w:rsidR="00664E36" w:rsidRPr="00D44126" w:rsidRDefault="00664E36" w:rsidP="005077F2">
      <w:pPr>
        <w:autoSpaceDE w:val="0"/>
        <w:autoSpaceDN w:val="0"/>
        <w:adjustRightInd w:val="0"/>
        <w:jc w:val="center"/>
        <w:rPr>
          <w:rFonts w:ascii="Arial Narrow" w:hAnsi="Arial Narrow" w:cs="Arial"/>
          <w:b/>
          <w:color w:val="00B050"/>
          <w:sz w:val="24"/>
          <w:szCs w:val="24"/>
        </w:rPr>
      </w:pPr>
      <w:r w:rsidRPr="00D44126">
        <w:rPr>
          <w:rFonts w:ascii="Arial Narrow" w:hAnsi="Arial Narrow" w:cs="Arial"/>
          <w:b/>
          <w:sz w:val="24"/>
          <w:szCs w:val="24"/>
        </w:rPr>
        <w:t>DE LOS POLÍGONOS DE DESARROLLO Y CONSTRUCCIÓN PRIORITARIOS</w:t>
      </w:r>
    </w:p>
    <w:p w:rsidR="00664E36" w:rsidRPr="00D44126" w:rsidRDefault="00664E36" w:rsidP="005077F2">
      <w:pPr>
        <w:jc w:val="center"/>
        <w:rPr>
          <w:rFonts w:ascii="Arial Narrow" w:hAnsi="Arial Narrow" w:cs="Arial"/>
          <w:b/>
          <w:bCs/>
          <w:sz w:val="24"/>
          <w:szCs w:val="24"/>
        </w:rPr>
      </w:pPr>
    </w:p>
    <w:p w:rsidR="00664E36" w:rsidRPr="00D44126" w:rsidRDefault="00664E36" w:rsidP="005077F2">
      <w:pPr>
        <w:tabs>
          <w:tab w:val="left" w:pos="1557"/>
        </w:tabs>
        <w:rPr>
          <w:rFonts w:ascii="Arial Narrow" w:hAnsi="Arial Narrow" w:cs="Arial"/>
          <w:bCs/>
          <w:sz w:val="24"/>
          <w:szCs w:val="24"/>
        </w:rPr>
      </w:pPr>
      <w:r w:rsidRPr="00D44126">
        <w:rPr>
          <w:rFonts w:ascii="Arial Narrow" w:hAnsi="Arial Narrow" w:cs="Arial"/>
          <w:b/>
          <w:bCs/>
          <w:sz w:val="24"/>
          <w:szCs w:val="24"/>
        </w:rPr>
        <w:t xml:space="preserve">Artículo 133. </w:t>
      </w:r>
      <w:r w:rsidRPr="00D44126">
        <w:rPr>
          <w:rFonts w:ascii="Arial Narrow" w:hAnsi="Arial Narrow" w:cs="Arial"/>
          <w:bCs/>
          <w:sz w:val="24"/>
          <w:szCs w:val="24"/>
        </w:rPr>
        <w:t xml:space="preserve">La Secretaría previo acuerdo con los municipios, podrá declarar  </w:t>
      </w:r>
      <w:r w:rsidRPr="00D44126">
        <w:rPr>
          <w:rFonts w:ascii="Arial Narrow" w:hAnsi="Arial Narrow" w:cs="Arial"/>
          <w:sz w:val="24"/>
          <w:szCs w:val="24"/>
        </w:rPr>
        <w:t>Polígonos de Desarrollo y Construcción Prioritarios</w:t>
      </w:r>
      <w:r w:rsidRPr="00D44126">
        <w:rPr>
          <w:rFonts w:ascii="Arial Narrow" w:hAnsi="Arial Narrow" w:cs="Arial"/>
          <w:bCs/>
          <w:sz w:val="24"/>
          <w:szCs w:val="24"/>
        </w:rPr>
        <w:t xml:space="preserve"> para el mejor aprovechamiento del potencial de desarrollo en áreas de crecimiento, consolidación o mejoramiento, con base en los estudios que para tal efecto se elaboren. Para ello, se reunirán los representantes de la Secretaría y del municipio, de manera que todos los procesos y las decisiones se convengan de común acuerdo.   </w:t>
      </w:r>
    </w:p>
    <w:p w:rsidR="00664E36" w:rsidRPr="00D44126" w:rsidRDefault="00664E36" w:rsidP="005077F2">
      <w:pPr>
        <w:tabs>
          <w:tab w:val="left" w:pos="1557"/>
        </w:tabs>
        <w:rPr>
          <w:rFonts w:ascii="Arial Narrow" w:hAnsi="Arial Narrow" w:cs="Arial"/>
          <w:bCs/>
          <w:sz w:val="24"/>
          <w:szCs w:val="24"/>
        </w:rPr>
      </w:pPr>
    </w:p>
    <w:p w:rsidR="00664E36" w:rsidRPr="00D44126" w:rsidRDefault="00664E36" w:rsidP="005077F2">
      <w:pPr>
        <w:rPr>
          <w:rFonts w:ascii="Arial Narrow" w:hAnsi="Arial Narrow" w:cs="Arial"/>
          <w:bCs/>
          <w:sz w:val="24"/>
          <w:szCs w:val="24"/>
        </w:rPr>
      </w:pPr>
      <w:r w:rsidRPr="00D44126">
        <w:rPr>
          <w:rFonts w:ascii="Arial Narrow" w:hAnsi="Arial Narrow" w:cs="Arial"/>
          <w:bCs/>
          <w:sz w:val="24"/>
          <w:szCs w:val="24"/>
        </w:rPr>
        <w:t xml:space="preserve">Para la ejecución de proyectos a través de los </w:t>
      </w:r>
      <w:r w:rsidRPr="00D44126">
        <w:rPr>
          <w:rFonts w:ascii="Arial Narrow" w:hAnsi="Arial Narrow" w:cs="Arial"/>
          <w:sz w:val="24"/>
          <w:szCs w:val="24"/>
        </w:rPr>
        <w:t>Polígonos de Desarrollo y Construcción Prioritarios</w:t>
      </w:r>
      <w:r w:rsidRPr="00D44126">
        <w:rPr>
          <w:rFonts w:ascii="Arial Narrow" w:hAnsi="Arial Narrow" w:cs="Arial"/>
          <w:bCs/>
          <w:sz w:val="24"/>
          <w:szCs w:val="24"/>
        </w:rPr>
        <w:t xml:space="preserve">, los representantes de la Secretaría y del municipio decidirán la relocalización de los usos y destinos del suelo, el intercambio de potencialidad de desarrollo dentro de un mismo polígono, así como la relotificación de los predios participantes, para generar una nueva división. </w:t>
      </w:r>
    </w:p>
    <w:p w:rsidR="00664E36" w:rsidRPr="00D44126" w:rsidRDefault="00664E36" w:rsidP="005077F2">
      <w:pPr>
        <w:rPr>
          <w:rFonts w:ascii="Arial Narrow" w:hAnsi="Arial Narrow" w:cs="Arial"/>
          <w:bCs/>
          <w:strike/>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134. </w:t>
      </w:r>
      <w:r w:rsidRPr="00D44126">
        <w:rPr>
          <w:rFonts w:ascii="Arial Narrow" w:hAnsi="Arial Narrow" w:cs="Arial"/>
          <w:sz w:val="24"/>
          <w:szCs w:val="24"/>
        </w:rPr>
        <w:t>El propietario o propietarios podrán solicitar a la Secretaría y al municipio, la constitución de un Polígono de Desarrollo y Construcción Prioritario, para lo cual, deberán integrar al estudio respectivo, los siguientes elementos:</w:t>
      </w:r>
    </w:p>
    <w:p w:rsidR="00664E36" w:rsidRPr="00D44126" w:rsidRDefault="00664E36" w:rsidP="005077F2">
      <w:pPr>
        <w:rPr>
          <w:rFonts w:ascii="Arial Narrow" w:hAnsi="Arial Narrow" w:cs="Arial"/>
          <w:sz w:val="24"/>
          <w:szCs w:val="24"/>
        </w:rPr>
      </w:pPr>
    </w:p>
    <w:p w:rsidR="00664E36" w:rsidRPr="00D44126" w:rsidRDefault="00664E36" w:rsidP="005077F2">
      <w:pPr>
        <w:numPr>
          <w:ilvl w:val="0"/>
          <w:numId w:val="61"/>
        </w:numPr>
        <w:tabs>
          <w:tab w:val="clear" w:pos="464"/>
          <w:tab w:val="left" w:pos="851"/>
        </w:tabs>
        <w:ind w:left="851" w:hanging="464"/>
        <w:rPr>
          <w:rFonts w:ascii="Arial Narrow" w:hAnsi="Arial Narrow" w:cs="Arial"/>
          <w:bCs/>
          <w:sz w:val="24"/>
          <w:szCs w:val="24"/>
        </w:rPr>
      </w:pPr>
      <w:r w:rsidRPr="00D44126">
        <w:rPr>
          <w:rFonts w:ascii="Arial Narrow" w:hAnsi="Arial Narrow" w:cs="Arial"/>
          <w:bCs/>
          <w:sz w:val="24"/>
          <w:szCs w:val="24"/>
        </w:rPr>
        <w:t>Análisis de las disposiciones que aplican en el predio o predios;</w:t>
      </w:r>
    </w:p>
    <w:p w:rsidR="00664E36" w:rsidRPr="00D44126" w:rsidRDefault="00664E36" w:rsidP="005077F2">
      <w:pPr>
        <w:tabs>
          <w:tab w:val="left" w:pos="851"/>
        </w:tabs>
        <w:ind w:left="851" w:hanging="464"/>
        <w:rPr>
          <w:rFonts w:ascii="Arial Narrow" w:hAnsi="Arial Narrow" w:cs="Arial"/>
          <w:bCs/>
          <w:sz w:val="24"/>
          <w:szCs w:val="24"/>
        </w:rPr>
      </w:pPr>
    </w:p>
    <w:p w:rsidR="00664E36" w:rsidRPr="00D44126" w:rsidRDefault="00664E36" w:rsidP="005077F2">
      <w:pPr>
        <w:numPr>
          <w:ilvl w:val="0"/>
          <w:numId w:val="61"/>
        </w:numPr>
        <w:tabs>
          <w:tab w:val="clear" w:pos="464"/>
          <w:tab w:val="left" w:pos="851"/>
        </w:tabs>
        <w:ind w:left="851" w:hanging="464"/>
        <w:rPr>
          <w:rFonts w:ascii="Arial Narrow" w:hAnsi="Arial Narrow" w:cs="Arial"/>
          <w:bCs/>
          <w:sz w:val="24"/>
          <w:szCs w:val="24"/>
        </w:rPr>
      </w:pPr>
      <w:r w:rsidRPr="00D44126">
        <w:rPr>
          <w:rFonts w:ascii="Arial Narrow" w:hAnsi="Arial Narrow" w:cs="Arial"/>
          <w:bCs/>
          <w:sz w:val="24"/>
          <w:szCs w:val="24"/>
        </w:rPr>
        <w:t>Propuesta de relocalización de usos y destinos del suelo y el intercambio de potencialidades dentro del mismo y, en su caso, la aplicación de la relotificación;</w:t>
      </w:r>
    </w:p>
    <w:p w:rsidR="00664E36" w:rsidRPr="00D44126" w:rsidRDefault="00664E36" w:rsidP="005077F2">
      <w:pPr>
        <w:tabs>
          <w:tab w:val="left" w:pos="851"/>
        </w:tabs>
        <w:ind w:left="851" w:hanging="464"/>
        <w:rPr>
          <w:rFonts w:ascii="Arial Narrow" w:hAnsi="Arial Narrow" w:cs="Arial"/>
          <w:bCs/>
          <w:sz w:val="24"/>
          <w:szCs w:val="24"/>
        </w:rPr>
      </w:pPr>
    </w:p>
    <w:p w:rsidR="00664E36" w:rsidRPr="00D44126" w:rsidRDefault="00664E36" w:rsidP="005077F2">
      <w:pPr>
        <w:numPr>
          <w:ilvl w:val="0"/>
          <w:numId w:val="61"/>
        </w:numPr>
        <w:tabs>
          <w:tab w:val="clear" w:pos="464"/>
          <w:tab w:val="left" w:pos="851"/>
        </w:tabs>
        <w:ind w:left="851" w:hanging="464"/>
        <w:rPr>
          <w:rFonts w:ascii="Arial Narrow" w:hAnsi="Arial Narrow" w:cs="Arial"/>
          <w:bCs/>
          <w:color w:val="000000"/>
          <w:sz w:val="24"/>
          <w:szCs w:val="24"/>
        </w:rPr>
      </w:pPr>
      <w:r w:rsidRPr="00D44126">
        <w:rPr>
          <w:rFonts w:ascii="Arial Narrow" w:hAnsi="Arial Narrow" w:cs="Arial"/>
          <w:bCs/>
          <w:sz w:val="24"/>
          <w:szCs w:val="24"/>
        </w:rPr>
        <w:t xml:space="preserve">Los lineamientos básicos de los proyectos, obras y actividades a ejecutar en </w:t>
      </w:r>
      <w:r w:rsidRPr="00D44126">
        <w:rPr>
          <w:rFonts w:ascii="Arial Narrow" w:hAnsi="Arial Narrow" w:cs="Arial"/>
          <w:bCs/>
          <w:color w:val="000000"/>
          <w:sz w:val="24"/>
          <w:szCs w:val="24"/>
        </w:rPr>
        <w:t>el polígono;</w:t>
      </w:r>
    </w:p>
    <w:p w:rsidR="00664E36" w:rsidRPr="00D44126" w:rsidRDefault="00664E36" w:rsidP="005077F2">
      <w:pPr>
        <w:tabs>
          <w:tab w:val="left" w:pos="851"/>
        </w:tabs>
        <w:ind w:left="851" w:hanging="464"/>
        <w:rPr>
          <w:rFonts w:ascii="Arial Narrow" w:hAnsi="Arial Narrow" w:cs="Arial"/>
          <w:bCs/>
          <w:color w:val="000000"/>
          <w:sz w:val="24"/>
          <w:szCs w:val="24"/>
        </w:rPr>
      </w:pPr>
    </w:p>
    <w:p w:rsidR="00664E36" w:rsidRPr="00D44126" w:rsidRDefault="00664E36" w:rsidP="005077F2">
      <w:pPr>
        <w:numPr>
          <w:ilvl w:val="0"/>
          <w:numId w:val="61"/>
        </w:numPr>
        <w:tabs>
          <w:tab w:val="clear" w:pos="464"/>
          <w:tab w:val="left" w:pos="851"/>
        </w:tabs>
        <w:ind w:left="851" w:hanging="464"/>
        <w:rPr>
          <w:rFonts w:ascii="Arial Narrow" w:hAnsi="Arial Narrow" w:cs="Arial"/>
          <w:bCs/>
          <w:color w:val="000000"/>
          <w:sz w:val="24"/>
          <w:szCs w:val="24"/>
        </w:rPr>
      </w:pPr>
      <w:r w:rsidRPr="00D44126">
        <w:rPr>
          <w:rFonts w:ascii="Arial Narrow" w:hAnsi="Arial Narrow" w:cs="Arial"/>
          <w:bCs/>
          <w:color w:val="000000"/>
          <w:sz w:val="24"/>
          <w:szCs w:val="24"/>
        </w:rPr>
        <w:t xml:space="preserve">Cualquiera de los sistemas de actuación para su ejecución y financiamiento, señalados por el artículo 137 de la presente </w:t>
      </w:r>
      <w:r w:rsidRPr="00D44126">
        <w:rPr>
          <w:rFonts w:ascii="Arial Narrow" w:hAnsi="Arial Narrow" w:cs="Arial"/>
          <w:color w:val="000000"/>
          <w:sz w:val="24"/>
          <w:szCs w:val="24"/>
        </w:rPr>
        <w:t>Ley</w:t>
      </w:r>
      <w:r w:rsidRPr="00D44126">
        <w:rPr>
          <w:rFonts w:ascii="Arial Narrow" w:hAnsi="Arial Narrow" w:cs="Arial"/>
          <w:bCs/>
          <w:color w:val="000000"/>
          <w:sz w:val="24"/>
          <w:szCs w:val="24"/>
        </w:rPr>
        <w:t xml:space="preserve">. </w:t>
      </w:r>
    </w:p>
    <w:p w:rsidR="00664E36" w:rsidRPr="00D44126" w:rsidRDefault="00664E36" w:rsidP="005077F2">
      <w:pPr>
        <w:rPr>
          <w:rFonts w:ascii="Arial Narrow" w:hAnsi="Arial Narrow" w:cs="Arial"/>
          <w:bCs/>
          <w:color w:val="000000"/>
          <w:sz w:val="24"/>
          <w:szCs w:val="24"/>
        </w:rPr>
      </w:pPr>
    </w:p>
    <w:p w:rsidR="00664E36" w:rsidRPr="00D44126" w:rsidRDefault="00664E36" w:rsidP="005077F2">
      <w:pPr>
        <w:rPr>
          <w:rFonts w:ascii="Arial Narrow" w:hAnsi="Arial Narrow" w:cs="Arial"/>
          <w:bCs/>
          <w:sz w:val="24"/>
          <w:szCs w:val="24"/>
        </w:rPr>
      </w:pPr>
      <w:r w:rsidRPr="00D44126">
        <w:rPr>
          <w:rFonts w:ascii="Arial Narrow" w:hAnsi="Arial Narrow" w:cs="Arial"/>
          <w:b/>
          <w:bCs/>
          <w:sz w:val="24"/>
          <w:szCs w:val="24"/>
        </w:rPr>
        <w:t xml:space="preserve">Artículo 135. </w:t>
      </w:r>
      <w:r w:rsidRPr="00D44126">
        <w:rPr>
          <w:rFonts w:ascii="Arial Narrow" w:hAnsi="Arial Narrow" w:cs="Arial"/>
          <w:bCs/>
          <w:sz w:val="24"/>
          <w:szCs w:val="24"/>
        </w:rPr>
        <w:t xml:space="preserve">La Secretaría y el municipio resolverán sobre la procedencia de la constitución del </w:t>
      </w:r>
      <w:r w:rsidRPr="00D44126">
        <w:rPr>
          <w:rFonts w:ascii="Arial Narrow" w:hAnsi="Arial Narrow" w:cs="Arial"/>
          <w:sz w:val="24"/>
          <w:szCs w:val="24"/>
        </w:rPr>
        <w:t>Polígono de Desarrollo y Construcción Prioritario</w:t>
      </w:r>
      <w:r w:rsidRPr="00D44126">
        <w:rPr>
          <w:rFonts w:ascii="Arial Narrow" w:hAnsi="Arial Narrow" w:cs="Arial"/>
          <w:bCs/>
          <w:sz w:val="24"/>
          <w:szCs w:val="24"/>
        </w:rPr>
        <w:t>, y cuando así lo requieran, podrán solicitar las opiniones a otras dependencias sobre las condiciones y medidas que tienen que adoptarse para su adecuada ejecución.</w:t>
      </w:r>
    </w:p>
    <w:p w:rsidR="00664E36" w:rsidRPr="00D44126" w:rsidRDefault="00664E36" w:rsidP="005077F2">
      <w:pPr>
        <w:rPr>
          <w:rFonts w:ascii="Arial Narrow" w:hAnsi="Arial Narrow" w:cs="Arial"/>
          <w:bCs/>
          <w:sz w:val="24"/>
          <w:szCs w:val="24"/>
        </w:rPr>
      </w:pPr>
    </w:p>
    <w:p w:rsidR="00664E36" w:rsidRPr="00D44126" w:rsidRDefault="00664E36" w:rsidP="005077F2">
      <w:pPr>
        <w:rPr>
          <w:rFonts w:ascii="Arial Narrow" w:hAnsi="Arial Narrow" w:cs="Arial"/>
          <w:bCs/>
          <w:sz w:val="24"/>
          <w:szCs w:val="24"/>
        </w:rPr>
      </w:pPr>
      <w:r w:rsidRPr="00D44126">
        <w:rPr>
          <w:rFonts w:ascii="Arial Narrow" w:hAnsi="Arial Narrow" w:cs="Arial"/>
          <w:bCs/>
          <w:sz w:val="24"/>
          <w:szCs w:val="24"/>
        </w:rPr>
        <w:t>Acordada la constitución del polígono, el ayuntamiento, emitirá la aprobación y la Secretaría expedirá la declaratoria correspondiente y ordenará su inscripción en el Registro Público, previo pago de derechos a cargo del solicitante.</w:t>
      </w:r>
    </w:p>
    <w:p w:rsidR="00664E36" w:rsidRPr="00D44126" w:rsidRDefault="00664E36" w:rsidP="005077F2">
      <w:pPr>
        <w:rPr>
          <w:rFonts w:ascii="Arial Narrow" w:hAnsi="Arial Narrow" w:cs="Arial"/>
          <w:bCs/>
          <w:sz w:val="24"/>
          <w:szCs w:val="24"/>
        </w:rPr>
      </w:pPr>
    </w:p>
    <w:p w:rsidR="00664E36" w:rsidRPr="00D44126" w:rsidRDefault="00664E36" w:rsidP="005077F2">
      <w:pPr>
        <w:rPr>
          <w:rFonts w:ascii="Arial Narrow" w:hAnsi="Arial Narrow" w:cs="Arial"/>
          <w:bCs/>
          <w:sz w:val="24"/>
          <w:szCs w:val="24"/>
        </w:rPr>
      </w:pPr>
      <w:r w:rsidRPr="00D44126">
        <w:rPr>
          <w:rFonts w:ascii="Arial Narrow" w:hAnsi="Arial Narrow" w:cs="Arial"/>
          <w:b/>
          <w:bCs/>
          <w:sz w:val="24"/>
          <w:szCs w:val="24"/>
        </w:rPr>
        <w:t xml:space="preserve">Artículo 136. </w:t>
      </w:r>
      <w:r w:rsidRPr="00D44126">
        <w:rPr>
          <w:rFonts w:ascii="Arial Narrow" w:hAnsi="Arial Narrow" w:cs="Arial"/>
          <w:bCs/>
          <w:sz w:val="24"/>
          <w:szCs w:val="24"/>
        </w:rPr>
        <w:t>La declaratoria</w:t>
      </w:r>
      <w:r w:rsidRPr="00D44126">
        <w:rPr>
          <w:rFonts w:ascii="Arial Narrow" w:hAnsi="Arial Narrow" w:cs="Arial"/>
          <w:b/>
          <w:bCs/>
          <w:sz w:val="24"/>
          <w:szCs w:val="24"/>
        </w:rPr>
        <w:t xml:space="preserve"> </w:t>
      </w:r>
      <w:r w:rsidRPr="00D44126">
        <w:rPr>
          <w:rFonts w:ascii="Arial Narrow" w:hAnsi="Arial Narrow" w:cs="Arial"/>
          <w:bCs/>
          <w:sz w:val="24"/>
          <w:szCs w:val="24"/>
        </w:rPr>
        <w:t xml:space="preserve">y el acuerdo por el que se apruebe la constitución del </w:t>
      </w:r>
      <w:r w:rsidRPr="00D44126">
        <w:rPr>
          <w:rFonts w:ascii="Arial Narrow" w:hAnsi="Arial Narrow" w:cs="Arial"/>
          <w:sz w:val="24"/>
          <w:szCs w:val="24"/>
        </w:rPr>
        <w:t>Polígono de Desarrollo y Construcción Prioritario</w:t>
      </w:r>
      <w:r w:rsidRPr="00D44126">
        <w:rPr>
          <w:rFonts w:ascii="Arial Narrow" w:hAnsi="Arial Narrow" w:cs="Arial"/>
          <w:bCs/>
          <w:sz w:val="24"/>
          <w:szCs w:val="24"/>
        </w:rPr>
        <w:t xml:space="preserve"> determinarán:</w:t>
      </w:r>
    </w:p>
    <w:p w:rsidR="00664E36" w:rsidRPr="00D44126" w:rsidRDefault="00664E36" w:rsidP="005077F2">
      <w:pPr>
        <w:rPr>
          <w:rFonts w:ascii="Arial Narrow" w:hAnsi="Arial Narrow" w:cs="Arial"/>
          <w:bCs/>
          <w:sz w:val="24"/>
          <w:szCs w:val="24"/>
        </w:rPr>
      </w:pPr>
    </w:p>
    <w:p w:rsidR="00664E36" w:rsidRPr="00D44126" w:rsidRDefault="00664E36" w:rsidP="005077F2">
      <w:pPr>
        <w:numPr>
          <w:ilvl w:val="0"/>
          <w:numId w:val="62"/>
        </w:numPr>
        <w:tabs>
          <w:tab w:val="clear" w:pos="720"/>
          <w:tab w:val="num" w:pos="851"/>
        </w:tabs>
        <w:ind w:left="851" w:hanging="425"/>
        <w:rPr>
          <w:rFonts w:ascii="Arial Narrow" w:hAnsi="Arial Narrow" w:cs="Arial"/>
          <w:bCs/>
          <w:sz w:val="24"/>
          <w:szCs w:val="24"/>
        </w:rPr>
      </w:pPr>
      <w:r w:rsidRPr="00D44126">
        <w:rPr>
          <w:rFonts w:ascii="Arial Narrow" w:hAnsi="Arial Narrow" w:cs="Arial"/>
          <w:bCs/>
          <w:sz w:val="24"/>
          <w:szCs w:val="24"/>
        </w:rPr>
        <w:t xml:space="preserve">El sistema de actuación para la ejecución y financiamiento que deba llevarse a cabo dentro del polígono; </w:t>
      </w:r>
    </w:p>
    <w:p w:rsidR="00664E36" w:rsidRPr="00D44126" w:rsidRDefault="00664E36" w:rsidP="005077F2">
      <w:pPr>
        <w:tabs>
          <w:tab w:val="num" w:pos="851"/>
        </w:tabs>
        <w:ind w:left="851" w:hanging="425"/>
        <w:rPr>
          <w:rFonts w:ascii="Arial Narrow" w:hAnsi="Arial Narrow" w:cs="Arial"/>
          <w:bCs/>
          <w:sz w:val="24"/>
          <w:szCs w:val="24"/>
        </w:rPr>
      </w:pPr>
    </w:p>
    <w:p w:rsidR="00664E36" w:rsidRPr="00D44126" w:rsidRDefault="00664E36" w:rsidP="005077F2">
      <w:pPr>
        <w:numPr>
          <w:ilvl w:val="0"/>
          <w:numId w:val="62"/>
        </w:numPr>
        <w:tabs>
          <w:tab w:val="clear" w:pos="720"/>
          <w:tab w:val="num" w:pos="851"/>
        </w:tabs>
        <w:ind w:left="851" w:hanging="425"/>
        <w:rPr>
          <w:rFonts w:ascii="Arial Narrow" w:hAnsi="Arial Narrow" w:cs="Arial"/>
          <w:bCs/>
          <w:sz w:val="24"/>
          <w:szCs w:val="24"/>
        </w:rPr>
      </w:pPr>
      <w:r w:rsidRPr="00D44126">
        <w:rPr>
          <w:rFonts w:ascii="Arial Narrow" w:hAnsi="Arial Narrow" w:cs="Arial"/>
          <w:bCs/>
          <w:sz w:val="24"/>
          <w:szCs w:val="24"/>
        </w:rPr>
        <w:t>Los nuevos lineamientos en términos de área libre, niveles de construcción, superficie máxima de construcción permitida, los usos del suelo, así como las condiciones y restricciones dentro del proyecto urbano.</w:t>
      </w:r>
    </w:p>
    <w:p w:rsidR="00664E36" w:rsidRDefault="00664E36" w:rsidP="005077F2">
      <w:pPr>
        <w:jc w:val="center"/>
        <w:rPr>
          <w:rFonts w:ascii="Arial Narrow" w:hAnsi="Arial Narrow" w:cs="Arial"/>
          <w:b/>
          <w:bCs/>
          <w:sz w:val="24"/>
          <w:szCs w:val="24"/>
        </w:rPr>
      </w:pPr>
    </w:p>
    <w:p w:rsidR="00CE17C7" w:rsidRPr="00D44126" w:rsidRDefault="00CE17C7" w:rsidP="005077F2">
      <w:pPr>
        <w:jc w:val="center"/>
        <w:rPr>
          <w:rFonts w:ascii="Arial Narrow" w:hAnsi="Arial Narrow" w:cs="Arial"/>
          <w:b/>
          <w:bCs/>
          <w:sz w:val="24"/>
          <w:szCs w:val="24"/>
        </w:rPr>
      </w:pP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SECCIÓN TERCERA</w:t>
      </w: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DE LOS SISTEMAS DE ACTUACIÓN</w:t>
      </w:r>
    </w:p>
    <w:p w:rsidR="00664E36" w:rsidRPr="00D44126" w:rsidRDefault="00664E36" w:rsidP="005077F2">
      <w:pPr>
        <w:jc w:val="center"/>
        <w:rPr>
          <w:rFonts w:ascii="Arial Narrow" w:hAnsi="Arial Narrow" w:cs="Arial"/>
          <w:b/>
          <w:bCs/>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137. </w:t>
      </w:r>
      <w:r w:rsidRPr="00D44126">
        <w:rPr>
          <w:rFonts w:ascii="Arial Narrow" w:hAnsi="Arial Narrow" w:cs="Arial"/>
          <w:sz w:val="24"/>
          <w:szCs w:val="24"/>
        </w:rPr>
        <w:t>Los sistemas de actuación corresponden a las formas de participación ciudadana y vecinal en la realización de obras de urbanización y edificación para el desarrollo urbano, los cuales se regularán conforme a las disposiciones aplicables.</w:t>
      </w:r>
    </w:p>
    <w:p w:rsidR="00664E36" w:rsidRPr="00D44126" w:rsidRDefault="00664E36" w:rsidP="005077F2">
      <w:pPr>
        <w:rPr>
          <w:rFonts w:ascii="Arial Narrow" w:hAnsi="Arial Narrow" w:cs="Arial"/>
          <w:b/>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La realización de obras de urbanización o edificación, conllevará la ejecución de los planes y programas de desarrollo urbano, aplicando entre otros los siguientes sistemas:</w:t>
      </w:r>
    </w:p>
    <w:p w:rsidR="00664E36" w:rsidRPr="00D44126" w:rsidRDefault="00664E36" w:rsidP="005077F2">
      <w:pPr>
        <w:rPr>
          <w:rFonts w:ascii="Arial Narrow" w:hAnsi="Arial Narrow" w:cs="Arial"/>
          <w:sz w:val="24"/>
          <w:szCs w:val="24"/>
        </w:rPr>
      </w:pPr>
    </w:p>
    <w:p w:rsidR="00664E36" w:rsidRPr="00D44126" w:rsidRDefault="00664E36" w:rsidP="005077F2">
      <w:pPr>
        <w:numPr>
          <w:ilvl w:val="0"/>
          <w:numId w:val="68"/>
        </w:numPr>
        <w:tabs>
          <w:tab w:val="left" w:pos="851"/>
        </w:tabs>
        <w:ind w:left="851" w:hanging="425"/>
        <w:rPr>
          <w:rFonts w:ascii="Arial Narrow" w:hAnsi="Arial Narrow" w:cs="Arial"/>
          <w:sz w:val="24"/>
          <w:szCs w:val="24"/>
        </w:rPr>
      </w:pPr>
      <w:r w:rsidRPr="00D44126">
        <w:rPr>
          <w:rFonts w:ascii="Arial Narrow" w:hAnsi="Arial Narrow" w:cs="Arial"/>
          <w:sz w:val="24"/>
          <w:szCs w:val="24"/>
        </w:rPr>
        <w:t>Acción urbanística privada;</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68"/>
        </w:numPr>
        <w:tabs>
          <w:tab w:val="left" w:pos="851"/>
        </w:tabs>
        <w:ind w:left="851" w:hanging="425"/>
        <w:rPr>
          <w:rFonts w:ascii="Arial Narrow" w:hAnsi="Arial Narrow" w:cs="Arial"/>
          <w:sz w:val="24"/>
          <w:szCs w:val="24"/>
        </w:rPr>
      </w:pPr>
      <w:r w:rsidRPr="00D44126">
        <w:rPr>
          <w:rFonts w:ascii="Arial Narrow" w:hAnsi="Arial Narrow" w:cs="Arial"/>
          <w:sz w:val="24"/>
          <w:szCs w:val="24"/>
        </w:rPr>
        <w:t>Acción urbanística por concertación;</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68"/>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Acción urbanística por contribución </w:t>
      </w:r>
      <w:r w:rsidRPr="00D44126">
        <w:rPr>
          <w:rFonts w:ascii="Arial Narrow" w:hAnsi="Arial Narrow" w:cs="Arial"/>
          <w:bCs/>
          <w:sz w:val="24"/>
          <w:szCs w:val="24"/>
        </w:rPr>
        <w:t>por obra pública</w:t>
      </w:r>
      <w:r w:rsidRPr="00D44126">
        <w:rPr>
          <w:rFonts w:ascii="Arial Narrow" w:hAnsi="Arial Narrow" w:cs="Arial"/>
          <w:sz w:val="24"/>
          <w:szCs w:val="24"/>
        </w:rPr>
        <w:t>;</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68"/>
        </w:numPr>
        <w:tabs>
          <w:tab w:val="left" w:pos="851"/>
        </w:tabs>
        <w:ind w:left="851" w:hanging="425"/>
        <w:rPr>
          <w:rFonts w:ascii="Arial Narrow" w:hAnsi="Arial Narrow" w:cs="Arial"/>
          <w:sz w:val="24"/>
          <w:szCs w:val="24"/>
        </w:rPr>
      </w:pPr>
      <w:r w:rsidRPr="00D44126">
        <w:rPr>
          <w:rFonts w:ascii="Arial Narrow" w:hAnsi="Arial Narrow" w:cs="Arial"/>
          <w:sz w:val="24"/>
          <w:szCs w:val="24"/>
        </w:rPr>
        <w:t>Acción urbanística por asociación de interés público;</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68"/>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Acción urbanística por objetivo social; </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68"/>
        </w:numPr>
        <w:tabs>
          <w:tab w:val="left" w:pos="851"/>
        </w:tabs>
        <w:ind w:left="851" w:hanging="425"/>
        <w:rPr>
          <w:rFonts w:ascii="Arial Narrow" w:hAnsi="Arial Narrow" w:cs="Arial"/>
          <w:sz w:val="24"/>
          <w:szCs w:val="24"/>
        </w:rPr>
      </w:pPr>
      <w:r w:rsidRPr="00D44126">
        <w:rPr>
          <w:rFonts w:ascii="Arial Narrow" w:hAnsi="Arial Narrow" w:cs="Arial"/>
          <w:sz w:val="24"/>
          <w:szCs w:val="24"/>
        </w:rPr>
        <w:t>Acción urbanística pública.</w:t>
      </w:r>
    </w:p>
    <w:p w:rsidR="00664E36" w:rsidRPr="00D44126" w:rsidRDefault="00664E36" w:rsidP="005077F2">
      <w:pPr>
        <w:ind w:left="888"/>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138. </w:t>
      </w:r>
      <w:r w:rsidRPr="00D44126">
        <w:rPr>
          <w:rFonts w:ascii="Arial Narrow" w:hAnsi="Arial Narrow" w:cs="Arial"/>
          <w:sz w:val="24"/>
          <w:szCs w:val="24"/>
        </w:rPr>
        <w:t>Las acciones que se realicen aplicando cualquier sistema de acción urbanística, deberán proyectarse y ejecutarse conforme a los planes y programas de desarrollo urbano vigentes en las áreas donde se localicen las zonas y predios.</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Los beneficios fiscales que se otorguen a las acciones que se emprendan en los distintos sistemas de acción urbanística, conforme al interés público, el beneficio general y su objetivo social, se establecerán en las leyes y demás disposiciones aplicables.</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139. </w:t>
      </w:r>
      <w:r w:rsidRPr="00D44126">
        <w:rPr>
          <w:rFonts w:ascii="Arial Narrow" w:hAnsi="Arial Narrow" w:cs="Arial"/>
          <w:sz w:val="24"/>
          <w:szCs w:val="24"/>
        </w:rPr>
        <w:t>La acción urbanística privada se refiere a la realización de obras de urbanización para usos determinados mediante la asociación de propietarios o promotores, en predios de propiedad privada o social que cumplan con los requisitos estipulados en esta Ley.</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Bajo este sistema, se regirán las obras de urbanización y edificación promovidas y ejecutadas por los organismos públicos descentralizados.</w:t>
      </w:r>
    </w:p>
    <w:p w:rsidR="00664E36" w:rsidRPr="00D44126" w:rsidRDefault="00664E36" w:rsidP="005077F2">
      <w:pPr>
        <w:rPr>
          <w:rFonts w:ascii="Arial Narrow" w:hAnsi="Arial Narrow" w:cs="Arial"/>
          <w:color w:val="FF0000"/>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140. </w:t>
      </w:r>
      <w:r w:rsidRPr="00D44126">
        <w:rPr>
          <w:rFonts w:ascii="Arial Narrow" w:hAnsi="Arial Narrow" w:cs="Arial"/>
          <w:sz w:val="24"/>
          <w:szCs w:val="24"/>
        </w:rPr>
        <w:t>La acción urbanística por concertación comprende las obras de urbanización que se realicen en vías y espacios públicos, mediante convenio con el municipio celebrado por los propietarios de predios o promotores.</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color w:val="00B050"/>
          <w:sz w:val="24"/>
          <w:szCs w:val="24"/>
        </w:rPr>
      </w:pPr>
      <w:r w:rsidRPr="00D44126">
        <w:rPr>
          <w:rFonts w:ascii="Arial Narrow" w:hAnsi="Arial Narrow" w:cs="Arial"/>
          <w:sz w:val="24"/>
          <w:szCs w:val="24"/>
        </w:rPr>
        <w:t>Podrá realizarse siempre y cuando se presente el acuerdo de aceptación de todos los propietarios de predios directamente beneficiados por la obra</w:t>
      </w:r>
      <w:r w:rsidRPr="00D44126">
        <w:rPr>
          <w:rFonts w:ascii="Arial Narrow" w:hAnsi="Arial Narrow" w:cs="Arial"/>
          <w:color w:val="00B050"/>
          <w:sz w:val="24"/>
          <w:szCs w:val="24"/>
        </w:rPr>
        <w:t>.</w:t>
      </w:r>
    </w:p>
    <w:p w:rsidR="00664E36" w:rsidRPr="00D44126" w:rsidRDefault="00664E36" w:rsidP="005077F2">
      <w:pPr>
        <w:rPr>
          <w:rFonts w:ascii="Arial Narrow" w:hAnsi="Arial Narrow" w:cs="Arial"/>
          <w:strike/>
          <w:color w:val="FF0000"/>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Las asociaciones de vecinos legalmente constituidas podrán promover obras por este sistema, acreditando el acuerdo de asamblea que, conforme a sus estatutos, apruebe las obras y obligue a la totalidad de sus miembros a hacer las aportaciones que les correspondan para su financiamiento.</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141. </w:t>
      </w:r>
      <w:r w:rsidRPr="00D44126">
        <w:rPr>
          <w:rFonts w:ascii="Arial Narrow" w:hAnsi="Arial Narrow" w:cs="Arial"/>
          <w:sz w:val="24"/>
          <w:szCs w:val="24"/>
        </w:rPr>
        <w:t xml:space="preserve">La acción urbanística por contribución </w:t>
      </w:r>
      <w:r w:rsidRPr="00D44126">
        <w:rPr>
          <w:rFonts w:ascii="Arial Narrow" w:hAnsi="Arial Narrow" w:cs="Arial"/>
          <w:bCs/>
          <w:sz w:val="24"/>
          <w:szCs w:val="24"/>
        </w:rPr>
        <w:t>por obra pública</w:t>
      </w:r>
      <w:r w:rsidRPr="00D44126">
        <w:rPr>
          <w:rFonts w:ascii="Arial Narrow" w:hAnsi="Arial Narrow" w:cs="Arial"/>
          <w:sz w:val="24"/>
          <w:szCs w:val="24"/>
        </w:rPr>
        <w:t xml:space="preserve"> comprende aquellas obras de urbanización y edificación para uno o varios destinos, generando beneficios en forma indirecta o general, a los habitantes o propietarios de predios o fincas de un centro de población o de una zona del mismo.</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El Proyecto deberá incluir, lo siguiente:</w:t>
      </w:r>
    </w:p>
    <w:p w:rsidR="00664E36" w:rsidRPr="00D44126" w:rsidRDefault="00664E36" w:rsidP="005077F2">
      <w:pPr>
        <w:rPr>
          <w:rFonts w:ascii="Arial Narrow" w:hAnsi="Arial Narrow" w:cs="Arial"/>
          <w:sz w:val="24"/>
          <w:szCs w:val="24"/>
        </w:rPr>
      </w:pPr>
    </w:p>
    <w:p w:rsidR="00664E36" w:rsidRPr="00D44126" w:rsidRDefault="00664E36" w:rsidP="005077F2">
      <w:pPr>
        <w:numPr>
          <w:ilvl w:val="0"/>
          <w:numId w:val="65"/>
        </w:numPr>
        <w:tabs>
          <w:tab w:val="clear" w:pos="1080"/>
          <w:tab w:val="num" w:pos="851"/>
        </w:tabs>
        <w:ind w:left="851" w:hanging="425"/>
        <w:rPr>
          <w:rFonts w:ascii="Arial Narrow" w:hAnsi="Arial Narrow" w:cs="Arial"/>
          <w:sz w:val="24"/>
          <w:szCs w:val="24"/>
        </w:rPr>
      </w:pPr>
      <w:r w:rsidRPr="00D44126">
        <w:rPr>
          <w:rFonts w:ascii="Arial Narrow" w:hAnsi="Arial Narrow" w:cs="Arial"/>
          <w:sz w:val="24"/>
          <w:szCs w:val="24"/>
        </w:rPr>
        <w:t>Costo de la obra;</w:t>
      </w:r>
    </w:p>
    <w:p w:rsidR="00664E36" w:rsidRPr="00D44126" w:rsidRDefault="00664E36" w:rsidP="005077F2">
      <w:pPr>
        <w:tabs>
          <w:tab w:val="num" w:pos="851"/>
        </w:tabs>
        <w:ind w:left="851" w:hanging="425"/>
        <w:rPr>
          <w:rFonts w:ascii="Arial Narrow" w:hAnsi="Arial Narrow" w:cs="Arial"/>
          <w:sz w:val="24"/>
          <w:szCs w:val="24"/>
        </w:rPr>
      </w:pPr>
    </w:p>
    <w:p w:rsidR="00664E36" w:rsidRPr="00D44126" w:rsidRDefault="00664E36" w:rsidP="005077F2">
      <w:pPr>
        <w:numPr>
          <w:ilvl w:val="0"/>
          <w:numId w:val="65"/>
        </w:numPr>
        <w:tabs>
          <w:tab w:val="clear" w:pos="1080"/>
          <w:tab w:val="num" w:pos="851"/>
        </w:tabs>
        <w:ind w:left="851" w:hanging="425"/>
        <w:rPr>
          <w:rFonts w:ascii="Arial Narrow" w:hAnsi="Arial Narrow" w:cs="Arial"/>
          <w:sz w:val="24"/>
          <w:szCs w:val="24"/>
        </w:rPr>
      </w:pPr>
      <w:r w:rsidRPr="00D44126">
        <w:rPr>
          <w:rFonts w:ascii="Arial Narrow" w:hAnsi="Arial Narrow" w:cs="Arial"/>
          <w:sz w:val="24"/>
          <w:szCs w:val="24"/>
        </w:rPr>
        <w:t>Monto probable de las indemnizaciones por expropiación, en su caso;</w:t>
      </w:r>
    </w:p>
    <w:p w:rsidR="00664E36" w:rsidRPr="00D44126" w:rsidRDefault="00664E36" w:rsidP="005077F2">
      <w:pPr>
        <w:tabs>
          <w:tab w:val="num" w:pos="851"/>
        </w:tabs>
        <w:ind w:left="851" w:hanging="425"/>
        <w:rPr>
          <w:rFonts w:ascii="Arial Narrow" w:hAnsi="Arial Narrow" w:cs="Arial"/>
          <w:sz w:val="24"/>
          <w:szCs w:val="24"/>
        </w:rPr>
      </w:pPr>
    </w:p>
    <w:p w:rsidR="00664E36" w:rsidRPr="00D44126" w:rsidRDefault="00664E36" w:rsidP="005077F2">
      <w:pPr>
        <w:numPr>
          <w:ilvl w:val="0"/>
          <w:numId w:val="65"/>
        </w:numPr>
        <w:tabs>
          <w:tab w:val="clear" w:pos="1080"/>
          <w:tab w:val="num" w:pos="851"/>
        </w:tabs>
        <w:ind w:left="851" w:hanging="425"/>
        <w:rPr>
          <w:rFonts w:ascii="Arial Narrow" w:hAnsi="Arial Narrow" w:cs="Arial"/>
          <w:sz w:val="24"/>
          <w:szCs w:val="24"/>
        </w:rPr>
      </w:pPr>
      <w:r w:rsidRPr="00D44126">
        <w:rPr>
          <w:rFonts w:ascii="Arial Narrow" w:hAnsi="Arial Narrow" w:cs="Arial"/>
          <w:sz w:val="24"/>
          <w:szCs w:val="24"/>
        </w:rPr>
        <w:t>Clasificación de la zona en secciones según los diversos grados de mejoría o beneficio generado por la obra;</w:t>
      </w:r>
    </w:p>
    <w:p w:rsidR="00664E36" w:rsidRPr="00D44126" w:rsidRDefault="00664E36" w:rsidP="005077F2">
      <w:pPr>
        <w:tabs>
          <w:tab w:val="num" w:pos="851"/>
        </w:tabs>
        <w:ind w:left="851" w:hanging="425"/>
        <w:rPr>
          <w:rFonts w:ascii="Arial Narrow" w:hAnsi="Arial Narrow" w:cs="Arial"/>
          <w:sz w:val="24"/>
          <w:szCs w:val="24"/>
        </w:rPr>
      </w:pPr>
    </w:p>
    <w:p w:rsidR="00664E36" w:rsidRPr="00D44126" w:rsidRDefault="00664E36" w:rsidP="005077F2">
      <w:pPr>
        <w:numPr>
          <w:ilvl w:val="0"/>
          <w:numId w:val="65"/>
        </w:numPr>
        <w:tabs>
          <w:tab w:val="clear" w:pos="1080"/>
          <w:tab w:val="num" w:pos="851"/>
        </w:tabs>
        <w:ind w:left="851" w:hanging="425"/>
        <w:rPr>
          <w:rFonts w:ascii="Arial Narrow" w:hAnsi="Arial Narrow" w:cs="Arial"/>
          <w:sz w:val="24"/>
          <w:szCs w:val="24"/>
        </w:rPr>
      </w:pPr>
      <w:r w:rsidRPr="00D44126">
        <w:rPr>
          <w:rFonts w:ascii="Arial Narrow" w:hAnsi="Arial Narrow" w:cs="Arial"/>
          <w:sz w:val="24"/>
          <w:szCs w:val="24"/>
        </w:rPr>
        <w:t xml:space="preserve">El estudio socioeconómico que determine la capacidad de pago de los propietarios de los predios y fincas comprendidos en la zona de beneficio; </w:t>
      </w:r>
    </w:p>
    <w:p w:rsidR="00664E36" w:rsidRPr="00D44126" w:rsidRDefault="00664E36" w:rsidP="005077F2">
      <w:pPr>
        <w:tabs>
          <w:tab w:val="num" w:pos="851"/>
        </w:tabs>
        <w:ind w:left="851" w:hanging="425"/>
        <w:rPr>
          <w:rFonts w:ascii="Arial Narrow" w:hAnsi="Arial Narrow" w:cs="Arial"/>
          <w:sz w:val="24"/>
          <w:szCs w:val="24"/>
        </w:rPr>
      </w:pPr>
    </w:p>
    <w:p w:rsidR="00664E36" w:rsidRPr="00D44126" w:rsidRDefault="00664E36" w:rsidP="005077F2">
      <w:pPr>
        <w:numPr>
          <w:ilvl w:val="0"/>
          <w:numId w:val="65"/>
        </w:numPr>
        <w:tabs>
          <w:tab w:val="clear" w:pos="1080"/>
          <w:tab w:val="num" w:pos="851"/>
        </w:tabs>
        <w:ind w:left="851" w:hanging="425"/>
        <w:rPr>
          <w:rFonts w:ascii="Arial Narrow" w:hAnsi="Arial Narrow" w:cs="Arial"/>
          <w:sz w:val="24"/>
          <w:szCs w:val="24"/>
        </w:rPr>
      </w:pPr>
      <w:r w:rsidRPr="00D44126">
        <w:rPr>
          <w:rFonts w:ascii="Arial Narrow" w:hAnsi="Arial Narrow" w:cs="Arial"/>
          <w:sz w:val="24"/>
          <w:szCs w:val="24"/>
        </w:rPr>
        <w:t>Número de exhibiciones y plazo en que deberá ser pagada la contribución especial.</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142. </w:t>
      </w:r>
      <w:r w:rsidRPr="00D44126">
        <w:rPr>
          <w:rFonts w:ascii="Arial Narrow" w:hAnsi="Arial Narrow" w:cs="Arial"/>
          <w:sz w:val="24"/>
          <w:szCs w:val="24"/>
        </w:rPr>
        <w:t>El incremento de valor y la mejoría específica de la propiedad que sea la consecuencia inmediata y directa de la ejecución de las obras previstas en los planes y programas de desarrollo urbano, será objeto de la contribución por obras públicas que en su caso se autorice, conforme a las disposiciones de este ordenamiento y el Código Financiero para los Municipios del Estado de Coahuila de Zaragoza.</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143. </w:t>
      </w:r>
      <w:r w:rsidRPr="00D44126">
        <w:rPr>
          <w:rFonts w:ascii="Arial Narrow" w:hAnsi="Arial Narrow" w:cs="Arial"/>
          <w:sz w:val="24"/>
          <w:szCs w:val="24"/>
        </w:rPr>
        <w:t>La contribución por obra pública tendrá carácter objetivo y afectará a todos los predios comprendidos dentro de la zona de beneficio, previa aprobación del ayuntamiento o ayuntamientos interesados en la obra, como resultado de los proyectos y estudios técnicos que se lleven a cabo.</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 xml:space="preserve">La zona de beneficio de la obra se regulará en el programa parcial de desarrollo urbano que se apruebe. </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144. </w:t>
      </w:r>
      <w:r w:rsidRPr="00D44126">
        <w:rPr>
          <w:rFonts w:ascii="Arial Narrow" w:hAnsi="Arial Narrow" w:cs="Arial"/>
          <w:sz w:val="24"/>
          <w:szCs w:val="24"/>
        </w:rPr>
        <w:t>La acción urbanística por asociación de interés público se refiere a las obras de urbanización para usos y destinos, promovidas con los propietarios de los predios comprendidos en las áreas de reservas.</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145. </w:t>
      </w:r>
      <w:r w:rsidRPr="00D44126">
        <w:rPr>
          <w:rFonts w:ascii="Arial Narrow" w:hAnsi="Arial Narrow" w:cs="Arial"/>
          <w:sz w:val="24"/>
          <w:szCs w:val="24"/>
        </w:rPr>
        <w:t>Para la ejecución de obras de urbanización en la acción urbanística por asociación de interés público, se seguirá el siguiente procedimiento:</w:t>
      </w:r>
    </w:p>
    <w:p w:rsidR="00664E36" w:rsidRPr="00D44126" w:rsidRDefault="00664E36" w:rsidP="005077F2">
      <w:pPr>
        <w:rPr>
          <w:rFonts w:ascii="Arial Narrow" w:hAnsi="Arial Narrow" w:cs="Arial"/>
          <w:sz w:val="24"/>
          <w:szCs w:val="24"/>
        </w:rPr>
      </w:pPr>
    </w:p>
    <w:p w:rsidR="00664E36" w:rsidRPr="00D44126" w:rsidRDefault="00664E36" w:rsidP="005077F2">
      <w:pPr>
        <w:numPr>
          <w:ilvl w:val="0"/>
          <w:numId w:val="66"/>
        </w:numPr>
        <w:tabs>
          <w:tab w:val="clear" w:pos="1080"/>
          <w:tab w:val="num" w:pos="851"/>
        </w:tabs>
        <w:ind w:left="851" w:hanging="425"/>
        <w:rPr>
          <w:rFonts w:ascii="Arial Narrow" w:hAnsi="Arial Narrow" w:cs="Arial"/>
          <w:sz w:val="24"/>
          <w:szCs w:val="24"/>
        </w:rPr>
      </w:pPr>
      <w:r w:rsidRPr="00D44126">
        <w:rPr>
          <w:rFonts w:ascii="Arial Narrow" w:hAnsi="Arial Narrow" w:cs="Arial"/>
          <w:sz w:val="24"/>
          <w:szCs w:val="24"/>
        </w:rPr>
        <w:t xml:space="preserve">Los propietarios o autoridades interesadas en la ejecución de las obras, elaborarán un </w:t>
      </w:r>
      <w:r w:rsidRPr="00D44126">
        <w:rPr>
          <w:rFonts w:ascii="Arial Narrow" w:hAnsi="Arial Narrow" w:cs="Arial"/>
          <w:color w:val="000000"/>
          <w:sz w:val="24"/>
          <w:szCs w:val="24"/>
        </w:rPr>
        <w:t xml:space="preserve">estudio urbanístico que </w:t>
      </w:r>
      <w:r w:rsidRPr="00D44126">
        <w:rPr>
          <w:rFonts w:ascii="Arial Narrow" w:hAnsi="Arial Narrow" w:cs="Arial"/>
          <w:sz w:val="24"/>
          <w:szCs w:val="24"/>
        </w:rPr>
        <w:t>acredite el interés público en dichas obras;</w:t>
      </w:r>
    </w:p>
    <w:p w:rsidR="00664E36" w:rsidRPr="00D44126" w:rsidRDefault="00664E36" w:rsidP="005077F2">
      <w:pPr>
        <w:tabs>
          <w:tab w:val="num" w:pos="851"/>
        </w:tabs>
        <w:ind w:left="851" w:hanging="425"/>
        <w:rPr>
          <w:rFonts w:ascii="Arial Narrow" w:hAnsi="Arial Narrow" w:cs="Arial"/>
          <w:sz w:val="24"/>
          <w:szCs w:val="24"/>
        </w:rPr>
      </w:pPr>
    </w:p>
    <w:p w:rsidR="00664E36" w:rsidRPr="00D44126" w:rsidRDefault="00664E36" w:rsidP="005077F2">
      <w:pPr>
        <w:numPr>
          <w:ilvl w:val="0"/>
          <w:numId w:val="66"/>
        </w:numPr>
        <w:tabs>
          <w:tab w:val="clear" w:pos="1080"/>
          <w:tab w:val="num" w:pos="851"/>
        </w:tabs>
        <w:ind w:left="851" w:hanging="425"/>
        <w:rPr>
          <w:rFonts w:ascii="Arial Narrow" w:hAnsi="Arial Narrow" w:cs="Arial"/>
          <w:sz w:val="24"/>
          <w:szCs w:val="24"/>
        </w:rPr>
      </w:pPr>
      <w:r w:rsidRPr="00D44126">
        <w:rPr>
          <w:rFonts w:ascii="Arial Narrow" w:hAnsi="Arial Narrow" w:cs="Arial"/>
          <w:sz w:val="24"/>
          <w:szCs w:val="24"/>
        </w:rPr>
        <w:t>Aprobado por el municipio, se podrá formalizar el convenio respectivo con los propietarios de las áreas o predios;</w:t>
      </w:r>
    </w:p>
    <w:p w:rsidR="00664E36" w:rsidRPr="00D44126" w:rsidRDefault="00664E36" w:rsidP="005077F2">
      <w:pPr>
        <w:tabs>
          <w:tab w:val="num" w:pos="851"/>
        </w:tabs>
        <w:ind w:left="851" w:hanging="425"/>
        <w:rPr>
          <w:rFonts w:ascii="Arial Narrow" w:hAnsi="Arial Narrow" w:cs="Arial"/>
          <w:sz w:val="24"/>
          <w:szCs w:val="24"/>
        </w:rPr>
      </w:pPr>
    </w:p>
    <w:p w:rsidR="00664E36" w:rsidRPr="00D44126" w:rsidRDefault="00664E36" w:rsidP="005077F2">
      <w:pPr>
        <w:numPr>
          <w:ilvl w:val="0"/>
          <w:numId w:val="66"/>
        </w:numPr>
        <w:tabs>
          <w:tab w:val="clear" w:pos="1080"/>
          <w:tab w:val="num" w:pos="851"/>
        </w:tabs>
        <w:ind w:left="851" w:hanging="425"/>
        <w:rPr>
          <w:rFonts w:ascii="Arial Narrow" w:hAnsi="Arial Narrow" w:cs="Arial"/>
          <w:sz w:val="24"/>
          <w:szCs w:val="24"/>
        </w:rPr>
      </w:pPr>
      <w:r w:rsidRPr="00D44126">
        <w:rPr>
          <w:rFonts w:ascii="Arial Narrow" w:hAnsi="Arial Narrow" w:cs="Arial"/>
          <w:sz w:val="24"/>
          <w:szCs w:val="24"/>
        </w:rPr>
        <w:t>El convenio a que se refiere la fracción anterior podrá establecer la constitución de una asociación, organismo o entidad para la gestión urbana integral del área de reserva;</w:t>
      </w:r>
    </w:p>
    <w:p w:rsidR="00664E36" w:rsidRPr="00D44126" w:rsidRDefault="00664E36" w:rsidP="005077F2">
      <w:pPr>
        <w:tabs>
          <w:tab w:val="num" w:pos="851"/>
        </w:tabs>
        <w:ind w:left="851" w:hanging="425"/>
        <w:rPr>
          <w:rFonts w:ascii="Arial Narrow" w:hAnsi="Arial Narrow" w:cs="Arial"/>
          <w:sz w:val="24"/>
          <w:szCs w:val="24"/>
        </w:rPr>
      </w:pPr>
    </w:p>
    <w:p w:rsidR="00664E36" w:rsidRPr="00D44126" w:rsidRDefault="00664E36" w:rsidP="005077F2">
      <w:pPr>
        <w:numPr>
          <w:ilvl w:val="0"/>
          <w:numId w:val="66"/>
        </w:numPr>
        <w:tabs>
          <w:tab w:val="clear" w:pos="1080"/>
          <w:tab w:val="num" w:pos="851"/>
        </w:tabs>
        <w:ind w:left="851" w:hanging="425"/>
        <w:rPr>
          <w:rFonts w:ascii="Arial Narrow" w:hAnsi="Arial Narrow" w:cs="Arial"/>
          <w:sz w:val="24"/>
          <w:szCs w:val="24"/>
        </w:rPr>
      </w:pPr>
      <w:r w:rsidRPr="00D44126">
        <w:rPr>
          <w:rFonts w:ascii="Arial Narrow" w:hAnsi="Arial Narrow" w:cs="Arial"/>
          <w:sz w:val="24"/>
          <w:szCs w:val="24"/>
        </w:rPr>
        <w:t>Si las áreas o predios son propiedad de un núcleo de población ejidal, previamente se tramitará su desincorporación del régimen de propiedad social, conforme las disposiciones de la legislación agraria.</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146. </w:t>
      </w:r>
      <w:r w:rsidRPr="00D44126">
        <w:rPr>
          <w:rFonts w:ascii="Arial Narrow" w:hAnsi="Arial Narrow" w:cs="Arial"/>
          <w:sz w:val="24"/>
          <w:szCs w:val="24"/>
        </w:rPr>
        <w:t xml:space="preserve">La acción urbanística por objetivo social se refiere a las urbanizaciones que se desarrollarán mediante la gestión pública, bajo la coordinación de la Secretaría, con la participación que corresponda a la Comisión Estatal de Vivienda y a la Comisión Estatal para la Regularización de la Tenencia de la Tierra Urbana y </w:t>
      </w:r>
      <w:r w:rsidRPr="00D44126">
        <w:rPr>
          <w:rFonts w:ascii="Arial Narrow" w:hAnsi="Arial Narrow" w:cs="Arial"/>
          <w:color w:val="000000"/>
          <w:sz w:val="24"/>
          <w:szCs w:val="24"/>
        </w:rPr>
        <w:t>Rústica en Coahuila</w:t>
      </w:r>
      <w:r w:rsidRPr="00D44126">
        <w:rPr>
          <w:rFonts w:ascii="Arial Narrow" w:hAnsi="Arial Narrow" w:cs="Arial"/>
          <w:sz w:val="24"/>
          <w:szCs w:val="24"/>
        </w:rPr>
        <w:t>, conforme a las siguientes disposiciones generales:</w:t>
      </w:r>
    </w:p>
    <w:p w:rsidR="00664E36" w:rsidRPr="00D44126" w:rsidRDefault="00664E36" w:rsidP="005077F2">
      <w:pPr>
        <w:rPr>
          <w:rFonts w:ascii="Arial Narrow" w:hAnsi="Arial Narrow" w:cs="Arial"/>
          <w:sz w:val="24"/>
          <w:szCs w:val="24"/>
        </w:rPr>
      </w:pPr>
    </w:p>
    <w:p w:rsidR="00664E36" w:rsidRPr="00D44126" w:rsidRDefault="00664E36" w:rsidP="005077F2">
      <w:pPr>
        <w:numPr>
          <w:ilvl w:val="0"/>
          <w:numId w:val="67"/>
        </w:numPr>
        <w:tabs>
          <w:tab w:val="clear" w:pos="1080"/>
          <w:tab w:val="num" w:pos="851"/>
        </w:tabs>
        <w:ind w:left="851" w:hanging="425"/>
        <w:rPr>
          <w:rFonts w:ascii="Arial Narrow" w:hAnsi="Arial Narrow" w:cs="Arial"/>
          <w:sz w:val="24"/>
          <w:szCs w:val="24"/>
        </w:rPr>
      </w:pPr>
      <w:r w:rsidRPr="00D44126">
        <w:rPr>
          <w:rFonts w:ascii="Arial Narrow" w:hAnsi="Arial Narrow" w:cs="Arial"/>
          <w:sz w:val="24"/>
          <w:szCs w:val="24"/>
        </w:rPr>
        <w:t xml:space="preserve">La finalidad de la acción urbanística por objetivo social en acciones de crecimiento es responder a la demanda de suelo urbano para la vivienda de interés social y evitar con ello el asentamiento irregular; </w:t>
      </w:r>
    </w:p>
    <w:p w:rsidR="00664E36" w:rsidRPr="00D44126" w:rsidRDefault="00664E36" w:rsidP="005077F2">
      <w:pPr>
        <w:tabs>
          <w:tab w:val="num" w:pos="851"/>
        </w:tabs>
        <w:ind w:left="851" w:hanging="425"/>
        <w:rPr>
          <w:rFonts w:ascii="Arial Narrow" w:hAnsi="Arial Narrow" w:cs="Arial"/>
          <w:sz w:val="24"/>
          <w:szCs w:val="24"/>
        </w:rPr>
      </w:pPr>
    </w:p>
    <w:p w:rsidR="00664E36" w:rsidRPr="00D44126" w:rsidRDefault="00664E36" w:rsidP="005077F2">
      <w:pPr>
        <w:numPr>
          <w:ilvl w:val="0"/>
          <w:numId w:val="67"/>
        </w:numPr>
        <w:tabs>
          <w:tab w:val="clear" w:pos="1080"/>
          <w:tab w:val="num" w:pos="851"/>
        </w:tabs>
        <w:ind w:left="851" w:hanging="425"/>
        <w:rPr>
          <w:rFonts w:ascii="Arial Narrow" w:hAnsi="Arial Narrow" w:cs="Arial"/>
          <w:sz w:val="24"/>
          <w:szCs w:val="24"/>
        </w:rPr>
      </w:pPr>
      <w:r w:rsidRPr="00D44126">
        <w:rPr>
          <w:rFonts w:ascii="Arial Narrow" w:hAnsi="Arial Narrow" w:cs="Arial"/>
          <w:sz w:val="24"/>
          <w:szCs w:val="24"/>
        </w:rPr>
        <w:t xml:space="preserve">En acciones de mejoramiento para la regularización de la tenencia de la tierra urbana, formalizará los términos y condiciones para la participación de los titulares de los predios y fincas, en la ejecución de las obras de infraestructura y equipamiento necesarias para su integración al desarrollo del centro de población; </w:t>
      </w:r>
    </w:p>
    <w:p w:rsidR="00664E36" w:rsidRPr="00D44126" w:rsidRDefault="00664E36" w:rsidP="005077F2">
      <w:pPr>
        <w:tabs>
          <w:tab w:val="num" w:pos="851"/>
        </w:tabs>
        <w:ind w:left="851" w:hanging="425"/>
        <w:rPr>
          <w:rFonts w:ascii="Arial Narrow" w:hAnsi="Arial Narrow" w:cs="Arial"/>
          <w:sz w:val="24"/>
          <w:szCs w:val="24"/>
        </w:rPr>
      </w:pPr>
    </w:p>
    <w:p w:rsidR="00664E36" w:rsidRPr="00D44126" w:rsidRDefault="00664E36" w:rsidP="005077F2">
      <w:pPr>
        <w:numPr>
          <w:ilvl w:val="0"/>
          <w:numId w:val="67"/>
        </w:numPr>
        <w:tabs>
          <w:tab w:val="clear" w:pos="1080"/>
          <w:tab w:val="num" w:pos="851"/>
        </w:tabs>
        <w:ind w:left="851" w:hanging="425"/>
        <w:rPr>
          <w:rFonts w:ascii="Arial Narrow" w:hAnsi="Arial Narrow" w:cs="Arial"/>
          <w:sz w:val="24"/>
          <w:szCs w:val="24"/>
        </w:rPr>
      </w:pPr>
      <w:r w:rsidRPr="00D44126">
        <w:rPr>
          <w:rFonts w:ascii="Arial Narrow" w:hAnsi="Arial Narrow" w:cs="Arial"/>
          <w:sz w:val="24"/>
          <w:szCs w:val="24"/>
        </w:rPr>
        <w:t xml:space="preserve">En todo caso, para la aprobación de obras en la acción urbanística por objetivo social, se requerirá elaborar y autorizar el proyecto ejecutivo correspondiente; </w:t>
      </w:r>
    </w:p>
    <w:p w:rsidR="00664E36" w:rsidRPr="00D44126" w:rsidRDefault="00664E36" w:rsidP="005077F2">
      <w:pPr>
        <w:tabs>
          <w:tab w:val="num" w:pos="851"/>
        </w:tabs>
        <w:ind w:left="851" w:hanging="425"/>
        <w:rPr>
          <w:rFonts w:ascii="Arial Narrow" w:hAnsi="Arial Narrow" w:cs="Arial"/>
          <w:sz w:val="24"/>
          <w:szCs w:val="24"/>
        </w:rPr>
      </w:pPr>
    </w:p>
    <w:p w:rsidR="00664E36" w:rsidRPr="00D44126" w:rsidRDefault="00664E36" w:rsidP="005077F2">
      <w:pPr>
        <w:numPr>
          <w:ilvl w:val="0"/>
          <w:numId w:val="67"/>
        </w:numPr>
        <w:tabs>
          <w:tab w:val="clear" w:pos="1080"/>
          <w:tab w:val="num" w:pos="851"/>
        </w:tabs>
        <w:ind w:left="851" w:hanging="425"/>
        <w:rPr>
          <w:rFonts w:ascii="Arial Narrow" w:hAnsi="Arial Narrow" w:cs="Arial"/>
          <w:sz w:val="24"/>
          <w:szCs w:val="24"/>
        </w:rPr>
      </w:pPr>
      <w:r w:rsidRPr="00D44126">
        <w:rPr>
          <w:rFonts w:ascii="Arial Narrow" w:hAnsi="Arial Narrow" w:cs="Arial"/>
          <w:sz w:val="24"/>
          <w:szCs w:val="24"/>
        </w:rPr>
        <w:t>La ejecución de acciones quedará a cargo del municipio, el Gobierno del Estado, el organismo público que promueva la urbanización o por la asociación de vecinos que integren los titulares de los predios.</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b/>
          <w:bCs/>
          <w:color w:val="000000"/>
          <w:sz w:val="24"/>
          <w:szCs w:val="24"/>
        </w:rPr>
        <w:t xml:space="preserve">Artículo 147. </w:t>
      </w:r>
      <w:r w:rsidRPr="00D44126">
        <w:rPr>
          <w:rFonts w:ascii="Arial Narrow" w:hAnsi="Arial Narrow" w:cs="Arial"/>
          <w:bCs/>
          <w:color w:val="000000"/>
          <w:sz w:val="24"/>
          <w:szCs w:val="24"/>
        </w:rPr>
        <w:t>L</w:t>
      </w:r>
      <w:r w:rsidRPr="00D44126">
        <w:rPr>
          <w:rFonts w:ascii="Arial Narrow" w:hAnsi="Arial Narrow" w:cs="Arial"/>
          <w:color w:val="000000"/>
          <w:sz w:val="24"/>
          <w:szCs w:val="24"/>
        </w:rPr>
        <w:t xml:space="preserve">a acción urbanística pública se refiere a las obras de urbanización y edificación para destinos, que conforme a las necesidades de los centros de población, sean promovidas y ejecutadas por </w:t>
      </w:r>
      <w:r w:rsidRPr="00D44126">
        <w:rPr>
          <w:rFonts w:ascii="Arial Narrow" w:hAnsi="Arial Narrow" w:cs="Arial"/>
          <w:sz w:val="24"/>
          <w:szCs w:val="24"/>
        </w:rPr>
        <w:t>autoridades</w:t>
      </w:r>
      <w:r w:rsidRPr="00D44126">
        <w:rPr>
          <w:rFonts w:ascii="Arial Narrow" w:hAnsi="Arial Narrow" w:cs="Arial"/>
          <w:color w:val="000000"/>
          <w:sz w:val="24"/>
          <w:szCs w:val="24"/>
        </w:rPr>
        <w:t xml:space="preserve"> de la administración pública federal, estatal o municipal.</w:t>
      </w:r>
    </w:p>
    <w:p w:rsidR="00664E36" w:rsidRPr="00D44126" w:rsidRDefault="00664E36" w:rsidP="005077F2">
      <w:pPr>
        <w:rPr>
          <w:rFonts w:ascii="Arial Narrow" w:hAnsi="Arial Narrow" w:cs="Arial"/>
          <w:sz w:val="24"/>
          <w:szCs w:val="24"/>
        </w:rPr>
      </w:pPr>
    </w:p>
    <w:p w:rsidR="00053D69" w:rsidRDefault="00053D69" w:rsidP="005077F2">
      <w:pPr>
        <w:pStyle w:val="Textoindependiente"/>
        <w:ind w:left="121"/>
        <w:jc w:val="center"/>
        <w:rPr>
          <w:rFonts w:ascii="Arial Narrow" w:eastAsia="Cambria" w:hAnsi="Arial Narrow" w:cs="Arial"/>
          <w:b/>
          <w:bCs/>
          <w:sz w:val="24"/>
          <w:szCs w:val="24"/>
          <w:lang w:eastAsia="en-US"/>
        </w:rPr>
      </w:pPr>
    </w:p>
    <w:p w:rsidR="00664E36" w:rsidRPr="00D44126" w:rsidRDefault="00664E36" w:rsidP="005077F2">
      <w:pPr>
        <w:pStyle w:val="Textoindependiente"/>
        <w:ind w:left="121"/>
        <w:jc w:val="center"/>
        <w:rPr>
          <w:rFonts w:ascii="Arial Narrow" w:eastAsia="Cambria" w:hAnsi="Arial Narrow" w:cs="Arial"/>
          <w:b/>
          <w:bCs/>
          <w:sz w:val="24"/>
          <w:szCs w:val="24"/>
          <w:lang w:eastAsia="en-US"/>
        </w:rPr>
      </w:pPr>
      <w:r w:rsidRPr="00D44126">
        <w:rPr>
          <w:rFonts w:ascii="Arial Narrow" w:eastAsia="Cambria" w:hAnsi="Arial Narrow" w:cs="Arial"/>
          <w:b/>
          <w:bCs/>
          <w:sz w:val="24"/>
          <w:szCs w:val="24"/>
          <w:lang w:eastAsia="en-US"/>
        </w:rPr>
        <w:t>SECCIÓN CUARTA</w:t>
      </w:r>
    </w:p>
    <w:p w:rsidR="00664E36" w:rsidRPr="00D44126" w:rsidRDefault="00664E36" w:rsidP="005077F2">
      <w:pPr>
        <w:pStyle w:val="Textoindependiente"/>
        <w:ind w:left="121"/>
        <w:jc w:val="center"/>
        <w:rPr>
          <w:rFonts w:ascii="Arial Narrow" w:eastAsia="Cambria" w:hAnsi="Arial Narrow" w:cs="Arial"/>
          <w:b/>
          <w:bCs/>
          <w:color w:val="000000"/>
          <w:sz w:val="24"/>
          <w:szCs w:val="24"/>
          <w:lang w:eastAsia="en-US"/>
        </w:rPr>
      </w:pPr>
      <w:r w:rsidRPr="00D44126">
        <w:rPr>
          <w:rFonts w:ascii="Arial Narrow" w:eastAsia="Cambria" w:hAnsi="Arial Narrow" w:cs="Arial"/>
          <w:b/>
          <w:bCs/>
          <w:sz w:val="24"/>
          <w:szCs w:val="24"/>
          <w:lang w:eastAsia="en-US"/>
        </w:rPr>
        <w:t>DEL REAGRUPAMIENT</w:t>
      </w:r>
      <w:r w:rsidRPr="00D44126">
        <w:rPr>
          <w:rFonts w:ascii="Arial Narrow" w:eastAsia="Cambria" w:hAnsi="Arial Narrow" w:cs="Arial"/>
          <w:b/>
          <w:bCs/>
          <w:color w:val="000000"/>
          <w:sz w:val="24"/>
          <w:szCs w:val="24"/>
          <w:lang w:eastAsia="en-US"/>
        </w:rPr>
        <w:t>O PARCELARIO</w:t>
      </w:r>
    </w:p>
    <w:p w:rsidR="00664E36" w:rsidRPr="00D44126" w:rsidRDefault="00664E36" w:rsidP="005077F2">
      <w:pPr>
        <w:pStyle w:val="Textoindependiente"/>
        <w:ind w:left="121"/>
        <w:jc w:val="center"/>
        <w:rPr>
          <w:rFonts w:ascii="Arial Narrow" w:eastAsia="Cambria" w:hAnsi="Arial Narrow" w:cs="Arial"/>
          <w:b/>
          <w:bCs/>
          <w:sz w:val="24"/>
          <w:szCs w:val="24"/>
          <w:lang w:eastAsia="en-US"/>
        </w:rPr>
      </w:pPr>
    </w:p>
    <w:p w:rsidR="00664E36" w:rsidRPr="00D44126" w:rsidRDefault="00664E36" w:rsidP="005077F2">
      <w:pPr>
        <w:pStyle w:val="Textoindependiente"/>
        <w:ind w:left="121"/>
        <w:rPr>
          <w:rFonts w:ascii="Arial Narrow" w:eastAsia="Cambria" w:hAnsi="Arial Narrow" w:cs="Arial"/>
          <w:bCs/>
          <w:sz w:val="24"/>
          <w:szCs w:val="24"/>
          <w:lang w:eastAsia="en-US"/>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148. </w:t>
      </w:r>
      <w:r w:rsidRPr="00D44126">
        <w:rPr>
          <w:rFonts w:ascii="Arial Narrow" w:eastAsia="Cambria" w:hAnsi="Arial Narrow" w:cs="Arial"/>
          <w:bCs/>
          <w:sz w:val="24"/>
          <w:szCs w:val="24"/>
          <w:lang w:eastAsia="en-US"/>
        </w:rPr>
        <w:t>Para la ejecución de planes o programas de desarrollo urbano se podrá establecer el reagrupamiento parcelario. El Gobierno del Estado y los municipios promoverán ante propietarios e inversionistas la integración de la propiedad requerida. Una vez ejecutadas las acciones urbanísticas planeadas, los propietarios e inversores procederán a recuperar la parte alícuota que les corresponda, ya sea en tierra, edificaciones o en numerario.</w:t>
      </w:r>
    </w:p>
    <w:p w:rsidR="00664E36" w:rsidRPr="00D44126" w:rsidRDefault="00664E36" w:rsidP="005077F2">
      <w:pPr>
        <w:pStyle w:val="Textoindependiente"/>
        <w:ind w:left="121"/>
        <w:rPr>
          <w:rFonts w:ascii="Arial Narrow" w:eastAsia="Cambria" w:hAnsi="Arial Narrow" w:cs="Arial"/>
          <w:bCs/>
          <w:sz w:val="24"/>
          <w:szCs w:val="24"/>
          <w:lang w:eastAsia="en-US"/>
        </w:rPr>
      </w:pPr>
    </w:p>
    <w:p w:rsidR="00664E36" w:rsidRPr="00D44126" w:rsidRDefault="00664E36" w:rsidP="005077F2">
      <w:pPr>
        <w:pStyle w:val="Textoindependiente"/>
        <w:ind w:left="121"/>
        <w:rPr>
          <w:rFonts w:ascii="Arial Narrow" w:eastAsia="Cambria" w:hAnsi="Arial Narrow" w:cs="Arial"/>
          <w:bCs/>
          <w:sz w:val="24"/>
          <w:szCs w:val="24"/>
          <w:lang w:eastAsia="en-US"/>
        </w:rPr>
      </w:pPr>
      <w:r w:rsidRPr="00D44126">
        <w:rPr>
          <w:rFonts w:ascii="Arial Narrow" w:eastAsia="Cambria" w:hAnsi="Arial Narrow" w:cs="Arial"/>
          <w:bCs/>
          <w:sz w:val="24"/>
          <w:szCs w:val="24"/>
          <w:lang w:eastAsia="en-US"/>
        </w:rPr>
        <w:t xml:space="preserve">Previo al reagrupamiento parcelario, se formulará un </w:t>
      </w:r>
      <w:r w:rsidRPr="00D44126">
        <w:rPr>
          <w:rFonts w:ascii="Arial Narrow" w:hAnsi="Arial Narrow" w:cs="Arial"/>
          <w:sz w:val="24"/>
          <w:szCs w:val="24"/>
        </w:rPr>
        <w:t>plan o programa de desarrollo urbano</w:t>
      </w:r>
      <w:r w:rsidRPr="00D44126">
        <w:rPr>
          <w:rFonts w:ascii="Arial Narrow" w:eastAsia="Cambria" w:hAnsi="Arial Narrow" w:cs="Arial"/>
          <w:bCs/>
          <w:sz w:val="24"/>
          <w:szCs w:val="24"/>
          <w:lang w:eastAsia="en-US"/>
        </w:rPr>
        <w:t>, una vez aprobado, publicado e inscrito, obligará a particulares y autoridades y regirá la urbanización y aprovechamiento de los predios que afecte.</w:t>
      </w:r>
    </w:p>
    <w:p w:rsidR="00664E36" w:rsidRPr="00D44126" w:rsidRDefault="00664E36" w:rsidP="005077F2">
      <w:pPr>
        <w:pStyle w:val="Textoindependiente"/>
        <w:rPr>
          <w:rFonts w:ascii="Arial Narrow" w:eastAsia="Cambria" w:hAnsi="Arial Narrow" w:cs="Arial"/>
          <w:bCs/>
          <w:sz w:val="24"/>
          <w:szCs w:val="24"/>
          <w:lang w:eastAsia="en-US"/>
        </w:rPr>
      </w:pPr>
    </w:p>
    <w:p w:rsidR="00664E36" w:rsidRPr="00D44126" w:rsidRDefault="00664E36" w:rsidP="005077F2">
      <w:pPr>
        <w:pStyle w:val="Textoindependiente"/>
        <w:ind w:left="121"/>
        <w:rPr>
          <w:rFonts w:ascii="Arial Narrow" w:eastAsia="Cambria" w:hAnsi="Arial Narrow" w:cs="Arial"/>
          <w:bCs/>
          <w:sz w:val="24"/>
          <w:szCs w:val="24"/>
          <w:lang w:eastAsia="en-US"/>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149. </w:t>
      </w:r>
      <w:r w:rsidRPr="00D44126">
        <w:rPr>
          <w:rFonts w:ascii="Arial Narrow" w:eastAsia="Cambria" w:hAnsi="Arial Narrow" w:cs="Arial"/>
          <w:bCs/>
          <w:sz w:val="24"/>
          <w:szCs w:val="24"/>
          <w:lang w:eastAsia="en-US"/>
        </w:rPr>
        <w:t xml:space="preserve">Cuando uno o varios de los propietarios de predios contemplados en un plan o programa desarrollo urbano debidamente aprobado no acepte el reagrupamiento parcelario, el Gobierno del Estado procederá a la expropiación en términos de lo dispuesto en </w:t>
      </w:r>
      <w:r w:rsidRPr="00D44126">
        <w:rPr>
          <w:rFonts w:ascii="Arial Narrow" w:hAnsi="Arial Narrow" w:cs="Arial"/>
          <w:sz w:val="24"/>
          <w:szCs w:val="24"/>
        </w:rPr>
        <w:t xml:space="preserve">la </w:t>
      </w:r>
      <w:r w:rsidRPr="00D44126">
        <w:rPr>
          <w:rFonts w:ascii="Arial Narrow" w:hAnsi="Arial Narrow" w:cs="Arial"/>
          <w:color w:val="000000"/>
          <w:sz w:val="24"/>
          <w:szCs w:val="24"/>
        </w:rPr>
        <w:t>Ley de Expropiación, Ocupación Temporal, Limitación de Dominio y Servidumbre Administrativa por Causas de Utilidad Pública para el Estado de Coahuila y demás relacionadas con la materia</w:t>
      </w:r>
      <w:r w:rsidRPr="00D44126">
        <w:rPr>
          <w:rFonts w:ascii="Arial Narrow" w:eastAsia="Cambria" w:hAnsi="Arial Narrow" w:cs="Arial"/>
          <w:bCs/>
          <w:sz w:val="24"/>
          <w:szCs w:val="24"/>
          <w:lang w:eastAsia="en-US"/>
        </w:rPr>
        <w:t>, siempre y cuando más de dos tercios de los propietarios afectados, que representen como mínimo la mitad del área requerida, convengan la realización del programa.</w:t>
      </w:r>
    </w:p>
    <w:p w:rsidR="00664E36" w:rsidRPr="00D44126" w:rsidRDefault="00664E36" w:rsidP="005077F2">
      <w:pPr>
        <w:pStyle w:val="Textoindependiente"/>
        <w:ind w:left="121"/>
        <w:rPr>
          <w:rFonts w:ascii="Arial Narrow" w:hAnsi="Arial Narrow" w:cs="Arial"/>
          <w:b/>
          <w:sz w:val="24"/>
          <w:szCs w:val="24"/>
        </w:rPr>
      </w:pPr>
    </w:p>
    <w:p w:rsidR="00664E36" w:rsidRPr="00D44126" w:rsidRDefault="00664E36" w:rsidP="005077F2">
      <w:pPr>
        <w:pStyle w:val="Textoindependiente"/>
        <w:ind w:left="121"/>
        <w:rPr>
          <w:rFonts w:ascii="Arial Narrow" w:eastAsia="Cambria" w:hAnsi="Arial Narrow" w:cs="Arial"/>
          <w:bCs/>
          <w:sz w:val="24"/>
          <w:szCs w:val="24"/>
          <w:lang w:eastAsia="en-US"/>
        </w:rPr>
      </w:pPr>
      <w:r w:rsidRPr="00D44126">
        <w:rPr>
          <w:rFonts w:ascii="Arial Narrow" w:eastAsia="Cambria" w:hAnsi="Arial Narrow" w:cs="Arial"/>
          <w:bCs/>
          <w:sz w:val="24"/>
          <w:szCs w:val="24"/>
          <w:lang w:eastAsia="en-US"/>
        </w:rPr>
        <w:t>Una vez realizada la expropiación, el Gobierno del Estado aportará los predios para el reagrupamiento parcelario, gozando de los derechos y obligaciones que le correspondan.</w:t>
      </w:r>
    </w:p>
    <w:p w:rsidR="00664E36" w:rsidRPr="00D44126" w:rsidRDefault="00664E36" w:rsidP="005077F2">
      <w:pPr>
        <w:pStyle w:val="Textoindependiente"/>
        <w:ind w:left="121"/>
        <w:rPr>
          <w:rFonts w:ascii="Arial Narrow" w:eastAsia="Cambria" w:hAnsi="Arial Narrow" w:cs="Arial"/>
          <w:bCs/>
          <w:sz w:val="24"/>
          <w:szCs w:val="24"/>
          <w:lang w:eastAsia="en-US"/>
        </w:rPr>
      </w:pPr>
    </w:p>
    <w:p w:rsidR="00664E36" w:rsidRPr="00D44126" w:rsidRDefault="00664E36" w:rsidP="005077F2">
      <w:pPr>
        <w:pStyle w:val="Textoindependiente"/>
        <w:ind w:left="121"/>
        <w:rPr>
          <w:rFonts w:ascii="Arial Narrow" w:eastAsia="Cambria" w:hAnsi="Arial Narrow" w:cs="Arial"/>
          <w:bCs/>
          <w:sz w:val="24"/>
          <w:szCs w:val="24"/>
          <w:lang w:eastAsia="en-US"/>
        </w:rPr>
      </w:pPr>
      <w:r w:rsidRPr="00D44126">
        <w:rPr>
          <w:rFonts w:ascii="Arial Narrow" w:hAnsi="Arial Narrow" w:cs="Arial"/>
          <w:b/>
          <w:bCs/>
          <w:sz w:val="24"/>
          <w:szCs w:val="24"/>
        </w:rPr>
        <w:t xml:space="preserve">Artículo 150. </w:t>
      </w:r>
      <w:r w:rsidRPr="00D44126">
        <w:rPr>
          <w:rFonts w:ascii="Arial Narrow" w:eastAsia="Cambria" w:hAnsi="Arial Narrow" w:cs="Arial"/>
          <w:bCs/>
          <w:sz w:val="24"/>
          <w:szCs w:val="24"/>
          <w:lang w:eastAsia="en-US"/>
        </w:rPr>
        <w:t>El reagrupamiento parcelario se sujetará a las siguientes normas:</w:t>
      </w:r>
    </w:p>
    <w:p w:rsidR="00664E36" w:rsidRPr="00D44126" w:rsidRDefault="00664E36" w:rsidP="005077F2">
      <w:pPr>
        <w:pStyle w:val="Textoindependiente"/>
        <w:ind w:left="121"/>
        <w:rPr>
          <w:rFonts w:ascii="Arial Narrow" w:eastAsia="Cambria" w:hAnsi="Arial Narrow" w:cs="Arial"/>
          <w:bCs/>
          <w:sz w:val="24"/>
          <w:szCs w:val="24"/>
          <w:lang w:eastAsia="en-US"/>
        </w:rPr>
      </w:pPr>
    </w:p>
    <w:p w:rsidR="00664E36" w:rsidRPr="00D44126" w:rsidRDefault="00664E36" w:rsidP="005077F2">
      <w:pPr>
        <w:pStyle w:val="Prrafodelista"/>
        <w:numPr>
          <w:ilvl w:val="0"/>
          <w:numId w:val="63"/>
        </w:numPr>
        <w:tabs>
          <w:tab w:val="clear" w:pos="841"/>
          <w:tab w:val="left" w:pos="851"/>
        </w:tabs>
        <w:autoSpaceDE w:val="0"/>
        <w:autoSpaceDN w:val="0"/>
        <w:adjustRightInd w:val="0"/>
        <w:spacing w:after="0" w:line="240" w:lineRule="auto"/>
        <w:ind w:hanging="415"/>
        <w:contextualSpacing w:val="0"/>
        <w:jc w:val="both"/>
        <w:rPr>
          <w:rFonts w:ascii="Arial Narrow" w:hAnsi="Arial Narrow" w:cs="Arial"/>
          <w:sz w:val="24"/>
          <w:szCs w:val="24"/>
        </w:rPr>
      </w:pPr>
      <w:r w:rsidRPr="00D44126">
        <w:rPr>
          <w:rFonts w:ascii="Arial Narrow" w:hAnsi="Arial Narrow" w:cs="Arial"/>
          <w:sz w:val="24"/>
          <w:szCs w:val="24"/>
        </w:rPr>
        <w:t>Cumplir con las determinaciones del plan o programa de desarrollo urbano y contar con un dictamen de impacto urbano;</w:t>
      </w:r>
    </w:p>
    <w:p w:rsidR="00664E36" w:rsidRPr="00D44126" w:rsidRDefault="00664E36" w:rsidP="005077F2">
      <w:pPr>
        <w:pStyle w:val="Textoindependiente"/>
        <w:tabs>
          <w:tab w:val="left" w:pos="851"/>
        </w:tabs>
        <w:ind w:hanging="415"/>
        <w:rPr>
          <w:rFonts w:ascii="Arial Narrow" w:eastAsia="Cambria" w:hAnsi="Arial Narrow" w:cs="Arial"/>
          <w:bCs/>
          <w:sz w:val="24"/>
          <w:szCs w:val="24"/>
          <w:lang w:eastAsia="en-US"/>
        </w:rPr>
      </w:pPr>
    </w:p>
    <w:p w:rsidR="00664E36" w:rsidRPr="00D44126" w:rsidRDefault="00664E36" w:rsidP="005077F2">
      <w:pPr>
        <w:pStyle w:val="Textoindependiente"/>
        <w:numPr>
          <w:ilvl w:val="0"/>
          <w:numId w:val="63"/>
        </w:numPr>
        <w:tabs>
          <w:tab w:val="clear" w:pos="841"/>
          <w:tab w:val="left" w:pos="851"/>
        </w:tabs>
        <w:ind w:hanging="415"/>
        <w:rPr>
          <w:rFonts w:ascii="Arial Narrow" w:eastAsia="Cambria" w:hAnsi="Arial Narrow" w:cs="Arial"/>
          <w:bCs/>
          <w:sz w:val="24"/>
          <w:szCs w:val="24"/>
          <w:lang w:eastAsia="en-US"/>
        </w:rPr>
      </w:pPr>
      <w:r w:rsidRPr="00D44126">
        <w:rPr>
          <w:rFonts w:ascii="Arial Narrow" w:eastAsia="Cambria" w:hAnsi="Arial Narrow" w:cs="Arial"/>
          <w:bCs/>
          <w:sz w:val="24"/>
          <w:szCs w:val="24"/>
          <w:lang w:eastAsia="en-US"/>
        </w:rPr>
        <w:t>La administración y desarrollo de los predios reagrupados se realizará mediante fideicomiso o cualquier otra forma de gestión o instrumento legal que garantice la distribución equitativa de beneficios y cargas que se generen, la factibilidad financiera de los proyectos y la transparencia en su administración;</w:t>
      </w:r>
    </w:p>
    <w:p w:rsidR="00664E36" w:rsidRPr="00D44126" w:rsidRDefault="00664E36" w:rsidP="005077F2">
      <w:pPr>
        <w:pStyle w:val="Textoindependiente"/>
        <w:tabs>
          <w:tab w:val="left" w:pos="851"/>
        </w:tabs>
        <w:ind w:hanging="415"/>
        <w:rPr>
          <w:rFonts w:ascii="Arial Narrow" w:eastAsia="Cambria" w:hAnsi="Arial Narrow" w:cs="Arial"/>
          <w:bCs/>
          <w:sz w:val="24"/>
          <w:szCs w:val="24"/>
          <w:lang w:eastAsia="en-US"/>
        </w:rPr>
      </w:pPr>
    </w:p>
    <w:p w:rsidR="00664E36" w:rsidRPr="00D44126" w:rsidRDefault="00664E36" w:rsidP="005077F2">
      <w:pPr>
        <w:pStyle w:val="Textoindependiente"/>
        <w:numPr>
          <w:ilvl w:val="0"/>
          <w:numId w:val="63"/>
        </w:numPr>
        <w:tabs>
          <w:tab w:val="clear" w:pos="841"/>
          <w:tab w:val="left" w:pos="851"/>
        </w:tabs>
        <w:ind w:hanging="415"/>
        <w:rPr>
          <w:rFonts w:ascii="Arial Narrow" w:eastAsia="Cambria" w:hAnsi="Arial Narrow" w:cs="Arial"/>
          <w:bCs/>
          <w:sz w:val="24"/>
          <w:szCs w:val="24"/>
          <w:lang w:eastAsia="en-US"/>
        </w:rPr>
      </w:pPr>
      <w:r w:rsidRPr="00D44126">
        <w:rPr>
          <w:rFonts w:ascii="Arial Narrow" w:eastAsia="Cambria" w:hAnsi="Arial Narrow" w:cs="Arial"/>
          <w:bCs/>
          <w:sz w:val="24"/>
          <w:szCs w:val="24"/>
          <w:lang w:eastAsia="en-US"/>
        </w:rPr>
        <w:t>La habilitación con infraestructura primaria, y en su caso, la urbanización y la edificación se llevará a cabo bajo la responsabilidad del fiduciario o titular de la gestión común;</w:t>
      </w:r>
    </w:p>
    <w:p w:rsidR="00664E36" w:rsidRPr="00D44126" w:rsidRDefault="00664E36" w:rsidP="005077F2">
      <w:pPr>
        <w:pStyle w:val="Textoindependiente"/>
        <w:tabs>
          <w:tab w:val="left" w:pos="851"/>
        </w:tabs>
        <w:ind w:hanging="415"/>
        <w:rPr>
          <w:rFonts w:ascii="Arial Narrow" w:eastAsia="Cambria" w:hAnsi="Arial Narrow" w:cs="Arial"/>
          <w:bCs/>
          <w:sz w:val="24"/>
          <w:szCs w:val="24"/>
          <w:lang w:eastAsia="en-US"/>
        </w:rPr>
      </w:pPr>
    </w:p>
    <w:p w:rsidR="00664E36" w:rsidRPr="00D44126" w:rsidRDefault="00664E36" w:rsidP="005077F2">
      <w:pPr>
        <w:pStyle w:val="Textoindependiente"/>
        <w:numPr>
          <w:ilvl w:val="0"/>
          <w:numId w:val="63"/>
        </w:numPr>
        <w:tabs>
          <w:tab w:val="clear" w:pos="841"/>
          <w:tab w:val="left" w:pos="851"/>
        </w:tabs>
        <w:ind w:hanging="415"/>
        <w:rPr>
          <w:rFonts w:ascii="Arial Narrow" w:eastAsia="Cambria" w:hAnsi="Arial Narrow" w:cs="Arial"/>
          <w:bCs/>
          <w:sz w:val="24"/>
          <w:szCs w:val="24"/>
          <w:lang w:eastAsia="en-US"/>
        </w:rPr>
      </w:pPr>
      <w:r w:rsidRPr="00D44126">
        <w:rPr>
          <w:rFonts w:ascii="Arial Narrow" w:eastAsia="Cambria" w:hAnsi="Arial Narrow" w:cs="Arial"/>
          <w:bCs/>
          <w:sz w:val="24"/>
          <w:szCs w:val="24"/>
          <w:lang w:eastAsia="en-US"/>
        </w:rPr>
        <w:t xml:space="preserve">Solo podrán enajenarse los predios resultantes una vez que hayan sido construidas las obras de habilitación con infraestructura primaria, </w:t>
      </w:r>
      <w:r w:rsidRPr="00D44126">
        <w:rPr>
          <w:rFonts w:ascii="Arial Narrow" w:hAnsi="Arial Narrow" w:cs="Arial"/>
          <w:sz w:val="24"/>
          <w:szCs w:val="24"/>
        </w:rPr>
        <w:t>salvo en los casos en que se trate de proyectos progresivos autorizados con base en la legislación vigente</w:t>
      </w:r>
      <w:r w:rsidRPr="00D44126">
        <w:rPr>
          <w:rFonts w:ascii="Arial Narrow" w:eastAsia="Cambria" w:hAnsi="Arial Narrow" w:cs="Arial"/>
          <w:bCs/>
          <w:sz w:val="24"/>
          <w:szCs w:val="24"/>
          <w:lang w:eastAsia="en-US"/>
        </w:rPr>
        <w:t xml:space="preserve">; </w:t>
      </w:r>
    </w:p>
    <w:p w:rsidR="00664E36" w:rsidRPr="00D44126" w:rsidRDefault="00664E36" w:rsidP="005077F2">
      <w:pPr>
        <w:pStyle w:val="Textoindependiente"/>
        <w:tabs>
          <w:tab w:val="left" w:pos="851"/>
        </w:tabs>
        <w:ind w:hanging="415"/>
        <w:rPr>
          <w:rFonts w:ascii="Arial Narrow" w:eastAsia="Cambria" w:hAnsi="Arial Narrow" w:cs="Arial"/>
          <w:bCs/>
          <w:sz w:val="24"/>
          <w:szCs w:val="24"/>
          <w:lang w:eastAsia="en-US"/>
        </w:rPr>
      </w:pPr>
    </w:p>
    <w:p w:rsidR="00664E36" w:rsidRPr="00D44126" w:rsidRDefault="00664E36" w:rsidP="005077F2">
      <w:pPr>
        <w:pStyle w:val="Textoindependiente"/>
        <w:numPr>
          <w:ilvl w:val="0"/>
          <w:numId w:val="63"/>
        </w:numPr>
        <w:tabs>
          <w:tab w:val="clear" w:pos="841"/>
          <w:tab w:val="left" w:pos="851"/>
        </w:tabs>
        <w:ind w:hanging="415"/>
        <w:rPr>
          <w:rFonts w:ascii="Arial Narrow" w:eastAsia="Cambria" w:hAnsi="Arial Narrow" w:cs="Arial"/>
          <w:bCs/>
          <w:sz w:val="24"/>
          <w:szCs w:val="24"/>
          <w:lang w:eastAsia="en-US"/>
        </w:rPr>
      </w:pPr>
      <w:r w:rsidRPr="00D44126">
        <w:rPr>
          <w:rFonts w:ascii="Arial Narrow" w:eastAsia="Cambria" w:hAnsi="Arial Narrow" w:cs="Arial"/>
          <w:bCs/>
          <w:sz w:val="24"/>
          <w:szCs w:val="24"/>
          <w:lang w:eastAsia="en-US"/>
        </w:rPr>
        <w:t xml:space="preserve">La distribución de cargas y beneficios entre los participantes se realizará con base en un estudio de factibilidad financiera, </w:t>
      </w:r>
      <w:r w:rsidRPr="00D44126">
        <w:rPr>
          <w:rFonts w:ascii="Arial Narrow" w:hAnsi="Arial Narrow" w:cs="Arial"/>
          <w:sz w:val="24"/>
          <w:szCs w:val="24"/>
        </w:rPr>
        <w:t>que formulará el promovente del reagrupamiento de predios</w:t>
      </w:r>
      <w:r w:rsidRPr="00D44126">
        <w:rPr>
          <w:rFonts w:ascii="Arial Narrow" w:eastAsia="Cambria" w:hAnsi="Arial Narrow" w:cs="Arial"/>
          <w:bCs/>
          <w:sz w:val="24"/>
          <w:szCs w:val="24"/>
          <w:lang w:eastAsia="en-US"/>
        </w:rPr>
        <w:t>.</w:t>
      </w:r>
    </w:p>
    <w:p w:rsidR="00664E36" w:rsidRPr="00D44126" w:rsidRDefault="00664E36" w:rsidP="005077F2">
      <w:pPr>
        <w:jc w:val="center"/>
        <w:rPr>
          <w:rFonts w:ascii="Arial Narrow" w:hAnsi="Arial Narrow" w:cs="Arial"/>
          <w:b/>
          <w:sz w:val="24"/>
          <w:szCs w:val="24"/>
        </w:rPr>
      </w:pPr>
    </w:p>
    <w:p w:rsidR="00053D69" w:rsidRDefault="00053D69" w:rsidP="005077F2">
      <w:pPr>
        <w:jc w:val="center"/>
        <w:rPr>
          <w:rFonts w:ascii="Arial Narrow" w:hAnsi="Arial Narrow" w:cs="Arial"/>
          <w:b/>
          <w:sz w:val="24"/>
          <w:szCs w:val="24"/>
        </w:rPr>
      </w:pP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CAPÍTULO SEGUNDO</w:t>
      </w:r>
    </w:p>
    <w:p w:rsidR="00664E36" w:rsidRPr="00D44126" w:rsidRDefault="00664E36" w:rsidP="005077F2">
      <w:pPr>
        <w:pStyle w:val="Textoindependiente"/>
        <w:ind w:left="119"/>
        <w:jc w:val="center"/>
        <w:rPr>
          <w:rFonts w:ascii="Arial Narrow" w:eastAsia="Cambria" w:hAnsi="Arial Narrow" w:cs="Arial"/>
          <w:b/>
          <w:bCs/>
          <w:sz w:val="24"/>
          <w:szCs w:val="24"/>
          <w:lang w:eastAsia="en-US"/>
        </w:rPr>
      </w:pPr>
      <w:r w:rsidRPr="00D44126">
        <w:rPr>
          <w:rFonts w:ascii="Arial Narrow" w:eastAsia="Cambria" w:hAnsi="Arial Narrow" w:cs="Arial"/>
          <w:b/>
          <w:bCs/>
          <w:sz w:val="24"/>
          <w:szCs w:val="24"/>
          <w:lang w:eastAsia="en-US"/>
        </w:rPr>
        <w:t>DE LOS INSTRUMENTOS DE FINANCIAMIENTO Y FOMENTO AL DESARROLLO URBANO</w:t>
      </w:r>
    </w:p>
    <w:p w:rsidR="00664E36" w:rsidRPr="00D44126" w:rsidRDefault="00664E36" w:rsidP="005077F2">
      <w:pPr>
        <w:pStyle w:val="Textoindependiente"/>
        <w:ind w:left="119"/>
        <w:jc w:val="center"/>
        <w:rPr>
          <w:rFonts w:ascii="Arial Narrow" w:eastAsia="Cambria" w:hAnsi="Arial Narrow" w:cs="Arial"/>
          <w:b/>
          <w:bCs/>
          <w:sz w:val="24"/>
          <w:szCs w:val="24"/>
          <w:lang w:eastAsia="en-US"/>
        </w:rPr>
      </w:pPr>
    </w:p>
    <w:p w:rsidR="00664E36" w:rsidRPr="00D44126" w:rsidRDefault="00664E36" w:rsidP="005077F2">
      <w:pPr>
        <w:pStyle w:val="Textoindependiente"/>
        <w:ind w:left="119"/>
        <w:jc w:val="center"/>
        <w:rPr>
          <w:rFonts w:ascii="Arial Narrow" w:eastAsia="Cambria" w:hAnsi="Arial Narrow" w:cs="Arial"/>
          <w:b/>
          <w:bCs/>
          <w:sz w:val="24"/>
          <w:szCs w:val="24"/>
          <w:lang w:eastAsia="en-US"/>
        </w:rPr>
      </w:pPr>
      <w:r w:rsidRPr="00D44126">
        <w:rPr>
          <w:rFonts w:ascii="Arial Narrow" w:eastAsia="Cambria" w:hAnsi="Arial Narrow" w:cs="Arial"/>
          <w:b/>
          <w:bCs/>
          <w:sz w:val="24"/>
          <w:szCs w:val="24"/>
          <w:lang w:eastAsia="en-US"/>
        </w:rPr>
        <w:t>SECCIÓN PRIMERA</w:t>
      </w:r>
    </w:p>
    <w:p w:rsidR="00664E36" w:rsidRPr="00D44126" w:rsidRDefault="00664E36" w:rsidP="005077F2">
      <w:pPr>
        <w:pStyle w:val="Textoindependiente"/>
        <w:ind w:left="119"/>
        <w:jc w:val="center"/>
        <w:rPr>
          <w:rFonts w:ascii="Arial Narrow" w:eastAsia="Cambria" w:hAnsi="Arial Narrow" w:cs="Arial"/>
          <w:b/>
          <w:bCs/>
          <w:sz w:val="24"/>
          <w:szCs w:val="24"/>
          <w:lang w:eastAsia="en-US"/>
        </w:rPr>
      </w:pPr>
      <w:r w:rsidRPr="00D44126">
        <w:rPr>
          <w:rFonts w:ascii="Arial Narrow" w:eastAsia="Cambria" w:hAnsi="Arial Narrow" w:cs="Arial"/>
          <w:b/>
          <w:bCs/>
          <w:sz w:val="24"/>
          <w:szCs w:val="24"/>
          <w:lang w:eastAsia="en-US"/>
        </w:rPr>
        <w:t>DE LOS INSTRUMENTOS DE FINANCIAMIENTO</w:t>
      </w:r>
    </w:p>
    <w:p w:rsidR="00053D69" w:rsidRDefault="00053D69" w:rsidP="00053D69">
      <w:pPr>
        <w:pStyle w:val="Textoindependiente"/>
        <w:rPr>
          <w:rFonts w:ascii="Arial Narrow" w:eastAsia="Cambria" w:hAnsi="Arial Narrow" w:cs="Arial"/>
          <w:b/>
          <w:bCs/>
          <w:sz w:val="24"/>
          <w:szCs w:val="24"/>
          <w:lang w:eastAsia="en-US"/>
        </w:rPr>
      </w:pPr>
    </w:p>
    <w:p w:rsidR="00664E36" w:rsidRPr="00D44126" w:rsidRDefault="00664E36" w:rsidP="00053D69">
      <w:pPr>
        <w:pStyle w:val="Textoindependiente"/>
        <w:rPr>
          <w:rFonts w:ascii="Arial Narrow" w:eastAsia="Cambria" w:hAnsi="Arial Narrow" w:cs="Arial"/>
          <w:bCs/>
          <w:sz w:val="24"/>
          <w:szCs w:val="24"/>
          <w:lang w:eastAsia="en-US"/>
        </w:rPr>
      </w:pPr>
      <w:r w:rsidRPr="00D44126">
        <w:rPr>
          <w:rFonts w:ascii="Arial Narrow" w:hAnsi="Arial Narrow" w:cs="Arial"/>
          <w:b/>
          <w:bCs/>
          <w:sz w:val="24"/>
          <w:szCs w:val="24"/>
        </w:rPr>
        <w:t xml:space="preserve">Artículo 151. </w:t>
      </w:r>
      <w:r w:rsidRPr="00D44126">
        <w:rPr>
          <w:rFonts w:ascii="Arial Narrow" w:eastAsia="Cambria" w:hAnsi="Arial Narrow" w:cs="Arial"/>
          <w:bCs/>
          <w:sz w:val="24"/>
          <w:szCs w:val="24"/>
          <w:lang w:eastAsia="en-US"/>
        </w:rPr>
        <w:t>En términos de las leyes federales y estatales aplicables, y sin perjuicio de lo previsto por la fracción IV del artículo 115 de la Constitución Política de los Estados Unidos Mexicanos, corresponderá a las autoridades competentes la aplicación de mecanismos financieros y fiscales que permitan que los costos de la ejecución o introducción de infraestructura primaria, servicios básicos, otras obras y acciones de interés público urbano se carguen de manera preferente a los que se benefician directamente de los mismos. Así como aquellos que desincentiven la existencia de predios vacantes y subutilizados que tengan cobertura de infraestructura y servicios. Para dicho efecto, realizará la valuación de los predios antes de la ejecución o introducción de las infraestructuras, para calcular los incrementos del valor del suelo sujetos a imposición fiscal.</w:t>
      </w:r>
    </w:p>
    <w:p w:rsidR="00664E36" w:rsidRPr="00D44126" w:rsidRDefault="00664E36" w:rsidP="005077F2">
      <w:pPr>
        <w:pStyle w:val="Textoindependiente"/>
        <w:ind w:left="119"/>
        <w:rPr>
          <w:rFonts w:ascii="Arial Narrow" w:eastAsia="Cambria" w:hAnsi="Arial Narrow" w:cs="Arial"/>
          <w:bCs/>
          <w:sz w:val="24"/>
          <w:szCs w:val="24"/>
          <w:lang w:eastAsia="en-US"/>
        </w:rPr>
      </w:pPr>
    </w:p>
    <w:p w:rsidR="00664E36" w:rsidRPr="00D44126" w:rsidRDefault="00664E36" w:rsidP="005077F2">
      <w:pPr>
        <w:pStyle w:val="Textoindependiente"/>
        <w:rPr>
          <w:rFonts w:ascii="Arial Narrow" w:eastAsia="Cambria" w:hAnsi="Arial Narrow" w:cs="Arial"/>
          <w:bCs/>
          <w:sz w:val="24"/>
          <w:szCs w:val="24"/>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152. </w:t>
      </w:r>
      <w:r w:rsidRPr="00D44126">
        <w:rPr>
          <w:rFonts w:ascii="Arial Narrow" w:hAnsi="Arial Narrow" w:cs="Arial"/>
          <w:sz w:val="24"/>
          <w:szCs w:val="24"/>
        </w:rPr>
        <w:t xml:space="preserve">Para dar cumplimiento a los mecanismos a que se refiere el artículo anterior, así como </w:t>
      </w:r>
      <w:r w:rsidRPr="00D44126">
        <w:rPr>
          <w:rFonts w:ascii="Arial Narrow" w:eastAsia="Cambria" w:hAnsi="Arial Narrow" w:cs="Arial"/>
          <w:bCs/>
          <w:sz w:val="24"/>
          <w:szCs w:val="24"/>
          <w:lang w:eastAsia="en-US"/>
        </w:rPr>
        <w:t>prever en sus procesos de presupuestación, programación y gasto, el ejercicio de acciones y recursos</w:t>
      </w:r>
      <w:r w:rsidRPr="00D44126">
        <w:rPr>
          <w:rFonts w:ascii="Arial Narrow" w:hAnsi="Arial Narrow" w:cs="Arial"/>
          <w:sz w:val="24"/>
          <w:szCs w:val="24"/>
        </w:rPr>
        <w:t xml:space="preserve"> </w:t>
      </w:r>
      <w:r w:rsidRPr="00D44126">
        <w:rPr>
          <w:rFonts w:ascii="Arial Narrow" w:eastAsia="Cambria" w:hAnsi="Arial Narrow" w:cs="Arial"/>
          <w:bCs/>
          <w:sz w:val="24"/>
          <w:szCs w:val="24"/>
          <w:lang w:eastAsia="en-US"/>
        </w:rPr>
        <w:t xml:space="preserve">en plena congruencia con lo que dispongan </w:t>
      </w:r>
      <w:r w:rsidRPr="00D44126">
        <w:rPr>
          <w:rFonts w:ascii="Arial Narrow" w:eastAsia="Cambria" w:hAnsi="Arial Narrow" w:cs="Arial"/>
          <w:bCs/>
          <w:sz w:val="24"/>
          <w:szCs w:val="24"/>
        </w:rPr>
        <w:t xml:space="preserve">las prioridades de las estrategias nacional, estatal, regionales y municipales de ordenamiento territorial, </w:t>
      </w:r>
      <w:r w:rsidRPr="00D44126">
        <w:rPr>
          <w:rFonts w:ascii="Arial Narrow" w:eastAsia="Cambria" w:hAnsi="Arial Narrow" w:cs="Arial"/>
          <w:bCs/>
          <w:sz w:val="24"/>
          <w:szCs w:val="24"/>
          <w:lang w:eastAsia="en-US"/>
        </w:rPr>
        <w:t xml:space="preserve">los </w:t>
      </w:r>
      <w:r w:rsidRPr="00D44126">
        <w:rPr>
          <w:rFonts w:ascii="Arial Narrow" w:hAnsi="Arial Narrow" w:cs="Arial"/>
          <w:sz w:val="24"/>
          <w:szCs w:val="24"/>
        </w:rPr>
        <w:t xml:space="preserve">planes y </w:t>
      </w:r>
      <w:r w:rsidRPr="00D44126">
        <w:rPr>
          <w:rFonts w:ascii="Arial Narrow" w:eastAsia="Cambria" w:hAnsi="Arial Narrow" w:cs="Arial"/>
          <w:bCs/>
          <w:sz w:val="24"/>
          <w:szCs w:val="24"/>
          <w:lang w:eastAsia="en-US"/>
        </w:rPr>
        <w:t xml:space="preserve">programas de  desarrollo urbano </w:t>
      </w:r>
      <w:r w:rsidRPr="00D44126">
        <w:rPr>
          <w:rFonts w:ascii="Arial Narrow" w:eastAsia="Cambria" w:hAnsi="Arial Narrow" w:cs="Arial"/>
          <w:bCs/>
          <w:sz w:val="24"/>
          <w:szCs w:val="24"/>
        </w:rPr>
        <w:t>metropolitanos, conurbados y de centros de población aplicables, podrán dirigirse a:</w:t>
      </w:r>
    </w:p>
    <w:p w:rsidR="00664E36" w:rsidRPr="00D44126" w:rsidRDefault="00664E36" w:rsidP="005077F2">
      <w:pPr>
        <w:pStyle w:val="Textoindependiente"/>
        <w:rPr>
          <w:rFonts w:ascii="Arial Narrow" w:eastAsia="Cambria" w:hAnsi="Arial Narrow" w:cs="Arial"/>
          <w:bCs/>
          <w:sz w:val="24"/>
          <w:szCs w:val="24"/>
          <w:lang w:eastAsia="en-US"/>
        </w:rPr>
      </w:pPr>
    </w:p>
    <w:p w:rsidR="00664E36" w:rsidRPr="00D44126" w:rsidRDefault="00664E36" w:rsidP="00053D69">
      <w:pPr>
        <w:widowControl w:val="0"/>
        <w:numPr>
          <w:ilvl w:val="0"/>
          <w:numId w:val="56"/>
        </w:numPr>
        <w:tabs>
          <w:tab w:val="left" w:pos="851"/>
        </w:tabs>
        <w:ind w:left="851" w:hanging="425"/>
        <w:rPr>
          <w:rFonts w:ascii="Arial Narrow" w:hAnsi="Arial Narrow" w:cs="Arial"/>
          <w:sz w:val="24"/>
          <w:szCs w:val="24"/>
        </w:rPr>
      </w:pPr>
      <w:r w:rsidRPr="00D44126">
        <w:rPr>
          <w:rFonts w:ascii="Arial Narrow" w:hAnsi="Arial Narrow" w:cs="Arial"/>
          <w:sz w:val="24"/>
          <w:szCs w:val="24"/>
        </w:rPr>
        <w:t>Apoyar el desarrollo de acciones, obras, servicios públicos, proyectos intermunicipales y de movilidad urbana sustentable;</w:t>
      </w:r>
    </w:p>
    <w:p w:rsidR="00664E36" w:rsidRPr="00D44126" w:rsidRDefault="00664E36" w:rsidP="00053D69">
      <w:pPr>
        <w:widowControl w:val="0"/>
        <w:tabs>
          <w:tab w:val="left" w:pos="851"/>
        </w:tabs>
        <w:ind w:left="851" w:hanging="425"/>
        <w:rPr>
          <w:rFonts w:ascii="Arial Narrow" w:hAnsi="Arial Narrow" w:cs="Arial"/>
          <w:sz w:val="24"/>
          <w:szCs w:val="24"/>
        </w:rPr>
      </w:pPr>
    </w:p>
    <w:p w:rsidR="00664E36" w:rsidRPr="00D44126" w:rsidRDefault="00664E36" w:rsidP="00053D69">
      <w:pPr>
        <w:widowControl w:val="0"/>
        <w:numPr>
          <w:ilvl w:val="0"/>
          <w:numId w:val="56"/>
        </w:numPr>
        <w:tabs>
          <w:tab w:val="left" w:pos="851"/>
        </w:tabs>
        <w:ind w:left="851" w:hanging="425"/>
        <w:rPr>
          <w:rFonts w:ascii="Arial Narrow" w:hAnsi="Arial Narrow" w:cs="Arial"/>
          <w:sz w:val="24"/>
          <w:szCs w:val="24"/>
        </w:rPr>
      </w:pPr>
      <w:r w:rsidRPr="00D44126">
        <w:rPr>
          <w:rFonts w:ascii="Arial Narrow" w:hAnsi="Arial Narrow" w:cs="Arial"/>
          <w:sz w:val="24"/>
          <w:szCs w:val="24"/>
        </w:rPr>
        <w:t>Apoyar y desarrollar programas de adquisición, habilitación y venta de suelo para lograr zonas metropolitanas o conurbaciones más organizadas y compactas, y para atender las distintas necesidades del desarrollo urbano, de acuerdo con lo establecido en esta Ley y en la normatividad vigente en materia de fondos públicos;</w:t>
      </w:r>
    </w:p>
    <w:p w:rsidR="00664E36" w:rsidRPr="00D44126" w:rsidRDefault="00664E36" w:rsidP="00053D69">
      <w:pPr>
        <w:widowControl w:val="0"/>
        <w:tabs>
          <w:tab w:val="left" w:pos="851"/>
        </w:tabs>
        <w:ind w:left="851" w:hanging="425"/>
        <w:rPr>
          <w:rFonts w:ascii="Arial Narrow" w:hAnsi="Arial Narrow" w:cs="Arial"/>
          <w:sz w:val="24"/>
          <w:szCs w:val="24"/>
        </w:rPr>
      </w:pPr>
    </w:p>
    <w:p w:rsidR="00664E36" w:rsidRPr="00D44126" w:rsidRDefault="00664E36" w:rsidP="00053D69">
      <w:pPr>
        <w:widowControl w:val="0"/>
        <w:numPr>
          <w:ilvl w:val="0"/>
          <w:numId w:val="56"/>
        </w:numPr>
        <w:tabs>
          <w:tab w:val="left" w:pos="851"/>
        </w:tabs>
        <w:ind w:left="851" w:hanging="425"/>
        <w:rPr>
          <w:rFonts w:ascii="Arial Narrow" w:hAnsi="Arial Narrow" w:cs="Arial"/>
          <w:sz w:val="24"/>
          <w:szCs w:val="24"/>
        </w:rPr>
      </w:pPr>
      <w:r w:rsidRPr="00D44126">
        <w:rPr>
          <w:rFonts w:ascii="Arial Narrow" w:hAnsi="Arial Narrow" w:cs="Arial"/>
          <w:sz w:val="24"/>
          <w:szCs w:val="24"/>
        </w:rPr>
        <w:t>Apoyar o complementar a los municipios o a los organismos o asociaciones intermunicipales, mediante el financiamiento correspondiente, el desarrollo de acciones, obras, servicios públicos o proyectos en las materias de interés para el desarrollo de las zonas metropolitanas o conurbaciones definidas en esta Ley, así como de los proyectos, información, investigación, consultoría, capacitación, divulgación y asistencia técnica necesarios de acuerdo a lo establecido en esta Ley.</w:t>
      </w:r>
    </w:p>
    <w:p w:rsidR="00664E36" w:rsidRPr="00D44126" w:rsidRDefault="00664E36" w:rsidP="005077F2">
      <w:pPr>
        <w:pStyle w:val="Textoindependiente"/>
        <w:ind w:left="720"/>
        <w:jc w:val="center"/>
        <w:rPr>
          <w:rFonts w:ascii="Arial Narrow" w:eastAsia="Cambria" w:hAnsi="Arial Narrow" w:cs="Arial"/>
          <w:b/>
          <w:bCs/>
          <w:sz w:val="24"/>
          <w:szCs w:val="24"/>
          <w:lang w:eastAsia="en-US"/>
        </w:rPr>
      </w:pPr>
    </w:p>
    <w:p w:rsidR="00053D69" w:rsidRDefault="00053D69" w:rsidP="005077F2">
      <w:pPr>
        <w:pStyle w:val="Textoindependiente"/>
        <w:ind w:left="720"/>
        <w:jc w:val="center"/>
        <w:rPr>
          <w:rFonts w:ascii="Arial Narrow" w:eastAsia="Cambria" w:hAnsi="Arial Narrow" w:cs="Arial"/>
          <w:b/>
          <w:bCs/>
          <w:sz w:val="24"/>
          <w:szCs w:val="24"/>
          <w:lang w:eastAsia="en-US"/>
        </w:rPr>
      </w:pPr>
    </w:p>
    <w:p w:rsidR="00664E36" w:rsidRPr="00D44126" w:rsidRDefault="00664E36" w:rsidP="005077F2">
      <w:pPr>
        <w:pStyle w:val="Textoindependiente"/>
        <w:ind w:left="720"/>
        <w:jc w:val="center"/>
        <w:rPr>
          <w:rFonts w:ascii="Arial Narrow" w:eastAsia="Cambria" w:hAnsi="Arial Narrow" w:cs="Arial"/>
          <w:b/>
          <w:bCs/>
          <w:sz w:val="24"/>
          <w:szCs w:val="24"/>
          <w:lang w:eastAsia="en-US"/>
        </w:rPr>
      </w:pPr>
      <w:r w:rsidRPr="00D44126">
        <w:rPr>
          <w:rFonts w:ascii="Arial Narrow" w:eastAsia="Cambria" w:hAnsi="Arial Narrow" w:cs="Arial"/>
          <w:b/>
          <w:bCs/>
          <w:sz w:val="24"/>
          <w:szCs w:val="24"/>
          <w:lang w:eastAsia="en-US"/>
        </w:rPr>
        <w:t>SECCIÓN SEGUNDA</w:t>
      </w:r>
    </w:p>
    <w:p w:rsidR="00664E36" w:rsidRPr="00D44126" w:rsidRDefault="00664E36" w:rsidP="005077F2">
      <w:pPr>
        <w:pStyle w:val="Textoindependiente"/>
        <w:ind w:left="540"/>
        <w:jc w:val="center"/>
        <w:rPr>
          <w:rFonts w:ascii="Arial Narrow" w:eastAsia="Cambria" w:hAnsi="Arial Narrow" w:cs="Arial"/>
          <w:b/>
          <w:bCs/>
          <w:sz w:val="24"/>
          <w:szCs w:val="24"/>
          <w:lang w:eastAsia="en-US"/>
        </w:rPr>
      </w:pPr>
      <w:r w:rsidRPr="00D44126">
        <w:rPr>
          <w:rFonts w:ascii="Arial Narrow" w:eastAsia="Cambria" w:hAnsi="Arial Narrow" w:cs="Arial"/>
          <w:b/>
          <w:bCs/>
          <w:sz w:val="24"/>
          <w:szCs w:val="24"/>
          <w:lang w:eastAsia="en-US"/>
        </w:rPr>
        <w:t xml:space="preserve">DE LOS INSTRUMENTOS DE FOMENTO </w:t>
      </w:r>
    </w:p>
    <w:p w:rsidR="00664E36" w:rsidRPr="00D44126" w:rsidRDefault="00664E36" w:rsidP="005077F2">
      <w:pPr>
        <w:pStyle w:val="Textoindependiente"/>
        <w:ind w:left="540"/>
        <w:jc w:val="center"/>
        <w:rPr>
          <w:rFonts w:ascii="Arial Narrow" w:hAnsi="Arial Narrow" w:cs="Arial"/>
          <w:sz w:val="24"/>
          <w:szCs w:val="24"/>
        </w:rPr>
      </w:pPr>
    </w:p>
    <w:p w:rsidR="00664E36" w:rsidRPr="00D44126" w:rsidRDefault="00664E36" w:rsidP="005077F2">
      <w:pPr>
        <w:widowControl w:val="0"/>
        <w:rPr>
          <w:rFonts w:ascii="Arial Narrow" w:hAnsi="Arial Narrow" w:cs="Arial"/>
          <w:sz w:val="24"/>
          <w:szCs w:val="24"/>
        </w:rPr>
      </w:pPr>
      <w:r w:rsidRPr="00D44126">
        <w:rPr>
          <w:rFonts w:ascii="Arial Narrow" w:hAnsi="Arial Narrow" w:cs="Arial"/>
          <w:b/>
          <w:bCs/>
          <w:sz w:val="24"/>
          <w:szCs w:val="24"/>
        </w:rPr>
        <w:t xml:space="preserve">Artículo 153. </w:t>
      </w:r>
      <w:r w:rsidRPr="00D44126">
        <w:rPr>
          <w:rFonts w:ascii="Arial Narrow" w:hAnsi="Arial Narrow" w:cs="Arial"/>
          <w:bCs/>
          <w:sz w:val="24"/>
          <w:szCs w:val="24"/>
        </w:rPr>
        <w:t xml:space="preserve">El Estado y los municipios, sujetos a disponibilidad presupuestaria, fomentarán </w:t>
      </w:r>
      <w:r w:rsidRPr="00D44126">
        <w:rPr>
          <w:rFonts w:ascii="Arial Narrow" w:hAnsi="Arial Narrow" w:cs="Arial"/>
          <w:sz w:val="24"/>
          <w:szCs w:val="24"/>
        </w:rPr>
        <w:t>la coordinación y la concertación de acciones e inversiones entre los sectores público, social y privado, para:</w:t>
      </w:r>
    </w:p>
    <w:p w:rsidR="00664E36" w:rsidRPr="00D44126" w:rsidRDefault="00664E36" w:rsidP="005077F2">
      <w:pPr>
        <w:widowControl w:val="0"/>
        <w:rPr>
          <w:rFonts w:ascii="Arial Narrow" w:hAnsi="Arial Narrow" w:cs="Arial"/>
          <w:sz w:val="24"/>
          <w:szCs w:val="24"/>
        </w:rPr>
      </w:pPr>
    </w:p>
    <w:p w:rsidR="00664E36" w:rsidRPr="00D44126" w:rsidRDefault="00664E36" w:rsidP="005077F2">
      <w:pPr>
        <w:pStyle w:val="Prrafodelista"/>
        <w:widowControl w:val="0"/>
        <w:numPr>
          <w:ilvl w:val="0"/>
          <w:numId w:val="79"/>
        </w:numPr>
        <w:tabs>
          <w:tab w:val="left" w:pos="851"/>
        </w:tabs>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La ejecución de los planes y programas de desarrollo urbano y ordenamiento territorial, regional, de conurbación o zona metropolitana;</w:t>
      </w:r>
    </w:p>
    <w:p w:rsidR="00664E36" w:rsidRPr="00D44126" w:rsidRDefault="00664E36" w:rsidP="005077F2">
      <w:pPr>
        <w:pStyle w:val="Prrafodelista"/>
        <w:widowControl w:val="0"/>
        <w:tabs>
          <w:tab w:val="left" w:pos="851"/>
        </w:tabs>
        <w:spacing w:after="0" w:line="240" w:lineRule="auto"/>
        <w:ind w:left="851" w:hanging="425"/>
        <w:jc w:val="both"/>
        <w:rPr>
          <w:rFonts w:ascii="Arial Narrow" w:hAnsi="Arial Narrow" w:cs="Arial"/>
          <w:sz w:val="24"/>
          <w:szCs w:val="24"/>
        </w:rPr>
      </w:pPr>
    </w:p>
    <w:p w:rsidR="00664E36" w:rsidRPr="00D44126" w:rsidRDefault="00664E36" w:rsidP="005077F2">
      <w:pPr>
        <w:pStyle w:val="Prrafodelista"/>
        <w:widowControl w:val="0"/>
        <w:numPr>
          <w:ilvl w:val="0"/>
          <w:numId w:val="79"/>
        </w:numPr>
        <w:tabs>
          <w:tab w:val="left" w:pos="851"/>
        </w:tabs>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El establecimiento de mecanismos e instrumentos para el desarrollo urbano y ordenamiento territorial, regional, de conurbación o zona metropolitana;</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pStyle w:val="Prrafodelista"/>
        <w:widowControl w:val="0"/>
        <w:numPr>
          <w:ilvl w:val="0"/>
          <w:numId w:val="79"/>
        </w:numPr>
        <w:tabs>
          <w:tab w:val="left" w:pos="851"/>
        </w:tabs>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El otorgamiento de incentivos fiscales, tarifarios y crediticios para inducir el ordenamiento territorial de los asentamientos humanos y el desarrollo urbano de centros de población;</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pStyle w:val="Prrafodelista"/>
        <w:widowControl w:val="0"/>
        <w:numPr>
          <w:ilvl w:val="0"/>
          <w:numId w:val="79"/>
        </w:numPr>
        <w:tabs>
          <w:tab w:val="left" w:pos="851"/>
        </w:tabs>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La canalización de inversiones en reservas territoriales, infraestructura, equipamiento, espacios públicos y servicios urbanos;</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pStyle w:val="Prrafodelista"/>
        <w:widowControl w:val="0"/>
        <w:numPr>
          <w:ilvl w:val="0"/>
          <w:numId w:val="79"/>
        </w:numPr>
        <w:tabs>
          <w:tab w:val="left" w:pos="851"/>
        </w:tabs>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La satisfacción de las necesidades complementarias, generadas por las inversiones y acciones de los tres ámbitos de gobierno en materia de desarrollo territorial y urbano en la entidad;</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pStyle w:val="Prrafodelista"/>
        <w:widowControl w:val="0"/>
        <w:numPr>
          <w:ilvl w:val="0"/>
          <w:numId w:val="79"/>
        </w:numPr>
        <w:tabs>
          <w:tab w:val="left" w:pos="851"/>
        </w:tabs>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La protección del patrimonio natural y cultural de los centros de población;</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pStyle w:val="Prrafodelista"/>
        <w:widowControl w:val="0"/>
        <w:numPr>
          <w:ilvl w:val="0"/>
          <w:numId w:val="79"/>
        </w:numPr>
        <w:tabs>
          <w:tab w:val="left" w:pos="851"/>
        </w:tabs>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La mejora regulatoria y simplificación de los trámites administrativos que se requieran para la ejecución de acciones e inversiones de desarrollo urbano;</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pStyle w:val="Prrafodelista"/>
        <w:widowControl w:val="0"/>
        <w:numPr>
          <w:ilvl w:val="0"/>
          <w:numId w:val="79"/>
        </w:numPr>
        <w:tabs>
          <w:tab w:val="left" w:pos="851"/>
        </w:tabs>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El fortalecimiento de las administraciones públicas estatal y municipales para el desarrollo urbano;</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pStyle w:val="Prrafodelista"/>
        <w:widowControl w:val="0"/>
        <w:numPr>
          <w:ilvl w:val="0"/>
          <w:numId w:val="79"/>
        </w:numPr>
        <w:tabs>
          <w:tab w:val="left" w:pos="851"/>
        </w:tabs>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La modernización de los sistemas catastrales y registrales de la propiedad inmobiliaria en los centros de población;</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pStyle w:val="Prrafodelista"/>
        <w:widowControl w:val="0"/>
        <w:numPr>
          <w:ilvl w:val="0"/>
          <w:numId w:val="79"/>
        </w:numPr>
        <w:tabs>
          <w:tab w:val="left" w:pos="851"/>
        </w:tabs>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La adecuación y actualización de las disposiciones jurídicas en materia de desarrollo urbano;</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pStyle w:val="Prrafodelista"/>
        <w:widowControl w:val="0"/>
        <w:numPr>
          <w:ilvl w:val="0"/>
          <w:numId w:val="79"/>
        </w:numPr>
        <w:tabs>
          <w:tab w:val="left" w:pos="851"/>
        </w:tabs>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El impulso a la educación, la investigación y la capacitación en materia de desarrollo urbano;</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pStyle w:val="Prrafodelista"/>
        <w:widowControl w:val="0"/>
        <w:numPr>
          <w:ilvl w:val="0"/>
          <w:numId w:val="79"/>
        </w:numPr>
        <w:tabs>
          <w:tab w:val="left" w:pos="851"/>
        </w:tabs>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 xml:space="preserve">La aplicación de tecnologías que protejan al ambiente, reduzcan los costos y mejoren la calidad de la urbanización; </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pStyle w:val="Prrafodelista"/>
        <w:widowControl w:val="0"/>
        <w:numPr>
          <w:ilvl w:val="0"/>
          <w:numId w:val="79"/>
        </w:numPr>
        <w:tabs>
          <w:tab w:val="left" w:pos="851"/>
        </w:tabs>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 xml:space="preserve">Promover la construcción y adecuación de la infraestructura, el equipamiento y los servicios urbanos que requiera la población en condición de vulnerabilidad; </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pStyle w:val="Prrafodelista"/>
        <w:widowControl w:val="0"/>
        <w:numPr>
          <w:ilvl w:val="0"/>
          <w:numId w:val="79"/>
        </w:numPr>
        <w:tabs>
          <w:tab w:val="left" w:pos="851"/>
        </w:tabs>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La protección, mejoramiento y ampliación de los espacios públicos de calidad para garantizar el acceso universal a zonas verdes y espacios públicos seguros, inclusivos y accesibles.</w:t>
      </w:r>
    </w:p>
    <w:p w:rsidR="00664E36" w:rsidRPr="00D44126" w:rsidRDefault="00664E36" w:rsidP="005077F2">
      <w:pPr>
        <w:pStyle w:val="Prrafodelista"/>
        <w:widowControl w:val="0"/>
        <w:spacing w:after="0" w:line="240" w:lineRule="auto"/>
        <w:jc w:val="both"/>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154. </w:t>
      </w:r>
      <w:r w:rsidRPr="00D44126">
        <w:rPr>
          <w:rFonts w:ascii="Arial Narrow" w:hAnsi="Arial Narrow" w:cs="Arial"/>
          <w:sz w:val="24"/>
          <w:szCs w:val="24"/>
        </w:rPr>
        <w:t xml:space="preserve">El Gobierno del Estado y los municipios, en el ámbito de sus competencias, promoverán las acciones necesarias para que los siguientes mecanismos contribuyan al fomento del desarrollo urbano: </w:t>
      </w:r>
    </w:p>
    <w:p w:rsidR="00664E36" w:rsidRPr="00D44126" w:rsidRDefault="00664E36" w:rsidP="005077F2">
      <w:pPr>
        <w:rPr>
          <w:rFonts w:ascii="Arial Narrow" w:hAnsi="Arial Narrow" w:cs="Arial"/>
          <w:sz w:val="24"/>
          <w:szCs w:val="24"/>
        </w:rPr>
      </w:pPr>
    </w:p>
    <w:p w:rsidR="00664E36" w:rsidRPr="00D44126" w:rsidRDefault="00664E36" w:rsidP="005077F2">
      <w:pPr>
        <w:widowControl w:val="0"/>
        <w:numPr>
          <w:ilvl w:val="0"/>
          <w:numId w:val="55"/>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Impuesto predial y de adquisición de inmuebles, proporcionales y equitativos, que permitan sufragar los servicios públicos municipales, promoviendo la inclusión de tasas adicionales a los predios baldíos urbanizados, que desaprovechan la capacidad instalada de las redes de infraestructura, equipamiento y servicios públicos existentes en los centros de población; </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widowControl w:val="0"/>
        <w:numPr>
          <w:ilvl w:val="0"/>
          <w:numId w:val="55"/>
        </w:numPr>
        <w:tabs>
          <w:tab w:val="left" w:pos="851"/>
        </w:tabs>
        <w:ind w:left="851" w:hanging="425"/>
        <w:rPr>
          <w:rFonts w:ascii="Arial Narrow" w:hAnsi="Arial Narrow" w:cs="Arial"/>
          <w:sz w:val="24"/>
          <w:szCs w:val="24"/>
        </w:rPr>
      </w:pPr>
      <w:r w:rsidRPr="00D44126">
        <w:rPr>
          <w:rFonts w:ascii="Arial Narrow" w:hAnsi="Arial Narrow" w:cs="Arial"/>
          <w:sz w:val="24"/>
          <w:szCs w:val="24"/>
        </w:rPr>
        <w:t>Impuestos o contribuciones sobre el aumento del valor de los inmuebles como la captura, administración y distribución de plusvalías, en especial las derivadas de la zonificación que otorga distintas potencialidades de uso y aprovechamiento urbano, así como de la construcción de obras o la prestación de servicios públicos;</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widowControl w:val="0"/>
        <w:numPr>
          <w:ilvl w:val="0"/>
          <w:numId w:val="55"/>
        </w:numPr>
        <w:tabs>
          <w:tab w:val="left" w:pos="851"/>
        </w:tabs>
        <w:ind w:left="851" w:hanging="425"/>
        <w:rPr>
          <w:rFonts w:ascii="Arial Narrow" w:hAnsi="Arial Narrow" w:cs="Arial"/>
          <w:sz w:val="24"/>
          <w:szCs w:val="24"/>
        </w:rPr>
      </w:pPr>
      <w:r w:rsidRPr="00D44126">
        <w:rPr>
          <w:rFonts w:ascii="Arial Narrow" w:hAnsi="Arial Narrow" w:cs="Arial"/>
          <w:sz w:val="24"/>
          <w:szCs w:val="24"/>
        </w:rPr>
        <w:t>Contribuciones de mejoras por obras públicas u otras figuras tributarias relacionadas con la ejecución y financiamiento de las obras, acciones o servicios públicos;</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widowControl w:val="0"/>
        <w:numPr>
          <w:ilvl w:val="0"/>
          <w:numId w:val="55"/>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Fideicomisos para la administración de aprovechamientos inmobiliarios en centros de población y zonas metropolitanas, para baldíos urbanos o ampliar las áreas urbanizadas, integrando las aportaciones de propietarios, gobiernos, inversionistas y ofreciendo alternativas de desarrollo para largo plazo; </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widowControl w:val="0"/>
        <w:numPr>
          <w:ilvl w:val="0"/>
          <w:numId w:val="55"/>
        </w:numPr>
        <w:tabs>
          <w:tab w:val="left" w:pos="851"/>
        </w:tabs>
        <w:ind w:left="851" w:hanging="425"/>
        <w:rPr>
          <w:rFonts w:ascii="Arial Narrow" w:hAnsi="Arial Narrow" w:cs="Arial"/>
          <w:sz w:val="24"/>
          <w:szCs w:val="24"/>
        </w:rPr>
      </w:pPr>
      <w:r w:rsidRPr="00D44126">
        <w:rPr>
          <w:rFonts w:ascii="Arial Narrow" w:hAnsi="Arial Narrow" w:cs="Arial"/>
          <w:sz w:val="24"/>
          <w:szCs w:val="24"/>
        </w:rPr>
        <w:t>Pago de servicios ambientales, consistentes en la contraprestación económica por la conservación, creación o mantenimiento de servicios ambientales de beneficio público;</w:t>
      </w:r>
    </w:p>
    <w:p w:rsidR="00664E36" w:rsidRPr="00D44126" w:rsidRDefault="00664E36" w:rsidP="005077F2">
      <w:pPr>
        <w:widowControl w:val="0"/>
        <w:tabs>
          <w:tab w:val="left" w:pos="851"/>
        </w:tabs>
        <w:ind w:left="851" w:hanging="425"/>
        <w:rPr>
          <w:rFonts w:ascii="Arial Narrow" w:hAnsi="Arial Narrow" w:cs="Arial"/>
          <w:sz w:val="24"/>
          <w:szCs w:val="24"/>
        </w:rPr>
      </w:pPr>
    </w:p>
    <w:p w:rsidR="00664E36" w:rsidRPr="00D44126" w:rsidRDefault="00664E36" w:rsidP="005077F2">
      <w:pPr>
        <w:widowControl w:val="0"/>
        <w:numPr>
          <w:ilvl w:val="0"/>
          <w:numId w:val="55"/>
        </w:numPr>
        <w:tabs>
          <w:tab w:val="left" w:pos="851"/>
        </w:tabs>
        <w:ind w:left="851" w:hanging="425"/>
        <w:rPr>
          <w:rFonts w:ascii="Arial Narrow" w:hAnsi="Arial Narrow" w:cs="Arial"/>
          <w:sz w:val="24"/>
          <w:szCs w:val="24"/>
        </w:rPr>
      </w:pPr>
      <w:r w:rsidRPr="00D44126">
        <w:rPr>
          <w:rFonts w:ascii="Arial Narrow" w:hAnsi="Arial Narrow" w:cs="Arial"/>
          <w:sz w:val="24"/>
          <w:szCs w:val="24"/>
        </w:rPr>
        <w:t>Otros mecanismos financieros regulados por la legislación en la materia.</w:t>
      </w:r>
    </w:p>
    <w:p w:rsidR="00664E36" w:rsidRPr="00D44126" w:rsidRDefault="00664E36" w:rsidP="005077F2">
      <w:pPr>
        <w:rPr>
          <w:rFonts w:ascii="Arial Narrow" w:hAnsi="Arial Narrow" w:cs="Arial"/>
          <w:b/>
          <w:sz w:val="24"/>
          <w:szCs w:val="24"/>
        </w:rPr>
      </w:pPr>
    </w:p>
    <w:p w:rsidR="00053D69" w:rsidRDefault="00053D69" w:rsidP="005077F2">
      <w:pPr>
        <w:jc w:val="center"/>
        <w:rPr>
          <w:rFonts w:ascii="Arial Narrow" w:hAnsi="Arial Narrow" w:cs="Arial"/>
          <w:b/>
          <w:sz w:val="24"/>
          <w:szCs w:val="24"/>
        </w:rPr>
      </w:pP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TÍTULO DÉCIMO SEGUNDO</w:t>
      </w: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 xml:space="preserve">DE  LAS ACCIONES URBANÍSTICAS, CONJUNTOS URBANOS Y FRACCIONAMIENTOS </w:t>
      </w:r>
    </w:p>
    <w:p w:rsidR="00664E36" w:rsidRPr="00D44126" w:rsidRDefault="00664E36" w:rsidP="005077F2">
      <w:pPr>
        <w:jc w:val="center"/>
        <w:rPr>
          <w:rFonts w:ascii="Arial Narrow" w:hAnsi="Arial Narrow" w:cs="Arial"/>
          <w:b/>
          <w:bCs/>
          <w:sz w:val="24"/>
          <w:szCs w:val="24"/>
        </w:rPr>
      </w:pP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CAPÍTULO PRIMERO</w:t>
      </w: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DE LAS ACCIONES URBANÍSTICAS</w:t>
      </w:r>
    </w:p>
    <w:p w:rsidR="00664E36" w:rsidRPr="00D44126" w:rsidRDefault="00664E36" w:rsidP="005077F2">
      <w:pPr>
        <w:rPr>
          <w:rFonts w:ascii="Arial Narrow" w:hAnsi="Arial Narrow" w:cs="Arial"/>
          <w:b/>
          <w:bCs/>
          <w:sz w:val="24"/>
          <w:szCs w:val="24"/>
        </w:rPr>
      </w:pPr>
    </w:p>
    <w:p w:rsidR="00664E36" w:rsidRPr="00D44126" w:rsidRDefault="00664E36" w:rsidP="005077F2">
      <w:pPr>
        <w:rPr>
          <w:rFonts w:ascii="Arial Narrow" w:hAnsi="Arial Narrow" w:cs="Arial"/>
          <w:b/>
          <w:sz w:val="24"/>
          <w:szCs w:val="24"/>
        </w:rPr>
      </w:pPr>
      <w:r w:rsidRPr="00D44126">
        <w:rPr>
          <w:rFonts w:ascii="Arial Narrow" w:hAnsi="Arial Narrow" w:cs="Arial"/>
          <w:b/>
          <w:bCs/>
          <w:color w:val="000000"/>
          <w:sz w:val="24"/>
          <w:szCs w:val="24"/>
        </w:rPr>
        <w:t xml:space="preserve">Artículo </w:t>
      </w:r>
      <w:r w:rsidRPr="00D44126">
        <w:rPr>
          <w:rFonts w:ascii="Arial Narrow" w:hAnsi="Arial Narrow" w:cs="Arial"/>
          <w:b/>
          <w:color w:val="000000"/>
          <w:sz w:val="24"/>
          <w:szCs w:val="24"/>
        </w:rPr>
        <w:t xml:space="preserve">155. </w:t>
      </w:r>
      <w:r w:rsidRPr="00D44126">
        <w:rPr>
          <w:rFonts w:ascii="Arial Narrow" w:hAnsi="Arial Narrow" w:cs="Arial"/>
          <w:sz w:val="24"/>
          <w:szCs w:val="24"/>
        </w:rPr>
        <w:t>Las acciones urbanísticas, cualquiera que sea su modalidad, estarán sujetas a las normas, tipos, restricciones y obligaciones de conformidad con lo establecido en esta Ley y demás disposiciones aplicables</w:t>
      </w:r>
      <w:r w:rsidRPr="00D44126">
        <w:rPr>
          <w:rFonts w:ascii="Arial Narrow" w:hAnsi="Arial Narrow" w:cs="Arial"/>
          <w:b/>
          <w:sz w:val="24"/>
          <w:szCs w:val="24"/>
        </w:rPr>
        <w:t>.</w:t>
      </w:r>
    </w:p>
    <w:p w:rsidR="00664E36" w:rsidRPr="00D44126" w:rsidRDefault="00664E36" w:rsidP="005077F2">
      <w:pPr>
        <w:rPr>
          <w:rFonts w:ascii="Arial Narrow" w:hAnsi="Arial Narrow" w:cs="Arial"/>
          <w:b/>
          <w:bCs/>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156. </w:t>
      </w:r>
      <w:r w:rsidRPr="00D44126">
        <w:rPr>
          <w:rFonts w:ascii="Arial Narrow" w:hAnsi="Arial Narrow" w:cs="Arial"/>
          <w:sz w:val="24"/>
          <w:szCs w:val="24"/>
        </w:rPr>
        <w:t>En las acciones urbanísticas distintas a los fraccionamientos, que tengan por objeto la construcción de superficies mayores de dos mil metros cuadrados, el propietario deberá destinar exclusivamente para áreas verdes el diez por ciento, tratándose de uso habitacional y el cinco por ciento, en el caso de usos comerciales, industriales o de servicios, quedando a su cargo el mantenimiento de las mismas.</w:t>
      </w:r>
    </w:p>
    <w:p w:rsidR="00664E36" w:rsidRPr="00D44126" w:rsidRDefault="00664E36" w:rsidP="005077F2">
      <w:pPr>
        <w:rPr>
          <w:rFonts w:ascii="Arial Narrow" w:hAnsi="Arial Narrow" w:cs="Arial"/>
          <w:color w:val="FF0000"/>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Será nula de pleno derecho cualquier autorización que se otorgue en contravención a lo dispuesto en este artículo.</w:t>
      </w:r>
    </w:p>
    <w:p w:rsidR="00664E36" w:rsidRPr="00D44126" w:rsidRDefault="00664E36" w:rsidP="005077F2">
      <w:pPr>
        <w:rPr>
          <w:rFonts w:ascii="Arial Narrow" w:hAnsi="Arial Narrow" w:cs="Arial"/>
          <w:b/>
          <w:bCs/>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En las autorizaciones que se otorguen se deberá señalar la ubicación de las superficies de áreas verdes, quedando prohibido su aprovechamiento para fines distintos, de llevarse a cabo instalaciones o construcciones en estas superficies, se procederá a la demolición con cargo al propietario, sin perjuicio de las sanciones correspondientes.</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157. </w:t>
      </w:r>
      <w:r w:rsidRPr="00D44126">
        <w:rPr>
          <w:rFonts w:ascii="Arial Narrow" w:hAnsi="Arial Narrow" w:cs="Arial"/>
          <w:sz w:val="24"/>
          <w:szCs w:val="24"/>
        </w:rPr>
        <w:t>Las constancias, certificaciones, autorizaciones, licencias y permisos, que establece esta Ley, deberán tomar en cuenta los siguientes aspectos:</w:t>
      </w:r>
    </w:p>
    <w:p w:rsidR="00664E36" w:rsidRPr="00D44126" w:rsidRDefault="00664E36" w:rsidP="005077F2">
      <w:pPr>
        <w:rPr>
          <w:rFonts w:ascii="Arial Narrow" w:hAnsi="Arial Narrow" w:cs="Arial"/>
          <w:sz w:val="24"/>
          <w:szCs w:val="24"/>
        </w:rPr>
      </w:pPr>
    </w:p>
    <w:p w:rsidR="00664E36" w:rsidRPr="00D44126" w:rsidRDefault="00664E36" w:rsidP="005077F2">
      <w:pPr>
        <w:numPr>
          <w:ilvl w:val="0"/>
          <w:numId w:val="70"/>
        </w:numPr>
        <w:tabs>
          <w:tab w:val="left" w:pos="851"/>
        </w:tabs>
        <w:ind w:left="851" w:hanging="425"/>
        <w:rPr>
          <w:rFonts w:ascii="Arial Narrow" w:hAnsi="Arial Narrow" w:cs="Arial"/>
          <w:sz w:val="24"/>
          <w:szCs w:val="24"/>
        </w:rPr>
      </w:pPr>
      <w:r w:rsidRPr="00D44126">
        <w:rPr>
          <w:rFonts w:ascii="Arial Narrow" w:hAnsi="Arial Narrow" w:cs="Arial"/>
          <w:sz w:val="24"/>
          <w:szCs w:val="24"/>
        </w:rPr>
        <w:t>Las zonas, áreas y predios en que se permitan;</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70"/>
        </w:numPr>
        <w:tabs>
          <w:tab w:val="left" w:pos="851"/>
        </w:tabs>
        <w:ind w:left="851" w:hanging="425"/>
        <w:rPr>
          <w:rFonts w:ascii="Arial Narrow" w:hAnsi="Arial Narrow" w:cs="Arial"/>
          <w:sz w:val="24"/>
          <w:szCs w:val="24"/>
        </w:rPr>
      </w:pPr>
      <w:r w:rsidRPr="00D44126">
        <w:rPr>
          <w:rFonts w:ascii="Arial Narrow" w:hAnsi="Arial Narrow" w:cs="Arial"/>
          <w:sz w:val="24"/>
          <w:szCs w:val="24"/>
        </w:rPr>
        <w:t>Los diferentes fraccionamientos en función de su tipo y clasificación;</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70"/>
        </w:numPr>
        <w:tabs>
          <w:tab w:val="left" w:pos="851"/>
        </w:tabs>
        <w:ind w:left="851" w:hanging="425"/>
        <w:rPr>
          <w:rFonts w:ascii="Arial Narrow" w:hAnsi="Arial Narrow" w:cs="Arial"/>
          <w:sz w:val="24"/>
          <w:szCs w:val="24"/>
        </w:rPr>
      </w:pPr>
      <w:r w:rsidRPr="00D44126">
        <w:rPr>
          <w:rFonts w:ascii="Arial Narrow" w:hAnsi="Arial Narrow" w:cs="Arial"/>
          <w:sz w:val="24"/>
          <w:szCs w:val="24"/>
        </w:rPr>
        <w:t>Los índices de densidad de población y de construcción;</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70"/>
        </w:numPr>
        <w:tabs>
          <w:tab w:val="left" w:pos="851"/>
        </w:tabs>
        <w:ind w:left="851" w:hanging="425"/>
        <w:rPr>
          <w:rFonts w:ascii="Arial Narrow" w:hAnsi="Arial Narrow" w:cs="Arial"/>
          <w:sz w:val="24"/>
          <w:szCs w:val="24"/>
        </w:rPr>
      </w:pPr>
      <w:r w:rsidRPr="00D44126">
        <w:rPr>
          <w:rFonts w:ascii="Arial Narrow" w:hAnsi="Arial Narrow" w:cs="Arial"/>
          <w:sz w:val="24"/>
          <w:szCs w:val="24"/>
        </w:rPr>
        <w:t>Las condiciones y limitaciones establecidas en las autorizaciones de impacto ambiental y urbano, en su caso;</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70"/>
        </w:numPr>
        <w:tabs>
          <w:tab w:val="left" w:pos="851"/>
        </w:tabs>
        <w:ind w:left="851" w:hanging="425"/>
        <w:rPr>
          <w:rFonts w:ascii="Arial Narrow" w:hAnsi="Arial Narrow" w:cs="Arial"/>
          <w:sz w:val="24"/>
          <w:szCs w:val="24"/>
        </w:rPr>
      </w:pPr>
      <w:r w:rsidRPr="00D44126">
        <w:rPr>
          <w:rFonts w:ascii="Arial Narrow" w:hAnsi="Arial Narrow" w:cs="Arial"/>
          <w:sz w:val="24"/>
          <w:szCs w:val="24"/>
        </w:rPr>
        <w:t>La organización y control de la estructura vial, del tránsito, los estacionamientos y del sistema de transporte;</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pStyle w:val="Textoindependiente"/>
        <w:numPr>
          <w:ilvl w:val="0"/>
          <w:numId w:val="70"/>
        </w:numPr>
        <w:tabs>
          <w:tab w:val="left" w:pos="851"/>
        </w:tabs>
        <w:ind w:left="851" w:hanging="425"/>
        <w:rPr>
          <w:rFonts w:ascii="Arial Narrow" w:hAnsi="Arial Narrow" w:cs="Arial"/>
          <w:sz w:val="24"/>
          <w:szCs w:val="24"/>
        </w:rPr>
      </w:pPr>
      <w:r w:rsidRPr="00D44126">
        <w:rPr>
          <w:rFonts w:ascii="Arial Narrow" w:hAnsi="Arial Narrow" w:cs="Arial"/>
          <w:sz w:val="24"/>
          <w:szCs w:val="24"/>
        </w:rPr>
        <w:t>La dotación adecuada y suficiente de equipamiento e infraestructura y la debida prestación de servicios;</w:t>
      </w:r>
    </w:p>
    <w:p w:rsidR="00664E36" w:rsidRPr="00D44126" w:rsidRDefault="00664E36" w:rsidP="005077F2">
      <w:pPr>
        <w:pStyle w:val="Textoindependiente"/>
        <w:tabs>
          <w:tab w:val="left" w:pos="851"/>
        </w:tabs>
        <w:ind w:left="851" w:hanging="425"/>
        <w:rPr>
          <w:rFonts w:ascii="Arial Narrow" w:hAnsi="Arial Narrow" w:cs="Arial"/>
          <w:sz w:val="24"/>
          <w:szCs w:val="24"/>
        </w:rPr>
      </w:pPr>
    </w:p>
    <w:p w:rsidR="00664E36" w:rsidRPr="00D44126" w:rsidRDefault="00664E36" w:rsidP="005077F2">
      <w:pPr>
        <w:numPr>
          <w:ilvl w:val="0"/>
          <w:numId w:val="70"/>
        </w:numPr>
        <w:tabs>
          <w:tab w:val="left" w:pos="851"/>
        </w:tabs>
        <w:ind w:left="851" w:hanging="425"/>
        <w:rPr>
          <w:rFonts w:ascii="Arial Narrow" w:hAnsi="Arial Narrow" w:cs="Arial"/>
          <w:sz w:val="24"/>
          <w:szCs w:val="24"/>
        </w:rPr>
      </w:pPr>
      <w:r w:rsidRPr="00D44126">
        <w:rPr>
          <w:rFonts w:ascii="Arial Narrow" w:hAnsi="Arial Narrow" w:cs="Arial"/>
          <w:sz w:val="24"/>
          <w:szCs w:val="24"/>
        </w:rPr>
        <w:t>Las especificaciones relativas a las características y dimensiones de los lotes;</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70"/>
        </w:numPr>
        <w:tabs>
          <w:tab w:val="left" w:pos="851"/>
        </w:tabs>
        <w:ind w:left="851" w:hanging="425"/>
        <w:rPr>
          <w:rFonts w:ascii="Arial Narrow" w:hAnsi="Arial Narrow" w:cs="Arial"/>
          <w:sz w:val="24"/>
          <w:szCs w:val="24"/>
        </w:rPr>
      </w:pPr>
      <w:r w:rsidRPr="00D44126">
        <w:rPr>
          <w:rFonts w:ascii="Arial Narrow" w:hAnsi="Arial Narrow" w:cs="Arial"/>
          <w:sz w:val="24"/>
          <w:szCs w:val="24"/>
        </w:rPr>
        <w:t>Las especificaciones de construcción que por cada tipo de obra o servicio se señalen en las disposiciones legales aplicables;</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70"/>
        </w:numPr>
        <w:tabs>
          <w:tab w:val="left" w:pos="851"/>
        </w:tabs>
        <w:ind w:left="851" w:hanging="425"/>
        <w:rPr>
          <w:rFonts w:ascii="Arial Narrow" w:hAnsi="Arial Narrow" w:cs="Arial"/>
          <w:sz w:val="24"/>
          <w:szCs w:val="24"/>
        </w:rPr>
      </w:pPr>
      <w:r w:rsidRPr="00D44126">
        <w:rPr>
          <w:rFonts w:ascii="Arial Narrow" w:hAnsi="Arial Narrow" w:cs="Arial"/>
          <w:sz w:val="24"/>
          <w:szCs w:val="24"/>
        </w:rPr>
        <w:t>La capacidad de servicio de las redes de infraestructura y del equipamiento urbano existentes y de los proyectos autorizados;</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70"/>
        </w:numPr>
        <w:tabs>
          <w:tab w:val="left" w:pos="851"/>
        </w:tabs>
        <w:ind w:left="851" w:hanging="425"/>
        <w:rPr>
          <w:rFonts w:ascii="Arial Narrow" w:hAnsi="Arial Narrow" w:cs="Arial"/>
          <w:sz w:val="24"/>
          <w:szCs w:val="24"/>
        </w:rPr>
      </w:pPr>
      <w:r w:rsidRPr="00D44126">
        <w:rPr>
          <w:rFonts w:ascii="Arial Narrow" w:hAnsi="Arial Narrow" w:cs="Arial"/>
          <w:sz w:val="24"/>
          <w:szCs w:val="24"/>
        </w:rPr>
        <w:t>La adecuación del proyecto a la topografía y características del suelo, a fin de no propiciar la ejecución de obras o proyectos en zonas no aptas para el desarrollo urbano;</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70"/>
        </w:numPr>
        <w:tabs>
          <w:tab w:val="left" w:pos="851"/>
        </w:tabs>
        <w:ind w:left="851" w:hanging="425"/>
        <w:rPr>
          <w:rFonts w:ascii="Arial Narrow" w:hAnsi="Arial Narrow" w:cs="Arial"/>
          <w:sz w:val="24"/>
          <w:szCs w:val="24"/>
        </w:rPr>
      </w:pPr>
      <w:r w:rsidRPr="00D44126">
        <w:rPr>
          <w:rFonts w:ascii="Arial Narrow" w:hAnsi="Arial Narrow" w:cs="Arial"/>
          <w:sz w:val="24"/>
          <w:szCs w:val="24"/>
        </w:rPr>
        <w:t>La dispersión de los fraccionamientos para evitar su desarticulación con la red básica de servicios públicos;</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70"/>
        </w:numPr>
        <w:tabs>
          <w:tab w:val="left" w:pos="851"/>
        </w:tabs>
        <w:ind w:left="851" w:hanging="425"/>
        <w:rPr>
          <w:rFonts w:ascii="Arial Narrow" w:hAnsi="Arial Narrow" w:cs="Arial"/>
          <w:sz w:val="24"/>
          <w:szCs w:val="24"/>
        </w:rPr>
      </w:pPr>
      <w:r w:rsidRPr="00D44126">
        <w:rPr>
          <w:rFonts w:ascii="Arial Narrow" w:hAnsi="Arial Narrow" w:cs="Arial"/>
          <w:sz w:val="24"/>
          <w:szCs w:val="24"/>
        </w:rPr>
        <w:t>La redensificación demográfica del área urbana para la optimización del equipamiento, la infraestructura y los servicios existentes;</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70"/>
        </w:numPr>
        <w:tabs>
          <w:tab w:val="left" w:pos="851"/>
        </w:tabs>
        <w:ind w:left="851" w:hanging="425"/>
        <w:rPr>
          <w:rFonts w:ascii="Arial Narrow" w:hAnsi="Arial Narrow" w:cs="Arial"/>
          <w:sz w:val="24"/>
          <w:szCs w:val="24"/>
        </w:rPr>
      </w:pPr>
      <w:r w:rsidRPr="00D44126">
        <w:rPr>
          <w:rFonts w:ascii="Arial Narrow" w:hAnsi="Arial Narrow" w:cs="Arial"/>
          <w:sz w:val="24"/>
          <w:szCs w:val="24"/>
        </w:rPr>
        <w:t>La protección y conservación del ambiente y de las zonas arboladas;</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70"/>
        </w:numPr>
        <w:tabs>
          <w:tab w:val="left" w:pos="851"/>
        </w:tabs>
        <w:ind w:left="851" w:hanging="425"/>
        <w:rPr>
          <w:rFonts w:ascii="Arial Narrow" w:hAnsi="Arial Narrow" w:cs="Arial"/>
          <w:sz w:val="24"/>
          <w:szCs w:val="24"/>
        </w:rPr>
      </w:pPr>
      <w:r w:rsidRPr="00D44126">
        <w:rPr>
          <w:rFonts w:ascii="Arial Narrow" w:hAnsi="Arial Narrow" w:cs="Arial"/>
          <w:sz w:val="24"/>
          <w:szCs w:val="24"/>
        </w:rPr>
        <w:t>La dirección de los vientos dominantes;</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70"/>
        </w:numPr>
        <w:tabs>
          <w:tab w:val="left" w:pos="851"/>
        </w:tabs>
        <w:ind w:left="851" w:hanging="425"/>
        <w:rPr>
          <w:rFonts w:ascii="Arial Narrow" w:hAnsi="Arial Narrow" w:cs="Arial"/>
          <w:sz w:val="24"/>
          <w:szCs w:val="24"/>
        </w:rPr>
      </w:pPr>
      <w:r w:rsidRPr="00D44126">
        <w:rPr>
          <w:rFonts w:ascii="Arial Narrow" w:hAnsi="Arial Narrow" w:cs="Arial"/>
          <w:sz w:val="24"/>
          <w:szCs w:val="24"/>
        </w:rPr>
        <w:t>La capacidad de ingresos y la situación socioeconómica de la población;</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70"/>
        </w:numPr>
        <w:tabs>
          <w:tab w:val="left" w:pos="851"/>
        </w:tabs>
        <w:ind w:left="851" w:hanging="425"/>
        <w:rPr>
          <w:rFonts w:ascii="Arial Narrow" w:hAnsi="Arial Narrow" w:cs="Arial"/>
          <w:sz w:val="24"/>
          <w:szCs w:val="24"/>
        </w:rPr>
      </w:pPr>
      <w:r w:rsidRPr="00D44126">
        <w:rPr>
          <w:rFonts w:ascii="Arial Narrow" w:hAnsi="Arial Narrow" w:cs="Arial"/>
          <w:sz w:val="24"/>
          <w:szCs w:val="24"/>
        </w:rPr>
        <w:t>El fomento de la investigación y la aplicación de tecnologías adecuadas;</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70"/>
        </w:numPr>
        <w:tabs>
          <w:tab w:val="left" w:pos="851"/>
        </w:tabs>
        <w:ind w:left="851" w:hanging="425"/>
        <w:rPr>
          <w:rFonts w:ascii="Arial Narrow" w:hAnsi="Arial Narrow" w:cs="Arial"/>
          <w:sz w:val="24"/>
          <w:szCs w:val="24"/>
        </w:rPr>
      </w:pPr>
      <w:r w:rsidRPr="00D44126">
        <w:rPr>
          <w:rFonts w:ascii="Arial Narrow" w:hAnsi="Arial Narrow" w:cs="Arial"/>
          <w:sz w:val="24"/>
          <w:szCs w:val="24"/>
        </w:rPr>
        <w:t>La imagen urbana;</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70"/>
        </w:numPr>
        <w:tabs>
          <w:tab w:val="left" w:pos="851"/>
        </w:tabs>
        <w:ind w:left="851" w:hanging="425"/>
        <w:rPr>
          <w:rFonts w:ascii="Arial Narrow" w:hAnsi="Arial Narrow" w:cs="Arial"/>
          <w:sz w:val="24"/>
          <w:szCs w:val="24"/>
        </w:rPr>
      </w:pPr>
      <w:r w:rsidRPr="00D44126">
        <w:rPr>
          <w:rFonts w:ascii="Arial Narrow" w:hAnsi="Arial Narrow" w:cs="Arial"/>
          <w:sz w:val="24"/>
          <w:szCs w:val="24"/>
        </w:rPr>
        <w:t>La protección del patrimonio cultural y natural del Estado;</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70"/>
        </w:numPr>
        <w:tabs>
          <w:tab w:val="left" w:pos="851"/>
        </w:tabs>
        <w:ind w:left="851" w:hanging="425"/>
        <w:rPr>
          <w:rFonts w:ascii="Arial Narrow" w:hAnsi="Arial Narrow" w:cs="Arial"/>
          <w:sz w:val="24"/>
          <w:szCs w:val="24"/>
        </w:rPr>
      </w:pPr>
      <w:r w:rsidRPr="00D44126">
        <w:rPr>
          <w:rFonts w:ascii="Arial Narrow" w:hAnsi="Arial Narrow" w:cs="Arial"/>
          <w:sz w:val="24"/>
          <w:szCs w:val="24"/>
        </w:rPr>
        <w:t>La racionalidad en el aprovechamiento de las fuentes de abastecimiento de agua;</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70"/>
        </w:numPr>
        <w:tabs>
          <w:tab w:val="left" w:pos="851"/>
        </w:tabs>
        <w:ind w:left="851" w:hanging="425"/>
        <w:rPr>
          <w:rFonts w:ascii="Arial Narrow" w:hAnsi="Arial Narrow" w:cs="Arial"/>
          <w:sz w:val="24"/>
          <w:szCs w:val="24"/>
        </w:rPr>
      </w:pPr>
      <w:r w:rsidRPr="00D44126">
        <w:rPr>
          <w:rFonts w:ascii="Arial Narrow" w:hAnsi="Arial Narrow" w:cs="Arial"/>
          <w:sz w:val="24"/>
          <w:szCs w:val="24"/>
        </w:rPr>
        <w:t>El contexto urbano, la proyección de sombras y las características de las fachadas y alturas de las construcciones;</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70"/>
        </w:numPr>
        <w:tabs>
          <w:tab w:val="left" w:pos="851"/>
        </w:tabs>
        <w:ind w:left="851" w:hanging="425"/>
        <w:rPr>
          <w:rFonts w:ascii="Arial Narrow" w:hAnsi="Arial Narrow" w:cs="Arial"/>
          <w:sz w:val="24"/>
          <w:szCs w:val="24"/>
        </w:rPr>
      </w:pPr>
      <w:r w:rsidRPr="00D44126">
        <w:rPr>
          <w:rFonts w:ascii="Arial Narrow" w:hAnsi="Arial Narrow" w:cs="Arial"/>
          <w:sz w:val="24"/>
          <w:szCs w:val="24"/>
        </w:rPr>
        <w:t>La prevención y atención de las emergencias urbanas;</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70"/>
        </w:numPr>
        <w:tabs>
          <w:tab w:val="left" w:pos="851"/>
        </w:tabs>
        <w:ind w:left="851" w:hanging="425"/>
        <w:rPr>
          <w:rFonts w:ascii="Arial Narrow" w:hAnsi="Arial Narrow" w:cs="Arial"/>
          <w:sz w:val="24"/>
          <w:szCs w:val="24"/>
        </w:rPr>
      </w:pPr>
      <w:r w:rsidRPr="00D44126">
        <w:rPr>
          <w:rFonts w:ascii="Arial Narrow" w:hAnsi="Arial Narrow" w:cs="Arial"/>
          <w:sz w:val="24"/>
          <w:szCs w:val="24"/>
        </w:rPr>
        <w:t>Las prevenciones que se deben observar en atención a lo dispuesto en la Ley de Protección Civil para el Estado de Coahuila de Zaragoza;</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70"/>
        </w:numPr>
        <w:tabs>
          <w:tab w:val="left" w:pos="851"/>
        </w:tabs>
        <w:ind w:left="851" w:hanging="425"/>
        <w:rPr>
          <w:rFonts w:ascii="Arial Narrow" w:hAnsi="Arial Narrow" w:cs="Arial"/>
          <w:sz w:val="24"/>
          <w:szCs w:val="24"/>
        </w:rPr>
      </w:pPr>
      <w:r w:rsidRPr="00D44126">
        <w:rPr>
          <w:rFonts w:ascii="Arial Narrow" w:hAnsi="Arial Narrow" w:cs="Arial"/>
          <w:sz w:val="24"/>
          <w:szCs w:val="24"/>
        </w:rPr>
        <w:t>Las especificaciones en la construcción que garanticen la seguridad de las obras contra los efectos de los fenómenos naturales, tales como sismos, inundaciones y otros análogos;</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70"/>
        </w:numPr>
        <w:tabs>
          <w:tab w:val="left" w:pos="851"/>
        </w:tabs>
        <w:ind w:left="851" w:hanging="425"/>
        <w:rPr>
          <w:rFonts w:ascii="Arial Narrow" w:hAnsi="Arial Narrow" w:cs="Arial"/>
          <w:sz w:val="24"/>
          <w:szCs w:val="24"/>
        </w:rPr>
      </w:pPr>
      <w:r w:rsidRPr="00D44126">
        <w:rPr>
          <w:rFonts w:ascii="Arial Narrow" w:hAnsi="Arial Narrow" w:cs="Arial"/>
          <w:sz w:val="24"/>
          <w:szCs w:val="24"/>
        </w:rPr>
        <w:t>Las normas y requisitos para la construcción y funcionamiento de establecimientos y espectáculos públicos;</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70"/>
        </w:numPr>
        <w:tabs>
          <w:tab w:val="left" w:pos="851"/>
        </w:tabs>
        <w:ind w:left="851" w:hanging="425"/>
        <w:rPr>
          <w:rFonts w:ascii="Arial Narrow" w:hAnsi="Arial Narrow" w:cs="Arial"/>
          <w:sz w:val="24"/>
          <w:szCs w:val="24"/>
        </w:rPr>
      </w:pPr>
      <w:r w:rsidRPr="00D44126">
        <w:rPr>
          <w:rFonts w:ascii="Arial Narrow" w:hAnsi="Arial Narrow" w:cs="Arial"/>
          <w:sz w:val="24"/>
          <w:szCs w:val="24"/>
        </w:rPr>
        <w:t>Las disposiciones de los planes y programas de desarrollo urbano, del ordenamiento territorial y ecológico estatal y municipales;</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numPr>
          <w:ilvl w:val="0"/>
          <w:numId w:val="70"/>
        </w:numPr>
        <w:tabs>
          <w:tab w:val="left" w:pos="851"/>
        </w:tabs>
        <w:ind w:left="851" w:hanging="425"/>
        <w:rPr>
          <w:rFonts w:ascii="Arial Narrow" w:hAnsi="Arial Narrow" w:cs="Arial"/>
          <w:sz w:val="24"/>
          <w:szCs w:val="24"/>
        </w:rPr>
      </w:pPr>
      <w:r w:rsidRPr="00D44126">
        <w:rPr>
          <w:rFonts w:ascii="Arial Narrow" w:hAnsi="Arial Narrow" w:cs="Arial"/>
          <w:sz w:val="24"/>
          <w:szCs w:val="24"/>
        </w:rPr>
        <w:t>Todos aquellos lineamientos, criterios o normas técnicas que se deriven de la legislación, planes y programas en materia de desarrollo urbano y vivienda y demás disposiciones jurídicas aplicables.</w:t>
      </w:r>
    </w:p>
    <w:p w:rsidR="00664E36" w:rsidRPr="00D44126" w:rsidRDefault="00664E36" w:rsidP="005077F2">
      <w:pPr>
        <w:jc w:val="center"/>
        <w:rPr>
          <w:rFonts w:ascii="Arial Narrow" w:hAnsi="Arial Narrow" w:cs="Arial"/>
          <w:b/>
          <w:color w:val="000000"/>
          <w:sz w:val="24"/>
          <w:szCs w:val="24"/>
        </w:rPr>
      </w:pPr>
    </w:p>
    <w:p w:rsidR="00053D69" w:rsidRDefault="00053D69" w:rsidP="005077F2">
      <w:pPr>
        <w:pStyle w:val="Prrafodelista"/>
        <w:spacing w:after="0" w:line="240" w:lineRule="auto"/>
        <w:ind w:left="0"/>
        <w:jc w:val="center"/>
        <w:rPr>
          <w:rFonts w:ascii="Arial Narrow" w:hAnsi="Arial Narrow" w:cs="Arial"/>
          <w:b/>
          <w:bCs/>
          <w:color w:val="000000"/>
          <w:sz w:val="24"/>
          <w:szCs w:val="24"/>
        </w:rPr>
      </w:pPr>
    </w:p>
    <w:p w:rsidR="00664E36" w:rsidRPr="00D44126" w:rsidRDefault="00664E36" w:rsidP="005077F2">
      <w:pPr>
        <w:pStyle w:val="Prrafodelista"/>
        <w:spacing w:after="0" w:line="240" w:lineRule="auto"/>
        <w:ind w:left="0"/>
        <w:jc w:val="center"/>
        <w:rPr>
          <w:rFonts w:ascii="Arial Narrow" w:hAnsi="Arial Narrow" w:cs="Arial"/>
          <w:b/>
          <w:bCs/>
          <w:color w:val="000000"/>
          <w:sz w:val="24"/>
          <w:szCs w:val="24"/>
        </w:rPr>
      </w:pPr>
      <w:r w:rsidRPr="00D44126">
        <w:rPr>
          <w:rFonts w:ascii="Arial Narrow" w:hAnsi="Arial Narrow" w:cs="Arial"/>
          <w:b/>
          <w:bCs/>
          <w:color w:val="000000"/>
          <w:sz w:val="24"/>
          <w:szCs w:val="24"/>
        </w:rPr>
        <w:t>CAPÍTULO SEGUNDO</w:t>
      </w:r>
    </w:p>
    <w:p w:rsidR="00664E36" w:rsidRPr="00D44126" w:rsidRDefault="00664E36" w:rsidP="005077F2">
      <w:pPr>
        <w:pStyle w:val="Prrafodelista"/>
        <w:spacing w:after="0" w:line="240" w:lineRule="auto"/>
        <w:ind w:left="0"/>
        <w:jc w:val="center"/>
        <w:rPr>
          <w:rFonts w:ascii="Arial Narrow" w:hAnsi="Arial Narrow" w:cs="Arial"/>
          <w:b/>
          <w:color w:val="000000"/>
          <w:sz w:val="24"/>
          <w:szCs w:val="24"/>
        </w:rPr>
      </w:pPr>
      <w:r w:rsidRPr="00D44126">
        <w:rPr>
          <w:rFonts w:ascii="Arial Narrow" w:hAnsi="Arial Narrow" w:cs="Arial"/>
          <w:b/>
          <w:bCs/>
          <w:color w:val="000000"/>
          <w:sz w:val="24"/>
          <w:szCs w:val="24"/>
        </w:rPr>
        <w:t>DE LAS A</w:t>
      </w:r>
      <w:r w:rsidRPr="00D44126">
        <w:rPr>
          <w:rFonts w:ascii="Arial Narrow" w:hAnsi="Arial Narrow" w:cs="Arial"/>
          <w:b/>
          <w:color w:val="000000"/>
          <w:sz w:val="24"/>
          <w:szCs w:val="24"/>
        </w:rPr>
        <w:t>UTORIZACIONES, PERMISOS, LICENCIAS, CERTIFICACIONES Y CONSTANCIAS</w:t>
      </w:r>
    </w:p>
    <w:p w:rsidR="00664E36" w:rsidRPr="00D44126" w:rsidRDefault="00664E36" w:rsidP="005077F2">
      <w:pPr>
        <w:jc w:val="center"/>
        <w:rPr>
          <w:rFonts w:ascii="Arial Narrow" w:hAnsi="Arial Narrow" w:cs="Arial"/>
          <w:bCs/>
          <w:color w:val="00B050"/>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w:t>
      </w:r>
      <w:r w:rsidRPr="00D44126">
        <w:rPr>
          <w:rFonts w:ascii="Arial Narrow" w:hAnsi="Arial Narrow" w:cs="Arial"/>
          <w:b/>
          <w:sz w:val="24"/>
          <w:szCs w:val="24"/>
        </w:rPr>
        <w:t xml:space="preserve">158. </w:t>
      </w:r>
      <w:r w:rsidRPr="00D44126">
        <w:rPr>
          <w:rFonts w:ascii="Arial Narrow" w:hAnsi="Arial Narrow" w:cs="Arial"/>
          <w:sz w:val="24"/>
          <w:szCs w:val="24"/>
        </w:rPr>
        <w:t>El expediente para el trámite de autorizaciones, permisos, licencias, certificaciones y constancias deberá cumplir como mínimo con los siguientes requisitos:</w:t>
      </w:r>
    </w:p>
    <w:p w:rsidR="00664E36" w:rsidRPr="00D44126" w:rsidRDefault="00664E36" w:rsidP="005077F2">
      <w:pPr>
        <w:rPr>
          <w:rFonts w:ascii="Arial Narrow" w:hAnsi="Arial Narrow" w:cs="Arial"/>
          <w:sz w:val="24"/>
          <w:szCs w:val="24"/>
        </w:rPr>
      </w:pPr>
    </w:p>
    <w:p w:rsidR="00664E36" w:rsidRPr="00D44126" w:rsidRDefault="00664E36" w:rsidP="005077F2">
      <w:pPr>
        <w:pStyle w:val="Prrafodelista"/>
        <w:numPr>
          <w:ilvl w:val="0"/>
          <w:numId w:val="78"/>
        </w:numPr>
        <w:tabs>
          <w:tab w:val="left" w:pos="851"/>
        </w:tabs>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El croquis o plano del predio y de su localización precisa, indicando distancias a vialidades existentes;</w:t>
      </w:r>
    </w:p>
    <w:p w:rsidR="00664E36" w:rsidRPr="00D44126" w:rsidRDefault="00664E36" w:rsidP="005077F2">
      <w:pPr>
        <w:pStyle w:val="Prrafodelista"/>
        <w:tabs>
          <w:tab w:val="left" w:pos="851"/>
        </w:tabs>
        <w:spacing w:after="0" w:line="240" w:lineRule="auto"/>
        <w:ind w:left="851" w:hanging="425"/>
        <w:jc w:val="both"/>
        <w:rPr>
          <w:rFonts w:ascii="Arial Narrow" w:hAnsi="Arial Narrow" w:cs="Arial"/>
          <w:sz w:val="24"/>
          <w:szCs w:val="24"/>
        </w:rPr>
      </w:pPr>
    </w:p>
    <w:p w:rsidR="00664E36" w:rsidRPr="00D44126" w:rsidRDefault="00664E36" w:rsidP="005077F2">
      <w:pPr>
        <w:pStyle w:val="Prrafodelista"/>
        <w:numPr>
          <w:ilvl w:val="0"/>
          <w:numId w:val="78"/>
        </w:numPr>
        <w:tabs>
          <w:tab w:val="left" w:pos="851"/>
        </w:tabs>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La documentación que en los términos que establezcan las normas aplicables, acredite fehacientemente la propiedad o legítima posesión sobre el inmueble de que se trate;</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pStyle w:val="Prrafodelista"/>
        <w:numPr>
          <w:ilvl w:val="0"/>
          <w:numId w:val="78"/>
        </w:numPr>
        <w:tabs>
          <w:tab w:val="left" w:pos="851"/>
        </w:tabs>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bCs/>
          <w:sz w:val="24"/>
          <w:szCs w:val="24"/>
        </w:rPr>
        <w:t xml:space="preserve">El certificado de libertad de gravámenes </w:t>
      </w:r>
      <w:r w:rsidRPr="00D44126">
        <w:rPr>
          <w:rFonts w:ascii="Arial Narrow" w:hAnsi="Arial Narrow" w:cs="Arial"/>
          <w:bCs/>
          <w:color w:val="000000"/>
          <w:sz w:val="24"/>
          <w:szCs w:val="24"/>
        </w:rPr>
        <w:t xml:space="preserve">expedido </w:t>
      </w:r>
      <w:r w:rsidRPr="00D44126">
        <w:rPr>
          <w:rFonts w:ascii="Arial Narrow" w:hAnsi="Arial Narrow" w:cs="Arial"/>
          <w:bCs/>
          <w:sz w:val="24"/>
          <w:szCs w:val="24"/>
        </w:rPr>
        <w:t>por el Registro Público que corresponda;</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pStyle w:val="Prrafodelista"/>
        <w:numPr>
          <w:ilvl w:val="0"/>
          <w:numId w:val="78"/>
        </w:numPr>
        <w:tabs>
          <w:tab w:val="left" w:pos="851"/>
        </w:tabs>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 xml:space="preserve">La autorización de impacto ambiental en su caso, que expida la autoridad competente, conforme a la legislación ambiental y demás disposiciones aplicables; </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pStyle w:val="Prrafodelista"/>
        <w:numPr>
          <w:ilvl w:val="0"/>
          <w:numId w:val="78"/>
        </w:numPr>
        <w:tabs>
          <w:tab w:val="left" w:pos="851"/>
        </w:tabs>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 xml:space="preserve">La autorización del impacto urbano, que expida la Secretaría en los supuestos y términos que establece esta Ley; </w:t>
      </w:r>
    </w:p>
    <w:p w:rsidR="00664E36" w:rsidRDefault="00664E36" w:rsidP="005077F2">
      <w:pPr>
        <w:tabs>
          <w:tab w:val="left" w:pos="851"/>
        </w:tabs>
        <w:ind w:left="851" w:hanging="425"/>
        <w:rPr>
          <w:rFonts w:ascii="Arial Narrow" w:hAnsi="Arial Narrow" w:cs="Arial"/>
          <w:sz w:val="24"/>
          <w:szCs w:val="24"/>
        </w:rPr>
      </w:pPr>
    </w:p>
    <w:p w:rsidR="00A21863" w:rsidRPr="00F135C9" w:rsidRDefault="00A21863" w:rsidP="00A21863">
      <w:pPr>
        <w:widowControl w:val="0"/>
        <w:tabs>
          <w:tab w:val="left" w:pos="9356"/>
        </w:tabs>
        <w:autoSpaceDE w:val="0"/>
        <w:autoSpaceDN w:val="0"/>
        <w:adjustRightInd w:val="0"/>
        <w:ind w:left="851"/>
        <w:rPr>
          <w:rFonts w:ascii="Arial Narrow" w:hAnsi="Arial Narrow" w:cs="Arial"/>
          <w:sz w:val="28"/>
          <w:szCs w:val="24"/>
        </w:rPr>
      </w:pPr>
      <w:r w:rsidRPr="00F135C9">
        <w:rPr>
          <w:rFonts w:ascii="Arial Narrow" w:hAnsi="Arial Narrow"/>
          <w:bCs/>
          <w:i/>
          <w:sz w:val="14"/>
          <w:szCs w:val="10"/>
        </w:rPr>
        <w:t>(REFORMAD</w:t>
      </w:r>
      <w:r>
        <w:rPr>
          <w:rFonts w:ascii="Arial Narrow" w:hAnsi="Arial Narrow"/>
          <w:bCs/>
          <w:i/>
          <w:sz w:val="14"/>
          <w:szCs w:val="10"/>
        </w:rPr>
        <w:t>A</w:t>
      </w:r>
      <w:r w:rsidRPr="00F135C9">
        <w:rPr>
          <w:rFonts w:ascii="Arial Narrow" w:hAnsi="Arial Narrow"/>
          <w:bCs/>
          <w:i/>
          <w:sz w:val="14"/>
          <w:szCs w:val="10"/>
        </w:rPr>
        <w:t>, P.O. 27 DE DICIEMBRE DE 2019)</w:t>
      </w:r>
    </w:p>
    <w:p w:rsidR="00A21863" w:rsidRPr="00A77027" w:rsidRDefault="00A21863" w:rsidP="00A21863">
      <w:pPr>
        <w:pStyle w:val="Prrafodelista"/>
        <w:numPr>
          <w:ilvl w:val="0"/>
          <w:numId w:val="78"/>
        </w:numPr>
        <w:tabs>
          <w:tab w:val="left" w:pos="851"/>
        </w:tabs>
        <w:spacing w:after="0" w:line="240" w:lineRule="auto"/>
        <w:ind w:left="851" w:hanging="425"/>
        <w:contextualSpacing w:val="0"/>
        <w:jc w:val="both"/>
        <w:rPr>
          <w:rFonts w:ascii="Arial Narrow" w:hAnsi="Arial Narrow" w:cs="Arial"/>
          <w:sz w:val="24"/>
          <w:szCs w:val="24"/>
        </w:rPr>
      </w:pPr>
      <w:r w:rsidRPr="00A77027">
        <w:rPr>
          <w:rFonts w:ascii="Arial Narrow" w:hAnsi="Arial Narrow" w:cs="Arial"/>
          <w:sz w:val="24"/>
          <w:szCs w:val="24"/>
        </w:rPr>
        <w:t xml:space="preserve">Las constancias de factibilidad, que de conformidad con las disposiciones aplicables, sean necesarias para los efectos de este artículo; </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pStyle w:val="Prrafodelista"/>
        <w:numPr>
          <w:ilvl w:val="0"/>
          <w:numId w:val="78"/>
        </w:numPr>
        <w:tabs>
          <w:tab w:val="left" w:pos="851"/>
        </w:tabs>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La documentación que acredite que el solicitante está al corriente en el pago del impuesto predial;</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pStyle w:val="Prrafodelista"/>
        <w:numPr>
          <w:ilvl w:val="0"/>
          <w:numId w:val="78"/>
        </w:numPr>
        <w:tabs>
          <w:tab w:val="left" w:pos="851"/>
        </w:tabs>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El estudio de prevención de riesgos autorizado por la autoridad competente;</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pStyle w:val="Prrafodelista"/>
        <w:numPr>
          <w:ilvl w:val="0"/>
          <w:numId w:val="78"/>
        </w:numPr>
        <w:tabs>
          <w:tab w:val="left" w:pos="851"/>
        </w:tabs>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Si el solicitante actúa a nombre y representación de un tercero, deberá acreditar su mandato en los términos de las leyes aplicables. Sin esta circunstancia se tendrá por no presentada la solicitud;</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pStyle w:val="Prrafodelista"/>
        <w:numPr>
          <w:ilvl w:val="0"/>
          <w:numId w:val="78"/>
        </w:numPr>
        <w:tabs>
          <w:tab w:val="left" w:pos="851"/>
        </w:tabs>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Presentar el proyecto de programa de prevención de accidentes internos y externos cuando las actividades impliquen un  riesgo a las personas, sus bienes o al medio ambiente, en los términos de la Ley de Protección Civil para el Estado de Coahuila de Zaragoza;</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pStyle w:val="Prrafodelista"/>
        <w:numPr>
          <w:ilvl w:val="0"/>
          <w:numId w:val="78"/>
        </w:numPr>
        <w:tabs>
          <w:tab w:val="left" w:pos="851"/>
        </w:tabs>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Cuando sean solicitadas con la finalidad de establecer instalaciones, realizar construcciones u obras destinadas a la producción minera, presentar copia de los documentos que acrediten el otorgamiento de concesión minera;</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pStyle w:val="Prrafodelista"/>
        <w:numPr>
          <w:ilvl w:val="0"/>
          <w:numId w:val="78"/>
        </w:numPr>
        <w:tabs>
          <w:tab w:val="left" w:pos="851"/>
        </w:tabs>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bCs/>
          <w:sz w:val="24"/>
          <w:szCs w:val="24"/>
        </w:rPr>
        <w:t xml:space="preserve">Cuando sean solicitadas con la finalidad de establecer instalaciones, realizar construcciones u obras </w:t>
      </w:r>
      <w:r w:rsidRPr="00D44126">
        <w:rPr>
          <w:rFonts w:ascii="Arial Narrow" w:hAnsi="Arial Narrow" w:cs="Arial"/>
          <w:sz w:val="24"/>
          <w:szCs w:val="24"/>
        </w:rPr>
        <w:t xml:space="preserve">en los terrenos adyacentes e inmediatos a los aeropuertos civiles, dentro de las zonas de protección de los mismos, </w:t>
      </w:r>
      <w:r w:rsidRPr="00D44126">
        <w:rPr>
          <w:rFonts w:ascii="Arial Narrow" w:hAnsi="Arial Narrow" w:cs="Arial"/>
          <w:bCs/>
          <w:sz w:val="24"/>
          <w:szCs w:val="24"/>
        </w:rPr>
        <w:t>presentar la opinión favorable del Comité de Zonificación y la aprobación emitida por la autoridad federal de aeronáutica civil.</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5077F2">
      <w:pPr>
        <w:pStyle w:val="Prrafodelista"/>
        <w:tabs>
          <w:tab w:val="left" w:pos="851"/>
        </w:tabs>
        <w:spacing w:after="0" w:line="240" w:lineRule="auto"/>
        <w:ind w:left="851" w:hanging="425"/>
        <w:jc w:val="both"/>
        <w:rPr>
          <w:rFonts w:ascii="Arial Narrow" w:hAnsi="Arial Narrow" w:cs="Arial"/>
          <w:bCs/>
          <w:sz w:val="24"/>
          <w:szCs w:val="24"/>
        </w:rPr>
      </w:pPr>
      <w:r w:rsidRPr="00D44126">
        <w:rPr>
          <w:rFonts w:ascii="Arial Narrow" w:hAnsi="Arial Narrow" w:cs="Arial"/>
          <w:bCs/>
          <w:sz w:val="24"/>
          <w:szCs w:val="24"/>
        </w:rPr>
        <w:tab/>
        <w:t xml:space="preserve">Para efectos de la presente fracción, </w:t>
      </w:r>
      <w:r w:rsidRPr="00D44126">
        <w:rPr>
          <w:rFonts w:ascii="Arial Narrow" w:hAnsi="Arial Narrow" w:cs="Arial"/>
          <w:sz w:val="24"/>
          <w:szCs w:val="24"/>
        </w:rPr>
        <w:t>los terrenos adyacentes e inmediatos a los aeropuertos civiles, dentro de las zonas de protección de los mismos</w:t>
      </w:r>
      <w:r w:rsidRPr="00D44126">
        <w:rPr>
          <w:rFonts w:ascii="Arial Narrow" w:hAnsi="Arial Narrow" w:cs="Arial"/>
          <w:bCs/>
          <w:sz w:val="24"/>
          <w:szCs w:val="24"/>
        </w:rPr>
        <w:t xml:space="preserve"> serán los señalados en el</w:t>
      </w:r>
      <w:r w:rsidRPr="00D44126">
        <w:rPr>
          <w:rFonts w:ascii="Arial Narrow" w:hAnsi="Arial Narrow" w:cs="Arial"/>
          <w:bCs/>
          <w:color w:val="000000"/>
          <w:sz w:val="24"/>
          <w:szCs w:val="24"/>
        </w:rPr>
        <w:t xml:space="preserve"> artículo 288 </w:t>
      </w:r>
      <w:r w:rsidRPr="00D44126">
        <w:rPr>
          <w:rFonts w:ascii="Arial Narrow" w:hAnsi="Arial Narrow" w:cs="Arial"/>
          <w:bCs/>
          <w:sz w:val="24"/>
          <w:szCs w:val="24"/>
        </w:rPr>
        <w:t xml:space="preserve">del presente ordenamiento; </w:t>
      </w:r>
    </w:p>
    <w:p w:rsidR="00664E36" w:rsidRPr="00D44126" w:rsidRDefault="00664E36" w:rsidP="005077F2">
      <w:pPr>
        <w:pStyle w:val="Prrafodelista"/>
        <w:tabs>
          <w:tab w:val="left" w:pos="851"/>
        </w:tabs>
        <w:spacing w:after="0" w:line="240" w:lineRule="auto"/>
        <w:ind w:left="851" w:hanging="425"/>
        <w:jc w:val="both"/>
        <w:rPr>
          <w:rFonts w:ascii="Arial Narrow" w:hAnsi="Arial Narrow" w:cs="Arial"/>
          <w:bCs/>
          <w:sz w:val="24"/>
          <w:szCs w:val="24"/>
        </w:rPr>
      </w:pPr>
    </w:p>
    <w:p w:rsidR="00664E36" w:rsidRPr="00D44126" w:rsidRDefault="00664E36" w:rsidP="005077F2">
      <w:pPr>
        <w:pStyle w:val="Prrafodelista"/>
        <w:numPr>
          <w:ilvl w:val="0"/>
          <w:numId w:val="78"/>
        </w:numPr>
        <w:tabs>
          <w:tab w:val="left" w:pos="851"/>
        </w:tabs>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Cédula expedida por el Instituto Coahuilense del Catastro y la Información Territorial, conteniendo la clave catastral de los lotes que formen parte de los nuevos fraccionamientos.</w:t>
      </w:r>
    </w:p>
    <w:p w:rsidR="00664E36" w:rsidRPr="00D44126" w:rsidRDefault="00664E36" w:rsidP="005077F2">
      <w:pPr>
        <w:pStyle w:val="Prrafodelista"/>
        <w:spacing w:after="0" w:line="240" w:lineRule="auto"/>
        <w:ind w:left="1068"/>
        <w:jc w:val="both"/>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Las autorizaciones, permisos, licencias, certificaciones, constancias y documentos a que se refiere este artículo, deberán estar vigentes conforme a las normas que regulan su expedición a la fecha de presentación de la solicitud. Tratándose de aquellos referidos en las fracciones III y IX, la fecha de expedición de los mismos no deberá ser mayor de ciento ochenta días.</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color w:val="0D0D0D"/>
          <w:sz w:val="24"/>
          <w:szCs w:val="24"/>
        </w:rPr>
      </w:pPr>
      <w:r w:rsidRPr="00D44126">
        <w:rPr>
          <w:rFonts w:ascii="Arial Narrow" w:hAnsi="Arial Narrow" w:cs="Arial"/>
          <w:sz w:val="24"/>
          <w:szCs w:val="24"/>
        </w:rPr>
        <w:t xml:space="preserve">La autorización a que se refiere la fracción IV de este artículo no será exigible tratándose de solicitudes de la constancia </w:t>
      </w:r>
      <w:r w:rsidRPr="00D44126">
        <w:rPr>
          <w:rFonts w:ascii="Arial Narrow" w:hAnsi="Arial Narrow" w:cs="Arial"/>
          <w:color w:val="0D0D0D"/>
          <w:sz w:val="24"/>
          <w:szCs w:val="24"/>
        </w:rPr>
        <w:t>de zonificación.</w:t>
      </w:r>
    </w:p>
    <w:p w:rsidR="00664E36" w:rsidRPr="00D44126" w:rsidRDefault="00664E36" w:rsidP="005077F2">
      <w:pPr>
        <w:rPr>
          <w:rFonts w:ascii="Arial Narrow" w:hAnsi="Arial Narrow" w:cs="Arial"/>
          <w:color w:val="0D0D0D"/>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No se otorgará licencia de uso o destino de suelo y licencia de funcionamiento sin cubrir los requisitos a que se refieren las fracciones X y XI para los solicitantes que ejerzan o pretendan ejercer actividad minera.</w:t>
      </w:r>
    </w:p>
    <w:p w:rsidR="00664E36" w:rsidRDefault="00664E36" w:rsidP="005077F2">
      <w:pPr>
        <w:rPr>
          <w:rFonts w:ascii="Arial Narrow" w:hAnsi="Arial Narrow" w:cs="Arial"/>
          <w:sz w:val="24"/>
          <w:szCs w:val="24"/>
        </w:rPr>
      </w:pPr>
    </w:p>
    <w:p w:rsidR="00A21863" w:rsidRPr="00F135C9" w:rsidRDefault="00A21863" w:rsidP="00A21863">
      <w:pPr>
        <w:widowControl w:val="0"/>
        <w:tabs>
          <w:tab w:val="left" w:pos="9356"/>
        </w:tabs>
        <w:autoSpaceDE w:val="0"/>
        <w:autoSpaceDN w:val="0"/>
        <w:adjustRightInd w:val="0"/>
        <w:rPr>
          <w:rFonts w:ascii="Arial Narrow" w:hAnsi="Arial Narrow" w:cs="Arial"/>
          <w:sz w:val="28"/>
          <w:szCs w:val="24"/>
        </w:rPr>
      </w:pPr>
      <w:r w:rsidRPr="00F135C9">
        <w:rPr>
          <w:rFonts w:ascii="Arial Narrow" w:hAnsi="Arial Narrow"/>
          <w:bCs/>
          <w:i/>
          <w:sz w:val="14"/>
          <w:szCs w:val="10"/>
        </w:rPr>
        <w:t>(</w:t>
      </w:r>
      <w:r>
        <w:rPr>
          <w:rFonts w:ascii="Arial Narrow" w:hAnsi="Arial Narrow"/>
          <w:bCs/>
          <w:i/>
          <w:sz w:val="14"/>
          <w:szCs w:val="10"/>
        </w:rPr>
        <w:t>ADICIONADO</w:t>
      </w:r>
      <w:r w:rsidRPr="00F135C9">
        <w:rPr>
          <w:rFonts w:ascii="Arial Narrow" w:hAnsi="Arial Narrow"/>
          <w:bCs/>
          <w:i/>
          <w:sz w:val="14"/>
          <w:szCs w:val="10"/>
        </w:rPr>
        <w:t>, P.O. 27 DE DICIEMBRE DE 2019)</w:t>
      </w:r>
    </w:p>
    <w:p w:rsidR="00A21863" w:rsidRPr="00A77027" w:rsidRDefault="00A21863" w:rsidP="00A21863">
      <w:pPr>
        <w:rPr>
          <w:rFonts w:ascii="Arial Narrow" w:eastAsia="Calibri" w:hAnsi="Arial Narrow" w:cs="Arial"/>
          <w:sz w:val="24"/>
          <w:szCs w:val="24"/>
        </w:rPr>
      </w:pPr>
      <w:r w:rsidRPr="00A77027">
        <w:rPr>
          <w:rFonts w:ascii="Arial Narrow" w:eastAsia="Calibri" w:hAnsi="Arial Narrow" w:cs="Arial"/>
          <w:sz w:val="24"/>
          <w:szCs w:val="24"/>
        </w:rPr>
        <w:t>La constancia de factibilidad educativa emitida por el Instituto Coahuilense de la Infraestructura Física Educativa en los casos de licencias de fraccionamientos, deberá obtenerse, cuando sea necesaria para la construcción de espacios educativos, por la autoridad municipal, de conformidad con el párrafo tercero de la fracción III del artículo 197 y el párrafo tercero de la fracción III del artículo 198 de esta Ley y demás disposiciones aplicables.</w:t>
      </w:r>
    </w:p>
    <w:p w:rsidR="00A21863" w:rsidRPr="00D44126" w:rsidRDefault="00A21863" w:rsidP="005077F2">
      <w:pPr>
        <w:rPr>
          <w:rFonts w:ascii="Arial Narrow" w:hAnsi="Arial Narrow" w:cs="Arial"/>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b/>
          <w:color w:val="000000"/>
          <w:sz w:val="24"/>
          <w:szCs w:val="24"/>
        </w:rPr>
        <w:t xml:space="preserve">Artículo 159. </w:t>
      </w:r>
      <w:r w:rsidRPr="00D44126">
        <w:rPr>
          <w:rFonts w:ascii="Arial Narrow" w:hAnsi="Arial Narrow" w:cs="Arial"/>
          <w:color w:val="000000"/>
          <w:sz w:val="24"/>
          <w:szCs w:val="24"/>
        </w:rPr>
        <w:t xml:space="preserve">Para el inicio, continuación o conclusión de los trámites o procedimientos establecidos en esta Ley, los interesados no estarán obligados a proporcionar copias adicionales de documentos entregados previamente a la dependencia, entidad u organismo descentralizado o desconcentrado de la administración pública estatal o municipal ante la que se realicen los trámites o procedimientos correspondientes, siempre y cuando señalen los datos de identificación del escrito en el que se citaron o con el que se acompañaron y el nuevo trámite o procedimiento lo realicen ante la propia dependencia, entidad u organismo descentralizado o desconcentrado, </w:t>
      </w:r>
      <w:r w:rsidRPr="00D44126">
        <w:rPr>
          <w:rFonts w:ascii="Arial Narrow" w:hAnsi="Arial Narrow" w:cs="Arial"/>
          <w:sz w:val="24"/>
          <w:szCs w:val="24"/>
        </w:rPr>
        <w:t>aún y cuando se hayan entregado ante otra unidad administrativa de la misma dependencia, entidad u organismo</w:t>
      </w:r>
      <w:r w:rsidRPr="00D44126">
        <w:rPr>
          <w:rFonts w:ascii="Arial Narrow" w:hAnsi="Arial Narrow" w:cs="Arial"/>
          <w:color w:val="000000"/>
          <w:sz w:val="24"/>
          <w:szCs w:val="24"/>
        </w:rPr>
        <w:t>, excepto cuando en un procedimiento se tenga que dar vista a terceros.</w:t>
      </w:r>
    </w:p>
    <w:p w:rsidR="00664E36" w:rsidRPr="00D44126" w:rsidRDefault="00664E36" w:rsidP="005077F2">
      <w:pPr>
        <w:rPr>
          <w:rFonts w:ascii="Arial Narrow" w:hAnsi="Arial Narrow" w:cs="Arial"/>
          <w:color w:val="000000"/>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color w:val="000000"/>
          <w:sz w:val="24"/>
          <w:szCs w:val="24"/>
        </w:rPr>
        <w:t>Los interesados deberán señalar los datos de identificación de las autorizaciones, permisos, licencias, constancias y, en general de cualquier documento expedido por la dependencia u organismo descentralizado de la administración pública estatal o municipal ante la que se realicen los trámites o procedimientos, sin que sea necesario hacer entrega del documento original o copia de los mismos.</w:t>
      </w:r>
    </w:p>
    <w:p w:rsidR="00664E36" w:rsidRPr="00D44126" w:rsidRDefault="00664E36" w:rsidP="005077F2">
      <w:pPr>
        <w:rPr>
          <w:rFonts w:ascii="Arial Narrow" w:hAnsi="Arial Narrow" w:cs="Arial"/>
          <w:color w:val="000000"/>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b/>
          <w:color w:val="000000"/>
          <w:sz w:val="24"/>
          <w:szCs w:val="24"/>
        </w:rPr>
        <w:t xml:space="preserve">Artículo 160. </w:t>
      </w:r>
      <w:r w:rsidRPr="00D44126">
        <w:rPr>
          <w:rFonts w:ascii="Arial Narrow" w:hAnsi="Arial Narrow" w:cs="Arial"/>
          <w:color w:val="000000"/>
          <w:sz w:val="24"/>
          <w:szCs w:val="24"/>
        </w:rPr>
        <w:t>Para las solicitudes de autorizaciones, permisos, licencias, certificaciones y constancias establecidas en la presente Ley, la dependencia estatal o municipal, entidad u organismo descentralizado o desconcentrado competente, deberá resolver lo conducente en un plazo no mayor a treinta días hábiles, salvo que en otra disposición legal o administrativa de carácter general se establezca otro plazo para algún trámite o procedimiento en particular.</w:t>
      </w:r>
    </w:p>
    <w:p w:rsidR="00664E36" w:rsidRPr="00D44126" w:rsidRDefault="00664E36" w:rsidP="005077F2">
      <w:pPr>
        <w:rPr>
          <w:rFonts w:ascii="Arial Narrow" w:hAnsi="Arial Narrow" w:cs="Arial"/>
          <w:color w:val="000000"/>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color w:val="000000"/>
          <w:sz w:val="24"/>
          <w:szCs w:val="24"/>
        </w:rPr>
        <w:t>Transcurrido el plazo aplicable, sin que se haya dictado resolución por la autoridad competente, ésta se entenderá en sentido positivo al promovente, a menos que en otra disposición legal o administrativa se prevea lo contrario.</w:t>
      </w:r>
    </w:p>
    <w:p w:rsidR="00664E36" w:rsidRPr="00D44126" w:rsidRDefault="00664E36" w:rsidP="005077F2">
      <w:pPr>
        <w:rPr>
          <w:rFonts w:ascii="Arial Narrow" w:hAnsi="Arial Narrow" w:cs="Arial"/>
          <w:color w:val="000000"/>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color w:val="000000"/>
          <w:sz w:val="24"/>
          <w:szCs w:val="24"/>
        </w:rPr>
        <w:t>A petición del interesado, se deberá expedir constancia de tal circunstancia dentro de los dos días hábiles siguientes a la presentación de la solicitud respectiva ante quien deba resolver.</w:t>
      </w:r>
    </w:p>
    <w:p w:rsidR="00664E36" w:rsidRPr="00D44126" w:rsidRDefault="00664E36" w:rsidP="005077F2">
      <w:pPr>
        <w:rPr>
          <w:rFonts w:ascii="Arial Narrow" w:hAnsi="Arial Narrow" w:cs="Arial"/>
          <w:color w:val="000000"/>
          <w:sz w:val="24"/>
          <w:szCs w:val="24"/>
        </w:rPr>
      </w:pPr>
    </w:p>
    <w:p w:rsidR="007C07C8" w:rsidRPr="007C07C8" w:rsidRDefault="007C07C8" w:rsidP="007C07C8">
      <w:pPr>
        <w:widowControl w:val="0"/>
        <w:tabs>
          <w:tab w:val="left" w:pos="851"/>
        </w:tabs>
        <w:autoSpaceDE w:val="0"/>
        <w:autoSpaceDN w:val="0"/>
        <w:adjustRightInd w:val="0"/>
        <w:rPr>
          <w:rFonts w:ascii="Arial Narrow" w:hAnsi="Arial Narrow" w:cs="Arial"/>
          <w:sz w:val="28"/>
          <w:szCs w:val="24"/>
        </w:rPr>
      </w:pPr>
      <w:r w:rsidRPr="007C07C8">
        <w:rPr>
          <w:rFonts w:ascii="Arial Narrow" w:hAnsi="Arial Narrow"/>
          <w:bCs/>
          <w:i/>
          <w:sz w:val="14"/>
          <w:szCs w:val="10"/>
        </w:rPr>
        <w:t>(REFORMAD</w:t>
      </w:r>
      <w:r>
        <w:rPr>
          <w:rFonts w:ascii="Arial Narrow" w:hAnsi="Arial Narrow"/>
          <w:bCs/>
          <w:i/>
          <w:sz w:val="14"/>
          <w:szCs w:val="10"/>
        </w:rPr>
        <w:t>O PRIMER PÁRRAFO</w:t>
      </w:r>
      <w:r w:rsidRPr="007C07C8">
        <w:rPr>
          <w:rFonts w:ascii="Arial Narrow" w:hAnsi="Arial Narrow"/>
          <w:bCs/>
          <w:i/>
          <w:sz w:val="14"/>
          <w:szCs w:val="10"/>
        </w:rPr>
        <w:t xml:space="preserve">, P.O. </w:t>
      </w:r>
      <w:r>
        <w:rPr>
          <w:rFonts w:ascii="Arial Narrow" w:hAnsi="Arial Narrow"/>
          <w:bCs/>
          <w:i/>
          <w:sz w:val="14"/>
          <w:szCs w:val="10"/>
        </w:rPr>
        <w:t>30</w:t>
      </w:r>
      <w:r w:rsidRPr="007C07C8">
        <w:rPr>
          <w:rFonts w:ascii="Arial Narrow" w:hAnsi="Arial Narrow"/>
          <w:bCs/>
          <w:i/>
          <w:sz w:val="14"/>
          <w:szCs w:val="10"/>
        </w:rPr>
        <w:t xml:space="preserve"> DE DICIEMBRE DE 20</w:t>
      </w:r>
      <w:r>
        <w:rPr>
          <w:rFonts w:ascii="Arial Narrow" w:hAnsi="Arial Narrow"/>
          <w:bCs/>
          <w:i/>
          <w:sz w:val="14"/>
          <w:szCs w:val="10"/>
        </w:rPr>
        <w:t>20</w:t>
      </w:r>
      <w:r w:rsidRPr="007C07C8">
        <w:rPr>
          <w:rFonts w:ascii="Arial Narrow" w:hAnsi="Arial Narrow"/>
          <w:bCs/>
          <w:i/>
          <w:sz w:val="14"/>
          <w:szCs w:val="10"/>
        </w:rPr>
        <w:t>)</w:t>
      </w:r>
    </w:p>
    <w:p w:rsidR="00664E36" w:rsidRPr="00D44126" w:rsidRDefault="007C07C8" w:rsidP="007C07C8">
      <w:pPr>
        <w:rPr>
          <w:rFonts w:ascii="Arial Narrow" w:hAnsi="Arial Narrow" w:cs="Arial"/>
          <w:color w:val="000000"/>
          <w:sz w:val="24"/>
          <w:szCs w:val="24"/>
        </w:rPr>
      </w:pPr>
      <w:r w:rsidRPr="007C07C8">
        <w:rPr>
          <w:rFonts w:ascii="Arial Narrow" w:hAnsi="Arial Narrow" w:cs="Arial"/>
          <w:b/>
          <w:color w:val="000000"/>
          <w:sz w:val="24"/>
          <w:szCs w:val="24"/>
        </w:rPr>
        <w:t>Artículo 161.</w:t>
      </w:r>
      <w:r w:rsidRPr="007C07C8">
        <w:rPr>
          <w:rFonts w:ascii="Arial Narrow" w:hAnsi="Arial Narrow" w:cs="Arial"/>
          <w:color w:val="000000"/>
          <w:sz w:val="24"/>
          <w:szCs w:val="24"/>
        </w:rPr>
        <w:t xml:space="preserve"> Las autorizaciones, permisos, licencias, certificaciones o constancias establecidas en la presente Ley, otorgados por las autoridades estatales o municipales competentes, tendrán una vigencia anual y se entenderán refrendados, renovados o revalidados con la presentación del pago de los derechos correspondientes.</w:t>
      </w:r>
    </w:p>
    <w:p w:rsidR="00664E36" w:rsidRPr="00D44126" w:rsidRDefault="00664E36" w:rsidP="005077F2">
      <w:pPr>
        <w:rPr>
          <w:rFonts w:ascii="Arial Narrow" w:hAnsi="Arial Narrow" w:cs="Arial"/>
          <w:color w:val="000000"/>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color w:val="000000"/>
          <w:sz w:val="24"/>
          <w:szCs w:val="24"/>
        </w:rPr>
        <w:t>La autoridad competente contará con un plazo de tres meses a partir del refrendo, renovación o revalidación correspondiente para verificar el cumplimiento de los requisitos establecidos en las disposiciones aplicables para su otorgamiento. En caso de incumplimiento, se otorgará un plazo de cinco días hábiles para subsanarlo, salvo que en otra disposición legal o administrativa de carácter general se establezca otro plazo para algún supuesto en particular.</w:t>
      </w:r>
    </w:p>
    <w:p w:rsidR="00664E36" w:rsidRPr="00D44126" w:rsidRDefault="00664E36" w:rsidP="005077F2">
      <w:pPr>
        <w:rPr>
          <w:rFonts w:ascii="Arial Narrow" w:hAnsi="Arial Narrow" w:cs="Arial"/>
          <w:color w:val="000000"/>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color w:val="000000"/>
          <w:sz w:val="24"/>
          <w:szCs w:val="24"/>
        </w:rPr>
        <w:t>Transcurrido el plazo señalado en el párrafo anterior sin que se haya subsanado el incumplimiento, procederá la cancelación de la autorización, permiso, licencia o constancia correspondiente.</w:t>
      </w:r>
    </w:p>
    <w:p w:rsidR="00664E36" w:rsidRDefault="00664E36" w:rsidP="005077F2">
      <w:pPr>
        <w:rPr>
          <w:rFonts w:ascii="Arial Narrow" w:hAnsi="Arial Narrow" w:cs="Arial"/>
          <w:b/>
          <w:bCs/>
          <w:sz w:val="24"/>
          <w:szCs w:val="24"/>
        </w:rPr>
      </w:pPr>
    </w:p>
    <w:p w:rsidR="007C07C8" w:rsidRPr="007C07C8" w:rsidRDefault="007C07C8" w:rsidP="007C07C8">
      <w:pPr>
        <w:widowControl w:val="0"/>
        <w:tabs>
          <w:tab w:val="left" w:pos="851"/>
        </w:tabs>
        <w:autoSpaceDE w:val="0"/>
        <w:autoSpaceDN w:val="0"/>
        <w:adjustRightInd w:val="0"/>
        <w:rPr>
          <w:rFonts w:ascii="Arial Narrow" w:hAnsi="Arial Narrow" w:cs="Arial"/>
          <w:sz w:val="28"/>
          <w:szCs w:val="24"/>
        </w:rPr>
      </w:pPr>
      <w:r w:rsidRPr="007C07C8">
        <w:rPr>
          <w:rFonts w:ascii="Arial Narrow" w:hAnsi="Arial Narrow"/>
          <w:bCs/>
          <w:i/>
          <w:sz w:val="14"/>
          <w:szCs w:val="10"/>
        </w:rPr>
        <w:t>(</w:t>
      </w:r>
      <w:r>
        <w:rPr>
          <w:rFonts w:ascii="Arial Narrow" w:hAnsi="Arial Narrow"/>
          <w:bCs/>
          <w:i/>
          <w:sz w:val="14"/>
          <w:szCs w:val="10"/>
        </w:rPr>
        <w:t>ADICIONADO</w:t>
      </w:r>
      <w:r w:rsidRPr="007C07C8">
        <w:rPr>
          <w:rFonts w:ascii="Arial Narrow" w:hAnsi="Arial Narrow"/>
          <w:bCs/>
          <w:i/>
          <w:sz w:val="14"/>
          <w:szCs w:val="10"/>
        </w:rPr>
        <w:t xml:space="preserve">, P.O. </w:t>
      </w:r>
      <w:r>
        <w:rPr>
          <w:rFonts w:ascii="Arial Narrow" w:hAnsi="Arial Narrow"/>
          <w:bCs/>
          <w:i/>
          <w:sz w:val="14"/>
          <w:szCs w:val="10"/>
        </w:rPr>
        <w:t>30</w:t>
      </w:r>
      <w:r w:rsidRPr="007C07C8">
        <w:rPr>
          <w:rFonts w:ascii="Arial Narrow" w:hAnsi="Arial Narrow"/>
          <w:bCs/>
          <w:i/>
          <w:sz w:val="14"/>
          <w:szCs w:val="10"/>
        </w:rPr>
        <w:t xml:space="preserve"> DE DICIEMBRE DE 20</w:t>
      </w:r>
      <w:r>
        <w:rPr>
          <w:rFonts w:ascii="Arial Narrow" w:hAnsi="Arial Narrow"/>
          <w:bCs/>
          <w:i/>
          <w:sz w:val="14"/>
          <w:szCs w:val="10"/>
        </w:rPr>
        <w:t>20</w:t>
      </w:r>
      <w:r w:rsidRPr="007C07C8">
        <w:rPr>
          <w:rFonts w:ascii="Arial Narrow" w:hAnsi="Arial Narrow"/>
          <w:bCs/>
          <w:i/>
          <w:sz w:val="14"/>
          <w:szCs w:val="10"/>
        </w:rPr>
        <w:t>)</w:t>
      </w:r>
    </w:p>
    <w:p w:rsidR="007C07C8" w:rsidRPr="007C07C8" w:rsidRDefault="007C07C8" w:rsidP="007C07C8">
      <w:pPr>
        <w:rPr>
          <w:rFonts w:ascii="Arial Narrow" w:hAnsi="Arial Narrow" w:cs="Arial"/>
          <w:color w:val="000000"/>
          <w:sz w:val="24"/>
          <w:szCs w:val="24"/>
        </w:rPr>
      </w:pPr>
      <w:r w:rsidRPr="007C07C8">
        <w:rPr>
          <w:rFonts w:ascii="Arial Narrow" w:hAnsi="Arial Narrow" w:cs="Arial"/>
          <w:color w:val="000000"/>
          <w:sz w:val="24"/>
          <w:szCs w:val="24"/>
        </w:rPr>
        <w:t>Tratándose de proyectos destinados a la generación de energías limpias, cuyo periodo de desarrollo y ejecución se prevea mayor a quince años; las licencias de funcionamiento que a éstos se expidan, previo cumplimiento de los requisitos establecidos en el artículo 158 de la presente Ley, podrán tener una vigencia de quince años. Las autoridades estatales y municipales competentes estarán facultadas para verificar el cumplimiento de los requisitos establecidos en el citado artículo 158, durante los primero tres meses de cada año de vigencia de la licencia expedida en los términos del presente párrafo.</w:t>
      </w:r>
    </w:p>
    <w:p w:rsidR="00053D69" w:rsidRDefault="00053D69" w:rsidP="005077F2">
      <w:pPr>
        <w:jc w:val="center"/>
        <w:rPr>
          <w:rFonts w:ascii="Arial Narrow" w:hAnsi="Arial Narrow" w:cs="Arial"/>
          <w:b/>
          <w:bCs/>
          <w:sz w:val="24"/>
          <w:szCs w:val="24"/>
        </w:rPr>
      </w:pPr>
    </w:p>
    <w:p w:rsidR="007C07C8" w:rsidRDefault="007C07C8" w:rsidP="005077F2">
      <w:pPr>
        <w:jc w:val="center"/>
        <w:rPr>
          <w:rFonts w:ascii="Arial Narrow" w:hAnsi="Arial Narrow" w:cs="Arial"/>
          <w:b/>
          <w:bCs/>
          <w:sz w:val="24"/>
          <w:szCs w:val="24"/>
        </w:rPr>
      </w:pP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CAPÍTULO TERCERO</w:t>
      </w: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 xml:space="preserve">DE LOS CONJUNTOS URBANOS </w:t>
      </w:r>
    </w:p>
    <w:p w:rsidR="00664E36" w:rsidRPr="00D44126" w:rsidRDefault="00664E36" w:rsidP="005077F2">
      <w:pPr>
        <w:jc w:val="center"/>
        <w:rPr>
          <w:rFonts w:ascii="Arial Narrow" w:hAnsi="Arial Narrow" w:cs="Arial"/>
          <w:b/>
          <w:bCs/>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162. </w:t>
      </w:r>
      <w:r w:rsidRPr="00D44126">
        <w:rPr>
          <w:rFonts w:ascii="Arial Narrow" w:hAnsi="Arial Narrow" w:cs="Arial"/>
          <w:sz w:val="24"/>
          <w:szCs w:val="24"/>
        </w:rPr>
        <w:t>Los conjuntos urbanos, cualquiera que sea su régimen de propiedad, estarán sujetos a las normas, tipos, restricciones y obligaciones aplicables a los fraccionamientos, exceptuando lo relativo a las cesiones de superficies al municipio para equipamiento y áreas verdes, así como de las vialidades públicas. Dichos conjuntos podrán ser de tipo horizontal, vertical o mixto.</w:t>
      </w:r>
      <w:r w:rsidRPr="00D44126">
        <w:rPr>
          <w:rFonts w:ascii="Arial Narrow" w:hAnsi="Arial Narrow" w:cs="Arial"/>
          <w:sz w:val="24"/>
          <w:szCs w:val="24"/>
        </w:rPr>
        <w:tab/>
      </w:r>
    </w:p>
    <w:p w:rsidR="00664E36" w:rsidRPr="00D44126" w:rsidRDefault="00664E36" w:rsidP="005077F2">
      <w:pPr>
        <w:rPr>
          <w:rFonts w:ascii="Arial Narrow" w:hAnsi="Arial Narrow" w:cs="Arial"/>
          <w:sz w:val="24"/>
          <w:szCs w:val="24"/>
        </w:rPr>
      </w:pPr>
    </w:p>
    <w:p w:rsidR="00664E36" w:rsidRPr="00D44126" w:rsidRDefault="00664E36" w:rsidP="005077F2">
      <w:pPr>
        <w:tabs>
          <w:tab w:val="center" w:pos="4252"/>
          <w:tab w:val="right" w:pos="8504"/>
        </w:tabs>
        <w:rPr>
          <w:rFonts w:ascii="Arial Narrow" w:hAnsi="Arial Narrow" w:cs="Arial"/>
          <w:sz w:val="24"/>
          <w:szCs w:val="24"/>
          <w:lang w:eastAsia="es-MX"/>
        </w:rPr>
      </w:pPr>
      <w:r w:rsidRPr="00D44126">
        <w:rPr>
          <w:rFonts w:ascii="Arial Narrow" w:hAnsi="Arial Narrow" w:cs="Arial"/>
          <w:sz w:val="24"/>
          <w:szCs w:val="24"/>
          <w:lang w:eastAsia="es-MX"/>
        </w:rPr>
        <w:t>Por excepción, previo cumplimiento de las disposiciones ambientales en materia de cambios de uso suelo y las normas urbanísticas de usos de suelo, se autorizarán conjuntos urbanos fuera de los centros de población, para lo cual deberán tramitar y obtener la aprobación de un programa parcial de desarrollo urbano que los respalde y en cuya ejecución se consideren todos los elementos ambientales, urbanos, económicos, financieros, jurídicos y sociales, que aseguren su adecuada inserción en el territorio.</w:t>
      </w:r>
    </w:p>
    <w:p w:rsidR="00664E36" w:rsidRPr="00D44126" w:rsidRDefault="00664E36" w:rsidP="005077F2">
      <w:pPr>
        <w:tabs>
          <w:tab w:val="center" w:pos="4252"/>
          <w:tab w:val="right" w:pos="8504"/>
        </w:tabs>
        <w:rPr>
          <w:rFonts w:ascii="Arial Narrow" w:hAnsi="Arial Narrow" w:cs="Arial"/>
          <w:sz w:val="24"/>
          <w:szCs w:val="24"/>
          <w:lang w:eastAsia="es-MX"/>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Artículo 163.</w:t>
      </w:r>
      <w:r w:rsidRPr="00D44126">
        <w:rPr>
          <w:rFonts w:ascii="Arial Narrow" w:hAnsi="Arial Narrow" w:cs="Arial"/>
          <w:b/>
          <w:sz w:val="24"/>
          <w:szCs w:val="24"/>
        </w:rPr>
        <w:t xml:space="preserve">  </w:t>
      </w:r>
      <w:r w:rsidRPr="00D44126">
        <w:rPr>
          <w:rFonts w:ascii="Arial Narrow" w:hAnsi="Arial Narrow" w:cs="Arial"/>
          <w:sz w:val="24"/>
          <w:szCs w:val="24"/>
        </w:rPr>
        <w:t>Las normas básicas para los conjuntos urbanos son las siguientes:</w:t>
      </w:r>
    </w:p>
    <w:p w:rsidR="00664E36" w:rsidRPr="00D44126" w:rsidRDefault="00664E36" w:rsidP="005077F2">
      <w:pPr>
        <w:rPr>
          <w:rFonts w:ascii="Arial Narrow" w:hAnsi="Arial Narrow" w:cs="Arial"/>
          <w:sz w:val="24"/>
          <w:szCs w:val="24"/>
        </w:rPr>
      </w:pPr>
    </w:p>
    <w:p w:rsidR="00664E36" w:rsidRPr="00D44126" w:rsidRDefault="00664E36" w:rsidP="00D7003C">
      <w:pPr>
        <w:numPr>
          <w:ilvl w:val="0"/>
          <w:numId w:val="64"/>
        </w:numPr>
        <w:tabs>
          <w:tab w:val="left" w:pos="851"/>
        </w:tabs>
        <w:rPr>
          <w:rFonts w:ascii="Arial Narrow" w:hAnsi="Arial Narrow" w:cs="Arial"/>
          <w:sz w:val="24"/>
          <w:szCs w:val="24"/>
        </w:rPr>
      </w:pPr>
      <w:r w:rsidRPr="00D44126">
        <w:rPr>
          <w:rFonts w:ascii="Arial Narrow" w:hAnsi="Arial Narrow" w:cs="Arial"/>
          <w:sz w:val="24"/>
          <w:szCs w:val="24"/>
        </w:rPr>
        <w:t>En materia de destino de áreas verdes en los conjuntos urbanos, deberán sujetarse a lo establecido po</w:t>
      </w:r>
      <w:r w:rsidRPr="00D7003C">
        <w:rPr>
          <w:rFonts w:ascii="Arial Narrow" w:hAnsi="Arial Narrow" w:cs="Arial"/>
          <w:sz w:val="24"/>
          <w:szCs w:val="24"/>
        </w:rPr>
        <w:t>r el artículo 156</w:t>
      </w:r>
      <w:r w:rsidRPr="00D44126">
        <w:rPr>
          <w:rFonts w:ascii="Arial Narrow" w:hAnsi="Arial Narrow" w:cs="Arial"/>
          <w:sz w:val="24"/>
          <w:szCs w:val="24"/>
        </w:rPr>
        <w:t xml:space="preserve"> del presente ordenamiento;</w:t>
      </w:r>
    </w:p>
    <w:p w:rsidR="00664E36" w:rsidRPr="00D44126" w:rsidRDefault="00664E36" w:rsidP="005077F2">
      <w:pPr>
        <w:tabs>
          <w:tab w:val="left" w:pos="851"/>
        </w:tabs>
        <w:ind w:left="851" w:hanging="425"/>
        <w:rPr>
          <w:rFonts w:ascii="Arial Narrow" w:hAnsi="Arial Narrow" w:cs="Arial"/>
          <w:sz w:val="24"/>
          <w:szCs w:val="24"/>
        </w:rPr>
      </w:pPr>
    </w:p>
    <w:p w:rsidR="00D7003C" w:rsidRPr="00D7003C" w:rsidRDefault="00D7003C" w:rsidP="00D7003C">
      <w:pPr>
        <w:widowControl w:val="0"/>
        <w:tabs>
          <w:tab w:val="left" w:pos="851"/>
        </w:tabs>
        <w:autoSpaceDE w:val="0"/>
        <w:autoSpaceDN w:val="0"/>
        <w:adjustRightInd w:val="0"/>
        <w:ind w:left="567"/>
        <w:rPr>
          <w:rFonts w:ascii="Arial Narrow" w:hAnsi="Arial Narrow" w:cs="Arial"/>
          <w:sz w:val="28"/>
          <w:szCs w:val="24"/>
        </w:rPr>
      </w:pPr>
      <w:r w:rsidRPr="00D7003C">
        <w:rPr>
          <w:rFonts w:ascii="Arial Narrow" w:hAnsi="Arial Narrow"/>
          <w:bCs/>
          <w:i/>
          <w:sz w:val="14"/>
          <w:szCs w:val="10"/>
        </w:rPr>
        <w:t>(REFORMADA, P.O. 14 DE AGOSTO DE 2020)</w:t>
      </w:r>
    </w:p>
    <w:p w:rsidR="00664E36" w:rsidRDefault="00D7003C" w:rsidP="00D7003C">
      <w:pPr>
        <w:numPr>
          <w:ilvl w:val="0"/>
          <w:numId w:val="64"/>
        </w:numPr>
        <w:tabs>
          <w:tab w:val="left" w:pos="851"/>
        </w:tabs>
        <w:rPr>
          <w:rFonts w:ascii="Arial Narrow" w:hAnsi="Arial Narrow" w:cs="Arial"/>
          <w:sz w:val="24"/>
          <w:szCs w:val="24"/>
        </w:rPr>
      </w:pPr>
      <w:r w:rsidRPr="00D7003C">
        <w:rPr>
          <w:rFonts w:ascii="Arial Narrow" w:hAnsi="Arial Narrow" w:cs="Arial"/>
          <w:sz w:val="24"/>
          <w:szCs w:val="24"/>
        </w:rPr>
        <w:t>Los conjuntos urbanos deberán sujetarse a las normas y disposiciones en materia de accesibilidad de las personas con discapacidad y adultos mayores;</w:t>
      </w:r>
    </w:p>
    <w:p w:rsidR="00D7003C" w:rsidRDefault="00D7003C" w:rsidP="00D7003C">
      <w:pPr>
        <w:tabs>
          <w:tab w:val="left" w:pos="851"/>
        </w:tabs>
        <w:ind w:left="851"/>
        <w:rPr>
          <w:rFonts w:ascii="Arial Narrow" w:hAnsi="Arial Narrow" w:cs="Arial"/>
          <w:sz w:val="24"/>
          <w:szCs w:val="24"/>
        </w:rPr>
      </w:pPr>
    </w:p>
    <w:p w:rsidR="00664E36" w:rsidRPr="00D44126" w:rsidRDefault="00664E36" w:rsidP="00D7003C">
      <w:pPr>
        <w:numPr>
          <w:ilvl w:val="0"/>
          <w:numId w:val="64"/>
        </w:numPr>
        <w:tabs>
          <w:tab w:val="left" w:pos="851"/>
        </w:tabs>
        <w:rPr>
          <w:rFonts w:ascii="Arial Narrow" w:hAnsi="Arial Narrow" w:cs="Arial"/>
          <w:sz w:val="24"/>
          <w:szCs w:val="24"/>
        </w:rPr>
      </w:pPr>
      <w:r w:rsidRPr="00D44126">
        <w:rPr>
          <w:rFonts w:ascii="Arial Narrow" w:hAnsi="Arial Narrow" w:cs="Arial"/>
          <w:sz w:val="24"/>
          <w:szCs w:val="24"/>
        </w:rPr>
        <w:t>En el régimen jurídico del conjunto urbano de que se trate, deberá establecerse el derecho de acceso al personal adscrito a las dependencias y entidades públicas para la revisión de medidores de los servicios públicos, así como las brigadas de emergencia y seguridad pública;</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D7003C">
      <w:pPr>
        <w:numPr>
          <w:ilvl w:val="0"/>
          <w:numId w:val="64"/>
        </w:numPr>
        <w:tabs>
          <w:tab w:val="left" w:pos="851"/>
        </w:tabs>
        <w:rPr>
          <w:rFonts w:ascii="Arial Narrow" w:hAnsi="Arial Narrow" w:cs="Arial"/>
          <w:sz w:val="24"/>
          <w:szCs w:val="24"/>
        </w:rPr>
      </w:pPr>
      <w:r w:rsidRPr="00D44126">
        <w:rPr>
          <w:rFonts w:ascii="Arial Narrow" w:hAnsi="Arial Narrow" w:cs="Arial"/>
          <w:sz w:val="24"/>
          <w:szCs w:val="24"/>
        </w:rPr>
        <w:t xml:space="preserve">Cumplir para su aprobación con los procedimientos establecidos en esta Ley, para los trámites de autorización de fraccionamientos, que le sean aplicables; </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D7003C">
      <w:pPr>
        <w:numPr>
          <w:ilvl w:val="0"/>
          <w:numId w:val="64"/>
        </w:numPr>
        <w:tabs>
          <w:tab w:val="left" w:pos="851"/>
        </w:tabs>
        <w:rPr>
          <w:rFonts w:ascii="Arial Narrow" w:hAnsi="Arial Narrow" w:cs="Arial"/>
          <w:sz w:val="24"/>
          <w:szCs w:val="24"/>
        </w:rPr>
      </w:pPr>
      <w:r w:rsidRPr="00D44126">
        <w:rPr>
          <w:rFonts w:ascii="Arial Narrow" w:hAnsi="Arial Narrow" w:cs="Arial"/>
          <w:sz w:val="24"/>
          <w:szCs w:val="24"/>
        </w:rPr>
        <w:t xml:space="preserve">Respetar la continuidad de las vialidades de la estructura urbana del centro de población, conforme a los planes y programas de desarrollo urbano; </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D7003C">
      <w:pPr>
        <w:numPr>
          <w:ilvl w:val="0"/>
          <w:numId w:val="64"/>
        </w:numPr>
        <w:tabs>
          <w:tab w:val="left" w:pos="851"/>
        </w:tabs>
        <w:rPr>
          <w:rFonts w:ascii="Arial Narrow" w:hAnsi="Arial Narrow" w:cs="Arial"/>
          <w:sz w:val="24"/>
          <w:szCs w:val="24"/>
        </w:rPr>
      </w:pPr>
      <w:r w:rsidRPr="00D44126">
        <w:rPr>
          <w:rFonts w:ascii="Arial Narrow" w:hAnsi="Arial Narrow" w:cs="Arial"/>
          <w:sz w:val="24"/>
          <w:szCs w:val="24"/>
        </w:rPr>
        <w:t>Disponer de un proyecto de soluciones viales de accesos y salidas aprobado por el municipio;</w:t>
      </w:r>
    </w:p>
    <w:p w:rsidR="00664E36" w:rsidRPr="00D44126" w:rsidRDefault="00664E36" w:rsidP="005077F2">
      <w:pPr>
        <w:tabs>
          <w:tab w:val="left" w:pos="851"/>
        </w:tabs>
        <w:ind w:left="851" w:hanging="425"/>
        <w:rPr>
          <w:rFonts w:ascii="Arial Narrow" w:hAnsi="Arial Narrow" w:cs="Arial"/>
          <w:sz w:val="24"/>
          <w:szCs w:val="24"/>
        </w:rPr>
      </w:pPr>
    </w:p>
    <w:p w:rsidR="00664E36" w:rsidRPr="00D44126" w:rsidRDefault="00664E36" w:rsidP="00D7003C">
      <w:pPr>
        <w:pStyle w:val="Textoindependiente"/>
        <w:numPr>
          <w:ilvl w:val="0"/>
          <w:numId w:val="64"/>
        </w:numPr>
        <w:tabs>
          <w:tab w:val="left" w:pos="851"/>
        </w:tabs>
        <w:rPr>
          <w:rFonts w:ascii="Arial Narrow" w:hAnsi="Arial Narrow" w:cs="Arial"/>
          <w:sz w:val="24"/>
          <w:szCs w:val="24"/>
        </w:rPr>
      </w:pPr>
      <w:r w:rsidRPr="00D44126">
        <w:rPr>
          <w:rFonts w:ascii="Arial Narrow" w:hAnsi="Arial Narrow" w:cs="Arial"/>
          <w:bCs/>
          <w:iCs/>
          <w:sz w:val="24"/>
          <w:szCs w:val="24"/>
          <w:lang w:val="es-ES_tradnl" w:eastAsia="en-US"/>
        </w:rPr>
        <w:t xml:space="preserve">En las colindancias del conjunto urbano con vialidades, en caso de contar con muro o barda perimetral deberá tener elementos arquitectónicos que </w:t>
      </w:r>
      <w:r w:rsidRPr="00D44126">
        <w:rPr>
          <w:rFonts w:ascii="Arial Narrow" w:hAnsi="Arial Narrow" w:cs="Arial"/>
          <w:bCs/>
          <w:iCs/>
          <w:color w:val="000000"/>
          <w:sz w:val="24"/>
          <w:szCs w:val="24"/>
          <w:lang w:val="es-ES_tradnl" w:eastAsia="en-US"/>
        </w:rPr>
        <w:t xml:space="preserve">permitan la visibilidad del y hacia el interior del conjunto, en al menos un trece por </w:t>
      </w:r>
      <w:r w:rsidRPr="00D44126">
        <w:rPr>
          <w:rFonts w:ascii="Arial Narrow" w:hAnsi="Arial Narrow" w:cs="Arial"/>
          <w:bCs/>
          <w:iCs/>
          <w:sz w:val="24"/>
          <w:szCs w:val="24"/>
          <w:lang w:val="es-ES_tradnl" w:eastAsia="en-US"/>
        </w:rPr>
        <w:t xml:space="preserve">ciento de la longitud de los tramos de muros ciegos o bardas; </w:t>
      </w:r>
    </w:p>
    <w:p w:rsidR="00664E36" w:rsidRPr="00D44126" w:rsidRDefault="00664E36" w:rsidP="005077F2">
      <w:pPr>
        <w:pStyle w:val="Textoindependiente"/>
        <w:tabs>
          <w:tab w:val="left" w:pos="851"/>
        </w:tabs>
        <w:ind w:left="851" w:hanging="425"/>
        <w:rPr>
          <w:rFonts w:ascii="Arial Narrow" w:hAnsi="Arial Narrow" w:cs="Arial"/>
          <w:sz w:val="24"/>
          <w:szCs w:val="24"/>
        </w:rPr>
      </w:pPr>
    </w:p>
    <w:p w:rsidR="00664E36" w:rsidRPr="00D44126" w:rsidRDefault="00664E36" w:rsidP="00D7003C">
      <w:pPr>
        <w:numPr>
          <w:ilvl w:val="0"/>
          <w:numId w:val="64"/>
        </w:numPr>
        <w:tabs>
          <w:tab w:val="left" w:pos="851"/>
        </w:tabs>
        <w:rPr>
          <w:rFonts w:ascii="Arial Narrow" w:hAnsi="Arial Narrow" w:cs="Arial"/>
          <w:sz w:val="24"/>
          <w:szCs w:val="24"/>
        </w:rPr>
      </w:pPr>
      <w:r w:rsidRPr="00D44126">
        <w:rPr>
          <w:rFonts w:ascii="Arial Narrow" w:hAnsi="Arial Narrow" w:cs="Arial"/>
          <w:sz w:val="24"/>
          <w:szCs w:val="24"/>
        </w:rPr>
        <w:t>Contar con las autorizaciones y observar las normas para la construcción establecidas en esta Ley y las demás que se determinen en las disposiciones de carácter general que establezca el ayuntamiento o la autoridad correspondiente.</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164. </w:t>
      </w:r>
      <w:r w:rsidRPr="00D44126">
        <w:rPr>
          <w:rFonts w:ascii="Arial Narrow" w:hAnsi="Arial Narrow" w:cs="Arial"/>
          <w:sz w:val="24"/>
          <w:szCs w:val="24"/>
        </w:rPr>
        <w:t>La persona física o moral, o sus causahabientes, que realicen un conjunto urbano de cualquier tipo, serán responsables del cumplimiento de las normas aplicables.</w:t>
      </w:r>
    </w:p>
    <w:p w:rsidR="00664E36" w:rsidRPr="00D44126" w:rsidRDefault="00664E36" w:rsidP="005077F2">
      <w:pPr>
        <w:rPr>
          <w:rFonts w:ascii="Arial Narrow" w:hAnsi="Arial Narrow" w:cs="Arial"/>
          <w:sz w:val="24"/>
          <w:szCs w:val="24"/>
        </w:rPr>
      </w:pPr>
    </w:p>
    <w:p w:rsidR="00053D69" w:rsidRDefault="00053D69" w:rsidP="005077F2">
      <w:pPr>
        <w:jc w:val="center"/>
        <w:rPr>
          <w:rFonts w:ascii="Arial Narrow" w:hAnsi="Arial Narrow" w:cs="Arial"/>
          <w:b/>
          <w:bCs/>
          <w:sz w:val="24"/>
          <w:szCs w:val="24"/>
        </w:rPr>
      </w:pP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CAPÍTULO CUARTO</w:t>
      </w: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DE LOS TIPOS Y CLASES DE FRACCIONAMIENTOS</w:t>
      </w:r>
    </w:p>
    <w:p w:rsidR="00664E36" w:rsidRPr="00D44126" w:rsidRDefault="00664E36" w:rsidP="005077F2">
      <w:pPr>
        <w:jc w:val="center"/>
        <w:rPr>
          <w:rFonts w:ascii="Arial Narrow" w:hAnsi="Arial Narrow" w:cs="Arial"/>
          <w:b/>
          <w:bCs/>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165. </w:t>
      </w:r>
      <w:r w:rsidRPr="00D44126">
        <w:rPr>
          <w:rFonts w:ascii="Arial Narrow" w:hAnsi="Arial Narrow" w:cs="Arial"/>
          <w:sz w:val="24"/>
          <w:szCs w:val="24"/>
        </w:rPr>
        <w:t>En cuanto a su ubicación, los fraccionamientos se consideran:</w:t>
      </w:r>
    </w:p>
    <w:p w:rsidR="00664E36" w:rsidRPr="00D44126" w:rsidRDefault="00664E36" w:rsidP="005077F2">
      <w:pPr>
        <w:rPr>
          <w:rFonts w:ascii="Arial Narrow" w:hAnsi="Arial Narrow" w:cs="Arial"/>
          <w:sz w:val="24"/>
          <w:szCs w:val="24"/>
        </w:rPr>
      </w:pPr>
    </w:p>
    <w:p w:rsidR="00664E36" w:rsidRPr="00D44126" w:rsidRDefault="00664E36" w:rsidP="005077F2">
      <w:pPr>
        <w:pStyle w:val="Textoindependiente"/>
        <w:numPr>
          <w:ilvl w:val="0"/>
          <w:numId w:val="75"/>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 xml:space="preserve">Urbanos: Son aquellos que se localizan dentro del área urbana actual y del área de crecimiento del centro de población; </w:t>
      </w:r>
    </w:p>
    <w:p w:rsidR="00664E36" w:rsidRPr="00D44126" w:rsidRDefault="00664E36" w:rsidP="005077F2">
      <w:pPr>
        <w:pStyle w:val="Textoindependiente"/>
        <w:tabs>
          <w:tab w:val="left" w:pos="851"/>
        </w:tabs>
        <w:ind w:left="851" w:hanging="425"/>
        <w:rPr>
          <w:rFonts w:ascii="Arial Narrow" w:hAnsi="Arial Narrow" w:cs="Arial"/>
          <w:bCs/>
          <w:sz w:val="24"/>
          <w:szCs w:val="24"/>
        </w:rPr>
      </w:pPr>
    </w:p>
    <w:p w:rsidR="00664E36" w:rsidRPr="00D44126" w:rsidRDefault="00664E36" w:rsidP="005077F2">
      <w:pPr>
        <w:pStyle w:val="Textoindependiente"/>
        <w:numPr>
          <w:ilvl w:val="0"/>
          <w:numId w:val="75"/>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Campestres: Los que se encuentran a más de cinco kilómetros fuera del límite del centro de población.</w:t>
      </w:r>
    </w:p>
    <w:p w:rsidR="00664E36" w:rsidRPr="00D44126" w:rsidRDefault="00664E36" w:rsidP="005077F2">
      <w:pPr>
        <w:pStyle w:val="Textoindependiente"/>
        <w:rPr>
          <w:rFonts w:ascii="Arial Narrow" w:hAnsi="Arial Narrow" w:cs="Arial"/>
          <w:bCs/>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166. </w:t>
      </w:r>
      <w:r w:rsidRPr="00D44126">
        <w:rPr>
          <w:rFonts w:ascii="Arial Narrow" w:hAnsi="Arial Narrow" w:cs="Arial"/>
          <w:sz w:val="24"/>
          <w:szCs w:val="24"/>
        </w:rPr>
        <w:t>Los fraccionamientos y conjuntos en el Estado se clasifican de la siguiente manera:</w:t>
      </w:r>
    </w:p>
    <w:p w:rsidR="00664E36" w:rsidRPr="00D44126" w:rsidRDefault="00664E36" w:rsidP="005077F2">
      <w:pPr>
        <w:rPr>
          <w:rFonts w:ascii="Arial Narrow" w:hAnsi="Arial Narrow" w:cs="Arial"/>
          <w:sz w:val="24"/>
          <w:szCs w:val="24"/>
        </w:rPr>
      </w:pPr>
    </w:p>
    <w:p w:rsidR="00664E36" w:rsidRPr="00D44126" w:rsidRDefault="00664E36" w:rsidP="005077F2">
      <w:pPr>
        <w:pStyle w:val="Textoindependiente"/>
        <w:numPr>
          <w:ilvl w:val="0"/>
          <w:numId w:val="84"/>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Habitacionales:</w:t>
      </w:r>
    </w:p>
    <w:p w:rsidR="00664E36" w:rsidRPr="00D44126" w:rsidRDefault="00664E36" w:rsidP="005077F2">
      <w:pPr>
        <w:pStyle w:val="Textoindependiente"/>
        <w:ind w:left="908" w:hanging="454"/>
        <w:rPr>
          <w:rFonts w:ascii="Arial Narrow" w:hAnsi="Arial Narrow" w:cs="Arial"/>
          <w:bCs/>
          <w:sz w:val="24"/>
          <w:szCs w:val="24"/>
        </w:rPr>
      </w:pPr>
    </w:p>
    <w:p w:rsidR="00664E36" w:rsidRPr="00D44126" w:rsidRDefault="00664E36" w:rsidP="00053D69">
      <w:pPr>
        <w:numPr>
          <w:ilvl w:val="0"/>
          <w:numId w:val="69"/>
        </w:numPr>
        <w:ind w:left="1208" w:hanging="357"/>
        <w:rPr>
          <w:rFonts w:ascii="Arial Narrow" w:hAnsi="Arial Narrow" w:cs="Arial"/>
          <w:sz w:val="24"/>
          <w:szCs w:val="24"/>
        </w:rPr>
      </w:pPr>
      <w:r w:rsidRPr="00D44126">
        <w:rPr>
          <w:rFonts w:ascii="Arial Narrow" w:hAnsi="Arial Narrow" w:cs="Arial"/>
          <w:sz w:val="24"/>
          <w:szCs w:val="24"/>
        </w:rPr>
        <w:t>Densidad muy baja;</w:t>
      </w:r>
    </w:p>
    <w:p w:rsidR="00664E36" w:rsidRPr="00D44126" w:rsidRDefault="00664E36" w:rsidP="00053D69">
      <w:pPr>
        <w:ind w:left="1208" w:hanging="357"/>
        <w:rPr>
          <w:rFonts w:ascii="Arial Narrow" w:hAnsi="Arial Narrow" w:cs="Arial"/>
          <w:sz w:val="24"/>
          <w:szCs w:val="24"/>
        </w:rPr>
      </w:pPr>
    </w:p>
    <w:p w:rsidR="00664E36" w:rsidRPr="00D44126" w:rsidRDefault="00664E36" w:rsidP="00053D69">
      <w:pPr>
        <w:numPr>
          <w:ilvl w:val="0"/>
          <w:numId w:val="69"/>
        </w:numPr>
        <w:ind w:left="1208" w:hanging="357"/>
        <w:rPr>
          <w:rFonts w:ascii="Arial Narrow" w:hAnsi="Arial Narrow" w:cs="Arial"/>
          <w:sz w:val="24"/>
          <w:szCs w:val="24"/>
        </w:rPr>
      </w:pPr>
      <w:r w:rsidRPr="00D44126">
        <w:rPr>
          <w:rFonts w:ascii="Arial Narrow" w:hAnsi="Arial Narrow" w:cs="Arial"/>
          <w:sz w:val="24"/>
          <w:szCs w:val="24"/>
        </w:rPr>
        <w:t>Densidad baja;</w:t>
      </w:r>
    </w:p>
    <w:p w:rsidR="00664E36" w:rsidRPr="00D44126" w:rsidRDefault="00664E36" w:rsidP="00053D69">
      <w:pPr>
        <w:ind w:left="1208" w:hanging="357"/>
        <w:rPr>
          <w:rFonts w:ascii="Arial Narrow" w:hAnsi="Arial Narrow" w:cs="Arial"/>
          <w:sz w:val="24"/>
          <w:szCs w:val="24"/>
        </w:rPr>
      </w:pPr>
    </w:p>
    <w:p w:rsidR="00664E36" w:rsidRPr="00D44126" w:rsidRDefault="00664E36" w:rsidP="00053D69">
      <w:pPr>
        <w:numPr>
          <w:ilvl w:val="0"/>
          <w:numId w:val="69"/>
        </w:numPr>
        <w:ind w:left="1208" w:hanging="357"/>
        <w:rPr>
          <w:rFonts w:ascii="Arial Narrow" w:hAnsi="Arial Narrow" w:cs="Arial"/>
          <w:sz w:val="24"/>
          <w:szCs w:val="24"/>
        </w:rPr>
      </w:pPr>
      <w:r w:rsidRPr="00D44126">
        <w:rPr>
          <w:rFonts w:ascii="Arial Narrow" w:hAnsi="Arial Narrow" w:cs="Arial"/>
          <w:sz w:val="24"/>
          <w:szCs w:val="24"/>
        </w:rPr>
        <w:t xml:space="preserve">Densidad media baja; </w:t>
      </w:r>
    </w:p>
    <w:p w:rsidR="00664E36" w:rsidRPr="00D44126" w:rsidRDefault="00664E36" w:rsidP="00053D69">
      <w:pPr>
        <w:ind w:left="1208" w:hanging="357"/>
        <w:rPr>
          <w:rFonts w:ascii="Arial Narrow" w:hAnsi="Arial Narrow" w:cs="Arial"/>
          <w:sz w:val="24"/>
          <w:szCs w:val="24"/>
        </w:rPr>
      </w:pPr>
    </w:p>
    <w:p w:rsidR="00664E36" w:rsidRPr="00D44126" w:rsidRDefault="00664E36" w:rsidP="00053D69">
      <w:pPr>
        <w:numPr>
          <w:ilvl w:val="0"/>
          <w:numId w:val="69"/>
        </w:numPr>
        <w:ind w:left="1208" w:hanging="357"/>
        <w:rPr>
          <w:rFonts w:ascii="Arial Narrow" w:hAnsi="Arial Narrow" w:cs="Arial"/>
          <w:sz w:val="24"/>
          <w:szCs w:val="24"/>
        </w:rPr>
      </w:pPr>
      <w:r w:rsidRPr="00D44126">
        <w:rPr>
          <w:rFonts w:ascii="Arial Narrow" w:hAnsi="Arial Narrow" w:cs="Arial"/>
          <w:sz w:val="24"/>
          <w:szCs w:val="24"/>
        </w:rPr>
        <w:t>Densidad intermedia;</w:t>
      </w:r>
      <w:r w:rsidRPr="00D44126">
        <w:rPr>
          <w:rFonts w:ascii="Arial Narrow" w:hAnsi="Arial Narrow" w:cs="Arial"/>
          <w:sz w:val="24"/>
          <w:szCs w:val="24"/>
        </w:rPr>
        <w:tab/>
      </w:r>
    </w:p>
    <w:p w:rsidR="00664E36" w:rsidRPr="00D44126" w:rsidRDefault="00664E36" w:rsidP="00053D69">
      <w:pPr>
        <w:ind w:left="1208" w:hanging="357"/>
        <w:rPr>
          <w:rFonts w:ascii="Arial Narrow" w:hAnsi="Arial Narrow" w:cs="Arial"/>
          <w:sz w:val="24"/>
          <w:szCs w:val="24"/>
        </w:rPr>
      </w:pPr>
    </w:p>
    <w:p w:rsidR="00664E36" w:rsidRPr="00D44126" w:rsidRDefault="00664E36" w:rsidP="00053D69">
      <w:pPr>
        <w:numPr>
          <w:ilvl w:val="0"/>
          <w:numId w:val="69"/>
        </w:numPr>
        <w:ind w:left="1208" w:hanging="357"/>
        <w:rPr>
          <w:rFonts w:ascii="Arial Narrow" w:hAnsi="Arial Narrow" w:cs="Arial"/>
          <w:sz w:val="24"/>
          <w:szCs w:val="24"/>
        </w:rPr>
      </w:pPr>
      <w:r w:rsidRPr="00D44126">
        <w:rPr>
          <w:rFonts w:ascii="Arial Narrow" w:hAnsi="Arial Narrow" w:cs="Arial"/>
          <w:sz w:val="24"/>
          <w:szCs w:val="24"/>
        </w:rPr>
        <w:t>Densidad media alta;</w:t>
      </w:r>
    </w:p>
    <w:p w:rsidR="00664E36" w:rsidRPr="00D44126" w:rsidRDefault="00664E36" w:rsidP="00053D69">
      <w:pPr>
        <w:ind w:left="1208" w:hanging="357"/>
        <w:rPr>
          <w:rFonts w:ascii="Arial Narrow" w:hAnsi="Arial Narrow" w:cs="Arial"/>
          <w:sz w:val="24"/>
          <w:szCs w:val="24"/>
        </w:rPr>
      </w:pPr>
    </w:p>
    <w:p w:rsidR="00664E36" w:rsidRPr="00D44126" w:rsidRDefault="00664E36" w:rsidP="00053D69">
      <w:pPr>
        <w:numPr>
          <w:ilvl w:val="0"/>
          <w:numId w:val="69"/>
        </w:numPr>
        <w:ind w:left="1208" w:hanging="357"/>
        <w:rPr>
          <w:rFonts w:ascii="Arial Narrow" w:hAnsi="Arial Narrow" w:cs="Arial"/>
          <w:sz w:val="24"/>
          <w:szCs w:val="24"/>
        </w:rPr>
      </w:pPr>
      <w:r w:rsidRPr="00D44126">
        <w:rPr>
          <w:rFonts w:ascii="Arial Narrow" w:hAnsi="Arial Narrow" w:cs="Arial"/>
          <w:sz w:val="24"/>
          <w:szCs w:val="24"/>
        </w:rPr>
        <w:t xml:space="preserve">Densidad alta; </w:t>
      </w:r>
    </w:p>
    <w:p w:rsidR="00664E36" w:rsidRPr="00D44126" w:rsidRDefault="00664E36" w:rsidP="00053D69">
      <w:pPr>
        <w:ind w:left="1208" w:hanging="357"/>
        <w:rPr>
          <w:rFonts w:ascii="Arial Narrow" w:hAnsi="Arial Narrow" w:cs="Arial"/>
          <w:sz w:val="24"/>
          <w:szCs w:val="24"/>
        </w:rPr>
      </w:pPr>
    </w:p>
    <w:p w:rsidR="00664E36" w:rsidRPr="00D44126" w:rsidRDefault="00664E36" w:rsidP="00053D69">
      <w:pPr>
        <w:numPr>
          <w:ilvl w:val="0"/>
          <w:numId w:val="69"/>
        </w:numPr>
        <w:ind w:left="1208" w:hanging="357"/>
        <w:rPr>
          <w:rFonts w:ascii="Arial Narrow" w:hAnsi="Arial Narrow" w:cs="Arial"/>
          <w:sz w:val="24"/>
          <w:szCs w:val="24"/>
        </w:rPr>
      </w:pPr>
      <w:r w:rsidRPr="00D44126">
        <w:rPr>
          <w:rFonts w:ascii="Arial Narrow" w:hAnsi="Arial Narrow" w:cs="Arial"/>
          <w:sz w:val="24"/>
          <w:szCs w:val="24"/>
        </w:rPr>
        <w:t xml:space="preserve">Densidad muy alta; </w:t>
      </w:r>
    </w:p>
    <w:p w:rsidR="00664E36" w:rsidRPr="00D44126" w:rsidRDefault="00664E36" w:rsidP="005077F2">
      <w:pPr>
        <w:rPr>
          <w:rFonts w:ascii="Arial Narrow" w:hAnsi="Arial Narrow" w:cs="Arial"/>
          <w:sz w:val="24"/>
          <w:szCs w:val="24"/>
        </w:rPr>
      </w:pPr>
    </w:p>
    <w:p w:rsidR="00664E36" w:rsidRPr="00D44126" w:rsidRDefault="00664E36" w:rsidP="005077F2">
      <w:pPr>
        <w:pStyle w:val="Textoindependiente"/>
        <w:numPr>
          <w:ilvl w:val="0"/>
          <w:numId w:val="84"/>
        </w:numPr>
        <w:ind w:left="851" w:hanging="425"/>
        <w:rPr>
          <w:rFonts w:ascii="Arial Narrow" w:hAnsi="Arial Narrow" w:cs="Arial"/>
          <w:bCs/>
          <w:sz w:val="24"/>
          <w:szCs w:val="24"/>
        </w:rPr>
      </w:pPr>
      <w:r w:rsidRPr="00D44126">
        <w:rPr>
          <w:rFonts w:ascii="Arial Narrow" w:hAnsi="Arial Narrow" w:cs="Arial"/>
          <w:bCs/>
          <w:sz w:val="24"/>
          <w:szCs w:val="24"/>
        </w:rPr>
        <w:t>Campestres:</w:t>
      </w:r>
    </w:p>
    <w:p w:rsidR="00664E36" w:rsidRPr="00D44126" w:rsidRDefault="00664E36" w:rsidP="005077F2">
      <w:pPr>
        <w:pStyle w:val="Textoindependiente"/>
        <w:ind w:left="908" w:hanging="454"/>
        <w:rPr>
          <w:rFonts w:ascii="Arial Narrow" w:hAnsi="Arial Narrow" w:cs="Arial"/>
          <w:bCs/>
          <w:sz w:val="24"/>
          <w:szCs w:val="24"/>
        </w:rPr>
      </w:pPr>
    </w:p>
    <w:p w:rsidR="00664E36" w:rsidRPr="00D44126" w:rsidRDefault="00664E36" w:rsidP="00053D69">
      <w:pPr>
        <w:pStyle w:val="Prrafodelista"/>
        <w:numPr>
          <w:ilvl w:val="0"/>
          <w:numId w:val="83"/>
        </w:numPr>
        <w:spacing w:after="0" w:line="240" w:lineRule="auto"/>
        <w:ind w:left="1208" w:hanging="357"/>
        <w:contextualSpacing w:val="0"/>
        <w:jc w:val="both"/>
        <w:rPr>
          <w:rFonts w:ascii="Arial Narrow" w:hAnsi="Arial Narrow" w:cs="Arial"/>
          <w:sz w:val="24"/>
          <w:szCs w:val="24"/>
        </w:rPr>
      </w:pPr>
      <w:r w:rsidRPr="00D44126">
        <w:rPr>
          <w:rFonts w:ascii="Arial Narrow" w:hAnsi="Arial Narrow" w:cs="Arial"/>
          <w:sz w:val="24"/>
          <w:szCs w:val="24"/>
        </w:rPr>
        <w:t xml:space="preserve">Habitacionales; </w:t>
      </w:r>
    </w:p>
    <w:p w:rsidR="00664E36" w:rsidRPr="00D44126" w:rsidRDefault="00664E36" w:rsidP="00053D69">
      <w:pPr>
        <w:pStyle w:val="Prrafodelista"/>
        <w:spacing w:after="0" w:line="240" w:lineRule="auto"/>
        <w:ind w:left="1208" w:hanging="357"/>
        <w:jc w:val="both"/>
        <w:rPr>
          <w:rFonts w:ascii="Arial Narrow" w:hAnsi="Arial Narrow" w:cs="Arial"/>
          <w:sz w:val="24"/>
          <w:szCs w:val="24"/>
        </w:rPr>
      </w:pPr>
    </w:p>
    <w:p w:rsidR="00664E36" w:rsidRPr="00D44126" w:rsidRDefault="00664E36" w:rsidP="00053D69">
      <w:pPr>
        <w:pStyle w:val="Prrafodelista"/>
        <w:numPr>
          <w:ilvl w:val="0"/>
          <w:numId w:val="83"/>
        </w:numPr>
        <w:spacing w:after="0" w:line="240" w:lineRule="auto"/>
        <w:ind w:left="1208" w:hanging="357"/>
        <w:contextualSpacing w:val="0"/>
        <w:jc w:val="both"/>
        <w:rPr>
          <w:rFonts w:ascii="Arial Narrow" w:hAnsi="Arial Narrow" w:cs="Arial"/>
          <w:sz w:val="24"/>
          <w:szCs w:val="24"/>
        </w:rPr>
      </w:pPr>
      <w:r w:rsidRPr="00D44126">
        <w:rPr>
          <w:rFonts w:ascii="Arial Narrow" w:hAnsi="Arial Narrow" w:cs="Arial"/>
          <w:sz w:val="24"/>
          <w:szCs w:val="24"/>
        </w:rPr>
        <w:t>Turísticos;</w:t>
      </w:r>
    </w:p>
    <w:p w:rsidR="00664E36" w:rsidRPr="00D44126" w:rsidRDefault="00664E36" w:rsidP="005077F2">
      <w:pPr>
        <w:rPr>
          <w:rFonts w:ascii="Arial Narrow" w:hAnsi="Arial Narrow" w:cs="Arial"/>
          <w:sz w:val="24"/>
          <w:szCs w:val="24"/>
        </w:rPr>
      </w:pPr>
    </w:p>
    <w:p w:rsidR="00664E36" w:rsidRPr="00D44126" w:rsidRDefault="00664E36" w:rsidP="005077F2">
      <w:pPr>
        <w:pStyle w:val="Textoindependiente"/>
        <w:numPr>
          <w:ilvl w:val="0"/>
          <w:numId w:val="75"/>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Comerciales;</w:t>
      </w:r>
    </w:p>
    <w:p w:rsidR="00664E36" w:rsidRPr="00D44126" w:rsidRDefault="00664E36" w:rsidP="005077F2">
      <w:pPr>
        <w:pStyle w:val="Textoindependiente"/>
        <w:tabs>
          <w:tab w:val="left" w:pos="851"/>
        </w:tabs>
        <w:ind w:left="851" w:hanging="425"/>
        <w:rPr>
          <w:rFonts w:ascii="Arial Narrow" w:hAnsi="Arial Narrow" w:cs="Arial"/>
          <w:bCs/>
          <w:sz w:val="24"/>
          <w:szCs w:val="24"/>
        </w:rPr>
      </w:pPr>
    </w:p>
    <w:p w:rsidR="00664E36" w:rsidRPr="00D44126" w:rsidRDefault="00664E36" w:rsidP="005077F2">
      <w:pPr>
        <w:pStyle w:val="Textoindependiente"/>
        <w:numPr>
          <w:ilvl w:val="0"/>
          <w:numId w:val="75"/>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Industriales:</w:t>
      </w:r>
    </w:p>
    <w:p w:rsidR="00664E36" w:rsidRPr="00D44126" w:rsidRDefault="00664E36" w:rsidP="005077F2">
      <w:pPr>
        <w:pStyle w:val="Textoindependiente"/>
        <w:rPr>
          <w:rFonts w:ascii="Arial Narrow" w:hAnsi="Arial Narrow" w:cs="Arial"/>
          <w:bCs/>
          <w:sz w:val="24"/>
          <w:szCs w:val="24"/>
        </w:rPr>
      </w:pPr>
    </w:p>
    <w:p w:rsidR="00664E36" w:rsidRPr="00D44126" w:rsidRDefault="00664E36" w:rsidP="00053D69">
      <w:pPr>
        <w:pStyle w:val="Prrafodelista"/>
        <w:numPr>
          <w:ilvl w:val="0"/>
          <w:numId w:val="80"/>
        </w:numPr>
        <w:spacing w:after="0" w:line="240" w:lineRule="auto"/>
        <w:ind w:left="1299" w:hanging="448"/>
        <w:contextualSpacing w:val="0"/>
        <w:jc w:val="both"/>
        <w:rPr>
          <w:rFonts w:ascii="Arial Narrow" w:hAnsi="Arial Narrow" w:cs="Arial"/>
          <w:sz w:val="24"/>
          <w:szCs w:val="24"/>
        </w:rPr>
      </w:pPr>
      <w:r w:rsidRPr="00D44126">
        <w:rPr>
          <w:rFonts w:ascii="Arial Narrow" w:hAnsi="Arial Narrow" w:cs="Arial"/>
          <w:sz w:val="24"/>
          <w:szCs w:val="24"/>
        </w:rPr>
        <w:t>Industria ligera;</w:t>
      </w:r>
    </w:p>
    <w:p w:rsidR="00664E36" w:rsidRPr="00D44126" w:rsidRDefault="00664E36" w:rsidP="00053D69">
      <w:pPr>
        <w:pStyle w:val="Prrafodelista"/>
        <w:spacing w:after="0" w:line="240" w:lineRule="auto"/>
        <w:ind w:left="1299" w:hanging="448"/>
        <w:jc w:val="both"/>
        <w:rPr>
          <w:rFonts w:ascii="Arial Narrow" w:hAnsi="Arial Narrow" w:cs="Arial"/>
          <w:sz w:val="24"/>
          <w:szCs w:val="24"/>
        </w:rPr>
      </w:pPr>
    </w:p>
    <w:p w:rsidR="00664E36" w:rsidRPr="00D44126" w:rsidRDefault="00664E36" w:rsidP="00053D69">
      <w:pPr>
        <w:pStyle w:val="Prrafodelista"/>
        <w:numPr>
          <w:ilvl w:val="0"/>
          <w:numId w:val="80"/>
        </w:numPr>
        <w:spacing w:after="0" w:line="240" w:lineRule="auto"/>
        <w:ind w:left="1299" w:hanging="448"/>
        <w:contextualSpacing w:val="0"/>
        <w:jc w:val="both"/>
        <w:rPr>
          <w:rFonts w:ascii="Arial Narrow" w:hAnsi="Arial Narrow" w:cs="Arial"/>
          <w:sz w:val="24"/>
          <w:szCs w:val="24"/>
        </w:rPr>
      </w:pPr>
      <w:r w:rsidRPr="00D44126">
        <w:rPr>
          <w:rFonts w:ascii="Arial Narrow" w:hAnsi="Arial Narrow" w:cs="Arial"/>
          <w:sz w:val="24"/>
          <w:szCs w:val="24"/>
        </w:rPr>
        <w:t>Industria mediana;</w:t>
      </w:r>
      <w:r w:rsidRPr="00D44126">
        <w:rPr>
          <w:rFonts w:ascii="Arial Narrow" w:hAnsi="Arial Narrow" w:cs="Arial"/>
          <w:color w:val="000000"/>
          <w:sz w:val="24"/>
          <w:szCs w:val="24"/>
        </w:rPr>
        <w:t xml:space="preserve"> </w:t>
      </w:r>
    </w:p>
    <w:p w:rsidR="00664E36" w:rsidRPr="00D44126" w:rsidRDefault="00664E36" w:rsidP="00053D69">
      <w:pPr>
        <w:ind w:left="1299" w:hanging="448"/>
        <w:rPr>
          <w:rFonts w:ascii="Arial Narrow" w:hAnsi="Arial Narrow" w:cs="Arial"/>
          <w:sz w:val="24"/>
          <w:szCs w:val="24"/>
        </w:rPr>
      </w:pPr>
    </w:p>
    <w:p w:rsidR="00664E36" w:rsidRPr="00D44126" w:rsidRDefault="00664E36" w:rsidP="00053D69">
      <w:pPr>
        <w:pStyle w:val="Prrafodelista"/>
        <w:numPr>
          <w:ilvl w:val="0"/>
          <w:numId w:val="80"/>
        </w:numPr>
        <w:spacing w:after="0" w:line="240" w:lineRule="auto"/>
        <w:ind w:left="1299" w:hanging="448"/>
        <w:contextualSpacing w:val="0"/>
        <w:jc w:val="both"/>
        <w:rPr>
          <w:rFonts w:ascii="Arial Narrow" w:hAnsi="Arial Narrow" w:cs="Arial"/>
          <w:sz w:val="24"/>
          <w:szCs w:val="24"/>
        </w:rPr>
      </w:pPr>
      <w:r w:rsidRPr="00D44126">
        <w:rPr>
          <w:rFonts w:ascii="Arial Narrow" w:hAnsi="Arial Narrow" w:cs="Arial"/>
          <w:sz w:val="24"/>
          <w:szCs w:val="24"/>
        </w:rPr>
        <w:t>Industria pesada;</w:t>
      </w:r>
    </w:p>
    <w:p w:rsidR="00664E36" w:rsidRPr="00D44126" w:rsidRDefault="00664E36" w:rsidP="005077F2">
      <w:pPr>
        <w:pStyle w:val="Prrafodelista"/>
        <w:spacing w:after="0" w:line="240" w:lineRule="auto"/>
        <w:ind w:left="1358"/>
        <w:contextualSpacing w:val="0"/>
        <w:jc w:val="both"/>
        <w:rPr>
          <w:rFonts w:ascii="Arial Narrow" w:hAnsi="Arial Narrow" w:cs="Arial"/>
          <w:sz w:val="24"/>
          <w:szCs w:val="24"/>
        </w:rPr>
      </w:pPr>
    </w:p>
    <w:p w:rsidR="00664E36" w:rsidRPr="00D44126" w:rsidRDefault="00664E36" w:rsidP="005077F2">
      <w:pPr>
        <w:pStyle w:val="Textoindependiente"/>
        <w:numPr>
          <w:ilvl w:val="0"/>
          <w:numId w:val="85"/>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Cementerios.</w:t>
      </w:r>
    </w:p>
    <w:p w:rsidR="00664E36" w:rsidRPr="00D44126" w:rsidRDefault="00664E36" w:rsidP="005077F2">
      <w:pPr>
        <w:pStyle w:val="Textoindependiente"/>
        <w:ind w:left="908" w:hanging="454"/>
        <w:rPr>
          <w:rFonts w:ascii="Arial Narrow" w:hAnsi="Arial Narrow" w:cs="Arial"/>
          <w:bCs/>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167. </w:t>
      </w:r>
      <w:r w:rsidRPr="00D44126">
        <w:rPr>
          <w:rFonts w:ascii="Arial Narrow" w:hAnsi="Arial Narrow" w:cs="Arial"/>
          <w:sz w:val="24"/>
          <w:szCs w:val="24"/>
        </w:rPr>
        <w:t>Los fraccionamientos podrán ser:</w:t>
      </w:r>
    </w:p>
    <w:p w:rsidR="00664E36" w:rsidRPr="00D44126" w:rsidRDefault="00664E36" w:rsidP="005077F2">
      <w:pPr>
        <w:rPr>
          <w:rFonts w:ascii="Arial Narrow" w:hAnsi="Arial Narrow" w:cs="Arial"/>
          <w:sz w:val="24"/>
          <w:szCs w:val="24"/>
        </w:rPr>
      </w:pPr>
    </w:p>
    <w:p w:rsidR="00664E36" w:rsidRPr="00D44126" w:rsidRDefault="00664E36" w:rsidP="005077F2">
      <w:pPr>
        <w:pStyle w:val="Textoindependiente"/>
        <w:numPr>
          <w:ilvl w:val="0"/>
          <w:numId w:val="86"/>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 xml:space="preserve">De Urbanización Inmediata: Son aquellos en los que el propietario o promotor del fraccionamiento, deberá llevar a cabo la totalidad de las obras de urbanización establecidas en </w:t>
      </w:r>
      <w:r w:rsidRPr="00D44126">
        <w:rPr>
          <w:rFonts w:ascii="Arial Narrow" w:hAnsi="Arial Narrow" w:cs="Arial"/>
          <w:sz w:val="24"/>
          <w:szCs w:val="24"/>
        </w:rPr>
        <w:t>esta Ley,</w:t>
      </w:r>
      <w:r w:rsidRPr="00D44126">
        <w:rPr>
          <w:rFonts w:ascii="Arial Narrow" w:hAnsi="Arial Narrow" w:cs="Arial"/>
          <w:bCs/>
          <w:sz w:val="24"/>
          <w:szCs w:val="24"/>
        </w:rPr>
        <w:t xml:space="preserve"> según el tipo de fraccionamiento de que se trate, dentro del plazo que técnicamente resulte necesario, contado a partir de la fecha de su autorización; </w:t>
      </w:r>
    </w:p>
    <w:p w:rsidR="00664E36" w:rsidRPr="00D44126" w:rsidRDefault="00664E36" w:rsidP="005077F2">
      <w:pPr>
        <w:pStyle w:val="Textoindependiente"/>
        <w:tabs>
          <w:tab w:val="left" w:pos="851"/>
        </w:tabs>
        <w:ind w:left="851" w:hanging="425"/>
        <w:rPr>
          <w:rFonts w:ascii="Arial Narrow" w:hAnsi="Arial Narrow" w:cs="Arial"/>
          <w:bCs/>
          <w:sz w:val="24"/>
          <w:szCs w:val="24"/>
        </w:rPr>
      </w:pPr>
    </w:p>
    <w:p w:rsidR="00664E36" w:rsidRPr="00D44126" w:rsidRDefault="00664E36" w:rsidP="005077F2">
      <w:pPr>
        <w:pStyle w:val="Textoindependiente"/>
        <w:numPr>
          <w:ilvl w:val="0"/>
          <w:numId w:val="86"/>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De Urbanización Progresiva: Son aquellos en que, bajo la coordinación y participación del Gobierno del Estado y los municipios, los fraccionadores están obligados a realizar las obras completas de infraestructura, drenaje, agua potable y energía eléctrica por porciones o partes de un área o predio comprendidos en un proyecto, conforme a los plazos que fije la autoridad respectiva.</w:t>
      </w:r>
    </w:p>
    <w:p w:rsidR="00664E36" w:rsidRPr="00D44126" w:rsidRDefault="00664E36" w:rsidP="005077F2">
      <w:pPr>
        <w:jc w:val="center"/>
        <w:rPr>
          <w:rFonts w:ascii="Arial Narrow" w:hAnsi="Arial Narrow" w:cs="Arial"/>
          <w:b/>
          <w:bCs/>
          <w:sz w:val="24"/>
          <w:szCs w:val="24"/>
        </w:rPr>
      </w:pPr>
    </w:p>
    <w:p w:rsidR="00053D69" w:rsidRDefault="00053D69" w:rsidP="005077F2">
      <w:pPr>
        <w:jc w:val="center"/>
        <w:rPr>
          <w:rFonts w:ascii="Arial Narrow" w:hAnsi="Arial Narrow" w:cs="Arial"/>
          <w:b/>
          <w:bCs/>
          <w:sz w:val="24"/>
          <w:szCs w:val="24"/>
        </w:rPr>
      </w:pP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CAPÍTULO QUINTO</w:t>
      </w: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DE LAS NORMAS TÉCNICAS DE LOS PROYECTOS</w:t>
      </w:r>
    </w:p>
    <w:p w:rsidR="00664E36" w:rsidRPr="00D44126" w:rsidRDefault="00664E36" w:rsidP="005077F2">
      <w:pPr>
        <w:jc w:val="center"/>
        <w:rPr>
          <w:rFonts w:ascii="Arial Narrow" w:hAnsi="Arial Narrow" w:cs="Arial"/>
          <w:b/>
          <w:bCs/>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168. </w:t>
      </w:r>
      <w:r w:rsidRPr="00D44126">
        <w:rPr>
          <w:rFonts w:ascii="Arial Narrow" w:hAnsi="Arial Narrow" w:cs="Arial"/>
          <w:sz w:val="24"/>
          <w:szCs w:val="24"/>
        </w:rPr>
        <w:t>Las normas técnicas del proyecto, obras de urbanización y construcciones en los fraccionamientos, deberán ajustarse a lo dispuesto en esta Ley, sus disposiciones reglamentarias, los planes y programas de desarrollo urbano y las autorizaciones respectivas.</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169. </w:t>
      </w:r>
      <w:r w:rsidRPr="00D44126">
        <w:rPr>
          <w:rFonts w:ascii="Arial Narrow" w:hAnsi="Arial Narrow" w:cs="Arial"/>
          <w:sz w:val="24"/>
          <w:szCs w:val="24"/>
        </w:rPr>
        <w:t xml:space="preserve">Los proyectos, obras de urbanización y construcción en los fraccionamientos, deberán ajustarse a las normas </w:t>
      </w:r>
      <w:r w:rsidRPr="00D44126">
        <w:rPr>
          <w:rFonts w:ascii="Arial Narrow" w:hAnsi="Arial Narrow" w:cs="Arial"/>
          <w:color w:val="000000"/>
          <w:sz w:val="24"/>
          <w:szCs w:val="24"/>
        </w:rPr>
        <w:t xml:space="preserve">técnicas aplicables </w:t>
      </w:r>
      <w:r w:rsidRPr="00D44126">
        <w:rPr>
          <w:rFonts w:ascii="Arial Narrow" w:hAnsi="Arial Narrow" w:cs="Arial"/>
          <w:sz w:val="24"/>
          <w:szCs w:val="24"/>
        </w:rPr>
        <w:t>de:</w:t>
      </w:r>
    </w:p>
    <w:p w:rsidR="00664E36" w:rsidRPr="00D44126" w:rsidRDefault="00664E36" w:rsidP="005077F2">
      <w:pPr>
        <w:rPr>
          <w:rFonts w:ascii="Arial Narrow" w:hAnsi="Arial Narrow" w:cs="Arial"/>
          <w:sz w:val="24"/>
          <w:szCs w:val="24"/>
        </w:rPr>
      </w:pPr>
    </w:p>
    <w:p w:rsidR="00664E36" w:rsidRPr="00D44126" w:rsidRDefault="00664E36" w:rsidP="005077F2">
      <w:pPr>
        <w:pStyle w:val="Textoindependiente"/>
        <w:numPr>
          <w:ilvl w:val="0"/>
          <w:numId w:val="81"/>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Diseño urbano y arquitectónico;</w:t>
      </w:r>
    </w:p>
    <w:p w:rsidR="00664E36" w:rsidRPr="00D44126" w:rsidRDefault="00664E36" w:rsidP="005077F2">
      <w:pPr>
        <w:pStyle w:val="Textoindependiente"/>
        <w:tabs>
          <w:tab w:val="left" w:pos="851"/>
        </w:tabs>
        <w:ind w:left="851" w:hanging="425"/>
        <w:rPr>
          <w:rFonts w:ascii="Arial Narrow" w:hAnsi="Arial Narrow" w:cs="Arial"/>
          <w:bCs/>
          <w:sz w:val="24"/>
          <w:szCs w:val="24"/>
        </w:rPr>
      </w:pPr>
    </w:p>
    <w:p w:rsidR="00664E36" w:rsidRPr="00D44126" w:rsidRDefault="00664E36" w:rsidP="005077F2">
      <w:pPr>
        <w:pStyle w:val="Textoindependiente"/>
        <w:numPr>
          <w:ilvl w:val="0"/>
          <w:numId w:val="81"/>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 xml:space="preserve">Topografía-hidráulica; </w:t>
      </w:r>
    </w:p>
    <w:p w:rsidR="00664E36" w:rsidRPr="00D44126" w:rsidRDefault="00664E36" w:rsidP="005077F2">
      <w:pPr>
        <w:pStyle w:val="Textoindependiente"/>
        <w:tabs>
          <w:tab w:val="left" w:pos="851"/>
        </w:tabs>
        <w:ind w:left="851" w:hanging="425"/>
        <w:rPr>
          <w:rFonts w:ascii="Arial Narrow" w:hAnsi="Arial Narrow" w:cs="Arial"/>
          <w:bCs/>
          <w:sz w:val="24"/>
          <w:szCs w:val="24"/>
        </w:rPr>
      </w:pPr>
    </w:p>
    <w:p w:rsidR="00664E36" w:rsidRPr="00D44126" w:rsidRDefault="00664E36" w:rsidP="005077F2">
      <w:pPr>
        <w:pStyle w:val="Textoindependiente"/>
        <w:numPr>
          <w:ilvl w:val="0"/>
          <w:numId w:val="81"/>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Sistemas de agua potable y alcantarillado;</w:t>
      </w:r>
    </w:p>
    <w:p w:rsidR="00664E36" w:rsidRDefault="00664E36" w:rsidP="00CE17C7">
      <w:pPr>
        <w:pStyle w:val="Textoindependiente"/>
        <w:tabs>
          <w:tab w:val="left" w:pos="851"/>
        </w:tabs>
        <w:rPr>
          <w:rFonts w:ascii="Arial Narrow" w:hAnsi="Arial Narrow" w:cs="Arial"/>
          <w:bCs/>
          <w:sz w:val="24"/>
          <w:szCs w:val="24"/>
        </w:rPr>
      </w:pPr>
    </w:p>
    <w:p w:rsidR="00CE17C7" w:rsidRPr="00A93C92" w:rsidRDefault="00CE17C7" w:rsidP="00CE17C7">
      <w:pPr>
        <w:widowControl w:val="0"/>
        <w:tabs>
          <w:tab w:val="left" w:pos="851"/>
        </w:tabs>
        <w:autoSpaceDE w:val="0"/>
        <w:autoSpaceDN w:val="0"/>
        <w:adjustRightInd w:val="0"/>
        <w:rPr>
          <w:rFonts w:ascii="Arial Narrow" w:hAnsi="Arial Narrow" w:cs="Arial"/>
          <w:sz w:val="28"/>
          <w:szCs w:val="24"/>
        </w:rPr>
      </w:pPr>
      <w:r>
        <w:rPr>
          <w:rFonts w:ascii="Arial Narrow" w:hAnsi="Arial Narrow"/>
          <w:bCs/>
          <w:i/>
          <w:sz w:val="14"/>
          <w:szCs w:val="10"/>
        </w:rPr>
        <w:tab/>
      </w:r>
      <w:r w:rsidRPr="00A93C92">
        <w:rPr>
          <w:rFonts w:ascii="Arial Narrow" w:hAnsi="Arial Narrow"/>
          <w:bCs/>
          <w:i/>
          <w:sz w:val="14"/>
          <w:szCs w:val="10"/>
        </w:rPr>
        <w:t xml:space="preserve">(REFORMADA, P.O. </w:t>
      </w:r>
      <w:r>
        <w:rPr>
          <w:rFonts w:ascii="Arial Narrow" w:hAnsi="Arial Narrow"/>
          <w:bCs/>
          <w:i/>
          <w:sz w:val="14"/>
          <w:szCs w:val="10"/>
        </w:rPr>
        <w:t>23</w:t>
      </w:r>
      <w:r w:rsidRPr="00A93C92">
        <w:rPr>
          <w:rFonts w:ascii="Arial Narrow" w:hAnsi="Arial Narrow"/>
          <w:bCs/>
          <w:i/>
          <w:sz w:val="14"/>
          <w:szCs w:val="10"/>
        </w:rPr>
        <w:t xml:space="preserve"> DE </w:t>
      </w:r>
      <w:r>
        <w:rPr>
          <w:rFonts w:ascii="Arial Narrow" w:hAnsi="Arial Narrow"/>
          <w:bCs/>
          <w:i/>
          <w:sz w:val="14"/>
          <w:szCs w:val="10"/>
        </w:rPr>
        <w:t>FEBRERO</w:t>
      </w:r>
      <w:r w:rsidRPr="00A93C92">
        <w:rPr>
          <w:rFonts w:ascii="Arial Narrow" w:hAnsi="Arial Narrow"/>
          <w:bCs/>
          <w:i/>
          <w:sz w:val="14"/>
          <w:szCs w:val="10"/>
        </w:rPr>
        <w:t xml:space="preserve"> DE 20</w:t>
      </w:r>
      <w:r>
        <w:rPr>
          <w:rFonts w:ascii="Arial Narrow" w:hAnsi="Arial Narrow"/>
          <w:bCs/>
          <w:i/>
          <w:sz w:val="14"/>
          <w:szCs w:val="10"/>
        </w:rPr>
        <w:t>21</w:t>
      </w:r>
      <w:r w:rsidRPr="00A93C92">
        <w:rPr>
          <w:rFonts w:ascii="Arial Narrow" w:hAnsi="Arial Narrow"/>
          <w:bCs/>
          <w:i/>
          <w:sz w:val="14"/>
          <w:szCs w:val="10"/>
        </w:rPr>
        <w:t>)</w:t>
      </w:r>
    </w:p>
    <w:p w:rsidR="00664E36" w:rsidRDefault="00CE17C7" w:rsidP="00CE17C7">
      <w:pPr>
        <w:pStyle w:val="Textoindependiente"/>
        <w:numPr>
          <w:ilvl w:val="0"/>
          <w:numId w:val="81"/>
        </w:numPr>
        <w:tabs>
          <w:tab w:val="left" w:pos="851"/>
        </w:tabs>
        <w:ind w:left="851" w:hanging="425"/>
        <w:rPr>
          <w:rFonts w:ascii="Arial Narrow" w:hAnsi="Arial Narrow" w:cs="Arial"/>
          <w:bCs/>
          <w:sz w:val="24"/>
          <w:szCs w:val="24"/>
        </w:rPr>
      </w:pPr>
      <w:r w:rsidRPr="00CE17C7">
        <w:rPr>
          <w:rFonts w:ascii="Arial Narrow" w:hAnsi="Arial Narrow" w:cs="Arial"/>
          <w:bCs/>
          <w:sz w:val="24"/>
          <w:szCs w:val="24"/>
        </w:rPr>
        <w:t>Vialidad, movilidad y sustentabilidad ecológica;</w:t>
      </w:r>
    </w:p>
    <w:p w:rsidR="00CE17C7" w:rsidRPr="00D44126" w:rsidRDefault="00CE17C7" w:rsidP="00CE17C7">
      <w:pPr>
        <w:pStyle w:val="Textoindependiente"/>
        <w:tabs>
          <w:tab w:val="left" w:pos="851"/>
        </w:tabs>
        <w:ind w:left="426"/>
        <w:rPr>
          <w:rFonts w:ascii="Arial Narrow" w:hAnsi="Arial Narrow" w:cs="Arial"/>
          <w:bCs/>
          <w:sz w:val="24"/>
          <w:szCs w:val="24"/>
        </w:rPr>
      </w:pPr>
    </w:p>
    <w:p w:rsidR="00664E36" w:rsidRPr="00D44126" w:rsidRDefault="00664E36" w:rsidP="005077F2">
      <w:pPr>
        <w:pStyle w:val="Textoindependiente"/>
        <w:numPr>
          <w:ilvl w:val="0"/>
          <w:numId w:val="81"/>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 xml:space="preserve">Pavimentación,  electrificación, alumbrado público y telefonía; </w:t>
      </w:r>
    </w:p>
    <w:p w:rsidR="00664E36" w:rsidRPr="00D44126" w:rsidRDefault="00664E36" w:rsidP="005077F2">
      <w:pPr>
        <w:pStyle w:val="Textoindependiente"/>
        <w:tabs>
          <w:tab w:val="left" w:pos="851"/>
        </w:tabs>
        <w:ind w:left="851" w:hanging="425"/>
        <w:rPr>
          <w:rFonts w:ascii="Arial Narrow" w:hAnsi="Arial Narrow" w:cs="Arial"/>
          <w:bCs/>
          <w:sz w:val="24"/>
          <w:szCs w:val="24"/>
        </w:rPr>
      </w:pPr>
    </w:p>
    <w:p w:rsidR="00664E36" w:rsidRPr="00D44126" w:rsidRDefault="00664E36" w:rsidP="005077F2">
      <w:pPr>
        <w:pStyle w:val="Textoindependiente"/>
        <w:numPr>
          <w:ilvl w:val="0"/>
          <w:numId w:val="81"/>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Inclusión a personas con discapacidad.</w:t>
      </w:r>
    </w:p>
    <w:p w:rsidR="00664E36" w:rsidRPr="00D44126" w:rsidRDefault="00664E36" w:rsidP="005077F2">
      <w:pPr>
        <w:pStyle w:val="Textoindependiente"/>
        <w:ind w:left="1174"/>
        <w:rPr>
          <w:rFonts w:ascii="Arial Narrow" w:hAnsi="Arial Narrow" w:cs="Arial"/>
          <w:bCs/>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170. </w:t>
      </w:r>
      <w:r w:rsidRPr="00D44126">
        <w:rPr>
          <w:rFonts w:ascii="Arial Narrow" w:hAnsi="Arial Narrow" w:cs="Arial"/>
          <w:sz w:val="24"/>
          <w:szCs w:val="24"/>
        </w:rPr>
        <w:t xml:space="preserve">Las normas de diseño son las que regulan el proyecto de fraccionamiento en cuanto a la zonificación, dimensiones de lotes y manzanas, densidades de población y construcción, equipamiento urbano, mobiliario urbano, áreas </w:t>
      </w:r>
      <w:r w:rsidRPr="00D44126">
        <w:rPr>
          <w:rFonts w:ascii="Arial Narrow" w:hAnsi="Arial Narrow" w:cs="Arial"/>
          <w:color w:val="000000"/>
          <w:sz w:val="24"/>
          <w:szCs w:val="24"/>
        </w:rPr>
        <w:t>verdes y</w:t>
      </w:r>
      <w:r w:rsidRPr="00D44126">
        <w:rPr>
          <w:rFonts w:ascii="Arial Narrow" w:hAnsi="Arial Narrow" w:cs="Arial"/>
          <w:sz w:val="24"/>
          <w:szCs w:val="24"/>
        </w:rPr>
        <w:t xml:space="preserve"> de cesión.</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171. </w:t>
      </w:r>
      <w:r w:rsidRPr="00D44126">
        <w:rPr>
          <w:rFonts w:ascii="Arial Narrow" w:hAnsi="Arial Narrow" w:cs="Arial"/>
          <w:sz w:val="24"/>
          <w:szCs w:val="24"/>
        </w:rPr>
        <w:t>Cuando en un predio por fraccionar existan obras o instalaciones de servicio público, el fraccionador evitará la interferencia de sus propias obras o instalaciones con las existentes.</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En caso de daño o deterioro a las obras o instalaciones existentes, el fraccionador será responsable de su reparación; para ello, la unidad administrativa municipal fijará un plazo perentorio, según la naturaleza del daño causado y la urgencia de repararlo, a fin de que la obra quede debidamente ejecutada a tiempo. Si vencido el plazo no se hubiere concluido la reparación, ésta se ejecutará por el ayuntamiento a cuenta del fraccionador.</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Lo dispuesto en este artículo, no exime al fraccionador de las responsabilidades e infracciones en que hubiere incurrido por la falta de prestación del o los servicios públicos afectados.</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172. </w:t>
      </w:r>
      <w:r w:rsidRPr="00D44126">
        <w:rPr>
          <w:rFonts w:ascii="Arial Narrow" w:hAnsi="Arial Narrow" w:cs="Arial"/>
          <w:sz w:val="24"/>
          <w:szCs w:val="24"/>
        </w:rPr>
        <w:t>Para los efectos de esta Ley, se entenderá por superficie neta, la total del predio a fraccionar, menos el área destinada para las vías públicas y de las afectaciones o restricciones del predio.</w:t>
      </w:r>
    </w:p>
    <w:p w:rsidR="00664E36" w:rsidRPr="00D44126" w:rsidRDefault="00664E36" w:rsidP="005077F2">
      <w:pPr>
        <w:rPr>
          <w:rFonts w:ascii="Arial Narrow" w:hAnsi="Arial Narrow" w:cs="Arial"/>
          <w:sz w:val="24"/>
          <w:szCs w:val="24"/>
        </w:rPr>
      </w:pPr>
    </w:p>
    <w:p w:rsidR="00664E36" w:rsidRPr="00D44126" w:rsidRDefault="00664E36" w:rsidP="005077F2">
      <w:pPr>
        <w:pStyle w:val="Textoindependiente2"/>
        <w:rPr>
          <w:rFonts w:ascii="Arial Narrow" w:hAnsi="Arial Narrow" w:cs="Arial"/>
          <w:b w:val="0"/>
          <w:bCs/>
          <w:sz w:val="24"/>
          <w:szCs w:val="24"/>
        </w:rPr>
      </w:pPr>
      <w:r w:rsidRPr="00D44126">
        <w:rPr>
          <w:rFonts w:ascii="Arial Narrow" w:hAnsi="Arial Narrow" w:cs="Arial"/>
          <w:bCs/>
          <w:sz w:val="24"/>
          <w:szCs w:val="24"/>
        </w:rPr>
        <w:t xml:space="preserve">Artículo 173. </w:t>
      </w:r>
      <w:r w:rsidRPr="00D44126">
        <w:rPr>
          <w:rFonts w:ascii="Arial Narrow" w:hAnsi="Arial Narrow" w:cs="Arial"/>
          <w:b w:val="0"/>
          <w:bCs/>
          <w:sz w:val="24"/>
          <w:szCs w:val="24"/>
        </w:rPr>
        <w:t xml:space="preserve">Queda prohibido el establecimiento de fraccionamientos en lugares no aptos para el desarrollo urbano, según las normas que establecen los atlas de riesgo y los diversos </w:t>
      </w:r>
      <w:r w:rsidRPr="00D44126">
        <w:rPr>
          <w:rFonts w:ascii="Arial Narrow" w:hAnsi="Arial Narrow" w:cs="Arial"/>
          <w:b w:val="0"/>
          <w:sz w:val="24"/>
          <w:szCs w:val="24"/>
        </w:rPr>
        <w:t xml:space="preserve">planes y </w:t>
      </w:r>
      <w:r w:rsidRPr="00D44126">
        <w:rPr>
          <w:rFonts w:ascii="Arial Narrow" w:hAnsi="Arial Narrow" w:cs="Arial"/>
          <w:b w:val="0"/>
          <w:bCs/>
          <w:sz w:val="24"/>
          <w:szCs w:val="24"/>
        </w:rPr>
        <w:t>programas en la materia, o en zonas insalubres o inundables, a menos que se realicen las obras necesarias de saneamiento o protección, con autorización del ayuntamiento correspondiente, previa autorización o en su caso opinión de las dependencias y entidades federales, estatales o municipales que correspondan.</w:t>
      </w:r>
    </w:p>
    <w:p w:rsidR="00664E36" w:rsidRPr="00D44126" w:rsidRDefault="00664E36" w:rsidP="005077F2">
      <w:pPr>
        <w:pStyle w:val="Textoindependiente2"/>
        <w:rPr>
          <w:rFonts w:ascii="Arial Narrow" w:hAnsi="Arial Narrow" w:cs="Arial"/>
          <w:b w:val="0"/>
          <w:bCs/>
          <w:sz w:val="24"/>
          <w:szCs w:val="24"/>
        </w:rPr>
      </w:pPr>
    </w:p>
    <w:p w:rsidR="00D7003C" w:rsidRPr="00D7003C" w:rsidRDefault="00D7003C" w:rsidP="00D7003C">
      <w:pPr>
        <w:widowControl w:val="0"/>
        <w:tabs>
          <w:tab w:val="left" w:pos="851"/>
        </w:tabs>
        <w:autoSpaceDE w:val="0"/>
        <w:autoSpaceDN w:val="0"/>
        <w:adjustRightInd w:val="0"/>
        <w:rPr>
          <w:rFonts w:ascii="Arial Narrow" w:hAnsi="Arial Narrow" w:cs="Arial"/>
          <w:sz w:val="28"/>
          <w:szCs w:val="24"/>
        </w:rPr>
      </w:pPr>
      <w:r w:rsidRPr="00D7003C">
        <w:rPr>
          <w:rFonts w:ascii="Arial Narrow" w:hAnsi="Arial Narrow"/>
          <w:bCs/>
          <w:i/>
          <w:sz w:val="14"/>
          <w:szCs w:val="10"/>
        </w:rPr>
        <w:t>(REFORMAD</w:t>
      </w:r>
      <w:r>
        <w:rPr>
          <w:rFonts w:ascii="Arial Narrow" w:hAnsi="Arial Narrow"/>
          <w:bCs/>
          <w:i/>
          <w:sz w:val="14"/>
          <w:szCs w:val="10"/>
        </w:rPr>
        <w:t>O</w:t>
      </w:r>
      <w:r w:rsidRPr="00D7003C">
        <w:rPr>
          <w:rFonts w:ascii="Arial Narrow" w:hAnsi="Arial Narrow"/>
          <w:bCs/>
          <w:i/>
          <w:sz w:val="14"/>
          <w:szCs w:val="10"/>
        </w:rPr>
        <w:t>, P.O. 14 DE AGOSTO DE 2020)</w:t>
      </w:r>
    </w:p>
    <w:p w:rsidR="00664E36" w:rsidRPr="00D7003C" w:rsidRDefault="00D7003C" w:rsidP="00D7003C">
      <w:pPr>
        <w:rPr>
          <w:rFonts w:ascii="Arial Narrow" w:hAnsi="Arial Narrow" w:cs="Arial"/>
          <w:bCs/>
          <w:sz w:val="24"/>
          <w:szCs w:val="24"/>
        </w:rPr>
      </w:pPr>
      <w:r w:rsidRPr="00D7003C">
        <w:rPr>
          <w:rFonts w:ascii="Arial Narrow" w:hAnsi="Arial Narrow" w:cs="Arial"/>
          <w:b/>
          <w:bCs/>
          <w:sz w:val="24"/>
          <w:szCs w:val="24"/>
        </w:rPr>
        <w:t xml:space="preserve">Artículo 174. </w:t>
      </w:r>
      <w:r w:rsidRPr="00D7003C">
        <w:rPr>
          <w:rFonts w:ascii="Arial Narrow" w:hAnsi="Arial Narrow" w:cs="Arial"/>
          <w:bCs/>
          <w:sz w:val="24"/>
          <w:szCs w:val="24"/>
        </w:rPr>
        <w:t>Los fraccionamientos deberán sujetarse a las normas y disposiciones en materia de accesibilidad de las personas con discapacidad y adultos mayores.</w:t>
      </w:r>
    </w:p>
    <w:p w:rsidR="00D7003C" w:rsidRDefault="00D7003C" w:rsidP="005077F2">
      <w:pPr>
        <w:rPr>
          <w:rFonts w:ascii="Arial Narrow" w:hAnsi="Arial Narrow" w:cs="Arial"/>
          <w:b/>
          <w:bCs/>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175. </w:t>
      </w:r>
      <w:r w:rsidRPr="00D44126">
        <w:rPr>
          <w:rFonts w:ascii="Arial Narrow" w:hAnsi="Arial Narrow" w:cs="Arial"/>
          <w:sz w:val="24"/>
          <w:szCs w:val="24"/>
        </w:rPr>
        <w:t>La construcción de vivienda multifamiliar o de edificios de departamentos habitacionales dentro de algún fraccionamiento, sólo podrá ejecutarse en las zonas y porcentajes que para tal efecto hayan sido previamente autorizados por la autoridad competente.</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En los fraccionamientos que permitan vivienda multifamiliar en ningún caso se autorizará la construcción de dos viviendas de tipo multifamiliar horizontal en lotes menores de doce metros de frente.</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El número máximo de viviendas deberán respetar las densidades que se establecen para cada fraccionamiento conforme al plan director de desarrollo urbano.</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color w:val="000000"/>
          <w:sz w:val="24"/>
          <w:szCs w:val="24"/>
        </w:rPr>
        <w:t>En el proyecto de fraccionamiento deberán señalarse los lotes para desarrollo de multifamiliares con el número de viviendas máximas permitidas.</w:t>
      </w:r>
    </w:p>
    <w:p w:rsidR="00664E36" w:rsidRPr="00D44126" w:rsidRDefault="00664E36" w:rsidP="005077F2">
      <w:pPr>
        <w:rPr>
          <w:rFonts w:ascii="Arial Narrow" w:hAnsi="Arial Narrow" w:cs="Arial"/>
          <w:color w:val="000000"/>
          <w:sz w:val="24"/>
          <w:szCs w:val="24"/>
        </w:rPr>
      </w:pPr>
    </w:p>
    <w:p w:rsidR="00664E36" w:rsidRPr="00D44126" w:rsidRDefault="00664E36" w:rsidP="005077F2">
      <w:pPr>
        <w:rPr>
          <w:rFonts w:ascii="Arial Narrow" w:hAnsi="Arial Narrow" w:cs="Arial"/>
          <w:bCs/>
          <w:color w:val="000000"/>
          <w:sz w:val="24"/>
          <w:szCs w:val="24"/>
        </w:rPr>
      </w:pPr>
      <w:r w:rsidRPr="00D44126">
        <w:rPr>
          <w:rFonts w:ascii="Arial Narrow" w:hAnsi="Arial Narrow" w:cs="Arial"/>
          <w:b/>
          <w:bCs/>
          <w:sz w:val="24"/>
          <w:szCs w:val="24"/>
        </w:rPr>
        <w:t xml:space="preserve">Artículo 176. </w:t>
      </w:r>
      <w:r w:rsidRPr="00D44126">
        <w:rPr>
          <w:rFonts w:ascii="Arial Narrow" w:hAnsi="Arial Narrow" w:cs="Arial"/>
          <w:bCs/>
          <w:sz w:val="24"/>
          <w:szCs w:val="24"/>
        </w:rPr>
        <w:t xml:space="preserve">Las áreas cedidas por el fraccionador a título gratuito en favor de los ayuntamientos en cumplimiento de lo dispuesto </w:t>
      </w:r>
      <w:r w:rsidRPr="00D44126">
        <w:rPr>
          <w:rFonts w:ascii="Arial Narrow" w:hAnsi="Arial Narrow" w:cs="Arial"/>
          <w:bCs/>
          <w:color w:val="000000"/>
          <w:sz w:val="24"/>
          <w:szCs w:val="24"/>
        </w:rPr>
        <w:t xml:space="preserve">por </w:t>
      </w:r>
      <w:r w:rsidRPr="00D44126">
        <w:rPr>
          <w:rFonts w:ascii="Arial Narrow" w:hAnsi="Arial Narrow" w:cs="Arial"/>
          <w:color w:val="000000"/>
          <w:sz w:val="24"/>
          <w:szCs w:val="24"/>
        </w:rPr>
        <w:t>esta Ley</w:t>
      </w:r>
      <w:r w:rsidRPr="00D44126">
        <w:rPr>
          <w:rFonts w:ascii="Arial Narrow" w:hAnsi="Arial Narrow" w:cs="Arial"/>
          <w:bCs/>
          <w:color w:val="000000"/>
          <w:sz w:val="24"/>
          <w:szCs w:val="24"/>
        </w:rPr>
        <w:t>, serán del dominio público y únicamente podrán aprovecharse en equipamiento y áreas verdes.</w:t>
      </w:r>
    </w:p>
    <w:p w:rsidR="00664E36" w:rsidRPr="00D44126" w:rsidRDefault="00664E36" w:rsidP="005077F2">
      <w:pPr>
        <w:rPr>
          <w:rFonts w:ascii="Arial Narrow" w:hAnsi="Arial Narrow" w:cs="Arial"/>
          <w:bCs/>
          <w:color w:val="000000"/>
          <w:sz w:val="24"/>
          <w:szCs w:val="24"/>
        </w:rPr>
      </w:pPr>
    </w:p>
    <w:p w:rsidR="00664E36" w:rsidRPr="00D44126" w:rsidRDefault="00664E36" w:rsidP="005077F2">
      <w:pPr>
        <w:rPr>
          <w:rFonts w:ascii="Arial Narrow" w:hAnsi="Arial Narrow" w:cs="Arial"/>
          <w:bCs/>
          <w:sz w:val="24"/>
          <w:szCs w:val="24"/>
        </w:rPr>
      </w:pPr>
      <w:r w:rsidRPr="00D44126">
        <w:rPr>
          <w:rFonts w:ascii="Arial Narrow" w:hAnsi="Arial Narrow" w:cs="Arial"/>
          <w:b/>
          <w:bCs/>
          <w:sz w:val="24"/>
          <w:szCs w:val="24"/>
        </w:rPr>
        <w:t xml:space="preserve">Artículo 177. </w:t>
      </w:r>
      <w:r w:rsidRPr="00D44126">
        <w:rPr>
          <w:rFonts w:ascii="Arial Narrow" w:hAnsi="Arial Narrow" w:cs="Arial"/>
          <w:bCs/>
          <w:color w:val="000000"/>
          <w:sz w:val="24"/>
          <w:szCs w:val="24"/>
        </w:rPr>
        <w:t xml:space="preserve">El ayuntamiento excepcionalmente podrá ejercer actos de dominio </w:t>
      </w:r>
      <w:r w:rsidRPr="00D44126">
        <w:rPr>
          <w:rFonts w:ascii="Arial Narrow" w:hAnsi="Arial Narrow" w:cs="Arial"/>
          <w:bCs/>
          <w:sz w:val="24"/>
          <w:szCs w:val="24"/>
        </w:rPr>
        <w:t>respecto de las áreas de cesión para equipamiento</w:t>
      </w:r>
      <w:r w:rsidRPr="00D44126">
        <w:rPr>
          <w:rFonts w:ascii="Arial Narrow" w:hAnsi="Arial Narrow" w:cs="Arial"/>
          <w:bCs/>
          <w:color w:val="000000"/>
          <w:sz w:val="24"/>
          <w:szCs w:val="24"/>
        </w:rPr>
        <w:t>, para destinarlas a otros fines conforme a la Ley,</w:t>
      </w:r>
      <w:r w:rsidRPr="00D44126">
        <w:rPr>
          <w:rFonts w:ascii="Arial Narrow" w:hAnsi="Arial Narrow" w:cs="Arial"/>
          <w:bCs/>
          <w:sz w:val="24"/>
          <w:szCs w:val="24"/>
        </w:rPr>
        <w:t xml:space="preserve"> siempre y cuando no se afecten las características del fraccionamiento respectivo y se garantice el equipamiento público y la suficiencia de los servicios en el mismo. No podrá autorizarse la enajenación de los espacios destinados a áreas verdes.</w:t>
      </w:r>
    </w:p>
    <w:p w:rsidR="00664E36" w:rsidRPr="00D44126" w:rsidRDefault="00664E36" w:rsidP="005077F2">
      <w:pPr>
        <w:rPr>
          <w:rFonts w:ascii="Arial Narrow" w:hAnsi="Arial Narrow" w:cs="Arial"/>
          <w:bCs/>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178. </w:t>
      </w:r>
      <w:r w:rsidRPr="00D44126">
        <w:rPr>
          <w:rFonts w:ascii="Arial Narrow" w:hAnsi="Arial Narrow" w:cs="Arial"/>
          <w:sz w:val="24"/>
          <w:szCs w:val="24"/>
        </w:rPr>
        <w:t xml:space="preserve">En los fraccionamientos en que se requiera caseta de vigilancia, a solicitud del desarrollador, el ayuntamiento autorizará sus especificaciones, dimensiones y ubicación. Es obligación del fraccionador construir la caseta y cederla gratuitamente al ayuntamiento correspondiente con las mismas formalidades establecidas para la cesión de áreas destinadas al equipamiento urbano. </w:t>
      </w:r>
    </w:p>
    <w:p w:rsidR="00664E36" w:rsidRPr="00D44126" w:rsidRDefault="00664E36" w:rsidP="005077F2">
      <w:pPr>
        <w:rPr>
          <w:rFonts w:ascii="Arial Narrow" w:hAnsi="Arial Narrow" w:cs="Arial"/>
          <w:sz w:val="24"/>
          <w:szCs w:val="24"/>
        </w:rPr>
      </w:pPr>
    </w:p>
    <w:p w:rsidR="00664E36" w:rsidRPr="00D44126" w:rsidRDefault="00664E36" w:rsidP="005077F2">
      <w:pPr>
        <w:pStyle w:val="Textoindependiente"/>
        <w:rPr>
          <w:rFonts w:ascii="Arial Narrow" w:hAnsi="Arial Narrow" w:cs="Arial"/>
          <w:bCs/>
          <w:sz w:val="24"/>
          <w:szCs w:val="24"/>
        </w:rPr>
      </w:pPr>
      <w:r w:rsidRPr="00D44126">
        <w:rPr>
          <w:rFonts w:ascii="Arial Narrow" w:hAnsi="Arial Narrow" w:cs="Arial"/>
          <w:b/>
          <w:bCs/>
          <w:sz w:val="24"/>
          <w:szCs w:val="24"/>
        </w:rPr>
        <w:t xml:space="preserve">Artículo 179. </w:t>
      </w:r>
      <w:r w:rsidRPr="00D44126">
        <w:rPr>
          <w:rFonts w:ascii="Arial Narrow" w:hAnsi="Arial Narrow" w:cs="Arial"/>
          <w:bCs/>
          <w:sz w:val="24"/>
          <w:szCs w:val="24"/>
        </w:rPr>
        <w:t>Solo por excepción podrá autorizarse el acceso controlado en fraccionamientos habitacionales, cuando cumplan con las siguientes reglas:</w:t>
      </w:r>
    </w:p>
    <w:p w:rsidR="00664E36" w:rsidRPr="00D44126" w:rsidRDefault="00664E36" w:rsidP="005077F2">
      <w:pPr>
        <w:pStyle w:val="Textoindependiente"/>
        <w:rPr>
          <w:rFonts w:ascii="Arial Narrow" w:hAnsi="Arial Narrow" w:cs="Arial"/>
          <w:bCs/>
          <w:sz w:val="24"/>
          <w:szCs w:val="24"/>
        </w:rPr>
      </w:pPr>
    </w:p>
    <w:p w:rsidR="00664E36" w:rsidRPr="00D44126" w:rsidRDefault="00664E36" w:rsidP="005077F2">
      <w:pPr>
        <w:pStyle w:val="Textoindependiente"/>
        <w:numPr>
          <w:ilvl w:val="0"/>
          <w:numId w:val="71"/>
        </w:numPr>
        <w:tabs>
          <w:tab w:val="left" w:pos="851"/>
        </w:tabs>
        <w:ind w:left="851" w:hanging="425"/>
        <w:rPr>
          <w:rFonts w:ascii="Arial Narrow" w:hAnsi="Arial Narrow" w:cs="Arial"/>
          <w:bCs/>
          <w:iCs/>
          <w:sz w:val="24"/>
          <w:szCs w:val="24"/>
          <w:lang w:eastAsia="en-US"/>
        </w:rPr>
      </w:pPr>
      <w:r w:rsidRPr="00D44126">
        <w:rPr>
          <w:rFonts w:ascii="Arial Narrow" w:hAnsi="Arial Narrow" w:cs="Arial"/>
          <w:bCs/>
          <w:iCs/>
          <w:sz w:val="24"/>
          <w:szCs w:val="24"/>
          <w:lang w:eastAsia="en-US"/>
        </w:rPr>
        <w:t xml:space="preserve">Siempre deberán respetar </w:t>
      </w:r>
      <w:r w:rsidRPr="00D44126">
        <w:rPr>
          <w:rFonts w:ascii="Arial Narrow" w:hAnsi="Arial Narrow" w:cs="Arial"/>
          <w:sz w:val="24"/>
          <w:szCs w:val="24"/>
        </w:rPr>
        <w:t>la continuidad de las vialidades de la estructura urbana del centro de población, conforme a los planes y programas de desarrollo urbano;</w:t>
      </w:r>
    </w:p>
    <w:p w:rsidR="00664E36" w:rsidRDefault="00664E36" w:rsidP="005077F2">
      <w:pPr>
        <w:pStyle w:val="Sinespaciado"/>
        <w:tabs>
          <w:tab w:val="left" w:pos="851"/>
        </w:tabs>
        <w:ind w:left="851" w:hanging="425"/>
        <w:rPr>
          <w:rFonts w:ascii="Arial Narrow" w:hAnsi="Arial Narrow" w:cs="Arial"/>
          <w:sz w:val="24"/>
          <w:szCs w:val="24"/>
        </w:rPr>
      </w:pPr>
    </w:p>
    <w:p w:rsidR="00E746C6" w:rsidRPr="008F020F" w:rsidRDefault="00E746C6" w:rsidP="00E746C6">
      <w:pPr>
        <w:tabs>
          <w:tab w:val="left" w:pos="851"/>
        </w:tabs>
        <w:ind w:left="851"/>
        <w:rPr>
          <w:rFonts w:ascii="Arial Narrow" w:hAnsi="Arial Narrow" w:cs="Arial"/>
          <w:sz w:val="24"/>
          <w:szCs w:val="24"/>
        </w:rPr>
      </w:pPr>
      <w:r w:rsidRPr="00876081">
        <w:rPr>
          <w:rFonts w:ascii="Arial Narrow" w:hAnsi="Arial Narrow"/>
          <w:bCs/>
          <w:i/>
          <w:sz w:val="14"/>
          <w:szCs w:val="10"/>
        </w:rPr>
        <w:t>(</w:t>
      </w:r>
      <w:r>
        <w:rPr>
          <w:rFonts w:ascii="Arial Narrow" w:hAnsi="Arial Narrow"/>
          <w:bCs/>
          <w:i/>
          <w:sz w:val="14"/>
          <w:szCs w:val="10"/>
        </w:rPr>
        <w:t>REFORMADA,</w:t>
      </w:r>
      <w:r>
        <w:rPr>
          <w:rFonts w:ascii="Arial Narrow" w:hAnsi="Arial Narrow"/>
          <w:bCs/>
          <w:i/>
          <w:sz w:val="14"/>
          <w:szCs w:val="10"/>
        </w:rPr>
        <w:t xml:space="preserve"> </w:t>
      </w:r>
      <w:r w:rsidRPr="00876081">
        <w:rPr>
          <w:rFonts w:ascii="Arial Narrow" w:hAnsi="Arial Narrow"/>
          <w:bCs/>
          <w:i/>
          <w:sz w:val="14"/>
          <w:szCs w:val="10"/>
        </w:rPr>
        <w:t xml:space="preserve">P.O. </w:t>
      </w:r>
      <w:r>
        <w:rPr>
          <w:rFonts w:ascii="Arial Narrow" w:hAnsi="Arial Narrow"/>
          <w:bCs/>
          <w:i/>
          <w:sz w:val="14"/>
          <w:szCs w:val="10"/>
        </w:rPr>
        <w:t>15</w:t>
      </w:r>
      <w:r w:rsidRPr="00876081">
        <w:rPr>
          <w:rFonts w:ascii="Arial Narrow" w:hAnsi="Arial Narrow"/>
          <w:bCs/>
          <w:i/>
          <w:sz w:val="14"/>
          <w:szCs w:val="10"/>
        </w:rPr>
        <w:t xml:space="preserve"> DE </w:t>
      </w:r>
      <w:r>
        <w:rPr>
          <w:rFonts w:ascii="Arial Narrow" w:hAnsi="Arial Narrow"/>
          <w:bCs/>
          <w:i/>
          <w:sz w:val="14"/>
          <w:szCs w:val="10"/>
        </w:rPr>
        <w:t>NOVIEMBRE</w:t>
      </w:r>
      <w:r w:rsidRPr="00876081">
        <w:rPr>
          <w:rFonts w:ascii="Arial Narrow" w:hAnsi="Arial Narrow"/>
          <w:bCs/>
          <w:i/>
          <w:sz w:val="14"/>
          <w:szCs w:val="10"/>
        </w:rPr>
        <w:t xml:space="preserve"> DE 20</w:t>
      </w:r>
      <w:r>
        <w:rPr>
          <w:rFonts w:ascii="Arial Narrow" w:hAnsi="Arial Narrow"/>
          <w:bCs/>
          <w:i/>
          <w:sz w:val="14"/>
          <w:szCs w:val="10"/>
        </w:rPr>
        <w:t>22</w:t>
      </w:r>
      <w:r w:rsidRPr="00876081">
        <w:rPr>
          <w:rFonts w:ascii="Arial Narrow" w:hAnsi="Arial Narrow"/>
          <w:bCs/>
          <w:i/>
          <w:sz w:val="14"/>
          <w:szCs w:val="10"/>
        </w:rPr>
        <w:t>)</w:t>
      </w:r>
      <w:r>
        <w:rPr>
          <w:rFonts w:ascii="Arial Narrow" w:hAnsi="Arial Narrow"/>
          <w:bCs/>
          <w:i/>
          <w:sz w:val="14"/>
          <w:szCs w:val="10"/>
        </w:rPr>
        <w:t xml:space="preserve">     </w:t>
      </w:r>
    </w:p>
    <w:p w:rsidR="00664E36" w:rsidRDefault="00E746C6" w:rsidP="00E746C6">
      <w:pPr>
        <w:pStyle w:val="Textoindependiente"/>
        <w:numPr>
          <w:ilvl w:val="0"/>
          <w:numId w:val="71"/>
        </w:numPr>
        <w:tabs>
          <w:tab w:val="left" w:pos="851"/>
        </w:tabs>
        <w:ind w:left="851" w:hanging="425"/>
        <w:rPr>
          <w:rFonts w:ascii="Arial Narrow" w:hAnsi="Arial Narrow" w:cs="Arial"/>
          <w:sz w:val="24"/>
          <w:szCs w:val="24"/>
        </w:rPr>
      </w:pPr>
      <w:r w:rsidRPr="00E746C6">
        <w:rPr>
          <w:rFonts w:ascii="Arial Narrow" w:hAnsi="Arial Narrow" w:cs="Arial"/>
          <w:sz w:val="24"/>
          <w:szCs w:val="24"/>
        </w:rPr>
        <w:t>No podrán impedir el libre paso de personas y vehículos, y deberán facilitar en todo momento el acceso a las autoridades administrativas y judiciales de la Federación, estado y municipio, así como a las de seguridad pública.</w:t>
      </w:r>
    </w:p>
    <w:p w:rsidR="00E746C6" w:rsidRPr="00D44126" w:rsidRDefault="00E746C6" w:rsidP="00E746C6">
      <w:pPr>
        <w:pStyle w:val="Textoindependiente"/>
        <w:tabs>
          <w:tab w:val="left" w:pos="851"/>
        </w:tabs>
        <w:ind w:left="851"/>
        <w:rPr>
          <w:rFonts w:ascii="Arial Narrow" w:hAnsi="Arial Narrow" w:cs="Arial"/>
          <w:sz w:val="24"/>
          <w:szCs w:val="24"/>
        </w:rPr>
      </w:pPr>
    </w:p>
    <w:p w:rsidR="00664E36" w:rsidRPr="00D44126" w:rsidRDefault="00664E36" w:rsidP="005077F2">
      <w:pPr>
        <w:pStyle w:val="Textoindependiente"/>
        <w:numPr>
          <w:ilvl w:val="0"/>
          <w:numId w:val="71"/>
        </w:numPr>
        <w:tabs>
          <w:tab w:val="left" w:pos="851"/>
        </w:tabs>
        <w:ind w:left="851" w:hanging="425"/>
        <w:rPr>
          <w:rFonts w:ascii="Arial Narrow" w:hAnsi="Arial Narrow" w:cs="Arial"/>
          <w:bCs/>
          <w:iCs/>
          <w:sz w:val="24"/>
          <w:szCs w:val="24"/>
          <w:lang w:eastAsia="en-US"/>
        </w:rPr>
      </w:pPr>
      <w:r w:rsidRPr="00D44126">
        <w:rPr>
          <w:rFonts w:ascii="Arial Narrow" w:hAnsi="Arial Narrow" w:cs="Arial"/>
          <w:sz w:val="24"/>
          <w:szCs w:val="24"/>
        </w:rPr>
        <w:t>Disponer con un proyecto de soluciones viales de accesos y salidas autorizado por el municipio;</w:t>
      </w:r>
    </w:p>
    <w:p w:rsidR="00664E36" w:rsidRPr="00D44126" w:rsidRDefault="00664E36" w:rsidP="005077F2">
      <w:pPr>
        <w:pStyle w:val="Prrafodelista"/>
        <w:tabs>
          <w:tab w:val="left" w:pos="851"/>
        </w:tabs>
        <w:spacing w:after="0" w:line="240" w:lineRule="auto"/>
        <w:ind w:left="851" w:hanging="425"/>
        <w:rPr>
          <w:rFonts w:ascii="Arial Narrow" w:hAnsi="Arial Narrow" w:cs="Arial"/>
          <w:bCs/>
          <w:iCs/>
          <w:sz w:val="24"/>
          <w:szCs w:val="24"/>
        </w:rPr>
      </w:pPr>
    </w:p>
    <w:p w:rsidR="00664E36" w:rsidRPr="00D44126" w:rsidRDefault="00664E36" w:rsidP="005077F2">
      <w:pPr>
        <w:pStyle w:val="Textoindependiente"/>
        <w:numPr>
          <w:ilvl w:val="0"/>
          <w:numId w:val="71"/>
        </w:numPr>
        <w:tabs>
          <w:tab w:val="left" w:pos="851"/>
        </w:tabs>
        <w:ind w:left="851" w:hanging="425"/>
        <w:rPr>
          <w:rFonts w:ascii="Arial Narrow" w:hAnsi="Arial Narrow" w:cs="Arial"/>
          <w:bCs/>
          <w:iCs/>
          <w:sz w:val="24"/>
          <w:szCs w:val="24"/>
          <w:lang w:eastAsia="en-US"/>
        </w:rPr>
      </w:pPr>
      <w:r w:rsidRPr="00D44126">
        <w:rPr>
          <w:rFonts w:ascii="Arial Narrow" w:hAnsi="Arial Narrow" w:cs="Arial"/>
          <w:sz w:val="24"/>
          <w:szCs w:val="24"/>
        </w:rPr>
        <w:t>Queda prohibido cerrar vías públicas en los fraccionamientos existentes para generar espacios de aprovechamiento exclusivo de sus propietarios o colonos;</w:t>
      </w:r>
    </w:p>
    <w:p w:rsidR="00664E36" w:rsidRPr="00D44126" w:rsidRDefault="00664E36" w:rsidP="005077F2">
      <w:pPr>
        <w:pStyle w:val="Prrafodelista"/>
        <w:tabs>
          <w:tab w:val="left" w:pos="851"/>
        </w:tabs>
        <w:spacing w:after="0" w:line="240" w:lineRule="auto"/>
        <w:ind w:left="851" w:hanging="425"/>
        <w:rPr>
          <w:rFonts w:ascii="Arial Narrow" w:hAnsi="Arial Narrow" w:cs="Arial"/>
          <w:spacing w:val="6"/>
          <w:sz w:val="24"/>
          <w:szCs w:val="24"/>
          <w:lang w:eastAsia="es-MX"/>
        </w:rPr>
      </w:pPr>
    </w:p>
    <w:p w:rsidR="00664E36" w:rsidRPr="00D44126" w:rsidRDefault="00664E36" w:rsidP="005077F2">
      <w:pPr>
        <w:pStyle w:val="Textoindependiente"/>
        <w:numPr>
          <w:ilvl w:val="0"/>
          <w:numId w:val="71"/>
        </w:numPr>
        <w:tabs>
          <w:tab w:val="left" w:pos="851"/>
        </w:tabs>
        <w:ind w:left="851" w:hanging="425"/>
        <w:rPr>
          <w:rFonts w:ascii="Arial Narrow" w:hAnsi="Arial Narrow" w:cs="Arial"/>
          <w:bCs/>
          <w:iCs/>
          <w:sz w:val="24"/>
          <w:szCs w:val="24"/>
          <w:lang w:eastAsia="en-US"/>
        </w:rPr>
      </w:pPr>
      <w:r w:rsidRPr="00D44126">
        <w:rPr>
          <w:rFonts w:ascii="Arial Narrow" w:hAnsi="Arial Narrow" w:cs="Arial"/>
          <w:spacing w:val="6"/>
          <w:sz w:val="24"/>
          <w:szCs w:val="24"/>
          <w:lang w:eastAsia="es-MX"/>
        </w:rPr>
        <w:t>Se asumirá por el fraccionador la responsabilidad de construir las banquetas y el sistema de alumbrado público en las vías o el espacio público exterior colindante con su fraccionamiento, así como el de aportar la parte proporcional de pavimentos que le corresponda;</w:t>
      </w:r>
    </w:p>
    <w:p w:rsidR="00664E36" w:rsidRPr="00D44126" w:rsidRDefault="00664E36" w:rsidP="005077F2">
      <w:pPr>
        <w:pStyle w:val="Prrafodelista"/>
        <w:tabs>
          <w:tab w:val="left" w:pos="851"/>
        </w:tabs>
        <w:spacing w:after="0" w:line="240" w:lineRule="auto"/>
        <w:ind w:left="851" w:hanging="425"/>
        <w:rPr>
          <w:rFonts w:ascii="Arial Narrow" w:hAnsi="Arial Narrow" w:cs="Arial"/>
          <w:bCs/>
          <w:iCs/>
          <w:sz w:val="24"/>
          <w:szCs w:val="24"/>
        </w:rPr>
      </w:pPr>
    </w:p>
    <w:p w:rsidR="00664E36" w:rsidRPr="00D44126" w:rsidRDefault="00664E36" w:rsidP="005077F2">
      <w:pPr>
        <w:pStyle w:val="Textoindependiente"/>
        <w:numPr>
          <w:ilvl w:val="0"/>
          <w:numId w:val="71"/>
        </w:numPr>
        <w:tabs>
          <w:tab w:val="left" w:pos="851"/>
        </w:tabs>
        <w:ind w:left="851" w:hanging="425"/>
        <w:rPr>
          <w:rFonts w:ascii="Arial Narrow" w:hAnsi="Arial Narrow" w:cs="Arial"/>
          <w:bCs/>
          <w:iCs/>
          <w:sz w:val="24"/>
          <w:szCs w:val="24"/>
          <w:lang w:eastAsia="en-US"/>
        </w:rPr>
      </w:pPr>
      <w:r w:rsidRPr="00D44126">
        <w:rPr>
          <w:rFonts w:ascii="Arial Narrow" w:hAnsi="Arial Narrow" w:cs="Arial"/>
          <w:sz w:val="24"/>
          <w:szCs w:val="24"/>
        </w:rPr>
        <w:t>No se fusionen sus lotes con predios colindantes con uso de corredor urbano, salvo que éste permita el uso habitacional;</w:t>
      </w:r>
      <w:r w:rsidRPr="00D44126">
        <w:rPr>
          <w:rFonts w:ascii="Arial Narrow" w:hAnsi="Arial Narrow" w:cs="Arial"/>
          <w:bCs/>
          <w:iCs/>
          <w:sz w:val="24"/>
          <w:szCs w:val="24"/>
          <w:lang w:eastAsia="en-US"/>
        </w:rPr>
        <w:t xml:space="preserve"> </w:t>
      </w:r>
    </w:p>
    <w:p w:rsidR="00664E36" w:rsidRPr="00D44126" w:rsidRDefault="00664E36" w:rsidP="005077F2">
      <w:pPr>
        <w:pStyle w:val="Prrafodelista"/>
        <w:tabs>
          <w:tab w:val="left" w:pos="851"/>
        </w:tabs>
        <w:spacing w:after="0" w:line="240" w:lineRule="auto"/>
        <w:ind w:left="851" w:hanging="425"/>
        <w:rPr>
          <w:rFonts w:ascii="Arial Narrow" w:hAnsi="Arial Narrow" w:cs="Arial"/>
          <w:bCs/>
          <w:iCs/>
          <w:sz w:val="24"/>
          <w:szCs w:val="24"/>
        </w:rPr>
      </w:pPr>
    </w:p>
    <w:p w:rsidR="00664E36" w:rsidRPr="00D44126" w:rsidRDefault="00664E36" w:rsidP="005077F2">
      <w:pPr>
        <w:pStyle w:val="Textoindependiente"/>
        <w:numPr>
          <w:ilvl w:val="0"/>
          <w:numId w:val="71"/>
        </w:numPr>
        <w:tabs>
          <w:tab w:val="left" w:pos="851"/>
        </w:tabs>
        <w:ind w:left="851" w:hanging="425"/>
        <w:rPr>
          <w:rFonts w:ascii="Arial Narrow" w:hAnsi="Arial Narrow" w:cs="Arial"/>
          <w:bCs/>
          <w:iCs/>
          <w:sz w:val="24"/>
          <w:szCs w:val="24"/>
          <w:lang w:eastAsia="en-US"/>
        </w:rPr>
      </w:pPr>
      <w:r w:rsidRPr="00D44126">
        <w:rPr>
          <w:rFonts w:ascii="Arial Narrow" w:hAnsi="Arial Narrow" w:cs="Arial"/>
          <w:bCs/>
          <w:iCs/>
          <w:sz w:val="24"/>
          <w:szCs w:val="24"/>
          <w:lang w:val="es-ES_tradnl" w:eastAsia="en-US"/>
        </w:rPr>
        <w:t xml:space="preserve">En las colindancias del fraccionamiento con vialidades, el muro o barda perimetral deberá tener elementos arquitectónicos que permitan la visibilidad del y hacia el interior del fraccionamiento, en al menos </w:t>
      </w:r>
      <w:r w:rsidRPr="00D44126">
        <w:rPr>
          <w:rFonts w:ascii="Arial Narrow" w:hAnsi="Arial Narrow" w:cs="Arial"/>
          <w:bCs/>
          <w:iCs/>
          <w:color w:val="000000"/>
          <w:sz w:val="24"/>
          <w:szCs w:val="24"/>
          <w:lang w:val="es-ES_tradnl" w:eastAsia="en-US"/>
        </w:rPr>
        <w:t xml:space="preserve">un trece por </w:t>
      </w:r>
      <w:r w:rsidRPr="00D44126">
        <w:rPr>
          <w:rFonts w:ascii="Arial Narrow" w:hAnsi="Arial Narrow" w:cs="Arial"/>
          <w:bCs/>
          <w:iCs/>
          <w:sz w:val="24"/>
          <w:szCs w:val="24"/>
          <w:lang w:val="es-ES_tradnl" w:eastAsia="en-US"/>
        </w:rPr>
        <w:t>ciento de la longitud de los tramos de muros ciegos o bardas.</w:t>
      </w:r>
    </w:p>
    <w:p w:rsidR="00664E36" w:rsidRPr="00D44126" w:rsidRDefault="00664E36" w:rsidP="005077F2">
      <w:pPr>
        <w:pStyle w:val="Textoindependiente"/>
        <w:rPr>
          <w:rFonts w:ascii="Arial Narrow" w:hAnsi="Arial Narrow" w:cs="Arial"/>
          <w:bCs/>
          <w:iCs/>
          <w:color w:val="00B050"/>
          <w:sz w:val="24"/>
          <w:szCs w:val="24"/>
          <w:lang w:eastAsia="en-US"/>
        </w:rPr>
      </w:pPr>
    </w:p>
    <w:p w:rsidR="00664E36" w:rsidRPr="00D44126" w:rsidRDefault="00664E36" w:rsidP="005077F2">
      <w:pPr>
        <w:pStyle w:val="Textoindependiente"/>
        <w:rPr>
          <w:rFonts w:ascii="Arial Narrow" w:hAnsi="Arial Narrow" w:cs="Arial"/>
          <w:bCs/>
          <w:iCs/>
          <w:color w:val="00B050"/>
          <w:sz w:val="24"/>
          <w:szCs w:val="24"/>
          <w:lang w:eastAsia="en-US"/>
        </w:rPr>
      </w:pPr>
      <w:r w:rsidRPr="00D44126">
        <w:rPr>
          <w:rFonts w:ascii="Arial Narrow" w:hAnsi="Arial Narrow" w:cs="Arial"/>
          <w:bCs/>
          <w:iCs/>
          <w:sz w:val="24"/>
          <w:szCs w:val="24"/>
          <w:lang w:eastAsia="en-US"/>
        </w:rPr>
        <w:t>Toda autorización que se otorgue en contravención con este artículo es nula de pleno derecho</w:t>
      </w:r>
      <w:r w:rsidRPr="00D44126">
        <w:rPr>
          <w:rFonts w:ascii="Arial Narrow" w:hAnsi="Arial Narrow" w:cs="Arial"/>
          <w:bCs/>
          <w:iCs/>
          <w:color w:val="00B050"/>
          <w:sz w:val="24"/>
          <w:szCs w:val="24"/>
          <w:lang w:eastAsia="en-US"/>
        </w:rPr>
        <w:t>.</w:t>
      </w:r>
    </w:p>
    <w:p w:rsidR="00664E36" w:rsidRPr="00D44126" w:rsidRDefault="00664E36" w:rsidP="005077F2">
      <w:pPr>
        <w:pStyle w:val="Textoindependiente"/>
        <w:rPr>
          <w:rFonts w:ascii="Arial Narrow" w:hAnsi="Arial Narrow" w:cs="Arial"/>
          <w:bCs/>
          <w:iCs/>
          <w:sz w:val="24"/>
          <w:szCs w:val="24"/>
          <w:lang w:eastAsia="en-US"/>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180. </w:t>
      </w:r>
      <w:r w:rsidRPr="00D44126">
        <w:rPr>
          <w:rFonts w:ascii="Arial Narrow" w:hAnsi="Arial Narrow" w:cs="Arial"/>
          <w:sz w:val="24"/>
          <w:szCs w:val="24"/>
        </w:rPr>
        <w:t>El fraccionador deberá adquirir la superficie necesaria para infraestructura y derechos de vía en las obras de liga, entre el predio en que se pretenda hacer un fraccionamiento y otras zonas urbanizadas, cuando dichas obras se estimen convenientes para el futuro crecimiento de esas zona, conforme a las previsiones de los planes y programas de desarrollo urbano.</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181. </w:t>
      </w:r>
      <w:r w:rsidRPr="00D44126">
        <w:rPr>
          <w:rFonts w:ascii="Arial Narrow" w:hAnsi="Arial Narrow" w:cs="Arial"/>
          <w:sz w:val="24"/>
          <w:szCs w:val="24"/>
        </w:rPr>
        <w:t>Los proyectos y cálculos relativos a redes y sistemas de agua potable y alcantarillado, así como la perforación de pozos para agua potable y las descargas de aguas residuales y pluviales, se regirán por las normas federales y estatales aplicables en la materia. La Secretaría y los municipios verificarán su cumplimiento previamente al otorgamiento de las constancias, certificaciones, autorizaciones, permisos y licencias a que se refiere esta Ley, garantizando que en todo momento, se cumplan con las disposiciones jurídicas aplicables en materia de agua.</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182. </w:t>
      </w:r>
      <w:r w:rsidRPr="00D44126">
        <w:rPr>
          <w:rFonts w:ascii="Arial Narrow" w:hAnsi="Arial Narrow" w:cs="Arial"/>
          <w:sz w:val="24"/>
          <w:szCs w:val="24"/>
        </w:rPr>
        <w:t>Cuando en los fraccionamientos no habitacionales no sea posible realizar un sistema de alcantarillado por razones técnicas suficientes a juicio de las dependencias y entidades competentes, se podrá autorizar al fraccionador la construcción de una fosa séptica por lote, respetando las normas que para el caso rijan.</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183. </w:t>
      </w:r>
      <w:r w:rsidRPr="00D44126">
        <w:rPr>
          <w:rFonts w:ascii="Arial Narrow" w:hAnsi="Arial Narrow" w:cs="Arial"/>
          <w:sz w:val="24"/>
          <w:szCs w:val="24"/>
        </w:rPr>
        <w:t>La perforación de pozos para el abastecimiento de agua potable en los fraccionamientos, sólo podrá realizarse mediante la autorización por escrito de la Comisión Nacional de Agua y respetando las especificaciones que ésta determine.</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Cuando en el predio por fraccionar exista autorizada una fuente de abastecimiento para usos diferentes al que se pretende dar según el proyecto de fraccionamiento, deberá recabarse de la Comisión Nacional de Agua, la autorización para el cambio de uso del aprovechamiento hidráulico correspondiente.</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El ayuntamiento podrá conectar un fraccionamiento a la red municipal de agua potable cuando se garantice, previo dictamen técnico de la autoridad correspondiente, la suficiencia de este servicio. El fraccionador deberá pagar los derechos de conexión que procedan.</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184. </w:t>
      </w:r>
      <w:r w:rsidRPr="00D44126">
        <w:rPr>
          <w:rFonts w:ascii="Arial Narrow" w:hAnsi="Arial Narrow" w:cs="Arial"/>
          <w:sz w:val="24"/>
          <w:szCs w:val="24"/>
        </w:rPr>
        <w:t>Las normas de vialidad son las que regulan el proyecto de fraccionamiento en cuanto a las características, especificaciones y dimensiones de las calles y andadores, pavimentos, banquetas y guarniciones, así como a la nomenclatura y circulación en las mismas.</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185. </w:t>
      </w:r>
      <w:r w:rsidRPr="00D44126">
        <w:rPr>
          <w:rFonts w:ascii="Arial Narrow" w:hAnsi="Arial Narrow" w:cs="Arial"/>
          <w:sz w:val="24"/>
          <w:szCs w:val="24"/>
        </w:rPr>
        <w:t>Las vialidades y andadores peatonales en los fraccionamientos se construirán de acuerdo con lo previsto en esta Ley y en los planes y programas de desarrollo urbano aplicables, sus características estarán determinadas por la función de cada una de ellas, conforme a la siguiente jerarquía:</w:t>
      </w:r>
    </w:p>
    <w:p w:rsidR="00664E36" w:rsidRPr="00D44126" w:rsidRDefault="00664E36" w:rsidP="005077F2">
      <w:pPr>
        <w:rPr>
          <w:rFonts w:ascii="Arial Narrow" w:hAnsi="Arial Narrow" w:cs="Arial"/>
          <w:sz w:val="24"/>
          <w:szCs w:val="24"/>
        </w:rPr>
      </w:pPr>
    </w:p>
    <w:p w:rsidR="00664E36" w:rsidRPr="00D44126" w:rsidRDefault="00664E36" w:rsidP="005077F2">
      <w:pPr>
        <w:pStyle w:val="Textoindependiente"/>
        <w:numPr>
          <w:ilvl w:val="0"/>
          <w:numId w:val="87"/>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Vialidades regionales: Son aquellas que comunican al centro de población con otras localidades;</w:t>
      </w:r>
    </w:p>
    <w:p w:rsidR="00664E36" w:rsidRPr="00D44126" w:rsidRDefault="00664E36" w:rsidP="005077F2">
      <w:pPr>
        <w:pStyle w:val="Textoindependiente"/>
        <w:tabs>
          <w:tab w:val="left" w:pos="851"/>
        </w:tabs>
        <w:ind w:left="851" w:hanging="425"/>
        <w:rPr>
          <w:rFonts w:ascii="Arial Narrow" w:hAnsi="Arial Narrow" w:cs="Arial"/>
          <w:bCs/>
          <w:sz w:val="24"/>
          <w:szCs w:val="24"/>
        </w:rPr>
      </w:pPr>
    </w:p>
    <w:p w:rsidR="00664E36" w:rsidRPr="00D44126" w:rsidRDefault="00664E36" w:rsidP="005077F2">
      <w:pPr>
        <w:pStyle w:val="Textoindependiente"/>
        <w:numPr>
          <w:ilvl w:val="0"/>
          <w:numId w:val="87"/>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Vialidades primarias: Son las arterias cuya función es conectar áreas distantes y que soportan los mayores volúmenes vehiculares con el menor número de obstrucciones;</w:t>
      </w:r>
    </w:p>
    <w:p w:rsidR="00664E36" w:rsidRPr="00D44126" w:rsidRDefault="00664E36" w:rsidP="005077F2">
      <w:pPr>
        <w:pStyle w:val="Textoindependiente"/>
        <w:tabs>
          <w:tab w:val="left" w:pos="851"/>
        </w:tabs>
        <w:ind w:left="851" w:hanging="425"/>
        <w:rPr>
          <w:rFonts w:ascii="Arial Narrow" w:hAnsi="Arial Narrow" w:cs="Arial"/>
          <w:bCs/>
          <w:sz w:val="24"/>
          <w:szCs w:val="24"/>
        </w:rPr>
      </w:pPr>
    </w:p>
    <w:p w:rsidR="00664E36" w:rsidRPr="00D44126" w:rsidRDefault="00664E36" w:rsidP="005077F2">
      <w:pPr>
        <w:pStyle w:val="Textoindependiente"/>
        <w:numPr>
          <w:ilvl w:val="0"/>
          <w:numId w:val="87"/>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Vialidades colectoras: Son aquellas que comunican a los fraccionamientos, barrios o colonias con vialidades primarias. Estas vialidades nunca podrán ser obstruidas o cerradas;</w:t>
      </w:r>
    </w:p>
    <w:p w:rsidR="00664E36" w:rsidRPr="00D44126" w:rsidRDefault="00664E36" w:rsidP="005077F2">
      <w:pPr>
        <w:pStyle w:val="Textoindependiente"/>
        <w:tabs>
          <w:tab w:val="left" w:pos="851"/>
        </w:tabs>
        <w:ind w:left="851" w:hanging="425"/>
        <w:rPr>
          <w:rFonts w:ascii="Arial Narrow" w:hAnsi="Arial Narrow" w:cs="Arial"/>
          <w:bCs/>
          <w:sz w:val="24"/>
          <w:szCs w:val="24"/>
        </w:rPr>
      </w:pPr>
    </w:p>
    <w:p w:rsidR="00664E36" w:rsidRPr="00D44126" w:rsidRDefault="00664E36" w:rsidP="005077F2">
      <w:pPr>
        <w:pStyle w:val="Textoindependiente"/>
        <w:numPr>
          <w:ilvl w:val="0"/>
          <w:numId w:val="87"/>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Vialidades secundarias: Son arterias que comunican vialidades locales con las vialidades colectoras y primarias;</w:t>
      </w:r>
    </w:p>
    <w:p w:rsidR="00664E36" w:rsidRPr="00D44126" w:rsidRDefault="00664E36" w:rsidP="005077F2">
      <w:pPr>
        <w:pStyle w:val="Textoindependiente"/>
        <w:tabs>
          <w:tab w:val="left" w:pos="851"/>
        </w:tabs>
        <w:ind w:left="851" w:hanging="425"/>
        <w:rPr>
          <w:rFonts w:ascii="Arial Narrow" w:hAnsi="Arial Narrow" w:cs="Arial"/>
          <w:bCs/>
          <w:sz w:val="24"/>
          <w:szCs w:val="24"/>
        </w:rPr>
      </w:pPr>
    </w:p>
    <w:p w:rsidR="00664E36" w:rsidRPr="00D44126" w:rsidRDefault="00664E36" w:rsidP="005077F2">
      <w:pPr>
        <w:pStyle w:val="Textoindependiente"/>
        <w:numPr>
          <w:ilvl w:val="0"/>
          <w:numId w:val="87"/>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 xml:space="preserve">Vialidades locales: Son aquellas que sirven para comunicar internamente a los fraccionamientos, barrios o colonias y dar acceso a los lotes de los mismos; </w:t>
      </w:r>
    </w:p>
    <w:p w:rsidR="00664E36" w:rsidRPr="00D44126" w:rsidRDefault="00664E36" w:rsidP="005077F2">
      <w:pPr>
        <w:pStyle w:val="Textoindependiente"/>
        <w:tabs>
          <w:tab w:val="left" w:pos="851"/>
        </w:tabs>
        <w:ind w:left="851" w:hanging="425"/>
        <w:rPr>
          <w:rFonts w:ascii="Arial Narrow" w:hAnsi="Arial Narrow" w:cs="Arial"/>
          <w:bCs/>
          <w:sz w:val="24"/>
          <w:szCs w:val="24"/>
        </w:rPr>
      </w:pPr>
    </w:p>
    <w:p w:rsidR="00664E36" w:rsidRPr="00D44126" w:rsidRDefault="00664E36" w:rsidP="005077F2">
      <w:pPr>
        <w:pStyle w:val="Textoindependiente"/>
        <w:numPr>
          <w:ilvl w:val="0"/>
          <w:numId w:val="87"/>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Andadores peatonales: Son las que sirven exclusivamente para el tránsito de peatones, debiendo quedar cerradas al acceso de vehículos.</w:t>
      </w:r>
    </w:p>
    <w:p w:rsidR="00664E36" w:rsidRPr="00D44126" w:rsidRDefault="00664E36" w:rsidP="005077F2">
      <w:pPr>
        <w:pStyle w:val="Textoindependiente"/>
        <w:ind w:left="454"/>
        <w:rPr>
          <w:rFonts w:ascii="Arial Narrow" w:hAnsi="Arial Narrow" w:cs="Arial"/>
          <w:bCs/>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186. </w:t>
      </w:r>
      <w:r w:rsidRPr="00D44126">
        <w:rPr>
          <w:rFonts w:ascii="Arial Narrow" w:hAnsi="Arial Narrow" w:cs="Arial"/>
          <w:sz w:val="24"/>
          <w:szCs w:val="24"/>
        </w:rPr>
        <w:t>Cuando las autoridades competentes proyecten vialidades o éstas ya exista</w:t>
      </w:r>
      <w:r w:rsidRPr="00D44126">
        <w:rPr>
          <w:rFonts w:ascii="Arial Narrow" w:hAnsi="Arial Narrow" w:cs="Arial"/>
          <w:color w:val="000000"/>
          <w:sz w:val="24"/>
          <w:szCs w:val="24"/>
        </w:rPr>
        <w:t>n con una sección superior a treinta metros</w:t>
      </w:r>
      <w:r w:rsidRPr="00D44126">
        <w:rPr>
          <w:rFonts w:ascii="Arial Narrow" w:hAnsi="Arial Narrow" w:cs="Arial"/>
          <w:sz w:val="24"/>
          <w:szCs w:val="24"/>
        </w:rPr>
        <w:t xml:space="preserve">, los lotes no podrán tener acceso directo a ella; en este caso se tendrá que proyectar un carril lateral de baja velocidad dentro de la sección de la vialidad. </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b/>
          <w:bCs/>
          <w:sz w:val="24"/>
          <w:szCs w:val="24"/>
        </w:rPr>
        <w:t xml:space="preserve">Artículo 187. </w:t>
      </w:r>
      <w:r w:rsidRPr="00D44126">
        <w:rPr>
          <w:rFonts w:ascii="Arial Narrow" w:hAnsi="Arial Narrow" w:cs="Arial"/>
          <w:sz w:val="24"/>
          <w:szCs w:val="24"/>
        </w:rPr>
        <w:t>Ninguna de las vialidades de un fraccionamiento en proyecto, que sea prolongación de otra de un fraccionamiento contiguo o de cualquier vialidad del centro de población, podrá tener un ancho menor que aquélla, debiendo tener como mínimo la sección señalada en los planes o programa de desarrollo urbano conforme a</w:t>
      </w:r>
      <w:r w:rsidRPr="00D44126">
        <w:rPr>
          <w:rFonts w:ascii="Arial Narrow" w:hAnsi="Arial Narrow" w:cs="Arial"/>
          <w:color w:val="000000"/>
          <w:sz w:val="24"/>
          <w:szCs w:val="24"/>
        </w:rPr>
        <w:t xml:space="preserve"> esta Ley.</w:t>
      </w:r>
    </w:p>
    <w:p w:rsidR="00664E36" w:rsidRPr="00D44126" w:rsidRDefault="00664E36" w:rsidP="005077F2">
      <w:pPr>
        <w:rPr>
          <w:rFonts w:ascii="Arial Narrow" w:hAnsi="Arial Narrow" w:cs="Arial"/>
          <w:color w:val="000000"/>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188. </w:t>
      </w:r>
      <w:r w:rsidRPr="00D44126">
        <w:rPr>
          <w:rFonts w:ascii="Arial Narrow" w:hAnsi="Arial Narrow" w:cs="Arial"/>
          <w:sz w:val="24"/>
          <w:szCs w:val="24"/>
        </w:rPr>
        <w:t xml:space="preserve">Cuando cualquiera de los tipos de vialidad a que se </w:t>
      </w:r>
      <w:r w:rsidRPr="00D44126">
        <w:rPr>
          <w:rFonts w:ascii="Arial Narrow" w:hAnsi="Arial Narrow" w:cs="Arial"/>
          <w:color w:val="000000"/>
          <w:sz w:val="24"/>
          <w:szCs w:val="24"/>
        </w:rPr>
        <w:t xml:space="preserve">refiere esta Ley </w:t>
      </w:r>
      <w:r w:rsidRPr="00D44126">
        <w:rPr>
          <w:rFonts w:ascii="Arial Narrow" w:hAnsi="Arial Narrow" w:cs="Arial"/>
          <w:sz w:val="24"/>
          <w:szCs w:val="24"/>
        </w:rPr>
        <w:t>tenga cruzamiento o entronque con una vialidad de mayor jerarquía, carretera o con una vía de ferrocarril, requerirán un proyecto especial que deberá contemplarse en el proyecto de urbanización del fraccionamiento.</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189. </w:t>
      </w:r>
      <w:r w:rsidRPr="00D44126">
        <w:rPr>
          <w:rFonts w:ascii="Arial Narrow" w:hAnsi="Arial Narrow" w:cs="Arial"/>
          <w:bCs/>
          <w:sz w:val="24"/>
          <w:szCs w:val="24"/>
        </w:rPr>
        <w:t xml:space="preserve">Las redes  de energía eléctrica, telefonía, televisión por cable serán preferentemente subterráneas, en caso de la </w:t>
      </w:r>
      <w:r w:rsidRPr="00D44126">
        <w:rPr>
          <w:rFonts w:ascii="Arial Narrow" w:hAnsi="Arial Narrow" w:cs="Arial"/>
          <w:sz w:val="24"/>
          <w:szCs w:val="24"/>
        </w:rPr>
        <w:t>postería de la red de alumbrado público, nomenclatura, señalamientos, letreros o cualquier otra instalación similar, deberá ubicarse en las banquetas, sin interferir el área de circulación de peatones.</w:t>
      </w:r>
    </w:p>
    <w:p w:rsidR="00664E36" w:rsidRPr="00D44126" w:rsidRDefault="00664E36" w:rsidP="005077F2">
      <w:pPr>
        <w:rPr>
          <w:rFonts w:ascii="Arial Narrow" w:hAnsi="Arial Narrow" w:cs="Arial"/>
          <w:sz w:val="24"/>
          <w:szCs w:val="24"/>
        </w:rPr>
      </w:pPr>
    </w:p>
    <w:p w:rsidR="00664E36" w:rsidRPr="00D44126" w:rsidRDefault="00664E36" w:rsidP="005077F2">
      <w:pPr>
        <w:pStyle w:val="Textoindependiente"/>
        <w:rPr>
          <w:rFonts w:ascii="Arial Narrow" w:hAnsi="Arial Narrow" w:cs="Arial"/>
          <w:sz w:val="24"/>
          <w:szCs w:val="24"/>
        </w:rPr>
      </w:pPr>
      <w:r w:rsidRPr="00D44126">
        <w:rPr>
          <w:rFonts w:ascii="Arial Narrow" w:hAnsi="Arial Narrow" w:cs="Arial"/>
          <w:b/>
          <w:bCs/>
          <w:sz w:val="24"/>
          <w:szCs w:val="24"/>
        </w:rPr>
        <w:t xml:space="preserve">Artículo 190. </w:t>
      </w:r>
      <w:r w:rsidRPr="00D44126">
        <w:rPr>
          <w:rFonts w:ascii="Arial Narrow" w:hAnsi="Arial Narrow" w:cs="Arial"/>
          <w:sz w:val="24"/>
          <w:szCs w:val="24"/>
        </w:rPr>
        <w:t>La electrificación y el alumbrado públicos se regirán por las leyes de la materia en cuanto a las características, especificaciones, capacidad y calidad de la red y el equipamiento eléctrico y de alumbrado público.</w:t>
      </w:r>
    </w:p>
    <w:p w:rsidR="00664E36" w:rsidRPr="00D44126" w:rsidRDefault="00664E36" w:rsidP="005077F2">
      <w:pPr>
        <w:jc w:val="center"/>
        <w:rPr>
          <w:rFonts w:ascii="Arial Narrow" w:hAnsi="Arial Narrow" w:cs="Arial"/>
          <w:b/>
          <w:bCs/>
          <w:sz w:val="24"/>
          <w:szCs w:val="24"/>
        </w:rPr>
      </w:pPr>
    </w:p>
    <w:p w:rsidR="00053D69" w:rsidRDefault="00053D69" w:rsidP="005077F2">
      <w:pPr>
        <w:tabs>
          <w:tab w:val="left" w:pos="3180"/>
        </w:tabs>
        <w:jc w:val="center"/>
        <w:rPr>
          <w:rFonts w:ascii="Arial Narrow" w:hAnsi="Arial Narrow" w:cs="Arial"/>
          <w:b/>
          <w:bCs/>
          <w:sz w:val="24"/>
          <w:szCs w:val="24"/>
        </w:rPr>
      </w:pPr>
    </w:p>
    <w:p w:rsidR="00664E36" w:rsidRPr="00D44126" w:rsidRDefault="00664E36" w:rsidP="005077F2">
      <w:pPr>
        <w:tabs>
          <w:tab w:val="left" w:pos="3180"/>
        </w:tabs>
        <w:jc w:val="center"/>
        <w:rPr>
          <w:rFonts w:ascii="Arial Narrow" w:hAnsi="Arial Narrow" w:cs="Arial"/>
          <w:b/>
          <w:bCs/>
          <w:sz w:val="24"/>
          <w:szCs w:val="24"/>
        </w:rPr>
      </w:pPr>
      <w:r w:rsidRPr="00D44126">
        <w:rPr>
          <w:rFonts w:ascii="Arial Narrow" w:hAnsi="Arial Narrow" w:cs="Arial"/>
          <w:b/>
          <w:bCs/>
          <w:sz w:val="24"/>
          <w:szCs w:val="24"/>
        </w:rPr>
        <w:t>CAPÍTULO SEXTO</w:t>
      </w: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DE LOS FRACCIONAMIENTOS HABITACIONALES URBANOS</w:t>
      </w:r>
    </w:p>
    <w:p w:rsidR="00664E36" w:rsidRPr="00D44126" w:rsidRDefault="00664E36" w:rsidP="005077F2">
      <w:pPr>
        <w:jc w:val="center"/>
        <w:rPr>
          <w:rFonts w:ascii="Arial Narrow" w:hAnsi="Arial Narrow" w:cs="Arial"/>
          <w:b/>
          <w:bCs/>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191. </w:t>
      </w:r>
      <w:r w:rsidRPr="00D44126">
        <w:rPr>
          <w:rFonts w:ascii="Arial Narrow" w:hAnsi="Arial Narrow" w:cs="Arial"/>
          <w:sz w:val="24"/>
          <w:szCs w:val="24"/>
        </w:rPr>
        <w:t>Los fraccionamientos habitacionales son aquellos destinados a la construcción de viviendas unifamiliares o multifamiliares, comprendidos en el área urbana de los centros de población.</w:t>
      </w:r>
    </w:p>
    <w:p w:rsidR="00664E36" w:rsidRDefault="00664E36" w:rsidP="005077F2">
      <w:pPr>
        <w:rPr>
          <w:rFonts w:ascii="Arial Narrow" w:hAnsi="Arial Narrow" w:cs="Arial"/>
          <w:sz w:val="24"/>
          <w:szCs w:val="24"/>
        </w:rPr>
      </w:pPr>
    </w:p>
    <w:p w:rsidR="00A21863" w:rsidRPr="00F135C9" w:rsidRDefault="00A21863" w:rsidP="00A21863">
      <w:pPr>
        <w:widowControl w:val="0"/>
        <w:tabs>
          <w:tab w:val="left" w:pos="9356"/>
        </w:tabs>
        <w:autoSpaceDE w:val="0"/>
        <w:autoSpaceDN w:val="0"/>
        <w:adjustRightInd w:val="0"/>
        <w:rPr>
          <w:rFonts w:ascii="Arial Narrow" w:hAnsi="Arial Narrow" w:cs="Arial"/>
          <w:sz w:val="28"/>
          <w:szCs w:val="24"/>
        </w:rPr>
      </w:pPr>
      <w:r w:rsidRPr="00F135C9">
        <w:rPr>
          <w:rFonts w:ascii="Arial Narrow" w:hAnsi="Arial Narrow"/>
          <w:bCs/>
          <w:i/>
          <w:sz w:val="14"/>
          <w:szCs w:val="10"/>
        </w:rPr>
        <w:t>(</w:t>
      </w:r>
      <w:r>
        <w:rPr>
          <w:rFonts w:ascii="Arial Narrow" w:hAnsi="Arial Narrow"/>
          <w:bCs/>
          <w:i/>
          <w:sz w:val="14"/>
          <w:szCs w:val="10"/>
        </w:rPr>
        <w:t>ADICIONADO</w:t>
      </w:r>
      <w:r w:rsidRPr="00F135C9">
        <w:rPr>
          <w:rFonts w:ascii="Arial Narrow" w:hAnsi="Arial Narrow"/>
          <w:bCs/>
          <w:i/>
          <w:sz w:val="14"/>
          <w:szCs w:val="10"/>
        </w:rPr>
        <w:t>, P.O. 27 DE DICIEMBRE DE 2019)</w:t>
      </w:r>
    </w:p>
    <w:p w:rsidR="00A21863" w:rsidRPr="00A77027" w:rsidRDefault="00A21863" w:rsidP="00A21863">
      <w:pPr>
        <w:rPr>
          <w:rFonts w:ascii="Arial Narrow" w:eastAsia="Calibri" w:hAnsi="Arial Narrow" w:cs="Arial"/>
          <w:sz w:val="24"/>
          <w:szCs w:val="24"/>
        </w:rPr>
      </w:pPr>
      <w:r w:rsidRPr="00A77027">
        <w:rPr>
          <w:rFonts w:ascii="Arial Narrow" w:eastAsia="Calibri" w:hAnsi="Arial Narrow" w:cs="Arial"/>
          <w:sz w:val="24"/>
          <w:szCs w:val="24"/>
        </w:rPr>
        <w:t>Los fraccionamientos habitacionales urbanos de cualquiera de las densidades que se prevén en el artículo 166 de esta ley, estarán ubicados en las zonas, y como mínimo, con las características de lotificación, usos de suelo, cesión de áreas, vialidad e infraestructura urbana, que se establezcan en el plan director de desarrollo urbano del centro de población correspondiente y/o en los reglamentos municipales de la materia, por lo que no les serán aplicables los artículos 192 a 199 de esta Ley.</w:t>
      </w:r>
    </w:p>
    <w:p w:rsidR="00A21863" w:rsidRPr="00A77027" w:rsidRDefault="00A21863" w:rsidP="00A21863">
      <w:pPr>
        <w:rPr>
          <w:rFonts w:ascii="Arial Narrow" w:hAnsi="Arial Narrow"/>
          <w:sz w:val="24"/>
          <w:szCs w:val="24"/>
        </w:rPr>
      </w:pPr>
    </w:p>
    <w:p w:rsidR="00A21863" w:rsidRPr="00F135C9" w:rsidRDefault="00A21863" w:rsidP="00A21863">
      <w:pPr>
        <w:widowControl w:val="0"/>
        <w:tabs>
          <w:tab w:val="left" w:pos="9356"/>
        </w:tabs>
        <w:autoSpaceDE w:val="0"/>
        <w:autoSpaceDN w:val="0"/>
        <w:adjustRightInd w:val="0"/>
        <w:rPr>
          <w:rFonts w:ascii="Arial Narrow" w:hAnsi="Arial Narrow" w:cs="Arial"/>
          <w:sz w:val="28"/>
          <w:szCs w:val="24"/>
        </w:rPr>
      </w:pPr>
      <w:r w:rsidRPr="00F135C9">
        <w:rPr>
          <w:rFonts w:ascii="Arial Narrow" w:hAnsi="Arial Narrow"/>
          <w:bCs/>
          <w:i/>
          <w:sz w:val="14"/>
          <w:szCs w:val="10"/>
        </w:rPr>
        <w:t>(</w:t>
      </w:r>
      <w:r>
        <w:rPr>
          <w:rFonts w:ascii="Arial Narrow" w:hAnsi="Arial Narrow"/>
          <w:bCs/>
          <w:i/>
          <w:sz w:val="14"/>
          <w:szCs w:val="10"/>
        </w:rPr>
        <w:t>ADICIONADO</w:t>
      </w:r>
      <w:r w:rsidRPr="00F135C9">
        <w:rPr>
          <w:rFonts w:ascii="Arial Narrow" w:hAnsi="Arial Narrow"/>
          <w:bCs/>
          <w:i/>
          <w:sz w:val="14"/>
          <w:szCs w:val="10"/>
        </w:rPr>
        <w:t>, P.O. 27 DE DICIEMBRE DE 2019)</w:t>
      </w:r>
    </w:p>
    <w:p w:rsidR="00A21863" w:rsidRPr="00A77027" w:rsidRDefault="00A21863" w:rsidP="00A21863">
      <w:pPr>
        <w:rPr>
          <w:rFonts w:ascii="Arial Narrow" w:eastAsia="Calibri" w:hAnsi="Arial Narrow" w:cs="Arial"/>
          <w:b/>
          <w:sz w:val="24"/>
          <w:szCs w:val="24"/>
        </w:rPr>
      </w:pPr>
      <w:r w:rsidRPr="00A77027">
        <w:rPr>
          <w:rFonts w:ascii="Arial Narrow" w:eastAsia="Calibri" w:hAnsi="Arial Narrow" w:cs="Arial"/>
          <w:sz w:val="24"/>
          <w:szCs w:val="24"/>
        </w:rPr>
        <w:t>Cuando el plan director de desarrollo urbano de algún centro de población y/o los reglamentos municipales de la materia, no contemple las características a que se refiere el párrafo anterior, se deberá cumplir con lo dispuesto en el presente capítulo.</w:t>
      </w:r>
    </w:p>
    <w:p w:rsidR="00A21863" w:rsidRPr="00D44126" w:rsidRDefault="00A21863" w:rsidP="005077F2">
      <w:pPr>
        <w:rPr>
          <w:rFonts w:ascii="Arial Narrow" w:hAnsi="Arial Narrow" w:cs="Arial"/>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b/>
          <w:bCs/>
          <w:sz w:val="24"/>
          <w:szCs w:val="24"/>
        </w:rPr>
        <w:t xml:space="preserve">Artículo 192. </w:t>
      </w:r>
      <w:r w:rsidRPr="00D44126">
        <w:rPr>
          <w:rFonts w:ascii="Arial Narrow" w:hAnsi="Arial Narrow" w:cs="Arial"/>
          <w:color w:val="000000"/>
          <w:sz w:val="24"/>
          <w:szCs w:val="24"/>
        </w:rPr>
        <w:t>Los fraccionamientos habitacionales urbanos de densidad muy baja, estarán ubicados en las zonas conforme lo dispuesto en el plan director de desarrollo urbano d</w:t>
      </w:r>
      <w:r w:rsidRPr="00D44126">
        <w:rPr>
          <w:rFonts w:ascii="Arial Narrow" w:hAnsi="Arial Narrow" w:cs="Arial"/>
          <w:sz w:val="24"/>
          <w:szCs w:val="24"/>
        </w:rPr>
        <w:t>el</w:t>
      </w:r>
      <w:r w:rsidRPr="00D44126">
        <w:rPr>
          <w:rFonts w:ascii="Arial Narrow" w:hAnsi="Arial Narrow" w:cs="Arial"/>
          <w:color w:val="000000"/>
          <w:sz w:val="24"/>
          <w:szCs w:val="24"/>
        </w:rPr>
        <w:t xml:space="preserve"> centro de población correspondiente y deberán tener, como mínimo, las siguientes características:</w:t>
      </w:r>
    </w:p>
    <w:p w:rsidR="00664E36" w:rsidRPr="00D44126" w:rsidRDefault="00664E36" w:rsidP="005077F2">
      <w:pPr>
        <w:rPr>
          <w:rFonts w:ascii="Arial Narrow" w:hAnsi="Arial Narrow" w:cs="Arial"/>
          <w:color w:val="000000"/>
          <w:sz w:val="24"/>
          <w:szCs w:val="24"/>
        </w:rPr>
      </w:pPr>
    </w:p>
    <w:p w:rsidR="00664E36" w:rsidRPr="00D44126" w:rsidRDefault="00664E36" w:rsidP="005077F2">
      <w:pPr>
        <w:pStyle w:val="Textoindependiente"/>
        <w:numPr>
          <w:ilvl w:val="1"/>
          <w:numId w:val="76"/>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Lotificación: Sus lotes unifamiliares, no podrán tener un frente menor de veinte metros, ni una superficie menor de quinientos metros cuadrados.</w:t>
      </w:r>
    </w:p>
    <w:p w:rsidR="00664E36" w:rsidRPr="00D44126" w:rsidRDefault="00664E36" w:rsidP="005077F2">
      <w:pPr>
        <w:pStyle w:val="Textoindependiente"/>
        <w:tabs>
          <w:tab w:val="left" w:pos="851"/>
        </w:tabs>
        <w:ind w:left="851" w:hanging="425"/>
        <w:rPr>
          <w:rFonts w:ascii="Arial Narrow" w:hAnsi="Arial Narrow" w:cs="Arial"/>
          <w:sz w:val="24"/>
          <w:szCs w:val="24"/>
        </w:rPr>
      </w:pPr>
    </w:p>
    <w:p w:rsidR="00664E36" w:rsidRPr="00D44126" w:rsidRDefault="00664E36" w:rsidP="005077F2">
      <w:pPr>
        <w:pStyle w:val="Textoindependiente"/>
        <w:tabs>
          <w:tab w:val="left" w:pos="851"/>
        </w:tabs>
        <w:ind w:left="851" w:hanging="425"/>
        <w:rPr>
          <w:rFonts w:ascii="Arial Narrow" w:hAnsi="Arial Narrow" w:cs="Arial"/>
          <w:sz w:val="24"/>
          <w:szCs w:val="24"/>
        </w:rPr>
      </w:pPr>
      <w:r w:rsidRPr="00D44126">
        <w:rPr>
          <w:rFonts w:ascii="Arial Narrow" w:hAnsi="Arial Narrow" w:cs="Arial"/>
          <w:sz w:val="24"/>
          <w:szCs w:val="24"/>
        </w:rPr>
        <w:tab/>
        <w:t>Las construcciones deberán remeterse cinco metros a partir del alineamiento, superficie que se dejará como área libre;</w:t>
      </w:r>
    </w:p>
    <w:p w:rsidR="00664E36" w:rsidRPr="00D44126" w:rsidRDefault="00664E36" w:rsidP="005077F2">
      <w:pPr>
        <w:pStyle w:val="Textoindependiente"/>
        <w:tabs>
          <w:tab w:val="left" w:pos="851"/>
        </w:tabs>
        <w:ind w:left="851" w:hanging="425"/>
        <w:rPr>
          <w:rFonts w:ascii="Arial Narrow" w:hAnsi="Arial Narrow" w:cs="Arial"/>
          <w:sz w:val="24"/>
          <w:szCs w:val="24"/>
        </w:rPr>
      </w:pPr>
    </w:p>
    <w:p w:rsidR="00664E36" w:rsidRPr="00D44126" w:rsidRDefault="00664E36" w:rsidP="005077F2">
      <w:pPr>
        <w:pStyle w:val="Textoindependiente"/>
        <w:numPr>
          <w:ilvl w:val="1"/>
          <w:numId w:val="76"/>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Usos del Suelo: El aprovechamiento será de vivienda unifamiliar en la totalidad del fraccionamiento;</w:t>
      </w:r>
    </w:p>
    <w:p w:rsidR="00664E36" w:rsidRPr="00D44126" w:rsidRDefault="00664E36" w:rsidP="005077F2">
      <w:pPr>
        <w:pStyle w:val="Textoindependiente"/>
        <w:tabs>
          <w:tab w:val="left" w:pos="851"/>
        </w:tabs>
        <w:ind w:left="851" w:hanging="425"/>
        <w:rPr>
          <w:rFonts w:ascii="Arial Narrow" w:hAnsi="Arial Narrow" w:cs="Arial"/>
          <w:bCs/>
          <w:sz w:val="24"/>
          <w:szCs w:val="24"/>
        </w:rPr>
      </w:pPr>
    </w:p>
    <w:p w:rsidR="00664E36" w:rsidRPr="00D44126" w:rsidRDefault="00664E36" w:rsidP="005077F2">
      <w:pPr>
        <w:pStyle w:val="Textoindependiente"/>
        <w:numPr>
          <w:ilvl w:val="1"/>
          <w:numId w:val="76"/>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 xml:space="preserve">Cesión de Áreas: El fraccionador deberá ceder a título gratuito a favor del municipio el quince por ciento de la superficie vendible del fraccionamiento, debidamente urbanizada, la que será destinada en su totalidad para área verde. Dicha área deberá, ser entregada debidamente arborizada por el fraccionador, quien deberá, además darle mantenimiento </w:t>
      </w:r>
      <w:r w:rsidRPr="00D44126">
        <w:rPr>
          <w:rFonts w:ascii="Arial Narrow" w:hAnsi="Arial Narrow" w:cs="Arial"/>
          <w:bCs/>
          <w:color w:val="000000"/>
          <w:sz w:val="24"/>
          <w:szCs w:val="24"/>
        </w:rPr>
        <w:t>durante un año, contado a partir de</w:t>
      </w:r>
      <w:r w:rsidRPr="00D44126">
        <w:rPr>
          <w:rFonts w:ascii="Arial Narrow" w:hAnsi="Arial Narrow" w:cs="Arial"/>
          <w:bCs/>
          <w:color w:val="FF0000"/>
          <w:sz w:val="24"/>
          <w:szCs w:val="24"/>
        </w:rPr>
        <w:t xml:space="preserve"> </w:t>
      </w:r>
      <w:r w:rsidRPr="00D44126">
        <w:rPr>
          <w:rFonts w:ascii="Arial Narrow" w:hAnsi="Arial Narrow" w:cs="Arial"/>
          <w:bCs/>
          <w:sz w:val="24"/>
          <w:szCs w:val="24"/>
        </w:rPr>
        <w:t>la fecha del acta de entrega recepción del fraccionamiento al municipio que corresponda;</w:t>
      </w:r>
    </w:p>
    <w:p w:rsidR="00664E36" w:rsidRPr="00D44126" w:rsidRDefault="00664E36" w:rsidP="005077F2">
      <w:pPr>
        <w:pStyle w:val="Textoindependiente"/>
        <w:tabs>
          <w:tab w:val="left" w:pos="851"/>
        </w:tabs>
        <w:ind w:left="851" w:hanging="425"/>
        <w:rPr>
          <w:rFonts w:ascii="Arial Narrow" w:hAnsi="Arial Narrow" w:cs="Arial"/>
          <w:bCs/>
          <w:sz w:val="24"/>
          <w:szCs w:val="24"/>
        </w:rPr>
      </w:pPr>
    </w:p>
    <w:p w:rsidR="00664E36" w:rsidRPr="00D44126" w:rsidRDefault="00664E36" w:rsidP="005077F2">
      <w:pPr>
        <w:pStyle w:val="Textoindependiente"/>
        <w:numPr>
          <w:ilvl w:val="1"/>
          <w:numId w:val="76"/>
        </w:numPr>
        <w:tabs>
          <w:tab w:val="left" w:pos="851"/>
          <w:tab w:val="left" w:pos="993"/>
        </w:tabs>
        <w:ind w:left="851" w:hanging="425"/>
        <w:rPr>
          <w:rFonts w:ascii="Arial Narrow" w:hAnsi="Arial Narrow" w:cs="Arial"/>
          <w:bCs/>
          <w:sz w:val="24"/>
          <w:szCs w:val="24"/>
        </w:rPr>
      </w:pPr>
      <w:r w:rsidRPr="00D44126">
        <w:rPr>
          <w:rFonts w:ascii="Arial Narrow" w:hAnsi="Arial Narrow" w:cs="Arial"/>
          <w:bCs/>
          <w:sz w:val="24"/>
          <w:szCs w:val="24"/>
        </w:rPr>
        <w:t>Vialidad: Las vialidades secundarias deberán tener un ancho mínimo de veintidós metros, medido de alineamiento a alineamiento. Las banquetas serán de tres metros de ancho, de las cuales el veinticinco por ciento se empleará como zona arbolada debiendo ser arborizada por el fraccionador y cuyo mantenimiento estará a cargo del municipio respectivo.</w:t>
      </w:r>
    </w:p>
    <w:p w:rsidR="00664E36" w:rsidRPr="00D44126" w:rsidRDefault="00664E36" w:rsidP="005077F2">
      <w:pPr>
        <w:pStyle w:val="Prrafodelista"/>
        <w:spacing w:after="0" w:line="240" w:lineRule="auto"/>
        <w:rPr>
          <w:rFonts w:ascii="Arial Narrow" w:hAnsi="Arial Narrow" w:cs="Arial"/>
          <w:bCs/>
          <w:sz w:val="24"/>
          <w:szCs w:val="24"/>
        </w:rPr>
      </w:pPr>
    </w:p>
    <w:p w:rsidR="00664E36" w:rsidRPr="00D44126" w:rsidRDefault="00664E36" w:rsidP="005077F2">
      <w:pPr>
        <w:pStyle w:val="Textoindependiente"/>
        <w:tabs>
          <w:tab w:val="left" w:pos="851"/>
          <w:tab w:val="left" w:pos="993"/>
        </w:tabs>
        <w:ind w:left="851"/>
        <w:rPr>
          <w:rFonts w:ascii="Arial Narrow" w:hAnsi="Arial Narrow" w:cs="Arial"/>
          <w:bCs/>
          <w:sz w:val="24"/>
          <w:szCs w:val="24"/>
        </w:rPr>
      </w:pPr>
      <w:r w:rsidRPr="00D44126">
        <w:rPr>
          <w:rFonts w:ascii="Arial Narrow" w:hAnsi="Arial Narrow" w:cs="Arial"/>
          <w:bCs/>
          <w:sz w:val="24"/>
          <w:szCs w:val="24"/>
        </w:rPr>
        <w:t>Las calles locales deberán tener un ancho mínimo de trece metros, medido de alineamiento a alineamiento, considerando banquetas de dos metros de ancho. Cuando necesariamente una calle local tenga que ser cerrada, se hará un retorno de diecinueve metros de diámetro de alineamiento a alineamiento, con banquetas de dos metros de ancho.</w:t>
      </w:r>
    </w:p>
    <w:p w:rsidR="00664E36" w:rsidRPr="00D44126" w:rsidRDefault="00664E36" w:rsidP="005077F2">
      <w:pPr>
        <w:pStyle w:val="Textoindependiente"/>
        <w:tabs>
          <w:tab w:val="left" w:pos="851"/>
          <w:tab w:val="left" w:pos="993"/>
        </w:tabs>
        <w:ind w:left="851"/>
        <w:rPr>
          <w:rFonts w:ascii="Arial Narrow" w:hAnsi="Arial Narrow" w:cs="Arial"/>
          <w:bCs/>
          <w:sz w:val="24"/>
          <w:szCs w:val="24"/>
        </w:rPr>
      </w:pPr>
    </w:p>
    <w:p w:rsidR="00664E36" w:rsidRPr="00D44126" w:rsidRDefault="00664E36" w:rsidP="005077F2">
      <w:pPr>
        <w:pStyle w:val="Textoindependiente"/>
        <w:tabs>
          <w:tab w:val="left" w:pos="851"/>
          <w:tab w:val="left" w:pos="993"/>
        </w:tabs>
        <w:ind w:left="851"/>
        <w:rPr>
          <w:rFonts w:ascii="Arial Narrow" w:hAnsi="Arial Narrow" w:cs="Arial"/>
          <w:bCs/>
          <w:sz w:val="24"/>
          <w:szCs w:val="24"/>
        </w:rPr>
      </w:pPr>
      <w:r w:rsidRPr="00D44126">
        <w:rPr>
          <w:rFonts w:ascii="Arial Narrow" w:hAnsi="Arial Narrow" w:cs="Arial"/>
          <w:bCs/>
          <w:sz w:val="24"/>
          <w:szCs w:val="24"/>
        </w:rPr>
        <w:t>En el caso de que existan calles peatonales, éstas deberán contar con una área arbolada del cuarenta por ciento de su ancho;</w:t>
      </w:r>
    </w:p>
    <w:p w:rsidR="00664E36" w:rsidRPr="00D44126" w:rsidRDefault="00664E36" w:rsidP="005077F2">
      <w:pPr>
        <w:pStyle w:val="Textoindependiente"/>
        <w:rPr>
          <w:rFonts w:ascii="Arial Narrow" w:hAnsi="Arial Narrow" w:cs="Arial"/>
          <w:bCs/>
          <w:sz w:val="24"/>
          <w:szCs w:val="24"/>
        </w:rPr>
      </w:pPr>
    </w:p>
    <w:p w:rsidR="00664E36" w:rsidRPr="00D44126" w:rsidRDefault="00664E36" w:rsidP="005077F2">
      <w:pPr>
        <w:pStyle w:val="Textoindependiente"/>
        <w:numPr>
          <w:ilvl w:val="1"/>
          <w:numId w:val="76"/>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Infraestructura Urbana: Los fraccionamientos a que se refiere este artículo deberán contar cuando menos, con:</w:t>
      </w:r>
    </w:p>
    <w:p w:rsidR="00664E36" w:rsidRPr="00D44126" w:rsidRDefault="00664E36" w:rsidP="005077F2">
      <w:pPr>
        <w:pStyle w:val="Textoindependiente"/>
        <w:ind w:left="709"/>
        <w:rPr>
          <w:rFonts w:ascii="Arial Narrow" w:hAnsi="Arial Narrow" w:cs="Arial"/>
          <w:bCs/>
          <w:sz w:val="24"/>
          <w:szCs w:val="24"/>
        </w:rPr>
      </w:pPr>
    </w:p>
    <w:p w:rsidR="00664E36" w:rsidRPr="00D44126" w:rsidRDefault="00664E36" w:rsidP="005077F2">
      <w:pPr>
        <w:pStyle w:val="Prrafodelista"/>
        <w:numPr>
          <w:ilvl w:val="0"/>
          <w:numId w:val="88"/>
        </w:numPr>
        <w:spacing w:after="0" w:line="240" w:lineRule="auto"/>
        <w:ind w:left="1276" w:hanging="425"/>
        <w:contextualSpacing w:val="0"/>
        <w:jc w:val="both"/>
        <w:rPr>
          <w:rFonts w:ascii="Arial Narrow" w:hAnsi="Arial Narrow" w:cs="Arial"/>
          <w:sz w:val="24"/>
          <w:szCs w:val="24"/>
        </w:rPr>
      </w:pPr>
      <w:r w:rsidRPr="00D44126">
        <w:rPr>
          <w:rFonts w:ascii="Arial Narrow" w:hAnsi="Arial Narrow" w:cs="Arial"/>
          <w:sz w:val="24"/>
          <w:szCs w:val="24"/>
        </w:rPr>
        <w:t>Abastecimiento de agua potable de la red de la ciudad, red de distribución y tomas domiciliarias, o fuente propia de abastecimiento de agua potable cuando no se pueda conectar con la red de la ciudad;</w:t>
      </w:r>
    </w:p>
    <w:p w:rsidR="00664E36" w:rsidRPr="00D44126" w:rsidRDefault="00664E36" w:rsidP="005077F2">
      <w:pPr>
        <w:pStyle w:val="Prrafodelista"/>
        <w:spacing w:after="0" w:line="240" w:lineRule="auto"/>
        <w:ind w:left="1276"/>
        <w:jc w:val="both"/>
        <w:rPr>
          <w:rFonts w:ascii="Arial Narrow" w:hAnsi="Arial Narrow" w:cs="Arial"/>
          <w:sz w:val="24"/>
          <w:szCs w:val="24"/>
        </w:rPr>
      </w:pPr>
    </w:p>
    <w:p w:rsidR="00664E36" w:rsidRPr="00D44126" w:rsidRDefault="00664E36" w:rsidP="005077F2">
      <w:pPr>
        <w:pStyle w:val="Prrafodelista"/>
        <w:numPr>
          <w:ilvl w:val="0"/>
          <w:numId w:val="88"/>
        </w:numPr>
        <w:spacing w:after="0" w:line="240" w:lineRule="auto"/>
        <w:ind w:left="1276" w:hanging="425"/>
        <w:contextualSpacing w:val="0"/>
        <w:jc w:val="both"/>
        <w:rPr>
          <w:rFonts w:ascii="Arial Narrow" w:hAnsi="Arial Narrow" w:cs="Arial"/>
          <w:sz w:val="24"/>
          <w:szCs w:val="24"/>
        </w:rPr>
      </w:pPr>
      <w:r w:rsidRPr="00D44126">
        <w:rPr>
          <w:rFonts w:ascii="Arial Narrow" w:hAnsi="Arial Narrow" w:cs="Arial"/>
          <w:sz w:val="24"/>
          <w:szCs w:val="24"/>
        </w:rPr>
        <w:t>Red de distribución de energía eléctrica para uso doméstico, con cableado subterráneo, conforme al dictamen que emita la autoridad encargada de la prestación de dicho servicio;</w:t>
      </w:r>
    </w:p>
    <w:p w:rsidR="00664E36" w:rsidRPr="00D44126" w:rsidRDefault="00664E36" w:rsidP="005077F2">
      <w:pPr>
        <w:rPr>
          <w:rFonts w:ascii="Arial Narrow" w:hAnsi="Arial Narrow" w:cs="Arial"/>
          <w:sz w:val="24"/>
          <w:szCs w:val="24"/>
        </w:rPr>
      </w:pPr>
    </w:p>
    <w:p w:rsidR="00664E36" w:rsidRPr="00D44126" w:rsidRDefault="00664E36" w:rsidP="005077F2">
      <w:pPr>
        <w:pStyle w:val="Prrafodelista"/>
        <w:numPr>
          <w:ilvl w:val="0"/>
          <w:numId w:val="88"/>
        </w:numPr>
        <w:spacing w:after="0" w:line="240" w:lineRule="auto"/>
        <w:ind w:left="1276" w:hanging="425"/>
        <w:contextualSpacing w:val="0"/>
        <w:jc w:val="both"/>
        <w:rPr>
          <w:rFonts w:ascii="Arial Narrow" w:hAnsi="Arial Narrow" w:cs="Arial"/>
          <w:sz w:val="24"/>
          <w:szCs w:val="24"/>
        </w:rPr>
      </w:pPr>
      <w:r w:rsidRPr="00D44126">
        <w:rPr>
          <w:rFonts w:ascii="Arial Narrow" w:hAnsi="Arial Narrow" w:cs="Arial"/>
          <w:sz w:val="24"/>
          <w:szCs w:val="24"/>
        </w:rPr>
        <w:t>Alumbrado público de bajo consumo, con lámpara de diodos emisores de luz u otra similar montada preferentemente en poste de concreto o metálico operado con celda fotoeléctrica;</w:t>
      </w:r>
    </w:p>
    <w:p w:rsidR="00664E36" w:rsidRPr="00D44126" w:rsidRDefault="00664E36" w:rsidP="005077F2">
      <w:pPr>
        <w:rPr>
          <w:rFonts w:ascii="Arial Narrow" w:hAnsi="Arial Narrow" w:cs="Arial"/>
          <w:sz w:val="24"/>
          <w:szCs w:val="24"/>
        </w:rPr>
      </w:pPr>
    </w:p>
    <w:p w:rsidR="00664E36" w:rsidRPr="00D44126" w:rsidRDefault="00664E36" w:rsidP="005077F2">
      <w:pPr>
        <w:pStyle w:val="Prrafodelista"/>
        <w:numPr>
          <w:ilvl w:val="0"/>
          <w:numId w:val="88"/>
        </w:numPr>
        <w:spacing w:after="0" w:line="240" w:lineRule="auto"/>
        <w:ind w:left="1276" w:hanging="425"/>
        <w:contextualSpacing w:val="0"/>
        <w:jc w:val="both"/>
        <w:rPr>
          <w:rFonts w:ascii="Arial Narrow" w:hAnsi="Arial Narrow" w:cs="Arial"/>
          <w:sz w:val="24"/>
          <w:szCs w:val="24"/>
        </w:rPr>
      </w:pPr>
      <w:r w:rsidRPr="00D44126">
        <w:rPr>
          <w:rFonts w:ascii="Arial Narrow" w:hAnsi="Arial Narrow" w:cs="Arial"/>
          <w:sz w:val="24"/>
          <w:szCs w:val="24"/>
        </w:rPr>
        <w:t>Red telefónica con cableado subterráneo en los términos que señale la dependencia, entidad u organismo competente;</w:t>
      </w:r>
    </w:p>
    <w:p w:rsidR="00664E36" w:rsidRPr="00D44126" w:rsidRDefault="00664E36" w:rsidP="005077F2">
      <w:pPr>
        <w:rPr>
          <w:rFonts w:ascii="Arial Narrow" w:hAnsi="Arial Narrow" w:cs="Arial"/>
          <w:sz w:val="24"/>
          <w:szCs w:val="24"/>
        </w:rPr>
      </w:pPr>
    </w:p>
    <w:p w:rsidR="00D7003C" w:rsidRPr="00D7003C" w:rsidRDefault="00D7003C" w:rsidP="00D7003C">
      <w:pPr>
        <w:pStyle w:val="Prrafodelista"/>
        <w:widowControl w:val="0"/>
        <w:tabs>
          <w:tab w:val="left" w:pos="851"/>
        </w:tabs>
        <w:autoSpaceDE w:val="0"/>
        <w:autoSpaceDN w:val="0"/>
        <w:adjustRightInd w:val="0"/>
        <w:ind w:left="851"/>
        <w:rPr>
          <w:rFonts w:ascii="Arial Narrow" w:hAnsi="Arial Narrow" w:cs="Arial"/>
          <w:sz w:val="28"/>
          <w:szCs w:val="24"/>
        </w:rPr>
      </w:pPr>
      <w:r w:rsidRPr="00D7003C">
        <w:rPr>
          <w:rFonts w:ascii="Arial Narrow" w:hAnsi="Arial Narrow"/>
          <w:bCs/>
          <w:i/>
          <w:sz w:val="14"/>
          <w:szCs w:val="10"/>
        </w:rPr>
        <w:t>(REFORMADO, P.O. 14 DE AGOSTO DE 2020)</w:t>
      </w:r>
    </w:p>
    <w:p w:rsidR="00664E36" w:rsidRDefault="00D7003C" w:rsidP="00306D32">
      <w:pPr>
        <w:pStyle w:val="Prrafodelista"/>
        <w:numPr>
          <w:ilvl w:val="0"/>
          <w:numId w:val="88"/>
        </w:numPr>
        <w:spacing w:after="0" w:line="240" w:lineRule="auto"/>
        <w:ind w:left="1276" w:hanging="425"/>
        <w:contextualSpacing w:val="0"/>
        <w:jc w:val="both"/>
        <w:rPr>
          <w:rFonts w:ascii="Arial Narrow" w:hAnsi="Arial Narrow" w:cs="Arial"/>
          <w:sz w:val="24"/>
          <w:szCs w:val="24"/>
        </w:rPr>
      </w:pPr>
      <w:r w:rsidRPr="00D7003C">
        <w:rPr>
          <w:rFonts w:ascii="Arial Narrow" w:hAnsi="Arial Narrow" w:cs="Arial"/>
          <w:sz w:val="24"/>
          <w:szCs w:val="24"/>
        </w:rPr>
        <w:t>Guarniciones y banquetas, debiendo cumplir con las normas de diseño para facilitar la circulación de personas con discapacidad y adultos mayores;</w:t>
      </w:r>
    </w:p>
    <w:p w:rsidR="00D7003C" w:rsidRPr="00D7003C" w:rsidRDefault="00D7003C" w:rsidP="00D7003C">
      <w:pPr>
        <w:ind w:left="851"/>
        <w:rPr>
          <w:rFonts w:ascii="Arial Narrow" w:hAnsi="Arial Narrow" w:cs="Arial"/>
          <w:sz w:val="24"/>
          <w:szCs w:val="24"/>
        </w:rPr>
      </w:pPr>
    </w:p>
    <w:p w:rsidR="00664E36" w:rsidRPr="00D44126" w:rsidRDefault="00664E36" w:rsidP="005077F2">
      <w:pPr>
        <w:pStyle w:val="Prrafodelista"/>
        <w:numPr>
          <w:ilvl w:val="0"/>
          <w:numId w:val="88"/>
        </w:numPr>
        <w:spacing w:after="0" w:line="240" w:lineRule="auto"/>
        <w:ind w:left="1276" w:hanging="425"/>
        <w:contextualSpacing w:val="0"/>
        <w:jc w:val="both"/>
        <w:rPr>
          <w:rFonts w:ascii="Arial Narrow" w:hAnsi="Arial Narrow" w:cs="Arial"/>
          <w:sz w:val="24"/>
          <w:szCs w:val="24"/>
        </w:rPr>
      </w:pPr>
      <w:r w:rsidRPr="00D44126">
        <w:rPr>
          <w:rFonts w:ascii="Arial Narrow" w:hAnsi="Arial Narrow" w:cs="Arial"/>
          <w:sz w:val="24"/>
          <w:szCs w:val="24"/>
        </w:rPr>
        <w:t>Pavimento de calles de concreto asfáltico u otro material de calidad similar;</w:t>
      </w:r>
    </w:p>
    <w:p w:rsidR="00664E36" w:rsidRPr="00D44126" w:rsidRDefault="00664E36" w:rsidP="005077F2">
      <w:pPr>
        <w:rPr>
          <w:rFonts w:ascii="Arial Narrow" w:hAnsi="Arial Narrow" w:cs="Arial"/>
          <w:sz w:val="24"/>
          <w:szCs w:val="24"/>
        </w:rPr>
      </w:pPr>
    </w:p>
    <w:p w:rsidR="00664E36" w:rsidRPr="00D44126" w:rsidRDefault="00664E36" w:rsidP="005077F2">
      <w:pPr>
        <w:pStyle w:val="Prrafodelista"/>
        <w:numPr>
          <w:ilvl w:val="0"/>
          <w:numId w:val="88"/>
        </w:numPr>
        <w:spacing w:after="0" w:line="240" w:lineRule="auto"/>
        <w:ind w:left="1276" w:hanging="425"/>
        <w:contextualSpacing w:val="0"/>
        <w:jc w:val="both"/>
        <w:rPr>
          <w:rFonts w:ascii="Arial Narrow" w:hAnsi="Arial Narrow" w:cs="Arial"/>
          <w:sz w:val="24"/>
          <w:szCs w:val="24"/>
        </w:rPr>
      </w:pPr>
      <w:r w:rsidRPr="00D44126">
        <w:rPr>
          <w:rFonts w:ascii="Arial Narrow" w:hAnsi="Arial Narrow" w:cs="Arial"/>
          <w:sz w:val="24"/>
          <w:szCs w:val="24"/>
        </w:rPr>
        <w:t>Arbolado en áreas de calles, glorietas y demás lugares destinados a ese fin;</w:t>
      </w:r>
    </w:p>
    <w:p w:rsidR="00664E36" w:rsidRPr="00D44126" w:rsidRDefault="00664E36" w:rsidP="005077F2">
      <w:pPr>
        <w:rPr>
          <w:rFonts w:ascii="Arial Narrow" w:hAnsi="Arial Narrow" w:cs="Arial"/>
          <w:sz w:val="24"/>
          <w:szCs w:val="24"/>
        </w:rPr>
      </w:pPr>
    </w:p>
    <w:p w:rsidR="00664E36" w:rsidRPr="00D44126" w:rsidRDefault="00664E36" w:rsidP="005077F2">
      <w:pPr>
        <w:pStyle w:val="Prrafodelista"/>
        <w:numPr>
          <w:ilvl w:val="0"/>
          <w:numId w:val="88"/>
        </w:numPr>
        <w:spacing w:after="0" w:line="240" w:lineRule="auto"/>
        <w:ind w:left="1276" w:hanging="425"/>
        <w:contextualSpacing w:val="0"/>
        <w:jc w:val="both"/>
        <w:rPr>
          <w:rFonts w:ascii="Arial Narrow" w:hAnsi="Arial Narrow" w:cs="Arial"/>
          <w:sz w:val="24"/>
          <w:szCs w:val="24"/>
        </w:rPr>
      </w:pPr>
      <w:r w:rsidRPr="00D44126">
        <w:rPr>
          <w:rFonts w:ascii="Arial Narrow" w:hAnsi="Arial Narrow" w:cs="Arial"/>
          <w:sz w:val="24"/>
          <w:szCs w:val="24"/>
        </w:rPr>
        <w:t>Placas de nomenclatura en los cruces de las calles;</w:t>
      </w:r>
    </w:p>
    <w:p w:rsidR="00664E36" w:rsidRPr="00D44126" w:rsidRDefault="00664E36" w:rsidP="005077F2">
      <w:pPr>
        <w:rPr>
          <w:rFonts w:ascii="Arial Narrow" w:hAnsi="Arial Narrow" w:cs="Arial"/>
          <w:sz w:val="24"/>
          <w:szCs w:val="24"/>
        </w:rPr>
      </w:pPr>
    </w:p>
    <w:p w:rsidR="00664E36" w:rsidRPr="00D44126" w:rsidRDefault="00664E36" w:rsidP="005077F2">
      <w:pPr>
        <w:pStyle w:val="Prrafodelista"/>
        <w:numPr>
          <w:ilvl w:val="0"/>
          <w:numId w:val="88"/>
        </w:numPr>
        <w:spacing w:after="0" w:line="240" w:lineRule="auto"/>
        <w:ind w:left="1276" w:hanging="425"/>
        <w:contextualSpacing w:val="0"/>
        <w:jc w:val="both"/>
        <w:rPr>
          <w:rFonts w:ascii="Arial Narrow" w:hAnsi="Arial Narrow" w:cs="Arial"/>
          <w:sz w:val="24"/>
          <w:szCs w:val="24"/>
        </w:rPr>
      </w:pPr>
      <w:r w:rsidRPr="00D44126">
        <w:rPr>
          <w:rFonts w:ascii="Arial Narrow" w:hAnsi="Arial Narrow" w:cs="Arial"/>
          <w:sz w:val="24"/>
          <w:szCs w:val="24"/>
        </w:rPr>
        <w:t>Red de drenaje sanitario y descargas domiciliarias con las especificaciones que determine la entidad encargada de la prestación del servicio;</w:t>
      </w:r>
    </w:p>
    <w:p w:rsidR="00664E36" w:rsidRPr="00D44126" w:rsidRDefault="00664E36" w:rsidP="005077F2">
      <w:pPr>
        <w:rPr>
          <w:rFonts w:ascii="Arial Narrow" w:hAnsi="Arial Narrow" w:cs="Arial"/>
          <w:sz w:val="24"/>
          <w:szCs w:val="24"/>
        </w:rPr>
      </w:pPr>
    </w:p>
    <w:p w:rsidR="00664E36" w:rsidRPr="00D44126" w:rsidRDefault="00664E36" w:rsidP="005077F2">
      <w:pPr>
        <w:pStyle w:val="Prrafodelista"/>
        <w:numPr>
          <w:ilvl w:val="0"/>
          <w:numId w:val="88"/>
        </w:numPr>
        <w:spacing w:after="0" w:line="240" w:lineRule="auto"/>
        <w:ind w:left="1276" w:hanging="425"/>
        <w:contextualSpacing w:val="0"/>
        <w:jc w:val="both"/>
        <w:rPr>
          <w:rFonts w:ascii="Arial Narrow" w:hAnsi="Arial Narrow" w:cs="Arial"/>
          <w:sz w:val="24"/>
          <w:szCs w:val="24"/>
        </w:rPr>
      </w:pPr>
      <w:r w:rsidRPr="00D44126">
        <w:rPr>
          <w:rFonts w:ascii="Arial Narrow" w:hAnsi="Arial Narrow" w:cs="Arial"/>
          <w:sz w:val="24"/>
          <w:szCs w:val="24"/>
        </w:rPr>
        <w:t xml:space="preserve">Descarga de aguas pluviales a un colector cuando se encuentre prevista su instalación en la zona; </w:t>
      </w:r>
    </w:p>
    <w:p w:rsidR="00664E36" w:rsidRPr="00D44126" w:rsidRDefault="00664E36" w:rsidP="005077F2">
      <w:pPr>
        <w:rPr>
          <w:rFonts w:ascii="Arial Narrow" w:hAnsi="Arial Narrow" w:cs="Arial"/>
          <w:sz w:val="24"/>
          <w:szCs w:val="24"/>
        </w:rPr>
      </w:pPr>
    </w:p>
    <w:p w:rsidR="00664E36" w:rsidRPr="00D44126" w:rsidRDefault="00664E36" w:rsidP="005077F2">
      <w:pPr>
        <w:pStyle w:val="Prrafodelista"/>
        <w:numPr>
          <w:ilvl w:val="0"/>
          <w:numId w:val="88"/>
        </w:numPr>
        <w:spacing w:after="0" w:line="240" w:lineRule="auto"/>
        <w:ind w:left="1276" w:hanging="425"/>
        <w:contextualSpacing w:val="0"/>
        <w:jc w:val="both"/>
        <w:rPr>
          <w:rFonts w:ascii="Arial Narrow" w:hAnsi="Arial Narrow" w:cs="Arial"/>
          <w:sz w:val="24"/>
          <w:szCs w:val="24"/>
        </w:rPr>
      </w:pPr>
      <w:r w:rsidRPr="00D44126">
        <w:rPr>
          <w:rFonts w:ascii="Arial Narrow" w:hAnsi="Arial Narrow" w:cs="Arial"/>
          <w:sz w:val="24"/>
          <w:szCs w:val="24"/>
        </w:rPr>
        <w:t xml:space="preserve">Contenedores de </w:t>
      </w:r>
      <w:r w:rsidRPr="00D44126">
        <w:rPr>
          <w:rFonts w:ascii="Arial Narrow" w:hAnsi="Arial Narrow" w:cs="Arial"/>
          <w:color w:val="000000"/>
          <w:sz w:val="24"/>
          <w:szCs w:val="24"/>
        </w:rPr>
        <w:t>residuos sólidos urbanos</w:t>
      </w:r>
      <w:r w:rsidRPr="00D44126">
        <w:rPr>
          <w:rFonts w:ascii="Arial Narrow" w:hAnsi="Arial Narrow" w:cs="Arial"/>
          <w:sz w:val="24"/>
          <w:szCs w:val="24"/>
        </w:rPr>
        <w:t xml:space="preserve">, en la proporción que determine el </w:t>
      </w:r>
      <w:r w:rsidRPr="00D44126">
        <w:rPr>
          <w:rFonts w:ascii="Arial Narrow" w:hAnsi="Arial Narrow" w:cs="Arial"/>
          <w:color w:val="000000"/>
          <w:sz w:val="24"/>
          <w:szCs w:val="24"/>
        </w:rPr>
        <w:t xml:space="preserve">ayuntamiento; </w:t>
      </w:r>
    </w:p>
    <w:p w:rsidR="00664E36" w:rsidRPr="00D44126" w:rsidRDefault="00664E36" w:rsidP="005077F2">
      <w:pPr>
        <w:rPr>
          <w:rFonts w:ascii="Arial Narrow" w:hAnsi="Arial Narrow" w:cs="Arial"/>
          <w:sz w:val="24"/>
          <w:szCs w:val="24"/>
        </w:rPr>
      </w:pPr>
    </w:p>
    <w:p w:rsidR="00664E36" w:rsidRPr="00D44126" w:rsidRDefault="00664E36" w:rsidP="005077F2">
      <w:pPr>
        <w:pStyle w:val="Prrafodelista"/>
        <w:numPr>
          <w:ilvl w:val="0"/>
          <w:numId w:val="88"/>
        </w:numPr>
        <w:spacing w:after="0" w:line="240" w:lineRule="auto"/>
        <w:ind w:left="1276" w:hanging="425"/>
        <w:contextualSpacing w:val="0"/>
        <w:jc w:val="both"/>
        <w:rPr>
          <w:rFonts w:ascii="Arial Narrow" w:hAnsi="Arial Narrow" w:cs="Arial"/>
          <w:sz w:val="24"/>
          <w:szCs w:val="24"/>
        </w:rPr>
      </w:pPr>
      <w:r w:rsidRPr="00D44126">
        <w:rPr>
          <w:rFonts w:ascii="Arial Narrow" w:hAnsi="Arial Narrow" w:cs="Arial"/>
          <w:color w:val="000000"/>
          <w:sz w:val="24"/>
          <w:szCs w:val="24"/>
        </w:rPr>
        <w:t>Caseta de vigilancia, con la  autorización de la autoridad competente.</w:t>
      </w:r>
    </w:p>
    <w:p w:rsidR="00664E36" w:rsidRPr="00D44126" w:rsidRDefault="00664E36" w:rsidP="005077F2">
      <w:pPr>
        <w:ind w:left="1701" w:hanging="283"/>
        <w:rPr>
          <w:rFonts w:ascii="Arial Narrow" w:hAnsi="Arial Narrow" w:cs="Arial"/>
          <w:color w:val="000000"/>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193. </w:t>
      </w:r>
      <w:r w:rsidRPr="00D44126">
        <w:rPr>
          <w:rFonts w:ascii="Arial Narrow" w:hAnsi="Arial Narrow" w:cs="Arial"/>
          <w:sz w:val="24"/>
          <w:szCs w:val="24"/>
        </w:rPr>
        <w:t>Los fraccionamientos habitacionales de densidad baja, estarán ubicados en las zonas conforme lo dispuesto en el plan director de desarrollo urbano de los centros de población correspondiente y deberán tener, como mínimo, las siguientes características:</w:t>
      </w:r>
    </w:p>
    <w:p w:rsidR="00664E36" w:rsidRPr="00D44126" w:rsidRDefault="00664E36" w:rsidP="005077F2">
      <w:pPr>
        <w:rPr>
          <w:rFonts w:ascii="Arial Narrow" w:hAnsi="Arial Narrow" w:cs="Arial"/>
          <w:sz w:val="24"/>
          <w:szCs w:val="24"/>
        </w:rPr>
      </w:pPr>
    </w:p>
    <w:p w:rsidR="00664E36" w:rsidRPr="00D44126" w:rsidRDefault="00664E36" w:rsidP="00053D69">
      <w:pPr>
        <w:pStyle w:val="Textoindependiente"/>
        <w:numPr>
          <w:ilvl w:val="0"/>
          <w:numId w:val="89"/>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Lotificación: Sus lotes no podrán tener un frente menor de doce metros, ni una superficie menor de trescientos cincuenta metros cuadrados;</w:t>
      </w:r>
    </w:p>
    <w:p w:rsidR="00664E36" w:rsidRPr="00D44126" w:rsidRDefault="00664E36" w:rsidP="00053D69">
      <w:pPr>
        <w:pStyle w:val="Textoindependiente"/>
        <w:tabs>
          <w:tab w:val="left" w:pos="851"/>
        </w:tabs>
        <w:ind w:left="851" w:hanging="425"/>
        <w:rPr>
          <w:rFonts w:ascii="Arial Narrow" w:hAnsi="Arial Narrow" w:cs="Arial"/>
          <w:bCs/>
          <w:sz w:val="24"/>
          <w:szCs w:val="24"/>
        </w:rPr>
      </w:pPr>
    </w:p>
    <w:p w:rsidR="00664E36" w:rsidRPr="00D44126" w:rsidRDefault="00664E36" w:rsidP="00053D69">
      <w:pPr>
        <w:pStyle w:val="Textoindependiente"/>
        <w:numPr>
          <w:ilvl w:val="0"/>
          <w:numId w:val="89"/>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Usos del Suelo: El aprovechamiento predominante será de vivienda unifamiliar y se permitirá solamente el cinco por ciento de la superficie vendible para áreas comerciales y de servicios en las zonas previamente autorizadas;</w:t>
      </w:r>
    </w:p>
    <w:p w:rsidR="00664E36" w:rsidRPr="00D44126" w:rsidRDefault="00664E36" w:rsidP="00053D69">
      <w:pPr>
        <w:pStyle w:val="Textoindependiente"/>
        <w:tabs>
          <w:tab w:val="left" w:pos="851"/>
        </w:tabs>
        <w:ind w:left="851" w:hanging="425"/>
        <w:rPr>
          <w:rFonts w:ascii="Arial Narrow" w:hAnsi="Arial Narrow" w:cs="Arial"/>
          <w:bCs/>
          <w:sz w:val="24"/>
          <w:szCs w:val="24"/>
        </w:rPr>
      </w:pPr>
    </w:p>
    <w:p w:rsidR="00664E36" w:rsidRPr="00D44126" w:rsidRDefault="00664E36" w:rsidP="00053D69">
      <w:pPr>
        <w:pStyle w:val="Textoindependiente"/>
        <w:numPr>
          <w:ilvl w:val="0"/>
          <w:numId w:val="89"/>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Cesión de Áreas: El fraccionador deberá ceder a título gratuito a favor del municipio el quince por ciento de la superficie vendible del fraccionamiento, debidamente urbanizada, la que será destinada en su totalidad para área verde. Dicha área deberá ser entregada debidamente arborizada por el fraccionador, quien deberá darle mantenimiento durante un año, contado a partir de la fecha del acta de entrega recepción del fraccionamiento al municipio que corresponda;</w:t>
      </w:r>
    </w:p>
    <w:p w:rsidR="00664E36" w:rsidRPr="00D44126" w:rsidRDefault="00664E36" w:rsidP="00053D69">
      <w:pPr>
        <w:pStyle w:val="Textoindependiente"/>
        <w:tabs>
          <w:tab w:val="left" w:pos="851"/>
        </w:tabs>
        <w:ind w:left="851" w:hanging="425"/>
        <w:rPr>
          <w:rFonts w:ascii="Arial Narrow" w:hAnsi="Arial Narrow" w:cs="Arial"/>
          <w:bCs/>
          <w:sz w:val="24"/>
          <w:szCs w:val="24"/>
        </w:rPr>
      </w:pPr>
    </w:p>
    <w:p w:rsidR="00664E36" w:rsidRPr="00D44126" w:rsidRDefault="00664E36" w:rsidP="00053D69">
      <w:pPr>
        <w:pStyle w:val="Textoindependiente"/>
        <w:numPr>
          <w:ilvl w:val="0"/>
          <w:numId w:val="89"/>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Vialidad: Las vialidades secundarias deberán tener un ancho mínimo de veintidós metros, medido de alineamiento a alineamiento. Las banquetas serán de tres metros de ancho, de las cuales el veinticinco por ciento se empleará como zona arbolada, debiendo ser arborizada por el fraccionador y cuyo mantenimiento estará a cargo del municipio respectivo.</w:t>
      </w:r>
    </w:p>
    <w:p w:rsidR="00664E36" w:rsidRPr="00D44126" w:rsidRDefault="00664E36" w:rsidP="00053D69">
      <w:pPr>
        <w:pStyle w:val="Textoindependiente"/>
        <w:tabs>
          <w:tab w:val="left" w:pos="851"/>
        </w:tabs>
        <w:ind w:left="851" w:hanging="425"/>
        <w:rPr>
          <w:rFonts w:ascii="Arial Narrow" w:hAnsi="Arial Narrow" w:cs="Arial"/>
          <w:bCs/>
          <w:sz w:val="24"/>
          <w:szCs w:val="24"/>
        </w:rPr>
      </w:pPr>
    </w:p>
    <w:p w:rsidR="00664E36" w:rsidRPr="00D44126" w:rsidRDefault="00664E36" w:rsidP="00053D69">
      <w:pPr>
        <w:pStyle w:val="Textoindependiente"/>
        <w:tabs>
          <w:tab w:val="left" w:pos="851"/>
        </w:tabs>
        <w:ind w:left="851"/>
        <w:rPr>
          <w:rFonts w:ascii="Arial Narrow" w:hAnsi="Arial Narrow" w:cs="Arial"/>
          <w:bCs/>
          <w:sz w:val="24"/>
          <w:szCs w:val="24"/>
        </w:rPr>
      </w:pPr>
      <w:r w:rsidRPr="00D44126">
        <w:rPr>
          <w:rFonts w:ascii="Arial Narrow" w:hAnsi="Arial Narrow" w:cs="Arial"/>
          <w:bCs/>
          <w:sz w:val="24"/>
          <w:szCs w:val="24"/>
        </w:rPr>
        <w:t>Las calles locales deberán tener un ancho mínimo de trece metros, medido de alineamiento a alineamiento. Cuando necesariamente una calle local tenga que ser cerrada, se hará un retorno de diecinueve metros de diámetro de alineamiento a alineamiento, con banquetas de dos metros de ancho.</w:t>
      </w:r>
    </w:p>
    <w:p w:rsidR="00664E36" w:rsidRPr="00D44126" w:rsidRDefault="00664E36" w:rsidP="00053D69">
      <w:pPr>
        <w:pStyle w:val="Textoindependiente"/>
        <w:tabs>
          <w:tab w:val="left" w:pos="851"/>
        </w:tabs>
        <w:ind w:left="851" w:hanging="425"/>
        <w:rPr>
          <w:rFonts w:ascii="Arial Narrow" w:hAnsi="Arial Narrow" w:cs="Arial"/>
          <w:bCs/>
          <w:sz w:val="24"/>
          <w:szCs w:val="24"/>
        </w:rPr>
      </w:pPr>
    </w:p>
    <w:p w:rsidR="00664E36" w:rsidRPr="00D44126" w:rsidRDefault="00664E36" w:rsidP="00053D69">
      <w:pPr>
        <w:pStyle w:val="Textoindependiente"/>
        <w:tabs>
          <w:tab w:val="left" w:pos="851"/>
        </w:tabs>
        <w:ind w:left="851"/>
        <w:rPr>
          <w:rFonts w:ascii="Arial Narrow" w:hAnsi="Arial Narrow" w:cs="Arial"/>
          <w:bCs/>
          <w:sz w:val="24"/>
          <w:szCs w:val="24"/>
        </w:rPr>
      </w:pPr>
      <w:r w:rsidRPr="00D44126">
        <w:rPr>
          <w:rFonts w:ascii="Arial Narrow" w:hAnsi="Arial Narrow" w:cs="Arial"/>
          <w:bCs/>
          <w:sz w:val="24"/>
          <w:szCs w:val="24"/>
        </w:rPr>
        <w:t>En el caso de que existan calles peatonales, éstas deberán contar con una área arbolada del cuarenta por ciento de su ancho;</w:t>
      </w:r>
    </w:p>
    <w:p w:rsidR="00664E36" w:rsidRPr="00D44126" w:rsidRDefault="00664E36" w:rsidP="00053D69">
      <w:pPr>
        <w:pStyle w:val="Textoindependiente"/>
        <w:tabs>
          <w:tab w:val="left" w:pos="851"/>
        </w:tabs>
        <w:ind w:left="851" w:hanging="425"/>
        <w:rPr>
          <w:rFonts w:ascii="Arial Narrow" w:hAnsi="Arial Narrow" w:cs="Arial"/>
          <w:bCs/>
          <w:sz w:val="24"/>
          <w:szCs w:val="24"/>
        </w:rPr>
      </w:pPr>
    </w:p>
    <w:p w:rsidR="00664E36" w:rsidRPr="00D44126" w:rsidRDefault="00664E36" w:rsidP="00053D69">
      <w:pPr>
        <w:pStyle w:val="Textoindependiente"/>
        <w:numPr>
          <w:ilvl w:val="0"/>
          <w:numId w:val="89"/>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Infraestructura Urbana: Los fraccionamientos a que se refiere este artículo deberán contar cuando menos, con:</w:t>
      </w:r>
    </w:p>
    <w:p w:rsidR="00664E36" w:rsidRPr="00D44126" w:rsidRDefault="00664E36" w:rsidP="005077F2">
      <w:pPr>
        <w:pStyle w:val="Textoindependiente"/>
        <w:ind w:left="720"/>
        <w:rPr>
          <w:rFonts w:ascii="Arial Narrow" w:hAnsi="Arial Narrow" w:cs="Arial"/>
          <w:bCs/>
          <w:sz w:val="24"/>
          <w:szCs w:val="24"/>
        </w:rPr>
      </w:pPr>
    </w:p>
    <w:p w:rsidR="00664E36" w:rsidRPr="00D44126" w:rsidRDefault="00664E36" w:rsidP="00053D69">
      <w:pPr>
        <w:pStyle w:val="Prrafodelista"/>
        <w:numPr>
          <w:ilvl w:val="0"/>
          <w:numId w:val="77"/>
        </w:numPr>
        <w:spacing w:after="0" w:line="240" w:lineRule="auto"/>
        <w:ind w:left="1134" w:hanging="284"/>
        <w:contextualSpacing w:val="0"/>
        <w:jc w:val="both"/>
        <w:rPr>
          <w:rFonts w:ascii="Arial Narrow" w:hAnsi="Arial Narrow" w:cs="Arial"/>
          <w:sz w:val="24"/>
          <w:szCs w:val="24"/>
        </w:rPr>
      </w:pPr>
      <w:r w:rsidRPr="00D44126">
        <w:rPr>
          <w:rFonts w:ascii="Arial Narrow" w:hAnsi="Arial Narrow" w:cs="Arial"/>
          <w:sz w:val="24"/>
          <w:szCs w:val="24"/>
        </w:rPr>
        <w:t>Abastecimiento de agua potable de la red de la ciudad, red de distribución y tomas domiciliarias, o fuente propia de abastecimiento de agua potable cuando no se pueda conectar con la red de la ciudad;</w:t>
      </w:r>
    </w:p>
    <w:p w:rsidR="00664E36" w:rsidRPr="00D44126" w:rsidRDefault="00664E36" w:rsidP="00053D69">
      <w:pPr>
        <w:pStyle w:val="Prrafodelista"/>
        <w:spacing w:after="0" w:line="240" w:lineRule="auto"/>
        <w:ind w:left="1134" w:hanging="284"/>
        <w:jc w:val="both"/>
        <w:rPr>
          <w:rFonts w:ascii="Arial Narrow" w:hAnsi="Arial Narrow" w:cs="Arial"/>
          <w:sz w:val="24"/>
          <w:szCs w:val="24"/>
        </w:rPr>
      </w:pPr>
    </w:p>
    <w:p w:rsidR="00664E36" w:rsidRPr="00D44126" w:rsidRDefault="00664E36" w:rsidP="00053D69">
      <w:pPr>
        <w:pStyle w:val="Prrafodelista"/>
        <w:numPr>
          <w:ilvl w:val="0"/>
          <w:numId w:val="77"/>
        </w:numPr>
        <w:spacing w:after="0" w:line="240" w:lineRule="auto"/>
        <w:ind w:left="1134" w:hanging="284"/>
        <w:contextualSpacing w:val="0"/>
        <w:jc w:val="both"/>
        <w:rPr>
          <w:rFonts w:ascii="Arial Narrow" w:hAnsi="Arial Narrow" w:cs="Arial"/>
          <w:sz w:val="24"/>
          <w:szCs w:val="24"/>
        </w:rPr>
      </w:pPr>
      <w:r w:rsidRPr="00D44126">
        <w:rPr>
          <w:rFonts w:ascii="Arial Narrow" w:hAnsi="Arial Narrow" w:cs="Arial"/>
          <w:sz w:val="24"/>
          <w:szCs w:val="24"/>
        </w:rPr>
        <w:t>Red de distribución de energía eléctrica para uso doméstico, con cableado subterráneo, conforme al dictamen que emita la autoridad encargada de la prestación de dicho servicio;</w:t>
      </w:r>
    </w:p>
    <w:p w:rsidR="00664E36" w:rsidRPr="00D44126" w:rsidRDefault="00664E36" w:rsidP="00053D69">
      <w:pPr>
        <w:ind w:left="1134" w:hanging="284"/>
        <w:rPr>
          <w:rFonts w:ascii="Arial Narrow" w:hAnsi="Arial Narrow" w:cs="Arial"/>
          <w:sz w:val="24"/>
          <w:szCs w:val="24"/>
        </w:rPr>
      </w:pPr>
    </w:p>
    <w:p w:rsidR="00664E36" w:rsidRPr="00D44126" w:rsidRDefault="00664E36" w:rsidP="00053D69">
      <w:pPr>
        <w:pStyle w:val="Prrafodelista"/>
        <w:numPr>
          <w:ilvl w:val="0"/>
          <w:numId w:val="77"/>
        </w:numPr>
        <w:spacing w:after="0" w:line="240" w:lineRule="auto"/>
        <w:ind w:left="1134" w:hanging="284"/>
        <w:contextualSpacing w:val="0"/>
        <w:jc w:val="both"/>
        <w:rPr>
          <w:rFonts w:ascii="Arial Narrow" w:hAnsi="Arial Narrow" w:cs="Arial"/>
          <w:sz w:val="24"/>
          <w:szCs w:val="24"/>
        </w:rPr>
      </w:pPr>
      <w:r w:rsidRPr="00D44126">
        <w:rPr>
          <w:rFonts w:ascii="Arial Narrow" w:hAnsi="Arial Narrow" w:cs="Arial"/>
          <w:sz w:val="24"/>
          <w:szCs w:val="24"/>
        </w:rPr>
        <w:t>Alumbrado público de bajo consumo, con lámpara de diodos emisores de luz u otra similar montada preferentemente en poste de concreto o metálico operado con celda fotoeléctrica;</w:t>
      </w:r>
    </w:p>
    <w:p w:rsidR="00664E36" w:rsidRPr="00D44126" w:rsidRDefault="00664E36" w:rsidP="00053D69">
      <w:pPr>
        <w:ind w:left="1134" w:hanging="284"/>
        <w:rPr>
          <w:rFonts w:ascii="Arial Narrow" w:hAnsi="Arial Narrow" w:cs="Arial"/>
          <w:sz w:val="24"/>
          <w:szCs w:val="24"/>
        </w:rPr>
      </w:pPr>
    </w:p>
    <w:p w:rsidR="00664E36" w:rsidRPr="00D44126" w:rsidRDefault="00664E36" w:rsidP="00053D69">
      <w:pPr>
        <w:pStyle w:val="Prrafodelista"/>
        <w:numPr>
          <w:ilvl w:val="0"/>
          <w:numId w:val="77"/>
        </w:numPr>
        <w:spacing w:after="0" w:line="240" w:lineRule="auto"/>
        <w:ind w:left="1134" w:hanging="284"/>
        <w:contextualSpacing w:val="0"/>
        <w:jc w:val="both"/>
        <w:rPr>
          <w:rFonts w:ascii="Arial Narrow" w:hAnsi="Arial Narrow" w:cs="Arial"/>
          <w:sz w:val="24"/>
          <w:szCs w:val="24"/>
        </w:rPr>
      </w:pPr>
      <w:r w:rsidRPr="00D44126">
        <w:rPr>
          <w:rFonts w:ascii="Arial Narrow" w:hAnsi="Arial Narrow" w:cs="Arial"/>
          <w:sz w:val="24"/>
          <w:szCs w:val="24"/>
        </w:rPr>
        <w:t>Red telefónica con cableado subterráneo en los términos que señale la dependencia, entidad u organismo competente;</w:t>
      </w:r>
    </w:p>
    <w:p w:rsidR="00664E36" w:rsidRPr="00D44126" w:rsidRDefault="00664E36" w:rsidP="00053D69">
      <w:pPr>
        <w:ind w:left="1134" w:hanging="284"/>
        <w:rPr>
          <w:rFonts w:ascii="Arial Narrow" w:hAnsi="Arial Narrow" w:cs="Arial"/>
          <w:sz w:val="24"/>
          <w:szCs w:val="24"/>
        </w:rPr>
      </w:pPr>
    </w:p>
    <w:p w:rsidR="00D7003C" w:rsidRPr="00D7003C" w:rsidRDefault="00D7003C" w:rsidP="00D7003C">
      <w:pPr>
        <w:widowControl w:val="0"/>
        <w:tabs>
          <w:tab w:val="left" w:pos="851"/>
        </w:tabs>
        <w:autoSpaceDE w:val="0"/>
        <w:autoSpaceDN w:val="0"/>
        <w:adjustRightInd w:val="0"/>
        <w:ind w:left="851"/>
        <w:rPr>
          <w:rFonts w:ascii="Arial Narrow" w:hAnsi="Arial Narrow" w:cs="Arial"/>
          <w:sz w:val="28"/>
          <w:szCs w:val="24"/>
        </w:rPr>
      </w:pPr>
      <w:r w:rsidRPr="00D7003C">
        <w:rPr>
          <w:rFonts w:ascii="Arial Narrow" w:hAnsi="Arial Narrow"/>
          <w:bCs/>
          <w:i/>
          <w:sz w:val="14"/>
          <w:szCs w:val="10"/>
        </w:rPr>
        <w:t>(REFORMADO, P.O. 14 DE AGOSTO DE 2020)</w:t>
      </w:r>
    </w:p>
    <w:p w:rsidR="00664E36" w:rsidRDefault="00D7003C" w:rsidP="00D7003C">
      <w:pPr>
        <w:pStyle w:val="Prrafodelista"/>
        <w:numPr>
          <w:ilvl w:val="0"/>
          <w:numId w:val="77"/>
        </w:numPr>
        <w:spacing w:after="0" w:line="240" w:lineRule="auto"/>
        <w:ind w:left="1134" w:hanging="284"/>
        <w:contextualSpacing w:val="0"/>
        <w:jc w:val="both"/>
        <w:rPr>
          <w:rFonts w:ascii="Arial Narrow" w:hAnsi="Arial Narrow" w:cs="Arial"/>
          <w:sz w:val="24"/>
          <w:szCs w:val="24"/>
        </w:rPr>
      </w:pPr>
      <w:r w:rsidRPr="00D7003C">
        <w:rPr>
          <w:rFonts w:ascii="Arial Narrow" w:hAnsi="Arial Narrow" w:cs="Arial"/>
          <w:sz w:val="24"/>
          <w:szCs w:val="24"/>
        </w:rPr>
        <w:t>Guarniciones y banquetas, debiendo contar con el diseño apropiado para facilitar la circulación de personas con discapacidad y adultos mayores;</w:t>
      </w:r>
    </w:p>
    <w:p w:rsidR="00D7003C" w:rsidRPr="00D44126" w:rsidRDefault="00D7003C" w:rsidP="00D7003C">
      <w:pPr>
        <w:pStyle w:val="Prrafodelista"/>
        <w:spacing w:after="0" w:line="240" w:lineRule="auto"/>
        <w:ind w:left="1134"/>
        <w:contextualSpacing w:val="0"/>
        <w:jc w:val="both"/>
        <w:rPr>
          <w:rFonts w:ascii="Arial Narrow" w:hAnsi="Arial Narrow" w:cs="Arial"/>
          <w:sz w:val="24"/>
          <w:szCs w:val="24"/>
        </w:rPr>
      </w:pPr>
    </w:p>
    <w:p w:rsidR="00664E36" w:rsidRPr="00D44126" w:rsidRDefault="00664E36" w:rsidP="00053D69">
      <w:pPr>
        <w:pStyle w:val="Prrafodelista"/>
        <w:numPr>
          <w:ilvl w:val="0"/>
          <w:numId w:val="77"/>
        </w:numPr>
        <w:spacing w:after="0" w:line="240" w:lineRule="auto"/>
        <w:ind w:left="1134" w:hanging="284"/>
        <w:contextualSpacing w:val="0"/>
        <w:jc w:val="both"/>
        <w:rPr>
          <w:rFonts w:ascii="Arial Narrow" w:hAnsi="Arial Narrow" w:cs="Arial"/>
          <w:sz w:val="24"/>
          <w:szCs w:val="24"/>
        </w:rPr>
      </w:pPr>
      <w:r w:rsidRPr="00D44126">
        <w:rPr>
          <w:rFonts w:ascii="Arial Narrow" w:hAnsi="Arial Narrow" w:cs="Arial"/>
          <w:sz w:val="24"/>
          <w:szCs w:val="24"/>
        </w:rPr>
        <w:t>Pavimento de calles de concreto asfáltico u otro material de calidad similar;</w:t>
      </w:r>
    </w:p>
    <w:p w:rsidR="00664E36" w:rsidRPr="00D44126" w:rsidRDefault="00664E36" w:rsidP="00053D69">
      <w:pPr>
        <w:ind w:left="1134" w:hanging="284"/>
        <w:rPr>
          <w:rFonts w:ascii="Arial Narrow" w:hAnsi="Arial Narrow" w:cs="Arial"/>
          <w:sz w:val="24"/>
          <w:szCs w:val="24"/>
        </w:rPr>
      </w:pPr>
    </w:p>
    <w:p w:rsidR="00664E36" w:rsidRPr="00D44126" w:rsidRDefault="00664E36" w:rsidP="00053D69">
      <w:pPr>
        <w:pStyle w:val="Prrafodelista"/>
        <w:numPr>
          <w:ilvl w:val="0"/>
          <w:numId w:val="77"/>
        </w:numPr>
        <w:spacing w:after="0" w:line="240" w:lineRule="auto"/>
        <w:ind w:left="1134" w:hanging="284"/>
        <w:contextualSpacing w:val="0"/>
        <w:jc w:val="both"/>
        <w:rPr>
          <w:rFonts w:ascii="Arial Narrow" w:hAnsi="Arial Narrow" w:cs="Arial"/>
          <w:sz w:val="24"/>
          <w:szCs w:val="24"/>
        </w:rPr>
      </w:pPr>
      <w:r w:rsidRPr="00D44126">
        <w:rPr>
          <w:rFonts w:ascii="Arial Narrow" w:hAnsi="Arial Narrow" w:cs="Arial"/>
          <w:sz w:val="24"/>
          <w:szCs w:val="24"/>
        </w:rPr>
        <w:t>Arbolado en áreas de calles, glorietas, y demás lugares destinados a ese fin;</w:t>
      </w:r>
    </w:p>
    <w:p w:rsidR="00664E36" w:rsidRPr="00D44126" w:rsidRDefault="00664E36" w:rsidP="00053D69">
      <w:pPr>
        <w:ind w:left="1134" w:hanging="284"/>
        <w:rPr>
          <w:rFonts w:ascii="Arial Narrow" w:hAnsi="Arial Narrow" w:cs="Arial"/>
          <w:sz w:val="24"/>
          <w:szCs w:val="24"/>
        </w:rPr>
      </w:pPr>
    </w:p>
    <w:p w:rsidR="00664E36" w:rsidRPr="00D44126" w:rsidRDefault="00664E36" w:rsidP="00053D69">
      <w:pPr>
        <w:pStyle w:val="Prrafodelista"/>
        <w:numPr>
          <w:ilvl w:val="0"/>
          <w:numId w:val="77"/>
        </w:numPr>
        <w:spacing w:after="0" w:line="240" w:lineRule="auto"/>
        <w:ind w:left="1134" w:hanging="284"/>
        <w:contextualSpacing w:val="0"/>
        <w:jc w:val="both"/>
        <w:rPr>
          <w:rFonts w:ascii="Arial Narrow" w:hAnsi="Arial Narrow" w:cs="Arial"/>
          <w:sz w:val="24"/>
          <w:szCs w:val="24"/>
        </w:rPr>
      </w:pPr>
      <w:r w:rsidRPr="00D44126">
        <w:rPr>
          <w:rFonts w:ascii="Arial Narrow" w:hAnsi="Arial Narrow" w:cs="Arial"/>
          <w:sz w:val="24"/>
          <w:szCs w:val="24"/>
        </w:rPr>
        <w:t>Placas de nomenclatura en los cruces de las calles;</w:t>
      </w:r>
    </w:p>
    <w:p w:rsidR="00664E36" w:rsidRPr="00D44126" w:rsidRDefault="00664E36" w:rsidP="00053D69">
      <w:pPr>
        <w:ind w:left="1134" w:hanging="284"/>
        <w:rPr>
          <w:rFonts w:ascii="Arial Narrow" w:hAnsi="Arial Narrow" w:cs="Arial"/>
          <w:sz w:val="24"/>
          <w:szCs w:val="24"/>
        </w:rPr>
      </w:pPr>
    </w:p>
    <w:p w:rsidR="00664E36" w:rsidRPr="00D44126" w:rsidRDefault="00664E36" w:rsidP="00053D69">
      <w:pPr>
        <w:pStyle w:val="Prrafodelista"/>
        <w:numPr>
          <w:ilvl w:val="0"/>
          <w:numId w:val="77"/>
        </w:numPr>
        <w:spacing w:after="0" w:line="240" w:lineRule="auto"/>
        <w:ind w:left="1134" w:hanging="284"/>
        <w:contextualSpacing w:val="0"/>
        <w:jc w:val="both"/>
        <w:rPr>
          <w:rFonts w:ascii="Arial Narrow" w:hAnsi="Arial Narrow" w:cs="Arial"/>
          <w:sz w:val="24"/>
          <w:szCs w:val="24"/>
        </w:rPr>
      </w:pPr>
      <w:r w:rsidRPr="00D44126">
        <w:rPr>
          <w:rFonts w:ascii="Arial Narrow" w:hAnsi="Arial Narrow" w:cs="Arial"/>
          <w:sz w:val="24"/>
          <w:szCs w:val="24"/>
        </w:rPr>
        <w:t>Red de drenaje sanitario y descargas domiciliarias con las especificaciones que determine la entidad encargada de la prestación del servicio;</w:t>
      </w:r>
    </w:p>
    <w:p w:rsidR="00664E36" w:rsidRPr="00D44126" w:rsidRDefault="00664E36" w:rsidP="00053D69">
      <w:pPr>
        <w:ind w:left="1134" w:hanging="284"/>
        <w:rPr>
          <w:rFonts w:ascii="Arial Narrow" w:hAnsi="Arial Narrow" w:cs="Arial"/>
          <w:sz w:val="24"/>
          <w:szCs w:val="24"/>
        </w:rPr>
      </w:pPr>
    </w:p>
    <w:p w:rsidR="00664E36" w:rsidRPr="00D44126" w:rsidRDefault="00664E36" w:rsidP="00053D69">
      <w:pPr>
        <w:pStyle w:val="Prrafodelista"/>
        <w:numPr>
          <w:ilvl w:val="0"/>
          <w:numId w:val="77"/>
        </w:numPr>
        <w:spacing w:after="0" w:line="240" w:lineRule="auto"/>
        <w:ind w:left="1134" w:hanging="284"/>
        <w:contextualSpacing w:val="0"/>
        <w:jc w:val="both"/>
        <w:rPr>
          <w:rFonts w:ascii="Arial Narrow" w:hAnsi="Arial Narrow" w:cs="Arial"/>
          <w:sz w:val="24"/>
          <w:szCs w:val="24"/>
        </w:rPr>
      </w:pPr>
      <w:r w:rsidRPr="00D44126">
        <w:rPr>
          <w:rFonts w:ascii="Arial Narrow" w:hAnsi="Arial Narrow" w:cs="Arial"/>
          <w:sz w:val="24"/>
          <w:szCs w:val="24"/>
        </w:rPr>
        <w:t xml:space="preserve">Descarga de aguas pluviales a un colector cuando se encuentre prevista su instalación en la zona; </w:t>
      </w:r>
    </w:p>
    <w:p w:rsidR="00664E36" w:rsidRPr="00D44126" w:rsidRDefault="00664E36" w:rsidP="00053D69">
      <w:pPr>
        <w:ind w:left="1134" w:hanging="284"/>
        <w:rPr>
          <w:rFonts w:ascii="Arial Narrow" w:hAnsi="Arial Narrow" w:cs="Arial"/>
          <w:sz w:val="24"/>
          <w:szCs w:val="24"/>
        </w:rPr>
      </w:pPr>
    </w:p>
    <w:p w:rsidR="00664E36" w:rsidRPr="00D44126" w:rsidRDefault="00664E36" w:rsidP="00053D69">
      <w:pPr>
        <w:pStyle w:val="Prrafodelista"/>
        <w:numPr>
          <w:ilvl w:val="0"/>
          <w:numId w:val="77"/>
        </w:numPr>
        <w:spacing w:after="0" w:line="240" w:lineRule="auto"/>
        <w:ind w:left="1134" w:hanging="284"/>
        <w:contextualSpacing w:val="0"/>
        <w:jc w:val="both"/>
        <w:rPr>
          <w:rFonts w:ascii="Arial Narrow" w:hAnsi="Arial Narrow" w:cs="Arial"/>
          <w:sz w:val="24"/>
          <w:szCs w:val="24"/>
        </w:rPr>
      </w:pPr>
      <w:r w:rsidRPr="00D44126">
        <w:rPr>
          <w:rFonts w:ascii="Arial Narrow" w:hAnsi="Arial Narrow" w:cs="Arial"/>
          <w:sz w:val="24"/>
          <w:szCs w:val="24"/>
        </w:rPr>
        <w:t xml:space="preserve">Contenedores de </w:t>
      </w:r>
      <w:r w:rsidRPr="00D44126">
        <w:rPr>
          <w:rFonts w:ascii="Arial Narrow" w:hAnsi="Arial Narrow" w:cs="Arial"/>
          <w:color w:val="000000"/>
          <w:sz w:val="24"/>
          <w:szCs w:val="24"/>
        </w:rPr>
        <w:t>residuos sólidos urbanos</w:t>
      </w:r>
      <w:r w:rsidRPr="00D44126">
        <w:rPr>
          <w:rFonts w:ascii="Arial Narrow" w:hAnsi="Arial Narrow" w:cs="Arial"/>
          <w:sz w:val="24"/>
          <w:szCs w:val="24"/>
        </w:rPr>
        <w:t xml:space="preserve">, en la proporción que determine el ayuntamiento; </w:t>
      </w:r>
    </w:p>
    <w:p w:rsidR="00664E36" w:rsidRPr="00D44126" w:rsidRDefault="00664E36" w:rsidP="00053D69">
      <w:pPr>
        <w:ind w:left="1134" w:hanging="284"/>
        <w:rPr>
          <w:rFonts w:ascii="Arial Narrow" w:hAnsi="Arial Narrow" w:cs="Arial"/>
          <w:sz w:val="24"/>
          <w:szCs w:val="24"/>
        </w:rPr>
      </w:pPr>
    </w:p>
    <w:p w:rsidR="00664E36" w:rsidRPr="00D44126" w:rsidRDefault="00664E36" w:rsidP="00053D69">
      <w:pPr>
        <w:pStyle w:val="Prrafodelista"/>
        <w:numPr>
          <w:ilvl w:val="0"/>
          <w:numId w:val="77"/>
        </w:numPr>
        <w:spacing w:after="0" w:line="240" w:lineRule="auto"/>
        <w:ind w:left="1134" w:hanging="284"/>
        <w:contextualSpacing w:val="0"/>
        <w:jc w:val="both"/>
        <w:rPr>
          <w:rFonts w:ascii="Arial Narrow" w:hAnsi="Arial Narrow" w:cs="Arial"/>
          <w:color w:val="000000"/>
          <w:sz w:val="24"/>
          <w:szCs w:val="24"/>
        </w:rPr>
      </w:pPr>
      <w:r w:rsidRPr="00D44126">
        <w:rPr>
          <w:rFonts w:ascii="Arial Narrow" w:hAnsi="Arial Narrow" w:cs="Arial"/>
          <w:color w:val="000000"/>
          <w:sz w:val="24"/>
          <w:szCs w:val="24"/>
        </w:rPr>
        <w:t>Caseta de vigilancia, en donde así lo autorice la autoridad competente.</w:t>
      </w:r>
    </w:p>
    <w:p w:rsidR="00664E36" w:rsidRPr="00D44126" w:rsidRDefault="00664E36" w:rsidP="005077F2">
      <w:pPr>
        <w:rPr>
          <w:rFonts w:ascii="Arial Narrow" w:hAnsi="Arial Narrow" w:cs="Arial"/>
          <w:color w:val="000000"/>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194. </w:t>
      </w:r>
      <w:r w:rsidRPr="00D44126">
        <w:rPr>
          <w:rFonts w:ascii="Arial Narrow" w:hAnsi="Arial Narrow" w:cs="Arial"/>
          <w:sz w:val="24"/>
          <w:szCs w:val="24"/>
        </w:rPr>
        <w:t>Los fraccionamientos habitacionales de densidad media baja, estarán ubicados en las zonas que marque el plan director de desarrollo urbano del centro de población correspondiente y deberán tener como mínimo, las siguientes características:</w:t>
      </w:r>
    </w:p>
    <w:p w:rsidR="00664E36" w:rsidRPr="00D44126" w:rsidRDefault="00664E36" w:rsidP="005077F2">
      <w:pPr>
        <w:rPr>
          <w:rFonts w:ascii="Arial Narrow" w:hAnsi="Arial Narrow" w:cs="Arial"/>
          <w:sz w:val="24"/>
          <w:szCs w:val="24"/>
        </w:rPr>
      </w:pPr>
    </w:p>
    <w:p w:rsidR="00664E36" w:rsidRPr="00D44126" w:rsidRDefault="00664E36" w:rsidP="00053D69">
      <w:pPr>
        <w:pStyle w:val="Textoindependiente"/>
        <w:numPr>
          <w:ilvl w:val="0"/>
          <w:numId w:val="141"/>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 xml:space="preserve">Lotificación: Sus lotes </w:t>
      </w:r>
      <w:r w:rsidRPr="00D44126">
        <w:rPr>
          <w:rFonts w:ascii="Arial Narrow" w:hAnsi="Arial Narrow" w:cs="Arial"/>
          <w:bCs/>
          <w:color w:val="000000"/>
          <w:sz w:val="24"/>
          <w:szCs w:val="24"/>
        </w:rPr>
        <w:t xml:space="preserve">unifamiliares </w:t>
      </w:r>
      <w:r w:rsidRPr="00D44126">
        <w:rPr>
          <w:rFonts w:ascii="Arial Narrow" w:hAnsi="Arial Narrow" w:cs="Arial"/>
          <w:bCs/>
          <w:sz w:val="24"/>
          <w:szCs w:val="24"/>
        </w:rPr>
        <w:t>no podrán tener un frente menor de nueve metros, ni una superficie menor de doscientos metros cuadrados;</w:t>
      </w:r>
    </w:p>
    <w:p w:rsidR="00664E36" w:rsidRPr="00D44126" w:rsidRDefault="00664E36" w:rsidP="00053D69">
      <w:pPr>
        <w:pStyle w:val="Textoindependiente"/>
        <w:tabs>
          <w:tab w:val="left" w:pos="851"/>
        </w:tabs>
        <w:ind w:left="851" w:hanging="425"/>
        <w:rPr>
          <w:rFonts w:ascii="Arial Narrow" w:hAnsi="Arial Narrow" w:cs="Arial"/>
          <w:bCs/>
          <w:sz w:val="24"/>
          <w:szCs w:val="24"/>
        </w:rPr>
      </w:pPr>
    </w:p>
    <w:p w:rsidR="00664E36" w:rsidRPr="00D44126" w:rsidRDefault="00664E36" w:rsidP="00053D69">
      <w:pPr>
        <w:pStyle w:val="Textoindependiente"/>
        <w:numPr>
          <w:ilvl w:val="0"/>
          <w:numId w:val="141"/>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Usos del Suelo: El aprovechamiento predominante será de vivienda unifamiliar, permitiéndose hasta el quince por ciento de la superficie vendible para áreas comerciales y de servicios.</w:t>
      </w:r>
    </w:p>
    <w:p w:rsidR="00664E36" w:rsidRPr="00D44126" w:rsidRDefault="00664E36" w:rsidP="00053D69">
      <w:pPr>
        <w:pStyle w:val="Prrafodelista"/>
        <w:tabs>
          <w:tab w:val="left" w:pos="851"/>
        </w:tabs>
        <w:spacing w:after="0" w:line="240" w:lineRule="auto"/>
        <w:ind w:left="851" w:hanging="425"/>
        <w:rPr>
          <w:rFonts w:ascii="Arial Narrow" w:hAnsi="Arial Narrow" w:cs="Arial"/>
          <w:bCs/>
          <w:sz w:val="24"/>
          <w:szCs w:val="24"/>
        </w:rPr>
      </w:pPr>
    </w:p>
    <w:p w:rsidR="00664E36" w:rsidRPr="00D44126" w:rsidRDefault="00664E36" w:rsidP="00053D69">
      <w:pPr>
        <w:pStyle w:val="Textoindependiente"/>
        <w:tabs>
          <w:tab w:val="left" w:pos="851"/>
        </w:tabs>
        <w:ind w:left="851"/>
        <w:rPr>
          <w:rFonts w:ascii="Arial Narrow" w:hAnsi="Arial Narrow" w:cs="Arial"/>
          <w:bCs/>
          <w:sz w:val="24"/>
          <w:szCs w:val="24"/>
        </w:rPr>
      </w:pPr>
      <w:r w:rsidRPr="00D44126">
        <w:rPr>
          <w:rFonts w:ascii="Arial Narrow" w:hAnsi="Arial Narrow" w:cs="Arial"/>
          <w:bCs/>
          <w:sz w:val="24"/>
          <w:szCs w:val="24"/>
        </w:rPr>
        <w:t xml:space="preserve">En este tipo de fraccionamiento se permitirá la construcción de viviendas multifamiliares o edificios habitacionales en un máximo </w:t>
      </w:r>
      <w:r w:rsidRPr="00D44126">
        <w:rPr>
          <w:rFonts w:ascii="Arial Narrow" w:hAnsi="Arial Narrow" w:cs="Arial"/>
          <w:bCs/>
          <w:color w:val="000000"/>
          <w:sz w:val="24"/>
          <w:szCs w:val="24"/>
        </w:rPr>
        <w:t xml:space="preserve">del treinta por </w:t>
      </w:r>
      <w:r w:rsidRPr="00D44126">
        <w:rPr>
          <w:rFonts w:ascii="Arial Narrow" w:hAnsi="Arial Narrow" w:cs="Arial"/>
          <w:bCs/>
          <w:sz w:val="24"/>
          <w:szCs w:val="24"/>
        </w:rPr>
        <w:t>ciento de la superficie vendible, la cual deberá ser señalada en el proyecto de lotificación;</w:t>
      </w:r>
    </w:p>
    <w:p w:rsidR="00664E36" w:rsidRPr="00D44126" w:rsidRDefault="00664E36" w:rsidP="00053D69">
      <w:pPr>
        <w:pStyle w:val="Textoindependiente"/>
        <w:tabs>
          <w:tab w:val="left" w:pos="851"/>
        </w:tabs>
        <w:ind w:left="851" w:hanging="425"/>
        <w:rPr>
          <w:rFonts w:ascii="Arial Narrow" w:hAnsi="Arial Narrow" w:cs="Arial"/>
          <w:bCs/>
          <w:sz w:val="24"/>
          <w:szCs w:val="24"/>
        </w:rPr>
      </w:pPr>
    </w:p>
    <w:p w:rsidR="00664E36" w:rsidRPr="00D44126" w:rsidRDefault="00664E36" w:rsidP="00053D69">
      <w:pPr>
        <w:pStyle w:val="Textoindependiente"/>
        <w:numPr>
          <w:ilvl w:val="0"/>
          <w:numId w:val="141"/>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Cesión de Áreas: El fraccionador deberá ceder a título gratuito a favor del municipio el quince por ciento de la superficie vendible del fraccionamiento debidamente urbanizada o dieciocho metros cuadrados de suelo por unidad de vivienda, lo que resulte mayor, de la cual el ayuntamiento podrá destinar el cincuenta por ciento para equipamiento urbano y el cincuenta restante como área verde. Dicha área deberá ser entregada debidamente arborizada por el fraccionador, quien deberá, además darle mantenimiento durante un año, contado a partir de la fecha del acta de entrega recepción del fraccionamiento;</w:t>
      </w:r>
    </w:p>
    <w:p w:rsidR="00664E36" w:rsidRPr="00D44126" w:rsidRDefault="00664E36" w:rsidP="00053D69">
      <w:pPr>
        <w:pStyle w:val="Textoindependiente"/>
        <w:tabs>
          <w:tab w:val="left" w:pos="851"/>
        </w:tabs>
        <w:ind w:left="851" w:hanging="425"/>
        <w:rPr>
          <w:rFonts w:ascii="Arial Narrow" w:hAnsi="Arial Narrow" w:cs="Arial"/>
          <w:bCs/>
          <w:sz w:val="24"/>
          <w:szCs w:val="24"/>
        </w:rPr>
      </w:pPr>
    </w:p>
    <w:p w:rsidR="00664E36" w:rsidRPr="00D44126" w:rsidRDefault="00664E36" w:rsidP="00053D69">
      <w:pPr>
        <w:pStyle w:val="Textoindependiente"/>
        <w:numPr>
          <w:ilvl w:val="0"/>
          <w:numId w:val="141"/>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Vialidad: Las vialidades secundarias deberán tener un ancho de veintidós metros medido de alineamiento a alineamiento; las banquetas serán de tres metros de ancho, de los cuales el cuarenta por ciento se empleará como zona arbolada.</w:t>
      </w:r>
    </w:p>
    <w:p w:rsidR="00664E36" w:rsidRPr="00D44126" w:rsidRDefault="00664E36" w:rsidP="005077F2">
      <w:pPr>
        <w:pStyle w:val="Prrafodelista"/>
        <w:spacing w:after="0" w:line="240" w:lineRule="auto"/>
        <w:ind w:left="851" w:hanging="425"/>
        <w:rPr>
          <w:rFonts w:ascii="Arial Narrow" w:hAnsi="Arial Narrow" w:cs="Arial"/>
          <w:bCs/>
          <w:sz w:val="24"/>
          <w:szCs w:val="24"/>
        </w:rPr>
      </w:pPr>
    </w:p>
    <w:p w:rsidR="00664E36" w:rsidRPr="00D44126" w:rsidRDefault="00664E36" w:rsidP="005077F2">
      <w:pPr>
        <w:pStyle w:val="Textoindependiente"/>
        <w:ind w:left="851"/>
        <w:rPr>
          <w:rFonts w:ascii="Arial Narrow" w:hAnsi="Arial Narrow" w:cs="Arial"/>
          <w:bCs/>
          <w:sz w:val="24"/>
          <w:szCs w:val="24"/>
        </w:rPr>
      </w:pPr>
      <w:r w:rsidRPr="00D44126">
        <w:rPr>
          <w:rFonts w:ascii="Arial Narrow" w:hAnsi="Arial Narrow" w:cs="Arial"/>
          <w:bCs/>
          <w:sz w:val="24"/>
          <w:szCs w:val="24"/>
        </w:rPr>
        <w:t>Las calles locales deberán tener un ancho de trece metros, medido de alineamiento a alineamiento; las banquetas serán de dos metros de ancho de los cuales el veinticinco por ciento se empleará como zona arbolada.</w:t>
      </w:r>
    </w:p>
    <w:p w:rsidR="00664E36" w:rsidRPr="00D44126" w:rsidRDefault="00664E36" w:rsidP="005077F2">
      <w:pPr>
        <w:pStyle w:val="Textoindependiente"/>
        <w:ind w:left="851" w:hanging="425"/>
        <w:rPr>
          <w:rFonts w:ascii="Arial Narrow" w:hAnsi="Arial Narrow" w:cs="Arial"/>
          <w:bCs/>
          <w:sz w:val="24"/>
          <w:szCs w:val="24"/>
        </w:rPr>
      </w:pPr>
    </w:p>
    <w:p w:rsidR="00664E36" w:rsidRPr="00D44126" w:rsidRDefault="00664E36" w:rsidP="005077F2">
      <w:pPr>
        <w:pStyle w:val="Textoindependiente"/>
        <w:ind w:left="851"/>
        <w:rPr>
          <w:rFonts w:ascii="Arial Narrow" w:hAnsi="Arial Narrow" w:cs="Arial"/>
          <w:bCs/>
          <w:sz w:val="24"/>
          <w:szCs w:val="24"/>
        </w:rPr>
      </w:pPr>
      <w:r w:rsidRPr="00D44126">
        <w:rPr>
          <w:rFonts w:ascii="Arial Narrow" w:hAnsi="Arial Narrow" w:cs="Arial"/>
          <w:bCs/>
          <w:sz w:val="24"/>
          <w:szCs w:val="24"/>
        </w:rPr>
        <w:t>Cuando necesariamente una calle local tenga que ser cerrada, se construirá un retorno de diecinueve metros de diámetro de alineamiento a alineamiento, con banquetas de dos metros de ancho.</w:t>
      </w:r>
    </w:p>
    <w:p w:rsidR="00664E36" w:rsidRPr="00D44126" w:rsidRDefault="00664E36" w:rsidP="005077F2">
      <w:pPr>
        <w:pStyle w:val="Textoindependiente"/>
        <w:ind w:left="851" w:hanging="425"/>
        <w:rPr>
          <w:rFonts w:ascii="Arial Narrow" w:hAnsi="Arial Narrow" w:cs="Arial"/>
          <w:bCs/>
          <w:sz w:val="24"/>
          <w:szCs w:val="24"/>
        </w:rPr>
      </w:pPr>
    </w:p>
    <w:p w:rsidR="00664E36" w:rsidRPr="00D44126" w:rsidRDefault="00664E36" w:rsidP="005077F2">
      <w:pPr>
        <w:pStyle w:val="Textoindependiente"/>
        <w:ind w:left="851"/>
        <w:rPr>
          <w:rFonts w:ascii="Arial Narrow" w:hAnsi="Arial Narrow" w:cs="Arial"/>
          <w:bCs/>
          <w:sz w:val="24"/>
          <w:szCs w:val="24"/>
        </w:rPr>
      </w:pPr>
      <w:r w:rsidRPr="00D44126">
        <w:rPr>
          <w:rFonts w:ascii="Arial Narrow" w:hAnsi="Arial Narrow" w:cs="Arial"/>
          <w:bCs/>
          <w:sz w:val="24"/>
          <w:szCs w:val="24"/>
        </w:rPr>
        <w:t xml:space="preserve">En caso de que existan calles peatonales, éstas deberán contar con una área arbolada del cuarenta por ciento de su ancho; </w:t>
      </w:r>
    </w:p>
    <w:p w:rsidR="00664E36" w:rsidRPr="00D44126" w:rsidRDefault="00664E36" w:rsidP="005077F2">
      <w:pPr>
        <w:pStyle w:val="Textoindependiente"/>
        <w:ind w:left="851" w:hanging="425"/>
        <w:rPr>
          <w:rFonts w:ascii="Arial Narrow" w:hAnsi="Arial Narrow" w:cs="Arial"/>
          <w:bCs/>
          <w:sz w:val="24"/>
          <w:szCs w:val="24"/>
        </w:rPr>
      </w:pPr>
    </w:p>
    <w:p w:rsidR="00664E36" w:rsidRPr="00D44126" w:rsidRDefault="00664E36" w:rsidP="00053D69">
      <w:pPr>
        <w:pStyle w:val="Textoindependiente"/>
        <w:numPr>
          <w:ilvl w:val="0"/>
          <w:numId w:val="141"/>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Infraestructura Urbana: Los fraccionamientos a que se refiere este artículo deberán contar cuando menos, con:</w:t>
      </w:r>
    </w:p>
    <w:p w:rsidR="00664E36" w:rsidRPr="00D44126" w:rsidRDefault="00664E36" w:rsidP="005077F2">
      <w:pPr>
        <w:pStyle w:val="Textoindependiente"/>
        <w:ind w:left="1174"/>
        <w:rPr>
          <w:rFonts w:ascii="Arial Narrow" w:hAnsi="Arial Narrow" w:cs="Arial"/>
          <w:bCs/>
          <w:sz w:val="24"/>
          <w:szCs w:val="24"/>
        </w:rPr>
      </w:pPr>
    </w:p>
    <w:p w:rsidR="00664E36" w:rsidRPr="00D44126" w:rsidRDefault="00664E36" w:rsidP="00053D69">
      <w:pPr>
        <w:pStyle w:val="Prrafodelista"/>
        <w:numPr>
          <w:ilvl w:val="0"/>
          <w:numId w:val="104"/>
        </w:numPr>
        <w:spacing w:after="0" w:line="240" w:lineRule="auto"/>
        <w:ind w:left="1208" w:hanging="357"/>
        <w:contextualSpacing w:val="0"/>
        <w:jc w:val="both"/>
        <w:rPr>
          <w:rFonts w:ascii="Arial Narrow" w:hAnsi="Arial Narrow" w:cs="Arial"/>
          <w:sz w:val="24"/>
          <w:szCs w:val="24"/>
        </w:rPr>
      </w:pPr>
      <w:r w:rsidRPr="00D44126">
        <w:rPr>
          <w:rFonts w:ascii="Arial Narrow" w:hAnsi="Arial Narrow" w:cs="Arial"/>
          <w:sz w:val="24"/>
          <w:szCs w:val="24"/>
        </w:rPr>
        <w:t>Abastecimiento de agua potable de la red de la ciudad, red de distribución y tomas domiciliarias, o fuente propia de abastecimiento de agua potable cuando no se pueda conectar con la red de la ciudad;</w:t>
      </w:r>
    </w:p>
    <w:p w:rsidR="00664E36" w:rsidRPr="00D44126" w:rsidRDefault="00664E36" w:rsidP="00053D69">
      <w:pPr>
        <w:pStyle w:val="Prrafodelista"/>
        <w:spacing w:after="0" w:line="240" w:lineRule="auto"/>
        <w:ind w:left="1208" w:hanging="357"/>
        <w:jc w:val="both"/>
        <w:rPr>
          <w:rFonts w:ascii="Arial Narrow" w:hAnsi="Arial Narrow" w:cs="Arial"/>
          <w:sz w:val="24"/>
          <w:szCs w:val="24"/>
        </w:rPr>
      </w:pPr>
    </w:p>
    <w:p w:rsidR="00664E36" w:rsidRPr="00D44126" w:rsidRDefault="00664E36" w:rsidP="00053D69">
      <w:pPr>
        <w:pStyle w:val="Prrafodelista"/>
        <w:numPr>
          <w:ilvl w:val="0"/>
          <w:numId w:val="104"/>
        </w:numPr>
        <w:spacing w:after="0" w:line="240" w:lineRule="auto"/>
        <w:ind w:left="1208" w:hanging="357"/>
        <w:contextualSpacing w:val="0"/>
        <w:jc w:val="both"/>
        <w:rPr>
          <w:rFonts w:ascii="Arial Narrow" w:hAnsi="Arial Narrow" w:cs="Arial"/>
          <w:sz w:val="24"/>
          <w:szCs w:val="24"/>
        </w:rPr>
      </w:pPr>
      <w:r w:rsidRPr="00D44126">
        <w:rPr>
          <w:rFonts w:ascii="Arial Narrow" w:hAnsi="Arial Narrow" w:cs="Arial"/>
          <w:sz w:val="24"/>
          <w:szCs w:val="24"/>
        </w:rPr>
        <w:t>Red de distribución de energía eléctrica para uso doméstico, preferentemente con cableado subterráneo, conforme al dictamen que emita la autoridad encargada de la prestación de dicho servicio;</w:t>
      </w:r>
    </w:p>
    <w:p w:rsidR="00664E36" w:rsidRPr="00D44126" w:rsidRDefault="00664E36" w:rsidP="00053D69">
      <w:pPr>
        <w:ind w:left="1208" w:hanging="357"/>
        <w:rPr>
          <w:rFonts w:ascii="Arial Narrow" w:hAnsi="Arial Narrow" w:cs="Arial"/>
          <w:sz w:val="24"/>
          <w:szCs w:val="24"/>
        </w:rPr>
      </w:pPr>
    </w:p>
    <w:p w:rsidR="00664E36" w:rsidRPr="00D44126" w:rsidRDefault="00664E36" w:rsidP="00053D69">
      <w:pPr>
        <w:pStyle w:val="Prrafodelista"/>
        <w:numPr>
          <w:ilvl w:val="0"/>
          <w:numId w:val="104"/>
        </w:numPr>
        <w:spacing w:after="0" w:line="240" w:lineRule="auto"/>
        <w:ind w:left="1208" w:hanging="357"/>
        <w:contextualSpacing w:val="0"/>
        <w:jc w:val="both"/>
        <w:rPr>
          <w:rFonts w:ascii="Arial Narrow" w:hAnsi="Arial Narrow" w:cs="Arial"/>
          <w:sz w:val="24"/>
          <w:szCs w:val="24"/>
        </w:rPr>
      </w:pPr>
      <w:r w:rsidRPr="00D44126">
        <w:rPr>
          <w:rFonts w:ascii="Arial Narrow" w:hAnsi="Arial Narrow" w:cs="Arial"/>
          <w:sz w:val="24"/>
          <w:szCs w:val="24"/>
        </w:rPr>
        <w:t>Alumbrado público con lámpara de diodos emisores de luz u otro de calidad similar, montado preferentemente en poste de concreto o metálico y operada con celda fotoeléctrica;</w:t>
      </w:r>
    </w:p>
    <w:p w:rsidR="00664E36" w:rsidRPr="00D44126" w:rsidRDefault="00664E36" w:rsidP="00053D69">
      <w:pPr>
        <w:ind w:left="1208" w:hanging="357"/>
        <w:rPr>
          <w:rFonts w:ascii="Arial Narrow" w:hAnsi="Arial Narrow" w:cs="Arial"/>
          <w:sz w:val="24"/>
          <w:szCs w:val="24"/>
        </w:rPr>
      </w:pPr>
    </w:p>
    <w:p w:rsidR="00D7003C" w:rsidRPr="00D7003C" w:rsidRDefault="00D7003C" w:rsidP="00D7003C">
      <w:pPr>
        <w:widowControl w:val="0"/>
        <w:tabs>
          <w:tab w:val="left" w:pos="851"/>
        </w:tabs>
        <w:autoSpaceDE w:val="0"/>
        <w:autoSpaceDN w:val="0"/>
        <w:adjustRightInd w:val="0"/>
        <w:ind w:left="851"/>
        <w:rPr>
          <w:rFonts w:ascii="Arial Narrow" w:hAnsi="Arial Narrow" w:cs="Arial"/>
          <w:sz w:val="28"/>
          <w:szCs w:val="24"/>
        </w:rPr>
      </w:pPr>
      <w:r w:rsidRPr="00D7003C">
        <w:rPr>
          <w:rFonts w:ascii="Arial Narrow" w:hAnsi="Arial Narrow"/>
          <w:bCs/>
          <w:i/>
          <w:sz w:val="14"/>
          <w:szCs w:val="10"/>
        </w:rPr>
        <w:t>(REFORMADO, P.O. 14 DE AGOSTO DE 2020)</w:t>
      </w:r>
    </w:p>
    <w:p w:rsidR="00664E36" w:rsidRDefault="00D7003C" w:rsidP="00D7003C">
      <w:pPr>
        <w:pStyle w:val="Prrafodelista"/>
        <w:numPr>
          <w:ilvl w:val="0"/>
          <w:numId w:val="104"/>
        </w:numPr>
        <w:spacing w:after="0" w:line="240" w:lineRule="auto"/>
        <w:ind w:left="1208" w:hanging="357"/>
        <w:contextualSpacing w:val="0"/>
        <w:jc w:val="both"/>
        <w:rPr>
          <w:rFonts w:ascii="Arial Narrow" w:hAnsi="Arial Narrow" w:cs="Arial"/>
          <w:sz w:val="24"/>
          <w:szCs w:val="24"/>
        </w:rPr>
      </w:pPr>
      <w:r w:rsidRPr="00D7003C">
        <w:rPr>
          <w:rFonts w:ascii="Arial Narrow" w:hAnsi="Arial Narrow" w:cs="Arial"/>
          <w:sz w:val="24"/>
          <w:szCs w:val="24"/>
        </w:rPr>
        <w:t>Guarniciones y banquetas, debiendo contar con el diseño apropiado para facilitar la circulación de personas con discapacidad y adultos mayores;</w:t>
      </w:r>
    </w:p>
    <w:p w:rsidR="00D7003C" w:rsidRPr="00D7003C" w:rsidRDefault="00D7003C" w:rsidP="00D7003C">
      <w:pPr>
        <w:pStyle w:val="Prrafodelista"/>
        <w:spacing w:after="0" w:line="240" w:lineRule="auto"/>
        <w:ind w:left="1208"/>
        <w:contextualSpacing w:val="0"/>
        <w:jc w:val="both"/>
        <w:rPr>
          <w:rFonts w:ascii="Arial Narrow" w:hAnsi="Arial Narrow" w:cs="Arial"/>
          <w:sz w:val="24"/>
          <w:szCs w:val="24"/>
        </w:rPr>
      </w:pPr>
    </w:p>
    <w:p w:rsidR="00664E36" w:rsidRPr="00D44126" w:rsidRDefault="00664E36" w:rsidP="00053D69">
      <w:pPr>
        <w:pStyle w:val="Prrafodelista"/>
        <w:numPr>
          <w:ilvl w:val="0"/>
          <w:numId w:val="104"/>
        </w:numPr>
        <w:spacing w:after="0" w:line="240" w:lineRule="auto"/>
        <w:ind w:left="1208" w:hanging="357"/>
        <w:contextualSpacing w:val="0"/>
        <w:jc w:val="both"/>
        <w:rPr>
          <w:rFonts w:ascii="Arial Narrow" w:hAnsi="Arial Narrow" w:cs="Arial"/>
          <w:sz w:val="24"/>
          <w:szCs w:val="24"/>
        </w:rPr>
      </w:pPr>
      <w:r w:rsidRPr="00D44126">
        <w:rPr>
          <w:rFonts w:ascii="Arial Narrow" w:hAnsi="Arial Narrow" w:cs="Arial"/>
          <w:sz w:val="24"/>
          <w:szCs w:val="24"/>
        </w:rPr>
        <w:t>Pavimento de calles de concreto asfáltico u otro material de calidad similar;</w:t>
      </w:r>
    </w:p>
    <w:p w:rsidR="00664E36" w:rsidRPr="00D44126" w:rsidRDefault="00664E36" w:rsidP="00053D69">
      <w:pPr>
        <w:ind w:left="1208" w:hanging="357"/>
        <w:rPr>
          <w:rFonts w:ascii="Arial Narrow" w:hAnsi="Arial Narrow" w:cs="Arial"/>
          <w:sz w:val="24"/>
          <w:szCs w:val="24"/>
        </w:rPr>
      </w:pPr>
    </w:p>
    <w:p w:rsidR="00664E36" w:rsidRPr="00D44126" w:rsidRDefault="00664E36" w:rsidP="00053D69">
      <w:pPr>
        <w:pStyle w:val="Prrafodelista"/>
        <w:numPr>
          <w:ilvl w:val="0"/>
          <w:numId w:val="104"/>
        </w:numPr>
        <w:spacing w:after="0" w:line="240" w:lineRule="auto"/>
        <w:ind w:left="1208" w:hanging="357"/>
        <w:contextualSpacing w:val="0"/>
        <w:jc w:val="both"/>
        <w:rPr>
          <w:rFonts w:ascii="Arial Narrow" w:hAnsi="Arial Narrow" w:cs="Arial"/>
          <w:sz w:val="24"/>
          <w:szCs w:val="24"/>
        </w:rPr>
      </w:pPr>
      <w:r w:rsidRPr="00D44126">
        <w:rPr>
          <w:rFonts w:ascii="Arial Narrow" w:hAnsi="Arial Narrow" w:cs="Arial"/>
          <w:sz w:val="24"/>
          <w:szCs w:val="24"/>
        </w:rPr>
        <w:t>Arbolado en áreas de calles, glorietas, y demás lugares destinados a ese fin;</w:t>
      </w:r>
    </w:p>
    <w:p w:rsidR="00664E36" w:rsidRPr="00D44126" w:rsidRDefault="00664E36" w:rsidP="00053D69">
      <w:pPr>
        <w:ind w:left="1208" w:hanging="357"/>
        <w:rPr>
          <w:rFonts w:ascii="Arial Narrow" w:hAnsi="Arial Narrow" w:cs="Arial"/>
          <w:sz w:val="24"/>
          <w:szCs w:val="24"/>
        </w:rPr>
      </w:pPr>
    </w:p>
    <w:p w:rsidR="00664E36" w:rsidRPr="00D44126" w:rsidRDefault="00664E36" w:rsidP="00053D69">
      <w:pPr>
        <w:pStyle w:val="Prrafodelista"/>
        <w:numPr>
          <w:ilvl w:val="0"/>
          <w:numId w:val="104"/>
        </w:numPr>
        <w:spacing w:after="0" w:line="240" w:lineRule="auto"/>
        <w:ind w:left="1208" w:hanging="357"/>
        <w:contextualSpacing w:val="0"/>
        <w:jc w:val="both"/>
        <w:rPr>
          <w:rFonts w:ascii="Arial Narrow" w:hAnsi="Arial Narrow" w:cs="Arial"/>
          <w:sz w:val="24"/>
          <w:szCs w:val="24"/>
        </w:rPr>
      </w:pPr>
      <w:r w:rsidRPr="00D44126">
        <w:rPr>
          <w:rFonts w:ascii="Arial Narrow" w:hAnsi="Arial Narrow" w:cs="Arial"/>
          <w:sz w:val="24"/>
          <w:szCs w:val="24"/>
        </w:rPr>
        <w:t>Placas de nomenclatura en los cruces de las calles;</w:t>
      </w:r>
    </w:p>
    <w:p w:rsidR="00664E36" w:rsidRPr="00D44126" w:rsidRDefault="00664E36" w:rsidP="00053D69">
      <w:pPr>
        <w:ind w:left="1208" w:hanging="357"/>
        <w:rPr>
          <w:rFonts w:ascii="Arial Narrow" w:hAnsi="Arial Narrow" w:cs="Arial"/>
          <w:sz w:val="24"/>
          <w:szCs w:val="24"/>
        </w:rPr>
      </w:pPr>
    </w:p>
    <w:p w:rsidR="00664E36" w:rsidRPr="00D44126" w:rsidRDefault="00664E36" w:rsidP="00053D69">
      <w:pPr>
        <w:pStyle w:val="Prrafodelista"/>
        <w:numPr>
          <w:ilvl w:val="0"/>
          <w:numId w:val="104"/>
        </w:numPr>
        <w:spacing w:after="0" w:line="240" w:lineRule="auto"/>
        <w:ind w:left="1208" w:hanging="357"/>
        <w:contextualSpacing w:val="0"/>
        <w:jc w:val="both"/>
        <w:rPr>
          <w:rFonts w:ascii="Arial Narrow" w:hAnsi="Arial Narrow" w:cs="Arial"/>
          <w:sz w:val="24"/>
          <w:szCs w:val="24"/>
        </w:rPr>
      </w:pPr>
      <w:r w:rsidRPr="00D44126">
        <w:rPr>
          <w:rFonts w:ascii="Arial Narrow" w:hAnsi="Arial Narrow" w:cs="Arial"/>
          <w:sz w:val="24"/>
          <w:szCs w:val="24"/>
        </w:rPr>
        <w:t>Red de drenaje sanitario y descargas domiciliarias con las especificaciones que determine la entidad encargada de la prestación del servicio;</w:t>
      </w:r>
    </w:p>
    <w:p w:rsidR="00664E36" w:rsidRPr="00D44126" w:rsidRDefault="00664E36" w:rsidP="00053D69">
      <w:pPr>
        <w:ind w:left="1208" w:hanging="357"/>
        <w:rPr>
          <w:rFonts w:ascii="Arial Narrow" w:hAnsi="Arial Narrow" w:cs="Arial"/>
          <w:sz w:val="24"/>
          <w:szCs w:val="24"/>
        </w:rPr>
      </w:pPr>
    </w:p>
    <w:p w:rsidR="00664E36" w:rsidRPr="00D44126" w:rsidRDefault="00664E36" w:rsidP="00053D69">
      <w:pPr>
        <w:pStyle w:val="Prrafodelista"/>
        <w:numPr>
          <w:ilvl w:val="0"/>
          <w:numId w:val="104"/>
        </w:numPr>
        <w:spacing w:after="0" w:line="240" w:lineRule="auto"/>
        <w:ind w:left="1208" w:hanging="357"/>
        <w:contextualSpacing w:val="0"/>
        <w:jc w:val="both"/>
        <w:rPr>
          <w:rFonts w:ascii="Arial Narrow" w:hAnsi="Arial Narrow" w:cs="Arial"/>
          <w:sz w:val="24"/>
          <w:szCs w:val="24"/>
        </w:rPr>
      </w:pPr>
      <w:r w:rsidRPr="00D44126">
        <w:rPr>
          <w:rFonts w:ascii="Arial Narrow" w:hAnsi="Arial Narrow" w:cs="Arial"/>
          <w:sz w:val="24"/>
          <w:szCs w:val="24"/>
        </w:rPr>
        <w:t xml:space="preserve">Descarga de aguas pluviales a un colector cuando se encuentre prevista su instalación en la zona; </w:t>
      </w:r>
    </w:p>
    <w:p w:rsidR="00664E36" w:rsidRPr="00D44126" w:rsidRDefault="00664E36" w:rsidP="00053D69">
      <w:pPr>
        <w:ind w:left="1208" w:hanging="357"/>
        <w:rPr>
          <w:rFonts w:ascii="Arial Narrow" w:hAnsi="Arial Narrow" w:cs="Arial"/>
          <w:sz w:val="24"/>
          <w:szCs w:val="24"/>
        </w:rPr>
      </w:pPr>
    </w:p>
    <w:p w:rsidR="00664E36" w:rsidRPr="00D44126" w:rsidRDefault="00664E36" w:rsidP="00053D69">
      <w:pPr>
        <w:pStyle w:val="Prrafodelista"/>
        <w:numPr>
          <w:ilvl w:val="0"/>
          <w:numId w:val="104"/>
        </w:numPr>
        <w:spacing w:after="0" w:line="240" w:lineRule="auto"/>
        <w:ind w:left="1208" w:hanging="357"/>
        <w:contextualSpacing w:val="0"/>
        <w:jc w:val="both"/>
        <w:rPr>
          <w:rFonts w:ascii="Arial Narrow" w:hAnsi="Arial Narrow" w:cs="Arial"/>
          <w:sz w:val="24"/>
          <w:szCs w:val="24"/>
        </w:rPr>
      </w:pPr>
      <w:r w:rsidRPr="00D44126">
        <w:rPr>
          <w:rFonts w:ascii="Arial Narrow" w:hAnsi="Arial Narrow" w:cs="Arial"/>
          <w:sz w:val="24"/>
          <w:szCs w:val="24"/>
        </w:rPr>
        <w:t xml:space="preserve">Contenedores de </w:t>
      </w:r>
      <w:r w:rsidRPr="00D44126">
        <w:rPr>
          <w:rFonts w:ascii="Arial Narrow" w:hAnsi="Arial Narrow" w:cs="Arial"/>
          <w:color w:val="000000"/>
          <w:sz w:val="24"/>
          <w:szCs w:val="24"/>
        </w:rPr>
        <w:t>residuos sólidos urbanos</w:t>
      </w:r>
      <w:r w:rsidRPr="00D44126">
        <w:rPr>
          <w:rFonts w:ascii="Arial Narrow" w:hAnsi="Arial Narrow" w:cs="Arial"/>
          <w:sz w:val="24"/>
          <w:szCs w:val="24"/>
        </w:rPr>
        <w:t>, en la proporción que determine el ayuntamiento.</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195. </w:t>
      </w:r>
      <w:r w:rsidRPr="00D44126">
        <w:rPr>
          <w:rFonts w:ascii="Arial Narrow" w:hAnsi="Arial Narrow" w:cs="Arial"/>
          <w:sz w:val="24"/>
          <w:szCs w:val="24"/>
        </w:rPr>
        <w:t>Los fraccionamientos habitacionales, de densidad intermedia, estarán ubicados en las zonas que marque el plan director de desarrollo urbano del centro de población correspondiente y deberán tener como mínimo, las siguientes características:</w:t>
      </w:r>
    </w:p>
    <w:p w:rsidR="00664E36" w:rsidRPr="00D44126" w:rsidRDefault="00664E36" w:rsidP="005077F2">
      <w:pPr>
        <w:rPr>
          <w:rFonts w:ascii="Arial Narrow" w:hAnsi="Arial Narrow" w:cs="Arial"/>
          <w:sz w:val="24"/>
          <w:szCs w:val="24"/>
        </w:rPr>
      </w:pPr>
    </w:p>
    <w:p w:rsidR="00664E36" w:rsidRPr="00D44126" w:rsidRDefault="00664E36" w:rsidP="00053D69">
      <w:pPr>
        <w:pStyle w:val="Textoindependiente"/>
        <w:numPr>
          <w:ilvl w:val="0"/>
          <w:numId w:val="142"/>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 xml:space="preserve">Lotificación: Sus lotes </w:t>
      </w:r>
      <w:r w:rsidRPr="00D44126">
        <w:rPr>
          <w:rFonts w:ascii="Arial Narrow" w:hAnsi="Arial Narrow" w:cs="Arial"/>
          <w:bCs/>
          <w:color w:val="000000"/>
          <w:sz w:val="24"/>
          <w:szCs w:val="24"/>
        </w:rPr>
        <w:t>unifamiliares</w:t>
      </w:r>
      <w:r w:rsidRPr="00D44126">
        <w:rPr>
          <w:rFonts w:ascii="Arial Narrow" w:hAnsi="Arial Narrow" w:cs="Arial"/>
          <w:bCs/>
          <w:sz w:val="24"/>
          <w:szCs w:val="24"/>
        </w:rPr>
        <w:t xml:space="preserve"> no podrán tener un frente menor de ocho metros, ni una superficie menor de ciento sesenta metros cuadrados;</w:t>
      </w:r>
    </w:p>
    <w:p w:rsidR="00664E36" w:rsidRPr="00D44126" w:rsidRDefault="00664E36" w:rsidP="00053D69">
      <w:pPr>
        <w:pStyle w:val="Textoindependiente"/>
        <w:tabs>
          <w:tab w:val="left" w:pos="851"/>
        </w:tabs>
        <w:ind w:left="851" w:hanging="425"/>
        <w:rPr>
          <w:rFonts w:ascii="Arial Narrow" w:hAnsi="Arial Narrow" w:cs="Arial"/>
          <w:bCs/>
          <w:sz w:val="24"/>
          <w:szCs w:val="24"/>
        </w:rPr>
      </w:pPr>
    </w:p>
    <w:p w:rsidR="00664E36" w:rsidRPr="00D44126" w:rsidRDefault="00664E36" w:rsidP="00053D69">
      <w:pPr>
        <w:pStyle w:val="Textoindependiente"/>
        <w:numPr>
          <w:ilvl w:val="0"/>
          <w:numId w:val="142"/>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Usos del Suelo: El aprovechamiento predominante será de vivienda unifamiliar, permitiéndose hasta el quince por ciento de la superficie vendible para áreas comerciales y de servicios.</w:t>
      </w:r>
    </w:p>
    <w:p w:rsidR="00664E36" w:rsidRPr="00D44126" w:rsidRDefault="00664E36" w:rsidP="00053D69">
      <w:pPr>
        <w:pStyle w:val="Prrafodelista"/>
        <w:tabs>
          <w:tab w:val="left" w:pos="851"/>
        </w:tabs>
        <w:spacing w:after="0" w:line="240" w:lineRule="auto"/>
        <w:ind w:left="851" w:hanging="425"/>
        <w:rPr>
          <w:rFonts w:ascii="Arial Narrow" w:hAnsi="Arial Narrow" w:cs="Arial"/>
          <w:bCs/>
          <w:sz w:val="24"/>
          <w:szCs w:val="24"/>
        </w:rPr>
      </w:pPr>
    </w:p>
    <w:p w:rsidR="00664E36" w:rsidRPr="00D44126" w:rsidRDefault="00664E36" w:rsidP="00053D69">
      <w:pPr>
        <w:pStyle w:val="Textoindependiente"/>
        <w:tabs>
          <w:tab w:val="left" w:pos="851"/>
        </w:tabs>
        <w:ind w:left="851"/>
        <w:rPr>
          <w:rFonts w:ascii="Arial Narrow" w:hAnsi="Arial Narrow" w:cs="Arial"/>
          <w:bCs/>
          <w:sz w:val="24"/>
          <w:szCs w:val="24"/>
        </w:rPr>
      </w:pPr>
      <w:r w:rsidRPr="00D44126">
        <w:rPr>
          <w:rFonts w:ascii="Arial Narrow" w:hAnsi="Arial Narrow" w:cs="Arial"/>
          <w:bCs/>
          <w:sz w:val="24"/>
          <w:szCs w:val="24"/>
        </w:rPr>
        <w:t>En este tipo de fraccionamiento se permitirá la construcción de viviendas multifamiliares o edificios habitacionales en un máximo del cuarenta por ciento de la superficie vendible, la cual deberá ser señalada en el proyecto de lotificación;</w:t>
      </w:r>
    </w:p>
    <w:p w:rsidR="00664E36" w:rsidRPr="00D44126" w:rsidRDefault="00664E36" w:rsidP="00053D69">
      <w:pPr>
        <w:pStyle w:val="Textoindependiente"/>
        <w:tabs>
          <w:tab w:val="left" w:pos="851"/>
        </w:tabs>
        <w:ind w:left="851" w:hanging="425"/>
        <w:rPr>
          <w:rFonts w:ascii="Arial Narrow" w:hAnsi="Arial Narrow" w:cs="Arial"/>
          <w:bCs/>
          <w:sz w:val="24"/>
          <w:szCs w:val="24"/>
        </w:rPr>
      </w:pPr>
    </w:p>
    <w:p w:rsidR="00664E36" w:rsidRPr="00D44126" w:rsidRDefault="00664E36" w:rsidP="00053D69">
      <w:pPr>
        <w:pStyle w:val="Textoindependiente"/>
        <w:numPr>
          <w:ilvl w:val="0"/>
          <w:numId w:val="142"/>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Cesión de Áreas: El fraccionador deberá ceder a título gratuito a favor del municipio el quince por ciento de la superficie vendible del fraccionamiento debidamente urbanizada o doce metros cuadrados de suelo por unidad de vivienda, lo que resulte mayor, de la cual el ayuntamiento podrá destinar el cincuenta por ciento para equipamiento urbano y el cincuenta por ciento restante como área verde. Dicha área deberá ser entregada debidamente arborizada por el fraccionador, quien deberá, además darle mantenimiento durante un año, contado a partir de la fecha del acta de entrega recepción del fraccionamiento;</w:t>
      </w:r>
    </w:p>
    <w:p w:rsidR="00664E36" w:rsidRPr="00D44126" w:rsidRDefault="00664E36" w:rsidP="00053D69">
      <w:pPr>
        <w:pStyle w:val="Textoindependiente"/>
        <w:tabs>
          <w:tab w:val="left" w:pos="851"/>
        </w:tabs>
        <w:ind w:left="851" w:hanging="425"/>
        <w:rPr>
          <w:rFonts w:ascii="Arial Narrow" w:hAnsi="Arial Narrow" w:cs="Arial"/>
          <w:bCs/>
          <w:sz w:val="24"/>
          <w:szCs w:val="24"/>
        </w:rPr>
      </w:pPr>
    </w:p>
    <w:p w:rsidR="00664E36" w:rsidRPr="00D44126" w:rsidRDefault="00664E36" w:rsidP="00053D69">
      <w:pPr>
        <w:pStyle w:val="Textoindependiente"/>
        <w:numPr>
          <w:ilvl w:val="0"/>
          <w:numId w:val="142"/>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Vialidad: Las vialidades secundarias deberán tener un ancho de veintidós metros medido de alineamiento a alineamiento; las banquetas serán de tres metros de ancho, de los cuales el cuarenta por ciento se empleará como zona arbolada.</w:t>
      </w:r>
    </w:p>
    <w:p w:rsidR="00664E36" w:rsidRPr="00D44126" w:rsidRDefault="00664E36" w:rsidP="005077F2">
      <w:pPr>
        <w:pStyle w:val="Prrafodelista"/>
        <w:spacing w:after="0" w:line="240" w:lineRule="auto"/>
        <w:ind w:left="851" w:hanging="425"/>
        <w:rPr>
          <w:rFonts w:ascii="Arial Narrow" w:hAnsi="Arial Narrow" w:cs="Arial"/>
          <w:bCs/>
          <w:sz w:val="24"/>
          <w:szCs w:val="24"/>
        </w:rPr>
      </w:pPr>
    </w:p>
    <w:p w:rsidR="00664E36" w:rsidRPr="00D44126" w:rsidRDefault="00664E36" w:rsidP="005077F2">
      <w:pPr>
        <w:pStyle w:val="Textoindependiente"/>
        <w:ind w:left="851"/>
        <w:rPr>
          <w:rFonts w:ascii="Arial Narrow" w:hAnsi="Arial Narrow" w:cs="Arial"/>
          <w:bCs/>
          <w:sz w:val="24"/>
          <w:szCs w:val="24"/>
        </w:rPr>
      </w:pPr>
      <w:r w:rsidRPr="00D44126">
        <w:rPr>
          <w:rFonts w:ascii="Arial Narrow" w:hAnsi="Arial Narrow" w:cs="Arial"/>
          <w:bCs/>
          <w:sz w:val="24"/>
          <w:szCs w:val="24"/>
        </w:rPr>
        <w:t>Las calles locales deberán tener un ancho de trece metros, medido de alineamiento a alineamiento; las banquetas serán de dos metros de ancho de los cuales el veinticinco por ciento se empleará como zona arbolada.</w:t>
      </w:r>
    </w:p>
    <w:p w:rsidR="00664E36" w:rsidRPr="00D44126" w:rsidRDefault="00664E36" w:rsidP="005077F2">
      <w:pPr>
        <w:pStyle w:val="Textoindependiente"/>
        <w:ind w:left="851" w:hanging="425"/>
        <w:rPr>
          <w:rFonts w:ascii="Arial Narrow" w:hAnsi="Arial Narrow" w:cs="Arial"/>
          <w:bCs/>
          <w:sz w:val="24"/>
          <w:szCs w:val="24"/>
        </w:rPr>
      </w:pPr>
    </w:p>
    <w:p w:rsidR="00664E36" w:rsidRPr="00D44126" w:rsidRDefault="00664E36" w:rsidP="005077F2">
      <w:pPr>
        <w:pStyle w:val="Textoindependiente"/>
        <w:ind w:left="851"/>
        <w:rPr>
          <w:rFonts w:ascii="Arial Narrow" w:hAnsi="Arial Narrow" w:cs="Arial"/>
          <w:bCs/>
          <w:sz w:val="24"/>
          <w:szCs w:val="24"/>
        </w:rPr>
      </w:pPr>
      <w:r w:rsidRPr="00D44126">
        <w:rPr>
          <w:rFonts w:ascii="Arial Narrow" w:hAnsi="Arial Narrow" w:cs="Arial"/>
          <w:bCs/>
          <w:sz w:val="24"/>
          <w:szCs w:val="24"/>
        </w:rPr>
        <w:t>Cuando necesariamente una calle local tenga que ser cerrada, se construirá un retorno de diecinueve metros de diámetro de alineamiento a alineamiento, con banquetas de dos metros de ancho.</w:t>
      </w:r>
    </w:p>
    <w:p w:rsidR="00664E36" w:rsidRPr="00D44126" w:rsidRDefault="00664E36" w:rsidP="005077F2">
      <w:pPr>
        <w:pStyle w:val="Textoindependiente"/>
        <w:ind w:left="851" w:hanging="425"/>
        <w:rPr>
          <w:rFonts w:ascii="Arial Narrow" w:hAnsi="Arial Narrow" w:cs="Arial"/>
          <w:bCs/>
          <w:sz w:val="24"/>
          <w:szCs w:val="24"/>
        </w:rPr>
      </w:pPr>
    </w:p>
    <w:p w:rsidR="00664E36" w:rsidRPr="00D44126" w:rsidRDefault="00664E36" w:rsidP="005077F2">
      <w:pPr>
        <w:pStyle w:val="Textoindependiente"/>
        <w:ind w:left="851"/>
        <w:rPr>
          <w:rFonts w:ascii="Arial Narrow" w:hAnsi="Arial Narrow" w:cs="Arial"/>
          <w:bCs/>
          <w:sz w:val="24"/>
          <w:szCs w:val="24"/>
        </w:rPr>
      </w:pPr>
      <w:r w:rsidRPr="00D44126">
        <w:rPr>
          <w:rFonts w:ascii="Arial Narrow" w:hAnsi="Arial Narrow" w:cs="Arial"/>
          <w:bCs/>
          <w:sz w:val="24"/>
          <w:szCs w:val="24"/>
        </w:rPr>
        <w:t xml:space="preserve">En caso de que existan calles peatonales, éstas deberán contar con una área arbolada del cuarenta por ciento de su ancho; </w:t>
      </w:r>
    </w:p>
    <w:p w:rsidR="00664E36" w:rsidRPr="00D44126" w:rsidRDefault="00664E36" w:rsidP="005077F2">
      <w:pPr>
        <w:pStyle w:val="Textoindependiente"/>
        <w:ind w:left="851" w:hanging="425"/>
        <w:rPr>
          <w:rFonts w:ascii="Arial Narrow" w:hAnsi="Arial Narrow" w:cs="Arial"/>
          <w:bCs/>
          <w:sz w:val="24"/>
          <w:szCs w:val="24"/>
        </w:rPr>
      </w:pPr>
    </w:p>
    <w:p w:rsidR="00664E36" w:rsidRPr="00D44126" w:rsidRDefault="00664E36" w:rsidP="00453D23">
      <w:pPr>
        <w:pStyle w:val="Textoindependiente"/>
        <w:numPr>
          <w:ilvl w:val="0"/>
          <w:numId w:val="142"/>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Infraestructura Urbana: Los fraccionamientos a que se refiere este artículo deberán contar cuando menos, con:</w:t>
      </w:r>
    </w:p>
    <w:p w:rsidR="00664E36" w:rsidRPr="00D44126" w:rsidRDefault="00664E36" w:rsidP="005077F2">
      <w:pPr>
        <w:pStyle w:val="Textoindependiente"/>
        <w:ind w:left="1146"/>
        <w:rPr>
          <w:rFonts w:ascii="Arial Narrow" w:hAnsi="Arial Narrow" w:cs="Arial"/>
          <w:bCs/>
          <w:sz w:val="24"/>
          <w:szCs w:val="24"/>
        </w:rPr>
      </w:pPr>
    </w:p>
    <w:p w:rsidR="00664E36" w:rsidRPr="00D44126" w:rsidRDefault="00664E36" w:rsidP="00453D23">
      <w:pPr>
        <w:pStyle w:val="Prrafodelista"/>
        <w:numPr>
          <w:ilvl w:val="0"/>
          <w:numId w:val="105"/>
        </w:numPr>
        <w:spacing w:after="0" w:line="240" w:lineRule="auto"/>
        <w:ind w:left="1208" w:hanging="357"/>
        <w:contextualSpacing w:val="0"/>
        <w:jc w:val="both"/>
        <w:rPr>
          <w:rFonts w:ascii="Arial Narrow" w:hAnsi="Arial Narrow" w:cs="Arial"/>
          <w:sz w:val="24"/>
          <w:szCs w:val="24"/>
        </w:rPr>
      </w:pPr>
      <w:r w:rsidRPr="00D44126">
        <w:rPr>
          <w:rFonts w:ascii="Arial Narrow" w:hAnsi="Arial Narrow" w:cs="Arial"/>
          <w:sz w:val="24"/>
          <w:szCs w:val="24"/>
        </w:rPr>
        <w:t>Abastecimiento de agua potable de la red de la ciudad, red de distribución y tomas domiciliarias, o fuente propia de abastecimiento de agua potable cuando no se pueda conectar con la red de la ciudad;</w:t>
      </w:r>
    </w:p>
    <w:p w:rsidR="00664E36" w:rsidRPr="00D44126" w:rsidRDefault="00664E36" w:rsidP="00453D23">
      <w:pPr>
        <w:pStyle w:val="Prrafodelista"/>
        <w:spacing w:after="0" w:line="240" w:lineRule="auto"/>
        <w:ind w:left="1208" w:hanging="357"/>
        <w:jc w:val="both"/>
        <w:rPr>
          <w:rFonts w:ascii="Arial Narrow" w:hAnsi="Arial Narrow" w:cs="Arial"/>
          <w:sz w:val="24"/>
          <w:szCs w:val="24"/>
        </w:rPr>
      </w:pPr>
    </w:p>
    <w:p w:rsidR="00664E36" w:rsidRPr="00D44126" w:rsidRDefault="00664E36" w:rsidP="00453D23">
      <w:pPr>
        <w:pStyle w:val="Prrafodelista"/>
        <w:numPr>
          <w:ilvl w:val="0"/>
          <w:numId w:val="105"/>
        </w:numPr>
        <w:spacing w:after="0" w:line="240" w:lineRule="auto"/>
        <w:ind w:left="1208" w:hanging="357"/>
        <w:contextualSpacing w:val="0"/>
        <w:jc w:val="both"/>
        <w:rPr>
          <w:rFonts w:ascii="Arial Narrow" w:hAnsi="Arial Narrow" w:cs="Arial"/>
          <w:sz w:val="24"/>
          <w:szCs w:val="24"/>
        </w:rPr>
      </w:pPr>
      <w:r w:rsidRPr="00D44126">
        <w:rPr>
          <w:rFonts w:ascii="Arial Narrow" w:hAnsi="Arial Narrow" w:cs="Arial"/>
          <w:sz w:val="24"/>
          <w:szCs w:val="24"/>
        </w:rPr>
        <w:t>Red de distribución de energía eléctrica para uso doméstico, preferentemente con cableado subterráneo, conforme al dictamen que emita la autoridad encargada de la prestación de dicho servicio;</w:t>
      </w:r>
    </w:p>
    <w:p w:rsidR="00664E36" w:rsidRPr="00D44126" w:rsidRDefault="00664E36" w:rsidP="00453D23">
      <w:pPr>
        <w:ind w:left="1208" w:hanging="357"/>
        <w:rPr>
          <w:rFonts w:ascii="Arial Narrow" w:hAnsi="Arial Narrow" w:cs="Arial"/>
          <w:sz w:val="24"/>
          <w:szCs w:val="24"/>
        </w:rPr>
      </w:pPr>
    </w:p>
    <w:p w:rsidR="00664E36" w:rsidRPr="00D44126" w:rsidRDefault="00664E36" w:rsidP="00453D23">
      <w:pPr>
        <w:pStyle w:val="Prrafodelista"/>
        <w:numPr>
          <w:ilvl w:val="0"/>
          <w:numId w:val="105"/>
        </w:numPr>
        <w:spacing w:after="0" w:line="240" w:lineRule="auto"/>
        <w:ind w:left="1208" w:hanging="357"/>
        <w:contextualSpacing w:val="0"/>
        <w:jc w:val="both"/>
        <w:rPr>
          <w:rFonts w:ascii="Arial Narrow" w:hAnsi="Arial Narrow" w:cs="Arial"/>
          <w:sz w:val="24"/>
          <w:szCs w:val="24"/>
        </w:rPr>
      </w:pPr>
      <w:r w:rsidRPr="00D44126">
        <w:rPr>
          <w:rFonts w:ascii="Arial Narrow" w:hAnsi="Arial Narrow" w:cs="Arial"/>
          <w:sz w:val="24"/>
          <w:szCs w:val="24"/>
        </w:rPr>
        <w:t>Alumbrado público con lámpara de diodos emisores de luz u otro de calidad similar, montado preferentemente en poste metálico y operado con celda fotoeléctrica;</w:t>
      </w:r>
    </w:p>
    <w:p w:rsidR="00664E36" w:rsidRPr="00D44126" w:rsidRDefault="00664E36" w:rsidP="00453D23">
      <w:pPr>
        <w:ind w:left="1208" w:hanging="357"/>
        <w:rPr>
          <w:rFonts w:ascii="Arial Narrow" w:hAnsi="Arial Narrow" w:cs="Arial"/>
          <w:sz w:val="24"/>
          <w:szCs w:val="24"/>
        </w:rPr>
      </w:pPr>
    </w:p>
    <w:p w:rsidR="00D7003C" w:rsidRPr="00D7003C" w:rsidRDefault="00D7003C" w:rsidP="00D7003C">
      <w:pPr>
        <w:widowControl w:val="0"/>
        <w:tabs>
          <w:tab w:val="left" w:pos="851"/>
        </w:tabs>
        <w:autoSpaceDE w:val="0"/>
        <w:autoSpaceDN w:val="0"/>
        <w:adjustRightInd w:val="0"/>
        <w:ind w:left="851"/>
        <w:rPr>
          <w:rFonts w:ascii="Arial Narrow" w:hAnsi="Arial Narrow" w:cs="Arial"/>
          <w:sz w:val="28"/>
          <w:szCs w:val="24"/>
        </w:rPr>
      </w:pPr>
      <w:r w:rsidRPr="00D7003C">
        <w:rPr>
          <w:rFonts w:ascii="Arial Narrow" w:hAnsi="Arial Narrow"/>
          <w:bCs/>
          <w:i/>
          <w:sz w:val="14"/>
          <w:szCs w:val="10"/>
        </w:rPr>
        <w:t>(REFORMADO, P.O. 14 DE AGOSTO DE 2020)</w:t>
      </w:r>
    </w:p>
    <w:p w:rsidR="00664E36" w:rsidRDefault="00D7003C" w:rsidP="00D7003C">
      <w:pPr>
        <w:pStyle w:val="Prrafodelista"/>
        <w:numPr>
          <w:ilvl w:val="0"/>
          <w:numId w:val="105"/>
        </w:numPr>
        <w:spacing w:after="0" w:line="240" w:lineRule="auto"/>
        <w:ind w:left="1208" w:hanging="357"/>
        <w:contextualSpacing w:val="0"/>
        <w:jc w:val="both"/>
        <w:rPr>
          <w:rFonts w:ascii="Arial Narrow" w:hAnsi="Arial Narrow" w:cs="Arial"/>
          <w:sz w:val="24"/>
          <w:szCs w:val="24"/>
        </w:rPr>
      </w:pPr>
      <w:r w:rsidRPr="00D7003C">
        <w:rPr>
          <w:rFonts w:ascii="Arial Narrow" w:hAnsi="Arial Narrow" w:cs="Arial"/>
          <w:sz w:val="24"/>
          <w:szCs w:val="24"/>
        </w:rPr>
        <w:t>Guarniciones y banquetas, debiendo contar con el diseño apropiado para facilitar la circulación de personas con discapacidad y adultos mayores;</w:t>
      </w:r>
    </w:p>
    <w:p w:rsidR="00D7003C" w:rsidRPr="00D44126" w:rsidRDefault="00D7003C" w:rsidP="00D7003C">
      <w:pPr>
        <w:pStyle w:val="Prrafodelista"/>
        <w:spacing w:after="0" w:line="240" w:lineRule="auto"/>
        <w:ind w:left="1208"/>
        <w:contextualSpacing w:val="0"/>
        <w:jc w:val="both"/>
        <w:rPr>
          <w:rFonts w:ascii="Arial Narrow" w:hAnsi="Arial Narrow" w:cs="Arial"/>
          <w:sz w:val="24"/>
          <w:szCs w:val="24"/>
        </w:rPr>
      </w:pPr>
    </w:p>
    <w:p w:rsidR="00664E36" w:rsidRPr="00D44126" w:rsidRDefault="00664E36" w:rsidP="00453D23">
      <w:pPr>
        <w:pStyle w:val="Prrafodelista"/>
        <w:numPr>
          <w:ilvl w:val="0"/>
          <w:numId w:val="105"/>
        </w:numPr>
        <w:spacing w:after="0" w:line="240" w:lineRule="auto"/>
        <w:ind w:left="1208" w:hanging="357"/>
        <w:contextualSpacing w:val="0"/>
        <w:jc w:val="both"/>
        <w:rPr>
          <w:rFonts w:ascii="Arial Narrow" w:hAnsi="Arial Narrow" w:cs="Arial"/>
          <w:sz w:val="24"/>
          <w:szCs w:val="24"/>
        </w:rPr>
      </w:pPr>
      <w:r w:rsidRPr="00D44126">
        <w:rPr>
          <w:rFonts w:ascii="Arial Narrow" w:hAnsi="Arial Narrow" w:cs="Arial"/>
          <w:sz w:val="24"/>
          <w:szCs w:val="24"/>
        </w:rPr>
        <w:t>Pavimento de calles de concreto asfáltico u otro material de calidad similar;</w:t>
      </w:r>
    </w:p>
    <w:p w:rsidR="00664E36" w:rsidRPr="00D44126" w:rsidRDefault="00664E36" w:rsidP="00453D23">
      <w:pPr>
        <w:ind w:left="1208" w:hanging="357"/>
        <w:rPr>
          <w:rFonts w:ascii="Arial Narrow" w:hAnsi="Arial Narrow" w:cs="Arial"/>
          <w:sz w:val="24"/>
          <w:szCs w:val="24"/>
        </w:rPr>
      </w:pPr>
    </w:p>
    <w:p w:rsidR="00664E36" w:rsidRPr="00D44126" w:rsidRDefault="00664E36" w:rsidP="00453D23">
      <w:pPr>
        <w:pStyle w:val="Prrafodelista"/>
        <w:numPr>
          <w:ilvl w:val="0"/>
          <w:numId w:val="105"/>
        </w:numPr>
        <w:spacing w:after="0" w:line="240" w:lineRule="auto"/>
        <w:ind w:left="1208" w:hanging="357"/>
        <w:contextualSpacing w:val="0"/>
        <w:jc w:val="both"/>
        <w:rPr>
          <w:rFonts w:ascii="Arial Narrow" w:hAnsi="Arial Narrow" w:cs="Arial"/>
          <w:sz w:val="24"/>
          <w:szCs w:val="24"/>
        </w:rPr>
      </w:pPr>
      <w:r w:rsidRPr="00D44126">
        <w:rPr>
          <w:rFonts w:ascii="Arial Narrow" w:hAnsi="Arial Narrow" w:cs="Arial"/>
          <w:sz w:val="24"/>
          <w:szCs w:val="24"/>
        </w:rPr>
        <w:t>Arbolado en áreas de calles, glorietas, y demás lugares destinados a ese fin;</w:t>
      </w:r>
    </w:p>
    <w:p w:rsidR="00664E36" w:rsidRPr="00D44126" w:rsidRDefault="00664E36" w:rsidP="00453D23">
      <w:pPr>
        <w:ind w:left="1208" w:hanging="357"/>
        <w:rPr>
          <w:rFonts w:ascii="Arial Narrow" w:hAnsi="Arial Narrow" w:cs="Arial"/>
          <w:sz w:val="24"/>
          <w:szCs w:val="24"/>
        </w:rPr>
      </w:pPr>
    </w:p>
    <w:p w:rsidR="00664E36" w:rsidRPr="00D44126" w:rsidRDefault="00664E36" w:rsidP="00453D23">
      <w:pPr>
        <w:pStyle w:val="Prrafodelista"/>
        <w:numPr>
          <w:ilvl w:val="0"/>
          <w:numId w:val="105"/>
        </w:numPr>
        <w:spacing w:after="0" w:line="240" w:lineRule="auto"/>
        <w:ind w:left="1208" w:hanging="357"/>
        <w:contextualSpacing w:val="0"/>
        <w:jc w:val="both"/>
        <w:rPr>
          <w:rFonts w:ascii="Arial Narrow" w:hAnsi="Arial Narrow" w:cs="Arial"/>
          <w:sz w:val="24"/>
          <w:szCs w:val="24"/>
        </w:rPr>
      </w:pPr>
      <w:r w:rsidRPr="00D44126">
        <w:rPr>
          <w:rFonts w:ascii="Arial Narrow" w:hAnsi="Arial Narrow" w:cs="Arial"/>
          <w:sz w:val="24"/>
          <w:szCs w:val="24"/>
        </w:rPr>
        <w:t>Placas de nomenclatura en los cruces de las calles;</w:t>
      </w:r>
    </w:p>
    <w:p w:rsidR="00664E36" w:rsidRPr="00D44126" w:rsidRDefault="00664E36" w:rsidP="00453D23">
      <w:pPr>
        <w:ind w:left="1208" w:hanging="357"/>
        <w:rPr>
          <w:rFonts w:ascii="Arial Narrow" w:hAnsi="Arial Narrow" w:cs="Arial"/>
          <w:sz w:val="24"/>
          <w:szCs w:val="24"/>
        </w:rPr>
      </w:pPr>
    </w:p>
    <w:p w:rsidR="00664E36" w:rsidRPr="00D44126" w:rsidRDefault="00664E36" w:rsidP="00453D23">
      <w:pPr>
        <w:pStyle w:val="Prrafodelista"/>
        <w:numPr>
          <w:ilvl w:val="0"/>
          <w:numId w:val="105"/>
        </w:numPr>
        <w:spacing w:after="0" w:line="240" w:lineRule="auto"/>
        <w:ind w:left="1208" w:hanging="357"/>
        <w:contextualSpacing w:val="0"/>
        <w:jc w:val="both"/>
        <w:rPr>
          <w:rFonts w:ascii="Arial Narrow" w:hAnsi="Arial Narrow" w:cs="Arial"/>
          <w:sz w:val="24"/>
          <w:szCs w:val="24"/>
        </w:rPr>
      </w:pPr>
      <w:r w:rsidRPr="00D44126">
        <w:rPr>
          <w:rFonts w:ascii="Arial Narrow" w:hAnsi="Arial Narrow" w:cs="Arial"/>
          <w:sz w:val="24"/>
          <w:szCs w:val="24"/>
        </w:rPr>
        <w:t>Red de drenaje sanitario y descargas domiciliarias con las especificaciones que determine la entidad encargada de la prestación del servicio;</w:t>
      </w:r>
    </w:p>
    <w:p w:rsidR="00664E36" w:rsidRPr="00D44126" w:rsidRDefault="00664E36" w:rsidP="00453D23">
      <w:pPr>
        <w:ind w:left="1208" w:hanging="357"/>
        <w:rPr>
          <w:rFonts w:ascii="Arial Narrow" w:hAnsi="Arial Narrow" w:cs="Arial"/>
          <w:sz w:val="24"/>
          <w:szCs w:val="24"/>
        </w:rPr>
      </w:pPr>
    </w:p>
    <w:p w:rsidR="00664E36" w:rsidRPr="00D44126" w:rsidRDefault="00664E36" w:rsidP="00453D23">
      <w:pPr>
        <w:pStyle w:val="Prrafodelista"/>
        <w:numPr>
          <w:ilvl w:val="0"/>
          <w:numId w:val="105"/>
        </w:numPr>
        <w:spacing w:after="0" w:line="240" w:lineRule="auto"/>
        <w:ind w:left="1208" w:hanging="357"/>
        <w:contextualSpacing w:val="0"/>
        <w:jc w:val="both"/>
        <w:rPr>
          <w:rFonts w:ascii="Arial Narrow" w:hAnsi="Arial Narrow" w:cs="Arial"/>
          <w:sz w:val="24"/>
          <w:szCs w:val="24"/>
        </w:rPr>
      </w:pPr>
      <w:r w:rsidRPr="00D44126">
        <w:rPr>
          <w:rFonts w:ascii="Arial Narrow" w:hAnsi="Arial Narrow" w:cs="Arial"/>
          <w:sz w:val="24"/>
          <w:szCs w:val="24"/>
        </w:rPr>
        <w:t xml:space="preserve">Descarga de aguas pluviales a un colector cuando se encuentre prevista su instalación en la zona; </w:t>
      </w:r>
    </w:p>
    <w:p w:rsidR="00664E36" w:rsidRPr="00D44126" w:rsidRDefault="00664E36" w:rsidP="00453D23">
      <w:pPr>
        <w:ind w:left="1208" w:hanging="357"/>
        <w:rPr>
          <w:rFonts w:ascii="Arial Narrow" w:hAnsi="Arial Narrow" w:cs="Arial"/>
          <w:sz w:val="24"/>
          <w:szCs w:val="24"/>
        </w:rPr>
      </w:pPr>
    </w:p>
    <w:p w:rsidR="00664E36" w:rsidRPr="00D44126" w:rsidRDefault="00664E36" w:rsidP="00453D23">
      <w:pPr>
        <w:pStyle w:val="Prrafodelista"/>
        <w:numPr>
          <w:ilvl w:val="0"/>
          <w:numId w:val="105"/>
        </w:numPr>
        <w:spacing w:after="0" w:line="240" w:lineRule="auto"/>
        <w:ind w:left="1208" w:hanging="357"/>
        <w:contextualSpacing w:val="0"/>
        <w:jc w:val="both"/>
        <w:rPr>
          <w:rFonts w:ascii="Arial Narrow" w:hAnsi="Arial Narrow" w:cs="Arial"/>
          <w:sz w:val="24"/>
          <w:szCs w:val="24"/>
        </w:rPr>
      </w:pPr>
      <w:r w:rsidRPr="00D44126">
        <w:rPr>
          <w:rFonts w:ascii="Arial Narrow" w:hAnsi="Arial Narrow" w:cs="Arial"/>
          <w:sz w:val="24"/>
          <w:szCs w:val="24"/>
        </w:rPr>
        <w:t xml:space="preserve">Contenedores de </w:t>
      </w:r>
      <w:r w:rsidRPr="00D44126">
        <w:rPr>
          <w:rFonts w:ascii="Arial Narrow" w:hAnsi="Arial Narrow" w:cs="Arial"/>
          <w:color w:val="000000"/>
          <w:sz w:val="24"/>
          <w:szCs w:val="24"/>
        </w:rPr>
        <w:t>residuos sólidos urbanos</w:t>
      </w:r>
      <w:r w:rsidRPr="00D44126">
        <w:rPr>
          <w:rFonts w:ascii="Arial Narrow" w:hAnsi="Arial Narrow" w:cs="Arial"/>
          <w:sz w:val="24"/>
          <w:szCs w:val="24"/>
        </w:rPr>
        <w:t>, en la proporción que determine el ayuntamiento;</w:t>
      </w:r>
    </w:p>
    <w:p w:rsidR="00664E36" w:rsidRPr="00D44126" w:rsidRDefault="00664E36" w:rsidP="00453D23">
      <w:pPr>
        <w:ind w:left="1208" w:hanging="357"/>
        <w:rPr>
          <w:rFonts w:ascii="Arial Narrow" w:hAnsi="Arial Narrow" w:cs="Arial"/>
          <w:sz w:val="24"/>
          <w:szCs w:val="24"/>
        </w:rPr>
      </w:pPr>
    </w:p>
    <w:p w:rsidR="00664E36" w:rsidRPr="00D44126" w:rsidRDefault="00664E36" w:rsidP="00453D23">
      <w:pPr>
        <w:pStyle w:val="Prrafodelista"/>
        <w:numPr>
          <w:ilvl w:val="0"/>
          <w:numId w:val="105"/>
        </w:numPr>
        <w:spacing w:after="0" w:line="240" w:lineRule="auto"/>
        <w:ind w:left="1208" w:hanging="357"/>
        <w:contextualSpacing w:val="0"/>
        <w:jc w:val="both"/>
        <w:rPr>
          <w:rFonts w:ascii="Arial Narrow" w:hAnsi="Arial Narrow" w:cs="Arial"/>
          <w:color w:val="000000"/>
          <w:sz w:val="24"/>
          <w:szCs w:val="24"/>
        </w:rPr>
      </w:pPr>
      <w:r w:rsidRPr="00D44126">
        <w:rPr>
          <w:rFonts w:ascii="Arial Narrow" w:hAnsi="Arial Narrow" w:cs="Arial"/>
          <w:color w:val="000000"/>
          <w:sz w:val="24"/>
          <w:szCs w:val="24"/>
        </w:rPr>
        <w:t>Caseta de vigilancia, en donde lo autorice la autoridad competente.</w:t>
      </w:r>
    </w:p>
    <w:p w:rsidR="00664E36" w:rsidRPr="00D44126" w:rsidRDefault="00664E36" w:rsidP="005077F2">
      <w:pPr>
        <w:rPr>
          <w:rFonts w:ascii="Arial Narrow" w:hAnsi="Arial Narrow" w:cs="Arial"/>
          <w:color w:val="000000"/>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196. </w:t>
      </w:r>
      <w:r w:rsidRPr="00D44126">
        <w:rPr>
          <w:rFonts w:ascii="Arial Narrow" w:hAnsi="Arial Narrow" w:cs="Arial"/>
          <w:sz w:val="24"/>
          <w:szCs w:val="24"/>
        </w:rPr>
        <w:t>Los fraccionamientos habitacionales, de densidad media alta, estarán ubicados en las zonas que marque el plan director de desarrollo urbano del centro de población correspondiente y deberán tener como mínimo, las siguientes características:</w:t>
      </w:r>
    </w:p>
    <w:p w:rsidR="00664E36" w:rsidRPr="00D44126" w:rsidRDefault="00664E36" w:rsidP="005077F2">
      <w:pPr>
        <w:rPr>
          <w:rFonts w:ascii="Arial Narrow" w:hAnsi="Arial Narrow" w:cs="Arial"/>
          <w:sz w:val="24"/>
          <w:szCs w:val="24"/>
        </w:rPr>
      </w:pPr>
    </w:p>
    <w:p w:rsidR="00664E36" w:rsidRPr="00D44126" w:rsidRDefault="00664E36" w:rsidP="00453D23">
      <w:pPr>
        <w:pStyle w:val="Textoindependiente"/>
        <w:numPr>
          <w:ilvl w:val="0"/>
          <w:numId w:val="143"/>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Lotificación: Sus lotes no podrán tener un frente menor de ocho metros, ni una superficie menor de ciento treinta metros cuadrados;</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143"/>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Usos del Suelo: El aprovechamiento predominante será de vivienda unifamiliar, permitiéndose hasta el quince por ciento de la superficie vendible para áreas comerciales y de servicios.</w:t>
      </w:r>
    </w:p>
    <w:p w:rsidR="00664E36" w:rsidRPr="00D44126" w:rsidRDefault="00664E36" w:rsidP="005077F2">
      <w:pPr>
        <w:pStyle w:val="Prrafodelista"/>
        <w:spacing w:after="0" w:line="240" w:lineRule="auto"/>
        <w:ind w:left="851" w:hanging="425"/>
        <w:rPr>
          <w:rFonts w:ascii="Arial Narrow" w:hAnsi="Arial Narrow" w:cs="Arial"/>
          <w:bCs/>
          <w:sz w:val="24"/>
          <w:szCs w:val="24"/>
        </w:rPr>
      </w:pPr>
    </w:p>
    <w:p w:rsidR="00664E36" w:rsidRPr="00D44126" w:rsidRDefault="00664E36" w:rsidP="005077F2">
      <w:pPr>
        <w:pStyle w:val="Textoindependiente"/>
        <w:ind w:left="851"/>
        <w:rPr>
          <w:rFonts w:ascii="Arial Narrow" w:hAnsi="Arial Narrow" w:cs="Arial"/>
          <w:bCs/>
          <w:sz w:val="24"/>
          <w:szCs w:val="24"/>
        </w:rPr>
      </w:pPr>
      <w:r w:rsidRPr="00D44126">
        <w:rPr>
          <w:rFonts w:ascii="Arial Narrow" w:hAnsi="Arial Narrow" w:cs="Arial"/>
          <w:bCs/>
          <w:sz w:val="24"/>
          <w:szCs w:val="24"/>
        </w:rPr>
        <w:t xml:space="preserve">En este tipo de fraccionamiento se permitirá la construcción de viviendas multifamiliares o edificios habitacionales en un máximo del cincuenta </w:t>
      </w:r>
      <w:r w:rsidRPr="00D44126">
        <w:rPr>
          <w:rFonts w:ascii="Arial Narrow" w:hAnsi="Arial Narrow" w:cs="Arial"/>
          <w:bCs/>
          <w:color w:val="000000"/>
          <w:sz w:val="24"/>
          <w:szCs w:val="24"/>
        </w:rPr>
        <w:t xml:space="preserve">por </w:t>
      </w:r>
      <w:r w:rsidRPr="00D44126">
        <w:rPr>
          <w:rFonts w:ascii="Arial Narrow" w:hAnsi="Arial Narrow" w:cs="Arial"/>
          <w:bCs/>
          <w:sz w:val="24"/>
          <w:szCs w:val="24"/>
        </w:rPr>
        <w:t>ciento de la superficie vendible, la cual deberá ser señalada en el proyecto de lotificación;</w:t>
      </w:r>
    </w:p>
    <w:p w:rsidR="00664E36" w:rsidRPr="00D44126" w:rsidRDefault="00664E36" w:rsidP="005077F2">
      <w:pPr>
        <w:pStyle w:val="Textoindependiente"/>
        <w:ind w:left="851" w:hanging="425"/>
        <w:rPr>
          <w:rFonts w:ascii="Arial Narrow" w:hAnsi="Arial Narrow" w:cs="Arial"/>
          <w:bCs/>
          <w:sz w:val="24"/>
          <w:szCs w:val="24"/>
        </w:rPr>
      </w:pPr>
    </w:p>
    <w:p w:rsidR="00664E36" w:rsidRPr="00D44126" w:rsidRDefault="00664E36" w:rsidP="00453D23">
      <w:pPr>
        <w:pStyle w:val="Textoindependiente"/>
        <w:numPr>
          <w:ilvl w:val="0"/>
          <w:numId w:val="143"/>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 xml:space="preserve">Cesión de Áreas: El fraccionador deberá ceder a título gratuito a favor del municipio el quince por ciento de la superficie vendible del fraccionamiento debidamente </w:t>
      </w:r>
      <w:r w:rsidRPr="00D44126">
        <w:rPr>
          <w:rFonts w:ascii="Arial Narrow" w:hAnsi="Arial Narrow" w:cs="Arial"/>
          <w:bCs/>
          <w:color w:val="000000"/>
          <w:sz w:val="24"/>
          <w:szCs w:val="24"/>
        </w:rPr>
        <w:t xml:space="preserve">urbanizada o </w:t>
      </w:r>
      <w:r w:rsidRPr="00D44126">
        <w:rPr>
          <w:rFonts w:ascii="Arial Narrow" w:hAnsi="Arial Narrow" w:cs="Arial"/>
          <w:bCs/>
          <w:sz w:val="24"/>
          <w:szCs w:val="24"/>
        </w:rPr>
        <w:t>doce</w:t>
      </w:r>
      <w:r w:rsidRPr="00D44126">
        <w:rPr>
          <w:rFonts w:ascii="Arial Narrow" w:hAnsi="Arial Narrow" w:cs="Arial"/>
          <w:bCs/>
          <w:color w:val="000000"/>
          <w:sz w:val="24"/>
          <w:szCs w:val="24"/>
        </w:rPr>
        <w:t xml:space="preserve"> metros cuadrados de suelo por unidad de vivienda, lo que resulte mayor, de la cual el ayuntamiento podrá destinar el cincuenta por </w:t>
      </w:r>
      <w:r w:rsidRPr="00D44126">
        <w:rPr>
          <w:rFonts w:ascii="Arial Narrow" w:hAnsi="Arial Narrow" w:cs="Arial"/>
          <w:bCs/>
          <w:sz w:val="24"/>
          <w:szCs w:val="24"/>
        </w:rPr>
        <w:t>ciento para equipamiento urbano y el cincuenta por ciento restante como área verde. Dicha área deberá ser entregada debidamente arborizada por el fraccionador, quien deberá, además darle mantenimiento durante un año, contado a partir de la fecha del acta de entrega recepción del fraccionamiento;</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143"/>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 xml:space="preserve">Vialidad: Las vialidades secundarias deberán tener un ancho de </w:t>
      </w:r>
      <w:r w:rsidRPr="00D44126">
        <w:rPr>
          <w:rFonts w:ascii="Arial Narrow" w:hAnsi="Arial Narrow" w:cs="Arial"/>
          <w:bCs/>
          <w:color w:val="000000"/>
          <w:sz w:val="24"/>
          <w:szCs w:val="24"/>
        </w:rPr>
        <w:t xml:space="preserve">veintidós </w:t>
      </w:r>
      <w:r w:rsidRPr="00D44126">
        <w:rPr>
          <w:rFonts w:ascii="Arial Narrow" w:hAnsi="Arial Narrow" w:cs="Arial"/>
          <w:bCs/>
          <w:sz w:val="24"/>
          <w:szCs w:val="24"/>
        </w:rPr>
        <w:t xml:space="preserve">metros medido de alineamiento a alineamiento; las banquetas serán de </w:t>
      </w:r>
      <w:r w:rsidRPr="00D44126">
        <w:rPr>
          <w:rFonts w:ascii="Arial Narrow" w:hAnsi="Arial Narrow" w:cs="Arial"/>
          <w:bCs/>
          <w:color w:val="000000"/>
          <w:sz w:val="24"/>
          <w:szCs w:val="24"/>
        </w:rPr>
        <w:t xml:space="preserve">tres </w:t>
      </w:r>
      <w:r w:rsidRPr="00D44126">
        <w:rPr>
          <w:rFonts w:ascii="Arial Narrow" w:hAnsi="Arial Narrow" w:cs="Arial"/>
          <w:bCs/>
          <w:sz w:val="24"/>
          <w:szCs w:val="24"/>
        </w:rPr>
        <w:t>metros de ancho, de los cuales el cuarenta por ciento se empleará como zona arbolada.</w:t>
      </w:r>
    </w:p>
    <w:p w:rsidR="00664E36" w:rsidRPr="00D44126" w:rsidRDefault="00664E36" w:rsidP="005077F2">
      <w:pPr>
        <w:pStyle w:val="Prrafodelista"/>
        <w:spacing w:after="0" w:line="240" w:lineRule="auto"/>
        <w:ind w:left="851" w:hanging="425"/>
        <w:rPr>
          <w:rFonts w:ascii="Arial Narrow" w:hAnsi="Arial Narrow" w:cs="Arial"/>
          <w:bCs/>
          <w:sz w:val="24"/>
          <w:szCs w:val="24"/>
        </w:rPr>
      </w:pPr>
    </w:p>
    <w:p w:rsidR="00664E36" w:rsidRPr="00D44126" w:rsidRDefault="00664E36" w:rsidP="005077F2">
      <w:pPr>
        <w:pStyle w:val="Textoindependiente"/>
        <w:ind w:left="851"/>
        <w:rPr>
          <w:rFonts w:ascii="Arial Narrow" w:hAnsi="Arial Narrow" w:cs="Arial"/>
          <w:bCs/>
          <w:sz w:val="24"/>
          <w:szCs w:val="24"/>
        </w:rPr>
      </w:pPr>
      <w:r w:rsidRPr="00D44126">
        <w:rPr>
          <w:rFonts w:ascii="Arial Narrow" w:hAnsi="Arial Narrow" w:cs="Arial"/>
          <w:bCs/>
          <w:sz w:val="24"/>
          <w:szCs w:val="24"/>
        </w:rPr>
        <w:t>Las calles locales deberán tener un ancho de trece metros, medido de alineamiento a alineamiento; las banquetas serán de dos metros de ancho de los cuales el veinticinco por ciento se empleará como zona arbolada.</w:t>
      </w:r>
    </w:p>
    <w:p w:rsidR="00664E36" w:rsidRPr="00D44126" w:rsidRDefault="00664E36" w:rsidP="005077F2">
      <w:pPr>
        <w:pStyle w:val="Textoindependiente"/>
        <w:ind w:left="851" w:hanging="425"/>
        <w:rPr>
          <w:rFonts w:ascii="Arial Narrow" w:hAnsi="Arial Narrow" w:cs="Arial"/>
          <w:bCs/>
          <w:sz w:val="24"/>
          <w:szCs w:val="24"/>
        </w:rPr>
      </w:pPr>
    </w:p>
    <w:p w:rsidR="00664E36" w:rsidRPr="00D44126" w:rsidRDefault="00664E36" w:rsidP="005077F2">
      <w:pPr>
        <w:pStyle w:val="Textoindependiente"/>
        <w:ind w:left="851"/>
        <w:rPr>
          <w:rFonts w:ascii="Arial Narrow" w:hAnsi="Arial Narrow" w:cs="Arial"/>
          <w:bCs/>
          <w:sz w:val="24"/>
          <w:szCs w:val="24"/>
        </w:rPr>
      </w:pPr>
      <w:r w:rsidRPr="00D44126">
        <w:rPr>
          <w:rFonts w:ascii="Arial Narrow" w:hAnsi="Arial Narrow" w:cs="Arial"/>
          <w:bCs/>
          <w:sz w:val="24"/>
          <w:szCs w:val="24"/>
        </w:rPr>
        <w:t>Cuando necesariamente una calle local tenga que ser cerrada, se construirá un retorno de diecinueve metros de diámetro de alineamiento a alineamiento, con banquetas de dos metros de ancho.</w:t>
      </w:r>
    </w:p>
    <w:p w:rsidR="00664E36" w:rsidRPr="00D44126" w:rsidRDefault="00664E36" w:rsidP="005077F2">
      <w:pPr>
        <w:pStyle w:val="Textoindependiente"/>
        <w:ind w:left="851" w:hanging="425"/>
        <w:rPr>
          <w:rFonts w:ascii="Arial Narrow" w:hAnsi="Arial Narrow" w:cs="Arial"/>
          <w:bCs/>
          <w:sz w:val="24"/>
          <w:szCs w:val="24"/>
        </w:rPr>
      </w:pPr>
    </w:p>
    <w:p w:rsidR="00664E36" w:rsidRPr="00D44126" w:rsidRDefault="00664E36" w:rsidP="005077F2">
      <w:pPr>
        <w:pStyle w:val="Textoindependiente"/>
        <w:ind w:left="851"/>
        <w:rPr>
          <w:rFonts w:ascii="Arial Narrow" w:hAnsi="Arial Narrow" w:cs="Arial"/>
          <w:bCs/>
          <w:sz w:val="24"/>
          <w:szCs w:val="24"/>
        </w:rPr>
      </w:pPr>
      <w:r w:rsidRPr="00D44126">
        <w:rPr>
          <w:rFonts w:ascii="Arial Narrow" w:hAnsi="Arial Narrow" w:cs="Arial"/>
          <w:bCs/>
          <w:sz w:val="24"/>
          <w:szCs w:val="24"/>
        </w:rPr>
        <w:t>En caso de que existan calles peatonales, éstas deberán contar con una área arbolada del cuarenta por ciento de su ancho;</w:t>
      </w:r>
    </w:p>
    <w:p w:rsidR="00664E36" w:rsidRPr="00D44126" w:rsidRDefault="00664E36" w:rsidP="005077F2">
      <w:pPr>
        <w:pStyle w:val="Textoindependiente"/>
        <w:ind w:left="851" w:hanging="425"/>
        <w:rPr>
          <w:rFonts w:ascii="Arial Narrow" w:hAnsi="Arial Narrow" w:cs="Arial"/>
          <w:bCs/>
          <w:sz w:val="24"/>
          <w:szCs w:val="24"/>
        </w:rPr>
      </w:pPr>
    </w:p>
    <w:p w:rsidR="00664E36" w:rsidRPr="00D44126" w:rsidRDefault="00664E36" w:rsidP="00453D23">
      <w:pPr>
        <w:pStyle w:val="Textoindependiente"/>
        <w:numPr>
          <w:ilvl w:val="0"/>
          <w:numId w:val="143"/>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Infraestructura Urbana: Los fraccionamientos a que se refiere este artículo deberán contar cuando menos, con:</w:t>
      </w:r>
    </w:p>
    <w:p w:rsidR="00664E36" w:rsidRPr="00D44126" w:rsidRDefault="00664E36" w:rsidP="005077F2">
      <w:pPr>
        <w:pStyle w:val="Textoindependiente"/>
        <w:ind w:left="1174"/>
        <w:rPr>
          <w:rFonts w:ascii="Arial Narrow" w:hAnsi="Arial Narrow" w:cs="Arial"/>
          <w:bCs/>
          <w:sz w:val="24"/>
          <w:szCs w:val="24"/>
        </w:rPr>
      </w:pPr>
    </w:p>
    <w:p w:rsidR="00664E36" w:rsidRPr="00D44126" w:rsidRDefault="00664E36" w:rsidP="00453D23">
      <w:pPr>
        <w:pStyle w:val="Prrafodelista"/>
        <w:numPr>
          <w:ilvl w:val="0"/>
          <w:numId w:val="115"/>
        </w:numPr>
        <w:spacing w:after="0" w:line="240" w:lineRule="auto"/>
        <w:ind w:left="1208" w:hanging="357"/>
        <w:contextualSpacing w:val="0"/>
        <w:jc w:val="both"/>
        <w:rPr>
          <w:rFonts w:ascii="Arial Narrow" w:hAnsi="Arial Narrow" w:cs="Arial"/>
          <w:sz w:val="24"/>
          <w:szCs w:val="24"/>
        </w:rPr>
      </w:pPr>
      <w:r w:rsidRPr="00D44126">
        <w:rPr>
          <w:rFonts w:ascii="Arial Narrow" w:hAnsi="Arial Narrow" w:cs="Arial"/>
          <w:sz w:val="24"/>
          <w:szCs w:val="24"/>
        </w:rPr>
        <w:t>Abastecimiento de agua potable de la red de la ciudad, red de distribución y tomas domiciliarias, o fuente propia de abastecimiento de agua potable cuando no se pueda conectar con la red de la ciudad;</w:t>
      </w:r>
    </w:p>
    <w:p w:rsidR="00664E36" w:rsidRPr="00EA2BEF" w:rsidRDefault="00664E36" w:rsidP="00EA2BEF">
      <w:pPr>
        <w:ind w:left="1208" w:hanging="357"/>
        <w:rPr>
          <w:rFonts w:ascii="Arial Narrow" w:hAnsi="Arial Narrow" w:cs="Arial"/>
          <w:szCs w:val="24"/>
        </w:rPr>
      </w:pPr>
    </w:p>
    <w:p w:rsidR="00664E36" w:rsidRPr="00D44126" w:rsidRDefault="00664E36" w:rsidP="00453D23">
      <w:pPr>
        <w:pStyle w:val="Prrafodelista"/>
        <w:numPr>
          <w:ilvl w:val="0"/>
          <w:numId w:val="115"/>
        </w:numPr>
        <w:spacing w:after="0" w:line="240" w:lineRule="auto"/>
        <w:ind w:left="1208" w:hanging="357"/>
        <w:contextualSpacing w:val="0"/>
        <w:jc w:val="both"/>
        <w:rPr>
          <w:rFonts w:ascii="Arial Narrow" w:hAnsi="Arial Narrow" w:cs="Arial"/>
          <w:sz w:val="24"/>
          <w:szCs w:val="24"/>
        </w:rPr>
      </w:pPr>
      <w:r w:rsidRPr="00D44126">
        <w:rPr>
          <w:rFonts w:ascii="Arial Narrow" w:hAnsi="Arial Narrow" w:cs="Arial"/>
          <w:sz w:val="24"/>
          <w:szCs w:val="24"/>
        </w:rPr>
        <w:t>Red de distribución de energía eléctrica para uso doméstico, preferentemente con cableado subterráneo, conforme al dictamen que emita la autoridad encargada de la prestación de dicho servicio;</w:t>
      </w:r>
    </w:p>
    <w:p w:rsidR="00664E36" w:rsidRPr="00EA2BEF" w:rsidRDefault="00664E36" w:rsidP="00453D23">
      <w:pPr>
        <w:ind w:left="1208" w:hanging="357"/>
        <w:rPr>
          <w:rFonts w:ascii="Arial Narrow" w:hAnsi="Arial Narrow" w:cs="Arial"/>
          <w:szCs w:val="24"/>
        </w:rPr>
      </w:pPr>
    </w:p>
    <w:p w:rsidR="00664E36" w:rsidRPr="00D44126" w:rsidRDefault="00664E36" w:rsidP="00453D23">
      <w:pPr>
        <w:pStyle w:val="Prrafodelista"/>
        <w:numPr>
          <w:ilvl w:val="0"/>
          <w:numId w:val="115"/>
        </w:numPr>
        <w:spacing w:after="0" w:line="240" w:lineRule="auto"/>
        <w:ind w:left="1208" w:hanging="357"/>
        <w:contextualSpacing w:val="0"/>
        <w:jc w:val="both"/>
        <w:rPr>
          <w:rFonts w:ascii="Arial Narrow" w:hAnsi="Arial Narrow" w:cs="Arial"/>
          <w:sz w:val="24"/>
          <w:szCs w:val="24"/>
        </w:rPr>
      </w:pPr>
      <w:r w:rsidRPr="00D44126">
        <w:rPr>
          <w:rFonts w:ascii="Arial Narrow" w:hAnsi="Arial Narrow" w:cs="Arial"/>
          <w:sz w:val="24"/>
          <w:szCs w:val="24"/>
        </w:rPr>
        <w:t>Alumbrado público con lámpara de diodos emisores de luz u otro de calidad similar, montado preferentemente en poste metálico y operado con celda fotoeléctrica;</w:t>
      </w:r>
    </w:p>
    <w:p w:rsidR="00664E36" w:rsidRPr="00EA2BEF" w:rsidRDefault="00664E36" w:rsidP="00453D23">
      <w:pPr>
        <w:ind w:left="1208" w:hanging="357"/>
        <w:rPr>
          <w:rFonts w:ascii="Arial Narrow" w:hAnsi="Arial Narrow" w:cs="Arial"/>
          <w:szCs w:val="24"/>
        </w:rPr>
      </w:pPr>
    </w:p>
    <w:p w:rsidR="00D7003C" w:rsidRPr="00D7003C" w:rsidRDefault="00D7003C" w:rsidP="00D7003C">
      <w:pPr>
        <w:widowControl w:val="0"/>
        <w:tabs>
          <w:tab w:val="left" w:pos="851"/>
        </w:tabs>
        <w:autoSpaceDE w:val="0"/>
        <w:autoSpaceDN w:val="0"/>
        <w:adjustRightInd w:val="0"/>
        <w:ind w:left="851"/>
        <w:rPr>
          <w:rFonts w:ascii="Arial Narrow" w:hAnsi="Arial Narrow" w:cs="Arial"/>
          <w:sz w:val="28"/>
          <w:szCs w:val="24"/>
        </w:rPr>
      </w:pPr>
      <w:r w:rsidRPr="00D7003C">
        <w:rPr>
          <w:rFonts w:ascii="Arial Narrow" w:hAnsi="Arial Narrow"/>
          <w:bCs/>
          <w:i/>
          <w:sz w:val="14"/>
          <w:szCs w:val="10"/>
        </w:rPr>
        <w:t>(REFORMADO, P.O. 14 DE AGOSTO DE 2020)</w:t>
      </w:r>
    </w:p>
    <w:p w:rsidR="00664E36" w:rsidRDefault="00D7003C" w:rsidP="00D7003C">
      <w:pPr>
        <w:pStyle w:val="Prrafodelista"/>
        <w:numPr>
          <w:ilvl w:val="0"/>
          <w:numId w:val="115"/>
        </w:numPr>
        <w:spacing w:after="0" w:line="240" w:lineRule="auto"/>
        <w:ind w:left="1208" w:hanging="357"/>
        <w:contextualSpacing w:val="0"/>
        <w:jc w:val="both"/>
        <w:rPr>
          <w:rFonts w:ascii="Arial Narrow" w:hAnsi="Arial Narrow" w:cs="Arial"/>
          <w:sz w:val="24"/>
          <w:szCs w:val="24"/>
        </w:rPr>
      </w:pPr>
      <w:r w:rsidRPr="00D7003C">
        <w:rPr>
          <w:rFonts w:ascii="Arial Narrow" w:hAnsi="Arial Narrow" w:cs="Arial"/>
          <w:sz w:val="24"/>
          <w:szCs w:val="24"/>
        </w:rPr>
        <w:t>Guarniciones y banquetas, debiendo contar con el diseño apropiado para facilitar la circulación de personas con discapacidad y adultos mayores;</w:t>
      </w:r>
    </w:p>
    <w:p w:rsidR="00D7003C" w:rsidRPr="00D44126" w:rsidRDefault="00D7003C" w:rsidP="00D7003C">
      <w:pPr>
        <w:pStyle w:val="Prrafodelista"/>
        <w:spacing w:after="0" w:line="240" w:lineRule="auto"/>
        <w:ind w:left="1208"/>
        <w:contextualSpacing w:val="0"/>
        <w:jc w:val="both"/>
        <w:rPr>
          <w:rFonts w:ascii="Arial Narrow" w:hAnsi="Arial Narrow" w:cs="Arial"/>
          <w:sz w:val="24"/>
          <w:szCs w:val="24"/>
        </w:rPr>
      </w:pPr>
    </w:p>
    <w:p w:rsidR="00664E36" w:rsidRPr="00D44126" w:rsidRDefault="00664E36" w:rsidP="00453D23">
      <w:pPr>
        <w:pStyle w:val="Prrafodelista"/>
        <w:numPr>
          <w:ilvl w:val="0"/>
          <w:numId w:val="115"/>
        </w:numPr>
        <w:spacing w:after="0" w:line="240" w:lineRule="auto"/>
        <w:ind w:left="1208" w:hanging="357"/>
        <w:contextualSpacing w:val="0"/>
        <w:jc w:val="both"/>
        <w:rPr>
          <w:rFonts w:ascii="Arial Narrow" w:hAnsi="Arial Narrow" w:cs="Arial"/>
          <w:sz w:val="24"/>
          <w:szCs w:val="24"/>
        </w:rPr>
      </w:pPr>
      <w:r w:rsidRPr="00D44126">
        <w:rPr>
          <w:rFonts w:ascii="Arial Narrow" w:hAnsi="Arial Narrow" w:cs="Arial"/>
          <w:sz w:val="24"/>
          <w:szCs w:val="24"/>
        </w:rPr>
        <w:t>Pavimento de calles de concreto asfáltico u otro material de calidad similar;</w:t>
      </w:r>
    </w:p>
    <w:p w:rsidR="00664E36" w:rsidRPr="00D44126" w:rsidRDefault="00664E36" w:rsidP="00453D23">
      <w:pPr>
        <w:ind w:left="1208" w:hanging="357"/>
        <w:rPr>
          <w:rFonts w:ascii="Arial Narrow" w:hAnsi="Arial Narrow" w:cs="Arial"/>
          <w:sz w:val="24"/>
          <w:szCs w:val="24"/>
        </w:rPr>
      </w:pPr>
    </w:p>
    <w:p w:rsidR="00664E36" w:rsidRPr="00D44126" w:rsidRDefault="00664E36" w:rsidP="00453D23">
      <w:pPr>
        <w:pStyle w:val="Prrafodelista"/>
        <w:numPr>
          <w:ilvl w:val="0"/>
          <w:numId w:val="115"/>
        </w:numPr>
        <w:spacing w:after="0" w:line="240" w:lineRule="auto"/>
        <w:ind w:left="1208" w:hanging="357"/>
        <w:contextualSpacing w:val="0"/>
        <w:jc w:val="both"/>
        <w:rPr>
          <w:rFonts w:ascii="Arial Narrow" w:hAnsi="Arial Narrow" w:cs="Arial"/>
          <w:sz w:val="24"/>
          <w:szCs w:val="24"/>
        </w:rPr>
      </w:pPr>
      <w:r w:rsidRPr="00D44126">
        <w:rPr>
          <w:rFonts w:ascii="Arial Narrow" w:hAnsi="Arial Narrow" w:cs="Arial"/>
          <w:sz w:val="24"/>
          <w:szCs w:val="24"/>
        </w:rPr>
        <w:t>Arbolado en áreas de calles, glorietas, y demás lugares destinados a ese fin;</w:t>
      </w:r>
    </w:p>
    <w:p w:rsidR="00664E36" w:rsidRPr="00D44126" w:rsidRDefault="00664E36" w:rsidP="00453D23">
      <w:pPr>
        <w:ind w:left="1208" w:hanging="357"/>
        <w:rPr>
          <w:rFonts w:ascii="Arial Narrow" w:hAnsi="Arial Narrow" w:cs="Arial"/>
          <w:sz w:val="24"/>
          <w:szCs w:val="24"/>
        </w:rPr>
      </w:pPr>
    </w:p>
    <w:p w:rsidR="00664E36" w:rsidRPr="00D44126" w:rsidRDefault="00664E36" w:rsidP="00453D23">
      <w:pPr>
        <w:pStyle w:val="Prrafodelista"/>
        <w:numPr>
          <w:ilvl w:val="0"/>
          <w:numId w:val="115"/>
        </w:numPr>
        <w:spacing w:after="0" w:line="240" w:lineRule="auto"/>
        <w:ind w:left="1208" w:hanging="357"/>
        <w:contextualSpacing w:val="0"/>
        <w:jc w:val="both"/>
        <w:rPr>
          <w:rFonts w:ascii="Arial Narrow" w:hAnsi="Arial Narrow" w:cs="Arial"/>
          <w:sz w:val="24"/>
          <w:szCs w:val="24"/>
        </w:rPr>
      </w:pPr>
      <w:r w:rsidRPr="00D44126">
        <w:rPr>
          <w:rFonts w:ascii="Arial Narrow" w:hAnsi="Arial Narrow" w:cs="Arial"/>
          <w:sz w:val="24"/>
          <w:szCs w:val="24"/>
        </w:rPr>
        <w:t>Placas de nomenclatura en los cruces de las calles;</w:t>
      </w:r>
    </w:p>
    <w:p w:rsidR="00664E36" w:rsidRPr="00D44126" w:rsidRDefault="00664E36" w:rsidP="00453D23">
      <w:pPr>
        <w:ind w:left="1208" w:hanging="357"/>
        <w:rPr>
          <w:rFonts w:ascii="Arial Narrow" w:hAnsi="Arial Narrow" w:cs="Arial"/>
          <w:sz w:val="24"/>
          <w:szCs w:val="24"/>
        </w:rPr>
      </w:pPr>
    </w:p>
    <w:p w:rsidR="00664E36" w:rsidRPr="00D44126" w:rsidRDefault="00664E36" w:rsidP="00453D23">
      <w:pPr>
        <w:pStyle w:val="Prrafodelista"/>
        <w:numPr>
          <w:ilvl w:val="0"/>
          <w:numId w:val="115"/>
        </w:numPr>
        <w:spacing w:after="0" w:line="240" w:lineRule="auto"/>
        <w:ind w:left="1208" w:hanging="357"/>
        <w:contextualSpacing w:val="0"/>
        <w:jc w:val="both"/>
        <w:rPr>
          <w:rFonts w:ascii="Arial Narrow" w:hAnsi="Arial Narrow" w:cs="Arial"/>
          <w:sz w:val="24"/>
          <w:szCs w:val="24"/>
        </w:rPr>
      </w:pPr>
      <w:r w:rsidRPr="00D44126">
        <w:rPr>
          <w:rFonts w:ascii="Arial Narrow" w:hAnsi="Arial Narrow" w:cs="Arial"/>
          <w:sz w:val="24"/>
          <w:szCs w:val="24"/>
        </w:rPr>
        <w:t>Red de drenaje sanitario y descargas domiciliarias con las especificaciones que determine la entidad encargada de la prestación del servicio;</w:t>
      </w:r>
    </w:p>
    <w:p w:rsidR="00664E36" w:rsidRPr="00D44126" w:rsidRDefault="00664E36" w:rsidP="00453D23">
      <w:pPr>
        <w:ind w:left="1208" w:hanging="357"/>
        <w:rPr>
          <w:rFonts w:ascii="Arial Narrow" w:hAnsi="Arial Narrow" w:cs="Arial"/>
          <w:sz w:val="24"/>
          <w:szCs w:val="24"/>
        </w:rPr>
      </w:pPr>
    </w:p>
    <w:p w:rsidR="00664E36" w:rsidRPr="00D44126" w:rsidRDefault="00664E36" w:rsidP="00453D23">
      <w:pPr>
        <w:pStyle w:val="Prrafodelista"/>
        <w:numPr>
          <w:ilvl w:val="0"/>
          <w:numId w:val="115"/>
        </w:numPr>
        <w:spacing w:after="0" w:line="240" w:lineRule="auto"/>
        <w:ind w:left="1208" w:hanging="357"/>
        <w:contextualSpacing w:val="0"/>
        <w:jc w:val="both"/>
        <w:rPr>
          <w:rFonts w:ascii="Arial Narrow" w:hAnsi="Arial Narrow" w:cs="Arial"/>
          <w:sz w:val="24"/>
          <w:szCs w:val="24"/>
        </w:rPr>
      </w:pPr>
      <w:r w:rsidRPr="00D44126">
        <w:rPr>
          <w:rFonts w:ascii="Arial Narrow" w:hAnsi="Arial Narrow" w:cs="Arial"/>
          <w:sz w:val="24"/>
          <w:szCs w:val="24"/>
        </w:rPr>
        <w:t xml:space="preserve">Descarga de aguas pluviales a un colector cuando se encuentre prevista su instalación en la zona; </w:t>
      </w:r>
    </w:p>
    <w:p w:rsidR="00664E36" w:rsidRPr="00D44126" w:rsidRDefault="00664E36" w:rsidP="00453D23">
      <w:pPr>
        <w:ind w:left="1208" w:hanging="357"/>
        <w:rPr>
          <w:rFonts w:ascii="Arial Narrow" w:hAnsi="Arial Narrow" w:cs="Arial"/>
          <w:sz w:val="24"/>
          <w:szCs w:val="24"/>
        </w:rPr>
      </w:pPr>
    </w:p>
    <w:p w:rsidR="00664E36" w:rsidRPr="00D44126" w:rsidRDefault="00664E36" w:rsidP="00453D23">
      <w:pPr>
        <w:pStyle w:val="Prrafodelista"/>
        <w:numPr>
          <w:ilvl w:val="0"/>
          <w:numId w:val="115"/>
        </w:numPr>
        <w:spacing w:after="0" w:line="240" w:lineRule="auto"/>
        <w:ind w:left="1208" w:hanging="357"/>
        <w:contextualSpacing w:val="0"/>
        <w:jc w:val="both"/>
        <w:rPr>
          <w:rFonts w:ascii="Arial Narrow" w:hAnsi="Arial Narrow" w:cs="Arial"/>
          <w:sz w:val="24"/>
          <w:szCs w:val="24"/>
        </w:rPr>
      </w:pPr>
      <w:r w:rsidRPr="00D44126">
        <w:rPr>
          <w:rFonts w:ascii="Arial Narrow" w:hAnsi="Arial Narrow" w:cs="Arial"/>
          <w:sz w:val="24"/>
          <w:szCs w:val="24"/>
        </w:rPr>
        <w:t xml:space="preserve">Contenedores de </w:t>
      </w:r>
      <w:r w:rsidRPr="00D44126">
        <w:rPr>
          <w:rFonts w:ascii="Arial Narrow" w:hAnsi="Arial Narrow" w:cs="Arial"/>
          <w:color w:val="000000"/>
          <w:sz w:val="24"/>
          <w:szCs w:val="24"/>
        </w:rPr>
        <w:t>residuos sólidos urbanos</w:t>
      </w:r>
      <w:r w:rsidRPr="00D44126">
        <w:rPr>
          <w:rFonts w:ascii="Arial Narrow" w:hAnsi="Arial Narrow" w:cs="Arial"/>
          <w:sz w:val="24"/>
          <w:szCs w:val="24"/>
        </w:rPr>
        <w:t xml:space="preserve">, en la proporción que determine el ayuntamiento; </w:t>
      </w:r>
    </w:p>
    <w:p w:rsidR="00664E36" w:rsidRPr="00D44126" w:rsidRDefault="00664E36" w:rsidP="00453D23">
      <w:pPr>
        <w:ind w:left="1208" w:hanging="357"/>
        <w:rPr>
          <w:rFonts w:ascii="Arial Narrow" w:hAnsi="Arial Narrow" w:cs="Arial"/>
          <w:sz w:val="24"/>
          <w:szCs w:val="24"/>
        </w:rPr>
      </w:pPr>
    </w:p>
    <w:p w:rsidR="00664E36" w:rsidRPr="00D44126" w:rsidRDefault="00664E36" w:rsidP="00453D23">
      <w:pPr>
        <w:pStyle w:val="Prrafodelista"/>
        <w:numPr>
          <w:ilvl w:val="0"/>
          <w:numId w:val="115"/>
        </w:numPr>
        <w:spacing w:after="0" w:line="240" w:lineRule="auto"/>
        <w:ind w:left="1208" w:hanging="357"/>
        <w:contextualSpacing w:val="0"/>
        <w:jc w:val="both"/>
        <w:rPr>
          <w:rFonts w:ascii="Arial Narrow" w:hAnsi="Arial Narrow" w:cs="Arial"/>
          <w:color w:val="000000"/>
          <w:sz w:val="24"/>
          <w:szCs w:val="24"/>
        </w:rPr>
      </w:pPr>
      <w:r w:rsidRPr="00D44126">
        <w:rPr>
          <w:rFonts w:ascii="Arial Narrow" w:hAnsi="Arial Narrow" w:cs="Arial"/>
          <w:color w:val="000000"/>
          <w:sz w:val="24"/>
          <w:szCs w:val="24"/>
        </w:rPr>
        <w:t>Caseta de vigilancia, en donde lo autorice de la autoridad competente.</w:t>
      </w:r>
    </w:p>
    <w:p w:rsidR="00664E36" w:rsidRPr="00D44126" w:rsidRDefault="00664E36" w:rsidP="005077F2">
      <w:pPr>
        <w:rPr>
          <w:rFonts w:ascii="Arial Narrow" w:hAnsi="Arial Narrow" w:cs="Arial"/>
          <w:color w:val="000000"/>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197. </w:t>
      </w:r>
      <w:r w:rsidRPr="00D44126">
        <w:rPr>
          <w:rFonts w:ascii="Arial Narrow" w:hAnsi="Arial Narrow" w:cs="Arial"/>
          <w:sz w:val="24"/>
          <w:szCs w:val="24"/>
        </w:rPr>
        <w:t>Los fraccionamientos habitacionales de densidad alta, estarán ubicados en las zonas que marque el plan director de desarrollo urbano del centro de población correspondiente y deberán tener como mínimo, las siguientes características:</w:t>
      </w:r>
    </w:p>
    <w:p w:rsidR="00664E36" w:rsidRPr="00D44126" w:rsidRDefault="00664E36" w:rsidP="005077F2">
      <w:pPr>
        <w:tabs>
          <w:tab w:val="left" w:pos="1134"/>
        </w:tabs>
        <w:ind w:left="1134" w:hanging="425"/>
        <w:rPr>
          <w:rFonts w:ascii="Arial Narrow" w:hAnsi="Arial Narrow" w:cs="Arial"/>
          <w:sz w:val="24"/>
          <w:szCs w:val="24"/>
        </w:rPr>
      </w:pPr>
    </w:p>
    <w:p w:rsidR="00664E36" w:rsidRPr="00D44126" w:rsidRDefault="00664E36" w:rsidP="00453D23">
      <w:pPr>
        <w:pStyle w:val="Prrafodelista"/>
        <w:numPr>
          <w:ilvl w:val="1"/>
          <w:numId w:val="106"/>
        </w:numPr>
        <w:tabs>
          <w:tab w:val="left" w:pos="851"/>
        </w:tabs>
        <w:spacing w:after="0" w:line="240" w:lineRule="auto"/>
        <w:ind w:left="851" w:hanging="425"/>
        <w:contextualSpacing w:val="0"/>
        <w:jc w:val="both"/>
        <w:rPr>
          <w:rFonts w:ascii="Arial Narrow" w:hAnsi="Arial Narrow" w:cs="Arial"/>
          <w:bCs/>
          <w:sz w:val="24"/>
          <w:szCs w:val="24"/>
        </w:rPr>
      </w:pPr>
      <w:r w:rsidRPr="00D44126">
        <w:rPr>
          <w:rFonts w:ascii="Arial Narrow" w:hAnsi="Arial Narrow" w:cs="Arial"/>
          <w:bCs/>
          <w:sz w:val="24"/>
          <w:szCs w:val="24"/>
        </w:rPr>
        <w:t xml:space="preserve">Lotificación: Sus lotes no podrán tener un frente menor de siete metros, ni una superficie menor de ciento cinco metros cuadrados; </w:t>
      </w:r>
    </w:p>
    <w:p w:rsidR="00664E36" w:rsidRPr="00D44126" w:rsidRDefault="00664E36" w:rsidP="00453D23">
      <w:pPr>
        <w:pStyle w:val="Prrafodelista"/>
        <w:tabs>
          <w:tab w:val="left" w:pos="851"/>
        </w:tabs>
        <w:spacing w:after="0" w:line="240" w:lineRule="auto"/>
        <w:ind w:left="851" w:hanging="425"/>
        <w:jc w:val="both"/>
        <w:rPr>
          <w:rFonts w:ascii="Arial Narrow" w:hAnsi="Arial Narrow" w:cs="Arial"/>
          <w:bCs/>
          <w:sz w:val="24"/>
          <w:szCs w:val="24"/>
        </w:rPr>
      </w:pPr>
    </w:p>
    <w:p w:rsidR="00664E36" w:rsidRPr="00D44126" w:rsidRDefault="00664E36" w:rsidP="00453D23">
      <w:pPr>
        <w:pStyle w:val="Textoindependiente"/>
        <w:numPr>
          <w:ilvl w:val="1"/>
          <w:numId w:val="106"/>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Usos del Suelo: El aprovechamiento predominante será vivienda y se permitirá solamente el treinta por ciento de la superficie vendible para áreas comerciales y de servicios.</w:t>
      </w:r>
    </w:p>
    <w:p w:rsidR="00664E36" w:rsidRPr="00D44126" w:rsidRDefault="00664E36" w:rsidP="00453D23">
      <w:pPr>
        <w:pStyle w:val="Prrafodelista"/>
        <w:tabs>
          <w:tab w:val="left" w:pos="851"/>
        </w:tabs>
        <w:spacing w:after="0" w:line="240" w:lineRule="auto"/>
        <w:ind w:left="851" w:hanging="425"/>
        <w:rPr>
          <w:rFonts w:ascii="Arial Narrow" w:hAnsi="Arial Narrow" w:cs="Arial"/>
          <w:bCs/>
          <w:sz w:val="24"/>
          <w:szCs w:val="24"/>
        </w:rPr>
      </w:pPr>
    </w:p>
    <w:p w:rsidR="00664E36" w:rsidRPr="00D44126" w:rsidRDefault="00664E36" w:rsidP="00453D23">
      <w:pPr>
        <w:pStyle w:val="Textoindependiente"/>
        <w:tabs>
          <w:tab w:val="left" w:pos="851"/>
        </w:tabs>
        <w:ind w:left="851"/>
        <w:rPr>
          <w:rFonts w:ascii="Arial Narrow" w:hAnsi="Arial Narrow" w:cs="Arial"/>
          <w:bCs/>
          <w:sz w:val="24"/>
          <w:szCs w:val="24"/>
        </w:rPr>
      </w:pPr>
      <w:r w:rsidRPr="00D44126">
        <w:rPr>
          <w:rFonts w:ascii="Arial Narrow" w:hAnsi="Arial Narrow" w:cs="Arial"/>
          <w:bCs/>
          <w:sz w:val="24"/>
          <w:szCs w:val="24"/>
        </w:rPr>
        <w:t>En este tipo de fraccionamiento se permitirá la construcción de viviendas multifamiliares o edificios habitacionales en un máximo de sesenta por ciento de la superficie vendible, permitiéndose en la zona asignada para uso multifamiliar, lotes individuales para viviendas unifamiliares que tengan un frente mínimo de seis metros y una superficie mínima de setenta y ocho metros cuadrados y reúnan las siguientes condiciones:</w:t>
      </w:r>
    </w:p>
    <w:p w:rsidR="00664E36" w:rsidRPr="00D44126" w:rsidRDefault="00664E36" w:rsidP="005077F2">
      <w:pPr>
        <w:pStyle w:val="Textoindependiente"/>
        <w:ind w:left="1440"/>
        <w:rPr>
          <w:rFonts w:ascii="Arial Narrow" w:hAnsi="Arial Narrow" w:cs="Arial"/>
          <w:bCs/>
          <w:sz w:val="24"/>
          <w:szCs w:val="24"/>
        </w:rPr>
      </w:pPr>
    </w:p>
    <w:p w:rsidR="00664E36" w:rsidRPr="00D44126" w:rsidRDefault="00664E36" w:rsidP="005077F2">
      <w:pPr>
        <w:pStyle w:val="Prrafodelista"/>
        <w:numPr>
          <w:ilvl w:val="0"/>
          <w:numId w:val="109"/>
        </w:numPr>
        <w:tabs>
          <w:tab w:val="left" w:pos="1276"/>
        </w:tabs>
        <w:spacing w:after="0" w:line="240" w:lineRule="auto"/>
        <w:ind w:left="1276" w:hanging="425"/>
        <w:contextualSpacing w:val="0"/>
        <w:jc w:val="both"/>
        <w:rPr>
          <w:rFonts w:ascii="Arial Narrow" w:hAnsi="Arial Narrow" w:cs="Arial"/>
          <w:sz w:val="24"/>
          <w:szCs w:val="24"/>
        </w:rPr>
      </w:pPr>
      <w:r w:rsidRPr="00D44126">
        <w:rPr>
          <w:rFonts w:ascii="Arial Narrow" w:hAnsi="Arial Narrow" w:cs="Arial"/>
          <w:sz w:val="24"/>
          <w:szCs w:val="24"/>
        </w:rPr>
        <w:t xml:space="preserve">No se permitirán muros medianeros y las instalaciones de agua potable y drenaje deberán ser independientes por cada unidad de vivienda;  </w:t>
      </w:r>
    </w:p>
    <w:p w:rsidR="00664E36" w:rsidRPr="00D44126" w:rsidRDefault="00664E36" w:rsidP="005077F2">
      <w:pPr>
        <w:pStyle w:val="Prrafodelista"/>
        <w:tabs>
          <w:tab w:val="left" w:pos="1276"/>
        </w:tabs>
        <w:spacing w:after="0" w:line="240" w:lineRule="auto"/>
        <w:ind w:left="1276" w:hanging="425"/>
        <w:jc w:val="both"/>
        <w:rPr>
          <w:rFonts w:ascii="Arial Narrow" w:hAnsi="Arial Narrow" w:cs="Arial"/>
          <w:sz w:val="24"/>
          <w:szCs w:val="24"/>
        </w:rPr>
      </w:pPr>
    </w:p>
    <w:p w:rsidR="00664E36" w:rsidRPr="00D44126" w:rsidRDefault="00664E36" w:rsidP="005077F2">
      <w:pPr>
        <w:pStyle w:val="Prrafodelista"/>
        <w:numPr>
          <w:ilvl w:val="0"/>
          <w:numId w:val="109"/>
        </w:numPr>
        <w:tabs>
          <w:tab w:val="left" w:pos="1276"/>
        </w:tabs>
        <w:spacing w:after="0" w:line="240" w:lineRule="auto"/>
        <w:ind w:left="1276" w:hanging="425"/>
        <w:contextualSpacing w:val="0"/>
        <w:jc w:val="both"/>
        <w:rPr>
          <w:rFonts w:ascii="Arial Narrow" w:hAnsi="Arial Narrow" w:cs="Arial"/>
          <w:sz w:val="24"/>
          <w:szCs w:val="24"/>
        </w:rPr>
      </w:pPr>
      <w:r w:rsidRPr="00D44126">
        <w:rPr>
          <w:rFonts w:ascii="Arial Narrow" w:hAnsi="Arial Narrow" w:cs="Arial"/>
          <w:sz w:val="24"/>
          <w:szCs w:val="24"/>
        </w:rPr>
        <w:t xml:space="preserve">Para su autorización deben presentarse tanto el proyecto de urbanización como el proyecto de edificación; </w:t>
      </w:r>
    </w:p>
    <w:p w:rsidR="00664E36" w:rsidRDefault="00664E36" w:rsidP="005077F2">
      <w:pPr>
        <w:tabs>
          <w:tab w:val="left" w:pos="1276"/>
        </w:tabs>
        <w:ind w:left="1276" w:hanging="425"/>
        <w:rPr>
          <w:rFonts w:ascii="Arial Narrow" w:hAnsi="Arial Narrow" w:cs="Arial"/>
          <w:sz w:val="24"/>
          <w:szCs w:val="24"/>
        </w:rPr>
      </w:pPr>
    </w:p>
    <w:p w:rsidR="00EA2BEF" w:rsidRPr="00A93C92" w:rsidRDefault="00EA2BEF" w:rsidP="00EA2BEF">
      <w:pPr>
        <w:widowControl w:val="0"/>
        <w:tabs>
          <w:tab w:val="left" w:pos="851"/>
        </w:tabs>
        <w:autoSpaceDE w:val="0"/>
        <w:autoSpaceDN w:val="0"/>
        <w:adjustRightInd w:val="0"/>
        <w:rPr>
          <w:rFonts w:ascii="Arial Narrow" w:hAnsi="Arial Narrow" w:cs="Arial"/>
          <w:sz w:val="28"/>
          <w:szCs w:val="24"/>
        </w:rPr>
      </w:pPr>
      <w:r>
        <w:rPr>
          <w:rFonts w:ascii="Arial Narrow" w:hAnsi="Arial Narrow"/>
          <w:bCs/>
          <w:i/>
          <w:sz w:val="14"/>
          <w:szCs w:val="10"/>
        </w:rPr>
        <w:tab/>
      </w:r>
      <w:r w:rsidRPr="00A93C92">
        <w:rPr>
          <w:rFonts w:ascii="Arial Narrow" w:hAnsi="Arial Narrow"/>
          <w:bCs/>
          <w:i/>
          <w:sz w:val="14"/>
          <w:szCs w:val="10"/>
        </w:rPr>
        <w:t>(REFORMAD</w:t>
      </w:r>
      <w:r>
        <w:rPr>
          <w:rFonts w:ascii="Arial Narrow" w:hAnsi="Arial Narrow"/>
          <w:bCs/>
          <w:i/>
          <w:sz w:val="14"/>
          <w:szCs w:val="10"/>
        </w:rPr>
        <w:t>O</w:t>
      </w:r>
      <w:r w:rsidRPr="00A93C92">
        <w:rPr>
          <w:rFonts w:ascii="Arial Narrow" w:hAnsi="Arial Narrow"/>
          <w:bCs/>
          <w:i/>
          <w:sz w:val="14"/>
          <w:szCs w:val="10"/>
        </w:rPr>
        <w:t xml:space="preserve">, P.O. </w:t>
      </w:r>
      <w:r>
        <w:rPr>
          <w:rFonts w:ascii="Arial Narrow" w:hAnsi="Arial Narrow"/>
          <w:bCs/>
          <w:i/>
          <w:sz w:val="14"/>
          <w:szCs w:val="10"/>
        </w:rPr>
        <w:t>23</w:t>
      </w:r>
      <w:r w:rsidRPr="00A93C92">
        <w:rPr>
          <w:rFonts w:ascii="Arial Narrow" w:hAnsi="Arial Narrow"/>
          <w:bCs/>
          <w:i/>
          <w:sz w:val="14"/>
          <w:szCs w:val="10"/>
        </w:rPr>
        <w:t xml:space="preserve"> DE </w:t>
      </w:r>
      <w:r>
        <w:rPr>
          <w:rFonts w:ascii="Arial Narrow" w:hAnsi="Arial Narrow"/>
          <w:bCs/>
          <w:i/>
          <w:sz w:val="14"/>
          <w:szCs w:val="10"/>
        </w:rPr>
        <w:t>FEBRERO</w:t>
      </w:r>
      <w:r w:rsidRPr="00A93C92">
        <w:rPr>
          <w:rFonts w:ascii="Arial Narrow" w:hAnsi="Arial Narrow"/>
          <w:bCs/>
          <w:i/>
          <w:sz w:val="14"/>
          <w:szCs w:val="10"/>
        </w:rPr>
        <w:t xml:space="preserve"> DE 20</w:t>
      </w:r>
      <w:r>
        <w:rPr>
          <w:rFonts w:ascii="Arial Narrow" w:hAnsi="Arial Narrow"/>
          <w:bCs/>
          <w:i/>
          <w:sz w:val="14"/>
          <w:szCs w:val="10"/>
        </w:rPr>
        <w:t>21</w:t>
      </w:r>
      <w:r w:rsidRPr="00A93C92">
        <w:rPr>
          <w:rFonts w:ascii="Arial Narrow" w:hAnsi="Arial Narrow"/>
          <w:bCs/>
          <w:i/>
          <w:sz w:val="14"/>
          <w:szCs w:val="10"/>
        </w:rPr>
        <w:t>)</w:t>
      </w:r>
    </w:p>
    <w:p w:rsidR="00664E36" w:rsidRDefault="00EA2BEF" w:rsidP="00EA2BEF">
      <w:pPr>
        <w:pStyle w:val="Prrafodelista"/>
        <w:numPr>
          <w:ilvl w:val="0"/>
          <w:numId w:val="109"/>
        </w:numPr>
        <w:tabs>
          <w:tab w:val="left" w:pos="1276"/>
        </w:tabs>
        <w:spacing w:after="0" w:line="240" w:lineRule="auto"/>
        <w:ind w:left="1276" w:hanging="425"/>
        <w:contextualSpacing w:val="0"/>
        <w:jc w:val="both"/>
        <w:rPr>
          <w:rFonts w:ascii="Arial Narrow" w:hAnsi="Arial Narrow" w:cs="Arial"/>
          <w:sz w:val="24"/>
          <w:szCs w:val="24"/>
        </w:rPr>
      </w:pPr>
      <w:r w:rsidRPr="00EA2BEF">
        <w:rPr>
          <w:rFonts w:ascii="Arial Narrow" w:hAnsi="Arial Narrow" w:cs="Arial"/>
          <w:sz w:val="24"/>
          <w:szCs w:val="24"/>
        </w:rPr>
        <w:t>No se permitirá la venta de lotes sin edificación, ni tampoco edificados y que aún no cuenten con la totalidad de las características contenidas en la fracción V de este artículo, relacionadas al contenido mínimo de infraestructura urbana;</w:t>
      </w:r>
    </w:p>
    <w:p w:rsidR="00EA2BEF" w:rsidRPr="00EA2BEF" w:rsidRDefault="00EA2BEF" w:rsidP="00EA2BEF">
      <w:pPr>
        <w:tabs>
          <w:tab w:val="left" w:pos="1276"/>
        </w:tabs>
        <w:ind w:left="851"/>
        <w:rPr>
          <w:rFonts w:ascii="Arial Narrow" w:hAnsi="Arial Narrow" w:cs="Arial"/>
          <w:sz w:val="24"/>
          <w:szCs w:val="24"/>
        </w:rPr>
      </w:pPr>
    </w:p>
    <w:p w:rsidR="00664E36" w:rsidRPr="00D44126" w:rsidRDefault="00664E36" w:rsidP="005077F2">
      <w:pPr>
        <w:pStyle w:val="Prrafodelista"/>
        <w:numPr>
          <w:ilvl w:val="0"/>
          <w:numId w:val="109"/>
        </w:numPr>
        <w:tabs>
          <w:tab w:val="left" w:pos="1276"/>
        </w:tabs>
        <w:spacing w:after="0" w:line="240" w:lineRule="auto"/>
        <w:ind w:left="1276" w:hanging="425"/>
        <w:contextualSpacing w:val="0"/>
        <w:jc w:val="both"/>
        <w:rPr>
          <w:rFonts w:ascii="Arial Narrow" w:hAnsi="Arial Narrow" w:cs="Arial"/>
          <w:sz w:val="24"/>
          <w:szCs w:val="24"/>
        </w:rPr>
      </w:pPr>
      <w:r w:rsidRPr="00D44126">
        <w:rPr>
          <w:rFonts w:ascii="Arial Narrow" w:hAnsi="Arial Narrow" w:cs="Arial"/>
          <w:sz w:val="24"/>
          <w:szCs w:val="24"/>
        </w:rPr>
        <w:t>Que las vialidades de acceso a las viviendas sean públicas;</w:t>
      </w:r>
    </w:p>
    <w:p w:rsidR="00664E36" w:rsidRPr="00D44126" w:rsidRDefault="00664E36" w:rsidP="005077F2">
      <w:pPr>
        <w:pStyle w:val="Textoindependiente"/>
        <w:ind w:left="1440"/>
        <w:rPr>
          <w:rFonts w:ascii="Arial Narrow" w:hAnsi="Arial Narrow" w:cs="Arial"/>
          <w:bCs/>
          <w:sz w:val="24"/>
          <w:szCs w:val="24"/>
        </w:rPr>
      </w:pPr>
    </w:p>
    <w:p w:rsidR="00664E36" w:rsidRPr="00D44126" w:rsidRDefault="00664E36" w:rsidP="00453D23">
      <w:pPr>
        <w:pStyle w:val="Textoindependiente"/>
        <w:numPr>
          <w:ilvl w:val="1"/>
          <w:numId w:val="106"/>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Cesión de Áreas: El fraccionador deberá ceder a título gratuito a favor del municipio el quince por ciento de la superficie vendible del fraccionamiento debidamente urbanizado o doce metros cuadrados de suelo por unidad de vivienda, lo que resulte mayor, de la cual el ayuntamiento destinará el sesenta por ciento para equipamiento urbano y el cuarenta por ciento restante para área verde.</w:t>
      </w:r>
    </w:p>
    <w:p w:rsidR="00664E36" w:rsidRPr="00D44126" w:rsidRDefault="00664E36" w:rsidP="005077F2">
      <w:pPr>
        <w:pStyle w:val="Textoindependiente"/>
        <w:ind w:left="851" w:hanging="425"/>
        <w:rPr>
          <w:rFonts w:ascii="Arial Narrow" w:hAnsi="Arial Narrow" w:cs="Arial"/>
          <w:bCs/>
          <w:sz w:val="24"/>
          <w:szCs w:val="24"/>
        </w:rPr>
      </w:pPr>
    </w:p>
    <w:p w:rsidR="00664E36" w:rsidRPr="00D44126" w:rsidRDefault="00664E36" w:rsidP="005077F2">
      <w:pPr>
        <w:pStyle w:val="Textoindependiente"/>
        <w:ind w:left="851"/>
        <w:rPr>
          <w:rFonts w:ascii="Arial Narrow" w:hAnsi="Arial Narrow" w:cs="Arial"/>
          <w:bCs/>
          <w:sz w:val="24"/>
          <w:szCs w:val="24"/>
        </w:rPr>
      </w:pPr>
      <w:r w:rsidRPr="00D44126">
        <w:rPr>
          <w:rFonts w:ascii="Arial Narrow" w:hAnsi="Arial Narrow" w:cs="Arial"/>
          <w:bCs/>
          <w:sz w:val="24"/>
          <w:szCs w:val="24"/>
        </w:rPr>
        <w:t>En este tipo de fraccionamientos el área de equipamiento urbano destinada a la construcción de espacios educativos no podrá dedicarse a otro fin. Para variar el destino del resto de las áreas cedidas se requiere el consentimiento de los vecinos. El área verde deberá ser entregada debidamente arborizada por el fraccionador, quien deberá además darle mantenimiento durante un año, contado a partir de la fecha del acta de entrega recepción del fraccionamiento.</w:t>
      </w:r>
    </w:p>
    <w:p w:rsidR="00664E36" w:rsidRPr="00D44126" w:rsidRDefault="00664E36" w:rsidP="005077F2">
      <w:pPr>
        <w:pStyle w:val="Textoindependiente"/>
        <w:ind w:left="851" w:hanging="425"/>
        <w:rPr>
          <w:rFonts w:ascii="Arial Narrow" w:hAnsi="Arial Narrow" w:cs="Arial"/>
          <w:bCs/>
          <w:sz w:val="24"/>
          <w:szCs w:val="24"/>
        </w:rPr>
      </w:pPr>
    </w:p>
    <w:p w:rsidR="00664E36" w:rsidRPr="00D44126" w:rsidRDefault="00664E36" w:rsidP="005077F2">
      <w:pPr>
        <w:pStyle w:val="Textoindependiente"/>
        <w:ind w:left="851"/>
        <w:rPr>
          <w:rFonts w:ascii="Arial Narrow" w:hAnsi="Arial Narrow" w:cs="Arial"/>
          <w:bCs/>
          <w:sz w:val="24"/>
          <w:szCs w:val="24"/>
        </w:rPr>
      </w:pPr>
      <w:r w:rsidRPr="00D44126">
        <w:rPr>
          <w:rFonts w:ascii="Arial Narrow" w:hAnsi="Arial Narrow" w:cs="Arial"/>
          <w:bCs/>
          <w:sz w:val="24"/>
          <w:szCs w:val="24"/>
        </w:rPr>
        <w:t>Si conforme a la planeación de infraestructura educativa no se requiere la implementación de planteles, el área de equipamiento urbano respectiva podrá destinarse preferentemente, a áreas verdes, previa autorización de las instancias competentes;</w:t>
      </w:r>
    </w:p>
    <w:p w:rsidR="00664E36" w:rsidRPr="00D44126" w:rsidRDefault="00664E36" w:rsidP="005077F2">
      <w:pPr>
        <w:pStyle w:val="Textoindependiente"/>
        <w:ind w:left="851" w:hanging="425"/>
        <w:rPr>
          <w:rFonts w:ascii="Arial Narrow" w:hAnsi="Arial Narrow" w:cs="Arial"/>
          <w:bCs/>
          <w:sz w:val="24"/>
          <w:szCs w:val="24"/>
        </w:rPr>
      </w:pPr>
    </w:p>
    <w:p w:rsidR="00664E36" w:rsidRPr="00D44126" w:rsidRDefault="00664E36" w:rsidP="00453D23">
      <w:pPr>
        <w:pStyle w:val="Textoindependiente"/>
        <w:numPr>
          <w:ilvl w:val="1"/>
          <w:numId w:val="106"/>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 xml:space="preserve">Vialidad: Las vialidades secundarias deberán tener un ancho de </w:t>
      </w:r>
      <w:r w:rsidRPr="00D44126">
        <w:rPr>
          <w:rFonts w:ascii="Arial Narrow" w:hAnsi="Arial Narrow" w:cs="Arial"/>
          <w:bCs/>
          <w:color w:val="000000"/>
          <w:sz w:val="24"/>
          <w:szCs w:val="24"/>
        </w:rPr>
        <w:t xml:space="preserve">veintidós </w:t>
      </w:r>
      <w:r w:rsidRPr="00D44126">
        <w:rPr>
          <w:rFonts w:ascii="Arial Narrow" w:hAnsi="Arial Narrow" w:cs="Arial"/>
          <w:bCs/>
          <w:sz w:val="24"/>
          <w:szCs w:val="24"/>
        </w:rPr>
        <w:t xml:space="preserve">metros, medido de alineamiento a alineamiento; las banquetas serán </w:t>
      </w:r>
      <w:r w:rsidRPr="00D44126">
        <w:rPr>
          <w:rFonts w:ascii="Arial Narrow" w:hAnsi="Arial Narrow" w:cs="Arial"/>
          <w:bCs/>
          <w:color w:val="000000"/>
          <w:sz w:val="24"/>
          <w:szCs w:val="24"/>
        </w:rPr>
        <w:t xml:space="preserve">de tres </w:t>
      </w:r>
      <w:r w:rsidRPr="00D44126">
        <w:rPr>
          <w:rFonts w:ascii="Arial Narrow" w:hAnsi="Arial Narrow" w:cs="Arial"/>
          <w:bCs/>
          <w:sz w:val="24"/>
          <w:szCs w:val="24"/>
        </w:rPr>
        <w:t>metros de ancho.</w:t>
      </w:r>
    </w:p>
    <w:p w:rsidR="00664E36" w:rsidRPr="00D44126" w:rsidRDefault="00664E36" w:rsidP="005077F2">
      <w:pPr>
        <w:pStyle w:val="Textoindependiente"/>
        <w:ind w:left="851" w:hanging="425"/>
        <w:rPr>
          <w:rFonts w:ascii="Arial Narrow" w:hAnsi="Arial Narrow" w:cs="Arial"/>
          <w:bCs/>
          <w:sz w:val="24"/>
          <w:szCs w:val="24"/>
        </w:rPr>
      </w:pPr>
    </w:p>
    <w:p w:rsidR="00664E36" w:rsidRPr="00D44126" w:rsidRDefault="00664E36" w:rsidP="005077F2">
      <w:pPr>
        <w:pStyle w:val="Textoindependiente"/>
        <w:ind w:left="851"/>
        <w:rPr>
          <w:rFonts w:ascii="Arial Narrow" w:hAnsi="Arial Narrow" w:cs="Arial"/>
          <w:bCs/>
          <w:sz w:val="24"/>
          <w:szCs w:val="24"/>
        </w:rPr>
      </w:pPr>
      <w:r w:rsidRPr="00D44126">
        <w:rPr>
          <w:rFonts w:ascii="Arial Narrow" w:hAnsi="Arial Narrow" w:cs="Arial"/>
          <w:bCs/>
          <w:sz w:val="24"/>
          <w:szCs w:val="24"/>
        </w:rPr>
        <w:t>Las calles locales deberán tener un ancho de trece metros; las banquetas serán de dos metros de ancho.</w:t>
      </w:r>
    </w:p>
    <w:p w:rsidR="00664E36" w:rsidRPr="00890F05" w:rsidRDefault="00664E36" w:rsidP="00890F05">
      <w:pPr>
        <w:ind w:left="1276" w:hanging="425"/>
        <w:rPr>
          <w:rFonts w:ascii="Arial Narrow" w:hAnsi="Arial Narrow" w:cs="Arial"/>
          <w:szCs w:val="24"/>
        </w:rPr>
      </w:pPr>
    </w:p>
    <w:p w:rsidR="00664E36" w:rsidRPr="00D44126" w:rsidRDefault="00664E36" w:rsidP="005077F2">
      <w:pPr>
        <w:pStyle w:val="Textoindependiente"/>
        <w:ind w:left="851"/>
        <w:rPr>
          <w:rFonts w:ascii="Arial Narrow" w:hAnsi="Arial Narrow" w:cs="Arial"/>
          <w:bCs/>
          <w:sz w:val="24"/>
          <w:szCs w:val="24"/>
        </w:rPr>
      </w:pPr>
      <w:r w:rsidRPr="00D44126">
        <w:rPr>
          <w:rFonts w:ascii="Arial Narrow" w:hAnsi="Arial Narrow" w:cs="Arial"/>
          <w:bCs/>
          <w:sz w:val="24"/>
          <w:szCs w:val="24"/>
        </w:rPr>
        <w:t>Cuando necesariamente una calle local tenga que ser cerrada, se hará un retorno con diecinueve metros de diámetro de alineamiento a alineamiento, con banquetas de dos metros de ancho.</w:t>
      </w:r>
    </w:p>
    <w:p w:rsidR="00664E36" w:rsidRPr="00890F05" w:rsidRDefault="00664E36" w:rsidP="00890F05">
      <w:pPr>
        <w:ind w:left="1276" w:hanging="425"/>
        <w:rPr>
          <w:rFonts w:ascii="Arial Narrow" w:hAnsi="Arial Narrow" w:cs="Arial"/>
          <w:szCs w:val="24"/>
        </w:rPr>
      </w:pPr>
    </w:p>
    <w:p w:rsidR="00664E36" w:rsidRPr="00D44126" w:rsidRDefault="00664E36" w:rsidP="005077F2">
      <w:pPr>
        <w:pStyle w:val="Textoindependiente"/>
        <w:ind w:left="851"/>
        <w:rPr>
          <w:rFonts w:ascii="Arial Narrow" w:hAnsi="Arial Narrow" w:cs="Arial"/>
          <w:bCs/>
          <w:sz w:val="24"/>
          <w:szCs w:val="24"/>
        </w:rPr>
      </w:pPr>
      <w:r w:rsidRPr="00D44126">
        <w:rPr>
          <w:rFonts w:ascii="Arial Narrow" w:hAnsi="Arial Narrow" w:cs="Arial"/>
          <w:bCs/>
          <w:sz w:val="24"/>
          <w:szCs w:val="24"/>
        </w:rPr>
        <w:t>En el caso de que existan calles peatonales éstas deberán contar con un área arbolada de cuando menos el cuarenta por ciento de su ancho.</w:t>
      </w:r>
    </w:p>
    <w:p w:rsidR="00664E36" w:rsidRPr="00890F05" w:rsidRDefault="00664E36" w:rsidP="00890F05">
      <w:pPr>
        <w:ind w:left="1276" w:hanging="425"/>
        <w:rPr>
          <w:rFonts w:ascii="Arial Narrow" w:hAnsi="Arial Narrow" w:cs="Arial"/>
          <w:szCs w:val="24"/>
        </w:rPr>
      </w:pPr>
    </w:p>
    <w:p w:rsidR="00664E36" w:rsidRPr="00D44126" w:rsidRDefault="00664E36" w:rsidP="005077F2">
      <w:pPr>
        <w:pStyle w:val="Textoindependiente"/>
        <w:ind w:left="851"/>
        <w:rPr>
          <w:rFonts w:ascii="Arial Narrow" w:hAnsi="Arial Narrow" w:cs="Arial"/>
          <w:bCs/>
          <w:sz w:val="24"/>
          <w:szCs w:val="24"/>
        </w:rPr>
      </w:pPr>
      <w:r w:rsidRPr="00D44126">
        <w:rPr>
          <w:rFonts w:ascii="Arial Narrow" w:hAnsi="Arial Narrow" w:cs="Arial"/>
          <w:bCs/>
          <w:sz w:val="24"/>
          <w:szCs w:val="24"/>
        </w:rPr>
        <w:t xml:space="preserve">Cualquier lote que tenga acceso a través de la calle peatonal deberá estar situado a una distancia menor de setenta metros de una calle de circulación de vehículos o del lugar de estacionamiento correspondiente; </w:t>
      </w:r>
    </w:p>
    <w:p w:rsidR="00664E36" w:rsidRPr="00890F05" w:rsidRDefault="00664E36" w:rsidP="00890F05">
      <w:pPr>
        <w:ind w:left="1276" w:hanging="425"/>
        <w:rPr>
          <w:rFonts w:ascii="Arial Narrow" w:hAnsi="Arial Narrow" w:cs="Arial"/>
          <w:szCs w:val="24"/>
        </w:rPr>
      </w:pPr>
    </w:p>
    <w:p w:rsidR="00664E36" w:rsidRPr="00D44126" w:rsidRDefault="00664E36" w:rsidP="00453D23">
      <w:pPr>
        <w:pStyle w:val="Textoindependiente"/>
        <w:numPr>
          <w:ilvl w:val="1"/>
          <w:numId w:val="106"/>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Infraestructura Urbana: Los fraccionamientos a que se refiere este artículo deberán contar cuando menos, con:</w:t>
      </w:r>
    </w:p>
    <w:p w:rsidR="00664E36" w:rsidRPr="00890F05" w:rsidRDefault="00664E36" w:rsidP="00890F05">
      <w:pPr>
        <w:ind w:left="1276" w:hanging="425"/>
        <w:rPr>
          <w:rFonts w:ascii="Arial Narrow" w:hAnsi="Arial Narrow" w:cs="Arial"/>
          <w:szCs w:val="24"/>
        </w:rPr>
      </w:pPr>
    </w:p>
    <w:p w:rsidR="00664E36" w:rsidRPr="00D44126" w:rsidRDefault="00664E36" w:rsidP="00453D23">
      <w:pPr>
        <w:pStyle w:val="Prrafodelista"/>
        <w:numPr>
          <w:ilvl w:val="2"/>
          <w:numId w:val="106"/>
        </w:numPr>
        <w:spacing w:after="0" w:line="240" w:lineRule="auto"/>
        <w:ind w:left="1276" w:hanging="425"/>
        <w:contextualSpacing w:val="0"/>
        <w:jc w:val="both"/>
        <w:rPr>
          <w:rFonts w:ascii="Arial Narrow" w:hAnsi="Arial Narrow" w:cs="Arial"/>
          <w:sz w:val="24"/>
          <w:szCs w:val="24"/>
        </w:rPr>
      </w:pPr>
      <w:r w:rsidRPr="00D44126">
        <w:rPr>
          <w:rFonts w:ascii="Arial Narrow" w:hAnsi="Arial Narrow" w:cs="Arial"/>
          <w:sz w:val="24"/>
          <w:szCs w:val="24"/>
        </w:rPr>
        <w:t>Abastecimiento de agua potable de la red de la ciudad, red de distribución y tomas domiciliarias, o fuente propia de abastecimiento de agua potable cuando no se pueda conectar con la red de la ciudad;</w:t>
      </w:r>
    </w:p>
    <w:p w:rsidR="00664E36" w:rsidRPr="00890F05" w:rsidRDefault="00664E36" w:rsidP="00890F05">
      <w:pPr>
        <w:ind w:left="1276" w:hanging="425"/>
        <w:rPr>
          <w:rFonts w:ascii="Arial Narrow" w:hAnsi="Arial Narrow" w:cs="Arial"/>
          <w:szCs w:val="24"/>
        </w:rPr>
      </w:pPr>
    </w:p>
    <w:p w:rsidR="00664E36" w:rsidRPr="00D44126" w:rsidRDefault="00664E36" w:rsidP="00453D23">
      <w:pPr>
        <w:pStyle w:val="Prrafodelista"/>
        <w:numPr>
          <w:ilvl w:val="2"/>
          <w:numId w:val="106"/>
        </w:numPr>
        <w:spacing w:after="0" w:line="240" w:lineRule="auto"/>
        <w:ind w:left="1276" w:hanging="425"/>
        <w:contextualSpacing w:val="0"/>
        <w:jc w:val="both"/>
        <w:rPr>
          <w:rFonts w:ascii="Arial Narrow" w:hAnsi="Arial Narrow" w:cs="Arial"/>
          <w:sz w:val="24"/>
          <w:szCs w:val="24"/>
        </w:rPr>
      </w:pPr>
      <w:r w:rsidRPr="00D44126">
        <w:rPr>
          <w:rFonts w:ascii="Arial Narrow" w:hAnsi="Arial Narrow" w:cs="Arial"/>
          <w:sz w:val="24"/>
          <w:szCs w:val="24"/>
        </w:rPr>
        <w:t>Sistema de alcantarillado con descargas domiciliarias;</w:t>
      </w:r>
    </w:p>
    <w:p w:rsidR="00664E36" w:rsidRPr="00890F05" w:rsidRDefault="00664E36" w:rsidP="00453D23">
      <w:pPr>
        <w:ind w:left="1276" w:hanging="425"/>
        <w:rPr>
          <w:rFonts w:ascii="Arial Narrow" w:hAnsi="Arial Narrow" w:cs="Arial"/>
          <w:szCs w:val="24"/>
        </w:rPr>
      </w:pPr>
    </w:p>
    <w:p w:rsidR="00664E36" w:rsidRPr="00D44126" w:rsidRDefault="00664E36" w:rsidP="00453D23">
      <w:pPr>
        <w:pStyle w:val="Prrafodelista"/>
        <w:numPr>
          <w:ilvl w:val="2"/>
          <w:numId w:val="106"/>
        </w:numPr>
        <w:spacing w:after="0" w:line="240" w:lineRule="auto"/>
        <w:ind w:left="1276" w:hanging="425"/>
        <w:contextualSpacing w:val="0"/>
        <w:jc w:val="both"/>
        <w:rPr>
          <w:rFonts w:ascii="Arial Narrow" w:hAnsi="Arial Narrow" w:cs="Arial"/>
          <w:sz w:val="24"/>
          <w:szCs w:val="24"/>
        </w:rPr>
      </w:pPr>
      <w:r w:rsidRPr="00D44126">
        <w:rPr>
          <w:rFonts w:ascii="Arial Narrow" w:hAnsi="Arial Narrow" w:cs="Arial"/>
          <w:sz w:val="24"/>
          <w:szCs w:val="24"/>
        </w:rPr>
        <w:t>Alumbrado público con lámpara de diodos emisores de luz u otro de calidad similar, montado preferentemente en poste metálico y operado con celda fotoeléctrica;</w:t>
      </w:r>
    </w:p>
    <w:p w:rsidR="00664E36" w:rsidRPr="00890F05" w:rsidRDefault="00664E36" w:rsidP="00453D23">
      <w:pPr>
        <w:ind w:left="1276" w:hanging="425"/>
        <w:rPr>
          <w:rFonts w:ascii="Arial Narrow" w:hAnsi="Arial Narrow" w:cs="Arial"/>
          <w:szCs w:val="24"/>
        </w:rPr>
      </w:pPr>
    </w:p>
    <w:p w:rsidR="00664E36" w:rsidRPr="00D44126" w:rsidRDefault="00664E36" w:rsidP="00453D23">
      <w:pPr>
        <w:pStyle w:val="Prrafodelista"/>
        <w:numPr>
          <w:ilvl w:val="2"/>
          <w:numId w:val="106"/>
        </w:numPr>
        <w:spacing w:after="0" w:line="240" w:lineRule="auto"/>
        <w:ind w:left="1276" w:hanging="425"/>
        <w:contextualSpacing w:val="0"/>
        <w:jc w:val="both"/>
        <w:rPr>
          <w:rFonts w:ascii="Arial Narrow" w:hAnsi="Arial Narrow" w:cs="Arial"/>
          <w:sz w:val="24"/>
          <w:szCs w:val="24"/>
        </w:rPr>
      </w:pPr>
      <w:r w:rsidRPr="00D44126">
        <w:rPr>
          <w:rFonts w:ascii="Arial Narrow" w:hAnsi="Arial Narrow" w:cs="Arial"/>
          <w:sz w:val="24"/>
          <w:szCs w:val="24"/>
        </w:rPr>
        <w:t>Red de distribución de energía eléctrica para uso doméstico;</w:t>
      </w:r>
    </w:p>
    <w:p w:rsidR="00664E36" w:rsidRPr="00890F05" w:rsidRDefault="00664E36" w:rsidP="00453D23">
      <w:pPr>
        <w:ind w:left="1276" w:hanging="425"/>
        <w:rPr>
          <w:rFonts w:ascii="Arial Narrow" w:hAnsi="Arial Narrow" w:cs="Arial"/>
          <w:szCs w:val="24"/>
        </w:rPr>
      </w:pPr>
    </w:p>
    <w:p w:rsidR="00D7003C" w:rsidRPr="00D7003C" w:rsidRDefault="00D7003C" w:rsidP="00D7003C">
      <w:pPr>
        <w:pStyle w:val="Prrafodelista"/>
        <w:widowControl w:val="0"/>
        <w:tabs>
          <w:tab w:val="left" w:pos="851"/>
        </w:tabs>
        <w:autoSpaceDE w:val="0"/>
        <w:autoSpaceDN w:val="0"/>
        <w:adjustRightInd w:val="0"/>
        <w:ind w:left="851"/>
        <w:rPr>
          <w:rFonts w:ascii="Arial Narrow" w:hAnsi="Arial Narrow" w:cs="Arial"/>
          <w:sz w:val="28"/>
          <w:szCs w:val="24"/>
        </w:rPr>
      </w:pPr>
      <w:r w:rsidRPr="00D7003C">
        <w:rPr>
          <w:rFonts w:ascii="Arial Narrow" w:hAnsi="Arial Narrow"/>
          <w:bCs/>
          <w:i/>
          <w:sz w:val="14"/>
          <w:szCs w:val="10"/>
        </w:rPr>
        <w:t>(REFORMADO, P.O. 14 DE AGOSTO DE 2020)</w:t>
      </w:r>
    </w:p>
    <w:p w:rsidR="00664E36" w:rsidRDefault="00D7003C" w:rsidP="00D7003C">
      <w:pPr>
        <w:pStyle w:val="Prrafodelista"/>
        <w:numPr>
          <w:ilvl w:val="2"/>
          <w:numId w:val="106"/>
        </w:numPr>
        <w:spacing w:after="0" w:line="240" w:lineRule="auto"/>
        <w:ind w:left="1276" w:hanging="425"/>
        <w:contextualSpacing w:val="0"/>
        <w:jc w:val="both"/>
        <w:rPr>
          <w:rFonts w:ascii="Arial Narrow" w:hAnsi="Arial Narrow" w:cs="Arial"/>
          <w:sz w:val="24"/>
          <w:szCs w:val="24"/>
        </w:rPr>
      </w:pPr>
      <w:r w:rsidRPr="00D7003C">
        <w:rPr>
          <w:rFonts w:ascii="Arial Narrow" w:hAnsi="Arial Narrow" w:cs="Arial"/>
          <w:sz w:val="24"/>
          <w:szCs w:val="24"/>
        </w:rPr>
        <w:t>Guarniciones y banquetas, debiendo contar con el diseño apropiado para facilitar la circulación de personas con discapacidad y adultos mayores;</w:t>
      </w:r>
    </w:p>
    <w:p w:rsidR="00D7003C" w:rsidRPr="00D44126" w:rsidRDefault="00D7003C" w:rsidP="00D7003C">
      <w:pPr>
        <w:pStyle w:val="Prrafodelista"/>
        <w:spacing w:after="0" w:line="240" w:lineRule="auto"/>
        <w:ind w:left="1276"/>
        <w:contextualSpacing w:val="0"/>
        <w:jc w:val="both"/>
        <w:rPr>
          <w:rFonts w:ascii="Arial Narrow" w:hAnsi="Arial Narrow" w:cs="Arial"/>
          <w:sz w:val="24"/>
          <w:szCs w:val="24"/>
        </w:rPr>
      </w:pPr>
    </w:p>
    <w:p w:rsidR="00664E36" w:rsidRPr="00D44126" w:rsidRDefault="00664E36" w:rsidP="00453D23">
      <w:pPr>
        <w:pStyle w:val="Prrafodelista"/>
        <w:numPr>
          <w:ilvl w:val="2"/>
          <w:numId w:val="106"/>
        </w:numPr>
        <w:spacing w:after="0" w:line="240" w:lineRule="auto"/>
        <w:ind w:left="1276" w:hanging="425"/>
        <w:contextualSpacing w:val="0"/>
        <w:jc w:val="both"/>
        <w:rPr>
          <w:rFonts w:ascii="Arial Narrow" w:hAnsi="Arial Narrow" w:cs="Arial"/>
          <w:sz w:val="24"/>
          <w:szCs w:val="24"/>
        </w:rPr>
      </w:pPr>
      <w:r w:rsidRPr="00D44126">
        <w:rPr>
          <w:rFonts w:ascii="Arial Narrow" w:hAnsi="Arial Narrow" w:cs="Arial"/>
          <w:sz w:val="24"/>
          <w:szCs w:val="24"/>
        </w:rPr>
        <w:t>Pavimento de calles de concreto asfáltico u otro material de calidad similar;</w:t>
      </w:r>
    </w:p>
    <w:p w:rsidR="00664E36" w:rsidRPr="00D44126" w:rsidRDefault="00664E36" w:rsidP="00453D23">
      <w:pPr>
        <w:pStyle w:val="Prrafodelista"/>
        <w:spacing w:after="0" w:line="240" w:lineRule="auto"/>
        <w:ind w:left="1276" w:hanging="425"/>
        <w:jc w:val="both"/>
        <w:rPr>
          <w:rFonts w:ascii="Arial Narrow" w:hAnsi="Arial Narrow" w:cs="Arial"/>
          <w:sz w:val="24"/>
          <w:szCs w:val="24"/>
        </w:rPr>
      </w:pPr>
    </w:p>
    <w:p w:rsidR="00664E36" w:rsidRPr="00D44126" w:rsidRDefault="00664E36" w:rsidP="00453D23">
      <w:pPr>
        <w:pStyle w:val="Prrafodelista"/>
        <w:numPr>
          <w:ilvl w:val="2"/>
          <w:numId w:val="106"/>
        </w:numPr>
        <w:spacing w:after="0" w:line="240" w:lineRule="auto"/>
        <w:ind w:left="1276" w:hanging="425"/>
        <w:contextualSpacing w:val="0"/>
        <w:jc w:val="both"/>
        <w:rPr>
          <w:rFonts w:ascii="Arial Narrow" w:hAnsi="Arial Narrow" w:cs="Arial"/>
          <w:sz w:val="24"/>
          <w:szCs w:val="24"/>
        </w:rPr>
      </w:pPr>
      <w:r w:rsidRPr="00D44126">
        <w:rPr>
          <w:rFonts w:ascii="Arial Narrow" w:hAnsi="Arial Narrow" w:cs="Arial"/>
          <w:sz w:val="24"/>
          <w:szCs w:val="24"/>
        </w:rPr>
        <w:t>Caseta de vigilancia, en aquellos fraccionamientos que tengan una superficie vendible de sesenta mil metros cuadrados o más.</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198. </w:t>
      </w:r>
      <w:r w:rsidRPr="00D44126">
        <w:rPr>
          <w:rFonts w:ascii="Arial Narrow" w:hAnsi="Arial Narrow" w:cs="Arial"/>
          <w:sz w:val="24"/>
          <w:szCs w:val="24"/>
        </w:rPr>
        <w:t>Los fraccionamientos habitacionales de densidad muy alta, estarán ubicados en las zonas que marque el plan director de desarrollo urbano del centro de población correspondiente y deberán tener como mínimo, las siguientes características:</w:t>
      </w:r>
    </w:p>
    <w:p w:rsidR="00664E36" w:rsidRPr="00D44126" w:rsidRDefault="00664E36" w:rsidP="005077F2">
      <w:pPr>
        <w:rPr>
          <w:rFonts w:ascii="Arial Narrow" w:hAnsi="Arial Narrow" w:cs="Arial"/>
          <w:sz w:val="24"/>
          <w:szCs w:val="24"/>
        </w:rPr>
      </w:pPr>
    </w:p>
    <w:p w:rsidR="00664E36" w:rsidRPr="00D44126" w:rsidRDefault="00664E36" w:rsidP="00453D23">
      <w:pPr>
        <w:pStyle w:val="Prrafodelista"/>
        <w:numPr>
          <w:ilvl w:val="0"/>
          <w:numId w:val="107"/>
        </w:numPr>
        <w:tabs>
          <w:tab w:val="left" w:pos="851"/>
        </w:tabs>
        <w:spacing w:after="0" w:line="240" w:lineRule="auto"/>
        <w:ind w:left="851" w:hanging="425"/>
        <w:contextualSpacing w:val="0"/>
        <w:jc w:val="both"/>
        <w:rPr>
          <w:rFonts w:ascii="Arial Narrow" w:hAnsi="Arial Narrow" w:cs="Arial"/>
          <w:bCs/>
          <w:sz w:val="24"/>
          <w:szCs w:val="24"/>
        </w:rPr>
      </w:pPr>
      <w:r w:rsidRPr="00D44126">
        <w:rPr>
          <w:rFonts w:ascii="Arial Narrow" w:hAnsi="Arial Narrow" w:cs="Arial"/>
          <w:bCs/>
          <w:sz w:val="24"/>
          <w:szCs w:val="24"/>
        </w:rPr>
        <w:t xml:space="preserve">Lotificación: Sus lotes no podrán tener un frente menor de siete metros, ni una  superficie menor de noventa y un metros cuadrados; </w:t>
      </w:r>
    </w:p>
    <w:p w:rsidR="00664E36" w:rsidRPr="00D44126" w:rsidRDefault="00664E36" w:rsidP="00453D23">
      <w:pPr>
        <w:pStyle w:val="Prrafodelista"/>
        <w:tabs>
          <w:tab w:val="left" w:pos="851"/>
        </w:tabs>
        <w:spacing w:after="0" w:line="240" w:lineRule="auto"/>
        <w:ind w:left="851" w:hanging="425"/>
        <w:jc w:val="both"/>
        <w:rPr>
          <w:rFonts w:ascii="Arial Narrow" w:hAnsi="Arial Narrow" w:cs="Arial"/>
          <w:bCs/>
          <w:sz w:val="24"/>
          <w:szCs w:val="24"/>
        </w:rPr>
      </w:pPr>
    </w:p>
    <w:p w:rsidR="00664E36" w:rsidRPr="00D44126" w:rsidRDefault="00664E36" w:rsidP="00453D23">
      <w:pPr>
        <w:pStyle w:val="Textoindependiente"/>
        <w:numPr>
          <w:ilvl w:val="0"/>
          <w:numId w:val="107"/>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Usos del Suelo: El aprovechamiento predominante será vivienda y se permitirá solamente el treinta por ciento de la superficie vendible para áreas comerciales y de servicios;</w:t>
      </w:r>
    </w:p>
    <w:p w:rsidR="00664E36" w:rsidRPr="00D44126" w:rsidRDefault="00664E36" w:rsidP="005077F2">
      <w:pPr>
        <w:pStyle w:val="Textoindependiente"/>
        <w:ind w:left="851" w:hanging="425"/>
        <w:rPr>
          <w:rFonts w:ascii="Arial Narrow" w:hAnsi="Arial Narrow" w:cs="Arial"/>
          <w:bCs/>
          <w:sz w:val="24"/>
          <w:szCs w:val="24"/>
        </w:rPr>
      </w:pPr>
    </w:p>
    <w:p w:rsidR="00664E36" w:rsidRPr="00D44126" w:rsidRDefault="00664E36" w:rsidP="005077F2">
      <w:pPr>
        <w:pStyle w:val="Textoindependiente"/>
        <w:ind w:left="851"/>
        <w:rPr>
          <w:rFonts w:ascii="Arial Narrow" w:hAnsi="Arial Narrow" w:cs="Arial"/>
          <w:bCs/>
          <w:sz w:val="24"/>
          <w:szCs w:val="24"/>
        </w:rPr>
      </w:pPr>
      <w:r w:rsidRPr="00D44126">
        <w:rPr>
          <w:rFonts w:ascii="Arial Narrow" w:hAnsi="Arial Narrow" w:cs="Arial"/>
          <w:bCs/>
          <w:sz w:val="24"/>
          <w:szCs w:val="24"/>
        </w:rPr>
        <w:t>En este tipo de fraccionamiento se permitirá la construcción de viviendas multifamiliares o edificios habitacionales en un máximo de ochenta por ciento de la superficie vendible, permitiéndose en la zona asignada para uso multifamiliar, lotes individuales para viviendas unifamiliares que tengan un frente mínimo de seis metros y una superficie mínima de setenta y ocho metros cuadrados y reúnan las siguientes condiciones:</w:t>
      </w:r>
    </w:p>
    <w:p w:rsidR="00664E36" w:rsidRPr="00D44126" w:rsidRDefault="00664E36" w:rsidP="005077F2">
      <w:pPr>
        <w:pStyle w:val="Textoindependiente"/>
        <w:ind w:left="1276" w:hanging="283"/>
        <w:rPr>
          <w:rFonts w:ascii="Arial Narrow" w:hAnsi="Arial Narrow" w:cs="Arial"/>
          <w:bCs/>
          <w:sz w:val="24"/>
          <w:szCs w:val="24"/>
        </w:rPr>
      </w:pPr>
    </w:p>
    <w:p w:rsidR="00664E36" w:rsidRPr="00D44126" w:rsidRDefault="00664E36" w:rsidP="00453D23">
      <w:pPr>
        <w:pStyle w:val="Prrafodelista"/>
        <w:numPr>
          <w:ilvl w:val="0"/>
          <w:numId w:val="116"/>
        </w:numPr>
        <w:spacing w:after="0" w:line="240" w:lineRule="auto"/>
        <w:ind w:left="1134" w:hanging="283"/>
        <w:contextualSpacing w:val="0"/>
        <w:jc w:val="both"/>
        <w:rPr>
          <w:rFonts w:ascii="Arial Narrow" w:hAnsi="Arial Narrow" w:cs="Arial"/>
          <w:sz w:val="24"/>
          <w:szCs w:val="24"/>
        </w:rPr>
      </w:pPr>
      <w:r w:rsidRPr="00D44126">
        <w:rPr>
          <w:rFonts w:ascii="Arial Narrow" w:hAnsi="Arial Narrow" w:cs="Arial"/>
          <w:sz w:val="24"/>
          <w:szCs w:val="24"/>
        </w:rPr>
        <w:t xml:space="preserve">No se permitirán muros medianeros y las instalaciones de agua potable y drenaje deberán ser independientes por cada unidad de vivienda;  </w:t>
      </w:r>
    </w:p>
    <w:p w:rsidR="00664E36" w:rsidRPr="00D44126" w:rsidRDefault="00664E36" w:rsidP="00453D23">
      <w:pPr>
        <w:pStyle w:val="Prrafodelista"/>
        <w:spacing w:after="0" w:line="240" w:lineRule="auto"/>
        <w:ind w:left="1134" w:hanging="283"/>
        <w:jc w:val="both"/>
        <w:rPr>
          <w:rFonts w:ascii="Arial Narrow" w:hAnsi="Arial Narrow" w:cs="Arial"/>
          <w:sz w:val="24"/>
          <w:szCs w:val="24"/>
        </w:rPr>
      </w:pPr>
    </w:p>
    <w:p w:rsidR="00664E36" w:rsidRPr="00D44126" w:rsidRDefault="00664E36" w:rsidP="00453D23">
      <w:pPr>
        <w:pStyle w:val="Prrafodelista"/>
        <w:numPr>
          <w:ilvl w:val="0"/>
          <w:numId w:val="116"/>
        </w:numPr>
        <w:spacing w:after="0" w:line="240" w:lineRule="auto"/>
        <w:ind w:left="1134" w:hanging="283"/>
        <w:contextualSpacing w:val="0"/>
        <w:jc w:val="both"/>
        <w:rPr>
          <w:rFonts w:ascii="Arial Narrow" w:hAnsi="Arial Narrow" w:cs="Arial"/>
          <w:sz w:val="24"/>
          <w:szCs w:val="24"/>
        </w:rPr>
      </w:pPr>
      <w:r w:rsidRPr="00D44126">
        <w:rPr>
          <w:rFonts w:ascii="Arial Narrow" w:hAnsi="Arial Narrow" w:cs="Arial"/>
          <w:sz w:val="24"/>
          <w:szCs w:val="24"/>
        </w:rPr>
        <w:t xml:space="preserve">Para su autorización deben presentarse tanto el proyecto de urbanización como el proyecto de edificación; </w:t>
      </w:r>
    </w:p>
    <w:p w:rsidR="00664E36" w:rsidRDefault="00664E36" w:rsidP="00453D23">
      <w:pPr>
        <w:ind w:left="1134" w:hanging="283"/>
        <w:rPr>
          <w:rFonts w:ascii="Arial Narrow" w:hAnsi="Arial Narrow" w:cs="Arial"/>
          <w:sz w:val="24"/>
          <w:szCs w:val="24"/>
        </w:rPr>
      </w:pPr>
    </w:p>
    <w:p w:rsidR="00CC797F" w:rsidRPr="00A93C92" w:rsidRDefault="00CC797F" w:rsidP="00CC797F">
      <w:pPr>
        <w:widowControl w:val="0"/>
        <w:tabs>
          <w:tab w:val="left" w:pos="851"/>
        </w:tabs>
        <w:autoSpaceDE w:val="0"/>
        <w:autoSpaceDN w:val="0"/>
        <w:adjustRightInd w:val="0"/>
        <w:rPr>
          <w:rFonts w:ascii="Arial Narrow" w:hAnsi="Arial Narrow" w:cs="Arial"/>
          <w:sz w:val="28"/>
          <w:szCs w:val="24"/>
        </w:rPr>
      </w:pPr>
      <w:r>
        <w:rPr>
          <w:rFonts w:ascii="Arial Narrow" w:hAnsi="Arial Narrow"/>
          <w:bCs/>
          <w:i/>
          <w:sz w:val="14"/>
          <w:szCs w:val="10"/>
        </w:rPr>
        <w:tab/>
      </w:r>
      <w:r w:rsidRPr="00A93C92">
        <w:rPr>
          <w:rFonts w:ascii="Arial Narrow" w:hAnsi="Arial Narrow"/>
          <w:bCs/>
          <w:i/>
          <w:sz w:val="14"/>
          <w:szCs w:val="10"/>
        </w:rPr>
        <w:t>(REFORMAD</w:t>
      </w:r>
      <w:r>
        <w:rPr>
          <w:rFonts w:ascii="Arial Narrow" w:hAnsi="Arial Narrow"/>
          <w:bCs/>
          <w:i/>
          <w:sz w:val="14"/>
          <w:szCs w:val="10"/>
        </w:rPr>
        <w:t>O</w:t>
      </w:r>
      <w:r w:rsidRPr="00A93C92">
        <w:rPr>
          <w:rFonts w:ascii="Arial Narrow" w:hAnsi="Arial Narrow"/>
          <w:bCs/>
          <w:i/>
          <w:sz w:val="14"/>
          <w:szCs w:val="10"/>
        </w:rPr>
        <w:t xml:space="preserve">, P.O. </w:t>
      </w:r>
      <w:r>
        <w:rPr>
          <w:rFonts w:ascii="Arial Narrow" w:hAnsi="Arial Narrow"/>
          <w:bCs/>
          <w:i/>
          <w:sz w:val="14"/>
          <w:szCs w:val="10"/>
        </w:rPr>
        <w:t>23</w:t>
      </w:r>
      <w:r w:rsidRPr="00A93C92">
        <w:rPr>
          <w:rFonts w:ascii="Arial Narrow" w:hAnsi="Arial Narrow"/>
          <w:bCs/>
          <w:i/>
          <w:sz w:val="14"/>
          <w:szCs w:val="10"/>
        </w:rPr>
        <w:t xml:space="preserve"> DE </w:t>
      </w:r>
      <w:r>
        <w:rPr>
          <w:rFonts w:ascii="Arial Narrow" w:hAnsi="Arial Narrow"/>
          <w:bCs/>
          <w:i/>
          <w:sz w:val="14"/>
          <w:szCs w:val="10"/>
        </w:rPr>
        <w:t>FEBRERO</w:t>
      </w:r>
      <w:r w:rsidRPr="00A93C92">
        <w:rPr>
          <w:rFonts w:ascii="Arial Narrow" w:hAnsi="Arial Narrow"/>
          <w:bCs/>
          <w:i/>
          <w:sz w:val="14"/>
          <w:szCs w:val="10"/>
        </w:rPr>
        <w:t xml:space="preserve"> DE 20</w:t>
      </w:r>
      <w:r>
        <w:rPr>
          <w:rFonts w:ascii="Arial Narrow" w:hAnsi="Arial Narrow"/>
          <w:bCs/>
          <w:i/>
          <w:sz w:val="14"/>
          <w:szCs w:val="10"/>
        </w:rPr>
        <w:t>21</w:t>
      </w:r>
      <w:r w:rsidRPr="00A93C92">
        <w:rPr>
          <w:rFonts w:ascii="Arial Narrow" w:hAnsi="Arial Narrow"/>
          <w:bCs/>
          <w:i/>
          <w:sz w:val="14"/>
          <w:szCs w:val="10"/>
        </w:rPr>
        <w:t>)</w:t>
      </w:r>
    </w:p>
    <w:p w:rsidR="00664E36" w:rsidRDefault="00CC797F" w:rsidP="00CC797F">
      <w:pPr>
        <w:pStyle w:val="Prrafodelista"/>
        <w:numPr>
          <w:ilvl w:val="0"/>
          <w:numId w:val="116"/>
        </w:numPr>
        <w:spacing w:after="0" w:line="240" w:lineRule="auto"/>
        <w:ind w:left="1134" w:hanging="283"/>
        <w:contextualSpacing w:val="0"/>
        <w:jc w:val="both"/>
        <w:rPr>
          <w:rFonts w:ascii="Arial Narrow" w:hAnsi="Arial Narrow" w:cs="Arial"/>
          <w:sz w:val="24"/>
          <w:szCs w:val="24"/>
        </w:rPr>
      </w:pPr>
      <w:r w:rsidRPr="00CC797F">
        <w:rPr>
          <w:rFonts w:ascii="Arial Narrow" w:hAnsi="Arial Narrow" w:cs="Arial"/>
          <w:sz w:val="24"/>
          <w:szCs w:val="24"/>
        </w:rPr>
        <w:t>No se permitirá la venta de lotes sin edificación, ni tampoco edificados y que aún no cuenten con la totalidad de las características contenidas en la fracción V de este artículo, relacionadas al contenido mínimo de infraestructura urbana;</w:t>
      </w:r>
    </w:p>
    <w:p w:rsidR="00CC797F" w:rsidRPr="00CC797F" w:rsidRDefault="00CC797F" w:rsidP="00CC797F">
      <w:pPr>
        <w:ind w:left="851"/>
        <w:rPr>
          <w:rFonts w:ascii="Arial Narrow" w:hAnsi="Arial Narrow" w:cs="Arial"/>
          <w:sz w:val="24"/>
          <w:szCs w:val="24"/>
        </w:rPr>
      </w:pPr>
    </w:p>
    <w:p w:rsidR="00664E36" w:rsidRPr="00D44126" w:rsidRDefault="00664E36" w:rsidP="00453D23">
      <w:pPr>
        <w:pStyle w:val="Prrafodelista"/>
        <w:numPr>
          <w:ilvl w:val="0"/>
          <w:numId w:val="116"/>
        </w:numPr>
        <w:spacing w:after="0" w:line="240" w:lineRule="auto"/>
        <w:ind w:left="1134" w:hanging="283"/>
        <w:contextualSpacing w:val="0"/>
        <w:jc w:val="both"/>
        <w:rPr>
          <w:rFonts w:ascii="Arial Narrow" w:hAnsi="Arial Narrow" w:cs="Arial"/>
          <w:sz w:val="24"/>
          <w:szCs w:val="24"/>
        </w:rPr>
      </w:pPr>
      <w:r w:rsidRPr="00D44126">
        <w:rPr>
          <w:rFonts w:ascii="Arial Narrow" w:hAnsi="Arial Narrow" w:cs="Arial"/>
          <w:sz w:val="24"/>
          <w:szCs w:val="24"/>
        </w:rPr>
        <w:t>Que las vialidades de acceso a las viviendas sean públicas;</w:t>
      </w:r>
    </w:p>
    <w:p w:rsidR="00664E36" w:rsidRPr="00D44126" w:rsidRDefault="00664E36" w:rsidP="005077F2">
      <w:pPr>
        <w:pStyle w:val="Prrafodelista"/>
        <w:spacing w:after="0" w:line="240" w:lineRule="auto"/>
        <w:ind w:left="2136"/>
        <w:jc w:val="both"/>
        <w:rPr>
          <w:rFonts w:ascii="Arial Narrow" w:hAnsi="Arial Narrow" w:cs="Arial"/>
          <w:color w:val="00B050"/>
          <w:sz w:val="24"/>
          <w:szCs w:val="24"/>
        </w:rPr>
      </w:pPr>
    </w:p>
    <w:p w:rsidR="00664E36" w:rsidRPr="00D44126" w:rsidRDefault="00664E36" w:rsidP="005077F2">
      <w:pPr>
        <w:pStyle w:val="Textoindependiente"/>
        <w:numPr>
          <w:ilvl w:val="0"/>
          <w:numId w:val="107"/>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Cesión de Áreas: El fraccionador deberá ceder a título gratuito a favor del municipio el quince por ciento de la superficie vendible del fraccionamiento debidamente urbanizada o doce metros cuadrados de suelo por unidad de vivienda, lo que resulte mayor, de la cual el ayuntamiento destinará el ochenta por ciento para equipamiento urbano y el veinte por ciento restante para área verde.</w:t>
      </w:r>
    </w:p>
    <w:p w:rsidR="00664E36" w:rsidRPr="00D44126" w:rsidRDefault="00664E36" w:rsidP="005077F2">
      <w:pPr>
        <w:pStyle w:val="Textoindependiente"/>
        <w:tabs>
          <w:tab w:val="left" w:pos="851"/>
        </w:tabs>
        <w:ind w:left="851" w:hanging="425"/>
        <w:rPr>
          <w:rFonts w:ascii="Arial Narrow" w:hAnsi="Arial Narrow" w:cs="Arial"/>
          <w:bCs/>
          <w:sz w:val="24"/>
          <w:szCs w:val="24"/>
        </w:rPr>
      </w:pPr>
    </w:p>
    <w:p w:rsidR="00664E36" w:rsidRPr="00D44126" w:rsidRDefault="00664E36" w:rsidP="005077F2">
      <w:pPr>
        <w:pStyle w:val="Textoindependiente"/>
        <w:tabs>
          <w:tab w:val="left" w:pos="851"/>
        </w:tabs>
        <w:ind w:left="851" w:hanging="425"/>
        <w:rPr>
          <w:rFonts w:ascii="Arial Narrow" w:hAnsi="Arial Narrow" w:cs="Arial"/>
          <w:bCs/>
          <w:sz w:val="24"/>
          <w:szCs w:val="24"/>
        </w:rPr>
      </w:pPr>
      <w:r w:rsidRPr="00D44126">
        <w:rPr>
          <w:rFonts w:ascii="Arial Narrow" w:hAnsi="Arial Narrow" w:cs="Arial"/>
          <w:bCs/>
          <w:sz w:val="24"/>
          <w:szCs w:val="24"/>
        </w:rPr>
        <w:tab/>
        <w:t>En este tipo de fraccionamientos el área de equipamiento urbano destinada a la construcción de espacios educativos no podrá dedicarse a otro fin. Para variar el destino del resto de las áreas cedidas se requiere el consentimiento de los vecinos. El área verde deberá ser entregada debidamente arborizada por el fraccionador, quien deberá además darle mantenimiento durante un año, contado a partir de la fecha del acta de entrega de recepción del fraccionamiento.</w:t>
      </w:r>
    </w:p>
    <w:p w:rsidR="00664E36" w:rsidRPr="00D44126" w:rsidRDefault="00664E36" w:rsidP="005077F2">
      <w:pPr>
        <w:pStyle w:val="Textoindependiente"/>
        <w:tabs>
          <w:tab w:val="left" w:pos="851"/>
        </w:tabs>
        <w:ind w:left="851" w:hanging="425"/>
        <w:rPr>
          <w:rFonts w:ascii="Arial Narrow" w:hAnsi="Arial Narrow" w:cs="Arial"/>
          <w:bCs/>
          <w:sz w:val="24"/>
          <w:szCs w:val="24"/>
        </w:rPr>
      </w:pPr>
    </w:p>
    <w:p w:rsidR="00664E36" w:rsidRPr="00D44126" w:rsidRDefault="00664E36" w:rsidP="005077F2">
      <w:pPr>
        <w:pStyle w:val="Textoindependiente"/>
        <w:tabs>
          <w:tab w:val="left" w:pos="851"/>
        </w:tabs>
        <w:ind w:left="851" w:hanging="425"/>
        <w:rPr>
          <w:rFonts w:ascii="Arial Narrow" w:hAnsi="Arial Narrow" w:cs="Arial"/>
          <w:bCs/>
          <w:sz w:val="24"/>
          <w:szCs w:val="24"/>
        </w:rPr>
      </w:pPr>
      <w:r w:rsidRPr="00D44126">
        <w:rPr>
          <w:rFonts w:ascii="Arial Narrow" w:hAnsi="Arial Narrow" w:cs="Arial"/>
          <w:bCs/>
          <w:sz w:val="24"/>
          <w:szCs w:val="24"/>
        </w:rPr>
        <w:tab/>
        <w:t>Si conforme a la planeación de infraestructura educativa no se requiere la implementación de planteles, el área de equipamiento urbano respectiva podrá destinarse, preferentemente a áreas verdes, previo consentimiento de las instancias competentes, así como de los vecinos;</w:t>
      </w:r>
    </w:p>
    <w:p w:rsidR="00664E36" w:rsidRPr="00D44126" w:rsidRDefault="00664E36" w:rsidP="005077F2">
      <w:pPr>
        <w:pStyle w:val="Textoindependiente"/>
        <w:tabs>
          <w:tab w:val="left" w:pos="851"/>
        </w:tabs>
        <w:ind w:left="851" w:hanging="425"/>
        <w:rPr>
          <w:rFonts w:ascii="Arial Narrow" w:hAnsi="Arial Narrow" w:cs="Arial"/>
          <w:bCs/>
          <w:sz w:val="24"/>
          <w:szCs w:val="24"/>
        </w:rPr>
      </w:pPr>
    </w:p>
    <w:p w:rsidR="00664E36" w:rsidRPr="00D44126" w:rsidRDefault="00664E36" w:rsidP="005077F2">
      <w:pPr>
        <w:pStyle w:val="Textoindependiente"/>
        <w:numPr>
          <w:ilvl w:val="0"/>
          <w:numId w:val="107"/>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Vialidad: Las vialidades secundarias deberán tener un ancho de veintidós metros, medido de alineamiento a alineamiento; las banquetas serán de tres metros de ancho.</w:t>
      </w:r>
    </w:p>
    <w:p w:rsidR="00664E36" w:rsidRPr="00D44126" w:rsidRDefault="00664E36" w:rsidP="005077F2">
      <w:pPr>
        <w:pStyle w:val="Textoindependiente"/>
        <w:tabs>
          <w:tab w:val="left" w:pos="851"/>
        </w:tabs>
        <w:ind w:left="851" w:hanging="425"/>
        <w:rPr>
          <w:rFonts w:ascii="Arial Narrow" w:hAnsi="Arial Narrow" w:cs="Arial"/>
          <w:bCs/>
          <w:sz w:val="24"/>
          <w:szCs w:val="24"/>
        </w:rPr>
      </w:pPr>
    </w:p>
    <w:p w:rsidR="00664E36" w:rsidRPr="00D44126" w:rsidRDefault="00664E36" w:rsidP="005077F2">
      <w:pPr>
        <w:pStyle w:val="Textoindependiente"/>
        <w:tabs>
          <w:tab w:val="left" w:pos="851"/>
        </w:tabs>
        <w:ind w:left="851" w:hanging="425"/>
        <w:rPr>
          <w:rFonts w:ascii="Arial Narrow" w:hAnsi="Arial Narrow" w:cs="Arial"/>
          <w:bCs/>
          <w:sz w:val="24"/>
          <w:szCs w:val="24"/>
        </w:rPr>
      </w:pPr>
      <w:r w:rsidRPr="00D44126">
        <w:rPr>
          <w:rFonts w:ascii="Arial Narrow" w:hAnsi="Arial Narrow" w:cs="Arial"/>
          <w:bCs/>
          <w:sz w:val="24"/>
          <w:szCs w:val="24"/>
        </w:rPr>
        <w:tab/>
        <w:t>Las calles locales deberán tener un ancho de trece metros; las banquetas serán de dos metros de ancho.</w:t>
      </w:r>
    </w:p>
    <w:p w:rsidR="00664E36" w:rsidRPr="00D44126" w:rsidRDefault="00664E36" w:rsidP="005077F2">
      <w:pPr>
        <w:pStyle w:val="Textoindependiente"/>
        <w:tabs>
          <w:tab w:val="left" w:pos="851"/>
        </w:tabs>
        <w:ind w:left="851" w:hanging="425"/>
        <w:rPr>
          <w:rFonts w:ascii="Arial Narrow" w:hAnsi="Arial Narrow" w:cs="Arial"/>
          <w:bCs/>
          <w:sz w:val="24"/>
          <w:szCs w:val="24"/>
        </w:rPr>
      </w:pPr>
    </w:p>
    <w:p w:rsidR="00664E36" w:rsidRPr="00D44126" w:rsidRDefault="00664E36" w:rsidP="005077F2">
      <w:pPr>
        <w:pStyle w:val="Textoindependiente"/>
        <w:tabs>
          <w:tab w:val="left" w:pos="851"/>
        </w:tabs>
        <w:ind w:left="851" w:hanging="425"/>
        <w:rPr>
          <w:rFonts w:ascii="Arial Narrow" w:hAnsi="Arial Narrow" w:cs="Arial"/>
          <w:bCs/>
          <w:sz w:val="24"/>
          <w:szCs w:val="24"/>
        </w:rPr>
      </w:pPr>
      <w:r w:rsidRPr="00D44126">
        <w:rPr>
          <w:rFonts w:ascii="Arial Narrow" w:hAnsi="Arial Narrow" w:cs="Arial"/>
          <w:bCs/>
          <w:sz w:val="24"/>
          <w:szCs w:val="24"/>
        </w:rPr>
        <w:tab/>
        <w:t>Cuando necesariamente una calle local tenga que ser cerrada, se hará un retorno con diecinueve metros de diámetro de alineamiento a alineamiento, con banquetas de dos metros de ancho.</w:t>
      </w:r>
    </w:p>
    <w:p w:rsidR="00664E36" w:rsidRPr="00D44126" w:rsidRDefault="00664E36" w:rsidP="005077F2">
      <w:pPr>
        <w:pStyle w:val="Textoindependiente"/>
        <w:tabs>
          <w:tab w:val="left" w:pos="851"/>
        </w:tabs>
        <w:ind w:left="851" w:hanging="425"/>
        <w:rPr>
          <w:rFonts w:ascii="Arial Narrow" w:hAnsi="Arial Narrow" w:cs="Arial"/>
          <w:bCs/>
          <w:sz w:val="24"/>
          <w:szCs w:val="24"/>
        </w:rPr>
      </w:pPr>
    </w:p>
    <w:p w:rsidR="00664E36" w:rsidRPr="00D44126" w:rsidRDefault="00664E36" w:rsidP="005077F2">
      <w:pPr>
        <w:pStyle w:val="Textoindependiente"/>
        <w:tabs>
          <w:tab w:val="left" w:pos="851"/>
        </w:tabs>
        <w:ind w:left="851" w:hanging="425"/>
        <w:rPr>
          <w:rFonts w:ascii="Arial Narrow" w:hAnsi="Arial Narrow" w:cs="Arial"/>
          <w:bCs/>
          <w:sz w:val="24"/>
          <w:szCs w:val="24"/>
        </w:rPr>
      </w:pPr>
      <w:r w:rsidRPr="00D44126">
        <w:rPr>
          <w:rFonts w:ascii="Arial Narrow" w:hAnsi="Arial Narrow" w:cs="Arial"/>
          <w:bCs/>
          <w:sz w:val="24"/>
          <w:szCs w:val="24"/>
        </w:rPr>
        <w:tab/>
        <w:t>En el caso de que existan calles peatonales éstas deberán contar con un área arbolada de cuando menos el cuarenta por ciento de su ancho.</w:t>
      </w:r>
    </w:p>
    <w:p w:rsidR="00664E36" w:rsidRPr="00D44126" w:rsidRDefault="00664E36" w:rsidP="005077F2">
      <w:pPr>
        <w:pStyle w:val="Textoindependiente"/>
        <w:tabs>
          <w:tab w:val="left" w:pos="851"/>
        </w:tabs>
        <w:ind w:left="851" w:hanging="425"/>
        <w:rPr>
          <w:rFonts w:ascii="Arial Narrow" w:hAnsi="Arial Narrow" w:cs="Arial"/>
          <w:bCs/>
          <w:sz w:val="24"/>
          <w:szCs w:val="24"/>
        </w:rPr>
      </w:pPr>
    </w:p>
    <w:p w:rsidR="00664E36" w:rsidRPr="00D44126" w:rsidRDefault="00664E36" w:rsidP="005077F2">
      <w:pPr>
        <w:pStyle w:val="Textoindependiente"/>
        <w:tabs>
          <w:tab w:val="left" w:pos="851"/>
        </w:tabs>
        <w:ind w:left="851" w:hanging="425"/>
        <w:rPr>
          <w:rFonts w:ascii="Arial Narrow" w:hAnsi="Arial Narrow" w:cs="Arial"/>
          <w:bCs/>
          <w:sz w:val="24"/>
          <w:szCs w:val="24"/>
        </w:rPr>
      </w:pPr>
      <w:r w:rsidRPr="00D44126">
        <w:rPr>
          <w:rFonts w:ascii="Arial Narrow" w:hAnsi="Arial Narrow" w:cs="Arial"/>
          <w:bCs/>
          <w:sz w:val="24"/>
          <w:szCs w:val="24"/>
        </w:rPr>
        <w:tab/>
        <w:t>Cualquier lote que tenga acceso a través de la calle peatonal deberá estar situado a una distancia menor de setenta metros de una calle de circulación de vehículos o del lugar de estacionamiento correspondiente;</w:t>
      </w:r>
    </w:p>
    <w:p w:rsidR="00664E36" w:rsidRPr="00D44126" w:rsidRDefault="00664E36" w:rsidP="005077F2">
      <w:pPr>
        <w:pStyle w:val="Textoindependiente"/>
        <w:tabs>
          <w:tab w:val="left" w:pos="851"/>
        </w:tabs>
        <w:ind w:left="851" w:hanging="425"/>
        <w:rPr>
          <w:rFonts w:ascii="Arial Narrow" w:hAnsi="Arial Narrow" w:cs="Arial"/>
          <w:bCs/>
          <w:sz w:val="24"/>
          <w:szCs w:val="24"/>
        </w:rPr>
      </w:pPr>
      <w:r w:rsidRPr="00D44126">
        <w:rPr>
          <w:rFonts w:ascii="Arial Narrow" w:hAnsi="Arial Narrow" w:cs="Arial"/>
          <w:bCs/>
          <w:sz w:val="24"/>
          <w:szCs w:val="24"/>
        </w:rPr>
        <w:t xml:space="preserve"> </w:t>
      </w:r>
    </w:p>
    <w:p w:rsidR="00664E36" w:rsidRPr="00D44126" w:rsidRDefault="00664E36" w:rsidP="005077F2">
      <w:pPr>
        <w:pStyle w:val="Textoindependiente"/>
        <w:numPr>
          <w:ilvl w:val="0"/>
          <w:numId w:val="107"/>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Infraestructura Urbana: Los fraccionamientos a que se refiere este artículo deberán contar cuando menos, con:</w:t>
      </w:r>
    </w:p>
    <w:p w:rsidR="00664E36" w:rsidRPr="00D44126" w:rsidRDefault="00664E36" w:rsidP="005077F2">
      <w:pPr>
        <w:pStyle w:val="Textoindependiente"/>
        <w:ind w:left="1440"/>
        <w:rPr>
          <w:rFonts w:ascii="Arial Narrow" w:hAnsi="Arial Narrow" w:cs="Arial"/>
          <w:bCs/>
          <w:sz w:val="24"/>
          <w:szCs w:val="24"/>
        </w:rPr>
      </w:pPr>
    </w:p>
    <w:p w:rsidR="00664E36" w:rsidRPr="00D44126" w:rsidRDefault="00664E36" w:rsidP="005077F2">
      <w:pPr>
        <w:pStyle w:val="Prrafodelista"/>
        <w:numPr>
          <w:ilvl w:val="0"/>
          <w:numId w:val="117"/>
        </w:numPr>
        <w:spacing w:after="0" w:line="240" w:lineRule="auto"/>
        <w:ind w:hanging="417"/>
        <w:contextualSpacing w:val="0"/>
        <w:jc w:val="both"/>
        <w:rPr>
          <w:rFonts w:ascii="Arial Narrow" w:hAnsi="Arial Narrow" w:cs="Arial"/>
          <w:sz w:val="24"/>
          <w:szCs w:val="24"/>
        </w:rPr>
      </w:pPr>
      <w:r w:rsidRPr="00D44126">
        <w:rPr>
          <w:rFonts w:ascii="Arial Narrow" w:hAnsi="Arial Narrow" w:cs="Arial"/>
          <w:sz w:val="24"/>
          <w:szCs w:val="24"/>
        </w:rPr>
        <w:t>Abastecimiento de agua potable de la red de la ciudad, red de distribución y tomas domiciliarias, o fuente propia de abastecimiento de agua potable cuando no se pueda conectar con la red de la ciudad;</w:t>
      </w:r>
    </w:p>
    <w:p w:rsidR="00664E36" w:rsidRPr="00D44126" w:rsidRDefault="00664E36" w:rsidP="005077F2">
      <w:pPr>
        <w:pStyle w:val="Prrafodelista"/>
        <w:spacing w:after="0" w:line="240" w:lineRule="auto"/>
        <w:ind w:left="1268" w:hanging="417"/>
        <w:jc w:val="both"/>
        <w:rPr>
          <w:rFonts w:ascii="Arial Narrow" w:hAnsi="Arial Narrow" w:cs="Arial"/>
          <w:sz w:val="24"/>
          <w:szCs w:val="24"/>
        </w:rPr>
      </w:pPr>
    </w:p>
    <w:p w:rsidR="00664E36" w:rsidRPr="00D44126" w:rsidRDefault="00664E36" w:rsidP="005077F2">
      <w:pPr>
        <w:pStyle w:val="Prrafodelista"/>
        <w:numPr>
          <w:ilvl w:val="0"/>
          <w:numId w:val="117"/>
        </w:numPr>
        <w:spacing w:after="0" w:line="240" w:lineRule="auto"/>
        <w:ind w:hanging="417"/>
        <w:contextualSpacing w:val="0"/>
        <w:jc w:val="both"/>
        <w:rPr>
          <w:rFonts w:ascii="Arial Narrow" w:hAnsi="Arial Narrow" w:cs="Arial"/>
          <w:sz w:val="24"/>
          <w:szCs w:val="24"/>
        </w:rPr>
      </w:pPr>
      <w:r w:rsidRPr="00D44126">
        <w:rPr>
          <w:rFonts w:ascii="Arial Narrow" w:hAnsi="Arial Narrow" w:cs="Arial"/>
          <w:sz w:val="24"/>
          <w:szCs w:val="24"/>
        </w:rPr>
        <w:t>Sistema de alcantarillado con descargas domiciliarias;</w:t>
      </w:r>
    </w:p>
    <w:p w:rsidR="00664E36" w:rsidRPr="00D44126" w:rsidRDefault="00664E36" w:rsidP="005077F2">
      <w:pPr>
        <w:ind w:hanging="417"/>
        <w:rPr>
          <w:rFonts w:ascii="Arial Narrow" w:hAnsi="Arial Narrow" w:cs="Arial"/>
          <w:sz w:val="24"/>
          <w:szCs w:val="24"/>
        </w:rPr>
      </w:pPr>
    </w:p>
    <w:p w:rsidR="00664E36" w:rsidRPr="00D44126" w:rsidRDefault="00664E36" w:rsidP="005077F2">
      <w:pPr>
        <w:pStyle w:val="Prrafodelista"/>
        <w:numPr>
          <w:ilvl w:val="0"/>
          <w:numId w:val="117"/>
        </w:numPr>
        <w:spacing w:after="0" w:line="240" w:lineRule="auto"/>
        <w:ind w:hanging="417"/>
        <w:contextualSpacing w:val="0"/>
        <w:jc w:val="both"/>
        <w:rPr>
          <w:rFonts w:ascii="Arial Narrow" w:hAnsi="Arial Narrow" w:cs="Arial"/>
          <w:sz w:val="24"/>
          <w:szCs w:val="24"/>
        </w:rPr>
      </w:pPr>
      <w:r w:rsidRPr="00D44126">
        <w:rPr>
          <w:rFonts w:ascii="Arial Narrow" w:hAnsi="Arial Narrow" w:cs="Arial"/>
          <w:sz w:val="24"/>
          <w:szCs w:val="24"/>
        </w:rPr>
        <w:t>Alumbrado público con lámpara de diodos emisores de luz, montado preferentemente en poste metálico y operado con celda fotoeléctrica;</w:t>
      </w:r>
    </w:p>
    <w:p w:rsidR="00664E36" w:rsidRPr="00D44126" w:rsidRDefault="00664E36" w:rsidP="005077F2">
      <w:pPr>
        <w:ind w:hanging="417"/>
        <w:rPr>
          <w:rFonts w:ascii="Arial Narrow" w:hAnsi="Arial Narrow" w:cs="Arial"/>
          <w:sz w:val="24"/>
          <w:szCs w:val="24"/>
        </w:rPr>
      </w:pPr>
    </w:p>
    <w:p w:rsidR="00664E36" w:rsidRPr="00D44126" w:rsidRDefault="00664E36" w:rsidP="005077F2">
      <w:pPr>
        <w:pStyle w:val="Prrafodelista"/>
        <w:numPr>
          <w:ilvl w:val="0"/>
          <w:numId w:val="117"/>
        </w:numPr>
        <w:spacing w:after="0" w:line="240" w:lineRule="auto"/>
        <w:ind w:hanging="417"/>
        <w:contextualSpacing w:val="0"/>
        <w:jc w:val="both"/>
        <w:rPr>
          <w:rFonts w:ascii="Arial Narrow" w:hAnsi="Arial Narrow" w:cs="Arial"/>
          <w:sz w:val="24"/>
          <w:szCs w:val="24"/>
        </w:rPr>
      </w:pPr>
      <w:r w:rsidRPr="00D44126">
        <w:rPr>
          <w:rFonts w:ascii="Arial Narrow" w:hAnsi="Arial Narrow" w:cs="Arial"/>
          <w:sz w:val="24"/>
          <w:szCs w:val="24"/>
        </w:rPr>
        <w:t>Red de distribución de energía eléctrica para uso doméstico;</w:t>
      </w:r>
    </w:p>
    <w:p w:rsidR="00664E36" w:rsidRPr="00D44126" w:rsidRDefault="00664E36" w:rsidP="005077F2">
      <w:pPr>
        <w:ind w:hanging="417"/>
        <w:rPr>
          <w:rFonts w:ascii="Arial Narrow" w:hAnsi="Arial Narrow" w:cs="Arial"/>
          <w:sz w:val="24"/>
          <w:szCs w:val="24"/>
        </w:rPr>
      </w:pPr>
    </w:p>
    <w:p w:rsidR="00D7003C" w:rsidRPr="00D7003C" w:rsidRDefault="00D7003C" w:rsidP="00D7003C">
      <w:pPr>
        <w:pStyle w:val="Prrafodelista"/>
        <w:widowControl w:val="0"/>
        <w:tabs>
          <w:tab w:val="left" w:pos="851"/>
        </w:tabs>
        <w:autoSpaceDE w:val="0"/>
        <w:autoSpaceDN w:val="0"/>
        <w:adjustRightInd w:val="0"/>
        <w:ind w:left="851"/>
        <w:rPr>
          <w:rFonts w:ascii="Arial Narrow" w:hAnsi="Arial Narrow" w:cs="Arial"/>
          <w:sz w:val="28"/>
          <w:szCs w:val="24"/>
        </w:rPr>
      </w:pPr>
      <w:r w:rsidRPr="00D7003C">
        <w:rPr>
          <w:rFonts w:ascii="Arial Narrow" w:hAnsi="Arial Narrow"/>
          <w:bCs/>
          <w:i/>
          <w:sz w:val="14"/>
          <w:szCs w:val="10"/>
        </w:rPr>
        <w:t>(REFORMADO, P.O. 14 DE AGOSTO DE 2020)</w:t>
      </w:r>
    </w:p>
    <w:p w:rsidR="00664E36" w:rsidRDefault="00D7003C" w:rsidP="00D7003C">
      <w:pPr>
        <w:pStyle w:val="Prrafodelista"/>
        <w:numPr>
          <w:ilvl w:val="0"/>
          <w:numId w:val="117"/>
        </w:numPr>
        <w:spacing w:after="0" w:line="240" w:lineRule="auto"/>
        <w:ind w:hanging="417"/>
        <w:contextualSpacing w:val="0"/>
        <w:jc w:val="both"/>
        <w:rPr>
          <w:rFonts w:ascii="Arial Narrow" w:hAnsi="Arial Narrow" w:cs="Arial"/>
          <w:color w:val="000000"/>
          <w:sz w:val="24"/>
          <w:szCs w:val="24"/>
        </w:rPr>
      </w:pPr>
      <w:r w:rsidRPr="00D7003C">
        <w:rPr>
          <w:rFonts w:ascii="Arial Narrow" w:hAnsi="Arial Narrow" w:cs="Arial"/>
          <w:color w:val="000000"/>
          <w:sz w:val="24"/>
          <w:szCs w:val="24"/>
        </w:rPr>
        <w:t>Guarniciones y banquetas, debiendo contar con el diseño apropiado para facilitar la circulación de personas con discapacidad y adultos mayores;</w:t>
      </w:r>
    </w:p>
    <w:p w:rsidR="00D7003C" w:rsidRPr="00D7003C" w:rsidRDefault="00D7003C" w:rsidP="00D7003C">
      <w:pPr>
        <w:pStyle w:val="Prrafodelista"/>
        <w:spacing w:after="0" w:line="240" w:lineRule="auto"/>
        <w:ind w:left="1268"/>
        <w:contextualSpacing w:val="0"/>
        <w:jc w:val="both"/>
        <w:rPr>
          <w:rFonts w:ascii="Arial Narrow" w:hAnsi="Arial Narrow" w:cs="Arial"/>
          <w:color w:val="000000"/>
          <w:sz w:val="24"/>
          <w:szCs w:val="24"/>
        </w:rPr>
      </w:pPr>
    </w:p>
    <w:p w:rsidR="00664E36" w:rsidRPr="00D44126" w:rsidRDefault="00664E36" w:rsidP="005077F2">
      <w:pPr>
        <w:pStyle w:val="Prrafodelista"/>
        <w:numPr>
          <w:ilvl w:val="0"/>
          <w:numId w:val="117"/>
        </w:numPr>
        <w:spacing w:after="0" w:line="240" w:lineRule="auto"/>
        <w:ind w:hanging="417"/>
        <w:contextualSpacing w:val="0"/>
        <w:jc w:val="both"/>
        <w:rPr>
          <w:rFonts w:ascii="Arial Narrow" w:hAnsi="Arial Narrow" w:cs="Arial"/>
          <w:color w:val="000000"/>
          <w:sz w:val="24"/>
          <w:szCs w:val="24"/>
        </w:rPr>
      </w:pPr>
      <w:r w:rsidRPr="00D44126">
        <w:rPr>
          <w:rFonts w:ascii="Arial Narrow" w:hAnsi="Arial Narrow" w:cs="Arial"/>
          <w:color w:val="000000"/>
          <w:sz w:val="24"/>
          <w:szCs w:val="24"/>
        </w:rPr>
        <w:t xml:space="preserve">Pavimento de calles de concreto asfáltico u otro material de calidad similar; </w:t>
      </w:r>
    </w:p>
    <w:p w:rsidR="00664E36" w:rsidRPr="00D44126" w:rsidRDefault="00664E36" w:rsidP="005077F2">
      <w:pPr>
        <w:ind w:hanging="417"/>
        <w:rPr>
          <w:rFonts w:ascii="Arial Narrow" w:hAnsi="Arial Narrow" w:cs="Arial"/>
          <w:color w:val="000000"/>
          <w:sz w:val="24"/>
          <w:szCs w:val="24"/>
        </w:rPr>
      </w:pPr>
    </w:p>
    <w:p w:rsidR="00664E36" w:rsidRPr="00D44126" w:rsidRDefault="00664E36" w:rsidP="005077F2">
      <w:pPr>
        <w:pStyle w:val="Prrafodelista"/>
        <w:numPr>
          <w:ilvl w:val="0"/>
          <w:numId w:val="117"/>
        </w:numPr>
        <w:spacing w:after="0" w:line="240" w:lineRule="auto"/>
        <w:ind w:hanging="417"/>
        <w:contextualSpacing w:val="0"/>
        <w:jc w:val="both"/>
        <w:rPr>
          <w:rFonts w:ascii="Arial Narrow" w:hAnsi="Arial Narrow" w:cs="Arial"/>
          <w:sz w:val="24"/>
          <w:szCs w:val="24"/>
        </w:rPr>
      </w:pPr>
      <w:r w:rsidRPr="00D44126">
        <w:rPr>
          <w:rFonts w:ascii="Arial Narrow" w:hAnsi="Arial Narrow" w:cs="Arial"/>
          <w:sz w:val="24"/>
          <w:szCs w:val="24"/>
        </w:rPr>
        <w:t>Caseta de vigilancia, en aquellos fraccionamientos que tengan una superficie vendible de sesenta mil metros cuadrados o más.</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199. </w:t>
      </w:r>
      <w:r w:rsidRPr="00D44126">
        <w:rPr>
          <w:rFonts w:ascii="Arial Narrow" w:hAnsi="Arial Narrow" w:cs="Arial"/>
          <w:sz w:val="24"/>
          <w:szCs w:val="24"/>
        </w:rPr>
        <w:t>Los fraccionamientos mixtos deberán tener una zonificación compatible conforme al plan director de desarrollo urbano del centro de población correspondiente; y sus regulaciones y cesión de áreas se determinarán proporcionalmente a los usos, tipos y densidades que se pretendan.</w:t>
      </w:r>
    </w:p>
    <w:p w:rsidR="00664E36" w:rsidRPr="00D44126" w:rsidRDefault="00664E36" w:rsidP="005077F2">
      <w:pPr>
        <w:jc w:val="center"/>
        <w:rPr>
          <w:rFonts w:ascii="Arial Narrow" w:hAnsi="Arial Narrow" w:cs="Arial"/>
          <w:b/>
          <w:bCs/>
          <w:sz w:val="24"/>
          <w:szCs w:val="24"/>
        </w:rPr>
      </w:pPr>
    </w:p>
    <w:p w:rsidR="00453D23" w:rsidRDefault="00453D23" w:rsidP="005077F2">
      <w:pPr>
        <w:jc w:val="center"/>
        <w:rPr>
          <w:rFonts w:ascii="Arial Narrow" w:hAnsi="Arial Narrow" w:cs="Arial"/>
          <w:b/>
          <w:bCs/>
          <w:sz w:val="24"/>
          <w:szCs w:val="24"/>
        </w:rPr>
      </w:pPr>
    </w:p>
    <w:p w:rsidR="00664E36" w:rsidRPr="00D44126" w:rsidRDefault="00664E36" w:rsidP="005077F2">
      <w:pPr>
        <w:jc w:val="center"/>
        <w:rPr>
          <w:rFonts w:ascii="Arial Narrow" w:hAnsi="Arial Narrow" w:cs="Arial"/>
          <w:b/>
          <w:bCs/>
          <w:color w:val="000000"/>
          <w:sz w:val="24"/>
          <w:szCs w:val="24"/>
        </w:rPr>
      </w:pPr>
      <w:r w:rsidRPr="00D44126">
        <w:rPr>
          <w:rFonts w:ascii="Arial Narrow" w:hAnsi="Arial Narrow" w:cs="Arial"/>
          <w:b/>
          <w:bCs/>
          <w:sz w:val="24"/>
          <w:szCs w:val="24"/>
        </w:rPr>
        <w:t>CAPÍTULO SÉPTIMO</w:t>
      </w: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DE LOS FRACCIONAMIENTOS CAMPESTRES</w:t>
      </w:r>
    </w:p>
    <w:p w:rsidR="00664E36" w:rsidRPr="00D44126" w:rsidRDefault="00664E36" w:rsidP="005077F2">
      <w:pPr>
        <w:jc w:val="center"/>
        <w:rPr>
          <w:rFonts w:ascii="Arial Narrow" w:hAnsi="Arial Narrow" w:cs="Arial"/>
          <w:b/>
          <w:bCs/>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200. </w:t>
      </w:r>
      <w:r w:rsidRPr="00D44126">
        <w:rPr>
          <w:rFonts w:ascii="Arial Narrow" w:hAnsi="Arial Narrow" w:cs="Arial"/>
          <w:sz w:val="24"/>
          <w:szCs w:val="24"/>
        </w:rPr>
        <w:t>Los fraccionamientos campestres son aquellos ubicados a más de cinco kilómetros del límite del centro de población y cuyos lotes se utilizarán predominantemente para:</w:t>
      </w:r>
    </w:p>
    <w:p w:rsidR="00664E36" w:rsidRPr="00D44126" w:rsidRDefault="00664E36" w:rsidP="005077F2">
      <w:pPr>
        <w:rPr>
          <w:rFonts w:ascii="Arial Narrow" w:hAnsi="Arial Narrow" w:cs="Arial"/>
          <w:color w:val="00B050"/>
          <w:sz w:val="24"/>
          <w:szCs w:val="24"/>
        </w:rPr>
      </w:pPr>
    </w:p>
    <w:p w:rsidR="00664E36" w:rsidRPr="00D44126" w:rsidRDefault="00664E36" w:rsidP="00453D23">
      <w:pPr>
        <w:pStyle w:val="Textoindependiente"/>
        <w:numPr>
          <w:ilvl w:val="0"/>
          <w:numId w:val="118"/>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 xml:space="preserve">Casas de utilización eventual, con fines habitacionales; </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118"/>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 xml:space="preserve">Fines turísticos, que puedan servir como campamentos de viviendas móviles, o para el establecimiento de hoteles, restaurantes, expendios de productos artesanales o actividades recreativas. </w:t>
      </w:r>
    </w:p>
    <w:p w:rsidR="00664E36" w:rsidRPr="00D44126" w:rsidRDefault="00664E36" w:rsidP="005077F2">
      <w:pPr>
        <w:pStyle w:val="Textoindependiente"/>
        <w:rPr>
          <w:rFonts w:ascii="Arial Narrow" w:hAnsi="Arial Narrow" w:cs="Arial"/>
          <w:bCs/>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201. </w:t>
      </w:r>
      <w:r w:rsidRPr="00D44126">
        <w:rPr>
          <w:rFonts w:ascii="Arial Narrow" w:hAnsi="Arial Narrow" w:cs="Arial"/>
          <w:sz w:val="24"/>
          <w:szCs w:val="24"/>
        </w:rPr>
        <w:t>Sólo se permitirá la realización de establecimientos campestres, cuando los terrenos o fincas rústicas, tengan la localización y características adecuadas al desarrollo de las funciones específicas a las que en cada caso deban y puedan destinarse, que cuenten con la autorización de cambio de uso de suelo conforme a la legislación ambiental aplicable.</w:t>
      </w:r>
    </w:p>
    <w:p w:rsidR="00664E36" w:rsidRPr="00D44126" w:rsidRDefault="00664E36" w:rsidP="005077F2">
      <w:pPr>
        <w:rPr>
          <w:rFonts w:ascii="Arial Narrow" w:hAnsi="Arial Narrow" w:cs="Arial"/>
          <w:sz w:val="24"/>
          <w:szCs w:val="24"/>
        </w:rPr>
      </w:pPr>
    </w:p>
    <w:p w:rsidR="00664E36" w:rsidRPr="00D44126" w:rsidRDefault="00664E36" w:rsidP="005077F2">
      <w:pPr>
        <w:pStyle w:val="Textoindependiente"/>
        <w:rPr>
          <w:rFonts w:ascii="Arial Narrow" w:hAnsi="Arial Narrow" w:cs="Arial"/>
          <w:sz w:val="24"/>
          <w:szCs w:val="24"/>
        </w:rPr>
      </w:pPr>
      <w:r w:rsidRPr="00D44126">
        <w:rPr>
          <w:rFonts w:ascii="Arial Narrow" w:hAnsi="Arial Narrow" w:cs="Arial"/>
          <w:b/>
          <w:bCs/>
          <w:sz w:val="24"/>
          <w:szCs w:val="24"/>
        </w:rPr>
        <w:t xml:space="preserve">Artículo 202. </w:t>
      </w:r>
      <w:r w:rsidRPr="00D44126">
        <w:rPr>
          <w:rFonts w:ascii="Arial Narrow" w:hAnsi="Arial Narrow" w:cs="Arial"/>
          <w:sz w:val="24"/>
          <w:szCs w:val="24"/>
        </w:rPr>
        <w:t>Los fraccionamientos campestres con fines habitacionales deberán tener como mínimo las siguientes características:</w:t>
      </w:r>
    </w:p>
    <w:p w:rsidR="00664E36" w:rsidRDefault="00664E36" w:rsidP="005077F2">
      <w:pPr>
        <w:pStyle w:val="Textoindependiente"/>
        <w:rPr>
          <w:rFonts w:ascii="Arial Narrow" w:hAnsi="Arial Narrow" w:cs="Arial"/>
          <w:sz w:val="24"/>
          <w:szCs w:val="24"/>
        </w:rPr>
      </w:pPr>
    </w:p>
    <w:p w:rsidR="003C107C" w:rsidRPr="003C107C" w:rsidRDefault="003C107C" w:rsidP="003C107C">
      <w:pPr>
        <w:widowControl w:val="0"/>
        <w:tabs>
          <w:tab w:val="left" w:pos="851"/>
        </w:tabs>
        <w:autoSpaceDE w:val="0"/>
        <w:autoSpaceDN w:val="0"/>
        <w:adjustRightInd w:val="0"/>
        <w:rPr>
          <w:rFonts w:ascii="Arial Narrow" w:hAnsi="Arial Narrow" w:cs="Arial"/>
          <w:sz w:val="28"/>
          <w:szCs w:val="24"/>
        </w:rPr>
      </w:pPr>
      <w:r w:rsidRPr="003C107C">
        <w:rPr>
          <w:rFonts w:ascii="Arial Narrow" w:hAnsi="Arial Narrow"/>
          <w:bCs/>
          <w:i/>
          <w:sz w:val="14"/>
          <w:szCs w:val="10"/>
        </w:rPr>
        <w:t xml:space="preserve">(REFORMADA, P.O. </w:t>
      </w:r>
      <w:r>
        <w:rPr>
          <w:rFonts w:ascii="Arial Narrow" w:hAnsi="Arial Narrow"/>
          <w:bCs/>
          <w:i/>
          <w:sz w:val="14"/>
          <w:szCs w:val="10"/>
        </w:rPr>
        <w:t>17</w:t>
      </w:r>
      <w:r w:rsidRPr="003C107C">
        <w:rPr>
          <w:rFonts w:ascii="Arial Narrow" w:hAnsi="Arial Narrow"/>
          <w:bCs/>
          <w:i/>
          <w:sz w:val="14"/>
          <w:szCs w:val="10"/>
        </w:rPr>
        <w:t xml:space="preserve"> DE </w:t>
      </w:r>
      <w:r>
        <w:rPr>
          <w:rFonts w:ascii="Arial Narrow" w:hAnsi="Arial Narrow"/>
          <w:bCs/>
          <w:i/>
          <w:sz w:val="14"/>
          <w:szCs w:val="10"/>
        </w:rPr>
        <w:t>NOVI</w:t>
      </w:r>
      <w:r w:rsidRPr="003C107C">
        <w:rPr>
          <w:rFonts w:ascii="Arial Narrow" w:hAnsi="Arial Narrow"/>
          <w:bCs/>
          <w:i/>
          <w:sz w:val="14"/>
          <w:szCs w:val="10"/>
        </w:rPr>
        <w:t>EMBRE DE 20</w:t>
      </w:r>
      <w:r>
        <w:rPr>
          <w:rFonts w:ascii="Arial Narrow" w:hAnsi="Arial Narrow"/>
          <w:bCs/>
          <w:i/>
          <w:sz w:val="14"/>
          <w:szCs w:val="10"/>
        </w:rPr>
        <w:t>20</w:t>
      </w:r>
      <w:r w:rsidRPr="003C107C">
        <w:rPr>
          <w:rFonts w:ascii="Arial Narrow" w:hAnsi="Arial Narrow"/>
          <w:bCs/>
          <w:i/>
          <w:sz w:val="14"/>
          <w:szCs w:val="10"/>
        </w:rPr>
        <w:t>)</w:t>
      </w:r>
    </w:p>
    <w:p w:rsidR="00664E36" w:rsidRPr="003C107C" w:rsidRDefault="00664E36" w:rsidP="003C107C">
      <w:pPr>
        <w:pStyle w:val="Textoindependiente"/>
        <w:ind w:left="851" w:hanging="425"/>
        <w:rPr>
          <w:rFonts w:ascii="Arial Narrow" w:hAnsi="Arial Narrow" w:cs="Arial"/>
          <w:bCs/>
          <w:sz w:val="24"/>
          <w:szCs w:val="24"/>
        </w:rPr>
      </w:pPr>
      <w:r w:rsidRPr="00D44126">
        <w:rPr>
          <w:rFonts w:ascii="Arial Narrow" w:hAnsi="Arial Narrow" w:cs="Arial"/>
          <w:b/>
          <w:bCs/>
          <w:sz w:val="24"/>
          <w:szCs w:val="24"/>
        </w:rPr>
        <w:t>I.</w:t>
      </w:r>
      <w:r w:rsidRPr="003C107C">
        <w:rPr>
          <w:rFonts w:ascii="Arial Narrow" w:hAnsi="Arial Narrow" w:cs="Arial"/>
          <w:b/>
          <w:bCs/>
          <w:sz w:val="24"/>
          <w:szCs w:val="24"/>
        </w:rPr>
        <w:tab/>
      </w:r>
      <w:r w:rsidR="003C107C" w:rsidRPr="003C107C">
        <w:rPr>
          <w:rFonts w:ascii="Arial Narrow" w:hAnsi="Arial Narrow" w:cs="Arial"/>
          <w:bCs/>
          <w:sz w:val="24"/>
          <w:szCs w:val="24"/>
        </w:rPr>
        <w:t>Lotificación: Sus lotes tendrán la superficie que se determine en la autorización de impacto ambiental, y en todo caso no</w:t>
      </w:r>
      <w:r w:rsidR="003C107C" w:rsidRPr="003C107C">
        <w:rPr>
          <w:rFonts w:ascii="Arial Narrow" w:hAnsi="Arial Narrow" w:cs="Arial"/>
          <w:bCs/>
          <w:sz w:val="24"/>
          <w:szCs w:val="24"/>
          <w:lang w:val="es-MX"/>
        </w:rPr>
        <w:t xml:space="preserve"> </w:t>
      </w:r>
      <w:r w:rsidR="003C107C" w:rsidRPr="003C107C">
        <w:rPr>
          <w:rFonts w:ascii="Arial Narrow" w:hAnsi="Arial Narrow" w:cs="Arial"/>
          <w:bCs/>
          <w:sz w:val="24"/>
          <w:szCs w:val="24"/>
        </w:rPr>
        <w:t>podrán tener un frente menor de veinticinco metros, y superficie menor de mil metros cuadrados.</w:t>
      </w:r>
    </w:p>
    <w:p w:rsidR="003C107C" w:rsidRDefault="003C107C" w:rsidP="005077F2">
      <w:pPr>
        <w:pStyle w:val="Textoindependiente"/>
        <w:ind w:left="851"/>
        <w:rPr>
          <w:rFonts w:ascii="Arial Narrow" w:hAnsi="Arial Narrow" w:cs="Arial"/>
          <w:bCs/>
          <w:sz w:val="24"/>
          <w:szCs w:val="24"/>
        </w:rPr>
      </w:pPr>
    </w:p>
    <w:p w:rsidR="00664E36" w:rsidRPr="00D44126" w:rsidRDefault="00664E36" w:rsidP="005077F2">
      <w:pPr>
        <w:pStyle w:val="Textoindependiente"/>
        <w:ind w:left="851"/>
        <w:rPr>
          <w:rFonts w:ascii="Arial Narrow" w:hAnsi="Arial Narrow" w:cs="Arial"/>
          <w:bCs/>
          <w:sz w:val="24"/>
          <w:szCs w:val="24"/>
        </w:rPr>
      </w:pPr>
      <w:r w:rsidRPr="00D44126">
        <w:rPr>
          <w:rFonts w:ascii="Arial Narrow" w:hAnsi="Arial Narrow" w:cs="Arial"/>
          <w:bCs/>
          <w:sz w:val="24"/>
          <w:szCs w:val="24"/>
        </w:rPr>
        <w:t>Las construcciones deberán remeterse diez metros a partir del alineamiento, superficie que se dejará como área libre. Se permitirá la construcción como máximo en el diez por ciento de la superficie del lote y el resto se aprovechará en espacios abiertos;</w:t>
      </w:r>
    </w:p>
    <w:p w:rsidR="00664E36" w:rsidRPr="00D44126" w:rsidRDefault="00664E36" w:rsidP="005077F2">
      <w:pPr>
        <w:pStyle w:val="Textoindependiente"/>
        <w:ind w:left="851" w:hanging="425"/>
        <w:rPr>
          <w:rFonts w:ascii="Arial Narrow" w:hAnsi="Arial Narrow" w:cs="Arial"/>
          <w:bCs/>
          <w:sz w:val="24"/>
          <w:szCs w:val="24"/>
        </w:rPr>
      </w:pPr>
    </w:p>
    <w:p w:rsidR="00664E36" w:rsidRPr="00D44126" w:rsidRDefault="00664E36" w:rsidP="005077F2">
      <w:pPr>
        <w:pStyle w:val="Textoindependiente"/>
        <w:ind w:left="851" w:hanging="425"/>
        <w:rPr>
          <w:rFonts w:ascii="Arial Narrow" w:hAnsi="Arial Narrow" w:cs="Arial"/>
          <w:bCs/>
          <w:sz w:val="24"/>
          <w:szCs w:val="24"/>
        </w:rPr>
      </w:pPr>
      <w:r w:rsidRPr="00D44126">
        <w:rPr>
          <w:rFonts w:ascii="Arial Narrow" w:hAnsi="Arial Narrow" w:cs="Arial"/>
          <w:b/>
          <w:bCs/>
          <w:sz w:val="24"/>
          <w:szCs w:val="24"/>
        </w:rPr>
        <w:t>II.</w:t>
      </w:r>
      <w:r w:rsidRPr="00D44126">
        <w:rPr>
          <w:rFonts w:ascii="Arial Narrow" w:hAnsi="Arial Narrow" w:cs="Arial"/>
          <w:bCs/>
          <w:sz w:val="24"/>
          <w:szCs w:val="24"/>
        </w:rPr>
        <w:tab/>
        <w:t>Usos del Suelo: El aprovechamiento predominante será de vivienda unifamiliar para recreación o beneficio de cultivos. Se permitirá hasta el diez por ciento del área vendible para áreas comerciales y de servicios;</w:t>
      </w:r>
    </w:p>
    <w:p w:rsidR="00664E36" w:rsidRPr="00D44126" w:rsidRDefault="00664E36" w:rsidP="005077F2">
      <w:pPr>
        <w:pStyle w:val="Textoindependiente"/>
        <w:ind w:left="851" w:hanging="425"/>
        <w:rPr>
          <w:rFonts w:ascii="Arial Narrow" w:hAnsi="Arial Narrow" w:cs="Arial"/>
          <w:bCs/>
          <w:sz w:val="24"/>
          <w:szCs w:val="24"/>
        </w:rPr>
      </w:pPr>
    </w:p>
    <w:p w:rsidR="00664E36" w:rsidRPr="00D44126" w:rsidRDefault="00664E36" w:rsidP="005077F2">
      <w:pPr>
        <w:pStyle w:val="Textoindependiente"/>
        <w:ind w:left="851" w:hanging="425"/>
        <w:rPr>
          <w:rFonts w:ascii="Arial Narrow" w:hAnsi="Arial Narrow" w:cs="Arial"/>
          <w:bCs/>
          <w:sz w:val="24"/>
          <w:szCs w:val="24"/>
        </w:rPr>
      </w:pPr>
      <w:r w:rsidRPr="00D44126">
        <w:rPr>
          <w:rFonts w:ascii="Arial Narrow" w:hAnsi="Arial Narrow" w:cs="Arial"/>
          <w:b/>
          <w:bCs/>
          <w:sz w:val="24"/>
          <w:szCs w:val="24"/>
        </w:rPr>
        <w:t>III.</w:t>
      </w:r>
      <w:r w:rsidRPr="00D44126">
        <w:rPr>
          <w:rFonts w:ascii="Arial Narrow" w:hAnsi="Arial Narrow" w:cs="Arial"/>
          <w:bCs/>
          <w:sz w:val="24"/>
          <w:szCs w:val="24"/>
        </w:rPr>
        <w:tab/>
        <w:t>Cesión de Áreas: El fraccionador deberá de ceder a título gratuito al municipio el diez por ciento de la superficie vendible del fraccionamiento; de la cual el ayuntamiento destinará el cien por ciento para área verde.</w:t>
      </w:r>
    </w:p>
    <w:p w:rsidR="00664E36" w:rsidRPr="00D44126" w:rsidRDefault="00664E36" w:rsidP="005077F2">
      <w:pPr>
        <w:pStyle w:val="Textoindependiente"/>
        <w:ind w:left="851"/>
        <w:rPr>
          <w:rFonts w:ascii="Arial Narrow" w:hAnsi="Arial Narrow" w:cs="Arial"/>
          <w:bCs/>
          <w:sz w:val="24"/>
          <w:szCs w:val="24"/>
        </w:rPr>
      </w:pPr>
    </w:p>
    <w:p w:rsidR="00664E36" w:rsidRPr="00D44126" w:rsidRDefault="00664E36" w:rsidP="005077F2">
      <w:pPr>
        <w:pStyle w:val="Textoindependiente"/>
        <w:ind w:left="851"/>
        <w:rPr>
          <w:rFonts w:ascii="Arial Narrow" w:hAnsi="Arial Narrow" w:cs="Arial"/>
          <w:bCs/>
          <w:color w:val="00B050"/>
          <w:sz w:val="24"/>
          <w:szCs w:val="24"/>
        </w:rPr>
      </w:pPr>
      <w:r w:rsidRPr="00D44126">
        <w:rPr>
          <w:rFonts w:ascii="Arial Narrow" w:hAnsi="Arial Narrow" w:cs="Arial"/>
          <w:bCs/>
          <w:sz w:val="24"/>
          <w:szCs w:val="24"/>
        </w:rPr>
        <w:t>Las calles deberán tener una sección mínima de trece metros, medida de alineamiento a alineamiento; con una superficie de rodamiento de seis metros de ancho, debiendo respetar las zonas arboladas</w:t>
      </w:r>
      <w:r w:rsidRPr="00D44126">
        <w:rPr>
          <w:rFonts w:ascii="Arial Narrow" w:hAnsi="Arial Narrow" w:cs="Arial"/>
          <w:bCs/>
          <w:color w:val="00B050"/>
          <w:sz w:val="24"/>
          <w:szCs w:val="24"/>
        </w:rPr>
        <w:t>.</w:t>
      </w:r>
    </w:p>
    <w:p w:rsidR="00664E36" w:rsidRPr="00D44126" w:rsidRDefault="00664E36" w:rsidP="005077F2">
      <w:pPr>
        <w:pStyle w:val="Textoindependiente"/>
        <w:ind w:left="851" w:hanging="425"/>
        <w:rPr>
          <w:rFonts w:ascii="Arial Narrow" w:hAnsi="Arial Narrow" w:cs="Arial"/>
          <w:bCs/>
          <w:color w:val="FF0000"/>
          <w:sz w:val="24"/>
          <w:szCs w:val="24"/>
        </w:rPr>
      </w:pPr>
    </w:p>
    <w:p w:rsidR="00664E36" w:rsidRPr="00D44126" w:rsidRDefault="00664E36" w:rsidP="005077F2">
      <w:pPr>
        <w:pStyle w:val="Textoindependiente"/>
        <w:ind w:left="851"/>
        <w:rPr>
          <w:rFonts w:ascii="Arial Narrow" w:hAnsi="Arial Narrow" w:cs="Arial"/>
          <w:bCs/>
          <w:sz w:val="24"/>
          <w:szCs w:val="24"/>
        </w:rPr>
      </w:pPr>
      <w:r w:rsidRPr="00D44126">
        <w:rPr>
          <w:rFonts w:ascii="Arial Narrow" w:hAnsi="Arial Narrow" w:cs="Arial"/>
          <w:bCs/>
          <w:sz w:val="24"/>
          <w:szCs w:val="24"/>
        </w:rPr>
        <w:t>En su caso, se deberán respetar las secciones de los caminos o carreteras y sus derechos de vía, que determinen las autoridades competentes conforme a las disposiciones aplicables, mismas que se señalaran en el proyecto de lotificación respectivo;</w:t>
      </w:r>
    </w:p>
    <w:p w:rsidR="00664E36" w:rsidRPr="00D44126" w:rsidRDefault="00664E36" w:rsidP="005077F2">
      <w:pPr>
        <w:pStyle w:val="Textoindependiente"/>
        <w:ind w:left="851" w:hanging="425"/>
        <w:rPr>
          <w:rFonts w:ascii="Arial Narrow" w:hAnsi="Arial Narrow" w:cs="Arial"/>
          <w:bCs/>
          <w:sz w:val="24"/>
          <w:szCs w:val="24"/>
        </w:rPr>
      </w:pPr>
    </w:p>
    <w:p w:rsidR="00664E36" w:rsidRPr="00D44126" w:rsidRDefault="00664E36" w:rsidP="005077F2">
      <w:pPr>
        <w:pStyle w:val="Textoindependiente"/>
        <w:ind w:left="851" w:hanging="425"/>
        <w:rPr>
          <w:rFonts w:ascii="Arial Narrow" w:hAnsi="Arial Narrow" w:cs="Arial"/>
          <w:bCs/>
          <w:sz w:val="24"/>
          <w:szCs w:val="24"/>
        </w:rPr>
      </w:pPr>
      <w:r w:rsidRPr="00D44126">
        <w:rPr>
          <w:rFonts w:ascii="Arial Narrow" w:hAnsi="Arial Narrow" w:cs="Arial"/>
          <w:b/>
          <w:bCs/>
          <w:sz w:val="24"/>
          <w:szCs w:val="24"/>
        </w:rPr>
        <w:t>IV.</w:t>
      </w:r>
      <w:r w:rsidRPr="00D44126">
        <w:rPr>
          <w:rFonts w:ascii="Arial Narrow" w:hAnsi="Arial Narrow" w:cs="Arial"/>
          <w:bCs/>
          <w:sz w:val="24"/>
          <w:szCs w:val="24"/>
        </w:rPr>
        <w:tab/>
        <w:t>Infraestructura y Equipamiento Urbano: Todo fraccionamiento que sea aprobado en este tipo, deberá contar como mínimo, con las siguientes obras de urbanización:</w:t>
      </w:r>
    </w:p>
    <w:p w:rsidR="00664E36" w:rsidRPr="00D44126" w:rsidRDefault="00664E36" w:rsidP="005077F2">
      <w:pPr>
        <w:pStyle w:val="Textoindependiente"/>
        <w:ind w:left="908" w:hanging="454"/>
        <w:rPr>
          <w:rFonts w:ascii="Arial Narrow" w:hAnsi="Arial Narrow" w:cs="Arial"/>
          <w:bCs/>
          <w:sz w:val="24"/>
          <w:szCs w:val="24"/>
        </w:rPr>
      </w:pPr>
    </w:p>
    <w:p w:rsidR="00664E36" w:rsidRPr="00D44126" w:rsidRDefault="00664E36" w:rsidP="005077F2">
      <w:pPr>
        <w:pStyle w:val="Prrafodelista"/>
        <w:numPr>
          <w:ilvl w:val="0"/>
          <w:numId w:val="119"/>
        </w:numPr>
        <w:tabs>
          <w:tab w:val="left" w:pos="1276"/>
        </w:tabs>
        <w:spacing w:after="0" w:line="240" w:lineRule="auto"/>
        <w:ind w:hanging="417"/>
        <w:contextualSpacing w:val="0"/>
        <w:jc w:val="both"/>
        <w:rPr>
          <w:rFonts w:ascii="Arial Narrow" w:hAnsi="Arial Narrow" w:cs="Arial"/>
          <w:sz w:val="24"/>
          <w:szCs w:val="24"/>
        </w:rPr>
      </w:pPr>
      <w:r w:rsidRPr="00D44126">
        <w:rPr>
          <w:rFonts w:ascii="Arial Narrow" w:hAnsi="Arial Narrow" w:cs="Arial"/>
          <w:sz w:val="24"/>
          <w:szCs w:val="24"/>
        </w:rPr>
        <w:t>Fuente propia de abastecimiento de agua potable, red de distribución y tomas domiciliarias;</w:t>
      </w:r>
    </w:p>
    <w:p w:rsidR="00664E36" w:rsidRPr="00D44126" w:rsidRDefault="00664E36" w:rsidP="005077F2">
      <w:pPr>
        <w:pStyle w:val="Prrafodelista"/>
        <w:tabs>
          <w:tab w:val="left" w:pos="1276"/>
        </w:tabs>
        <w:spacing w:after="0" w:line="240" w:lineRule="auto"/>
        <w:ind w:left="1268" w:hanging="417"/>
        <w:jc w:val="both"/>
        <w:rPr>
          <w:rFonts w:ascii="Arial Narrow" w:hAnsi="Arial Narrow" w:cs="Arial"/>
          <w:sz w:val="24"/>
          <w:szCs w:val="24"/>
        </w:rPr>
      </w:pPr>
    </w:p>
    <w:p w:rsidR="00664E36" w:rsidRPr="00D44126" w:rsidRDefault="00664E36" w:rsidP="005077F2">
      <w:pPr>
        <w:pStyle w:val="Prrafodelista"/>
        <w:numPr>
          <w:ilvl w:val="0"/>
          <w:numId w:val="119"/>
        </w:numPr>
        <w:tabs>
          <w:tab w:val="left" w:pos="1276"/>
        </w:tabs>
        <w:spacing w:after="0" w:line="240" w:lineRule="auto"/>
        <w:ind w:hanging="417"/>
        <w:contextualSpacing w:val="0"/>
        <w:jc w:val="both"/>
        <w:rPr>
          <w:rFonts w:ascii="Arial Narrow" w:hAnsi="Arial Narrow" w:cs="Arial"/>
          <w:sz w:val="24"/>
          <w:szCs w:val="24"/>
        </w:rPr>
      </w:pPr>
      <w:r w:rsidRPr="00D44126">
        <w:rPr>
          <w:rFonts w:ascii="Arial Narrow" w:hAnsi="Arial Narrow" w:cs="Arial"/>
          <w:sz w:val="24"/>
          <w:szCs w:val="24"/>
        </w:rPr>
        <w:t>Calles compactadas;</w:t>
      </w:r>
    </w:p>
    <w:p w:rsidR="00664E36" w:rsidRPr="00D44126" w:rsidRDefault="00664E36" w:rsidP="005077F2">
      <w:pPr>
        <w:tabs>
          <w:tab w:val="left" w:pos="1276"/>
        </w:tabs>
        <w:ind w:left="1268" w:hanging="417"/>
        <w:rPr>
          <w:rFonts w:ascii="Arial Narrow" w:hAnsi="Arial Narrow" w:cs="Arial"/>
          <w:sz w:val="24"/>
          <w:szCs w:val="24"/>
        </w:rPr>
      </w:pPr>
    </w:p>
    <w:p w:rsidR="00664E36" w:rsidRPr="00D44126" w:rsidRDefault="00664E36" w:rsidP="005077F2">
      <w:pPr>
        <w:pStyle w:val="Prrafodelista"/>
        <w:numPr>
          <w:ilvl w:val="0"/>
          <w:numId w:val="119"/>
        </w:numPr>
        <w:tabs>
          <w:tab w:val="left" w:pos="1276"/>
        </w:tabs>
        <w:spacing w:after="0" w:line="240" w:lineRule="auto"/>
        <w:ind w:hanging="417"/>
        <w:contextualSpacing w:val="0"/>
        <w:jc w:val="both"/>
        <w:rPr>
          <w:rFonts w:ascii="Arial Narrow" w:hAnsi="Arial Narrow" w:cs="Arial"/>
          <w:sz w:val="24"/>
          <w:szCs w:val="24"/>
        </w:rPr>
      </w:pPr>
      <w:r w:rsidRPr="00D44126">
        <w:rPr>
          <w:rFonts w:ascii="Arial Narrow" w:hAnsi="Arial Narrow" w:cs="Arial"/>
          <w:sz w:val="24"/>
          <w:szCs w:val="24"/>
        </w:rPr>
        <w:t>Señalamiento vial tipo rústico.</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color w:val="00B050"/>
          <w:sz w:val="24"/>
          <w:szCs w:val="24"/>
        </w:rPr>
      </w:pPr>
      <w:r w:rsidRPr="00D44126">
        <w:rPr>
          <w:rFonts w:ascii="Arial Narrow" w:hAnsi="Arial Narrow" w:cs="Arial"/>
          <w:b/>
          <w:bCs/>
          <w:sz w:val="24"/>
          <w:szCs w:val="24"/>
        </w:rPr>
        <w:t xml:space="preserve">Artículo 203. </w:t>
      </w:r>
      <w:r w:rsidRPr="00D44126">
        <w:rPr>
          <w:rFonts w:ascii="Arial Narrow" w:hAnsi="Arial Narrow" w:cs="Arial"/>
          <w:sz w:val="24"/>
          <w:szCs w:val="24"/>
        </w:rPr>
        <w:t>En los fraccionamientos campestres destinados para fines turísticos, se fijarán las dimensiones de los lotes en que se divida el terreno y las obras de urbanización e instalación de servicios públicos que deban realizarse, de acuerdo con las especificaciones a que alude el artículo anterior y la naturaleza de su objeto, así como a la autorización de impacto ambiental.</w:t>
      </w:r>
    </w:p>
    <w:p w:rsidR="00453D23" w:rsidRDefault="00453D23" w:rsidP="005077F2">
      <w:pPr>
        <w:jc w:val="center"/>
        <w:rPr>
          <w:rFonts w:ascii="Arial Narrow" w:hAnsi="Arial Narrow" w:cs="Arial"/>
          <w:b/>
          <w:bCs/>
          <w:sz w:val="24"/>
          <w:szCs w:val="24"/>
        </w:rPr>
      </w:pPr>
    </w:p>
    <w:p w:rsidR="00453D23" w:rsidRDefault="00453D23" w:rsidP="005077F2">
      <w:pPr>
        <w:jc w:val="center"/>
        <w:rPr>
          <w:rFonts w:ascii="Arial Narrow" w:hAnsi="Arial Narrow" w:cs="Arial"/>
          <w:b/>
          <w:bCs/>
          <w:sz w:val="24"/>
          <w:szCs w:val="24"/>
        </w:rPr>
      </w:pPr>
    </w:p>
    <w:p w:rsidR="00664E36" w:rsidRPr="00D44126" w:rsidRDefault="00664E36" w:rsidP="005077F2">
      <w:pPr>
        <w:jc w:val="center"/>
        <w:rPr>
          <w:rFonts w:ascii="Arial Narrow" w:hAnsi="Arial Narrow" w:cs="Arial"/>
          <w:b/>
          <w:bCs/>
          <w:color w:val="00B050"/>
          <w:sz w:val="24"/>
          <w:szCs w:val="24"/>
        </w:rPr>
      </w:pPr>
      <w:r w:rsidRPr="00D44126">
        <w:rPr>
          <w:rFonts w:ascii="Arial Narrow" w:hAnsi="Arial Narrow" w:cs="Arial"/>
          <w:b/>
          <w:bCs/>
          <w:sz w:val="24"/>
          <w:szCs w:val="24"/>
        </w:rPr>
        <w:t>CAPÍTULO OCTAVO</w:t>
      </w: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DE LOS FRACCIONAMIENTOS COMERCIALES</w:t>
      </w:r>
    </w:p>
    <w:p w:rsidR="00664E36" w:rsidRPr="00D44126" w:rsidRDefault="00664E36" w:rsidP="005077F2">
      <w:pPr>
        <w:jc w:val="center"/>
        <w:rPr>
          <w:rFonts w:ascii="Arial Narrow" w:hAnsi="Arial Narrow" w:cs="Arial"/>
          <w:b/>
          <w:bCs/>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204. </w:t>
      </w:r>
      <w:r w:rsidRPr="00D44126">
        <w:rPr>
          <w:rFonts w:ascii="Arial Narrow" w:hAnsi="Arial Narrow" w:cs="Arial"/>
          <w:sz w:val="24"/>
          <w:szCs w:val="24"/>
        </w:rPr>
        <w:t>Los fraccionamientos comerciales son aquellos cuyos lotes se destinan a la edificación de locales para establecimiento de comercio.</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205. </w:t>
      </w:r>
      <w:r w:rsidRPr="00D44126">
        <w:rPr>
          <w:rFonts w:ascii="Arial Narrow" w:hAnsi="Arial Narrow" w:cs="Arial"/>
          <w:sz w:val="24"/>
          <w:szCs w:val="24"/>
        </w:rPr>
        <w:t>Los fraccionamientos comerciales deberán ajustarse a las especificaciones que señalen las normas y disposiciones aplicables al caso, respetando las siguientes características:</w:t>
      </w:r>
    </w:p>
    <w:p w:rsidR="00664E36" w:rsidRPr="00D44126" w:rsidRDefault="00664E36" w:rsidP="005077F2">
      <w:pPr>
        <w:rPr>
          <w:rFonts w:ascii="Arial Narrow" w:hAnsi="Arial Narrow" w:cs="Arial"/>
          <w:sz w:val="24"/>
          <w:szCs w:val="24"/>
        </w:rPr>
      </w:pPr>
    </w:p>
    <w:p w:rsidR="00664E36" w:rsidRPr="00D44126" w:rsidRDefault="00664E36" w:rsidP="00453D23">
      <w:pPr>
        <w:pStyle w:val="Textoindependiente"/>
        <w:numPr>
          <w:ilvl w:val="0"/>
          <w:numId w:val="98"/>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Dimensión y características de los lotes;</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98"/>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Densidad de construcción;</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98"/>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Ubicación, longitud, nomenclatura y secciones de las vías públicas;</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98"/>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Zonificación de los giros o servicios comerciales;</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98"/>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 xml:space="preserve">El fraccionador deberá ceder a título gratuito al municipio el </w:t>
      </w:r>
      <w:r w:rsidRPr="00D44126">
        <w:rPr>
          <w:rFonts w:ascii="Arial Narrow" w:hAnsi="Arial Narrow" w:cs="Arial"/>
          <w:bCs/>
          <w:color w:val="000000"/>
          <w:sz w:val="24"/>
          <w:szCs w:val="24"/>
        </w:rPr>
        <w:t xml:space="preserve">diez </w:t>
      </w:r>
      <w:r w:rsidRPr="00D44126">
        <w:rPr>
          <w:rFonts w:ascii="Arial Narrow" w:hAnsi="Arial Narrow" w:cs="Arial"/>
          <w:bCs/>
          <w:sz w:val="24"/>
          <w:szCs w:val="24"/>
        </w:rPr>
        <w:t>por ciento de la superficie vendible del fraccionamiento debidamente urbanizada; de la cual el ayuntamiento destinará el cien por ciento para área verde;</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98"/>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Obras de urbanización e instalación de los servicios públicos tales como: red de agua potable, sistema de alcantarillado, servicios sanitarios, red de electrificación, alumbrado público, preferentemente red telefónica y las demás que resulten necesarias para el adecuado desarrollo de las funciones comerciales;</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98"/>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Hidrantes contra incendio;</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98"/>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 xml:space="preserve">Arbolado y jardinería; </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98"/>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Caseta de vigilancia.</w:t>
      </w:r>
    </w:p>
    <w:p w:rsidR="00664E36" w:rsidRPr="00D44126" w:rsidRDefault="00664E36" w:rsidP="005077F2">
      <w:pPr>
        <w:pStyle w:val="Textoindependiente"/>
        <w:rPr>
          <w:rFonts w:ascii="Arial Narrow" w:hAnsi="Arial Narrow" w:cs="Arial"/>
          <w:bCs/>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Por lo que se refiere a las dos últimas fracciones las áreas correspondientes serán consideradas como parte de la superficie que el fraccionador está obligado a ceder a título gratuito en favor del municipio.</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206. </w:t>
      </w:r>
      <w:r w:rsidRPr="00D44126">
        <w:rPr>
          <w:rFonts w:ascii="Arial Narrow" w:hAnsi="Arial Narrow" w:cs="Arial"/>
          <w:sz w:val="24"/>
          <w:szCs w:val="24"/>
        </w:rPr>
        <w:t>En los fraccionamientos comerciales sólo se permitirá la relotificación y la subdivisión de los lotes cuando sea factible dotar a los lotes resultantes con los servicios respectivos.</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Una vez autorizado el fraccionamiento comercial no se permitirá el cambio de uso del suelo, de acuerdo con la zonificación correspondiente, salvo que las circunstancias así lo justifiquen, a juicio de la autoridad competente.</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207. </w:t>
      </w:r>
      <w:r w:rsidRPr="00D44126">
        <w:rPr>
          <w:rFonts w:ascii="Arial Narrow" w:hAnsi="Arial Narrow" w:cs="Arial"/>
          <w:sz w:val="24"/>
          <w:szCs w:val="24"/>
        </w:rPr>
        <w:t>Los fraccionamientos comerciales deberán ajustar su ubicación y diseño a lo dispuesto en los planes y programas de desarrollo urbano, así como a las demás disposiciones que regulen la operación de actividades comerciales.</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b/>
          <w:bCs/>
          <w:sz w:val="24"/>
          <w:szCs w:val="24"/>
        </w:rPr>
        <w:t xml:space="preserve">Artículo 208. </w:t>
      </w:r>
      <w:r w:rsidRPr="00D44126">
        <w:rPr>
          <w:rFonts w:ascii="Arial Narrow" w:hAnsi="Arial Narrow" w:cs="Arial"/>
          <w:sz w:val="24"/>
          <w:szCs w:val="24"/>
        </w:rPr>
        <w:t xml:space="preserve">Los propietarios de fraccionamientos comerciales o de lotes ubicados en éstos, sólo podrán transmitir la propiedad o posesión de porciones de lotes hasta que se haya aprobado el proyecto de subdivisión o relotificación respectiva y se hayan satisfecho los demás requisitos establecidos </w:t>
      </w:r>
      <w:r w:rsidRPr="00D44126">
        <w:rPr>
          <w:rFonts w:ascii="Arial Narrow" w:hAnsi="Arial Narrow" w:cs="Arial"/>
          <w:color w:val="000000"/>
          <w:sz w:val="24"/>
          <w:szCs w:val="24"/>
        </w:rPr>
        <w:t>en esta Ley.</w:t>
      </w:r>
    </w:p>
    <w:p w:rsidR="00664E36" w:rsidRPr="00D44126" w:rsidRDefault="00664E36" w:rsidP="005077F2">
      <w:pPr>
        <w:jc w:val="center"/>
        <w:rPr>
          <w:rFonts w:ascii="Arial Narrow" w:hAnsi="Arial Narrow" w:cs="Arial"/>
          <w:b/>
          <w:bCs/>
          <w:sz w:val="24"/>
          <w:szCs w:val="24"/>
        </w:rPr>
      </w:pPr>
    </w:p>
    <w:p w:rsidR="00453D23" w:rsidRDefault="00453D23" w:rsidP="005077F2">
      <w:pPr>
        <w:jc w:val="center"/>
        <w:rPr>
          <w:rFonts w:ascii="Arial Narrow" w:hAnsi="Arial Narrow" w:cs="Arial"/>
          <w:b/>
          <w:bCs/>
          <w:sz w:val="24"/>
          <w:szCs w:val="24"/>
        </w:rPr>
      </w:pP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CAPÍTULO NOVENO</w:t>
      </w: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DE LOS FRACCIONAMIENTOS INDUSTRIALES</w:t>
      </w:r>
    </w:p>
    <w:p w:rsidR="00664E36" w:rsidRPr="00D44126" w:rsidRDefault="00664E36" w:rsidP="005077F2">
      <w:pPr>
        <w:jc w:val="center"/>
        <w:rPr>
          <w:rFonts w:ascii="Arial Narrow" w:hAnsi="Arial Narrow" w:cs="Arial"/>
          <w:b/>
          <w:bCs/>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209. </w:t>
      </w:r>
      <w:r w:rsidRPr="00D44126">
        <w:rPr>
          <w:rFonts w:ascii="Arial Narrow" w:hAnsi="Arial Narrow" w:cs="Arial"/>
          <w:sz w:val="24"/>
          <w:szCs w:val="24"/>
        </w:rPr>
        <w:t>Son aquellos cuyos lotes se destinan para la construcción de fábricas o industrias o en donde se realicen en general funciones de producción, transformación y principio de distribución de bienes y servicios.</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210. </w:t>
      </w:r>
      <w:r w:rsidRPr="00D44126">
        <w:rPr>
          <w:rFonts w:ascii="Arial Narrow" w:hAnsi="Arial Narrow" w:cs="Arial"/>
          <w:sz w:val="24"/>
          <w:szCs w:val="24"/>
        </w:rPr>
        <w:t>En los fraccionamientos industriales, se deberán realizar totalmente las obras de urbanización e instalación de servicios públicos necesarios para el adecuado desarrollo y funcionamiento del tipo de industria al que estén destinados. Sus especificaciones tomarán en cuenta, entre otros aspectos, los siguientes:</w:t>
      </w:r>
    </w:p>
    <w:p w:rsidR="00664E36" w:rsidRPr="00D44126" w:rsidRDefault="00664E36" w:rsidP="005077F2">
      <w:pPr>
        <w:ind w:left="851" w:hanging="142"/>
        <w:rPr>
          <w:rFonts w:ascii="Arial Narrow" w:hAnsi="Arial Narrow" w:cs="Arial"/>
          <w:sz w:val="24"/>
          <w:szCs w:val="24"/>
        </w:rPr>
      </w:pPr>
    </w:p>
    <w:p w:rsidR="00664E36" w:rsidRPr="00D44126" w:rsidRDefault="00664E36" w:rsidP="00453D23">
      <w:pPr>
        <w:pStyle w:val="Textoindependiente"/>
        <w:numPr>
          <w:ilvl w:val="0"/>
          <w:numId w:val="111"/>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Accesos adecuados al fraccionamiento y a los lotes;</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111"/>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Abastecimiento y suministro de agua e hidrantes;</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111"/>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Obras de infraestructura para el aprovechamiento del agua residual tratada, en los sistemas industriales de enfriamiento, lavado, procesos productivos, actividades de limpieza de instalaciones, parque vehicular y riego de áreas verdes, que no requieran necesariamente agua potable, conforme a las nomas y especificaciones técnicas aplicables;</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111"/>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Adecuado tratamiento de los residuos peligrosos, residuos sólidos urbanos o residuos de manejo especial, cuando así se requiera;</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111"/>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Descarga de las aguas negras, red de alcantarillado o drenaje sanitario;</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111"/>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Descarga de las aguas pluviales y red del drenaje pluvial, conforme al estudio hidrológico;</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111"/>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Red de distribución de energía eléctrica;</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111"/>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 xml:space="preserve">Instalación de gas industrial, cuando lo requiera de manera indispensable la industria y lo permita el abasto del mismo. De no ser esto posible, deberán contar con las instalaciones y almacenamiento de energéticos que corresponda según el caso; </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111"/>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 xml:space="preserve">Las </w:t>
      </w:r>
      <w:r w:rsidRPr="00D44126">
        <w:rPr>
          <w:rFonts w:ascii="Arial Narrow" w:hAnsi="Arial Narrow" w:cs="Arial"/>
          <w:bCs/>
          <w:color w:val="000000"/>
          <w:sz w:val="24"/>
          <w:szCs w:val="24"/>
        </w:rPr>
        <w:t xml:space="preserve">opiniones y en su caso autorizaciones de las autoridades de salud, de la Comisión Federal de Electricidad, de la Comisión Nacional del Agua y la </w:t>
      </w:r>
      <w:r w:rsidRPr="00D44126">
        <w:rPr>
          <w:rFonts w:ascii="Arial Narrow" w:hAnsi="Arial Narrow" w:cs="Arial"/>
          <w:bCs/>
          <w:sz w:val="24"/>
          <w:szCs w:val="24"/>
        </w:rPr>
        <w:t>entidad encargada del abastecimiento de agua potable y alcantarillado, para todos los efectos de su autorización.</w:t>
      </w:r>
    </w:p>
    <w:p w:rsidR="00664E36" w:rsidRPr="00D44126" w:rsidRDefault="00664E36" w:rsidP="005077F2">
      <w:pPr>
        <w:pStyle w:val="Textoindependiente"/>
        <w:rPr>
          <w:rFonts w:ascii="Arial Narrow" w:hAnsi="Arial Narrow" w:cs="Arial"/>
          <w:bCs/>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211. </w:t>
      </w:r>
      <w:r w:rsidRPr="00D44126">
        <w:rPr>
          <w:rFonts w:ascii="Arial Narrow" w:hAnsi="Arial Narrow" w:cs="Arial"/>
          <w:sz w:val="24"/>
          <w:szCs w:val="24"/>
        </w:rPr>
        <w:t>Los fraccionamientos industriales, deberán tener como mínimo, las siguientes características:</w:t>
      </w:r>
    </w:p>
    <w:p w:rsidR="00664E36" w:rsidRPr="00D44126" w:rsidRDefault="00664E36" w:rsidP="005077F2">
      <w:pPr>
        <w:rPr>
          <w:rFonts w:ascii="Arial Narrow" w:hAnsi="Arial Narrow" w:cs="Arial"/>
          <w:sz w:val="24"/>
          <w:szCs w:val="24"/>
        </w:rPr>
      </w:pPr>
    </w:p>
    <w:p w:rsidR="00664E36" w:rsidRPr="00D44126" w:rsidRDefault="00664E36" w:rsidP="00453D23">
      <w:pPr>
        <w:pStyle w:val="Textoindependiente"/>
        <w:numPr>
          <w:ilvl w:val="0"/>
          <w:numId w:val="120"/>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Lotificación: Sus lotes no podrán tener un frente menor de veinte metros ni una superficie menor de mil metros cuadrados, aceptándose un diez por ciento del área vendible con lotes de menor superficie;</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tabs>
          <w:tab w:val="left" w:pos="851"/>
        </w:tabs>
        <w:ind w:left="851"/>
        <w:rPr>
          <w:rFonts w:ascii="Arial Narrow" w:hAnsi="Arial Narrow" w:cs="Arial"/>
          <w:bCs/>
          <w:sz w:val="24"/>
          <w:szCs w:val="24"/>
        </w:rPr>
      </w:pPr>
      <w:r w:rsidRPr="00D44126">
        <w:rPr>
          <w:rFonts w:ascii="Arial Narrow" w:hAnsi="Arial Narrow" w:cs="Arial"/>
          <w:bCs/>
          <w:sz w:val="24"/>
          <w:szCs w:val="24"/>
        </w:rPr>
        <w:t>Las construcciones deberán remeterse seis metros a partir del alineamiento, superficie que se dejará como área libre;</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120"/>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Usos del Suelo: El aprovecho predominante será el industrial y en éstos fraccionamientos está prohibida la construcción de viviendas. Se permitirá solamente el diez por ciento de la superficie vendible para áreas comerciales y de servicios;</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120"/>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Cesión de Áreas: El fraccionador deberá ceder a título gratuito a favor del municipio el diez por ciento de la superficie vendible debidamente urbanizada para ser destinada al equipamiento urbano y área verde;</w:t>
      </w:r>
    </w:p>
    <w:p w:rsidR="00664E36" w:rsidRPr="00D44126" w:rsidRDefault="00664E36" w:rsidP="00453D23">
      <w:pPr>
        <w:pStyle w:val="Prrafodelista"/>
        <w:tabs>
          <w:tab w:val="left" w:pos="851"/>
        </w:tabs>
        <w:spacing w:after="0" w:line="240" w:lineRule="auto"/>
        <w:ind w:left="851" w:hanging="425"/>
        <w:rPr>
          <w:rFonts w:ascii="Arial Narrow" w:hAnsi="Arial Narrow" w:cs="Arial"/>
          <w:bCs/>
          <w:sz w:val="24"/>
          <w:szCs w:val="24"/>
        </w:rPr>
      </w:pPr>
    </w:p>
    <w:p w:rsidR="00664E36" w:rsidRPr="00D44126" w:rsidRDefault="00664E36" w:rsidP="00453D23">
      <w:pPr>
        <w:pStyle w:val="Textoindependiente"/>
        <w:numPr>
          <w:ilvl w:val="0"/>
          <w:numId w:val="120"/>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Vialidad: En este tipo de fraccionamientos deberá realizarse un estudio especial de vialidad, en que deberá autorizarse previamente por la</w:t>
      </w:r>
      <w:r w:rsidRPr="00D44126">
        <w:rPr>
          <w:rFonts w:ascii="Arial Narrow" w:hAnsi="Arial Narrow" w:cs="Arial"/>
          <w:bCs/>
          <w:color w:val="00B050"/>
          <w:sz w:val="24"/>
          <w:szCs w:val="24"/>
        </w:rPr>
        <w:t xml:space="preserve"> </w:t>
      </w:r>
      <w:r w:rsidRPr="00D44126">
        <w:rPr>
          <w:rFonts w:ascii="Arial Narrow" w:hAnsi="Arial Narrow" w:cs="Arial"/>
          <w:bCs/>
          <w:sz w:val="24"/>
          <w:szCs w:val="24"/>
        </w:rPr>
        <w:t xml:space="preserve">autoridad competente para su ejecución. Dicho estudio deberá contemplar áreas ajardinadas con camellones y banquetas y las calles deberán tener una anchura mínima de diecinueve metros; </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120"/>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Infraestructura y Equipamiento Urbano: Todo fraccionamiento que sea aprobado dentro de este tipo deberá contar, como mínimo, con las siguientes obras de urbanización:</w:t>
      </w:r>
    </w:p>
    <w:p w:rsidR="00664E36" w:rsidRPr="00D44126" w:rsidRDefault="00664E36" w:rsidP="005077F2">
      <w:pPr>
        <w:pStyle w:val="Textoindependiente"/>
        <w:rPr>
          <w:rFonts w:ascii="Arial Narrow" w:hAnsi="Arial Narrow" w:cs="Arial"/>
          <w:bCs/>
          <w:sz w:val="24"/>
          <w:szCs w:val="24"/>
        </w:rPr>
      </w:pPr>
    </w:p>
    <w:p w:rsidR="00664E36" w:rsidRPr="00D44126" w:rsidRDefault="00664E36" w:rsidP="005077F2">
      <w:pPr>
        <w:pStyle w:val="Prrafodelista"/>
        <w:numPr>
          <w:ilvl w:val="0"/>
          <w:numId w:val="121"/>
        </w:numPr>
        <w:spacing w:after="0" w:line="240" w:lineRule="auto"/>
        <w:ind w:left="1276" w:hanging="425"/>
        <w:contextualSpacing w:val="0"/>
        <w:jc w:val="both"/>
        <w:rPr>
          <w:rFonts w:ascii="Arial Narrow" w:hAnsi="Arial Narrow" w:cs="Arial"/>
          <w:sz w:val="24"/>
          <w:szCs w:val="24"/>
        </w:rPr>
      </w:pPr>
      <w:r w:rsidRPr="00D44126">
        <w:rPr>
          <w:rFonts w:ascii="Arial Narrow" w:hAnsi="Arial Narrow" w:cs="Arial"/>
          <w:sz w:val="24"/>
          <w:szCs w:val="24"/>
        </w:rPr>
        <w:t>Fuente de abastecimiento de agua potable, red de distribución y tomas domiciliarias;</w:t>
      </w:r>
    </w:p>
    <w:p w:rsidR="00664E36" w:rsidRPr="00D44126" w:rsidRDefault="00664E36" w:rsidP="005077F2">
      <w:pPr>
        <w:pStyle w:val="Prrafodelista"/>
        <w:spacing w:after="0" w:line="240" w:lineRule="auto"/>
        <w:ind w:left="1276" w:hanging="425"/>
        <w:jc w:val="both"/>
        <w:rPr>
          <w:rFonts w:ascii="Arial Narrow" w:hAnsi="Arial Narrow" w:cs="Arial"/>
          <w:sz w:val="24"/>
          <w:szCs w:val="24"/>
        </w:rPr>
      </w:pPr>
    </w:p>
    <w:p w:rsidR="00664E36" w:rsidRPr="00D44126" w:rsidRDefault="00664E36" w:rsidP="005077F2">
      <w:pPr>
        <w:pStyle w:val="Prrafodelista"/>
        <w:numPr>
          <w:ilvl w:val="0"/>
          <w:numId w:val="121"/>
        </w:numPr>
        <w:spacing w:after="0" w:line="240" w:lineRule="auto"/>
        <w:ind w:left="1276" w:hanging="425"/>
        <w:contextualSpacing w:val="0"/>
        <w:jc w:val="both"/>
        <w:rPr>
          <w:rFonts w:ascii="Arial Narrow" w:hAnsi="Arial Narrow" w:cs="Arial"/>
          <w:sz w:val="24"/>
          <w:szCs w:val="24"/>
        </w:rPr>
      </w:pPr>
      <w:r w:rsidRPr="00D44126">
        <w:rPr>
          <w:rFonts w:ascii="Arial Narrow" w:hAnsi="Arial Narrow" w:cs="Arial"/>
          <w:sz w:val="24"/>
          <w:szCs w:val="24"/>
        </w:rPr>
        <w:t xml:space="preserve">Sistema de alcantarillado separado, pluvial y de aguas residuales, con salidas domiciliarias de albañal y </w:t>
      </w:r>
      <w:r w:rsidRPr="00D44126">
        <w:rPr>
          <w:rFonts w:ascii="Arial Narrow" w:hAnsi="Arial Narrow" w:cs="Arial"/>
          <w:color w:val="0D0D0D"/>
          <w:sz w:val="24"/>
          <w:szCs w:val="24"/>
        </w:rPr>
        <w:t>protección ecológica</w:t>
      </w:r>
      <w:r w:rsidRPr="00D44126">
        <w:rPr>
          <w:rFonts w:ascii="Arial Narrow" w:hAnsi="Arial Narrow" w:cs="Arial"/>
          <w:sz w:val="24"/>
          <w:szCs w:val="24"/>
        </w:rPr>
        <w:t xml:space="preserve"> en las descargas, cuando así se requiera;</w:t>
      </w:r>
    </w:p>
    <w:p w:rsidR="00664E36" w:rsidRPr="00D44126" w:rsidRDefault="00664E36" w:rsidP="005077F2">
      <w:pPr>
        <w:ind w:left="1276" w:hanging="425"/>
        <w:rPr>
          <w:rFonts w:ascii="Arial Narrow" w:hAnsi="Arial Narrow" w:cs="Arial"/>
          <w:sz w:val="24"/>
          <w:szCs w:val="24"/>
        </w:rPr>
      </w:pPr>
    </w:p>
    <w:p w:rsidR="00664E36" w:rsidRPr="00D44126" w:rsidRDefault="00664E36" w:rsidP="005077F2">
      <w:pPr>
        <w:pStyle w:val="Prrafodelista"/>
        <w:numPr>
          <w:ilvl w:val="0"/>
          <w:numId w:val="121"/>
        </w:numPr>
        <w:spacing w:after="0" w:line="240" w:lineRule="auto"/>
        <w:ind w:left="1276" w:hanging="425"/>
        <w:contextualSpacing w:val="0"/>
        <w:jc w:val="both"/>
        <w:rPr>
          <w:rFonts w:ascii="Arial Narrow" w:hAnsi="Arial Narrow" w:cs="Arial"/>
          <w:sz w:val="24"/>
          <w:szCs w:val="24"/>
        </w:rPr>
      </w:pPr>
      <w:r w:rsidRPr="00D44126">
        <w:rPr>
          <w:rFonts w:ascii="Arial Narrow" w:hAnsi="Arial Narrow" w:cs="Arial"/>
          <w:sz w:val="24"/>
          <w:szCs w:val="24"/>
        </w:rPr>
        <w:t>Red de distribución de energía eléctrica para uso industrial;</w:t>
      </w:r>
    </w:p>
    <w:p w:rsidR="00664E36" w:rsidRPr="00D44126" w:rsidRDefault="00664E36" w:rsidP="005077F2">
      <w:pPr>
        <w:ind w:left="1276" w:hanging="425"/>
        <w:rPr>
          <w:rFonts w:ascii="Arial Narrow" w:hAnsi="Arial Narrow" w:cs="Arial"/>
          <w:sz w:val="24"/>
          <w:szCs w:val="24"/>
        </w:rPr>
      </w:pPr>
    </w:p>
    <w:p w:rsidR="00664E36" w:rsidRPr="00D44126" w:rsidRDefault="00664E36" w:rsidP="005077F2">
      <w:pPr>
        <w:pStyle w:val="Prrafodelista"/>
        <w:numPr>
          <w:ilvl w:val="0"/>
          <w:numId w:val="121"/>
        </w:numPr>
        <w:spacing w:after="0" w:line="240" w:lineRule="auto"/>
        <w:ind w:left="1276" w:hanging="425"/>
        <w:contextualSpacing w:val="0"/>
        <w:jc w:val="both"/>
        <w:rPr>
          <w:rFonts w:ascii="Arial Narrow" w:hAnsi="Arial Narrow" w:cs="Arial"/>
          <w:sz w:val="24"/>
          <w:szCs w:val="24"/>
        </w:rPr>
      </w:pPr>
      <w:r w:rsidRPr="00D44126">
        <w:rPr>
          <w:rFonts w:ascii="Arial Narrow" w:hAnsi="Arial Narrow" w:cs="Arial"/>
          <w:sz w:val="24"/>
          <w:szCs w:val="24"/>
        </w:rPr>
        <w:t>Alumbrado público de diodos emisores de luz u otro de calidad similar, montado en poste metálico con instalación oculta, operado con celda fotoeléctrica;</w:t>
      </w:r>
    </w:p>
    <w:p w:rsidR="00664E36" w:rsidRPr="00D44126" w:rsidRDefault="00664E36" w:rsidP="005077F2">
      <w:pPr>
        <w:ind w:left="1276" w:hanging="425"/>
        <w:rPr>
          <w:rFonts w:ascii="Arial Narrow" w:hAnsi="Arial Narrow" w:cs="Arial"/>
          <w:sz w:val="24"/>
          <w:szCs w:val="24"/>
        </w:rPr>
      </w:pPr>
    </w:p>
    <w:p w:rsidR="00664E36" w:rsidRPr="00D44126" w:rsidRDefault="00664E36" w:rsidP="005077F2">
      <w:pPr>
        <w:pStyle w:val="Prrafodelista"/>
        <w:numPr>
          <w:ilvl w:val="0"/>
          <w:numId w:val="121"/>
        </w:numPr>
        <w:spacing w:after="0" w:line="240" w:lineRule="auto"/>
        <w:ind w:left="1276" w:hanging="425"/>
        <w:contextualSpacing w:val="0"/>
        <w:jc w:val="both"/>
        <w:rPr>
          <w:rFonts w:ascii="Arial Narrow" w:hAnsi="Arial Narrow" w:cs="Arial"/>
          <w:sz w:val="24"/>
          <w:szCs w:val="24"/>
        </w:rPr>
      </w:pPr>
      <w:r w:rsidRPr="00D44126">
        <w:rPr>
          <w:rFonts w:ascii="Arial Narrow" w:hAnsi="Arial Narrow" w:cs="Arial"/>
          <w:sz w:val="24"/>
          <w:szCs w:val="24"/>
        </w:rPr>
        <w:t>Ductos para redes telefónicas;</w:t>
      </w:r>
    </w:p>
    <w:p w:rsidR="00664E36" w:rsidRPr="00D44126" w:rsidRDefault="00664E36" w:rsidP="005077F2">
      <w:pPr>
        <w:ind w:left="1276" w:hanging="425"/>
        <w:rPr>
          <w:rFonts w:ascii="Arial Narrow" w:hAnsi="Arial Narrow" w:cs="Arial"/>
          <w:sz w:val="24"/>
          <w:szCs w:val="24"/>
        </w:rPr>
      </w:pPr>
    </w:p>
    <w:p w:rsidR="00664E36" w:rsidRPr="00D44126" w:rsidRDefault="00664E36" w:rsidP="005077F2">
      <w:pPr>
        <w:pStyle w:val="Prrafodelista"/>
        <w:numPr>
          <w:ilvl w:val="0"/>
          <w:numId w:val="121"/>
        </w:numPr>
        <w:spacing w:after="0" w:line="240" w:lineRule="auto"/>
        <w:ind w:left="1276" w:hanging="425"/>
        <w:contextualSpacing w:val="0"/>
        <w:jc w:val="both"/>
        <w:rPr>
          <w:rFonts w:ascii="Arial Narrow" w:hAnsi="Arial Narrow" w:cs="Arial"/>
          <w:sz w:val="24"/>
          <w:szCs w:val="24"/>
        </w:rPr>
      </w:pPr>
      <w:r w:rsidRPr="00D44126">
        <w:rPr>
          <w:rFonts w:ascii="Arial Narrow" w:hAnsi="Arial Narrow" w:cs="Arial"/>
          <w:sz w:val="24"/>
          <w:szCs w:val="24"/>
        </w:rPr>
        <w:t>Guarniciones y banquetas de concreto;</w:t>
      </w:r>
    </w:p>
    <w:p w:rsidR="00664E36" w:rsidRPr="00D44126" w:rsidRDefault="00664E36" w:rsidP="005077F2">
      <w:pPr>
        <w:ind w:left="1276" w:hanging="425"/>
        <w:rPr>
          <w:rFonts w:ascii="Arial Narrow" w:hAnsi="Arial Narrow" w:cs="Arial"/>
          <w:sz w:val="24"/>
          <w:szCs w:val="24"/>
        </w:rPr>
      </w:pPr>
    </w:p>
    <w:p w:rsidR="00664E36" w:rsidRPr="00D44126" w:rsidRDefault="00664E36" w:rsidP="005077F2">
      <w:pPr>
        <w:pStyle w:val="Prrafodelista"/>
        <w:numPr>
          <w:ilvl w:val="0"/>
          <w:numId w:val="121"/>
        </w:numPr>
        <w:spacing w:after="0" w:line="240" w:lineRule="auto"/>
        <w:ind w:left="1276" w:hanging="425"/>
        <w:contextualSpacing w:val="0"/>
        <w:jc w:val="both"/>
        <w:rPr>
          <w:rFonts w:ascii="Arial Narrow" w:hAnsi="Arial Narrow" w:cs="Arial"/>
          <w:sz w:val="24"/>
          <w:szCs w:val="24"/>
        </w:rPr>
      </w:pPr>
      <w:r w:rsidRPr="00D44126">
        <w:rPr>
          <w:rFonts w:ascii="Arial Narrow" w:hAnsi="Arial Narrow" w:cs="Arial"/>
          <w:sz w:val="24"/>
          <w:szCs w:val="24"/>
        </w:rPr>
        <w:t>Pavimento de calles de concreto u otro material de calidad similar que soporte tráfico pesado;</w:t>
      </w:r>
    </w:p>
    <w:p w:rsidR="00664E36" w:rsidRPr="00D44126" w:rsidRDefault="00664E36" w:rsidP="005077F2">
      <w:pPr>
        <w:ind w:left="1276" w:hanging="425"/>
        <w:rPr>
          <w:rFonts w:ascii="Arial Narrow" w:hAnsi="Arial Narrow" w:cs="Arial"/>
          <w:sz w:val="24"/>
          <w:szCs w:val="24"/>
        </w:rPr>
      </w:pPr>
    </w:p>
    <w:p w:rsidR="00664E36" w:rsidRPr="00D44126" w:rsidRDefault="00664E36" w:rsidP="005077F2">
      <w:pPr>
        <w:pStyle w:val="Prrafodelista"/>
        <w:numPr>
          <w:ilvl w:val="0"/>
          <w:numId w:val="121"/>
        </w:numPr>
        <w:spacing w:after="0" w:line="240" w:lineRule="auto"/>
        <w:ind w:left="1276" w:hanging="425"/>
        <w:contextualSpacing w:val="0"/>
        <w:jc w:val="both"/>
        <w:rPr>
          <w:rFonts w:ascii="Arial Narrow" w:hAnsi="Arial Narrow" w:cs="Arial"/>
          <w:sz w:val="24"/>
          <w:szCs w:val="24"/>
        </w:rPr>
      </w:pPr>
      <w:r w:rsidRPr="00D44126">
        <w:rPr>
          <w:rFonts w:ascii="Arial Narrow" w:hAnsi="Arial Narrow" w:cs="Arial"/>
          <w:sz w:val="24"/>
          <w:szCs w:val="24"/>
        </w:rPr>
        <w:t>Hidrantes contra incendio;</w:t>
      </w:r>
    </w:p>
    <w:p w:rsidR="00664E36" w:rsidRPr="00D44126" w:rsidRDefault="00664E36" w:rsidP="005077F2">
      <w:pPr>
        <w:ind w:left="1276" w:hanging="425"/>
        <w:rPr>
          <w:rFonts w:ascii="Arial Narrow" w:hAnsi="Arial Narrow" w:cs="Arial"/>
          <w:sz w:val="24"/>
          <w:szCs w:val="24"/>
        </w:rPr>
      </w:pPr>
    </w:p>
    <w:p w:rsidR="00664E36" w:rsidRPr="00D44126" w:rsidRDefault="00664E36" w:rsidP="005077F2">
      <w:pPr>
        <w:pStyle w:val="Prrafodelista"/>
        <w:numPr>
          <w:ilvl w:val="0"/>
          <w:numId w:val="121"/>
        </w:numPr>
        <w:spacing w:after="0" w:line="240" w:lineRule="auto"/>
        <w:ind w:left="1276" w:hanging="425"/>
        <w:contextualSpacing w:val="0"/>
        <w:jc w:val="both"/>
        <w:rPr>
          <w:rFonts w:ascii="Arial Narrow" w:hAnsi="Arial Narrow" w:cs="Arial"/>
          <w:sz w:val="24"/>
          <w:szCs w:val="24"/>
        </w:rPr>
      </w:pPr>
      <w:r w:rsidRPr="00D44126">
        <w:rPr>
          <w:rFonts w:ascii="Arial Narrow" w:hAnsi="Arial Narrow" w:cs="Arial"/>
          <w:sz w:val="24"/>
          <w:szCs w:val="24"/>
        </w:rPr>
        <w:t>Arbolado y jardinería en áreas de calles, glorietas y demás lugares destinados a ese fin;</w:t>
      </w:r>
    </w:p>
    <w:p w:rsidR="00664E36" w:rsidRPr="00D44126" w:rsidRDefault="00664E36" w:rsidP="005077F2">
      <w:pPr>
        <w:ind w:left="1276" w:hanging="425"/>
        <w:rPr>
          <w:rFonts w:ascii="Arial Narrow" w:hAnsi="Arial Narrow" w:cs="Arial"/>
          <w:sz w:val="24"/>
          <w:szCs w:val="24"/>
        </w:rPr>
      </w:pPr>
    </w:p>
    <w:p w:rsidR="00664E36" w:rsidRPr="00D44126" w:rsidRDefault="00664E36" w:rsidP="005077F2">
      <w:pPr>
        <w:pStyle w:val="Prrafodelista"/>
        <w:numPr>
          <w:ilvl w:val="0"/>
          <w:numId w:val="121"/>
        </w:numPr>
        <w:spacing w:after="0" w:line="240" w:lineRule="auto"/>
        <w:ind w:left="1276" w:hanging="425"/>
        <w:contextualSpacing w:val="0"/>
        <w:jc w:val="both"/>
        <w:rPr>
          <w:rFonts w:ascii="Arial Narrow" w:hAnsi="Arial Narrow" w:cs="Arial"/>
          <w:sz w:val="24"/>
          <w:szCs w:val="24"/>
        </w:rPr>
      </w:pPr>
      <w:r w:rsidRPr="00D44126">
        <w:rPr>
          <w:rFonts w:ascii="Arial Narrow" w:hAnsi="Arial Narrow" w:cs="Arial"/>
          <w:sz w:val="24"/>
          <w:szCs w:val="24"/>
        </w:rPr>
        <w:t>Placas de nomenclatura en los cruces de calles;</w:t>
      </w:r>
    </w:p>
    <w:p w:rsidR="00664E36" w:rsidRPr="00D44126" w:rsidRDefault="00664E36" w:rsidP="005077F2">
      <w:pPr>
        <w:ind w:left="1276" w:hanging="425"/>
        <w:rPr>
          <w:rFonts w:ascii="Arial Narrow" w:hAnsi="Arial Narrow" w:cs="Arial"/>
          <w:sz w:val="24"/>
          <w:szCs w:val="24"/>
        </w:rPr>
      </w:pPr>
    </w:p>
    <w:p w:rsidR="00664E36" w:rsidRPr="00D44126" w:rsidRDefault="00664E36" w:rsidP="005077F2">
      <w:pPr>
        <w:pStyle w:val="Prrafodelista"/>
        <w:numPr>
          <w:ilvl w:val="0"/>
          <w:numId w:val="121"/>
        </w:numPr>
        <w:spacing w:after="0" w:line="240" w:lineRule="auto"/>
        <w:ind w:left="1276" w:hanging="425"/>
        <w:contextualSpacing w:val="0"/>
        <w:jc w:val="both"/>
        <w:rPr>
          <w:rFonts w:ascii="Arial Narrow" w:hAnsi="Arial Narrow" w:cs="Arial"/>
          <w:sz w:val="24"/>
          <w:szCs w:val="24"/>
        </w:rPr>
      </w:pPr>
      <w:r w:rsidRPr="00D44126">
        <w:rPr>
          <w:rFonts w:ascii="Arial Narrow" w:hAnsi="Arial Narrow" w:cs="Arial"/>
          <w:sz w:val="24"/>
          <w:szCs w:val="24"/>
        </w:rPr>
        <w:t xml:space="preserve">Casetas de vigilancia; </w:t>
      </w:r>
    </w:p>
    <w:p w:rsidR="00664E36" w:rsidRPr="00D44126" w:rsidRDefault="00664E36" w:rsidP="005077F2">
      <w:pPr>
        <w:ind w:left="1276" w:hanging="425"/>
        <w:rPr>
          <w:rFonts w:ascii="Arial Narrow" w:hAnsi="Arial Narrow" w:cs="Arial"/>
          <w:sz w:val="24"/>
          <w:szCs w:val="24"/>
        </w:rPr>
      </w:pPr>
    </w:p>
    <w:p w:rsidR="00664E36" w:rsidRPr="00D44126" w:rsidRDefault="00664E36" w:rsidP="005077F2">
      <w:pPr>
        <w:pStyle w:val="Prrafodelista"/>
        <w:numPr>
          <w:ilvl w:val="0"/>
          <w:numId w:val="121"/>
        </w:numPr>
        <w:spacing w:after="0" w:line="240" w:lineRule="auto"/>
        <w:ind w:left="1276" w:hanging="425"/>
        <w:contextualSpacing w:val="0"/>
        <w:jc w:val="both"/>
        <w:rPr>
          <w:rFonts w:ascii="Arial Narrow" w:hAnsi="Arial Narrow" w:cs="Arial"/>
          <w:sz w:val="24"/>
          <w:szCs w:val="24"/>
        </w:rPr>
      </w:pPr>
      <w:r w:rsidRPr="00D44126">
        <w:rPr>
          <w:rFonts w:ascii="Arial Narrow" w:hAnsi="Arial Narrow" w:cs="Arial"/>
          <w:sz w:val="24"/>
          <w:szCs w:val="24"/>
        </w:rPr>
        <w:t>Los demás que a juicio de la Secretaría y las autoridades municipales sean necesarias para el mejor funcionamiento del fraccionamiento.</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212. </w:t>
      </w:r>
      <w:r w:rsidRPr="00D44126">
        <w:rPr>
          <w:rFonts w:ascii="Arial Narrow" w:hAnsi="Arial Narrow" w:cs="Arial"/>
          <w:sz w:val="24"/>
          <w:szCs w:val="24"/>
        </w:rPr>
        <w:t>Se consideran industrias ligera y mediana aquellas que no ocupan grandes superficies de terreno o construcción y que para su funcionamiento no requieren de instalaciones especiales que ocasionen una demanda de agua, energía eléctrica, gas u otros suministros similares y se caracteriza por no ser contaminante al aire, el agua y el suelo.</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213. </w:t>
      </w:r>
      <w:r w:rsidRPr="00D44126">
        <w:rPr>
          <w:rFonts w:ascii="Arial Narrow" w:hAnsi="Arial Narrow" w:cs="Arial"/>
          <w:sz w:val="24"/>
          <w:szCs w:val="24"/>
        </w:rPr>
        <w:t xml:space="preserve">Se considera industria pesada aquella que requiere de grandes superficies de terreno y de construcción, y que tiene necesidad de transportar carga pesada, a través de ferrocarril o autotransportes de gran tonelaje, además de que requiere instalaciones especiales por su demanda alta de agua, energía eléctrica, gas, u otros suministros similares. </w:t>
      </w:r>
    </w:p>
    <w:p w:rsidR="00664E36" w:rsidRPr="00D44126" w:rsidRDefault="00664E36" w:rsidP="005077F2">
      <w:pPr>
        <w:rPr>
          <w:rFonts w:ascii="Arial Narrow" w:hAnsi="Arial Narrow" w:cs="Arial"/>
          <w:sz w:val="24"/>
          <w:szCs w:val="24"/>
        </w:rPr>
      </w:pPr>
    </w:p>
    <w:p w:rsidR="00664E36" w:rsidRPr="00D44126" w:rsidRDefault="00664E36" w:rsidP="005077F2">
      <w:pPr>
        <w:pStyle w:val="Textoindependiente"/>
        <w:rPr>
          <w:rFonts w:ascii="Arial Narrow" w:hAnsi="Arial Narrow" w:cs="Arial"/>
          <w:sz w:val="24"/>
          <w:szCs w:val="24"/>
        </w:rPr>
      </w:pPr>
      <w:r w:rsidRPr="00D44126">
        <w:rPr>
          <w:rFonts w:ascii="Arial Narrow" w:hAnsi="Arial Narrow" w:cs="Arial"/>
          <w:sz w:val="24"/>
          <w:szCs w:val="24"/>
        </w:rPr>
        <w:t>Se considerará siempre en esta categoría, independientemente de su tamaño y niveles de consumo de agua, energéticos y otros suministros similares, a todo establecimiento industrial que sea susceptible de ocasionar contaminación al aire, al agua o al suelo, o provoque un fuerte movimiento vehicular que impacte severamente el tránsito en su área de influencia.</w:t>
      </w:r>
    </w:p>
    <w:p w:rsidR="00664E36" w:rsidRPr="00D44126" w:rsidRDefault="00664E36" w:rsidP="005077F2">
      <w:pPr>
        <w:pStyle w:val="Textoindependiente"/>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214. </w:t>
      </w:r>
      <w:r w:rsidRPr="00D44126">
        <w:rPr>
          <w:rFonts w:ascii="Arial Narrow" w:hAnsi="Arial Narrow" w:cs="Arial"/>
          <w:sz w:val="24"/>
          <w:szCs w:val="24"/>
        </w:rPr>
        <w:t>Los fraccionamientos industriales deberán ajustar su ubicación a lo dispuesto por las normas sanitarias, ambientales, de control de la contaminación y de desarrollo urbano así como a las demás disposiciones que regulen la operación de actividades industriales.</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215. </w:t>
      </w:r>
      <w:r w:rsidRPr="00D44126">
        <w:rPr>
          <w:rFonts w:ascii="Arial Narrow" w:hAnsi="Arial Narrow" w:cs="Arial"/>
          <w:sz w:val="24"/>
          <w:szCs w:val="24"/>
        </w:rPr>
        <w:t>Las autoridades competentes determinarán, según se trate de fraccionamientos con industria ligera, mediana o pesada, los requisitos que deban satisfacer para su autorización, tomando como base entre otros aspectos para su ubicación, los vientos dominantes, la conservación de los mantos acuíferos, así como el crecimiento de los centros de población, las disposiciones establecidas en los planes y programas de desarrollo urbano y demás ordenamientos legales aplicables en la materia que corresponda.</w:t>
      </w:r>
    </w:p>
    <w:p w:rsidR="00664E36" w:rsidRPr="00D44126" w:rsidRDefault="00664E36" w:rsidP="005077F2">
      <w:pPr>
        <w:rPr>
          <w:rFonts w:ascii="Arial Narrow" w:hAnsi="Arial Narrow" w:cs="Arial"/>
          <w:b/>
          <w:bCs/>
          <w:sz w:val="24"/>
          <w:szCs w:val="24"/>
        </w:rPr>
      </w:pPr>
    </w:p>
    <w:p w:rsidR="00453D23" w:rsidRDefault="00453D23" w:rsidP="005077F2">
      <w:pPr>
        <w:jc w:val="center"/>
        <w:rPr>
          <w:rFonts w:ascii="Arial Narrow" w:hAnsi="Arial Narrow" w:cs="Arial"/>
          <w:b/>
          <w:bCs/>
          <w:sz w:val="24"/>
          <w:szCs w:val="24"/>
        </w:rPr>
      </w:pPr>
    </w:p>
    <w:p w:rsidR="00664E36" w:rsidRPr="00D44126" w:rsidRDefault="00664E36" w:rsidP="005077F2">
      <w:pPr>
        <w:jc w:val="center"/>
        <w:rPr>
          <w:rFonts w:ascii="Arial Narrow" w:hAnsi="Arial Narrow" w:cs="Arial"/>
          <w:b/>
          <w:bCs/>
          <w:color w:val="00B050"/>
          <w:sz w:val="24"/>
          <w:szCs w:val="24"/>
        </w:rPr>
      </w:pPr>
      <w:r w:rsidRPr="00D44126">
        <w:rPr>
          <w:rFonts w:ascii="Arial Narrow" w:hAnsi="Arial Narrow" w:cs="Arial"/>
          <w:b/>
          <w:bCs/>
          <w:sz w:val="24"/>
          <w:szCs w:val="24"/>
        </w:rPr>
        <w:t>CAPÍTULO DÉCIMO</w:t>
      </w: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DE LOS CEMENTERIOS</w:t>
      </w:r>
    </w:p>
    <w:p w:rsidR="00664E36" w:rsidRPr="00D44126" w:rsidRDefault="00664E36" w:rsidP="005077F2">
      <w:pPr>
        <w:jc w:val="center"/>
        <w:rPr>
          <w:rFonts w:ascii="Arial Narrow" w:hAnsi="Arial Narrow" w:cs="Arial"/>
          <w:b/>
          <w:bCs/>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216. </w:t>
      </w:r>
      <w:r w:rsidRPr="00D44126">
        <w:rPr>
          <w:rFonts w:ascii="Arial Narrow" w:hAnsi="Arial Narrow" w:cs="Arial"/>
          <w:sz w:val="24"/>
          <w:szCs w:val="24"/>
        </w:rPr>
        <w:t>Los fraccionamientos destinados a cementerios deberán sujetarse a las disposiciones técnicas y jurídicas aplicables, además de las especificaciones que en cada caso se fijen, de acuerdo con las siguientes características:</w:t>
      </w:r>
    </w:p>
    <w:p w:rsidR="00664E36" w:rsidRPr="00D44126" w:rsidRDefault="00664E36" w:rsidP="005077F2">
      <w:pPr>
        <w:rPr>
          <w:rFonts w:ascii="Arial Narrow" w:hAnsi="Arial Narrow" w:cs="Arial"/>
          <w:sz w:val="24"/>
          <w:szCs w:val="24"/>
        </w:rPr>
      </w:pPr>
    </w:p>
    <w:p w:rsidR="00664E36" w:rsidRPr="00D44126" w:rsidRDefault="00664E36" w:rsidP="00453D23">
      <w:pPr>
        <w:pStyle w:val="Textoindependiente"/>
        <w:numPr>
          <w:ilvl w:val="0"/>
          <w:numId w:val="99"/>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Dimensiones de los lotes o fosas;</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99"/>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Ubicación, longitud, nomenclatura y ancho de las vías públicas;</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99"/>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 xml:space="preserve">Zonificación del terreno; </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99"/>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El fraccionador deberá ceder al municipio el quince por ciento de la superficie vendible del fraccionamiento, debidamente urbanizada;</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99"/>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Obras de urbanización e instalación de los servicios públicos, como: red de agua, servicios sanitarios, alumbrado público y demás que resulten necesarios para el adecuado desarrollo del cementerio;</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99"/>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Espacios libres y su aprovechamiento;</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99"/>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Áreas para estacionamiento de vehículos correspondientes a conjuntos de lotes o fosas;</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99"/>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Arbolado y jardinería;</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99"/>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 xml:space="preserve">Caseta de vigilancia; </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99"/>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 xml:space="preserve">Considerar vialidad perimetral interna; </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99"/>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Deberán contar con barda circundante.</w:t>
      </w:r>
    </w:p>
    <w:p w:rsidR="00664E36" w:rsidRPr="00D44126" w:rsidRDefault="00664E36" w:rsidP="005077F2">
      <w:pPr>
        <w:pStyle w:val="Textoindependiente"/>
        <w:rPr>
          <w:rFonts w:ascii="Arial Narrow" w:hAnsi="Arial Narrow" w:cs="Arial"/>
          <w:bCs/>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En este tipo de fraccionamientos se permitirá la construcción de criptas, oficinas, caseta de vigilancia, iglesias y servicios conexos a las actividades funerarias.</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El municipio deberá utilizar las áreas de cesión para el servicio de personas de escasos recursos económicos.</w:t>
      </w:r>
    </w:p>
    <w:p w:rsidR="00664E36" w:rsidRDefault="00664E36" w:rsidP="005077F2">
      <w:pPr>
        <w:jc w:val="center"/>
        <w:rPr>
          <w:rFonts w:ascii="Arial Narrow" w:hAnsi="Arial Narrow" w:cs="Arial"/>
          <w:b/>
          <w:bCs/>
          <w:sz w:val="24"/>
          <w:szCs w:val="24"/>
        </w:rPr>
      </w:pPr>
    </w:p>
    <w:p w:rsidR="00453D23" w:rsidRPr="00D44126" w:rsidRDefault="00453D23" w:rsidP="005077F2">
      <w:pPr>
        <w:jc w:val="center"/>
        <w:rPr>
          <w:rFonts w:ascii="Arial Narrow" w:hAnsi="Arial Narrow" w:cs="Arial"/>
          <w:b/>
          <w:bCs/>
          <w:sz w:val="24"/>
          <w:szCs w:val="24"/>
        </w:rPr>
      </w:pPr>
    </w:p>
    <w:p w:rsidR="00664E36" w:rsidRPr="00D44126" w:rsidRDefault="00664E36" w:rsidP="005077F2">
      <w:pPr>
        <w:jc w:val="center"/>
        <w:rPr>
          <w:rFonts w:ascii="Arial Narrow" w:hAnsi="Arial Narrow" w:cs="Arial"/>
          <w:b/>
          <w:bCs/>
          <w:color w:val="00B050"/>
          <w:sz w:val="24"/>
          <w:szCs w:val="24"/>
        </w:rPr>
      </w:pPr>
      <w:r w:rsidRPr="00D44126">
        <w:rPr>
          <w:rFonts w:ascii="Arial Narrow" w:hAnsi="Arial Narrow" w:cs="Arial"/>
          <w:b/>
          <w:bCs/>
          <w:sz w:val="24"/>
          <w:szCs w:val="24"/>
        </w:rPr>
        <w:t>CAPÍTULO DÉCIMO PRIMERO</w:t>
      </w: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 xml:space="preserve">DEL PROCEDIMIENTO DE AUTORIZACIÓN DE FRACCIONAMIENTOS </w:t>
      </w:r>
    </w:p>
    <w:p w:rsidR="00664E36" w:rsidRPr="00D44126" w:rsidRDefault="00664E36" w:rsidP="005077F2">
      <w:pPr>
        <w:jc w:val="center"/>
        <w:rPr>
          <w:rFonts w:ascii="Arial Narrow" w:hAnsi="Arial Narrow" w:cs="Arial"/>
          <w:b/>
          <w:bCs/>
          <w:color w:val="00B050"/>
          <w:sz w:val="24"/>
          <w:szCs w:val="24"/>
        </w:rPr>
      </w:pP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SECCIÓN PRIMERA</w:t>
      </w: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DISPOSICIONES GENERALES</w:t>
      </w:r>
    </w:p>
    <w:p w:rsidR="00664E36" w:rsidRPr="00D44126" w:rsidRDefault="00664E36" w:rsidP="005077F2">
      <w:pPr>
        <w:rPr>
          <w:rFonts w:ascii="Arial Narrow" w:hAnsi="Arial Narrow" w:cs="Arial"/>
          <w:b/>
          <w:bCs/>
          <w:sz w:val="24"/>
          <w:szCs w:val="24"/>
        </w:rPr>
      </w:pPr>
    </w:p>
    <w:p w:rsidR="00664E36" w:rsidRPr="00D44126" w:rsidRDefault="00664E36" w:rsidP="005077F2">
      <w:pPr>
        <w:pStyle w:val="Textosinformato"/>
        <w:jc w:val="both"/>
        <w:rPr>
          <w:rFonts w:ascii="Arial Narrow" w:hAnsi="Arial Narrow" w:cs="Arial"/>
          <w:sz w:val="24"/>
          <w:szCs w:val="24"/>
        </w:rPr>
      </w:pPr>
      <w:r w:rsidRPr="00D44126">
        <w:rPr>
          <w:rFonts w:ascii="Arial Narrow" w:hAnsi="Arial Narrow" w:cs="Arial"/>
          <w:b/>
          <w:bCs/>
          <w:sz w:val="24"/>
          <w:szCs w:val="24"/>
        </w:rPr>
        <w:t xml:space="preserve">Artículo 217. </w:t>
      </w:r>
      <w:r w:rsidRPr="00D44126">
        <w:rPr>
          <w:rFonts w:ascii="Arial Narrow" w:hAnsi="Arial Narrow" w:cs="Arial"/>
          <w:sz w:val="24"/>
          <w:szCs w:val="24"/>
        </w:rPr>
        <w:t>Para la autorización de fraccionamientos deberá cumplirse con lo establecido en el presente capítulo y demás disposiciones aplicables.</w:t>
      </w:r>
    </w:p>
    <w:p w:rsidR="00664E36" w:rsidRPr="00D44126" w:rsidRDefault="00664E36" w:rsidP="005077F2">
      <w:pPr>
        <w:pStyle w:val="Textosinformato"/>
        <w:jc w:val="both"/>
        <w:rPr>
          <w:rFonts w:ascii="Arial Narrow" w:hAnsi="Arial Narrow" w:cs="Arial"/>
          <w:sz w:val="24"/>
          <w:szCs w:val="24"/>
        </w:rPr>
      </w:pPr>
    </w:p>
    <w:p w:rsidR="00664E36" w:rsidRPr="00D44126" w:rsidRDefault="00664E36" w:rsidP="005077F2">
      <w:pPr>
        <w:pStyle w:val="Textosinformato"/>
        <w:jc w:val="both"/>
        <w:rPr>
          <w:rFonts w:ascii="Arial Narrow" w:hAnsi="Arial Narrow" w:cs="Arial"/>
          <w:sz w:val="24"/>
          <w:szCs w:val="24"/>
        </w:rPr>
      </w:pPr>
      <w:r w:rsidRPr="00D44126">
        <w:rPr>
          <w:rFonts w:ascii="Arial Narrow" w:hAnsi="Arial Narrow" w:cs="Arial"/>
          <w:sz w:val="24"/>
          <w:szCs w:val="24"/>
        </w:rPr>
        <w:t>En las autorizaciones de otros tipos de conjuntos urbanos se observarán las disposiciones para la autorización de fraccionamientos en lo que sea aplicable.</w:t>
      </w:r>
    </w:p>
    <w:p w:rsidR="00664E36" w:rsidRDefault="00664E36" w:rsidP="005077F2">
      <w:pPr>
        <w:pStyle w:val="Textosinformato"/>
        <w:jc w:val="both"/>
        <w:rPr>
          <w:rFonts w:ascii="Arial Narrow" w:hAnsi="Arial Narrow" w:cs="Arial"/>
          <w:sz w:val="24"/>
          <w:szCs w:val="24"/>
        </w:rPr>
      </w:pPr>
    </w:p>
    <w:p w:rsidR="00453D23" w:rsidRDefault="00453D23" w:rsidP="005077F2">
      <w:pPr>
        <w:pStyle w:val="Textosinformato"/>
        <w:jc w:val="both"/>
        <w:rPr>
          <w:rFonts w:ascii="Arial Narrow" w:hAnsi="Arial Narrow" w:cs="Arial"/>
          <w:sz w:val="24"/>
          <w:szCs w:val="24"/>
        </w:rPr>
      </w:pPr>
    </w:p>
    <w:p w:rsidR="00E676E8" w:rsidRPr="00D44126" w:rsidRDefault="00E676E8" w:rsidP="005077F2">
      <w:pPr>
        <w:pStyle w:val="Textosinformato"/>
        <w:jc w:val="both"/>
        <w:rPr>
          <w:rFonts w:ascii="Arial Narrow" w:hAnsi="Arial Narrow" w:cs="Arial"/>
          <w:sz w:val="24"/>
          <w:szCs w:val="24"/>
        </w:rPr>
      </w:pP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SECCIÓN SEGUNDA</w:t>
      </w: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 xml:space="preserve">DEL </w:t>
      </w:r>
      <w:r w:rsidRPr="00D44126">
        <w:rPr>
          <w:rFonts w:ascii="Arial Narrow" w:hAnsi="Arial Narrow" w:cs="Arial"/>
          <w:b/>
          <w:bCs/>
          <w:color w:val="000000"/>
          <w:sz w:val="24"/>
          <w:szCs w:val="24"/>
        </w:rPr>
        <w:t>ANTEPROY</w:t>
      </w:r>
      <w:r w:rsidRPr="00D44126">
        <w:rPr>
          <w:rFonts w:ascii="Arial Narrow" w:hAnsi="Arial Narrow" w:cs="Arial"/>
          <w:b/>
          <w:bCs/>
          <w:sz w:val="24"/>
          <w:szCs w:val="24"/>
        </w:rPr>
        <w:t>ECTO DE LOTIFICACIÓN</w:t>
      </w:r>
    </w:p>
    <w:p w:rsidR="00664E36" w:rsidRPr="00D44126" w:rsidRDefault="00664E36" w:rsidP="005077F2">
      <w:pPr>
        <w:rPr>
          <w:rFonts w:ascii="Arial Narrow" w:hAnsi="Arial Narrow" w:cs="Arial"/>
          <w:b/>
          <w:bCs/>
          <w:sz w:val="24"/>
          <w:szCs w:val="24"/>
        </w:rPr>
      </w:pPr>
    </w:p>
    <w:p w:rsidR="00664E36" w:rsidRPr="00D44126" w:rsidRDefault="00664E36" w:rsidP="005077F2">
      <w:pPr>
        <w:pStyle w:val="Textosinformato"/>
        <w:jc w:val="both"/>
        <w:rPr>
          <w:rFonts w:ascii="Arial Narrow" w:hAnsi="Arial Narrow" w:cs="Arial"/>
          <w:sz w:val="24"/>
          <w:szCs w:val="24"/>
        </w:rPr>
      </w:pPr>
      <w:r w:rsidRPr="00D44126">
        <w:rPr>
          <w:rFonts w:ascii="Arial Narrow" w:hAnsi="Arial Narrow" w:cs="Arial"/>
          <w:b/>
          <w:bCs/>
          <w:sz w:val="24"/>
          <w:szCs w:val="24"/>
        </w:rPr>
        <w:t xml:space="preserve">Artículo 218. </w:t>
      </w:r>
      <w:r w:rsidRPr="00D44126">
        <w:rPr>
          <w:rFonts w:ascii="Arial Narrow" w:hAnsi="Arial Narrow" w:cs="Arial"/>
          <w:sz w:val="24"/>
          <w:szCs w:val="24"/>
        </w:rPr>
        <w:t xml:space="preserve">Para obtener la licencia de fraccionamiento el solicitante debe obtener previamente la autorización del </w:t>
      </w:r>
      <w:r w:rsidRPr="00D44126">
        <w:rPr>
          <w:rFonts w:ascii="Arial Narrow" w:hAnsi="Arial Narrow" w:cs="Arial"/>
          <w:color w:val="000000"/>
          <w:sz w:val="24"/>
          <w:szCs w:val="24"/>
        </w:rPr>
        <w:t>antepro</w:t>
      </w:r>
      <w:r w:rsidRPr="00D44126">
        <w:rPr>
          <w:rFonts w:ascii="Arial Narrow" w:hAnsi="Arial Narrow" w:cs="Arial"/>
          <w:sz w:val="24"/>
          <w:szCs w:val="24"/>
        </w:rPr>
        <w:t>yecto de lotificación y el dictamen técnico expedidos por la unidad administrativa municipal en los términos de lo establecido en esta Ley y demás disposiciones aplicables.</w:t>
      </w:r>
    </w:p>
    <w:p w:rsidR="00664E36" w:rsidRPr="00D44126" w:rsidRDefault="00664E36" w:rsidP="005077F2">
      <w:pPr>
        <w:pStyle w:val="Textosinformato"/>
        <w:jc w:val="both"/>
        <w:rPr>
          <w:rFonts w:ascii="Arial Narrow" w:hAnsi="Arial Narrow" w:cs="Arial"/>
          <w:sz w:val="24"/>
          <w:szCs w:val="24"/>
        </w:rPr>
      </w:pPr>
    </w:p>
    <w:p w:rsidR="00664E36" w:rsidRPr="00D44126" w:rsidRDefault="00664E36" w:rsidP="005077F2">
      <w:pPr>
        <w:pStyle w:val="Textosinformato"/>
        <w:jc w:val="both"/>
        <w:rPr>
          <w:rFonts w:ascii="Arial Narrow" w:hAnsi="Arial Narrow" w:cs="Arial"/>
          <w:sz w:val="24"/>
          <w:szCs w:val="24"/>
        </w:rPr>
      </w:pPr>
      <w:r w:rsidRPr="00D44126">
        <w:rPr>
          <w:rFonts w:ascii="Arial Narrow" w:hAnsi="Arial Narrow" w:cs="Arial"/>
          <w:sz w:val="24"/>
          <w:szCs w:val="24"/>
        </w:rPr>
        <w:t>La autorización de un fraccionamiento será facultad exclusiva de las personas titulares de las presidencias municipales, previa satisfacción de los requisitos establecidos por esta Ley y demás disposiciones aplicables.</w:t>
      </w:r>
    </w:p>
    <w:p w:rsidR="00664E36" w:rsidRPr="00D44126" w:rsidRDefault="00664E36" w:rsidP="005077F2">
      <w:pPr>
        <w:pStyle w:val="Textosinformato"/>
        <w:jc w:val="both"/>
        <w:rPr>
          <w:rFonts w:ascii="Arial Narrow" w:hAnsi="Arial Narrow" w:cs="Arial"/>
          <w:sz w:val="24"/>
          <w:szCs w:val="24"/>
        </w:rPr>
      </w:pPr>
    </w:p>
    <w:p w:rsidR="00664E36" w:rsidRPr="00D44126" w:rsidRDefault="00664E36" w:rsidP="005077F2">
      <w:pPr>
        <w:pStyle w:val="Textosinformato"/>
        <w:jc w:val="both"/>
        <w:rPr>
          <w:rFonts w:ascii="Arial Narrow" w:hAnsi="Arial Narrow" w:cs="Arial"/>
          <w:sz w:val="24"/>
          <w:szCs w:val="24"/>
        </w:rPr>
      </w:pPr>
      <w:r w:rsidRPr="00D44126">
        <w:rPr>
          <w:rFonts w:ascii="Arial Narrow" w:hAnsi="Arial Narrow" w:cs="Arial"/>
          <w:sz w:val="24"/>
          <w:szCs w:val="24"/>
        </w:rPr>
        <w:t>Serán nulas de pleno derecho todas aquellas autorizaciones que no se ajusten a lo dispuesto en el párrafo anterior.</w:t>
      </w:r>
    </w:p>
    <w:p w:rsidR="00664E36" w:rsidRPr="00D44126" w:rsidRDefault="00664E36" w:rsidP="005077F2">
      <w:pPr>
        <w:pStyle w:val="Textosinformato"/>
        <w:jc w:val="both"/>
        <w:rPr>
          <w:rFonts w:ascii="Arial Narrow" w:hAnsi="Arial Narrow" w:cs="Arial"/>
          <w:sz w:val="24"/>
          <w:szCs w:val="24"/>
        </w:rPr>
      </w:pPr>
    </w:p>
    <w:p w:rsidR="00664E36" w:rsidRPr="00D44126" w:rsidRDefault="00664E36" w:rsidP="005077F2">
      <w:pPr>
        <w:pStyle w:val="Textosinformato"/>
        <w:jc w:val="both"/>
        <w:rPr>
          <w:rFonts w:ascii="Arial Narrow" w:hAnsi="Arial Narrow" w:cs="Arial"/>
          <w:sz w:val="24"/>
          <w:szCs w:val="24"/>
        </w:rPr>
      </w:pPr>
      <w:r w:rsidRPr="00D44126">
        <w:rPr>
          <w:rFonts w:ascii="Arial Narrow" w:hAnsi="Arial Narrow" w:cs="Arial"/>
          <w:b/>
          <w:bCs/>
          <w:sz w:val="24"/>
          <w:szCs w:val="24"/>
        </w:rPr>
        <w:t xml:space="preserve">Artículo 219. </w:t>
      </w:r>
      <w:r w:rsidRPr="00D44126">
        <w:rPr>
          <w:rFonts w:ascii="Arial Narrow" w:hAnsi="Arial Narrow" w:cs="Arial"/>
          <w:sz w:val="24"/>
          <w:szCs w:val="24"/>
        </w:rPr>
        <w:t xml:space="preserve">Las solicitudes de autorización del </w:t>
      </w:r>
      <w:r w:rsidRPr="00D44126">
        <w:rPr>
          <w:rFonts w:ascii="Arial Narrow" w:hAnsi="Arial Narrow" w:cs="Arial"/>
          <w:color w:val="000000"/>
          <w:sz w:val="24"/>
          <w:szCs w:val="24"/>
        </w:rPr>
        <w:t>antepr</w:t>
      </w:r>
      <w:r w:rsidRPr="00D44126">
        <w:rPr>
          <w:rFonts w:ascii="Arial Narrow" w:hAnsi="Arial Narrow" w:cs="Arial"/>
          <w:sz w:val="24"/>
          <w:szCs w:val="24"/>
        </w:rPr>
        <w:t xml:space="preserve">oyecto de lotificación de que se trate y sus anexos deberán presentarse por escrito a la unidad administrativa municipal. </w:t>
      </w:r>
    </w:p>
    <w:p w:rsidR="00664E36" w:rsidRPr="00D44126" w:rsidRDefault="00664E36" w:rsidP="005077F2">
      <w:pPr>
        <w:pStyle w:val="Textosinformato"/>
        <w:jc w:val="both"/>
        <w:rPr>
          <w:rFonts w:ascii="Arial Narrow" w:hAnsi="Arial Narrow" w:cs="Arial"/>
          <w:sz w:val="24"/>
          <w:szCs w:val="24"/>
        </w:rPr>
      </w:pPr>
    </w:p>
    <w:p w:rsidR="00664E36" w:rsidRPr="00D44126" w:rsidRDefault="00664E36" w:rsidP="005077F2">
      <w:pPr>
        <w:pStyle w:val="Textosinformato"/>
        <w:jc w:val="both"/>
        <w:rPr>
          <w:rFonts w:ascii="Arial Narrow" w:hAnsi="Arial Narrow" w:cs="Arial"/>
          <w:sz w:val="24"/>
          <w:szCs w:val="24"/>
        </w:rPr>
      </w:pPr>
      <w:r w:rsidRPr="00D44126">
        <w:rPr>
          <w:rFonts w:ascii="Arial Narrow" w:hAnsi="Arial Narrow" w:cs="Arial"/>
          <w:sz w:val="24"/>
          <w:szCs w:val="24"/>
        </w:rPr>
        <w:t>Las solicitudes y anexos deberán entregarse en forma impresa y en el medio magnético que la unidad administrativa municipal determine.</w:t>
      </w:r>
    </w:p>
    <w:p w:rsidR="00664E36" w:rsidRPr="00D44126" w:rsidRDefault="00664E36" w:rsidP="005077F2">
      <w:pPr>
        <w:pStyle w:val="Textosinformato"/>
        <w:jc w:val="both"/>
        <w:rPr>
          <w:rFonts w:ascii="Arial Narrow" w:hAnsi="Arial Narrow" w:cs="Arial"/>
          <w:color w:val="00B050"/>
          <w:sz w:val="24"/>
          <w:szCs w:val="24"/>
        </w:rPr>
      </w:pPr>
    </w:p>
    <w:p w:rsidR="00664E36" w:rsidRPr="00D44126" w:rsidRDefault="00664E36" w:rsidP="005077F2">
      <w:pPr>
        <w:pStyle w:val="Textosinformato"/>
        <w:jc w:val="both"/>
        <w:rPr>
          <w:rFonts w:ascii="Arial Narrow" w:hAnsi="Arial Narrow" w:cs="Arial"/>
          <w:i/>
          <w:sz w:val="24"/>
          <w:szCs w:val="24"/>
        </w:rPr>
      </w:pPr>
      <w:r w:rsidRPr="00D44126">
        <w:rPr>
          <w:rFonts w:ascii="Arial Narrow" w:hAnsi="Arial Narrow" w:cs="Arial"/>
          <w:b/>
          <w:bCs/>
          <w:sz w:val="24"/>
          <w:szCs w:val="24"/>
        </w:rPr>
        <w:t xml:space="preserve">Artículo 220. </w:t>
      </w:r>
      <w:r w:rsidRPr="00D44126">
        <w:rPr>
          <w:rFonts w:ascii="Arial Narrow" w:hAnsi="Arial Narrow" w:cs="Arial"/>
          <w:sz w:val="24"/>
          <w:szCs w:val="24"/>
        </w:rPr>
        <w:t>Recibida la solicitud a que se refiere el artículo anterior, será revisada para verificar que esté debidamente integrada conforme a lo dispuesto en esta Ley, en caso de que faltare información o documentos le será informado al interesado en un plazo máximo de cinco días hábiles, para que subsane la omisión o realice la aclaración correspondiente en un plazo no mayor de diez días hábiles siguientes contados a partir de su notificación. De no cumplir con este requerimiento se procederá a dar de baja el trámite en la unidad administrativa municipal y se tendrá por no presentada la solicitud, haciéndose la devolución de todos los documentos que fueron presentados por el promovente, para que, en su caso, integre el expediente en su totalidad e inicie de nueva cuenta el trámite de autorización del proyecto de lotificación</w:t>
      </w:r>
      <w:r w:rsidRPr="00D44126">
        <w:rPr>
          <w:rFonts w:ascii="Arial Narrow" w:hAnsi="Arial Narrow" w:cs="Arial"/>
          <w:i/>
          <w:sz w:val="24"/>
          <w:szCs w:val="24"/>
        </w:rPr>
        <w:t>.</w:t>
      </w:r>
    </w:p>
    <w:p w:rsidR="00664E36" w:rsidRPr="00D44126" w:rsidRDefault="00664E36" w:rsidP="005077F2">
      <w:pPr>
        <w:pStyle w:val="Textosinformato"/>
        <w:jc w:val="both"/>
        <w:rPr>
          <w:rFonts w:ascii="Arial Narrow" w:hAnsi="Arial Narrow" w:cs="Arial"/>
          <w:sz w:val="24"/>
          <w:szCs w:val="24"/>
        </w:rPr>
      </w:pPr>
    </w:p>
    <w:p w:rsidR="00664E36" w:rsidRPr="00D44126" w:rsidRDefault="00664E36" w:rsidP="005077F2">
      <w:pPr>
        <w:pStyle w:val="Textosinformato"/>
        <w:jc w:val="both"/>
        <w:rPr>
          <w:rFonts w:ascii="Arial Narrow" w:hAnsi="Arial Narrow" w:cs="Arial"/>
          <w:sz w:val="24"/>
          <w:szCs w:val="24"/>
        </w:rPr>
      </w:pPr>
      <w:r w:rsidRPr="00D44126">
        <w:rPr>
          <w:rFonts w:ascii="Arial Narrow" w:hAnsi="Arial Narrow" w:cs="Arial"/>
          <w:b/>
          <w:bCs/>
          <w:sz w:val="24"/>
          <w:szCs w:val="24"/>
        </w:rPr>
        <w:t xml:space="preserve">Artículo 221. </w:t>
      </w:r>
      <w:r w:rsidRPr="00D44126">
        <w:rPr>
          <w:rFonts w:ascii="Arial Narrow" w:hAnsi="Arial Narrow" w:cs="Arial"/>
          <w:sz w:val="24"/>
          <w:szCs w:val="24"/>
        </w:rPr>
        <w:t xml:space="preserve">Una vez que se haya verificado que la solicitud y anexos para la autorización del </w:t>
      </w:r>
      <w:r w:rsidRPr="00D44126">
        <w:rPr>
          <w:rFonts w:ascii="Arial Narrow" w:hAnsi="Arial Narrow" w:cs="Arial"/>
          <w:color w:val="000000"/>
          <w:sz w:val="24"/>
          <w:szCs w:val="24"/>
        </w:rPr>
        <w:t>anteproy</w:t>
      </w:r>
      <w:r w:rsidRPr="00D44126">
        <w:rPr>
          <w:rFonts w:ascii="Arial Narrow" w:hAnsi="Arial Narrow" w:cs="Arial"/>
          <w:sz w:val="24"/>
          <w:szCs w:val="24"/>
        </w:rPr>
        <w:t>ecto de lotificación se ajusten a las formalidades previstas en esta Ley y se hayan recabado las opiniones técnicas y demás ordenamientos que resulten aplicables, la unidad administrativa municipal en un plazo no mayor a diez días hábiles contados a partir del día siguiente de la integración del expediente, deberá emitir en forma fundada y motivada, la resolución correspondiente en la que podrá:</w:t>
      </w:r>
    </w:p>
    <w:p w:rsidR="00664E36" w:rsidRPr="00D44126" w:rsidRDefault="00664E36" w:rsidP="005077F2">
      <w:pPr>
        <w:pStyle w:val="Textosinformato"/>
        <w:jc w:val="both"/>
        <w:rPr>
          <w:rFonts w:ascii="Arial Narrow" w:hAnsi="Arial Narrow" w:cs="Arial"/>
          <w:sz w:val="24"/>
          <w:szCs w:val="24"/>
        </w:rPr>
      </w:pPr>
    </w:p>
    <w:p w:rsidR="00664E36" w:rsidRPr="00D44126" w:rsidRDefault="00664E36" w:rsidP="00453D23">
      <w:pPr>
        <w:pStyle w:val="Textosinformato"/>
        <w:numPr>
          <w:ilvl w:val="0"/>
          <w:numId w:val="100"/>
        </w:numPr>
        <w:tabs>
          <w:tab w:val="left" w:pos="851"/>
        </w:tabs>
        <w:ind w:left="851" w:hanging="425"/>
        <w:jc w:val="both"/>
        <w:rPr>
          <w:rFonts w:ascii="Arial Narrow" w:hAnsi="Arial Narrow" w:cs="Arial"/>
          <w:sz w:val="24"/>
          <w:szCs w:val="24"/>
        </w:rPr>
      </w:pPr>
      <w:r w:rsidRPr="00D44126">
        <w:rPr>
          <w:rFonts w:ascii="Arial Narrow" w:hAnsi="Arial Narrow" w:cs="Arial"/>
          <w:sz w:val="24"/>
          <w:szCs w:val="24"/>
        </w:rPr>
        <w:t xml:space="preserve">Autorizar el </w:t>
      </w:r>
      <w:r w:rsidRPr="00D44126">
        <w:rPr>
          <w:rFonts w:ascii="Arial Narrow" w:hAnsi="Arial Narrow" w:cs="Arial"/>
          <w:color w:val="000000"/>
          <w:sz w:val="24"/>
          <w:szCs w:val="24"/>
        </w:rPr>
        <w:t>antepr</w:t>
      </w:r>
      <w:r w:rsidRPr="00D44126">
        <w:rPr>
          <w:rFonts w:ascii="Arial Narrow" w:hAnsi="Arial Narrow" w:cs="Arial"/>
          <w:sz w:val="24"/>
          <w:szCs w:val="24"/>
        </w:rPr>
        <w:t xml:space="preserve">oyecto de lotificación de que se trate; </w:t>
      </w:r>
    </w:p>
    <w:p w:rsidR="00664E36" w:rsidRPr="00D44126" w:rsidRDefault="00664E36" w:rsidP="00453D23">
      <w:pPr>
        <w:pStyle w:val="Textosinformato"/>
        <w:tabs>
          <w:tab w:val="left" w:pos="851"/>
        </w:tabs>
        <w:ind w:left="851" w:hanging="425"/>
        <w:jc w:val="both"/>
        <w:rPr>
          <w:rFonts w:ascii="Arial Narrow" w:hAnsi="Arial Narrow" w:cs="Arial"/>
          <w:sz w:val="24"/>
          <w:szCs w:val="24"/>
        </w:rPr>
      </w:pPr>
    </w:p>
    <w:p w:rsidR="00664E36" w:rsidRPr="00D44126" w:rsidRDefault="00664E36" w:rsidP="00453D23">
      <w:pPr>
        <w:pStyle w:val="Textosinformato"/>
        <w:numPr>
          <w:ilvl w:val="0"/>
          <w:numId w:val="100"/>
        </w:numPr>
        <w:tabs>
          <w:tab w:val="left" w:pos="851"/>
        </w:tabs>
        <w:ind w:left="851" w:hanging="425"/>
        <w:jc w:val="both"/>
        <w:rPr>
          <w:rFonts w:ascii="Arial Narrow" w:hAnsi="Arial Narrow" w:cs="Arial"/>
          <w:sz w:val="24"/>
          <w:szCs w:val="24"/>
        </w:rPr>
      </w:pPr>
      <w:r w:rsidRPr="00D44126">
        <w:rPr>
          <w:rFonts w:ascii="Arial Narrow" w:hAnsi="Arial Narrow" w:cs="Arial"/>
          <w:sz w:val="24"/>
          <w:szCs w:val="24"/>
        </w:rPr>
        <w:t>Negar la autorización solicitada por no satisfacer los supuestos normativos previstos en la presente Ley y demás disposiciones aplicables, o exista falsedad en la totalidad o parte de la información y documentos presentados por el promovente.</w:t>
      </w:r>
    </w:p>
    <w:p w:rsidR="00664E36" w:rsidRDefault="00664E36" w:rsidP="005077F2">
      <w:pPr>
        <w:rPr>
          <w:rFonts w:ascii="Arial Narrow" w:hAnsi="Arial Narrow" w:cs="Arial"/>
          <w:b/>
          <w:bCs/>
          <w:sz w:val="24"/>
          <w:szCs w:val="24"/>
        </w:rPr>
      </w:pPr>
    </w:p>
    <w:p w:rsidR="00453D23" w:rsidRPr="00D44126" w:rsidRDefault="00453D23" w:rsidP="005077F2">
      <w:pPr>
        <w:rPr>
          <w:rFonts w:ascii="Arial Narrow" w:hAnsi="Arial Narrow" w:cs="Arial"/>
          <w:b/>
          <w:bCs/>
          <w:sz w:val="24"/>
          <w:szCs w:val="24"/>
        </w:rPr>
      </w:pP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SECCIÓN TERCERA</w:t>
      </w: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DE LA LICENCIA DE FRACCIONAMIENTO</w:t>
      </w:r>
    </w:p>
    <w:p w:rsidR="00664E36" w:rsidRPr="00D44126" w:rsidRDefault="00664E36" w:rsidP="005077F2">
      <w:pPr>
        <w:pStyle w:val="Textosinformato"/>
        <w:jc w:val="both"/>
        <w:rPr>
          <w:rFonts w:ascii="Arial Narrow" w:hAnsi="Arial Narrow" w:cs="Arial"/>
          <w:strike/>
          <w:sz w:val="24"/>
          <w:szCs w:val="24"/>
        </w:rPr>
      </w:pPr>
    </w:p>
    <w:p w:rsidR="00664E36" w:rsidRPr="00D44126" w:rsidRDefault="00664E36" w:rsidP="005077F2">
      <w:pPr>
        <w:pStyle w:val="Textosinformato"/>
        <w:jc w:val="both"/>
        <w:rPr>
          <w:rFonts w:ascii="Arial Narrow" w:hAnsi="Arial Narrow" w:cs="Arial"/>
          <w:sz w:val="24"/>
          <w:szCs w:val="24"/>
        </w:rPr>
      </w:pPr>
      <w:r w:rsidRPr="00D44126">
        <w:rPr>
          <w:rFonts w:ascii="Arial Narrow" w:hAnsi="Arial Narrow" w:cs="Arial"/>
          <w:b/>
          <w:bCs/>
          <w:sz w:val="24"/>
          <w:szCs w:val="24"/>
        </w:rPr>
        <w:t xml:space="preserve">Artículo 222. </w:t>
      </w:r>
      <w:r w:rsidRPr="00D44126">
        <w:rPr>
          <w:rFonts w:ascii="Arial Narrow" w:hAnsi="Arial Narrow" w:cs="Arial"/>
          <w:sz w:val="24"/>
          <w:szCs w:val="24"/>
        </w:rPr>
        <w:t xml:space="preserve">Una vez que se cuente con la autorización </w:t>
      </w:r>
      <w:r w:rsidRPr="00D44126">
        <w:rPr>
          <w:rFonts w:ascii="Arial Narrow" w:hAnsi="Arial Narrow" w:cs="Arial"/>
          <w:color w:val="000000"/>
          <w:sz w:val="24"/>
          <w:szCs w:val="24"/>
        </w:rPr>
        <w:t xml:space="preserve">del anteproyecto </w:t>
      </w:r>
      <w:r w:rsidRPr="00D44126">
        <w:rPr>
          <w:rFonts w:ascii="Arial Narrow" w:hAnsi="Arial Narrow" w:cs="Arial"/>
          <w:sz w:val="24"/>
          <w:szCs w:val="24"/>
        </w:rPr>
        <w:t>de lotificación y cubiertos los requisitos que establece esta Ley y demás disposiciones aplicables, el promovente podrá solicitar la licencia de fraccionamiento.</w:t>
      </w:r>
    </w:p>
    <w:p w:rsidR="00664E36" w:rsidRPr="00D44126" w:rsidRDefault="00664E36" w:rsidP="005077F2">
      <w:pPr>
        <w:pStyle w:val="Textosinformato"/>
        <w:jc w:val="both"/>
        <w:rPr>
          <w:rFonts w:ascii="Arial Narrow" w:hAnsi="Arial Narrow" w:cs="Arial"/>
          <w:b/>
          <w:sz w:val="24"/>
          <w:szCs w:val="24"/>
        </w:rPr>
      </w:pPr>
    </w:p>
    <w:p w:rsidR="00664E36" w:rsidRPr="00D44126" w:rsidRDefault="00664E36" w:rsidP="005077F2">
      <w:pPr>
        <w:pStyle w:val="Textosinformato"/>
        <w:jc w:val="both"/>
        <w:rPr>
          <w:rFonts w:ascii="Arial Narrow" w:hAnsi="Arial Narrow" w:cs="Arial"/>
          <w:i/>
          <w:sz w:val="24"/>
          <w:szCs w:val="24"/>
        </w:rPr>
      </w:pPr>
      <w:r w:rsidRPr="00D44126">
        <w:rPr>
          <w:rFonts w:ascii="Arial Narrow" w:hAnsi="Arial Narrow" w:cs="Arial"/>
          <w:sz w:val="24"/>
          <w:szCs w:val="24"/>
        </w:rPr>
        <w:t>Recibida la solicitud de licencia de fraccionamiento, será revisada para verificar que esté debidamente integrada conforme a este ordenamiento y demás disposiciones legales y reglamentarias aplicables; en caso de que faltaren autorizaciones, información o documentos le será informado al interesado en un plazo máximo de cinco días hábiles, para que subsane la omisión o realice la aclaración correspondiente en un plazo no mayor de diez días hábiles siguientes contados a partir de su notificación. De no cumplir con este requerimiento se procederá a dar de baja el trámite en la unidad administrativa y se tendrá por no presentada la solicitud, haciéndose la devolución de todos los documentos que fueron presentados por el promovente, para que, en su caso, integre el expediente en su totalidad e inicie de nueva cuenta el trámite de licencia de fraccionamiento</w:t>
      </w:r>
      <w:r w:rsidRPr="00D44126">
        <w:rPr>
          <w:rFonts w:ascii="Arial Narrow" w:hAnsi="Arial Narrow" w:cs="Arial"/>
          <w:i/>
          <w:sz w:val="24"/>
          <w:szCs w:val="24"/>
        </w:rPr>
        <w:t>.</w:t>
      </w:r>
    </w:p>
    <w:p w:rsidR="00664E36" w:rsidRPr="00D44126" w:rsidRDefault="00664E36" w:rsidP="005077F2">
      <w:pPr>
        <w:pStyle w:val="Textosinformato"/>
        <w:jc w:val="both"/>
        <w:rPr>
          <w:rFonts w:ascii="Arial Narrow" w:hAnsi="Arial Narrow" w:cs="Arial"/>
          <w:sz w:val="24"/>
          <w:szCs w:val="24"/>
        </w:rPr>
      </w:pPr>
    </w:p>
    <w:p w:rsidR="00664E36" w:rsidRPr="00D44126" w:rsidRDefault="00664E36" w:rsidP="005077F2">
      <w:pPr>
        <w:pStyle w:val="Textosinformato"/>
        <w:jc w:val="both"/>
        <w:rPr>
          <w:rFonts w:ascii="Arial Narrow" w:hAnsi="Arial Narrow" w:cs="Arial"/>
          <w:sz w:val="24"/>
          <w:szCs w:val="24"/>
        </w:rPr>
      </w:pPr>
      <w:r w:rsidRPr="00D44126">
        <w:rPr>
          <w:rFonts w:ascii="Arial Narrow" w:hAnsi="Arial Narrow" w:cs="Arial"/>
          <w:sz w:val="24"/>
          <w:szCs w:val="24"/>
        </w:rPr>
        <w:t>En el supuesto de que se haga al interesado el requerimiento a que se refiere el párrafo anterior, el plazo para que la autoridad resuelva el trámite se suspenderá y se reanudará a partir del día siguiente hábil inmediato a aquel en que el interesado cumpla con los requisitos faltantes.</w:t>
      </w:r>
    </w:p>
    <w:p w:rsidR="00664E36" w:rsidRPr="00D44126" w:rsidRDefault="00664E36" w:rsidP="005077F2">
      <w:pPr>
        <w:pStyle w:val="Textosinformato"/>
        <w:jc w:val="both"/>
        <w:rPr>
          <w:rFonts w:ascii="Arial Narrow" w:hAnsi="Arial Narrow" w:cs="Arial"/>
          <w:sz w:val="24"/>
          <w:szCs w:val="24"/>
        </w:rPr>
      </w:pPr>
    </w:p>
    <w:p w:rsidR="00664E36" w:rsidRPr="00D44126" w:rsidRDefault="00664E36" w:rsidP="005077F2">
      <w:pPr>
        <w:pStyle w:val="Textosinformato"/>
        <w:jc w:val="both"/>
        <w:rPr>
          <w:rFonts w:ascii="Arial Narrow" w:hAnsi="Arial Narrow" w:cs="Arial"/>
          <w:sz w:val="24"/>
          <w:szCs w:val="24"/>
        </w:rPr>
      </w:pPr>
      <w:r w:rsidRPr="00D44126">
        <w:rPr>
          <w:rFonts w:ascii="Arial Narrow" w:hAnsi="Arial Narrow" w:cs="Arial"/>
          <w:sz w:val="24"/>
          <w:szCs w:val="24"/>
        </w:rPr>
        <w:t>Debidamente integrado el expediente la unidad administrativa, emitirá el dictamen técnico en un plazo máximo de diez días hábiles, en el que establecerá las especificaciones y las características del proyecto de fraccionamiento.</w:t>
      </w:r>
    </w:p>
    <w:p w:rsidR="00664E36" w:rsidRPr="00D44126" w:rsidRDefault="00664E36" w:rsidP="005077F2">
      <w:pPr>
        <w:pStyle w:val="Textosinformato"/>
        <w:jc w:val="both"/>
        <w:rPr>
          <w:rFonts w:ascii="Arial Narrow" w:hAnsi="Arial Narrow" w:cs="Arial"/>
          <w:sz w:val="24"/>
          <w:szCs w:val="24"/>
        </w:rPr>
      </w:pPr>
    </w:p>
    <w:p w:rsidR="00664E36" w:rsidRPr="00D44126" w:rsidRDefault="00664E36" w:rsidP="005077F2">
      <w:pPr>
        <w:pStyle w:val="Textosinformato"/>
        <w:jc w:val="both"/>
        <w:rPr>
          <w:rFonts w:ascii="Arial Narrow" w:hAnsi="Arial Narrow" w:cs="Arial"/>
          <w:sz w:val="24"/>
          <w:szCs w:val="24"/>
        </w:rPr>
      </w:pPr>
      <w:r w:rsidRPr="00D44126">
        <w:rPr>
          <w:rFonts w:ascii="Arial Narrow" w:hAnsi="Arial Narrow" w:cs="Arial"/>
          <w:sz w:val="24"/>
          <w:szCs w:val="24"/>
        </w:rPr>
        <w:t xml:space="preserve">En caso de que el proyecto de fraccionamiento deba ser modificado de acuerdo con el dictamen que se señala en el párrafo anterior, el solicitante deberá corregir los estudios o planos conducentes, a efecto de que sean adecuadamente integrados, en un plazo que no excederá de diez días hábiles contados a partir del día siguiente a aquel en que surta efectos la notificación correspondiente. En caso de que transcurrido ese plazo no cumpla con lo requerido, la unidad administrativa procederá a dar de baja el trámite respectivo y se regresarán al solicitante todos los documentos que fueron presentados. </w:t>
      </w:r>
    </w:p>
    <w:p w:rsidR="00664E36" w:rsidRPr="00D44126" w:rsidRDefault="00664E36" w:rsidP="005077F2">
      <w:pPr>
        <w:pStyle w:val="Textosinformato"/>
        <w:jc w:val="both"/>
        <w:rPr>
          <w:rFonts w:ascii="Arial Narrow" w:hAnsi="Arial Narrow" w:cs="Arial"/>
          <w:sz w:val="24"/>
          <w:szCs w:val="24"/>
        </w:rPr>
      </w:pPr>
    </w:p>
    <w:p w:rsidR="00664E36" w:rsidRPr="00D44126" w:rsidRDefault="00664E36" w:rsidP="005077F2">
      <w:pPr>
        <w:pStyle w:val="Textosinformato"/>
        <w:jc w:val="both"/>
        <w:rPr>
          <w:rFonts w:ascii="Arial Narrow" w:hAnsi="Arial Narrow" w:cs="Arial"/>
          <w:sz w:val="24"/>
          <w:szCs w:val="24"/>
        </w:rPr>
      </w:pPr>
      <w:r w:rsidRPr="00D44126">
        <w:rPr>
          <w:rFonts w:ascii="Arial Narrow" w:hAnsi="Arial Narrow" w:cs="Arial"/>
          <w:b/>
          <w:bCs/>
          <w:sz w:val="24"/>
          <w:szCs w:val="24"/>
        </w:rPr>
        <w:t xml:space="preserve">Artículo 223. </w:t>
      </w:r>
      <w:r w:rsidRPr="00D44126">
        <w:rPr>
          <w:rFonts w:ascii="Arial Narrow" w:hAnsi="Arial Narrow" w:cs="Arial"/>
          <w:sz w:val="24"/>
          <w:szCs w:val="24"/>
        </w:rPr>
        <w:t xml:space="preserve">La persona titular de la presidencia municipal con base en el dictamen técnico que someta a su consideración la unidad administrativa municipal, emitirá la resolución en un plazo máximo de cinco días hábiles, y para su validez, deberá ser suscrita por el persona titular de la presidencia municipal, el Síndico, el Secretario del Ayuntamiento y el titular de la unidad administrativa municipal.  </w:t>
      </w:r>
    </w:p>
    <w:p w:rsidR="00664E36" w:rsidRPr="00D44126" w:rsidRDefault="00664E36" w:rsidP="005077F2">
      <w:pPr>
        <w:pStyle w:val="Textosinformato"/>
        <w:jc w:val="both"/>
        <w:rPr>
          <w:rFonts w:ascii="Arial Narrow" w:hAnsi="Arial Narrow" w:cs="Arial"/>
          <w:sz w:val="24"/>
          <w:szCs w:val="24"/>
        </w:rPr>
      </w:pPr>
    </w:p>
    <w:p w:rsidR="00664E36" w:rsidRPr="00D44126" w:rsidRDefault="00664E36" w:rsidP="005077F2">
      <w:pPr>
        <w:pStyle w:val="Textosinformato"/>
        <w:jc w:val="both"/>
        <w:rPr>
          <w:rFonts w:ascii="Arial Narrow" w:hAnsi="Arial Narrow" w:cs="Arial"/>
          <w:sz w:val="24"/>
          <w:szCs w:val="24"/>
        </w:rPr>
      </w:pPr>
      <w:r w:rsidRPr="00D44126">
        <w:rPr>
          <w:rFonts w:ascii="Arial Narrow" w:hAnsi="Arial Narrow" w:cs="Arial"/>
          <w:b/>
          <w:bCs/>
          <w:sz w:val="24"/>
          <w:szCs w:val="24"/>
        </w:rPr>
        <w:t xml:space="preserve">Artículo 224. </w:t>
      </w:r>
      <w:r w:rsidRPr="00D44126">
        <w:rPr>
          <w:rFonts w:ascii="Arial Narrow" w:hAnsi="Arial Narrow" w:cs="Arial"/>
          <w:sz w:val="24"/>
          <w:szCs w:val="24"/>
        </w:rPr>
        <w:t xml:space="preserve">Una vez emitida la resolución de autorización, se le notificará al solicitante a través de la unidad administrativa municipal, haciendo de su conocimiento, las obligaciones que deberá cumplir relativas al pago de los derechos estatales y municipales, al otorgamiento de cesiones, a las características y especificaciones de las obras de urbanización y a la constitución de las garantías para caucionar el cumplimiento de las disposiciones contenidas en la autorización. </w:t>
      </w:r>
    </w:p>
    <w:p w:rsidR="00664E36" w:rsidRPr="00D44126" w:rsidRDefault="00664E36" w:rsidP="005077F2">
      <w:pPr>
        <w:pStyle w:val="Textosinformato"/>
        <w:jc w:val="both"/>
        <w:rPr>
          <w:rFonts w:ascii="Arial Narrow" w:hAnsi="Arial Narrow" w:cs="Arial"/>
          <w:sz w:val="24"/>
          <w:szCs w:val="24"/>
        </w:rPr>
      </w:pPr>
    </w:p>
    <w:p w:rsidR="00664E36" w:rsidRPr="00D44126" w:rsidRDefault="00664E36" w:rsidP="005077F2">
      <w:pPr>
        <w:pStyle w:val="Textosinformato"/>
        <w:jc w:val="both"/>
        <w:rPr>
          <w:rFonts w:ascii="Arial Narrow" w:hAnsi="Arial Narrow" w:cs="Arial"/>
          <w:sz w:val="24"/>
          <w:szCs w:val="24"/>
        </w:rPr>
      </w:pPr>
      <w:r w:rsidRPr="00D44126">
        <w:rPr>
          <w:rFonts w:ascii="Arial Narrow" w:hAnsi="Arial Narrow" w:cs="Arial"/>
          <w:b/>
          <w:bCs/>
          <w:sz w:val="24"/>
          <w:szCs w:val="24"/>
        </w:rPr>
        <w:t xml:space="preserve">Artículo 225. </w:t>
      </w:r>
      <w:r w:rsidRPr="00D44126">
        <w:rPr>
          <w:rFonts w:ascii="Arial Narrow" w:hAnsi="Arial Narrow" w:cs="Arial"/>
          <w:sz w:val="24"/>
          <w:szCs w:val="24"/>
        </w:rPr>
        <w:t>Otorgada la licencia de fraccionamiento, se deberá remitir copia de la misma y de los planos definitivos de lotificación y de la memoria descriptiva de los lotes a la Secretaría, al Registro Público, a la autoridad catastral municipal y al Instituto Coahuilense del Catastro y la Información Territorial.</w:t>
      </w:r>
    </w:p>
    <w:p w:rsidR="00664E36" w:rsidRPr="00D44126" w:rsidRDefault="00664E36" w:rsidP="005077F2">
      <w:pPr>
        <w:pStyle w:val="Textosinformato"/>
        <w:jc w:val="both"/>
        <w:rPr>
          <w:rFonts w:ascii="Arial Narrow" w:hAnsi="Arial Narrow" w:cs="Arial"/>
          <w:sz w:val="24"/>
          <w:szCs w:val="24"/>
        </w:rPr>
      </w:pPr>
    </w:p>
    <w:p w:rsidR="00664E36" w:rsidRPr="00D44126" w:rsidRDefault="00664E36" w:rsidP="005077F2">
      <w:pPr>
        <w:pStyle w:val="Textosinformato"/>
        <w:jc w:val="both"/>
        <w:rPr>
          <w:rFonts w:ascii="Arial Narrow" w:hAnsi="Arial Narrow" w:cs="Arial"/>
          <w:sz w:val="24"/>
          <w:szCs w:val="24"/>
        </w:rPr>
      </w:pPr>
      <w:r w:rsidRPr="00D44126">
        <w:rPr>
          <w:rFonts w:ascii="Arial Narrow" w:hAnsi="Arial Narrow" w:cs="Arial"/>
          <w:b/>
          <w:bCs/>
          <w:sz w:val="24"/>
          <w:szCs w:val="24"/>
        </w:rPr>
        <w:t xml:space="preserve">Artículo 226. </w:t>
      </w:r>
      <w:r w:rsidRPr="00D44126">
        <w:rPr>
          <w:rFonts w:ascii="Arial Narrow" w:hAnsi="Arial Narrow" w:cs="Arial"/>
          <w:sz w:val="24"/>
          <w:szCs w:val="24"/>
        </w:rPr>
        <w:t xml:space="preserve">Los promoventes sólo podrán ceder los derechos y obligaciones respecto del fraccionamiento autorizado, previa autorización de la persona titular de la presidencia municipal y cumpliendo con los requisitos legales conducentes. </w:t>
      </w:r>
    </w:p>
    <w:p w:rsidR="00664E36" w:rsidRPr="00D44126" w:rsidRDefault="00664E36" w:rsidP="005077F2">
      <w:pPr>
        <w:pStyle w:val="Textosinformato"/>
        <w:jc w:val="both"/>
        <w:rPr>
          <w:rFonts w:ascii="Arial Narrow" w:hAnsi="Arial Narrow" w:cs="Arial"/>
          <w:sz w:val="24"/>
          <w:szCs w:val="24"/>
        </w:rPr>
      </w:pPr>
    </w:p>
    <w:p w:rsidR="00664E36" w:rsidRPr="00D44126" w:rsidRDefault="00664E36" w:rsidP="005077F2">
      <w:pPr>
        <w:pStyle w:val="Textosinformato"/>
        <w:jc w:val="both"/>
        <w:rPr>
          <w:rFonts w:ascii="Arial Narrow" w:hAnsi="Arial Narrow" w:cs="Arial"/>
          <w:sz w:val="24"/>
          <w:szCs w:val="24"/>
        </w:rPr>
      </w:pPr>
      <w:r w:rsidRPr="00D44126">
        <w:rPr>
          <w:rFonts w:ascii="Arial Narrow" w:hAnsi="Arial Narrow" w:cs="Arial"/>
          <w:sz w:val="24"/>
          <w:szCs w:val="24"/>
        </w:rPr>
        <w:t>En caso de que se autorice la cesión de referencia, la persona física o moral cesionaria, se subrogará en todos los derechos y obligaciones que establecen; esta Ley y la autorización respectiva.</w:t>
      </w:r>
    </w:p>
    <w:p w:rsidR="00664E36" w:rsidRPr="00D44126" w:rsidRDefault="00664E36" w:rsidP="005077F2">
      <w:pPr>
        <w:pStyle w:val="Textosinformato"/>
        <w:jc w:val="both"/>
        <w:rPr>
          <w:rFonts w:ascii="Arial Narrow" w:hAnsi="Arial Narrow" w:cs="Arial"/>
          <w:sz w:val="24"/>
          <w:szCs w:val="24"/>
        </w:rPr>
      </w:pPr>
    </w:p>
    <w:p w:rsidR="00664E36" w:rsidRPr="00D44126" w:rsidRDefault="00664E36" w:rsidP="005077F2">
      <w:pPr>
        <w:pStyle w:val="Textosinformato"/>
        <w:jc w:val="both"/>
        <w:rPr>
          <w:rFonts w:ascii="Arial Narrow" w:hAnsi="Arial Narrow" w:cs="Arial"/>
          <w:sz w:val="24"/>
          <w:szCs w:val="24"/>
        </w:rPr>
      </w:pPr>
      <w:r w:rsidRPr="00D44126">
        <w:rPr>
          <w:rFonts w:ascii="Arial Narrow" w:hAnsi="Arial Narrow" w:cs="Arial"/>
          <w:b/>
          <w:bCs/>
          <w:sz w:val="24"/>
          <w:szCs w:val="24"/>
        </w:rPr>
        <w:t xml:space="preserve">Artículo 227. </w:t>
      </w:r>
      <w:r w:rsidRPr="00D44126">
        <w:rPr>
          <w:rFonts w:ascii="Arial Narrow" w:hAnsi="Arial Narrow" w:cs="Arial"/>
          <w:sz w:val="24"/>
          <w:szCs w:val="24"/>
        </w:rPr>
        <w:t>Cuando la solicitud de fraccionamiento haya sido rechazada por la autoridad competente, ésta lo notificará al interesado, señalando los fundamentos y motivos del rechazo, así como que podrá interponer el recurso administrativo que establece la presente Ley, en un plazo máximo de quince días hábiles, contados a partir del día siguiente a la fecha en que surta efectos la notificación correspondiente.</w:t>
      </w:r>
    </w:p>
    <w:p w:rsidR="00664E36" w:rsidRPr="00D44126" w:rsidRDefault="00664E36" w:rsidP="005077F2">
      <w:pPr>
        <w:pStyle w:val="Textosinformato"/>
        <w:jc w:val="both"/>
        <w:rPr>
          <w:rFonts w:ascii="Arial Narrow" w:hAnsi="Arial Narrow" w:cs="Arial"/>
          <w:sz w:val="24"/>
          <w:szCs w:val="24"/>
        </w:rPr>
      </w:pPr>
    </w:p>
    <w:p w:rsidR="00664E36" w:rsidRPr="00D44126" w:rsidRDefault="00664E36" w:rsidP="005077F2">
      <w:pPr>
        <w:pStyle w:val="Textosinformato"/>
        <w:jc w:val="both"/>
        <w:rPr>
          <w:rFonts w:ascii="Arial Narrow" w:hAnsi="Arial Narrow" w:cs="Arial"/>
          <w:sz w:val="24"/>
          <w:szCs w:val="24"/>
        </w:rPr>
      </w:pPr>
      <w:r w:rsidRPr="00D44126">
        <w:rPr>
          <w:rFonts w:ascii="Arial Narrow" w:hAnsi="Arial Narrow" w:cs="Arial"/>
          <w:b/>
          <w:bCs/>
          <w:sz w:val="24"/>
          <w:szCs w:val="24"/>
        </w:rPr>
        <w:t xml:space="preserve">Artículo 228.  </w:t>
      </w:r>
      <w:r w:rsidRPr="00D44126">
        <w:rPr>
          <w:rFonts w:ascii="Arial Narrow" w:hAnsi="Arial Narrow" w:cs="Arial"/>
          <w:sz w:val="24"/>
          <w:szCs w:val="24"/>
        </w:rPr>
        <w:t xml:space="preserve">Los propietarios de los fraccionamientos, cualquiera que sea su tipo, que hayan sido ejecutados sin la previa autorización de la autoridad competente, deberán solicitar en caso de proceder, la regularización correspondiente ante la misma, acompañando a la solicitud la documentación que proceda, sin perjuicio de las responsabilidades y sanciones a que hubiere lugar. </w:t>
      </w:r>
    </w:p>
    <w:p w:rsidR="00664E36" w:rsidRPr="00D44126" w:rsidRDefault="00664E36" w:rsidP="005077F2">
      <w:pPr>
        <w:pStyle w:val="Textosinformato"/>
        <w:jc w:val="both"/>
        <w:rPr>
          <w:rFonts w:ascii="Arial Narrow" w:hAnsi="Arial Narrow" w:cs="Arial"/>
          <w:sz w:val="24"/>
          <w:szCs w:val="24"/>
        </w:rPr>
      </w:pPr>
    </w:p>
    <w:p w:rsidR="00664E36" w:rsidRPr="00D44126" w:rsidRDefault="00664E36" w:rsidP="005077F2">
      <w:pPr>
        <w:pStyle w:val="Textosinformato"/>
        <w:jc w:val="both"/>
        <w:rPr>
          <w:rFonts w:ascii="Arial Narrow" w:hAnsi="Arial Narrow" w:cs="Arial"/>
          <w:sz w:val="24"/>
          <w:szCs w:val="24"/>
        </w:rPr>
      </w:pPr>
      <w:r w:rsidRPr="00D44126">
        <w:rPr>
          <w:rFonts w:ascii="Arial Narrow" w:hAnsi="Arial Narrow" w:cs="Arial"/>
          <w:b/>
          <w:bCs/>
          <w:sz w:val="24"/>
          <w:szCs w:val="24"/>
        </w:rPr>
        <w:t xml:space="preserve">Artículo 229. </w:t>
      </w:r>
      <w:r w:rsidRPr="00D44126">
        <w:rPr>
          <w:rFonts w:ascii="Arial Narrow" w:hAnsi="Arial Narrow" w:cs="Arial"/>
          <w:sz w:val="24"/>
          <w:szCs w:val="24"/>
        </w:rPr>
        <w:t xml:space="preserve">La unidad administrativa municipal deberá publicar en los medios oficiales de difusión y la página electrónica del municipio, los requisitos, trámites y tiempos estimados para la obtención de la licencia de fraccionamiento, así como las solicitudes, dictámenes y resoluciones relacionadas con las mismas. </w:t>
      </w:r>
    </w:p>
    <w:p w:rsidR="00664E36" w:rsidRPr="00D44126" w:rsidRDefault="00664E36" w:rsidP="005077F2">
      <w:pPr>
        <w:pStyle w:val="Textosinformato"/>
        <w:jc w:val="both"/>
        <w:rPr>
          <w:rFonts w:ascii="Arial Narrow" w:hAnsi="Arial Narrow" w:cs="Arial"/>
          <w:sz w:val="24"/>
          <w:szCs w:val="24"/>
        </w:rPr>
      </w:pPr>
    </w:p>
    <w:p w:rsidR="00664E36" w:rsidRPr="00D44126" w:rsidRDefault="00664E36" w:rsidP="005077F2">
      <w:pPr>
        <w:pStyle w:val="Textosinformato"/>
        <w:jc w:val="both"/>
        <w:rPr>
          <w:rFonts w:ascii="Arial Narrow" w:hAnsi="Arial Narrow" w:cs="Arial"/>
          <w:sz w:val="24"/>
          <w:szCs w:val="24"/>
        </w:rPr>
      </w:pPr>
      <w:r w:rsidRPr="00D44126">
        <w:rPr>
          <w:rFonts w:ascii="Arial Narrow" w:hAnsi="Arial Narrow" w:cs="Arial"/>
          <w:b/>
          <w:sz w:val="24"/>
          <w:szCs w:val="24"/>
        </w:rPr>
        <w:t xml:space="preserve">Artículo 230. </w:t>
      </w:r>
      <w:r w:rsidRPr="00D44126">
        <w:rPr>
          <w:rFonts w:ascii="Arial Narrow" w:hAnsi="Arial Narrow" w:cs="Arial"/>
          <w:sz w:val="24"/>
          <w:szCs w:val="24"/>
        </w:rPr>
        <w:t xml:space="preserve">Los servidores públicos que incumplan con los plazos establecidos en el presente capítulo, serán sancionados en los términos de la Ley General de Responsabilidades Administrativas. </w:t>
      </w:r>
    </w:p>
    <w:p w:rsidR="00664E36" w:rsidRDefault="00664E36" w:rsidP="005077F2">
      <w:pPr>
        <w:pStyle w:val="Textosinformato"/>
        <w:jc w:val="both"/>
        <w:rPr>
          <w:rFonts w:ascii="Arial Narrow" w:hAnsi="Arial Narrow" w:cs="Arial"/>
          <w:sz w:val="24"/>
          <w:szCs w:val="24"/>
        </w:rPr>
      </w:pPr>
    </w:p>
    <w:p w:rsidR="00453D23" w:rsidRPr="00D44126" w:rsidRDefault="00453D23" w:rsidP="005077F2">
      <w:pPr>
        <w:pStyle w:val="Textosinformato"/>
        <w:jc w:val="both"/>
        <w:rPr>
          <w:rFonts w:ascii="Arial Narrow" w:hAnsi="Arial Narrow" w:cs="Arial"/>
          <w:sz w:val="24"/>
          <w:szCs w:val="24"/>
        </w:rPr>
      </w:pP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CAPÍTULO DÉCIMO SEGUNDO</w:t>
      </w: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DE LAS OBRAS DE URBANIZACIÓN Y DE EQUIPAMIENTO URBANO</w:t>
      </w:r>
    </w:p>
    <w:p w:rsidR="00664E36" w:rsidRPr="00D44126" w:rsidRDefault="00664E36" w:rsidP="005077F2">
      <w:pPr>
        <w:jc w:val="center"/>
        <w:rPr>
          <w:rFonts w:ascii="Arial Narrow" w:hAnsi="Arial Narrow" w:cs="Arial"/>
          <w:b/>
          <w:bCs/>
          <w:sz w:val="24"/>
          <w:szCs w:val="24"/>
        </w:rPr>
      </w:pPr>
    </w:p>
    <w:p w:rsidR="00664E36" w:rsidRPr="00D44126" w:rsidRDefault="00664E36" w:rsidP="005077F2">
      <w:pPr>
        <w:pStyle w:val="Textosinformato"/>
        <w:jc w:val="both"/>
        <w:rPr>
          <w:rFonts w:ascii="Arial Narrow" w:hAnsi="Arial Narrow" w:cs="Arial"/>
          <w:color w:val="000000"/>
          <w:sz w:val="24"/>
          <w:szCs w:val="24"/>
        </w:rPr>
      </w:pPr>
      <w:r w:rsidRPr="00D44126">
        <w:rPr>
          <w:rFonts w:ascii="Arial Narrow" w:hAnsi="Arial Narrow" w:cs="Arial"/>
          <w:b/>
          <w:bCs/>
          <w:sz w:val="24"/>
          <w:szCs w:val="24"/>
        </w:rPr>
        <w:t xml:space="preserve">Artículo 231. </w:t>
      </w:r>
      <w:r w:rsidRPr="00D44126">
        <w:rPr>
          <w:rFonts w:ascii="Arial Narrow" w:hAnsi="Arial Narrow" w:cs="Arial"/>
          <w:sz w:val="24"/>
          <w:szCs w:val="24"/>
        </w:rPr>
        <w:t xml:space="preserve">Expedida la licencia del fraccionamiento, el fraccionador estará obligado a iniciar las obras de urbanización e instalación de los servicios correspondientes y continuarlos con toda regularidad, conforme al programa de </w:t>
      </w:r>
      <w:r w:rsidRPr="00D44126">
        <w:rPr>
          <w:rFonts w:ascii="Arial Narrow" w:hAnsi="Arial Narrow" w:cs="Arial"/>
          <w:color w:val="000000"/>
          <w:sz w:val="24"/>
          <w:szCs w:val="24"/>
        </w:rPr>
        <w:t xml:space="preserve">obras autorizado por el municipio. </w:t>
      </w:r>
    </w:p>
    <w:p w:rsidR="00664E36" w:rsidRPr="00D44126" w:rsidRDefault="00664E36" w:rsidP="005077F2">
      <w:pPr>
        <w:pStyle w:val="Textosinformato"/>
        <w:jc w:val="both"/>
        <w:rPr>
          <w:rFonts w:ascii="Arial Narrow" w:hAnsi="Arial Narrow" w:cs="Arial"/>
          <w:color w:val="000000"/>
          <w:sz w:val="24"/>
          <w:szCs w:val="24"/>
        </w:rPr>
      </w:pPr>
    </w:p>
    <w:p w:rsidR="00664E36" w:rsidRPr="00D44126" w:rsidRDefault="00664E36" w:rsidP="005077F2">
      <w:pPr>
        <w:pStyle w:val="Estilo"/>
        <w:rPr>
          <w:rFonts w:ascii="Arial Narrow" w:hAnsi="Arial Narrow"/>
          <w:color w:val="000000"/>
        </w:rPr>
      </w:pPr>
      <w:r w:rsidRPr="00D44126">
        <w:rPr>
          <w:rFonts w:ascii="Arial Narrow" w:hAnsi="Arial Narrow"/>
          <w:color w:val="000000"/>
        </w:rPr>
        <w:t>En caso de no inicio o suspensión de las obras por causa justificada, el desarrollador deberá notificarlo a la unidad administrativa municipal indicando el tiempo que estarán suspendidas las obras y dicho plazo será prorrogado por el mismo período de tiempo de la suspensión o no inicio de las mismas.</w:t>
      </w:r>
    </w:p>
    <w:p w:rsidR="00664E36" w:rsidRPr="00D44126" w:rsidRDefault="00664E36" w:rsidP="005077F2">
      <w:pPr>
        <w:pStyle w:val="Estilo"/>
        <w:rPr>
          <w:rFonts w:ascii="Arial Narrow" w:hAnsi="Arial Narrow"/>
          <w:color w:val="000000"/>
        </w:rPr>
      </w:pPr>
    </w:p>
    <w:p w:rsidR="00664E36" w:rsidRPr="00D44126" w:rsidRDefault="00664E36" w:rsidP="005077F2">
      <w:pPr>
        <w:pStyle w:val="Textosinformato"/>
        <w:jc w:val="both"/>
        <w:rPr>
          <w:rFonts w:ascii="Arial Narrow" w:hAnsi="Arial Narrow" w:cs="Arial"/>
          <w:sz w:val="24"/>
          <w:szCs w:val="24"/>
        </w:rPr>
      </w:pPr>
      <w:r w:rsidRPr="00D44126">
        <w:rPr>
          <w:rFonts w:ascii="Arial Narrow" w:hAnsi="Arial Narrow" w:cs="Arial"/>
          <w:b/>
          <w:bCs/>
          <w:sz w:val="24"/>
          <w:szCs w:val="24"/>
        </w:rPr>
        <w:t xml:space="preserve">Artículo 232. </w:t>
      </w:r>
      <w:r w:rsidRPr="00D44126">
        <w:rPr>
          <w:rFonts w:ascii="Arial Narrow" w:hAnsi="Arial Narrow" w:cs="Arial"/>
          <w:sz w:val="24"/>
          <w:szCs w:val="24"/>
        </w:rPr>
        <w:t>La publicidad destinada a promover la venta de los lotes de los fraccionamientos autorizados, será supervisada por el ayuntamiento, a fin de que la calidad y servicios que se ofrezcan, sean efectivamente los autorizados.</w:t>
      </w:r>
    </w:p>
    <w:p w:rsidR="00664E36" w:rsidRPr="00D44126" w:rsidRDefault="00664E36" w:rsidP="005077F2">
      <w:pPr>
        <w:pStyle w:val="Textosinformato"/>
        <w:jc w:val="both"/>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El ayuntamiento tiene la facultad de inspeccionar y supervisar las obras de urbanización de los fraccionamientos autorizados durante su construcción y una vez terminada ésta, con el propósito de que las especificaciones, calidad de los materiales y demás aspectos técnicos, se ajusten a lo autorizado.</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233. </w:t>
      </w:r>
      <w:r w:rsidRPr="00D44126">
        <w:rPr>
          <w:rFonts w:ascii="Arial Narrow" w:hAnsi="Arial Narrow" w:cs="Arial"/>
          <w:sz w:val="24"/>
          <w:szCs w:val="24"/>
        </w:rPr>
        <w:t>Cuando en el desarrollo de un fraccionamiento se ejecuten obras de urbanización por zonas, éstas deberán iniciarse por las más próximas a las áreas o fraccionamientos ya urbanizados, y continuarse por zonas completas y contiguas.</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Cuando el fraccionamiento se construya fuera del perímetro o de las áreas en donde se presten los servicios de seguridad y limpieza, el fraccionador queda obligado por ese sólo hecho, a gestionar la prestación de dichos servicios ante las autoridades competentes; o en su caso, a cubrir las contribuciones que se establezcan para tal efecto.</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Tratándose del servicio de transporte, el fraccionador queda obligado a promover ante la autoridad competente la ampliación de las rutas correspondientes a la nueva zona fraccionada.</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234. </w:t>
      </w:r>
      <w:r w:rsidRPr="00D44126">
        <w:rPr>
          <w:rFonts w:ascii="Arial Narrow" w:hAnsi="Arial Narrow" w:cs="Arial"/>
          <w:sz w:val="24"/>
          <w:szCs w:val="24"/>
        </w:rPr>
        <w:t>Cuando se trate de fraccionamientos de manzanas aisladas, el fraccionador estará obligado a realizar las obras de urbanización de las calles circundantes.</w:t>
      </w:r>
    </w:p>
    <w:p w:rsidR="00664E36" w:rsidRPr="00D44126" w:rsidRDefault="00664E36" w:rsidP="005077F2">
      <w:pPr>
        <w:rPr>
          <w:rFonts w:ascii="Arial Narrow" w:hAnsi="Arial Narrow" w:cs="Arial"/>
          <w:sz w:val="24"/>
          <w:szCs w:val="24"/>
        </w:rPr>
      </w:pPr>
    </w:p>
    <w:p w:rsidR="00664E36" w:rsidRPr="00D44126" w:rsidRDefault="00664E36" w:rsidP="005077F2">
      <w:pPr>
        <w:pStyle w:val="Textoindependiente2"/>
        <w:rPr>
          <w:rFonts w:ascii="Arial Narrow" w:hAnsi="Arial Narrow" w:cs="Arial"/>
          <w:b w:val="0"/>
          <w:bCs/>
          <w:sz w:val="24"/>
          <w:szCs w:val="24"/>
        </w:rPr>
      </w:pPr>
      <w:r w:rsidRPr="00D44126">
        <w:rPr>
          <w:rFonts w:ascii="Arial Narrow" w:hAnsi="Arial Narrow" w:cs="Arial"/>
          <w:b w:val="0"/>
          <w:bCs/>
          <w:sz w:val="24"/>
          <w:szCs w:val="24"/>
        </w:rPr>
        <w:t>No se concederán licencias para construir en lotes que no pertenezcan al fraccionamiento y que tengan frente a las calles que circundan las manzanas urbanizadas sino hasta que los interesados acrediten que han convenido con el fraccionador el pago de la parte proporcional que corresponde a cada lote en los gastos de urbanización de dicha manzana, comunicándose al Registro Público la obligación que por este concepto se impone a los propietarios o poseedores de dichos lotes.</w:t>
      </w:r>
    </w:p>
    <w:p w:rsidR="00664E36" w:rsidRPr="00D44126" w:rsidRDefault="00664E36" w:rsidP="005077F2">
      <w:pPr>
        <w:pStyle w:val="Textoindependiente2"/>
        <w:rPr>
          <w:rFonts w:ascii="Arial Narrow" w:hAnsi="Arial Narrow" w:cs="Arial"/>
          <w:b w:val="0"/>
          <w:bCs/>
          <w:sz w:val="24"/>
          <w:szCs w:val="24"/>
        </w:rPr>
      </w:pPr>
    </w:p>
    <w:p w:rsidR="00664E36" w:rsidRPr="00D44126" w:rsidRDefault="00664E36" w:rsidP="005077F2">
      <w:pPr>
        <w:pStyle w:val="Textoindependiente"/>
        <w:rPr>
          <w:rFonts w:ascii="Arial Narrow" w:hAnsi="Arial Narrow" w:cs="Arial"/>
          <w:sz w:val="24"/>
          <w:szCs w:val="24"/>
        </w:rPr>
      </w:pPr>
      <w:r w:rsidRPr="00D44126">
        <w:rPr>
          <w:rFonts w:ascii="Arial Narrow" w:hAnsi="Arial Narrow" w:cs="Arial"/>
          <w:b/>
          <w:bCs/>
          <w:sz w:val="24"/>
          <w:szCs w:val="24"/>
        </w:rPr>
        <w:t xml:space="preserve">Artículo 235. </w:t>
      </w:r>
      <w:r w:rsidRPr="00D44126">
        <w:rPr>
          <w:rFonts w:ascii="Arial Narrow" w:hAnsi="Arial Narrow" w:cs="Arial"/>
          <w:sz w:val="24"/>
          <w:szCs w:val="24"/>
        </w:rPr>
        <w:t>El fraccionador deberá ejecutar las obras de urbanización del fraccionamiento o de las zonas autorizadas, dentro del plazo que al efecto se estipule en la resolución que apruebe el proyecto respectivo y deberá dar aviso previo de la iniciación de los trabajos al ayuntamiento, para que ordene la supervisión de los mismos.</w:t>
      </w:r>
    </w:p>
    <w:p w:rsidR="00664E36" w:rsidRPr="00D44126" w:rsidRDefault="00664E36" w:rsidP="005077F2">
      <w:pPr>
        <w:pStyle w:val="Textoindependiente"/>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236. </w:t>
      </w:r>
      <w:r w:rsidRPr="00D44126">
        <w:rPr>
          <w:rFonts w:ascii="Arial Narrow" w:hAnsi="Arial Narrow" w:cs="Arial"/>
          <w:sz w:val="24"/>
          <w:szCs w:val="24"/>
        </w:rPr>
        <w:t>Una vez que hayan sido totalmente concluidas las obras de urbanización en un fraccionamiento, la unidad administrativa municipal otorgará la respectiva constancia.</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237. </w:t>
      </w:r>
      <w:r w:rsidRPr="00D44126">
        <w:rPr>
          <w:rFonts w:ascii="Arial Narrow" w:hAnsi="Arial Narrow" w:cs="Arial"/>
          <w:sz w:val="24"/>
          <w:szCs w:val="24"/>
        </w:rPr>
        <w:t>La unidad administrativa municipal autorizará la transmisión de la propiedad o posesión de lotes, aun cuando no se hayan concluido las obras de urbanización e instalación de servicios públicos en un fraccionamiento, siempre que concurran las siguientes circunstancias:</w:t>
      </w:r>
    </w:p>
    <w:p w:rsidR="00664E36" w:rsidRPr="00D44126" w:rsidRDefault="00664E36" w:rsidP="005077F2">
      <w:pPr>
        <w:rPr>
          <w:rFonts w:ascii="Arial Narrow" w:hAnsi="Arial Narrow" w:cs="Arial"/>
          <w:sz w:val="24"/>
          <w:szCs w:val="24"/>
        </w:rPr>
      </w:pPr>
    </w:p>
    <w:p w:rsidR="00664E36" w:rsidRPr="00D44126" w:rsidRDefault="00664E36" w:rsidP="005077F2">
      <w:pPr>
        <w:pStyle w:val="Textoindependiente"/>
        <w:ind w:left="851" w:hanging="425"/>
        <w:rPr>
          <w:rFonts w:ascii="Arial Narrow" w:hAnsi="Arial Narrow" w:cs="Arial"/>
          <w:bCs/>
          <w:sz w:val="24"/>
          <w:szCs w:val="24"/>
        </w:rPr>
      </w:pPr>
      <w:r w:rsidRPr="00D44126">
        <w:rPr>
          <w:rFonts w:ascii="Arial Narrow" w:hAnsi="Arial Narrow" w:cs="Arial"/>
          <w:b/>
          <w:bCs/>
          <w:sz w:val="24"/>
          <w:szCs w:val="24"/>
        </w:rPr>
        <w:t>I.</w:t>
      </w:r>
      <w:r w:rsidRPr="00D44126">
        <w:rPr>
          <w:rFonts w:ascii="Arial Narrow" w:hAnsi="Arial Narrow" w:cs="Arial"/>
          <w:bCs/>
          <w:sz w:val="24"/>
          <w:szCs w:val="24"/>
        </w:rPr>
        <w:tab/>
        <w:t xml:space="preserve">Que las obras de urbanización del fraccionamiento registren un avance del treinta y cinco por ciento o más de acuerdo con el programa de obra autorizado por el ayuntamiento; </w:t>
      </w:r>
    </w:p>
    <w:p w:rsidR="00664E36" w:rsidRPr="00D44126" w:rsidRDefault="00664E36" w:rsidP="005077F2">
      <w:pPr>
        <w:pStyle w:val="Textoindependiente"/>
        <w:ind w:left="851" w:hanging="425"/>
        <w:rPr>
          <w:rFonts w:ascii="Arial Narrow" w:hAnsi="Arial Narrow" w:cs="Arial"/>
          <w:bCs/>
          <w:sz w:val="24"/>
          <w:szCs w:val="24"/>
        </w:rPr>
      </w:pPr>
    </w:p>
    <w:p w:rsidR="00664E36" w:rsidRPr="00D44126" w:rsidRDefault="00664E36" w:rsidP="005077F2">
      <w:pPr>
        <w:pStyle w:val="Textoindependiente"/>
        <w:ind w:left="851" w:hanging="425"/>
        <w:rPr>
          <w:rFonts w:ascii="Arial Narrow" w:hAnsi="Arial Narrow" w:cs="Arial"/>
          <w:bCs/>
          <w:sz w:val="24"/>
          <w:szCs w:val="24"/>
        </w:rPr>
      </w:pPr>
      <w:r w:rsidRPr="00D44126">
        <w:rPr>
          <w:rFonts w:ascii="Arial Narrow" w:hAnsi="Arial Narrow" w:cs="Arial"/>
          <w:b/>
          <w:bCs/>
          <w:sz w:val="24"/>
          <w:szCs w:val="24"/>
        </w:rPr>
        <w:t>II.</w:t>
      </w:r>
      <w:r w:rsidRPr="00D44126">
        <w:rPr>
          <w:rFonts w:ascii="Arial Narrow" w:hAnsi="Arial Narrow" w:cs="Arial"/>
          <w:bCs/>
          <w:sz w:val="24"/>
          <w:szCs w:val="24"/>
        </w:rPr>
        <w:tab/>
        <w:t>Que se haya formalizado la cesión a título gratuito de las áreas destinadas a equipamiento urbano y servicios públicos, en favor del municipio respectivo.</w:t>
      </w:r>
    </w:p>
    <w:p w:rsidR="00664E36" w:rsidRPr="00D44126" w:rsidRDefault="00664E36" w:rsidP="005077F2">
      <w:pPr>
        <w:pStyle w:val="Textoindependiente"/>
        <w:ind w:left="908" w:hanging="454"/>
        <w:rPr>
          <w:rFonts w:ascii="Arial Narrow" w:hAnsi="Arial Narrow" w:cs="Arial"/>
          <w:bCs/>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238. </w:t>
      </w:r>
      <w:r w:rsidRPr="00D44126">
        <w:rPr>
          <w:rFonts w:ascii="Arial Narrow" w:hAnsi="Arial Narrow" w:cs="Arial"/>
          <w:sz w:val="24"/>
          <w:szCs w:val="24"/>
        </w:rPr>
        <w:t>A quien se autorice la construcción de un fraccionamiento, podrá otorgársele licencia para que emprenda otro, siempre que cumpla o esté cumpliendo al momento de la autorización respectiva con el programa, especificaciones y desarrollo de las obras de urbanización autorizadas.</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b/>
          <w:bCs/>
          <w:sz w:val="24"/>
          <w:szCs w:val="24"/>
        </w:rPr>
        <w:t xml:space="preserve">Artículo 239. </w:t>
      </w:r>
      <w:r w:rsidRPr="00D44126">
        <w:rPr>
          <w:rFonts w:ascii="Arial Narrow" w:hAnsi="Arial Narrow" w:cs="Arial"/>
          <w:color w:val="000000"/>
          <w:sz w:val="24"/>
          <w:szCs w:val="24"/>
        </w:rPr>
        <w:t>En el caso de que el fraccionador pretenda ejecutar las obras de urbanización por etapas, deberá manifestarlo así en forma explícita y obtener previamente a su ejecución las autorizaciones de los proyectos que vaya a efectuar de forma inmediata, conforme a lo establecido en esta Ley.</w:t>
      </w:r>
    </w:p>
    <w:p w:rsidR="00664E36" w:rsidRPr="00D44126" w:rsidRDefault="00664E36" w:rsidP="005077F2">
      <w:pPr>
        <w:rPr>
          <w:rFonts w:ascii="Arial Narrow" w:hAnsi="Arial Narrow" w:cs="Arial"/>
          <w:strike/>
          <w:color w:val="000000"/>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240. </w:t>
      </w:r>
      <w:r w:rsidRPr="00D44126">
        <w:rPr>
          <w:rFonts w:ascii="Arial Narrow" w:hAnsi="Arial Narrow" w:cs="Arial"/>
          <w:sz w:val="24"/>
          <w:szCs w:val="24"/>
        </w:rPr>
        <w:t xml:space="preserve">Dentro de los treinta días hábiles siguientes a la autorización del fraccionamiento, el </w:t>
      </w:r>
      <w:r w:rsidRPr="00D44126">
        <w:rPr>
          <w:rFonts w:ascii="Arial Narrow" w:hAnsi="Arial Narrow" w:cs="Arial"/>
          <w:color w:val="000000"/>
          <w:sz w:val="24"/>
          <w:szCs w:val="24"/>
        </w:rPr>
        <w:t xml:space="preserve">fraccionador deberá otorgar garantía que será del orden del veinte por ciento del valor de la obra a nombre del </w:t>
      </w:r>
      <w:r w:rsidRPr="00D44126">
        <w:rPr>
          <w:rFonts w:ascii="Arial Narrow" w:hAnsi="Arial Narrow" w:cs="Arial"/>
          <w:sz w:val="24"/>
          <w:szCs w:val="24"/>
        </w:rPr>
        <w:t xml:space="preserve">ayuntamiento, a efecto de asegurar la ejecución de las obras de urbanización y el cumplimiento de todas y cada una de las obligaciones que le correspondan en el tiempo previsto conforme a lo dispuesto </w:t>
      </w:r>
      <w:r w:rsidRPr="00D44126">
        <w:rPr>
          <w:rFonts w:ascii="Arial Narrow" w:hAnsi="Arial Narrow" w:cs="Arial"/>
          <w:color w:val="000000"/>
          <w:sz w:val="24"/>
          <w:szCs w:val="24"/>
        </w:rPr>
        <w:t xml:space="preserve">en esta Ley y demás disposiciones aplicables. </w:t>
      </w:r>
      <w:r w:rsidRPr="00D44126">
        <w:rPr>
          <w:rFonts w:ascii="Arial Narrow" w:hAnsi="Arial Narrow" w:cs="Arial"/>
          <w:sz w:val="24"/>
          <w:szCs w:val="24"/>
        </w:rPr>
        <w:t>Dicha garantía podrá consistir, en:</w:t>
      </w:r>
    </w:p>
    <w:p w:rsidR="00664E36" w:rsidRPr="00D44126" w:rsidRDefault="00664E36" w:rsidP="005077F2">
      <w:pPr>
        <w:rPr>
          <w:rFonts w:ascii="Arial Narrow" w:hAnsi="Arial Narrow" w:cs="Arial"/>
          <w:sz w:val="24"/>
          <w:szCs w:val="24"/>
        </w:rPr>
      </w:pPr>
    </w:p>
    <w:p w:rsidR="00664E36" w:rsidRPr="00D44126" w:rsidRDefault="00664E36" w:rsidP="005077F2">
      <w:pPr>
        <w:pStyle w:val="Textoindependiente"/>
        <w:numPr>
          <w:ilvl w:val="0"/>
          <w:numId w:val="113"/>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 xml:space="preserve">Fianza, expedida por una compañía autorizada; </w:t>
      </w:r>
    </w:p>
    <w:p w:rsidR="00664E36" w:rsidRPr="00D44126" w:rsidRDefault="00664E36" w:rsidP="005077F2">
      <w:pPr>
        <w:pStyle w:val="Textoindependiente"/>
        <w:tabs>
          <w:tab w:val="left" w:pos="851"/>
        </w:tabs>
        <w:ind w:left="851" w:hanging="425"/>
        <w:rPr>
          <w:rFonts w:ascii="Arial Narrow" w:hAnsi="Arial Narrow" w:cs="Arial"/>
          <w:bCs/>
          <w:sz w:val="24"/>
          <w:szCs w:val="24"/>
        </w:rPr>
      </w:pPr>
    </w:p>
    <w:p w:rsidR="00664E36" w:rsidRPr="00D44126" w:rsidRDefault="00664E36" w:rsidP="005077F2">
      <w:pPr>
        <w:pStyle w:val="Textoindependiente"/>
        <w:numPr>
          <w:ilvl w:val="0"/>
          <w:numId w:val="113"/>
        </w:numPr>
        <w:tabs>
          <w:tab w:val="left" w:pos="851"/>
        </w:tabs>
        <w:ind w:left="851" w:hanging="425"/>
        <w:rPr>
          <w:rFonts w:ascii="Arial Narrow" w:hAnsi="Arial Narrow" w:cs="Arial"/>
          <w:sz w:val="24"/>
          <w:szCs w:val="24"/>
        </w:rPr>
      </w:pPr>
      <w:r w:rsidRPr="00D44126">
        <w:rPr>
          <w:rFonts w:ascii="Arial Narrow" w:hAnsi="Arial Narrow" w:cs="Arial"/>
          <w:bCs/>
          <w:sz w:val="24"/>
          <w:szCs w:val="24"/>
        </w:rPr>
        <w:t>Hipoteca de inmuebles distintos a los predios por fraccionar que posea el propietario.</w:t>
      </w:r>
    </w:p>
    <w:p w:rsidR="00664E36" w:rsidRPr="00D44126" w:rsidRDefault="00664E36" w:rsidP="005077F2">
      <w:pPr>
        <w:pStyle w:val="Textoindependiente"/>
        <w:tabs>
          <w:tab w:val="left" w:pos="993"/>
        </w:tabs>
        <w:ind w:left="993" w:hanging="360"/>
        <w:rPr>
          <w:rFonts w:ascii="Arial Narrow" w:hAnsi="Arial Narrow" w:cs="Arial"/>
          <w:sz w:val="24"/>
          <w:szCs w:val="24"/>
        </w:rPr>
      </w:pPr>
    </w:p>
    <w:p w:rsidR="00664E36" w:rsidRPr="00D44126" w:rsidRDefault="00664E36" w:rsidP="005077F2">
      <w:pPr>
        <w:pStyle w:val="Textoindependiente"/>
        <w:tabs>
          <w:tab w:val="left" w:pos="1683"/>
        </w:tabs>
        <w:rPr>
          <w:rFonts w:ascii="Arial Narrow" w:hAnsi="Arial Narrow" w:cs="Arial"/>
          <w:sz w:val="24"/>
          <w:szCs w:val="24"/>
        </w:rPr>
      </w:pPr>
      <w:r w:rsidRPr="00D44126">
        <w:rPr>
          <w:rFonts w:ascii="Arial Narrow" w:hAnsi="Arial Narrow" w:cs="Arial"/>
          <w:sz w:val="24"/>
          <w:szCs w:val="24"/>
        </w:rPr>
        <w:t>El ayuntamiento, con los recursos derivados de las garantías establecidas, ejecutará directamente las obras de urbanización que haya incumplido el fraccionador.</w:t>
      </w:r>
    </w:p>
    <w:p w:rsidR="00664E36" w:rsidRPr="00D44126" w:rsidRDefault="00664E36" w:rsidP="005077F2">
      <w:pPr>
        <w:pStyle w:val="Textoindependiente"/>
        <w:tabs>
          <w:tab w:val="left" w:pos="1683"/>
        </w:tabs>
        <w:rPr>
          <w:rFonts w:ascii="Arial Narrow" w:hAnsi="Arial Narrow" w:cs="Arial"/>
          <w:sz w:val="24"/>
          <w:szCs w:val="24"/>
        </w:rPr>
      </w:pPr>
    </w:p>
    <w:p w:rsidR="00664E36" w:rsidRPr="00D44126" w:rsidRDefault="00664E36" w:rsidP="005077F2">
      <w:pPr>
        <w:pStyle w:val="Textoindependiente"/>
        <w:tabs>
          <w:tab w:val="left" w:pos="2066"/>
        </w:tabs>
        <w:rPr>
          <w:rFonts w:ascii="Arial Narrow" w:hAnsi="Arial Narrow" w:cs="Arial"/>
          <w:sz w:val="24"/>
          <w:szCs w:val="24"/>
        </w:rPr>
      </w:pPr>
      <w:r w:rsidRPr="00D44126">
        <w:rPr>
          <w:rFonts w:ascii="Arial Narrow" w:hAnsi="Arial Narrow" w:cs="Arial"/>
          <w:b/>
          <w:bCs/>
          <w:sz w:val="24"/>
          <w:szCs w:val="24"/>
        </w:rPr>
        <w:t xml:space="preserve">Artículo 241. </w:t>
      </w:r>
      <w:r w:rsidRPr="00D44126">
        <w:rPr>
          <w:rFonts w:ascii="Arial Narrow" w:hAnsi="Arial Narrow" w:cs="Arial"/>
          <w:sz w:val="24"/>
          <w:szCs w:val="24"/>
        </w:rPr>
        <w:t xml:space="preserve">Las garantías a que se refiere el </w:t>
      </w:r>
      <w:r w:rsidRPr="00D44126">
        <w:rPr>
          <w:rFonts w:ascii="Arial Narrow" w:hAnsi="Arial Narrow" w:cs="Arial"/>
          <w:color w:val="000000"/>
          <w:sz w:val="24"/>
          <w:szCs w:val="24"/>
        </w:rPr>
        <w:t xml:space="preserve">artículo 240 de esta Ley, no podrán </w:t>
      </w:r>
      <w:r w:rsidRPr="00D44126">
        <w:rPr>
          <w:rFonts w:ascii="Arial Narrow" w:hAnsi="Arial Narrow" w:cs="Arial"/>
          <w:sz w:val="24"/>
          <w:szCs w:val="24"/>
        </w:rPr>
        <w:t xml:space="preserve">cancelarse sino hasta que haya transcurrido un año, contado a partir de la recepción del fraccionamiento, que sólo podrá efectuarse previa verificación que las autoridades municipales efectúen respecto de que la totalidad de las obras de urbanización se ejecutaron con estricto apego a las especificaciones fijadas por </w:t>
      </w:r>
      <w:r w:rsidRPr="00D44126">
        <w:rPr>
          <w:rFonts w:ascii="Arial Narrow" w:hAnsi="Arial Narrow" w:cs="Arial"/>
          <w:color w:val="000000"/>
          <w:sz w:val="24"/>
          <w:szCs w:val="24"/>
        </w:rPr>
        <w:t xml:space="preserve">esta Ley y en la </w:t>
      </w:r>
      <w:r w:rsidRPr="00D44126">
        <w:rPr>
          <w:rFonts w:ascii="Arial Narrow" w:hAnsi="Arial Narrow" w:cs="Arial"/>
          <w:sz w:val="24"/>
          <w:szCs w:val="24"/>
        </w:rPr>
        <w:t>autorización correspondiente, a fin de garantizar dichas obras contra vicios ocultos.</w:t>
      </w:r>
    </w:p>
    <w:p w:rsidR="00664E36" w:rsidRPr="00D44126" w:rsidRDefault="00664E36" w:rsidP="005077F2">
      <w:pPr>
        <w:pStyle w:val="Textoindependiente"/>
        <w:tabs>
          <w:tab w:val="left" w:pos="2066"/>
        </w:tabs>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242. </w:t>
      </w:r>
      <w:r w:rsidRPr="00D44126">
        <w:rPr>
          <w:rFonts w:ascii="Arial Narrow" w:hAnsi="Arial Narrow" w:cs="Arial"/>
          <w:sz w:val="24"/>
          <w:szCs w:val="24"/>
        </w:rPr>
        <w:t>Cumplido lo que establece el artículo anterior, el fraccionador solicitará al ayuntamiento respectivo, la cancelación de la garantía que al efecto se haya constituido.</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243. </w:t>
      </w:r>
      <w:r w:rsidRPr="00D44126">
        <w:rPr>
          <w:rFonts w:ascii="Arial Narrow" w:hAnsi="Arial Narrow" w:cs="Arial"/>
          <w:sz w:val="24"/>
          <w:szCs w:val="24"/>
        </w:rPr>
        <w:t xml:space="preserve">El ayuntamiento deberá hacer efectivas las garantías a que se </w:t>
      </w:r>
      <w:r w:rsidRPr="00D44126">
        <w:rPr>
          <w:rFonts w:ascii="Arial Narrow" w:hAnsi="Arial Narrow" w:cs="Arial"/>
          <w:color w:val="000000"/>
          <w:sz w:val="24"/>
          <w:szCs w:val="24"/>
        </w:rPr>
        <w:t xml:space="preserve">refiere la presente Ley, cuando </w:t>
      </w:r>
      <w:r w:rsidRPr="00D44126">
        <w:rPr>
          <w:rFonts w:ascii="Arial Narrow" w:hAnsi="Arial Narrow" w:cs="Arial"/>
          <w:sz w:val="24"/>
          <w:szCs w:val="24"/>
        </w:rPr>
        <w:t xml:space="preserve">el fraccionador no cumpla con el programa de obra, características, especificaciones técnicas, y en general con todos los aspectos formulados </w:t>
      </w:r>
      <w:r w:rsidRPr="00D44126">
        <w:rPr>
          <w:rFonts w:ascii="Arial Narrow" w:hAnsi="Arial Narrow" w:cs="Arial"/>
          <w:color w:val="000000"/>
          <w:sz w:val="24"/>
          <w:szCs w:val="24"/>
        </w:rPr>
        <w:t xml:space="preserve">en la licencia </w:t>
      </w:r>
      <w:r w:rsidRPr="00D44126">
        <w:rPr>
          <w:rFonts w:ascii="Arial Narrow" w:hAnsi="Arial Narrow" w:cs="Arial"/>
          <w:sz w:val="24"/>
          <w:szCs w:val="24"/>
        </w:rPr>
        <w:t>del fraccionamiento.</w:t>
      </w:r>
    </w:p>
    <w:p w:rsidR="00664E36" w:rsidRPr="00D44126" w:rsidRDefault="00664E36" w:rsidP="005077F2">
      <w:pPr>
        <w:rPr>
          <w:rFonts w:ascii="Arial Narrow" w:hAnsi="Arial Narrow" w:cs="Arial"/>
          <w:sz w:val="24"/>
          <w:szCs w:val="24"/>
        </w:rPr>
      </w:pPr>
    </w:p>
    <w:p w:rsidR="00664E36" w:rsidRPr="00D44126" w:rsidRDefault="00664E36" w:rsidP="005077F2">
      <w:pPr>
        <w:pStyle w:val="Textoindependiente"/>
        <w:rPr>
          <w:rFonts w:ascii="Arial Narrow" w:hAnsi="Arial Narrow" w:cs="Arial"/>
          <w:sz w:val="24"/>
          <w:szCs w:val="24"/>
        </w:rPr>
      </w:pPr>
      <w:r w:rsidRPr="00D44126">
        <w:rPr>
          <w:rFonts w:ascii="Arial Narrow" w:hAnsi="Arial Narrow" w:cs="Arial"/>
          <w:b/>
          <w:bCs/>
          <w:sz w:val="24"/>
          <w:szCs w:val="24"/>
        </w:rPr>
        <w:t xml:space="preserve">Artículo 244. </w:t>
      </w:r>
      <w:r w:rsidRPr="00D44126">
        <w:rPr>
          <w:rFonts w:ascii="Arial Narrow" w:hAnsi="Arial Narrow" w:cs="Arial"/>
          <w:sz w:val="24"/>
          <w:szCs w:val="24"/>
        </w:rPr>
        <w:t>Cuando se incumpla con el programa de obras o con las especificaciones técnicas relativas, o no exista regularidad en los trabajos, la autoridad administrativa municipal procederá en la siguiente forma:</w:t>
      </w:r>
    </w:p>
    <w:p w:rsidR="00664E36" w:rsidRPr="00D44126" w:rsidRDefault="00664E36" w:rsidP="005077F2">
      <w:pPr>
        <w:pStyle w:val="Textoindependiente"/>
        <w:rPr>
          <w:rFonts w:ascii="Arial Narrow" w:hAnsi="Arial Narrow" w:cs="Arial"/>
          <w:sz w:val="24"/>
          <w:szCs w:val="24"/>
        </w:rPr>
      </w:pPr>
    </w:p>
    <w:p w:rsidR="00664E36" w:rsidRPr="00D44126" w:rsidRDefault="00664E36" w:rsidP="00453D23">
      <w:pPr>
        <w:pStyle w:val="Textoindependiente"/>
        <w:numPr>
          <w:ilvl w:val="0"/>
          <w:numId w:val="122"/>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Citará por escrito al fraccionador, notificándole las causas que motivaron el procedimiento, fijándose fecha y hora para la celebración de una audiencia, en la que el interesado podrá alegar y probar lo que a su derecho convenga a efecto de que justifique el incumplimiento en el que haya incurrido;</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122"/>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 xml:space="preserve">Si de las pruebas ofrecidas en la audiencia, resulta que dicho incumplimiento obedece a causas justificadas, caso fortuito o fuerza mayor, el ayuntamiento respectivo podrá conceder una </w:t>
      </w:r>
      <w:r w:rsidRPr="00D44126">
        <w:rPr>
          <w:rFonts w:ascii="Arial Narrow" w:hAnsi="Arial Narrow" w:cs="Arial"/>
          <w:bCs/>
          <w:color w:val="000000"/>
          <w:sz w:val="24"/>
          <w:szCs w:val="24"/>
        </w:rPr>
        <w:t>prórroga al fraccionador, la que en ningún caso excederá de un año,</w:t>
      </w:r>
      <w:r w:rsidRPr="00D44126">
        <w:rPr>
          <w:rFonts w:ascii="Arial Narrow" w:hAnsi="Arial Narrow" w:cs="Arial"/>
          <w:bCs/>
          <w:sz w:val="24"/>
          <w:szCs w:val="24"/>
        </w:rPr>
        <w:t xml:space="preserve"> para el debido cumplimiento de las obligaciones a su cargo.</w:t>
      </w:r>
    </w:p>
    <w:p w:rsidR="00664E36" w:rsidRPr="00D44126" w:rsidRDefault="00664E36" w:rsidP="00453D23">
      <w:pPr>
        <w:pStyle w:val="Prrafodelista"/>
        <w:tabs>
          <w:tab w:val="left" w:pos="851"/>
        </w:tabs>
        <w:spacing w:after="0" w:line="240" w:lineRule="auto"/>
        <w:ind w:left="851" w:hanging="425"/>
        <w:rPr>
          <w:rFonts w:ascii="Arial Narrow" w:hAnsi="Arial Narrow" w:cs="Arial"/>
          <w:bCs/>
          <w:sz w:val="24"/>
          <w:szCs w:val="24"/>
        </w:rPr>
      </w:pPr>
    </w:p>
    <w:p w:rsidR="00664E36" w:rsidRPr="00D44126" w:rsidRDefault="00664E36" w:rsidP="00453D23">
      <w:pPr>
        <w:pStyle w:val="Textoindependiente"/>
        <w:tabs>
          <w:tab w:val="left" w:pos="851"/>
        </w:tabs>
        <w:ind w:left="851"/>
        <w:rPr>
          <w:rFonts w:ascii="Arial Narrow" w:hAnsi="Arial Narrow" w:cs="Arial"/>
          <w:bCs/>
          <w:sz w:val="24"/>
          <w:szCs w:val="24"/>
        </w:rPr>
      </w:pPr>
      <w:r w:rsidRPr="00D44126">
        <w:rPr>
          <w:rFonts w:ascii="Arial Narrow" w:hAnsi="Arial Narrow" w:cs="Arial"/>
          <w:bCs/>
          <w:sz w:val="24"/>
          <w:szCs w:val="24"/>
        </w:rPr>
        <w:t>Si transcurrido el período de prórroga aún persiste el incumplimiento, se sujetará al fraccionador al procedimiento de liquidación a que se refiere este artículo;</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122"/>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 xml:space="preserve">Si del mismo desahogo </w:t>
      </w:r>
      <w:r w:rsidRPr="00D44126">
        <w:rPr>
          <w:rFonts w:ascii="Arial Narrow" w:hAnsi="Arial Narrow" w:cs="Arial"/>
          <w:bCs/>
          <w:color w:val="000000"/>
          <w:sz w:val="24"/>
          <w:szCs w:val="24"/>
        </w:rPr>
        <w:t xml:space="preserve">se desprende </w:t>
      </w:r>
      <w:r w:rsidRPr="00D44126">
        <w:rPr>
          <w:rFonts w:ascii="Arial Narrow" w:hAnsi="Arial Narrow" w:cs="Arial"/>
          <w:bCs/>
          <w:sz w:val="24"/>
          <w:szCs w:val="24"/>
        </w:rPr>
        <w:t xml:space="preserve">que dicho incumplimiento obedece a causas imputables al fraccionador, la autoridad administrativa municipal podrá concederle la </w:t>
      </w:r>
      <w:r w:rsidRPr="00D44126">
        <w:rPr>
          <w:rFonts w:ascii="Arial Narrow" w:hAnsi="Arial Narrow" w:cs="Arial"/>
          <w:bCs/>
          <w:color w:val="000000"/>
          <w:sz w:val="24"/>
          <w:szCs w:val="24"/>
        </w:rPr>
        <w:t>prórroga por el tiempo que señala la fracción anterior</w:t>
      </w:r>
      <w:r w:rsidRPr="00D44126">
        <w:rPr>
          <w:rFonts w:ascii="Arial Narrow" w:hAnsi="Arial Narrow" w:cs="Arial"/>
          <w:bCs/>
          <w:sz w:val="24"/>
          <w:szCs w:val="24"/>
        </w:rPr>
        <w:t>, sin perjuicio de las indemnizaciones que procedan y de las sanciones administrativas que correspondan con motivo del incumplimiento.</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tabs>
          <w:tab w:val="left" w:pos="851"/>
        </w:tabs>
        <w:ind w:left="851"/>
        <w:rPr>
          <w:rFonts w:ascii="Arial Narrow" w:hAnsi="Arial Narrow" w:cs="Arial"/>
          <w:bCs/>
          <w:sz w:val="24"/>
          <w:szCs w:val="24"/>
        </w:rPr>
      </w:pPr>
      <w:r w:rsidRPr="00D44126">
        <w:rPr>
          <w:rFonts w:ascii="Arial Narrow" w:hAnsi="Arial Narrow" w:cs="Arial"/>
          <w:bCs/>
          <w:sz w:val="24"/>
          <w:szCs w:val="24"/>
        </w:rPr>
        <w:t>Si transcurrido el período de prórroga, y el incumplimiento aún persiste, se sujetará al fraccionador al procedimiento de liquidación correspondiente;</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122"/>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 xml:space="preserve">Si el fraccionador  no comparece a la audiencia, se le considerará como responsable del incumplimiento de sus obligaciones, procediendo en este </w:t>
      </w:r>
      <w:r w:rsidRPr="00D44126">
        <w:rPr>
          <w:rFonts w:ascii="Arial Narrow" w:hAnsi="Arial Narrow" w:cs="Arial"/>
          <w:bCs/>
          <w:color w:val="000000"/>
          <w:sz w:val="24"/>
          <w:szCs w:val="24"/>
        </w:rPr>
        <w:t xml:space="preserve">caso la unidad administrativa municipal a formular la liquidación </w:t>
      </w:r>
      <w:r w:rsidRPr="00D44126">
        <w:rPr>
          <w:rFonts w:ascii="Arial Narrow" w:hAnsi="Arial Narrow" w:cs="Arial"/>
          <w:bCs/>
          <w:sz w:val="24"/>
          <w:szCs w:val="24"/>
        </w:rPr>
        <w:t>del importe de las obras e instalaciones que no se hayan realizado, o que no se hubieren realizado debidamente en el plazo respectivo, con base en los costos operantes en el momento de llevarse a cabo la liquidación;</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122"/>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 xml:space="preserve">Formulada la liquidación a que se refiere la fracción anterior, dará vista de la </w:t>
      </w:r>
      <w:r w:rsidRPr="00D44126">
        <w:rPr>
          <w:rFonts w:ascii="Arial Narrow" w:hAnsi="Arial Narrow" w:cs="Arial"/>
          <w:bCs/>
          <w:color w:val="000000"/>
          <w:sz w:val="24"/>
          <w:szCs w:val="24"/>
        </w:rPr>
        <w:t xml:space="preserve">misma al fraccionador para </w:t>
      </w:r>
      <w:r w:rsidRPr="00D44126">
        <w:rPr>
          <w:rFonts w:ascii="Arial Narrow" w:hAnsi="Arial Narrow" w:cs="Arial"/>
          <w:bCs/>
          <w:sz w:val="24"/>
          <w:szCs w:val="24"/>
        </w:rPr>
        <w:t xml:space="preserve">que dentro de un término de quince días hábiles haga las observaciones, ofrezca y desahogue las pruebas conducentes y formule alegatos, manifestando lo que a su derecho convenga; </w:t>
      </w:r>
    </w:p>
    <w:p w:rsidR="00664E36" w:rsidRPr="00D44126" w:rsidRDefault="00664E36" w:rsidP="00453D23">
      <w:pPr>
        <w:pStyle w:val="Prrafodelista"/>
        <w:tabs>
          <w:tab w:val="left" w:pos="851"/>
        </w:tabs>
        <w:spacing w:after="0" w:line="240" w:lineRule="auto"/>
        <w:ind w:left="851" w:hanging="425"/>
        <w:rPr>
          <w:rFonts w:ascii="Arial Narrow" w:hAnsi="Arial Narrow" w:cs="Arial"/>
          <w:bCs/>
          <w:sz w:val="24"/>
          <w:szCs w:val="24"/>
        </w:rPr>
      </w:pPr>
    </w:p>
    <w:p w:rsidR="00664E36" w:rsidRPr="00D44126" w:rsidRDefault="00664E36" w:rsidP="00453D23">
      <w:pPr>
        <w:pStyle w:val="Textoindependiente"/>
        <w:numPr>
          <w:ilvl w:val="0"/>
          <w:numId w:val="122"/>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Transcurrido el término a que se refiere la fracción anterior, la autoridad administrativa municipal confirmará o rectificará la liquidación turnándola, en su caso, a la tesorería municipal para que efectúe su cobro, haciéndose efectiva la garantía que hubiese otorgado el fraccionador</w:t>
      </w:r>
      <w:r w:rsidRPr="00D44126">
        <w:rPr>
          <w:rFonts w:ascii="Arial Narrow" w:hAnsi="Arial Narrow" w:cs="Arial"/>
          <w:bCs/>
          <w:color w:val="000000"/>
          <w:sz w:val="24"/>
          <w:szCs w:val="24"/>
        </w:rPr>
        <w:t xml:space="preserve"> en la forma prevista por </w:t>
      </w:r>
      <w:r w:rsidRPr="00D44126">
        <w:rPr>
          <w:rFonts w:ascii="Arial Narrow" w:hAnsi="Arial Narrow" w:cs="Arial"/>
          <w:color w:val="000000"/>
          <w:sz w:val="24"/>
          <w:szCs w:val="24"/>
        </w:rPr>
        <w:t>esta Ley</w:t>
      </w:r>
      <w:r w:rsidRPr="00D44126">
        <w:rPr>
          <w:rFonts w:ascii="Arial Narrow" w:hAnsi="Arial Narrow" w:cs="Arial"/>
          <w:bCs/>
          <w:color w:val="000000"/>
          <w:sz w:val="24"/>
          <w:szCs w:val="24"/>
        </w:rPr>
        <w:t>.</w:t>
      </w:r>
    </w:p>
    <w:p w:rsidR="00664E36" w:rsidRPr="00D44126" w:rsidRDefault="00664E36" w:rsidP="005077F2">
      <w:pPr>
        <w:pStyle w:val="Textoindependiente"/>
        <w:rPr>
          <w:rFonts w:ascii="Arial Narrow" w:hAnsi="Arial Narrow" w:cs="Arial"/>
          <w:bCs/>
          <w:sz w:val="24"/>
          <w:szCs w:val="24"/>
        </w:rPr>
      </w:pPr>
    </w:p>
    <w:p w:rsidR="00664E36" w:rsidRPr="00D44126" w:rsidRDefault="00664E36" w:rsidP="005077F2">
      <w:pPr>
        <w:pStyle w:val="Textoindependiente"/>
        <w:rPr>
          <w:rFonts w:ascii="Arial Narrow" w:hAnsi="Arial Narrow" w:cs="Arial"/>
          <w:bCs/>
          <w:sz w:val="24"/>
          <w:szCs w:val="24"/>
        </w:rPr>
      </w:pPr>
      <w:r w:rsidRPr="00D44126">
        <w:rPr>
          <w:rFonts w:ascii="Arial Narrow" w:hAnsi="Arial Narrow" w:cs="Arial"/>
          <w:bCs/>
          <w:sz w:val="24"/>
          <w:szCs w:val="24"/>
        </w:rPr>
        <w:t>El ayuntamiento podrá si lo estima conveniente, en función del interés general o el orden público, encomendar a particulares mediante concurso, la ejecución de las obras inconclusas a costa del fraccionador, sin perjuicio de las sanciones administrativas y penales que le correspondan.</w:t>
      </w:r>
    </w:p>
    <w:p w:rsidR="00664E36" w:rsidRPr="00D44126" w:rsidRDefault="00664E36" w:rsidP="005077F2">
      <w:pPr>
        <w:pStyle w:val="Textoindependiente"/>
        <w:rPr>
          <w:rFonts w:ascii="Arial Narrow" w:hAnsi="Arial Narrow" w:cs="Arial"/>
          <w:bCs/>
          <w:sz w:val="24"/>
          <w:szCs w:val="24"/>
        </w:rPr>
      </w:pPr>
    </w:p>
    <w:p w:rsidR="00453D23" w:rsidRDefault="00453D23" w:rsidP="005077F2">
      <w:pPr>
        <w:jc w:val="center"/>
        <w:rPr>
          <w:rFonts w:ascii="Arial Narrow" w:hAnsi="Arial Narrow" w:cs="Arial"/>
          <w:b/>
          <w:bCs/>
          <w:sz w:val="24"/>
          <w:szCs w:val="24"/>
        </w:rPr>
      </w:pP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CAPÍTULO DÉCIMO TERCERO</w:t>
      </w: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 xml:space="preserve">DE LAS SUPERFICIES DE CESIÓN PARA EQUIPAMIENTO URBANO </w:t>
      </w:r>
    </w:p>
    <w:p w:rsidR="00664E36" w:rsidRPr="00D44126" w:rsidRDefault="00664E36" w:rsidP="005077F2">
      <w:pPr>
        <w:rPr>
          <w:rFonts w:ascii="Arial Narrow" w:hAnsi="Arial Narrow" w:cs="Arial"/>
          <w:b/>
          <w:bCs/>
          <w:strike/>
          <w:color w:val="FF0000"/>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b/>
          <w:bCs/>
          <w:sz w:val="24"/>
          <w:szCs w:val="24"/>
        </w:rPr>
        <w:t xml:space="preserve">Artículo 245. </w:t>
      </w:r>
      <w:r w:rsidRPr="00D44126">
        <w:rPr>
          <w:rFonts w:ascii="Arial Narrow" w:hAnsi="Arial Narrow" w:cs="Arial"/>
          <w:color w:val="000000"/>
          <w:sz w:val="24"/>
          <w:szCs w:val="24"/>
        </w:rPr>
        <w:t>Los propietarios de acciones urbanísticas y conjuntos urbanos deberán ceder o en su caso destinar para equipamiento urbano los porcentajes establecidos en la presente Ley, según el tipo de uso que se trate.</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b/>
          <w:bCs/>
          <w:sz w:val="24"/>
          <w:szCs w:val="24"/>
        </w:rPr>
        <w:t xml:space="preserve">Artículo 246. </w:t>
      </w:r>
      <w:r w:rsidRPr="00D44126">
        <w:rPr>
          <w:rFonts w:ascii="Arial Narrow" w:hAnsi="Arial Narrow" w:cs="Arial"/>
          <w:sz w:val="24"/>
          <w:szCs w:val="24"/>
        </w:rPr>
        <w:t xml:space="preserve">Los propietarios de fraccionamientos deberán ceder a título gratuito en favor del municipio respectivo las áreas para equipamiento urbano en las condiciones y porcentajes </w:t>
      </w:r>
      <w:r w:rsidRPr="00D44126">
        <w:rPr>
          <w:rFonts w:ascii="Arial Narrow" w:hAnsi="Arial Narrow" w:cs="Arial"/>
          <w:color w:val="000000"/>
          <w:sz w:val="24"/>
          <w:szCs w:val="24"/>
        </w:rPr>
        <w:t>establecidos en la presente Ley, según el tipo de fraccionamiento de que se trate.</w:t>
      </w:r>
    </w:p>
    <w:p w:rsidR="00664E36" w:rsidRPr="00D44126" w:rsidRDefault="00664E36" w:rsidP="005077F2">
      <w:pPr>
        <w:rPr>
          <w:rFonts w:ascii="Arial Narrow" w:hAnsi="Arial Narrow" w:cs="Arial"/>
          <w:color w:val="000000"/>
          <w:sz w:val="24"/>
          <w:szCs w:val="24"/>
        </w:rPr>
      </w:pPr>
    </w:p>
    <w:p w:rsidR="00664E36" w:rsidRPr="00D44126" w:rsidRDefault="00664E36" w:rsidP="005077F2">
      <w:pPr>
        <w:pStyle w:val="Textoindependiente"/>
        <w:rPr>
          <w:rFonts w:ascii="Arial Narrow" w:hAnsi="Arial Narrow" w:cs="Arial"/>
          <w:sz w:val="24"/>
          <w:szCs w:val="24"/>
        </w:rPr>
      </w:pPr>
      <w:r w:rsidRPr="00D44126">
        <w:rPr>
          <w:rFonts w:ascii="Arial Narrow" w:hAnsi="Arial Narrow" w:cs="Arial"/>
          <w:sz w:val="24"/>
          <w:szCs w:val="24"/>
        </w:rPr>
        <w:t>La ubicación de dicha superficie deberá localizarse en áreas de fácil acceso, circundadas preferentemente por vialidades no consideradas primarias, así como de topografía apta para los fines de su destino y con una pendiente natural de terreno no mayor de diez por ciento.</w:t>
      </w:r>
    </w:p>
    <w:p w:rsidR="00664E36" w:rsidRPr="00D44126" w:rsidRDefault="00664E36" w:rsidP="005077F2">
      <w:pPr>
        <w:pStyle w:val="Textoindependiente"/>
        <w:rPr>
          <w:rFonts w:ascii="Arial Narrow" w:hAnsi="Arial Narrow" w:cs="Arial"/>
          <w:sz w:val="24"/>
          <w:szCs w:val="24"/>
        </w:rPr>
      </w:pPr>
    </w:p>
    <w:p w:rsidR="00664E36" w:rsidRPr="00D44126" w:rsidRDefault="00664E36" w:rsidP="005077F2">
      <w:pPr>
        <w:pStyle w:val="Textoindependiente"/>
        <w:rPr>
          <w:rFonts w:ascii="Arial Narrow" w:hAnsi="Arial Narrow" w:cs="Arial"/>
          <w:sz w:val="24"/>
          <w:szCs w:val="24"/>
        </w:rPr>
      </w:pPr>
      <w:r w:rsidRPr="00D44126">
        <w:rPr>
          <w:rFonts w:ascii="Arial Narrow" w:hAnsi="Arial Narrow" w:cs="Arial"/>
          <w:sz w:val="24"/>
          <w:szCs w:val="24"/>
        </w:rPr>
        <w:t>Para los efectos de este artículo el fraccionador deberá proporcionar a la unidad administrativa municipal el estudio de mecánica de suelos del predio a ceder, a fin de que se verifique que las condiciones de éste son aptas para llevar a cabo construcciones. Los terrenos deberán encontrarse desmontados y limpios.</w:t>
      </w:r>
    </w:p>
    <w:p w:rsidR="00664E36" w:rsidRPr="00D44126" w:rsidRDefault="00664E36" w:rsidP="005077F2">
      <w:pPr>
        <w:pStyle w:val="Textoindependiente"/>
        <w:rPr>
          <w:rFonts w:ascii="Arial Narrow" w:hAnsi="Arial Narrow" w:cs="Arial"/>
          <w:strike/>
          <w:color w:val="FF0000"/>
          <w:sz w:val="24"/>
          <w:szCs w:val="24"/>
        </w:rPr>
      </w:pPr>
    </w:p>
    <w:p w:rsidR="00664E36" w:rsidRPr="00D44126" w:rsidRDefault="00664E36" w:rsidP="005077F2">
      <w:pPr>
        <w:pStyle w:val="Textoindependiente"/>
        <w:rPr>
          <w:rFonts w:ascii="Arial Narrow" w:hAnsi="Arial Narrow" w:cs="Arial"/>
          <w:sz w:val="24"/>
          <w:szCs w:val="24"/>
        </w:rPr>
      </w:pPr>
      <w:r w:rsidRPr="00D44126">
        <w:rPr>
          <w:rFonts w:ascii="Arial Narrow" w:hAnsi="Arial Narrow" w:cs="Arial"/>
          <w:sz w:val="24"/>
          <w:szCs w:val="24"/>
        </w:rPr>
        <w:t>Las áreas destinadas a espacios educativos, conforme a lo dispuesto por este ordenamiento, invariablemente deberán ubicarse, a una distancia cuando menos de cien metros de cualquier cauce de corriente permanente o intermitente de agua.</w:t>
      </w:r>
    </w:p>
    <w:p w:rsidR="00664E36" w:rsidRPr="00D44126" w:rsidRDefault="00664E36" w:rsidP="005077F2">
      <w:pPr>
        <w:pStyle w:val="Textoindependiente"/>
        <w:rPr>
          <w:rFonts w:ascii="Arial Narrow" w:hAnsi="Arial Narrow" w:cs="Arial"/>
          <w:sz w:val="24"/>
          <w:szCs w:val="24"/>
        </w:rPr>
      </w:pPr>
    </w:p>
    <w:p w:rsidR="00664E36" w:rsidRPr="00D44126" w:rsidRDefault="00664E36" w:rsidP="005077F2">
      <w:pPr>
        <w:pStyle w:val="Textoindependiente2"/>
        <w:rPr>
          <w:rFonts w:ascii="Arial Narrow" w:hAnsi="Arial Narrow" w:cs="Arial"/>
          <w:b w:val="0"/>
          <w:bCs/>
          <w:sz w:val="24"/>
          <w:szCs w:val="24"/>
        </w:rPr>
      </w:pPr>
      <w:r w:rsidRPr="00D44126">
        <w:rPr>
          <w:rFonts w:ascii="Arial Narrow" w:hAnsi="Arial Narrow" w:cs="Arial"/>
          <w:bCs/>
          <w:sz w:val="24"/>
          <w:szCs w:val="24"/>
        </w:rPr>
        <w:t xml:space="preserve">Artículo 247. </w:t>
      </w:r>
      <w:r w:rsidRPr="00D44126">
        <w:rPr>
          <w:rFonts w:ascii="Arial Narrow" w:hAnsi="Arial Narrow" w:cs="Arial"/>
          <w:b w:val="0"/>
          <w:bCs/>
          <w:sz w:val="24"/>
          <w:szCs w:val="24"/>
        </w:rPr>
        <w:t>Las cesiones a que se refiere este capítulo se formalizarán en los términos que establezca la ley y deberá inscribirse, para todos los efectos legales en el Registro Público y en el catastro correspondiente.</w:t>
      </w:r>
    </w:p>
    <w:p w:rsidR="00664E36" w:rsidRPr="00D44126" w:rsidRDefault="00664E36" w:rsidP="005077F2">
      <w:pPr>
        <w:pStyle w:val="Textoindependiente2"/>
        <w:rPr>
          <w:rFonts w:ascii="Arial Narrow" w:hAnsi="Arial Narrow" w:cs="Arial"/>
          <w:b w:val="0"/>
          <w:bCs/>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248. </w:t>
      </w:r>
      <w:r w:rsidRPr="00D44126">
        <w:rPr>
          <w:rFonts w:ascii="Arial Narrow" w:hAnsi="Arial Narrow" w:cs="Arial"/>
          <w:sz w:val="24"/>
          <w:szCs w:val="24"/>
        </w:rPr>
        <w:t>La construcción de edificios e instalaciones públicas deberá hacerse por las autoridades competentes, tan pronto como lo permita su presupuesto y lo justifiquen las necesidades de los habitantes o colonos establecidos en el fraccionamiento.</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249. </w:t>
      </w:r>
      <w:r w:rsidRPr="00D44126">
        <w:rPr>
          <w:rFonts w:ascii="Arial Narrow" w:hAnsi="Arial Narrow" w:cs="Arial"/>
          <w:sz w:val="24"/>
          <w:szCs w:val="24"/>
        </w:rPr>
        <w:t>Las áreas de cesión a que se refiere este capítulo, pasarán a formar parte integrante del patrimonio municipal.</w:t>
      </w:r>
    </w:p>
    <w:p w:rsidR="00664E36" w:rsidRDefault="00664E36" w:rsidP="005077F2">
      <w:pPr>
        <w:jc w:val="center"/>
        <w:rPr>
          <w:rFonts w:ascii="Arial Narrow" w:hAnsi="Arial Narrow" w:cs="Arial"/>
          <w:b/>
          <w:bCs/>
          <w:sz w:val="24"/>
          <w:szCs w:val="24"/>
        </w:rPr>
      </w:pP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CAPÍTULO DÉCIMO CUARTO</w:t>
      </w: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DE LA VENTA AL PÚBLICO DE PREDIOS Y LOTES</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250. </w:t>
      </w:r>
      <w:r w:rsidRPr="00D44126">
        <w:rPr>
          <w:rFonts w:ascii="Arial Narrow" w:hAnsi="Arial Narrow" w:cs="Arial"/>
          <w:sz w:val="24"/>
          <w:szCs w:val="24"/>
        </w:rPr>
        <w:t>El fraccionador está obligado, previamente a permitir la ocupación de predios o lotes o escriturarlos a sus adquirentes, a cumplir estrictamente los siguientes requisitos:</w:t>
      </w:r>
    </w:p>
    <w:p w:rsidR="00664E36" w:rsidRPr="00D44126" w:rsidRDefault="00664E36" w:rsidP="005077F2">
      <w:pPr>
        <w:rPr>
          <w:rFonts w:ascii="Arial Narrow" w:hAnsi="Arial Narrow" w:cs="Arial"/>
          <w:sz w:val="24"/>
          <w:szCs w:val="24"/>
        </w:rPr>
      </w:pPr>
    </w:p>
    <w:p w:rsidR="00664E36" w:rsidRPr="00D44126" w:rsidRDefault="00664E36" w:rsidP="005077F2">
      <w:pPr>
        <w:numPr>
          <w:ilvl w:val="0"/>
          <w:numId w:val="93"/>
        </w:numPr>
        <w:tabs>
          <w:tab w:val="clear" w:pos="1080"/>
          <w:tab w:val="num" w:pos="851"/>
        </w:tabs>
        <w:ind w:left="851" w:hanging="425"/>
        <w:rPr>
          <w:rFonts w:ascii="Arial Narrow" w:hAnsi="Arial Narrow" w:cs="Arial"/>
          <w:sz w:val="24"/>
          <w:szCs w:val="24"/>
        </w:rPr>
      </w:pPr>
      <w:r w:rsidRPr="00D44126">
        <w:rPr>
          <w:rFonts w:ascii="Arial Narrow" w:hAnsi="Arial Narrow" w:cs="Arial"/>
          <w:sz w:val="24"/>
          <w:szCs w:val="24"/>
        </w:rPr>
        <w:t>Que se haya constituido la garantía a fin de reponer o corregir las obras que presenten defectos ocultos de construcción, por un plazo no menor de dos años, respecto de la totalidad del proyecto o la etapa correspondiente;</w:t>
      </w:r>
    </w:p>
    <w:p w:rsidR="00664E36" w:rsidRPr="00D44126" w:rsidRDefault="00664E36" w:rsidP="005077F2">
      <w:pPr>
        <w:tabs>
          <w:tab w:val="num" w:pos="851"/>
        </w:tabs>
        <w:ind w:left="851" w:hanging="425"/>
        <w:rPr>
          <w:rFonts w:ascii="Arial Narrow" w:hAnsi="Arial Narrow" w:cs="Arial"/>
          <w:sz w:val="24"/>
          <w:szCs w:val="24"/>
        </w:rPr>
      </w:pPr>
    </w:p>
    <w:p w:rsidR="00664E36" w:rsidRPr="00D44126" w:rsidRDefault="00664E36" w:rsidP="005077F2">
      <w:pPr>
        <w:numPr>
          <w:ilvl w:val="0"/>
          <w:numId w:val="93"/>
        </w:numPr>
        <w:tabs>
          <w:tab w:val="clear" w:pos="1080"/>
          <w:tab w:val="num" w:pos="851"/>
        </w:tabs>
        <w:ind w:left="851" w:hanging="425"/>
        <w:rPr>
          <w:rFonts w:ascii="Arial Narrow" w:hAnsi="Arial Narrow" w:cs="Arial"/>
          <w:sz w:val="24"/>
          <w:szCs w:val="24"/>
        </w:rPr>
      </w:pPr>
      <w:r w:rsidRPr="00D44126">
        <w:rPr>
          <w:rFonts w:ascii="Arial Narrow" w:hAnsi="Arial Narrow" w:cs="Arial"/>
          <w:sz w:val="24"/>
          <w:szCs w:val="24"/>
        </w:rPr>
        <w:t xml:space="preserve">Que se hayan pagado o garantizado las obligaciones fiscales, así como las cesiones para equipamientos y servicios a su cargo; </w:t>
      </w:r>
    </w:p>
    <w:p w:rsidR="00664E36" w:rsidRPr="00D44126" w:rsidRDefault="00664E36" w:rsidP="005077F2">
      <w:pPr>
        <w:tabs>
          <w:tab w:val="num" w:pos="851"/>
        </w:tabs>
        <w:ind w:left="851" w:hanging="425"/>
        <w:rPr>
          <w:rFonts w:ascii="Arial Narrow" w:hAnsi="Arial Narrow" w:cs="Arial"/>
          <w:sz w:val="24"/>
          <w:szCs w:val="24"/>
        </w:rPr>
      </w:pPr>
    </w:p>
    <w:p w:rsidR="00664E36" w:rsidRPr="00D44126" w:rsidRDefault="00664E36" w:rsidP="005077F2">
      <w:pPr>
        <w:numPr>
          <w:ilvl w:val="0"/>
          <w:numId w:val="93"/>
        </w:numPr>
        <w:tabs>
          <w:tab w:val="clear" w:pos="1080"/>
          <w:tab w:val="num" w:pos="851"/>
        </w:tabs>
        <w:ind w:left="851" w:hanging="425"/>
        <w:rPr>
          <w:rFonts w:ascii="Arial Narrow" w:hAnsi="Arial Narrow" w:cs="Arial"/>
          <w:sz w:val="24"/>
          <w:szCs w:val="24"/>
        </w:rPr>
      </w:pPr>
      <w:r w:rsidRPr="00D44126">
        <w:rPr>
          <w:rFonts w:ascii="Arial Narrow" w:hAnsi="Arial Narrow" w:cs="Arial"/>
          <w:sz w:val="24"/>
          <w:szCs w:val="24"/>
        </w:rPr>
        <w:t>Que la autoridad administrativa municipal otorgue autorización expresa para realizar tales enajenaciones.</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 xml:space="preserve">Para obtener la autorización para enajenar </w:t>
      </w:r>
      <w:r w:rsidRPr="00D44126">
        <w:rPr>
          <w:rFonts w:ascii="Arial Narrow" w:hAnsi="Arial Narrow" w:cs="Arial"/>
          <w:color w:val="000000"/>
          <w:sz w:val="24"/>
          <w:szCs w:val="24"/>
        </w:rPr>
        <w:t>predios, lotes o condominios</w:t>
      </w:r>
      <w:r w:rsidRPr="00D44126">
        <w:rPr>
          <w:rFonts w:ascii="Arial Narrow" w:hAnsi="Arial Narrow" w:cs="Arial"/>
          <w:sz w:val="24"/>
          <w:szCs w:val="24"/>
        </w:rPr>
        <w:t xml:space="preserve"> en los casos de urbanización y construcción simultáneas, se presentará solicitud acompañando la documentación que acredite el cumplimiento de los requisitos previstos en las fracciones I y II de este artículo. Recibida la solicitud se resolverá otorgando o negando la autorización, en un plazo de seis días hábiles.</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251. </w:t>
      </w:r>
      <w:r w:rsidRPr="00D44126">
        <w:rPr>
          <w:rFonts w:ascii="Arial Narrow" w:hAnsi="Arial Narrow" w:cs="Arial"/>
          <w:sz w:val="24"/>
          <w:szCs w:val="24"/>
        </w:rPr>
        <w:t>El fraccionador está obligado a incluir los siguientes rubros en todos los contratos que celebre para enajenar predios, lotes o condominios:</w:t>
      </w:r>
    </w:p>
    <w:p w:rsidR="00664E36" w:rsidRPr="00D44126" w:rsidRDefault="00664E36" w:rsidP="005077F2">
      <w:pPr>
        <w:rPr>
          <w:rFonts w:ascii="Arial Narrow" w:hAnsi="Arial Narrow" w:cs="Arial"/>
          <w:sz w:val="24"/>
          <w:szCs w:val="24"/>
        </w:rPr>
      </w:pPr>
    </w:p>
    <w:p w:rsidR="00664E36" w:rsidRPr="00D44126" w:rsidRDefault="00664E36" w:rsidP="005077F2">
      <w:pPr>
        <w:numPr>
          <w:ilvl w:val="0"/>
          <w:numId w:val="94"/>
        </w:numPr>
        <w:tabs>
          <w:tab w:val="clear" w:pos="1080"/>
          <w:tab w:val="num" w:pos="851"/>
        </w:tabs>
        <w:ind w:left="851" w:hanging="425"/>
        <w:rPr>
          <w:rFonts w:ascii="Arial Narrow" w:hAnsi="Arial Narrow" w:cs="Arial"/>
          <w:sz w:val="24"/>
          <w:szCs w:val="24"/>
        </w:rPr>
      </w:pPr>
      <w:r w:rsidRPr="00D44126">
        <w:rPr>
          <w:rFonts w:ascii="Arial Narrow" w:hAnsi="Arial Narrow" w:cs="Arial"/>
          <w:sz w:val="24"/>
          <w:szCs w:val="24"/>
        </w:rPr>
        <w:t>El uso de cada predio, lote o condominio</w:t>
      </w:r>
      <w:r w:rsidRPr="00D44126">
        <w:rPr>
          <w:rFonts w:ascii="Arial Narrow" w:hAnsi="Arial Narrow" w:cs="Arial"/>
          <w:color w:val="00B050"/>
          <w:sz w:val="24"/>
          <w:szCs w:val="24"/>
        </w:rPr>
        <w:t xml:space="preserve">, </w:t>
      </w:r>
      <w:r w:rsidRPr="00D44126">
        <w:rPr>
          <w:rFonts w:ascii="Arial Narrow" w:hAnsi="Arial Narrow" w:cs="Arial"/>
          <w:sz w:val="24"/>
          <w:szCs w:val="24"/>
        </w:rPr>
        <w:t>el tipo y densidad de edificación que le corresponda;</w:t>
      </w:r>
    </w:p>
    <w:p w:rsidR="00664E36" w:rsidRPr="00D44126" w:rsidRDefault="00664E36" w:rsidP="005077F2">
      <w:pPr>
        <w:tabs>
          <w:tab w:val="num" w:pos="851"/>
        </w:tabs>
        <w:ind w:left="851" w:hanging="425"/>
        <w:rPr>
          <w:rFonts w:ascii="Arial Narrow" w:hAnsi="Arial Narrow" w:cs="Arial"/>
          <w:sz w:val="24"/>
          <w:szCs w:val="24"/>
        </w:rPr>
      </w:pPr>
    </w:p>
    <w:p w:rsidR="00664E36" w:rsidRPr="00D44126" w:rsidRDefault="00664E36" w:rsidP="005077F2">
      <w:pPr>
        <w:numPr>
          <w:ilvl w:val="0"/>
          <w:numId w:val="94"/>
        </w:numPr>
        <w:tabs>
          <w:tab w:val="clear" w:pos="1080"/>
          <w:tab w:val="num" w:pos="851"/>
        </w:tabs>
        <w:ind w:left="851" w:hanging="425"/>
        <w:rPr>
          <w:rFonts w:ascii="Arial Narrow" w:hAnsi="Arial Narrow" w:cs="Arial"/>
          <w:sz w:val="24"/>
          <w:szCs w:val="24"/>
        </w:rPr>
      </w:pPr>
      <w:r w:rsidRPr="00D44126">
        <w:rPr>
          <w:rFonts w:ascii="Arial Narrow" w:hAnsi="Arial Narrow" w:cs="Arial"/>
          <w:sz w:val="24"/>
          <w:szCs w:val="24"/>
        </w:rPr>
        <w:t>Las limitaciones de dominio consistentes en la imposibilidad jurídica de subdividir los lotes en fracciones con dimensiones menores a las autorizadas;</w:t>
      </w:r>
    </w:p>
    <w:p w:rsidR="00664E36" w:rsidRPr="00D44126" w:rsidRDefault="00664E36" w:rsidP="005077F2">
      <w:pPr>
        <w:tabs>
          <w:tab w:val="num" w:pos="851"/>
        </w:tabs>
        <w:ind w:left="851" w:hanging="425"/>
        <w:rPr>
          <w:rFonts w:ascii="Arial Narrow" w:hAnsi="Arial Narrow" w:cs="Arial"/>
          <w:sz w:val="24"/>
          <w:szCs w:val="24"/>
        </w:rPr>
      </w:pPr>
    </w:p>
    <w:p w:rsidR="00664E36" w:rsidRPr="00D44126" w:rsidRDefault="00664E36" w:rsidP="005077F2">
      <w:pPr>
        <w:numPr>
          <w:ilvl w:val="0"/>
          <w:numId w:val="94"/>
        </w:numPr>
        <w:tabs>
          <w:tab w:val="clear" w:pos="1080"/>
          <w:tab w:val="num" w:pos="851"/>
        </w:tabs>
        <w:ind w:left="851" w:hanging="425"/>
        <w:rPr>
          <w:rFonts w:ascii="Arial Narrow" w:hAnsi="Arial Narrow" w:cs="Arial"/>
          <w:sz w:val="24"/>
          <w:szCs w:val="24"/>
        </w:rPr>
      </w:pPr>
      <w:r w:rsidRPr="00D44126">
        <w:rPr>
          <w:rFonts w:ascii="Arial Narrow" w:hAnsi="Arial Narrow" w:cs="Arial"/>
          <w:sz w:val="24"/>
          <w:szCs w:val="24"/>
        </w:rPr>
        <w:t>Las disposiciones que regulen y limiten su edificación;</w:t>
      </w:r>
    </w:p>
    <w:p w:rsidR="00664E36" w:rsidRPr="00D44126" w:rsidRDefault="00664E36" w:rsidP="005077F2">
      <w:pPr>
        <w:tabs>
          <w:tab w:val="num" w:pos="851"/>
        </w:tabs>
        <w:ind w:left="851" w:hanging="425"/>
        <w:rPr>
          <w:rFonts w:ascii="Arial Narrow" w:hAnsi="Arial Narrow" w:cs="Arial"/>
          <w:sz w:val="24"/>
          <w:szCs w:val="24"/>
        </w:rPr>
      </w:pPr>
    </w:p>
    <w:p w:rsidR="00664E36" w:rsidRPr="00D44126" w:rsidRDefault="00664E36" w:rsidP="005077F2">
      <w:pPr>
        <w:numPr>
          <w:ilvl w:val="0"/>
          <w:numId w:val="101"/>
        </w:numPr>
        <w:tabs>
          <w:tab w:val="clear" w:pos="1080"/>
          <w:tab w:val="num" w:pos="851"/>
        </w:tabs>
        <w:ind w:left="851" w:hanging="425"/>
        <w:rPr>
          <w:rFonts w:ascii="Arial Narrow" w:hAnsi="Arial Narrow" w:cs="Arial"/>
          <w:sz w:val="24"/>
          <w:szCs w:val="24"/>
        </w:rPr>
      </w:pPr>
      <w:r w:rsidRPr="00D44126">
        <w:rPr>
          <w:rFonts w:ascii="Arial Narrow" w:hAnsi="Arial Narrow" w:cs="Arial"/>
          <w:sz w:val="24"/>
          <w:szCs w:val="24"/>
        </w:rPr>
        <w:t>Las garantías a cargo del fraccionador, en su monto y vigencia, para realizar reparaciones y reponer elementos de la urbanización y edificación, al presentarse defectos ocultos y fallas por calidad en materiales o mano de obra;</w:t>
      </w:r>
    </w:p>
    <w:p w:rsidR="00664E36" w:rsidRPr="00D44126" w:rsidRDefault="00664E36" w:rsidP="005077F2">
      <w:pPr>
        <w:tabs>
          <w:tab w:val="num" w:pos="851"/>
          <w:tab w:val="left" w:pos="6161"/>
        </w:tabs>
        <w:ind w:left="851" w:hanging="425"/>
        <w:rPr>
          <w:rFonts w:ascii="Arial Narrow" w:hAnsi="Arial Narrow" w:cs="Arial"/>
          <w:sz w:val="24"/>
          <w:szCs w:val="24"/>
        </w:rPr>
      </w:pPr>
      <w:r w:rsidRPr="00D44126">
        <w:rPr>
          <w:rFonts w:ascii="Arial Narrow" w:hAnsi="Arial Narrow" w:cs="Arial"/>
          <w:sz w:val="24"/>
          <w:szCs w:val="24"/>
        </w:rPr>
        <w:tab/>
      </w:r>
    </w:p>
    <w:p w:rsidR="00664E36" w:rsidRPr="00D44126" w:rsidRDefault="00664E36" w:rsidP="005077F2">
      <w:pPr>
        <w:numPr>
          <w:ilvl w:val="0"/>
          <w:numId w:val="101"/>
        </w:numPr>
        <w:tabs>
          <w:tab w:val="clear" w:pos="1080"/>
          <w:tab w:val="num" w:pos="851"/>
        </w:tabs>
        <w:ind w:left="851" w:hanging="425"/>
        <w:rPr>
          <w:rFonts w:ascii="Arial Narrow" w:hAnsi="Arial Narrow" w:cs="Arial"/>
          <w:sz w:val="24"/>
          <w:szCs w:val="24"/>
        </w:rPr>
      </w:pPr>
      <w:r w:rsidRPr="00D44126">
        <w:rPr>
          <w:rFonts w:ascii="Arial Narrow" w:hAnsi="Arial Narrow" w:cs="Arial"/>
          <w:sz w:val="24"/>
          <w:szCs w:val="24"/>
        </w:rPr>
        <w:t>Las declaraciones del adquiriente, en su caso, que conoce:</w:t>
      </w:r>
    </w:p>
    <w:p w:rsidR="00664E36" w:rsidRPr="00D44126" w:rsidRDefault="00664E36" w:rsidP="005077F2">
      <w:pPr>
        <w:rPr>
          <w:rFonts w:ascii="Arial Narrow" w:hAnsi="Arial Narrow" w:cs="Arial"/>
          <w:sz w:val="24"/>
          <w:szCs w:val="24"/>
        </w:rPr>
      </w:pPr>
    </w:p>
    <w:p w:rsidR="00664E36" w:rsidRPr="00D44126" w:rsidRDefault="00664E36" w:rsidP="005077F2">
      <w:pPr>
        <w:pStyle w:val="Prrafodelista"/>
        <w:numPr>
          <w:ilvl w:val="0"/>
          <w:numId w:val="123"/>
        </w:numPr>
        <w:spacing w:after="0" w:line="240" w:lineRule="auto"/>
        <w:ind w:left="1276" w:hanging="425"/>
        <w:contextualSpacing w:val="0"/>
        <w:jc w:val="both"/>
        <w:rPr>
          <w:rFonts w:ascii="Arial Narrow" w:hAnsi="Arial Narrow" w:cs="Arial"/>
          <w:sz w:val="24"/>
          <w:szCs w:val="24"/>
        </w:rPr>
      </w:pPr>
      <w:r w:rsidRPr="00D44126">
        <w:rPr>
          <w:rFonts w:ascii="Arial Narrow" w:hAnsi="Arial Narrow" w:cs="Arial"/>
          <w:sz w:val="24"/>
          <w:szCs w:val="24"/>
        </w:rPr>
        <w:t xml:space="preserve">El documento de autorización de obras; </w:t>
      </w:r>
    </w:p>
    <w:p w:rsidR="00664E36" w:rsidRPr="00D44126" w:rsidRDefault="00664E36" w:rsidP="005077F2">
      <w:pPr>
        <w:pStyle w:val="Prrafodelista"/>
        <w:spacing w:after="0" w:line="240" w:lineRule="auto"/>
        <w:ind w:left="1276" w:hanging="425"/>
        <w:jc w:val="both"/>
        <w:rPr>
          <w:rFonts w:ascii="Arial Narrow" w:hAnsi="Arial Narrow" w:cs="Arial"/>
          <w:sz w:val="24"/>
          <w:szCs w:val="24"/>
        </w:rPr>
      </w:pPr>
    </w:p>
    <w:p w:rsidR="00664E36" w:rsidRPr="00D44126" w:rsidRDefault="00664E36" w:rsidP="005077F2">
      <w:pPr>
        <w:pStyle w:val="Prrafodelista"/>
        <w:numPr>
          <w:ilvl w:val="0"/>
          <w:numId w:val="123"/>
        </w:numPr>
        <w:spacing w:after="0" w:line="240" w:lineRule="auto"/>
        <w:ind w:left="1276" w:hanging="425"/>
        <w:contextualSpacing w:val="0"/>
        <w:jc w:val="both"/>
        <w:rPr>
          <w:rFonts w:ascii="Arial Narrow" w:hAnsi="Arial Narrow" w:cs="Arial"/>
          <w:sz w:val="24"/>
          <w:szCs w:val="24"/>
        </w:rPr>
      </w:pPr>
      <w:r w:rsidRPr="00D44126">
        <w:rPr>
          <w:rFonts w:ascii="Arial Narrow" w:hAnsi="Arial Narrow" w:cs="Arial"/>
          <w:sz w:val="24"/>
          <w:szCs w:val="24"/>
        </w:rPr>
        <w:t>Las condiciones bajo las cuales se autorizó la venta.</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252. </w:t>
      </w:r>
      <w:r w:rsidRPr="00D44126">
        <w:rPr>
          <w:rFonts w:ascii="Arial Narrow" w:hAnsi="Arial Narrow" w:cs="Arial"/>
          <w:sz w:val="24"/>
          <w:szCs w:val="24"/>
        </w:rPr>
        <w:t>En todo tipo de publicidad comercial donde se oferten lotes, en venta, sistema de separado, contratos preparatorios como promesa de venta u otros actos de enajenación, se deberá hacer referencia a la licencia, permiso o autorización del municipio de las obras de urbanización y en su caso de edificación, citando su número y la fecha de expedición.</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b/>
          <w:bCs/>
          <w:sz w:val="24"/>
          <w:szCs w:val="24"/>
        </w:rPr>
        <w:t xml:space="preserve">Artículo 253. </w:t>
      </w:r>
      <w:r w:rsidRPr="00D44126">
        <w:rPr>
          <w:rFonts w:ascii="Arial Narrow" w:hAnsi="Arial Narrow" w:cs="Arial"/>
          <w:sz w:val="24"/>
          <w:szCs w:val="24"/>
        </w:rPr>
        <w:t>En los casos cuando el fraccionador pretenda realizar la venta o contratos pre</w:t>
      </w:r>
      <w:r w:rsidRPr="00D44126">
        <w:rPr>
          <w:rFonts w:ascii="Arial Narrow" w:hAnsi="Arial Narrow" w:cs="Arial"/>
          <w:color w:val="000000"/>
          <w:sz w:val="24"/>
          <w:szCs w:val="24"/>
        </w:rPr>
        <w:t>paratorios como promesa de venta de lotes u otros actos de enajenación, durante su proceso de construcción, deberá:</w:t>
      </w:r>
    </w:p>
    <w:p w:rsidR="00664E36" w:rsidRPr="00D44126" w:rsidRDefault="00664E36" w:rsidP="005077F2">
      <w:pPr>
        <w:rPr>
          <w:rFonts w:ascii="Arial Narrow" w:hAnsi="Arial Narrow" w:cs="Arial"/>
          <w:color w:val="000000"/>
          <w:sz w:val="24"/>
          <w:szCs w:val="24"/>
        </w:rPr>
      </w:pPr>
    </w:p>
    <w:p w:rsidR="00664E36" w:rsidRPr="00D44126" w:rsidRDefault="00664E36" w:rsidP="005077F2">
      <w:pPr>
        <w:numPr>
          <w:ilvl w:val="0"/>
          <w:numId w:val="95"/>
        </w:numPr>
        <w:tabs>
          <w:tab w:val="clear" w:pos="1080"/>
          <w:tab w:val="left" w:pos="851"/>
        </w:tabs>
        <w:ind w:left="851" w:hanging="425"/>
        <w:rPr>
          <w:rFonts w:ascii="Arial Narrow" w:hAnsi="Arial Narrow" w:cs="Arial"/>
          <w:sz w:val="24"/>
          <w:szCs w:val="24"/>
        </w:rPr>
      </w:pPr>
      <w:r w:rsidRPr="00D44126">
        <w:rPr>
          <w:rFonts w:ascii="Arial Narrow" w:hAnsi="Arial Narrow" w:cs="Arial"/>
          <w:color w:val="000000"/>
          <w:sz w:val="24"/>
          <w:szCs w:val="24"/>
        </w:rPr>
        <w:t>Solicitar la autorización de la unidad administrativa municipal, con los sig</w:t>
      </w:r>
      <w:r w:rsidRPr="00D44126">
        <w:rPr>
          <w:rFonts w:ascii="Arial Narrow" w:hAnsi="Arial Narrow" w:cs="Arial"/>
          <w:sz w:val="24"/>
          <w:szCs w:val="24"/>
        </w:rPr>
        <w:t>uientes elementos:</w:t>
      </w:r>
    </w:p>
    <w:p w:rsidR="00664E36" w:rsidRPr="00D44126" w:rsidRDefault="00664E36" w:rsidP="005077F2">
      <w:pPr>
        <w:ind w:left="1080"/>
        <w:rPr>
          <w:rFonts w:ascii="Arial Narrow" w:hAnsi="Arial Narrow" w:cs="Arial"/>
          <w:sz w:val="24"/>
          <w:szCs w:val="24"/>
        </w:rPr>
      </w:pPr>
    </w:p>
    <w:p w:rsidR="00664E36" w:rsidRPr="00D44126" w:rsidRDefault="00664E36" w:rsidP="005077F2">
      <w:pPr>
        <w:numPr>
          <w:ilvl w:val="1"/>
          <w:numId w:val="95"/>
        </w:numPr>
        <w:tabs>
          <w:tab w:val="clear" w:pos="1440"/>
          <w:tab w:val="num" w:pos="1276"/>
        </w:tabs>
        <w:ind w:left="1276" w:hanging="425"/>
        <w:rPr>
          <w:rFonts w:ascii="Arial Narrow" w:hAnsi="Arial Narrow" w:cs="Arial"/>
          <w:sz w:val="24"/>
          <w:szCs w:val="24"/>
        </w:rPr>
      </w:pPr>
      <w:r w:rsidRPr="00D44126">
        <w:rPr>
          <w:rFonts w:ascii="Arial Narrow" w:hAnsi="Arial Narrow" w:cs="Arial"/>
          <w:sz w:val="24"/>
          <w:szCs w:val="24"/>
        </w:rPr>
        <w:t>La referencia a la licencia, permiso o autorización del municipio de las obras, citando su número y la fecha de expedición</w:t>
      </w:r>
      <w:r w:rsidRPr="00D44126">
        <w:rPr>
          <w:rFonts w:ascii="Arial Narrow" w:hAnsi="Arial Narrow" w:cs="Arial"/>
          <w:color w:val="00B050"/>
          <w:sz w:val="24"/>
          <w:szCs w:val="24"/>
        </w:rPr>
        <w:t>;</w:t>
      </w:r>
    </w:p>
    <w:p w:rsidR="00664E36" w:rsidRPr="00D44126" w:rsidRDefault="00664E36" w:rsidP="005077F2">
      <w:pPr>
        <w:tabs>
          <w:tab w:val="num" w:pos="1276"/>
        </w:tabs>
        <w:ind w:left="1276" w:hanging="425"/>
        <w:rPr>
          <w:rFonts w:ascii="Arial Narrow" w:hAnsi="Arial Narrow" w:cs="Arial"/>
          <w:sz w:val="24"/>
          <w:szCs w:val="24"/>
        </w:rPr>
      </w:pPr>
    </w:p>
    <w:p w:rsidR="00664E36" w:rsidRPr="00D44126" w:rsidRDefault="00664E36" w:rsidP="005077F2">
      <w:pPr>
        <w:numPr>
          <w:ilvl w:val="1"/>
          <w:numId w:val="95"/>
        </w:numPr>
        <w:tabs>
          <w:tab w:val="clear" w:pos="1440"/>
          <w:tab w:val="num" w:pos="1276"/>
        </w:tabs>
        <w:ind w:left="1276" w:hanging="425"/>
        <w:rPr>
          <w:rFonts w:ascii="Arial Narrow" w:hAnsi="Arial Narrow" w:cs="Arial"/>
          <w:sz w:val="24"/>
          <w:szCs w:val="24"/>
        </w:rPr>
      </w:pPr>
      <w:r w:rsidRPr="00D44126">
        <w:rPr>
          <w:rFonts w:ascii="Arial Narrow" w:hAnsi="Arial Narrow" w:cs="Arial"/>
          <w:sz w:val="24"/>
          <w:szCs w:val="24"/>
        </w:rPr>
        <w:t>La fecha de inicio de las obras del fraccionamiento de la totalidad del proyecto o de la etapa por ejecutar;</w:t>
      </w:r>
    </w:p>
    <w:p w:rsidR="00664E36" w:rsidRPr="00D44126" w:rsidRDefault="00664E36" w:rsidP="005077F2">
      <w:pPr>
        <w:tabs>
          <w:tab w:val="num" w:pos="1276"/>
        </w:tabs>
        <w:ind w:left="1276" w:hanging="425"/>
        <w:rPr>
          <w:rFonts w:ascii="Arial Narrow" w:hAnsi="Arial Narrow" w:cs="Arial"/>
          <w:sz w:val="24"/>
          <w:szCs w:val="24"/>
        </w:rPr>
      </w:pPr>
    </w:p>
    <w:p w:rsidR="00664E36" w:rsidRPr="00D44126" w:rsidRDefault="00664E36" w:rsidP="005077F2">
      <w:pPr>
        <w:numPr>
          <w:ilvl w:val="1"/>
          <w:numId w:val="95"/>
        </w:numPr>
        <w:tabs>
          <w:tab w:val="clear" w:pos="1440"/>
          <w:tab w:val="num" w:pos="1276"/>
        </w:tabs>
        <w:ind w:left="1276" w:hanging="425"/>
        <w:rPr>
          <w:rFonts w:ascii="Arial Narrow" w:hAnsi="Arial Narrow" w:cs="Arial"/>
          <w:sz w:val="24"/>
          <w:szCs w:val="24"/>
        </w:rPr>
      </w:pPr>
      <w:r w:rsidRPr="00D44126">
        <w:rPr>
          <w:rFonts w:ascii="Arial Narrow" w:hAnsi="Arial Narrow" w:cs="Arial"/>
          <w:sz w:val="24"/>
          <w:szCs w:val="24"/>
        </w:rPr>
        <w:t xml:space="preserve">El valor de la totalidad de las obras de urbanización o de la etapa autorizada; </w:t>
      </w:r>
    </w:p>
    <w:p w:rsidR="00664E36" w:rsidRPr="00D44126" w:rsidRDefault="00664E36" w:rsidP="005077F2">
      <w:pPr>
        <w:tabs>
          <w:tab w:val="num" w:pos="1276"/>
        </w:tabs>
        <w:ind w:left="1276" w:hanging="425"/>
        <w:rPr>
          <w:rFonts w:ascii="Arial Narrow" w:hAnsi="Arial Narrow" w:cs="Arial"/>
          <w:sz w:val="24"/>
          <w:szCs w:val="24"/>
        </w:rPr>
      </w:pPr>
    </w:p>
    <w:p w:rsidR="00664E36" w:rsidRPr="00D44126" w:rsidRDefault="00664E36" w:rsidP="005077F2">
      <w:pPr>
        <w:numPr>
          <w:ilvl w:val="1"/>
          <w:numId w:val="95"/>
        </w:numPr>
        <w:tabs>
          <w:tab w:val="clear" w:pos="1440"/>
          <w:tab w:val="num" w:pos="1276"/>
        </w:tabs>
        <w:ind w:left="1276" w:hanging="425"/>
        <w:rPr>
          <w:rFonts w:ascii="Arial Narrow" w:hAnsi="Arial Narrow" w:cs="Arial"/>
          <w:sz w:val="24"/>
          <w:szCs w:val="24"/>
        </w:rPr>
      </w:pPr>
      <w:r w:rsidRPr="00D44126">
        <w:rPr>
          <w:rFonts w:ascii="Arial Narrow" w:hAnsi="Arial Narrow" w:cs="Arial"/>
          <w:sz w:val="24"/>
          <w:szCs w:val="24"/>
        </w:rPr>
        <w:t>En su caso, el grado de avance en el proceso de construcción de las obras de urbanización y el valor de las obras pendientes de ejecutar, los cuales se acreditarán mediante el informe o dictamen que emita el responsable de la supervisión municipal de las mismas;</w:t>
      </w:r>
    </w:p>
    <w:p w:rsidR="00664E36" w:rsidRPr="00D44126" w:rsidRDefault="00664E36" w:rsidP="005077F2">
      <w:pPr>
        <w:rPr>
          <w:rFonts w:ascii="Arial Narrow" w:hAnsi="Arial Narrow" w:cs="Arial"/>
          <w:sz w:val="24"/>
          <w:szCs w:val="24"/>
        </w:rPr>
      </w:pPr>
    </w:p>
    <w:p w:rsidR="00664E36" w:rsidRPr="00D44126" w:rsidRDefault="00664E36" w:rsidP="005077F2">
      <w:pPr>
        <w:numPr>
          <w:ilvl w:val="0"/>
          <w:numId w:val="95"/>
        </w:numPr>
        <w:tabs>
          <w:tab w:val="clear" w:pos="1080"/>
          <w:tab w:val="num" w:pos="851"/>
        </w:tabs>
        <w:ind w:left="851" w:hanging="425"/>
        <w:rPr>
          <w:rFonts w:ascii="Arial Narrow" w:hAnsi="Arial Narrow" w:cs="Arial"/>
          <w:sz w:val="24"/>
          <w:szCs w:val="24"/>
        </w:rPr>
      </w:pPr>
      <w:r w:rsidRPr="00D44126">
        <w:rPr>
          <w:rFonts w:ascii="Arial Narrow" w:hAnsi="Arial Narrow" w:cs="Arial"/>
          <w:sz w:val="24"/>
          <w:szCs w:val="24"/>
        </w:rPr>
        <w:t>Recibida la solicitud, la unidad administrativa municipal resolverá en un plazo no mayor de diez días hábiles, señalando en su caso el monto de la garantía que deberá otorgar a favor del municipio para asegurar la ejecución de las obras de urbanización y su correcta terminación, mediante garantía hipotecaria, fideicomiso de garantía u otro medio eficaz y solvente;</w:t>
      </w:r>
    </w:p>
    <w:p w:rsidR="00664E36" w:rsidRPr="00D44126" w:rsidRDefault="00664E36" w:rsidP="005077F2">
      <w:pPr>
        <w:tabs>
          <w:tab w:val="num" w:pos="851"/>
        </w:tabs>
        <w:ind w:left="851" w:hanging="425"/>
        <w:rPr>
          <w:rFonts w:ascii="Arial Narrow" w:hAnsi="Arial Narrow" w:cs="Arial"/>
          <w:sz w:val="24"/>
          <w:szCs w:val="24"/>
        </w:rPr>
      </w:pPr>
    </w:p>
    <w:p w:rsidR="00664E36" w:rsidRPr="00D44126" w:rsidRDefault="00664E36" w:rsidP="005077F2">
      <w:pPr>
        <w:numPr>
          <w:ilvl w:val="0"/>
          <w:numId w:val="95"/>
        </w:numPr>
        <w:tabs>
          <w:tab w:val="clear" w:pos="1080"/>
          <w:tab w:val="num" w:pos="851"/>
        </w:tabs>
        <w:ind w:left="851" w:hanging="425"/>
        <w:rPr>
          <w:rFonts w:ascii="Arial Narrow" w:hAnsi="Arial Narrow" w:cs="Arial"/>
          <w:sz w:val="24"/>
          <w:szCs w:val="24"/>
        </w:rPr>
      </w:pPr>
      <w:r w:rsidRPr="00D44126">
        <w:rPr>
          <w:rFonts w:ascii="Arial Narrow" w:hAnsi="Arial Narrow" w:cs="Arial"/>
          <w:sz w:val="24"/>
          <w:szCs w:val="24"/>
        </w:rPr>
        <w:t>Constituida la garantía, la unidad administrativa municipal expedirá la autorización correspondiente;</w:t>
      </w:r>
    </w:p>
    <w:p w:rsidR="00664E36" w:rsidRPr="00D44126" w:rsidRDefault="00664E36" w:rsidP="005077F2">
      <w:pPr>
        <w:tabs>
          <w:tab w:val="num" w:pos="851"/>
        </w:tabs>
        <w:ind w:left="851" w:hanging="425"/>
        <w:rPr>
          <w:rFonts w:ascii="Arial Narrow" w:hAnsi="Arial Narrow" w:cs="Arial"/>
          <w:sz w:val="24"/>
          <w:szCs w:val="24"/>
        </w:rPr>
      </w:pPr>
    </w:p>
    <w:p w:rsidR="00664E36" w:rsidRPr="00D44126" w:rsidRDefault="00664E36" w:rsidP="005077F2">
      <w:pPr>
        <w:numPr>
          <w:ilvl w:val="0"/>
          <w:numId w:val="95"/>
        </w:numPr>
        <w:tabs>
          <w:tab w:val="clear" w:pos="1080"/>
          <w:tab w:val="num" w:pos="851"/>
        </w:tabs>
        <w:ind w:left="851" w:hanging="425"/>
        <w:rPr>
          <w:rFonts w:ascii="Arial Narrow" w:hAnsi="Arial Narrow" w:cs="Arial"/>
          <w:sz w:val="24"/>
          <w:szCs w:val="24"/>
        </w:rPr>
      </w:pPr>
      <w:r w:rsidRPr="00D44126">
        <w:rPr>
          <w:rFonts w:ascii="Arial Narrow" w:hAnsi="Arial Narrow" w:cs="Arial"/>
          <w:sz w:val="24"/>
          <w:szCs w:val="24"/>
        </w:rPr>
        <w:t xml:space="preserve">Así mismo, la unidad administrativa municipal procederá de inmediato a informar al Catastro y al Registro Público a efecto de que </w:t>
      </w:r>
      <w:r w:rsidRPr="00D44126">
        <w:rPr>
          <w:rFonts w:ascii="Arial Narrow" w:hAnsi="Arial Narrow" w:cs="Arial"/>
          <w:color w:val="000000"/>
          <w:sz w:val="24"/>
          <w:szCs w:val="24"/>
        </w:rPr>
        <w:t xml:space="preserve">se actualicen </w:t>
      </w:r>
      <w:r w:rsidRPr="00D44126">
        <w:rPr>
          <w:rFonts w:ascii="Arial Narrow" w:hAnsi="Arial Narrow" w:cs="Arial"/>
          <w:sz w:val="24"/>
          <w:szCs w:val="24"/>
        </w:rPr>
        <w:t xml:space="preserve"> las cuentas prediales y se realicen los actos registrales correspondientes a la individualización de los lotes, terrenos, predios o condominios;</w:t>
      </w:r>
    </w:p>
    <w:p w:rsidR="00664E36" w:rsidRPr="00D44126" w:rsidRDefault="00664E36" w:rsidP="005077F2">
      <w:pPr>
        <w:tabs>
          <w:tab w:val="num" w:pos="851"/>
        </w:tabs>
        <w:ind w:left="851" w:hanging="425"/>
        <w:rPr>
          <w:rFonts w:ascii="Arial Narrow" w:hAnsi="Arial Narrow" w:cs="Arial"/>
          <w:sz w:val="24"/>
          <w:szCs w:val="24"/>
        </w:rPr>
      </w:pPr>
    </w:p>
    <w:p w:rsidR="00664E36" w:rsidRPr="00D44126" w:rsidRDefault="00664E36" w:rsidP="005077F2">
      <w:pPr>
        <w:numPr>
          <w:ilvl w:val="0"/>
          <w:numId w:val="95"/>
        </w:numPr>
        <w:tabs>
          <w:tab w:val="clear" w:pos="1080"/>
          <w:tab w:val="num" w:pos="851"/>
        </w:tabs>
        <w:ind w:left="851" w:hanging="425"/>
        <w:rPr>
          <w:rFonts w:ascii="Arial Narrow" w:hAnsi="Arial Narrow" w:cs="Arial"/>
          <w:sz w:val="24"/>
          <w:szCs w:val="24"/>
        </w:rPr>
      </w:pPr>
      <w:r w:rsidRPr="00D44126">
        <w:rPr>
          <w:rFonts w:ascii="Arial Narrow" w:hAnsi="Arial Narrow" w:cs="Arial"/>
          <w:sz w:val="24"/>
          <w:szCs w:val="24"/>
        </w:rPr>
        <w:t>La garantía se cancelará cuando se reciban las obras de urbanización por la unidad administrativa municipal.</w:t>
      </w:r>
    </w:p>
    <w:p w:rsidR="00664E36" w:rsidRPr="00D44126" w:rsidRDefault="00664E36" w:rsidP="005077F2">
      <w:pPr>
        <w:rPr>
          <w:rFonts w:ascii="Arial Narrow" w:hAnsi="Arial Narrow" w:cs="Arial"/>
          <w:sz w:val="24"/>
          <w:szCs w:val="24"/>
        </w:rPr>
      </w:pPr>
    </w:p>
    <w:p w:rsidR="00453D23" w:rsidRDefault="00453D23" w:rsidP="005077F2">
      <w:pPr>
        <w:jc w:val="center"/>
        <w:rPr>
          <w:rFonts w:ascii="Arial Narrow" w:hAnsi="Arial Narrow" w:cs="Arial"/>
          <w:b/>
          <w:bCs/>
          <w:sz w:val="24"/>
          <w:szCs w:val="24"/>
        </w:rPr>
      </w:pP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CAPÍTULO DÉCIMO QUINTO</w:t>
      </w: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 xml:space="preserve"> DE LA ENTREGA Y RECEPCIÓN DE LOS FRACCIONAMIENTOS</w:t>
      </w:r>
    </w:p>
    <w:p w:rsidR="00664E36" w:rsidRPr="00D44126" w:rsidRDefault="00664E36" w:rsidP="005077F2">
      <w:pPr>
        <w:jc w:val="center"/>
        <w:rPr>
          <w:rFonts w:ascii="Arial Narrow" w:hAnsi="Arial Narrow" w:cs="Arial"/>
          <w:b/>
          <w:bCs/>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254. </w:t>
      </w:r>
      <w:r w:rsidRPr="00D44126">
        <w:rPr>
          <w:rFonts w:ascii="Arial Narrow" w:hAnsi="Arial Narrow" w:cs="Arial"/>
          <w:sz w:val="24"/>
          <w:szCs w:val="24"/>
        </w:rPr>
        <w:t>La entrega y recepción del fraccionamiento consiste en el acto formal mediante el cual el fraccionador hace entrega al municipio de los bienes inmuebles, equipo e instalaciones destinados a los servicios públicos y obras de urbanización de un fraccionamiento.</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Sólo el municipio podrá recibir los bienes inmuebles, equipo e instalaciones señalados en el párrafo anterior, por lo que cualquier acto, contrato o convenio que se celebre por parte del fraccionador con la asociación de colonos u otra persona física o moral que contravenga esta disposición, será nulo de pleno derecho.</w:t>
      </w:r>
    </w:p>
    <w:p w:rsidR="00664E36" w:rsidRPr="00D44126" w:rsidRDefault="00664E36" w:rsidP="005077F2">
      <w:pPr>
        <w:rPr>
          <w:rFonts w:ascii="Arial Narrow" w:hAnsi="Arial Narrow" w:cs="Arial"/>
          <w:sz w:val="24"/>
          <w:szCs w:val="24"/>
        </w:rPr>
      </w:pPr>
    </w:p>
    <w:p w:rsidR="00664E36" w:rsidRPr="00D44126" w:rsidRDefault="00664E36" w:rsidP="005077F2">
      <w:pPr>
        <w:pStyle w:val="Textoindependiente"/>
        <w:rPr>
          <w:rFonts w:ascii="Arial Narrow" w:hAnsi="Arial Narrow" w:cs="Arial"/>
          <w:sz w:val="24"/>
          <w:szCs w:val="24"/>
        </w:rPr>
      </w:pPr>
      <w:r w:rsidRPr="00D44126">
        <w:rPr>
          <w:rFonts w:ascii="Arial Narrow" w:hAnsi="Arial Narrow" w:cs="Arial"/>
          <w:b/>
          <w:bCs/>
          <w:sz w:val="24"/>
          <w:szCs w:val="24"/>
        </w:rPr>
        <w:t xml:space="preserve">Artículo 255. </w:t>
      </w:r>
      <w:r w:rsidRPr="00D44126">
        <w:rPr>
          <w:rFonts w:ascii="Arial Narrow" w:hAnsi="Arial Narrow" w:cs="Arial"/>
          <w:sz w:val="24"/>
          <w:szCs w:val="24"/>
        </w:rPr>
        <w:t>El fraccionador, habiendo efectuado la urbanización total del fraccionamiento o de la etapa correspondiente solicitará al municipio la recepción del mismo, lo cual se llevará a cabo en un plazo que no excederá de cuarenta días hábiles contados a partir de la solicitud, siempre y cuando las obras realizadas sean conforme a las autorizaciones concedidas y acredite con pruebas de laboratorios la calidad de los trabajos de urbanización.</w:t>
      </w:r>
    </w:p>
    <w:p w:rsidR="00664E36" w:rsidRPr="00D44126" w:rsidRDefault="00664E36" w:rsidP="005077F2">
      <w:pPr>
        <w:pStyle w:val="Textoindependiente"/>
        <w:rPr>
          <w:rFonts w:ascii="Arial Narrow" w:hAnsi="Arial Narrow" w:cs="Arial"/>
          <w:b/>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256. </w:t>
      </w:r>
      <w:r w:rsidRPr="00D44126">
        <w:rPr>
          <w:rFonts w:ascii="Arial Narrow" w:hAnsi="Arial Narrow" w:cs="Arial"/>
          <w:sz w:val="24"/>
          <w:szCs w:val="24"/>
        </w:rPr>
        <w:t>Una vez formalizada la entrega y recepción de un fraccionamiento, se atenderá al plazo y condiciones establecidas en el artículo 241</w:t>
      </w:r>
      <w:r w:rsidRPr="00D44126">
        <w:rPr>
          <w:rFonts w:ascii="Arial Narrow" w:hAnsi="Arial Narrow" w:cs="Arial"/>
          <w:color w:val="00B050"/>
          <w:sz w:val="24"/>
          <w:szCs w:val="24"/>
        </w:rPr>
        <w:t xml:space="preserve"> </w:t>
      </w:r>
      <w:r w:rsidRPr="00D44126">
        <w:rPr>
          <w:rFonts w:ascii="Arial Narrow" w:hAnsi="Arial Narrow" w:cs="Arial"/>
          <w:sz w:val="24"/>
          <w:szCs w:val="24"/>
        </w:rPr>
        <w:t xml:space="preserve">de </w:t>
      </w:r>
      <w:r w:rsidRPr="00D44126">
        <w:rPr>
          <w:rFonts w:ascii="Arial Narrow" w:hAnsi="Arial Narrow" w:cs="Arial"/>
          <w:color w:val="000000"/>
          <w:sz w:val="24"/>
          <w:szCs w:val="24"/>
        </w:rPr>
        <w:t>esta Ley, par</w:t>
      </w:r>
      <w:r w:rsidRPr="00D44126">
        <w:rPr>
          <w:rFonts w:ascii="Arial Narrow" w:hAnsi="Arial Narrow" w:cs="Arial"/>
          <w:sz w:val="24"/>
          <w:szCs w:val="24"/>
        </w:rPr>
        <w:t>a los efectos de la cancelación de la garantía otorgada por el fraccionador.</w:t>
      </w:r>
    </w:p>
    <w:p w:rsidR="00664E36" w:rsidRPr="00D44126" w:rsidRDefault="00664E36" w:rsidP="005077F2">
      <w:pPr>
        <w:rPr>
          <w:rFonts w:ascii="Arial Narrow" w:hAnsi="Arial Narrow" w:cs="Arial"/>
          <w:sz w:val="24"/>
          <w:szCs w:val="24"/>
        </w:rPr>
      </w:pPr>
    </w:p>
    <w:p w:rsidR="00664E36" w:rsidRPr="00D44126" w:rsidRDefault="00664E36" w:rsidP="005077F2">
      <w:pPr>
        <w:pStyle w:val="Textoindependiente"/>
        <w:rPr>
          <w:rFonts w:ascii="Arial Narrow" w:hAnsi="Arial Narrow" w:cs="Arial"/>
          <w:sz w:val="24"/>
          <w:szCs w:val="24"/>
        </w:rPr>
      </w:pPr>
      <w:r w:rsidRPr="00D44126">
        <w:rPr>
          <w:rFonts w:ascii="Arial Narrow" w:hAnsi="Arial Narrow" w:cs="Arial"/>
          <w:b/>
          <w:bCs/>
          <w:sz w:val="24"/>
          <w:szCs w:val="24"/>
        </w:rPr>
        <w:t xml:space="preserve">Artículo 257. </w:t>
      </w:r>
      <w:r w:rsidRPr="00D44126">
        <w:rPr>
          <w:rFonts w:ascii="Arial Narrow" w:hAnsi="Arial Narrow" w:cs="Arial"/>
          <w:sz w:val="24"/>
          <w:szCs w:val="24"/>
        </w:rPr>
        <w:t>Al llevarse a cabo la entrega del fraccionamiento se elaborará un acta de recepción que firmarán las personas titulares de la presidencia municipal, de la secretaría del ayuntamiento y de la unidad administrativa municipal, el fraccionador y cuando menos dos testigos, previo dictamen técnico expedido por las autoridades competentes que certifique el cumplimiento de todas las obligaciones por parte del fraccionador, así como el buen funcionamiento y calidad de las obras y servicios que se entreguen.</w:t>
      </w:r>
    </w:p>
    <w:p w:rsidR="00664E36" w:rsidRPr="00D44126" w:rsidRDefault="00664E36" w:rsidP="005077F2">
      <w:pPr>
        <w:pStyle w:val="Textoindependiente"/>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El dictamen que se formule se insertará en la respectiva acta de recepción, la que formará parte integrante del expediente del fraccionamiento.</w:t>
      </w:r>
    </w:p>
    <w:p w:rsidR="00664E36" w:rsidRDefault="00664E36" w:rsidP="005077F2">
      <w:pPr>
        <w:rPr>
          <w:rFonts w:ascii="Arial Narrow" w:hAnsi="Arial Narrow" w:cs="Arial"/>
          <w:sz w:val="24"/>
          <w:szCs w:val="24"/>
        </w:rPr>
      </w:pPr>
    </w:p>
    <w:p w:rsidR="00453D23" w:rsidRPr="00D44126" w:rsidRDefault="00453D23" w:rsidP="005077F2">
      <w:pPr>
        <w:rPr>
          <w:rFonts w:ascii="Arial Narrow" w:hAnsi="Arial Narrow" w:cs="Arial"/>
          <w:sz w:val="24"/>
          <w:szCs w:val="24"/>
        </w:rPr>
      </w:pP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CAPÍTULO DÉCIMO SEXTO</w:t>
      </w: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 xml:space="preserve">DE LOS CONJUNTOS URBANOS Y FRACCIONAMIENTOS IRREGULARES </w:t>
      </w:r>
    </w:p>
    <w:p w:rsidR="00664E36" w:rsidRPr="00D44126" w:rsidRDefault="00664E36" w:rsidP="005077F2">
      <w:pPr>
        <w:jc w:val="center"/>
        <w:rPr>
          <w:rFonts w:ascii="Arial Narrow" w:hAnsi="Arial Narrow" w:cs="Arial"/>
          <w:b/>
          <w:bCs/>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258. </w:t>
      </w:r>
      <w:r w:rsidRPr="00D44126">
        <w:rPr>
          <w:rFonts w:ascii="Arial Narrow" w:hAnsi="Arial Narrow" w:cs="Arial"/>
          <w:sz w:val="24"/>
          <w:szCs w:val="24"/>
        </w:rPr>
        <w:t>En los conjuntos urbanos o fraccionamientos en que se vendan lotes, se realicen edificaciones, se abran calles o ejecuten obras de urbanización sin haber obtenido previamente la autorización correspondiente, la unidad administrativa municipal, al tener conocimiento de lo anterior, procederá de la siguiente forma:</w:t>
      </w:r>
    </w:p>
    <w:p w:rsidR="00664E36" w:rsidRPr="00D44126" w:rsidRDefault="00664E36" w:rsidP="005077F2">
      <w:pPr>
        <w:rPr>
          <w:rFonts w:ascii="Arial Narrow" w:hAnsi="Arial Narrow" w:cs="Arial"/>
          <w:sz w:val="24"/>
          <w:szCs w:val="24"/>
        </w:rPr>
      </w:pPr>
    </w:p>
    <w:p w:rsidR="00664E36" w:rsidRPr="00D44126" w:rsidRDefault="00664E36" w:rsidP="00453D23">
      <w:pPr>
        <w:pStyle w:val="Textoindependiente"/>
        <w:numPr>
          <w:ilvl w:val="0"/>
          <w:numId w:val="124"/>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Ordenará la inmediata suspensión de las obras e instalaciones de que se trate;</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124"/>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Fijará al responsable un plazo no mayor de quince días hábiles para que informe sobre la venta de lotes que haya efectuado y sobre el estado que guarden las obras de urbanización del conjunto urbano o fraccionamiento;</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124"/>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Hará del conocimiento público que el conjunto urbano o fraccionamiento de que se trate se llevó a cabo sin autorización oficial, mediante avisos y publicaciones que por tres ocasiones consecutivas y con cargo al propietario o responsable del fraccionamiento se hagan en el inmueble y por una sola vez en el Periódico Oficial del Gobierno del Estado;</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124"/>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 xml:space="preserve">Impondrá al propietario o responsable una multa de diez hasta el veinte por ciento del valor total que hubiere correspondido a la urbanización del conjunto urbano o fraccionamiento, sin perjuicio a obligarlo a demoler por su cuenta, dentro del plazo que le fije, las obras e instalaciones que hubiere realizado; </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124"/>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Ordenará demoler si el propietario o responsable no cumpliere con lo dispuesto en la fracción anterior, las obras e instalaciones realizadas, con cargo al infractor.</w:t>
      </w:r>
    </w:p>
    <w:p w:rsidR="00664E36" w:rsidRPr="00D44126" w:rsidRDefault="00664E36" w:rsidP="005077F2">
      <w:pPr>
        <w:pStyle w:val="Textoindependiente"/>
        <w:rPr>
          <w:rFonts w:ascii="Arial Narrow" w:hAnsi="Arial Narrow" w:cs="Arial"/>
          <w:bCs/>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259. </w:t>
      </w:r>
      <w:r w:rsidRPr="00D44126">
        <w:rPr>
          <w:rFonts w:ascii="Arial Narrow" w:hAnsi="Arial Narrow" w:cs="Arial"/>
          <w:sz w:val="24"/>
          <w:szCs w:val="24"/>
        </w:rPr>
        <w:t xml:space="preserve">Si la unidad administrativa municipal estimara que el conjunto urbano o fraccionamiento llevado a cabo sin su autorización es factible, el interesado, previo pago de la multa a que se refiere la fracción IV del artículo anterior y sin perjuicio de las demás sanciones que procedan, podrá iniciar los trámites para su autorización en la forma prevista </w:t>
      </w:r>
      <w:r w:rsidRPr="00D44126">
        <w:rPr>
          <w:rFonts w:ascii="Arial Narrow" w:hAnsi="Arial Narrow" w:cs="Arial"/>
          <w:color w:val="000000"/>
          <w:sz w:val="24"/>
          <w:szCs w:val="24"/>
        </w:rPr>
        <w:t xml:space="preserve">por esta Ley, sin </w:t>
      </w:r>
      <w:r w:rsidRPr="00D44126">
        <w:rPr>
          <w:rFonts w:ascii="Arial Narrow" w:hAnsi="Arial Narrow" w:cs="Arial"/>
          <w:sz w:val="24"/>
          <w:szCs w:val="24"/>
        </w:rPr>
        <w:t>perjuicio de demoler o inhabilitar las obras o instalaciones que no concuerden con las especificaciones relativas, o de reubicar las edificaciones realizadas conforme al proyecto que se aprueba.</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260. </w:t>
      </w:r>
      <w:r w:rsidRPr="00D44126">
        <w:rPr>
          <w:rFonts w:ascii="Arial Narrow" w:hAnsi="Arial Narrow" w:cs="Arial"/>
          <w:sz w:val="24"/>
          <w:szCs w:val="24"/>
        </w:rPr>
        <w:t>Cuando se considere de utilidad pública unir un fraccionamiento en proyecto con las zonas urbanas o fraccionamientos colindantes inmediatos, y sea necesario abrir para ello calles a través de terrenos que no formen parte del inmueble por fraccionar, sin que se logre la anuencia del propietario o propietarios respectivos la autoridad competente determinará lo conducente para que se adquiera por los medios legales, a expensas del propietario o fraccionador la superficies necesarias para dichas calles, quedando obligados a urbanizarlas.</w:t>
      </w:r>
    </w:p>
    <w:p w:rsidR="00664E36" w:rsidRDefault="00664E36" w:rsidP="005077F2">
      <w:pPr>
        <w:jc w:val="center"/>
        <w:rPr>
          <w:rFonts w:ascii="Arial Narrow" w:hAnsi="Arial Narrow" w:cs="Arial"/>
          <w:b/>
          <w:bCs/>
          <w:sz w:val="24"/>
          <w:szCs w:val="24"/>
        </w:rPr>
      </w:pPr>
    </w:p>
    <w:p w:rsidR="00453D23" w:rsidRPr="00D44126" w:rsidRDefault="00453D23" w:rsidP="005077F2">
      <w:pPr>
        <w:jc w:val="center"/>
        <w:rPr>
          <w:rFonts w:ascii="Arial Narrow" w:hAnsi="Arial Narrow" w:cs="Arial"/>
          <w:b/>
          <w:bCs/>
          <w:sz w:val="24"/>
          <w:szCs w:val="24"/>
        </w:rPr>
      </w:pP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CAPÍTULO DÉCIMO SÉPTIMO</w:t>
      </w: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DE LAS RELOTIFICACIONES, FUSIONES, SUBDIVISIONES Y PARCELACIONES DE ÁREAS Y PREDIOS</w:t>
      </w:r>
    </w:p>
    <w:p w:rsidR="00664E36" w:rsidRPr="00D44126" w:rsidRDefault="00664E36" w:rsidP="005077F2">
      <w:pPr>
        <w:jc w:val="center"/>
        <w:rPr>
          <w:rFonts w:ascii="Arial Narrow" w:hAnsi="Arial Narrow" w:cs="Arial"/>
          <w:b/>
          <w:bCs/>
          <w:sz w:val="24"/>
          <w:szCs w:val="24"/>
        </w:rPr>
      </w:pPr>
    </w:p>
    <w:p w:rsidR="00664E36" w:rsidRPr="00D44126" w:rsidRDefault="00664E36" w:rsidP="005077F2">
      <w:pPr>
        <w:pStyle w:val="Textoindependiente"/>
        <w:rPr>
          <w:rFonts w:ascii="Arial Narrow" w:hAnsi="Arial Narrow" w:cs="Arial"/>
          <w:sz w:val="24"/>
          <w:szCs w:val="24"/>
        </w:rPr>
      </w:pPr>
      <w:r w:rsidRPr="00D44126">
        <w:rPr>
          <w:rFonts w:ascii="Arial Narrow" w:hAnsi="Arial Narrow" w:cs="Arial"/>
          <w:b/>
          <w:bCs/>
          <w:sz w:val="24"/>
          <w:szCs w:val="24"/>
        </w:rPr>
        <w:t xml:space="preserve">Artículo 261. </w:t>
      </w:r>
      <w:r w:rsidRPr="00D44126">
        <w:rPr>
          <w:rFonts w:ascii="Arial Narrow" w:hAnsi="Arial Narrow" w:cs="Arial"/>
          <w:sz w:val="24"/>
          <w:szCs w:val="24"/>
        </w:rPr>
        <w:t>Las autorizaciones de relotificación, fusión, subdivisión y parcelaciones de predios en el territorio del Estado, tendrán por objeto:</w:t>
      </w:r>
    </w:p>
    <w:p w:rsidR="00664E36" w:rsidRPr="00D44126" w:rsidRDefault="00664E36" w:rsidP="005077F2">
      <w:pPr>
        <w:pStyle w:val="Textoindependiente"/>
        <w:rPr>
          <w:rFonts w:ascii="Arial Narrow" w:hAnsi="Arial Narrow" w:cs="Arial"/>
          <w:sz w:val="24"/>
          <w:szCs w:val="24"/>
        </w:rPr>
      </w:pPr>
    </w:p>
    <w:p w:rsidR="00664E36" w:rsidRPr="00D44126" w:rsidRDefault="00664E36" w:rsidP="00453D23">
      <w:pPr>
        <w:pStyle w:val="Textoindependiente"/>
        <w:numPr>
          <w:ilvl w:val="0"/>
          <w:numId w:val="125"/>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Controlar que los actos, contratos y convenios en materia inmobiliaria cumplan con las disposiciones jurídicas aplicables;</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125"/>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Controlar la adecuada conservación, mejoramiento, consolidación y crecimiento de los centros de población;</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125"/>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Regular el aprovechamiento del suelo en los centros de población;</w:t>
      </w:r>
    </w:p>
    <w:p w:rsidR="00664E36" w:rsidRPr="00D44126" w:rsidRDefault="00664E36" w:rsidP="00453D23">
      <w:pPr>
        <w:pStyle w:val="Prrafodelista"/>
        <w:tabs>
          <w:tab w:val="left" w:pos="851"/>
        </w:tabs>
        <w:spacing w:after="0" w:line="240" w:lineRule="auto"/>
        <w:ind w:left="851" w:hanging="425"/>
        <w:rPr>
          <w:rFonts w:ascii="Arial Narrow" w:hAnsi="Arial Narrow" w:cs="Arial"/>
          <w:bCs/>
          <w:sz w:val="24"/>
          <w:szCs w:val="24"/>
        </w:rPr>
      </w:pPr>
    </w:p>
    <w:p w:rsidR="00664E36" w:rsidRPr="00D44126" w:rsidRDefault="00664E36" w:rsidP="00453D23">
      <w:pPr>
        <w:pStyle w:val="Textoindependiente"/>
        <w:numPr>
          <w:ilvl w:val="0"/>
          <w:numId w:val="125"/>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Garantizar la prestación y dotación de la infraestructura, equipamiento y servicios en las diversas colonias, áreas y zonas de los centros de población;</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125"/>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 xml:space="preserve">Promover y vigilar la estricta aplicación de las normas y los </w:t>
      </w:r>
      <w:r w:rsidRPr="00D44126">
        <w:rPr>
          <w:rFonts w:ascii="Arial Narrow" w:hAnsi="Arial Narrow" w:cs="Arial"/>
          <w:sz w:val="24"/>
          <w:szCs w:val="24"/>
        </w:rPr>
        <w:t xml:space="preserve">planes y </w:t>
      </w:r>
      <w:r w:rsidRPr="00D44126">
        <w:rPr>
          <w:rFonts w:ascii="Arial Narrow" w:hAnsi="Arial Narrow" w:cs="Arial"/>
          <w:bCs/>
          <w:sz w:val="24"/>
          <w:szCs w:val="24"/>
        </w:rPr>
        <w:t>programas vigentes en materia de desarrollo urbano y ordenamiento territorial;</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125"/>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Propiciar la integración y adecuada operación del sistema de vialidad y transporte en los centros de población;</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125"/>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 xml:space="preserve">Vigilar que las acciones urbanísticas y los fraccionamientos cumplan con las características, normas y especificaciones requeridas </w:t>
      </w:r>
      <w:r w:rsidRPr="00D44126">
        <w:rPr>
          <w:rFonts w:ascii="Arial Narrow" w:hAnsi="Arial Narrow" w:cs="Arial"/>
          <w:bCs/>
          <w:color w:val="000000"/>
          <w:sz w:val="24"/>
          <w:szCs w:val="24"/>
        </w:rPr>
        <w:t xml:space="preserve">por </w:t>
      </w:r>
      <w:r w:rsidRPr="00D44126">
        <w:rPr>
          <w:rFonts w:ascii="Arial Narrow" w:hAnsi="Arial Narrow" w:cs="Arial"/>
          <w:color w:val="000000"/>
          <w:sz w:val="24"/>
          <w:szCs w:val="24"/>
        </w:rPr>
        <w:t>esta Ley</w:t>
      </w:r>
      <w:r w:rsidRPr="00D44126">
        <w:rPr>
          <w:rFonts w:ascii="Arial Narrow" w:hAnsi="Arial Narrow" w:cs="Arial"/>
          <w:bCs/>
          <w:color w:val="000000"/>
          <w:sz w:val="24"/>
          <w:szCs w:val="24"/>
        </w:rPr>
        <w:t xml:space="preserve">, las </w:t>
      </w:r>
      <w:r w:rsidRPr="00D44126">
        <w:rPr>
          <w:rFonts w:ascii="Arial Narrow" w:hAnsi="Arial Narrow" w:cs="Arial"/>
          <w:bCs/>
          <w:sz w:val="24"/>
          <w:szCs w:val="24"/>
        </w:rPr>
        <w:t xml:space="preserve">autorizaciones correspondientes y demás disposiciones aplicables; </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125"/>
        </w:numPr>
        <w:tabs>
          <w:tab w:val="left" w:pos="567"/>
          <w:tab w:val="left" w:pos="851"/>
        </w:tabs>
        <w:ind w:left="851" w:hanging="425"/>
        <w:rPr>
          <w:rFonts w:ascii="Arial Narrow" w:hAnsi="Arial Narrow" w:cs="Arial"/>
          <w:bCs/>
          <w:sz w:val="24"/>
          <w:szCs w:val="24"/>
        </w:rPr>
      </w:pPr>
      <w:r w:rsidRPr="00D44126">
        <w:rPr>
          <w:rFonts w:ascii="Arial Narrow" w:hAnsi="Arial Narrow" w:cs="Arial"/>
          <w:bCs/>
          <w:sz w:val="24"/>
          <w:szCs w:val="24"/>
        </w:rPr>
        <w:t xml:space="preserve">Promover que se garantice la sustentabilidad y productividad de la actividad del predio a parcelar. </w:t>
      </w:r>
    </w:p>
    <w:p w:rsidR="00664E36" w:rsidRPr="00D44126" w:rsidRDefault="00664E36" w:rsidP="005077F2">
      <w:pPr>
        <w:pStyle w:val="Textoindependiente"/>
        <w:rPr>
          <w:rFonts w:ascii="Arial Narrow" w:hAnsi="Arial Narrow" w:cs="Arial"/>
          <w:bCs/>
          <w:sz w:val="24"/>
          <w:szCs w:val="24"/>
        </w:rPr>
      </w:pPr>
    </w:p>
    <w:p w:rsidR="00664E36" w:rsidRPr="00D44126" w:rsidRDefault="00664E36" w:rsidP="005077F2">
      <w:pPr>
        <w:pStyle w:val="Textosinformato"/>
        <w:jc w:val="both"/>
        <w:rPr>
          <w:rFonts w:ascii="Arial Narrow" w:hAnsi="Arial Narrow" w:cs="Arial"/>
          <w:color w:val="000000"/>
          <w:sz w:val="24"/>
          <w:szCs w:val="24"/>
        </w:rPr>
      </w:pPr>
      <w:r w:rsidRPr="00D44126">
        <w:rPr>
          <w:rFonts w:ascii="Arial Narrow" w:hAnsi="Arial Narrow" w:cs="Arial"/>
          <w:b/>
          <w:bCs/>
          <w:sz w:val="24"/>
          <w:szCs w:val="24"/>
        </w:rPr>
        <w:t xml:space="preserve">Artículo 262. </w:t>
      </w:r>
      <w:r w:rsidRPr="00D44126">
        <w:rPr>
          <w:rFonts w:ascii="Arial Narrow" w:hAnsi="Arial Narrow" w:cs="Arial"/>
          <w:sz w:val="24"/>
          <w:szCs w:val="24"/>
        </w:rPr>
        <w:t>La persona titular de la presidencia municipal, autorizará las relotificaciones que se promuevan re</w:t>
      </w:r>
      <w:r w:rsidRPr="00D44126">
        <w:rPr>
          <w:rFonts w:ascii="Arial Narrow" w:hAnsi="Arial Narrow" w:cs="Arial"/>
          <w:color w:val="000000"/>
          <w:sz w:val="24"/>
          <w:szCs w:val="24"/>
        </w:rPr>
        <w:t xml:space="preserve">specto de los lotes o predios ubicados en el territorio del municipio, conforme a los criterios señalados en esta Ley. </w:t>
      </w:r>
    </w:p>
    <w:p w:rsidR="00664E36" w:rsidRPr="00D44126" w:rsidRDefault="00664E36" w:rsidP="005077F2">
      <w:pPr>
        <w:pStyle w:val="Textosinformato"/>
        <w:jc w:val="both"/>
        <w:rPr>
          <w:rFonts w:ascii="Arial Narrow" w:hAnsi="Arial Narrow" w:cs="Arial"/>
          <w:color w:val="000000"/>
          <w:sz w:val="24"/>
          <w:szCs w:val="24"/>
        </w:rPr>
      </w:pPr>
    </w:p>
    <w:p w:rsidR="00664E36" w:rsidRPr="00D44126" w:rsidRDefault="00664E36" w:rsidP="005077F2">
      <w:pPr>
        <w:pStyle w:val="Textosinformato"/>
        <w:jc w:val="both"/>
        <w:rPr>
          <w:rFonts w:ascii="Arial Narrow" w:hAnsi="Arial Narrow" w:cs="Arial"/>
          <w:sz w:val="24"/>
          <w:szCs w:val="24"/>
        </w:rPr>
      </w:pPr>
      <w:r w:rsidRPr="00D44126">
        <w:rPr>
          <w:rFonts w:ascii="Arial Narrow" w:hAnsi="Arial Narrow" w:cs="Arial"/>
          <w:color w:val="000000"/>
          <w:sz w:val="24"/>
          <w:szCs w:val="24"/>
        </w:rPr>
        <w:t>Serán nulas de pleno derecho todas aquellas autorizaciones de relotificación que no hayan sido resueltas conforme a lo dispuesto en este ordenamiento, por lo que ningún otro órgano o</w:t>
      </w:r>
      <w:r w:rsidRPr="00D44126">
        <w:rPr>
          <w:rFonts w:ascii="Arial Narrow" w:hAnsi="Arial Narrow" w:cs="Arial"/>
          <w:sz w:val="24"/>
          <w:szCs w:val="24"/>
        </w:rPr>
        <w:t xml:space="preserve"> servidor público municipal tendrá facultades al respecto. </w:t>
      </w:r>
    </w:p>
    <w:p w:rsidR="00664E36" w:rsidRPr="00D44126" w:rsidRDefault="00664E36" w:rsidP="005077F2">
      <w:pPr>
        <w:pStyle w:val="Textosinformato"/>
        <w:jc w:val="both"/>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263. </w:t>
      </w:r>
      <w:r w:rsidRPr="00D44126">
        <w:rPr>
          <w:rFonts w:ascii="Arial Narrow" w:hAnsi="Arial Narrow" w:cs="Arial"/>
          <w:sz w:val="24"/>
          <w:szCs w:val="24"/>
        </w:rPr>
        <w:t>Las solicitudes de relotificación deberán ser presentadas por escrito ante la unidad administrativa municipal, acompañadas de los planos propuestos y del plano general de lotificación originalmente aprobado.</w:t>
      </w:r>
    </w:p>
    <w:p w:rsidR="00664E36" w:rsidRPr="00D44126" w:rsidRDefault="00664E36" w:rsidP="005077F2">
      <w:pPr>
        <w:rPr>
          <w:rFonts w:ascii="Arial Narrow" w:hAnsi="Arial Narrow" w:cs="Arial"/>
          <w:sz w:val="24"/>
          <w:szCs w:val="24"/>
        </w:rPr>
      </w:pPr>
    </w:p>
    <w:p w:rsidR="00664E36" w:rsidRPr="00D44126" w:rsidRDefault="00664E36" w:rsidP="005077F2">
      <w:pPr>
        <w:pStyle w:val="Textoindependiente2"/>
        <w:rPr>
          <w:rFonts w:ascii="Arial Narrow" w:hAnsi="Arial Narrow" w:cs="Arial"/>
          <w:b w:val="0"/>
          <w:bCs/>
          <w:sz w:val="24"/>
          <w:szCs w:val="24"/>
        </w:rPr>
      </w:pPr>
      <w:r w:rsidRPr="00D44126">
        <w:rPr>
          <w:rFonts w:ascii="Arial Narrow" w:hAnsi="Arial Narrow" w:cs="Arial"/>
          <w:bCs/>
          <w:sz w:val="24"/>
          <w:szCs w:val="24"/>
        </w:rPr>
        <w:t xml:space="preserve">Artículo 264. </w:t>
      </w:r>
      <w:r w:rsidRPr="00D44126">
        <w:rPr>
          <w:rFonts w:ascii="Arial Narrow" w:hAnsi="Arial Narrow" w:cs="Arial"/>
          <w:b w:val="0"/>
          <w:sz w:val="24"/>
          <w:szCs w:val="24"/>
        </w:rPr>
        <w:t>La persona titular de la presidencia municipal</w:t>
      </w:r>
      <w:r w:rsidRPr="00D44126">
        <w:rPr>
          <w:rFonts w:ascii="Arial Narrow" w:hAnsi="Arial Narrow" w:cs="Arial"/>
          <w:b w:val="0"/>
          <w:bCs/>
          <w:sz w:val="24"/>
          <w:szCs w:val="24"/>
        </w:rPr>
        <w:t xml:space="preserve"> podrá autorizar las relotificaciones que se promuevan respecto de los predios ubicados en el territorio del municipio, siempre que cumplan con los requisitos </w:t>
      </w:r>
      <w:r w:rsidRPr="00D44126">
        <w:rPr>
          <w:rFonts w:ascii="Arial Narrow" w:hAnsi="Arial Narrow" w:cs="Arial"/>
          <w:b w:val="0"/>
          <w:bCs/>
          <w:color w:val="000000"/>
          <w:sz w:val="24"/>
          <w:szCs w:val="24"/>
        </w:rPr>
        <w:t xml:space="preserve">señalados en </w:t>
      </w:r>
      <w:r w:rsidRPr="00D44126">
        <w:rPr>
          <w:rFonts w:ascii="Arial Narrow" w:hAnsi="Arial Narrow" w:cs="Arial"/>
          <w:b w:val="0"/>
          <w:color w:val="000000"/>
          <w:sz w:val="24"/>
          <w:szCs w:val="24"/>
        </w:rPr>
        <w:t>esta Ley</w:t>
      </w:r>
      <w:r w:rsidRPr="00D44126">
        <w:rPr>
          <w:rFonts w:ascii="Arial Narrow" w:hAnsi="Arial Narrow" w:cs="Arial"/>
          <w:b w:val="0"/>
          <w:bCs/>
          <w:color w:val="000000"/>
          <w:sz w:val="24"/>
          <w:szCs w:val="24"/>
        </w:rPr>
        <w:t xml:space="preserve">, y remitirá al Registro Público y al Instituto Coahuilense del Catastro y la Información </w:t>
      </w:r>
      <w:r w:rsidRPr="00D44126">
        <w:rPr>
          <w:rFonts w:ascii="Arial Narrow" w:hAnsi="Arial Narrow" w:cs="Arial"/>
          <w:b w:val="0"/>
          <w:bCs/>
          <w:sz w:val="24"/>
          <w:szCs w:val="24"/>
        </w:rPr>
        <w:t>Territorial, los planos con la relotificación aprobada.</w:t>
      </w:r>
    </w:p>
    <w:p w:rsidR="00664E36" w:rsidRPr="00D44126" w:rsidRDefault="00664E36" w:rsidP="005077F2">
      <w:pPr>
        <w:pStyle w:val="Textoindependiente2"/>
        <w:rPr>
          <w:rFonts w:ascii="Arial Narrow" w:hAnsi="Arial Narrow" w:cs="Arial"/>
          <w:b w:val="0"/>
          <w:bCs/>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265. </w:t>
      </w:r>
      <w:r w:rsidRPr="00D44126">
        <w:rPr>
          <w:rFonts w:ascii="Arial Narrow" w:hAnsi="Arial Narrow" w:cs="Arial"/>
          <w:sz w:val="24"/>
          <w:szCs w:val="24"/>
        </w:rPr>
        <w:t>Las fusiones y subdivisiones de predios que se pretendan realizar en el territorio del municipio, deberán ser previamente autorizadas por la unidad municipal siempre que se encuentren en alguno de los casos siguientes:</w:t>
      </w:r>
    </w:p>
    <w:p w:rsidR="00664E36" w:rsidRPr="00D44126" w:rsidRDefault="00664E36" w:rsidP="005077F2">
      <w:pPr>
        <w:rPr>
          <w:rFonts w:ascii="Arial Narrow" w:hAnsi="Arial Narrow" w:cs="Arial"/>
          <w:sz w:val="24"/>
          <w:szCs w:val="24"/>
        </w:rPr>
      </w:pPr>
    </w:p>
    <w:p w:rsidR="00664E36" w:rsidRPr="00D44126" w:rsidRDefault="00664E36" w:rsidP="005077F2">
      <w:pPr>
        <w:pStyle w:val="Textoindependiente"/>
        <w:numPr>
          <w:ilvl w:val="0"/>
          <w:numId w:val="126"/>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Se ubiquen en cualquier fraccionamiento, colonia, manzana, área o zona ubicada dentro de los centros de población;</w:t>
      </w:r>
    </w:p>
    <w:p w:rsidR="00664E36" w:rsidRPr="00D44126" w:rsidRDefault="00664E36" w:rsidP="005077F2">
      <w:pPr>
        <w:pStyle w:val="Textoindependiente"/>
        <w:tabs>
          <w:tab w:val="left" w:pos="851"/>
        </w:tabs>
        <w:ind w:left="851" w:hanging="425"/>
        <w:rPr>
          <w:rFonts w:ascii="Arial Narrow" w:hAnsi="Arial Narrow" w:cs="Arial"/>
          <w:bCs/>
          <w:sz w:val="24"/>
          <w:szCs w:val="24"/>
        </w:rPr>
      </w:pPr>
    </w:p>
    <w:p w:rsidR="00664E36" w:rsidRPr="00D44126" w:rsidRDefault="00664E36" w:rsidP="005077F2">
      <w:pPr>
        <w:pStyle w:val="Textoindependiente"/>
        <w:numPr>
          <w:ilvl w:val="0"/>
          <w:numId w:val="126"/>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 xml:space="preserve">Se ubiquen dentro de las zonas que hayan sido objeto de regularización por las autoridades </w:t>
      </w:r>
      <w:r w:rsidRPr="00D44126">
        <w:rPr>
          <w:rFonts w:ascii="Arial Narrow" w:hAnsi="Arial Narrow" w:cs="Arial"/>
          <w:bCs/>
          <w:color w:val="000000"/>
          <w:sz w:val="24"/>
          <w:szCs w:val="24"/>
        </w:rPr>
        <w:t xml:space="preserve">correspondientes y que </w:t>
      </w:r>
      <w:r w:rsidRPr="00D44126">
        <w:rPr>
          <w:rFonts w:ascii="Arial Narrow" w:hAnsi="Arial Narrow" w:cs="Arial"/>
          <w:bCs/>
          <w:sz w:val="24"/>
          <w:szCs w:val="24"/>
        </w:rPr>
        <w:t xml:space="preserve">estén previstas en los </w:t>
      </w:r>
      <w:r w:rsidRPr="00D44126">
        <w:rPr>
          <w:rFonts w:ascii="Arial Narrow" w:hAnsi="Arial Narrow" w:cs="Arial"/>
          <w:sz w:val="24"/>
          <w:szCs w:val="24"/>
        </w:rPr>
        <w:t xml:space="preserve">planes y </w:t>
      </w:r>
      <w:r w:rsidRPr="00D44126">
        <w:rPr>
          <w:rFonts w:ascii="Arial Narrow" w:hAnsi="Arial Narrow" w:cs="Arial"/>
          <w:bCs/>
          <w:sz w:val="24"/>
          <w:szCs w:val="24"/>
        </w:rPr>
        <w:t xml:space="preserve">programas de desarrollo urbano de los centros de población; </w:t>
      </w:r>
    </w:p>
    <w:p w:rsidR="00664E36" w:rsidRPr="00D44126" w:rsidRDefault="00664E36" w:rsidP="005077F2">
      <w:pPr>
        <w:pStyle w:val="Textoindependiente"/>
        <w:tabs>
          <w:tab w:val="left" w:pos="851"/>
        </w:tabs>
        <w:ind w:left="851" w:hanging="425"/>
        <w:rPr>
          <w:rFonts w:ascii="Arial Narrow" w:hAnsi="Arial Narrow" w:cs="Arial"/>
          <w:bCs/>
          <w:sz w:val="24"/>
          <w:szCs w:val="24"/>
        </w:rPr>
      </w:pPr>
    </w:p>
    <w:p w:rsidR="00664E36" w:rsidRPr="00D44126" w:rsidRDefault="00664E36" w:rsidP="005077F2">
      <w:pPr>
        <w:pStyle w:val="Textoindependiente"/>
        <w:numPr>
          <w:ilvl w:val="0"/>
          <w:numId w:val="126"/>
        </w:numPr>
        <w:tabs>
          <w:tab w:val="left" w:pos="851"/>
        </w:tabs>
        <w:ind w:left="851" w:hanging="425"/>
        <w:rPr>
          <w:rFonts w:ascii="Arial Narrow" w:hAnsi="Arial Narrow" w:cs="Arial"/>
          <w:bCs/>
          <w:color w:val="000000"/>
          <w:sz w:val="24"/>
          <w:szCs w:val="24"/>
        </w:rPr>
      </w:pPr>
      <w:r w:rsidRPr="00D44126">
        <w:rPr>
          <w:rFonts w:ascii="Arial Narrow" w:hAnsi="Arial Narrow" w:cs="Arial"/>
          <w:bCs/>
          <w:sz w:val="24"/>
          <w:szCs w:val="24"/>
        </w:rPr>
        <w:t xml:space="preserve">Se ubiquen dentro de </w:t>
      </w:r>
      <w:r w:rsidRPr="00D44126">
        <w:rPr>
          <w:rFonts w:ascii="Arial Narrow" w:hAnsi="Arial Narrow" w:cs="Arial"/>
          <w:bCs/>
          <w:color w:val="000000"/>
          <w:sz w:val="24"/>
          <w:szCs w:val="24"/>
        </w:rPr>
        <w:t>terrenos ejidales y que no contravengan lo dispuesto en la Ley Agraria.</w:t>
      </w:r>
    </w:p>
    <w:p w:rsidR="00664E36" w:rsidRPr="00D44126" w:rsidRDefault="00664E36" w:rsidP="005077F2">
      <w:pPr>
        <w:pStyle w:val="Textoindependiente"/>
        <w:rPr>
          <w:rFonts w:ascii="Arial Narrow" w:hAnsi="Arial Narrow" w:cs="Arial"/>
          <w:bCs/>
          <w:color w:val="000000"/>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b/>
          <w:bCs/>
          <w:color w:val="000000"/>
          <w:sz w:val="24"/>
          <w:szCs w:val="24"/>
        </w:rPr>
        <w:t xml:space="preserve">Artículo 266. </w:t>
      </w:r>
      <w:r w:rsidRPr="00D44126">
        <w:rPr>
          <w:rFonts w:ascii="Arial Narrow" w:hAnsi="Arial Narrow" w:cs="Arial"/>
          <w:color w:val="000000"/>
          <w:sz w:val="24"/>
          <w:szCs w:val="24"/>
        </w:rPr>
        <w:t>Las relotificaciones, fusiones o subdivisiones que se pretendan efectuar respecto de los solares urbanos ubicados en los ejidos, sólo podrán autorizarse por la unidad administrativa municipal, cuando se satisfaga, además de los requisitos aplicables establecidos por esta Ley, aquellos previstos por las normas jurídicas agrarias.</w:t>
      </w:r>
    </w:p>
    <w:p w:rsidR="00664E36" w:rsidRPr="00D44126" w:rsidRDefault="00664E36" w:rsidP="005077F2">
      <w:pPr>
        <w:rPr>
          <w:rFonts w:ascii="Arial Narrow" w:hAnsi="Arial Narrow" w:cs="Arial"/>
          <w:color w:val="000000"/>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267. </w:t>
      </w:r>
      <w:r w:rsidRPr="00D44126">
        <w:rPr>
          <w:rFonts w:ascii="Arial Narrow" w:hAnsi="Arial Narrow" w:cs="Arial"/>
          <w:sz w:val="24"/>
          <w:szCs w:val="24"/>
        </w:rPr>
        <w:t>La autorización de subdivisiones de predios dentro de un centro de población deberá apegarse a los siguientes criterios:</w:t>
      </w:r>
    </w:p>
    <w:p w:rsidR="00664E36" w:rsidRPr="00D44126" w:rsidRDefault="00664E36" w:rsidP="005077F2">
      <w:pPr>
        <w:rPr>
          <w:rFonts w:ascii="Arial Narrow" w:hAnsi="Arial Narrow" w:cs="Arial"/>
          <w:sz w:val="24"/>
          <w:szCs w:val="24"/>
        </w:rPr>
      </w:pPr>
    </w:p>
    <w:p w:rsidR="00664E36" w:rsidRPr="00D44126" w:rsidRDefault="00664E36" w:rsidP="00453D23">
      <w:pPr>
        <w:pStyle w:val="Textoindependiente"/>
        <w:numPr>
          <w:ilvl w:val="0"/>
          <w:numId w:val="112"/>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Se entenderá por subdivisión la partición de un terreno cuya superficie no exceda de diez mil metros cuadrados y no requiera del trazo de una o más vías públicas; en caso de exceder tal superficie, la subdivisión se considerará como fraccionamiento para todos los efectos legales;</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112"/>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No se autorizará la subdivisión cuando ésta dé como resultado una fracción menor al lote tipo conforme a lo establecido en el plan director de desarrollo urbano;</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112"/>
        </w:numPr>
        <w:tabs>
          <w:tab w:val="left" w:pos="851"/>
        </w:tabs>
        <w:ind w:left="851" w:hanging="425"/>
        <w:rPr>
          <w:rFonts w:ascii="Arial Narrow" w:hAnsi="Arial Narrow" w:cs="Arial"/>
          <w:bCs/>
          <w:color w:val="000000"/>
          <w:sz w:val="24"/>
          <w:szCs w:val="24"/>
        </w:rPr>
      </w:pPr>
      <w:r w:rsidRPr="00D44126">
        <w:rPr>
          <w:rFonts w:ascii="Arial Narrow" w:hAnsi="Arial Narrow" w:cs="Arial"/>
          <w:bCs/>
          <w:color w:val="000000"/>
          <w:sz w:val="24"/>
          <w:szCs w:val="24"/>
        </w:rPr>
        <w:t xml:space="preserve">Cuando la distancia de la servidumbre de paso exceda cuatro veces la longitud del frente mínimo requerido para el lote tipo de lo zona de acuerdo al plan director de desarrollo urbano, la servidumbre  deberá tener un ancho no menor a trece metros, en los demás casos se estará a lo establecido en la siguiente fracción; </w:t>
      </w:r>
    </w:p>
    <w:p w:rsidR="00664E36" w:rsidRPr="00D44126" w:rsidRDefault="00664E36" w:rsidP="00453D23">
      <w:pPr>
        <w:pStyle w:val="Textoindependiente"/>
        <w:tabs>
          <w:tab w:val="left" w:pos="851"/>
        </w:tabs>
        <w:ind w:left="851" w:hanging="425"/>
        <w:rPr>
          <w:rFonts w:ascii="Arial Narrow" w:hAnsi="Arial Narrow" w:cs="Arial"/>
          <w:bCs/>
          <w:color w:val="000000"/>
          <w:sz w:val="24"/>
          <w:szCs w:val="24"/>
        </w:rPr>
      </w:pPr>
    </w:p>
    <w:p w:rsidR="00664E36" w:rsidRPr="00D44126" w:rsidRDefault="00664E36" w:rsidP="00453D23">
      <w:pPr>
        <w:pStyle w:val="Textoindependiente"/>
        <w:numPr>
          <w:ilvl w:val="0"/>
          <w:numId w:val="112"/>
        </w:numPr>
        <w:tabs>
          <w:tab w:val="left" w:pos="851"/>
        </w:tabs>
        <w:ind w:left="851" w:hanging="425"/>
        <w:rPr>
          <w:rFonts w:ascii="Arial Narrow" w:hAnsi="Arial Narrow" w:cs="Arial"/>
          <w:bCs/>
          <w:sz w:val="24"/>
          <w:szCs w:val="24"/>
        </w:rPr>
      </w:pPr>
      <w:r w:rsidRPr="00D44126">
        <w:rPr>
          <w:rFonts w:ascii="Arial Narrow" w:hAnsi="Arial Narrow" w:cs="Arial"/>
          <w:sz w:val="24"/>
          <w:szCs w:val="24"/>
        </w:rPr>
        <w:t>Cuando uno o más lotes no tengan acceso directo a una vía pública existente, la aprobación de la subdivisión se dará solamente mediante la apertura de una servidumbre de paso conforme a lo siguiente:</w:t>
      </w:r>
    </w:p>
    <w:p w:rsidR="00664E36" w:rsidRPr="00D44126" w:rsidRDefault="00664E36" w:rsidP="005077F2">
      <w:pPr>
        <w:pStyle w:val="Textoindependiente"/>
        <w:rPr>
          <w:rFonts w:ascii="Arial Narrow" w:hAnsi="Arial Narrow" w:cs="Arial"/>
          <w:bCs/>
          <w:sz w:val="24"/>
          <w:szCs w:val="24"/>
        </w:rPr>
      </w:pPr>
    </w:p>
    <w:p w:rsidR="00664E36" w:rsidRPr="00D44126" w:rsidRDefault="00664E36" w:rsidP="005077F2">
      <w:pPr>
        <w:pStyle w:val="Prrafodelista"/>
        <w:numPr>
          <w:ilvl w:val="0"/>
          <w:numId w:val="127"/>
        </w:numPr>
        <w:spacing w:after="0" w:line="240" w:lineRule="auto"/>
        <w:ind w:left="1276" w:hanging="425"/>
        <w:contextualSpacing w:val="0"/>
        <w:jc w:val="both"/>
        <w:rPr>
          <w:rFonts w:ascii="Arial Narrow" w:hAnsi="Arial Narrow" w:cs="Arial"/>
          <w:sz w:val="24"/>
          <w:szCs w:val="24"/>
        </w:rPr>
      </w:pPr>
      <w:r w:rsidRPr="00D44126">
        <w:rPr>
          <w:rFonts w:ascii="Arial Narrow" w:hAnsi="Arial Narrow" w:cs="Arial"/>
          <w:sz w:val="24"/>
          <w:szCs w:val="24"/>
        </w:rPr>
        <w:t xml:space="preserve">Si se trata de un lote que no tiene acceso a la vía pública, la servidumbre de paso no podrá tener un ancho menor de tres metros; </w:t>
      </w:r>
    </w:p>
    <w:p w:rsidR="00664E36" w:rsidRPr="00D44126" w:rsidRDefault="00664E36" w:rsidP="005077F2">
      <w:pPr>
        <w:pStyle w:val="Prrafodelista"/>
        <w:spacing w:after="0" w:line="240" w:lineRule="auto"/>
        <w:ind w:left="1276" w:hanging="425"/>
        <w:jc w:val="both"/>
        <w:rPr>
          <w:rFonts w:ascii="Arial Narrow" w:hAnsi="Arial Narrow" w:cs="Arial"/>
          <w:sz w:val="24"/>
          <w:szCs w:val="24"/>
        </w:rPr>
      </w:pPr>
    </w:p>
    <w:p w:rsidR="00664E36" w:rsidRPr="00D44126" w:rsidRDefault="00664E36" w:rsidP="005077F2">
      <w:pPr>
        <w:pStyle w:val="Prrafodelista"/>
        <w:numPr>
          <w:ilvl w:val="0"/>
          <w:numId w:val="127"/>
        </w:numPr>
        <w:spacing w:after="0" w:line="240" w:lineRule="auto"/>
        <w:ind w:left="1276" w:hanging="425"/>
        <w:contextualSpacing w:val="0"/>
        <w:jc w:val="both"/>
        <w:rPr>
          <w:rFonts w:ascii="Arial Narrow" w:hAnsi="Arial Narrow" w:cs="Arial"/>
          <w:color w:val="000000"/>
          <w:sz w:val="24"/>
          <w:szCs w:val="24"/>
        </w:rPr>
      </w:pPr>
      <w:r w:rsidRPr="00D44126">
        <w:rPr>
          <w:rFonts w:ascii="Arial Narrow" w:hAnsi="Arial Narrow" w:cs="Arial"/>
          <w:sz w:val="24"/>
          <w:szCs w:val="24"/>
        </w:rPr>
        <w:t xml:space="preserve">Si </w:t>
      </w:r>
      <w:r w:rsidRPr="00D44126">
        <w:rPr>
          <w:rFonts w:ascii="Arial Narrow" w:hAnsi="Arial Narrow" w:cs="Arial"/>
          <w:color w:val="000000"/>
          <w:sz w:val="24"/>
          <w:szCs w:val="24"/>
        </w:rPr>
        <w:t xml:space="preserve">se trata de dos lotes que no tiene acceso a la vía pública, la servidumbre de paso no podrá tener un ancho menor de  cinco metros; </w:t>
      </w:r>
    </w:p>
    <w:p w:rsidR="00664E36" w:rsidRPr="00D44126" w:rsidRDefault="00664E36" w:rsidP="005077F2">
      <w:pPr>
        <w:ind w:left="1276" w:hanging="425"/>
        <w:rPr>
          <w:rFonts w:ascii="Arial Narrow" w:hAnsi="Arial Narrow" w:cs="Arial"/>
          <w:color w:val="000000"/>
          <w:sz w:val="24"/>
          <w:szCs w:val="24"/>
        </w:rPr>
      </w:pPr>
    </w:p>
    <w:p w:rsidR="00664E36" w:rsidRPr="00D44126" w:rsidRDefault="00664E36" w:rsidP="005077F2">
      <w:pPr>
        <w:pStyle w:val="Prrafodelista"/>
        <w:numPr>
          <w:ilvl w:val="0"/>
          <w:numId w:val="127"/>
        </w:numPr>
        <w:spacing w:after="0" w:line="240" w:lineRule="auto"/>
        <w:ind w:left="1276" w:hanging="425"/>
        <w:contextualSpacing w:val="0"/>
        <w:jc w:val="both"/>
        <w:rPr>
          <w:rFonts w:ascii="Arial Narrow" w:hAnsi="Arial Narrow" w:cs="Arial"/>
          <w:color w:val="000000"/>
          <w:sz w:val="24"/>
          <w:szCs w:val="24"/>
        </w:rPr>
      </w:pPr>
      <w:r w:rsidRPr="00D44126">
        <w:rPr>
          <w:rFonts w:ascii="Arial Narrow" w:hAnsi="Arial Narrow" w:cs="Arial"/>
          <w:color w:val="000000"/>
          <w:sz w:val="24"/>
          <w:szCs w:val="24"/>
        </w:rPr>
        <w:t xml:space="preserve">Si se trata de tres o más lotes los que no tengan acceso a la vía pública, la servidumbre de paso no podrá tener un ancho menor de diez metros; </w:t>
      </w:r>
    </w:p>
    <w:p w:rsidR="00664E36" w:rsidRPr="00D44126" w:rsidRDefault="00664E36" w:rsidP="005077F2">
      <w:pPr>
        <w:ind w:left="1276" w:hanging="425"/>
        <w:rPr>
          <w:rFonts w:ascii="Arial Narrow" w:hAnsi="Arial Narrow" w:cs="Arial"/>
          <w:color w:val="000000"/>
          <w:sz w:val="24"/>
          <w:szCs w:val="24"/>
        </w:rPr>
      </w:pPr>
    </w:p>
    <w:p w:rsidR="00664E36" w:rsidRPr="00D44126" w:rsidRDefault="00664E36" w:rsidP="005077F2">
      <w:pPr>
        <w:pStyle w:val="Prrafodelista"/>
        <w:numPr>
          <w:ilvl w:val="0"/>
          <w:numId w:val="127"/>
        </w:numPr>
        <w:spacing w:after="0" w:line="240" w:lineRule="auto"/>
        <w:ind w:left="1276" w:hanging="425"/>
        <w:contextualSpacing w:val="0"/>
        <w:jc w:val="both"/>
        <w:rPr>
          <w:rFonts w:ascii="Arial Narrow" w:hAnsi="Arial Narrow" w:cs="Arial"/>
          <w:color w:val="000000"/>
          <w:sz w:val="24"/>
          <w:szCs w:val="24"/>
        </w:rPr>
      </w:pPr>
      <w:r w:rsidRPr="00D44126">
        <w:rPr>
          <w:rFonts w:ascii="Arial Narrow" w:hAnsi="Arial Narrow" w:cs="Arial"/>
          <w:color w:val="000000"/>
          <w:sz w:val="24"/>
          <w:szCs w:val="24"/>
        </w:rPr>
        <w:t xml:space="preserve">Si son seis o más lotes los que no tengan acceso a la vía pública, la servidumbre de paso no podrá tener un ancho menor de trece metros. </w:t>
      </w:r>
    </w:p>
    <w:p w:rsidR="00664E36" w:rsidRPr="00D44126" w:rsidRDefault="00664E36" w:rsidP="005077F2">
      <w:pPr>
        <w:rPr>
          <w:rFonts w:ascii="Arial Narrow" w:hAnsi="Arial Narrow" w:cs="Arial"/>
          <w:color w:val="000000"/>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color w:val="000000"/>
          <w:sz w:val="24"/>
          <w:szCs w:val="24"/>
        </w:rPr>
        <w:t>En todo caso se deberá plasmar la constitución de la servidumbre en la escritura y planos del p</w:t>
      </w:r>
      <w:r w:rsidRPr="00D44126">
        <w:rPr>
          <w:rFonts w:ascii="Arial Narrow" w:hAnsi="Arial Narrow" w:cs="Arial"/>
          <w:sz w:val="24"/>
          <w:szCs w:val="24"/>
        </w:rPr>
        <w:t>redio correspondiente.</w:t>
      </w:r>
    </w:p>
    <w:p w:rsidR="00664E36" w:rsidRPr="00D44126" w:rsidRDefault="00664E36" w:rsidP="005077F2">
      <w:pPr>
        <w:ind w:left="254"/>
        <w:rPr>
          <w:rFonts w:ascii="Arial Narrow" w:hAnsi="Arial Narrow" w:cs="Arial"/>
          <w:sz w:val="24"/>
          <w:szCs w:val="24"/>
        </w:rPr>
      </w:pPr>
    </w:p>
    <w:p w:rsidR="00664E36" w:rsidRPr="00D44126" w:rsidRDefault="00664E36" w:rsidP="005077F2">
      <w:pPr>
        <w:rPr>
          <w:rFonts w:ascii="Arial Narrow" w:hAnsi="Arial Narrow" w:cs="Arial"/>
          <w:color w:val="00B050"/>
          <w:sz w:val="24"/>
          <w:szCs w:val="24"/>
        </w:rPr>
      </w:pPr>
      <w:r w:rsidRPr="00D44126">
        <w:rPr>
          <w:rFonts w:ascii="Arial Narrow" w:hAnsi="Arial Narrow" w:cs="Arial"/>
          <w:b/>
          <w:bCs/>
          <w:sz w:val="24"/>
          <w:szCs w:val="24"/>
        </w:rPr>
        <w:t xml:space="preserve">Artículo 268. </w:t>
      </w:r>
      <w:r w:rsidRPr="00D44126">
        <w:rPr>
          <w:rFonts w:ascii="Arial Narrow" w:hAnsi="Arial Narrow" w:cs="Arial"/>
          <w:sz w:val="24"/>
          <w:szCs w:val="24"/>
        </w:rPr>
        <w:t>La autoridad administrativa municipal podrá autorizar subdivisiones de terrenos urbanos cuando éstas se deriven de afectaciones para la realización de obras públicas.</w:t>
      </w:r>
      <w:r w:rsidRPr="00D44126">
        <w:rPr>
          <w:rFonts w:ascii="Arial Narrow" w:hAnsi="Arial Narrow" w:cs="Arial"/>
          <w:color w:val="00B050"/>
          <w:sz w:val="24"/>
          <w:szCs w:val="24"/>
        </w:rPr>
        <w:t xml:space="preserve"> </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269. </w:t>
      </w:r>
      <w:r w:rsidRPr="00D44126">
        <w:rPr>
          <w:rFonts w:ascii="Arial Narrow" w:hAnsi="Arial Narrow" w:cs="Arial"/>
          <w:sz w:val="24"/>
          <w:szCs w:val="24"/>
        </w:rPr>
        <w:t>Podrán solicitar fusiones, subdivisiones y parcelaciones de terrenos las personas físicas o morales, públicas o privadas, que acrediten ser las legítimas propietarias de los inmuebles objeto de la solicitud.</w:t>
      </w:r>
    </w:p>
    <w:p w:rsidR="00664E36" w:rsidRPr="00D44126" w:rsidRDefault="00664E36" w:rsidP="005077F2">
      <w:pPr>
        <w:rPr>
          <w:rFonts w:ascii="Arial Narrow" w:hAnsi="Arial Narrow" w:cs="Arial"/>
          <w:sz w:val="24"/>
          <w:szCs w:val="24"/>
        </w:rPr>
      </w:pPr>
    </w:p>
    <w:p w:rsidR="00664E36" w:rsidRPr="00D44126" w:rsidRDefault="00664E36" w:rsidP="005077F2">
      <w:pPr>
        <w:pStyle w:val="Textoindependiente"/>
        <w:rPr>
          <w:rFonts w:ascii="Arial Narrow" w:hAnsi="Arial Narrow" w:cs="Arial"/>
          <w:sz w:val="24"/>
          <w:szCs w:val="24"/>
        </w:rPr>
      </w:pPr>
      <w:r w:rsidRPr="00D44126">
        <w:rPr>
          <w:rFonts w:ascii="Arial Narrow" w:hAnsi="Arial Narrow" w:cs="Arial"/>
          <w:b/>
          <w:bCs/>
          <w:sz w:val="24"/>
          <w:szCs w:val="24"/>
        </w:rPr>
        <w:t xml:space="preserve">Artículo 270. </w:t>
      </w:r>
      <w:r w:rsidRPr="00D44126">
        <w:rPr>
          <w:rFonts w:ascii="Arial Narrow" w:hAnsi="Arial Narrow" w:cs="Arial"/>
          <w:sz w:val="24"/>
          <w:szCs w:val="24"/>
        </w:rPr>
        <w:t xml:space="preserve">Toda persona física o moral, </w:t>
      </w:r>
      <w:r w:rsidRPr="00D44126">
        <w:rPr>
          <w:rFonts w:ascii="Arial Narrow" w:eastAsia="Cambria" w:hAnsi="Arial Narrow" w:cs="Arial"/>
          <w:sz w:val="24"/>
          <w:szCs w:val="24"/>
          <w:lang w:val="es-ES_tradnl" w:eastAsia="en-US"/>
        </w:rPr>
        <w:t>pública o privada, que pretenda fusionar, subdividir, relotificar y parcelar áreas o predios, deberá presentar la solicitud correspondiente por escrito ante la autoridad competente</w:t>
      </w:r>
      <w:r w:rsidRPr="00D44126">
        <w:rPr>
          <w:rFonts w:ascii="Arial Narrow" w:hAnsi="Arial Narrow" w:cs="Arial"/>
          <w:sz w:val="24"/>
          <w:szCs w:val="24"/>
        </w:rPr>
        <w:t>, proporcionando además de los requisitos establecidos por el artículo 158 de esta Ley, los datos y anexando los documentos siguientes:</w:t>
      </w:r>
    </w:p>
    <w:p w:rsidR="00664E36" w:rsidRPr="00D44126" w:rsidRDefault="00664E36" w:rsidP="005077F2">
      <w:pPr>
        <w:pStyle w:val="Textoindependiente"/>
        <w:rPr>
          <w:rFonts w:ascii="Arial Narrow" w:hAnsi="Arial Narrow" w:cs="Arial"/>
          <w:sz w:val="24"/>
          <w:szCs w:val="24"/>
        </w:rPr>
      </w:pPr>
    </w:p>
    <w:p w:rsidR="00664E36" w:rsidRPr="00D44126" w:rsidRDefault="00664E36" w:rsidP="005077F2">
      <w:pPr>
        <w:pStyle w:val="Textoindependiente"/>
        <w:numPr>
          <w:ilvl w:val="0"/>
          <w:numId w:val="128"/>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Datos personales del solicitante;</w:t>
      </w:r>
    </w:p>
    <w:p w:rsidR="00664E36" w:rsidRPr="00D44126" w:rsidRDefault="00664E36" w:rsidP="005077F2">
      <w:pPr>
        <w:pStyle w:val="Textoindependiente"/>
        <w:tabs>
          <w:tab w:val="left" w:pos="851"/>
        </w:tabs>
        <w:ind w:left="851" w:hanging="425"/>
        <w:rPr>
          <w:rFonts w:ascii="Arial Narrow" w:hAnsi="Arial Narrow" w:cs="Arial"/>
          <w:bCs/>
          <w:sz w:val="24"/>
          <w:szCs w:val="24"/>
        </w:rPr>
      </w:pPr>
    </w:p>
    <w:p w:rsidR="00664E36" w:rsidRPr="00D44126" w:rsidRDefault="00664E36" w:rsidP="005077F2">
      <w:pPr>
        <w:pStyle w:val="Textoindependiente"/>
        <w:numPr>
          <w:ilvl w:val="0"/>
          <w:numId w:val="128"/>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Datos de las áreas o predios;</w:t>
      </w:r>
    </w:p>
    <w:p w:rsidR="00664E36" w:rsidRPr="00D44126" w:rsidRDefault="00664E36" w:rsidP="005077F2">
      <w:pPr>
        <w:pStyle w:val="Textoindependiente"/>
        <w:tabs>
          <w:tab w:val="left" w:pos="851"/>
        </w:tabs>
        <w:ind w:left="851" w:hanging="425"/>
        <w:rPr>
          <w:rFonts w:ascii="Arial Narrow" w:hAnsi="Arial Narrow" w:cs="Arial"/>
          <w:bCs/>
          <w:sz w:val="24"/>
          <w:szCs w:val="24"/>
        </w:rPr>
      </w:pPr>
    </w:p>
    <w:p w:rsidR="00664E36" w:rsidRPr="00D44126" w:rsidRDefault="00664E36" w:rsidP="005077F2">
      <w:pPr>
        <w:pStyle w:val="Textoindependiente"/>
        <w:numPr>
          <w:ilvl w:val="0"/>
          <w:numId w:val="128"/>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Certificado de no adeudo del impuesto predial y en su caso, de obras por cooperación;</w:t>
      </w:r>
    </w:p>
    <w:p w:rsidR="00664E36" w:rsidRPr="00D44126" w:rsidRDefault="00664E36" w:rsidP="005077F2">
      <w:pPr>
        <w:pStyle w:val="Textoindependiente"/>
        <w:tabs>
          <w:tab w:val="left" w:pos="851"/>
        </w:tabs>
        <w:ind w:left="851" w:hanging="425"/>
        <w:rPr>
          <w:rFonts w:ascii="Arial Narrow" w:hAnsi="Arial Narrow" w:cs="Arial"/>
          <w:bCs/>
          <w:sz w:val="24"/>
          <w:szCs w:val="24"/>
        </w:rPr>
      </w:pPr>
    </w:p>
    <w:p w:rsidR="00664E36" w:rsidRPr="00D44126" w:rsidRDefault="00664E36" w:rsidP="005077F2">
      <w:pPr>
        <w:pStyle w:val="Textoindependiente"/>
        <w:numPr>
          <w:ilvl w:val="0"/>
          <w:numId w:val="128"/>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 xml:space="preserve">Planos del terreno o de los terrenos con acotaciones en metros y señalando la ubicación precisa con referencia a vialidades existentes o en su caso en coordenadas UTM (Sistema de Coordenadas Universal Transversal de Mercator), así como la orientación de los mismos; </w:t>
      </w:r>
    </w:p>
    <w:p w:rsidR="00664E36" w:rsidRPr="00D44126" w:rsidRDefault="00664E36" w:rsidP="005077F2">
      <w:pPr>
        <w:pStyle w:val="Textoindependiente"/>
        <w:tabs>
          <w:tab w:val="left" w:pos="851"/>
        </w:tabs>
        <w:ind w:left="851" w:hanging="425"/>
        <w:rPr>
          <w:rFonts w:ascii="Arial Narrow" w:hAnsi="Arial Narrow" w:cs="Arial"/>
          <w:bCs/>
          <w:color w:val="00B050"/>
          <w:sz w:val="24"/>
          <w:szCs w:val="24"/>
        </w:rPr>
      </w:pPr>
    </w:p>
    <w:p w:rsidR="00664E36" w:rsidRPr="00D44126" w:rsidRDefault="00664E36" w:rsidP="005077F2">
      <w:pPr>
        <w:pStyle w:val="Textoindependiente"/>
        <w:numPr>
          <w:ilvl w:val="0"/>
          <w:numId w:val="128"/>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Planos de la fusión o subdivisión que se pretenda realizar;</w:t>
      </w:r>
    </w:p>
    <w:p w:rsidR="00664E36" w:rsidRPr="00D44126" w:rsidRDefault="00664E36" w:rsidP="005077F2">
      <w:pPr>
        <w:pStyle w:val="Textoindependiente"/>
        <w:tabs>
          <w:tab w:val="left" w:pos="851"/>
        </w:tabs>
        <w:ind w:left="851" w:hanging="425"/>
        <w:rPr>
          <w:rFonts w:ascii="Arial Narrow" w:hAnsi="Arial Narrow" w:cs="Arial"/>
          <w:bCs/>
          <w:sz w:val="24"/>
          <w:szCs w:val="24"/>
        </w:rPr>
      </w:pPr>
    </w:p>
    <w:p w:rsidR="00664E36" w:rsidRPr="00D44126" w:rsidRDefault="00664E36" w:rsidP="005077F2">
      <w:pPr>
        <w:pStyle w:val="Textoindependiente"/>
        <w:numPr>
          <w:ilvl w:val="0"/>
          <w:numId w:val="128"/>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 xml:space="preserve">Constancia de </w:t>
      </w:r>
      <w:r w:rsidRPr="00D44126">
        <w:rPr>
          <w:rFonts w:ascii="Arial Narrow" w:hAnsi="Arial Narrow" w:cs="Arial"/>
          <w:bCs/>
          <w:color w:val="000000"/>
          <w:sz w:val="24"/>
          <w:szCs w:val="24"/>
        </w:rPr>
        <w:t xml:space="preserve">alineamiento y en su caso licencia </w:t>
      </w:r>
      <w:r w:rsidRPr="00D44126">
        <w:rPr>
          <w:rFonts w:ascii="Arial Narrow" w:hAnsi="Arial Narrow" w:cs="Arial"/>
          <w:bCs/>
          <w:sz w:val="24"/>
          <w:szCs w:val="24"/>
        </w:rPr>
        <w:t>de uso o destino de suelo;</w:t>
      </w:r>
    </w:p>
    <w:p w:rsidR="00664E36" w:rsidRPr="00D44126" w:rsidRDefault="00664E36" w:rsidP="005077F2">
      <w:pPr>
        <w:pStyle w:val="Textoindependiente"/>
        <w:tabs>
          <w:tab w:val="left" w:pos="851"/>
        </w:tabs>
        <w:ind w:left="851" w:hanging="425"/>
        <w:rPr>
          <w:rFonts w:ascii="Arial Narrow" w:hAnsi="Arial Narrow" w:cs="Arial"/>
          <w:bCs/>
          <w:strike/>
          <w:color w:val="FF0000"/>
          <w:sz w:val="24"/>
          <w:szCs w:val="24"/>
        </w:rPr>
      </w:pPr>
    </w:p>
    <w:p w:rsidR="00664E36" w:rsidRPr="00D44126" w:rsidRDefault="00664E36" w:rsidP="005077F2">
      <w:pPr>
        <w:pStyle w:val="Textoindependiente"/>
        <w:numPr>
          <w:ilvl w:val="0"/>
          <w:numId w:val="128"/>
        </w:numPr>
        <w:tabs>
          <w:tab w:val="left" w:pos="851"/>
          <w:tab w:val="left" w:pos="993"/>
        </w:tabs>
        <w:ind w:left="851" w:hanging="425"/>
        <w:rPr>
          <w:rFonts w:ascii="Arial Narrow" w:hAnsi="Arial Narrow" w:cs="Arial"/>
          <w:bCs/>
          <w:sz w:val="24"/>
          <w:szCs w:val="24"/>
        </w:rPr>
      </w:pPr>
      <w:r w:rsidRPr="00D44126">
        <w:rPr>
          <w:rFonts w:ascii="Arial Narrow" w:hAnsi="Arial Narrow" w:cs="Arial"/>
          <w:bCs/>
          <w:sz w:val="24"/>
          <w:szCs w:val="24"/>
        </w:rPr>
        <w:t xml:space="preserve">Uso o destino actual y el propuesto del inmueble o inmuebles; </w:t>
      </w:r>
    </w:p>
    <w:p w:rsidR="00664E36" w:rsidRPr="00D44126" w:rsidRDefault="00664E36" w:rsidP="005077F2">
      <w:pPr>
        <w:pStyle w:val="Textoindependiente"/>
        <w:tabs>
          <w:tab w:val="left" w:pos="851"/>
        </w:tabs>
        <w:ind w:left="851" w:hanging="425"/>
        <w:rPr>
          <w:rFonts w:ascii="Arial Narrow" w:hAnsi="Arial Narrow" w:cs="Arial"/>
          <w:bCs/>
          <w:sz w:val="24"/>
          <w:szCs w:val="24"/>
        </w:rPr>
      </w:pPr>
    </w:p>
    <w:p w:rsidR="00664E36" w:rsidRPr="00D44126" w:rsidRDefault="00664E36" w:rsidP="005077F2">
      <w:pPr>
        <w:pStyle w:val="Textoindependiente"/>
        <w:numPr>
          <w:ilvl w:val="0"/>
          <w:numId w:val="128"/>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Características de la urbanización del terreno o terrenos;</w:t>
      </w:r>
    </w:p>
    <w:p w:rsidR="00664E36" w:rsidRPr="00D44126" w:rsidRDefault="00664E36" w:rsidP="005077F2">
      <w:pPr>
        <w:pStyle w:val="Textoindependiente"/>
        <w:tabs>
          <w:tab w:val="left" w:pos="851"/>
        </w:tabs>
        <w:ind w:left="851" w:hanging="425"/>
        <w:rPr>
          <w:rFonts w:ascii="Arial Narrow" w:hAnsi="Arial Narrow" w:cs="Arial"/>
          <w:bCs/>
          <w:sz w:val="24"/>
          <w:szCs w:val="24"/>
        </w:rPr>
      </w:pPr>
    </w:p>
    <w:p w:rsidR="00664E36" w:rsidRPr="00D44126" w:rsidRDefault="00664E36" w:rsidP="005077F2">
      <w:pPr>
        <w:pStyle w:val="Textoindependiente"/>
        <w:numPr>
          <w:ilvl w:val="0"/>
          <w:numId w:val="128"/>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Cuando el inmueble haya sido objeto de una parcelación, subdivisión o relotificación anterior, deberá presentarse copia del plano o permiso antecedente;</w:t>
      </w:r>
    </w:p>
    <w:p w:rsidR="00664E36" w:rsidRPr="00D44126" w:rsidRDefault="00664E36" w:rsidP="005077F2">
      <w:pPr>
        <w:pStyle w:val="Prrafodelista"/>
        <w:tabs>
          <w:tab w:val="left" w:pos="851"/>
        </w:tabs>
        <w:spacing w:after="0" w:line="240" w:lineRule="auto"/>
        <w:ind w:left="851" w:hanging="425"/>
        <w:rPr>
          <w:rFonts w:ascii="Arial Narrow" w:hAnsi="Arial Narrow" w:cs="Arial"/>
          <w:bCs/>
          <w:sz w:val="24"/>
          <w:szCs w:val="24"/>
        </w:rPr>
      </w:pPr>
    </w:p>
    <w:p w:rsidR="00664E36" w:rsidRPr="00D44126" w:rsidRDefault="00664E36" w:rsidP="005077F2">
      <w:pPr>
        <w:pStyle w:val="Textoindependiente"/>
        <w:numPr>
          <w:ilvl w:val="0"/>
          <w:numId w:val="128"/>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 xml:space="preserve">Copia simple de la carta de factibilidad del agua potable y alcantarillado otorgada por la dependencia correspondiente. En el caso de ya existir el servicio, presentar copia del recibo correspondiente, sólo en caso de subdivisión; </w:t>
      </w:r>
    </w:p>
    <w:p w:rsidR="00664E36" w:rsidRPr="00D44126" w:rsidRDefault="00664E36" w:rsidP="005077F2">
      <w:pPr>
        <w:pStyle w:val="Prrafodelista"/>
        <w:tabs>
          <w:tab w:val="left" w:pos="851"/>
        </w:tabs>
        <w:spacing w:after="0" w:line="240" w:lineRule="auto"/>
        <w:ind w:left="851" w:hanging="425"/>
        <w:rPr>
          <w:rFonts w:ascii="Arial Narrow" w:hAnsi="Arial Narrow" w:cs="Arial"/>
          <w:bCs/>
          <w:sz w:val="24"/>
          <w:szCs w:val="24"/>
        </w:rPr>
      </w:pPr>
    </w:p>
    <w:p w:rsidR="00664E36" w:rsidRPr="00D44126" w:rsidRDefault="00664E36" w:rsidP="005077F2">
      <w:pPr>
        <w:pStyle w:val="Textoindependiente"/>
        <w:numPr>
          <w:ilvl w:val="0"/>
          <w:numId w:val="128"/>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Copias del proyecto firmado por el propietario o su apoderado, indicando el número de lotes con las medidas de cada uno, así como su ubicación precisa con distancia a vialidades existentes.</w:t>
      </w:r>
    </w:p>
    <w:p w:rsidR="00664E36" w:rsidRPr="00D44126" w:rsidRDefault="00664E36" w:rsidP="005077F2">
      <w:pPr>
        <w:pStyle w:val="Textoindependiente"/>
        <w:ind w:left="720"/>
        <w:rPr>
          <w:rFonts w:ascii="Arial Narrow" w:hAnsi="Arial Narrow" w:cs="Arial"/>
          <w:bCs/>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271. </w:t>
      </w:r>
      <w:r w:rsidRPr="00D44126">
        <w:rPr>
          <w:rFonts w:ascii="Arial Narrow" w:hAnsi="Arial Narrow" w:cs="Arial"/>
          <w:sz w:val="24"/>
          <w:szCs w:val="24"/>
        </w:rPr>
        <w:t>Cuando la unidad administrativa municipal lo considere necesario, requerirá del interesado que acompañe a las solicitudes de relotificación, fusión, subdivisión y parcelación, las correspondientes diligencias judiciales o administrativas de apeo y deslinde y de posesión del predio correspondiente.</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272. </w:t>
      </w:r>
      <w:r w:rsidRPr="00D44126">
        <w:rPr>
          <w:rFonts w:ascii="Arial Narrow" w:hAnsi="Arial Narrow" w:cs="Arial"/>
          <w:sz w:val="24"/>
          <w:szCs w:val="24"/>
        </w:rPr>
        <w:t>La unidad administrativa municipal podrá negar la autorización de relotificación, fusión, subdivisión y parcelación de áreas o predios, cuando en el fraccionamiento o zonas en que se pretendan realizar, no cuente con la suficiente y adecuada cobertura de equipamiento, infraestructura y servicios urbanos.</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273. </w:t>
      </w:r>
      <w:r w:rsidRPr="00D44126">
        <w:rPr>
          <w:rFonts w:ascii="Arial Narrow" w:hAnsi="Arial Narrow" w:cs="Arial"/>
          <w:color w:val="000000"/>
          <w:sz w:val="24"/>
          <w:szCs w:val="24"/>
        </w:rPr>
        <w:t>La fusión y la subdivisión de predios no podrá realizarse cuando obstruya o impida una vialidad, servidumbre o un servicio público. Será nulo de pleno derech</w:t>
      </w:r>
      <w:r w:rsidRPr="00D44126">
        <w:rPr>
          <w:rFonts w:ascii="Arial Narrow" w:hAnsi="Arial Narrow" w:cs="Arial"/>
          <w:sz w:val="24"/>
          <w:szCs w:val="24"/>
        </w:rPr>
        <w:t>o cualquier acto, contrato o convenio contrario a esta disposición.</w:t>
      </w:r>
    </w:p>
    <w:p w:rsidR="00664E36" w:rsidRPr="00D44126" w:rsidRDefault="00664E36" w:rsidP="005077F2">
      <w:pPr>
        <w:rPr>
          <w:rFonts w:ascii="Arial Narrow" w:hAnsi="Arial Narrow" w:cs="Arial"/>
          <w:sz w:val="24"/>
          <w:szCs w:val="24"/>
        </w:rPr>
      </w:pPr>
    </w:p>
    <w:p w:rsidR="00664E36" w:rsidRPr="00D44126" w:rsidRDefault="00664E36" w:rsidP="005077F2">
      <w:pPr>
        <w:pStyle w:val="Textoindependiente"/>
        <w:rPr>
          <w:rFonts w:ascii="Arial Narrow" w:hAnsi="Arial Narrow" w:cs="Arial"/>
          <w:sz w:val="24"/>
          <w:szCs w:val="24"/>
        </w:rPr>
      </w:pPr>
      <w:r w:rsidRPr="00D44126">
        <w:rPr>
          <w:rFonts w:ascii="Arial Narrow" w:hAnsi="Arial Narrow" w:cs="Arial"/>
          <w:b/>
          <w:bCs/>
          <w:sz w:val="24"/>
          <w:szCs w:val="24"/>
        </w:rPr>
        <w:t xml:space="preserve">Artículo 274. </w:t>
      </w:r>
      <w:r w:rsidRPr="00D44126">
        <w:rPr>
          <w:rFonts w:ascii="Arial Narrow" w:hAnsi="Arial Narrow" w:cs="Arial"/>
          <w:sz w:val="24"/>
          <w:szCs w:val="24"/>
        </w:rPr>
        <w:t>La autoridad competente, sólo autorizará la construcción en predios provenientes de relotificaciones, fusiones o subdivisiones cuando éstas hayan sido previamente autorizadas.</w:t>
      </w:r>
    </w:p>
    <w:p w:rsidR="00664E36" w:rsidRPr="00D44126" w:rsidRDefault="00664E36" w:rsidP="005077F2">
      <w:pPr>
        <w:pStyle w:val="Textoindependiente"/>
        <w:rPr>
          <w:rFonts w:ascii="Arial Narrow" w:hAnsi="Arial Narrow" w:cs="Arial"/>
          <w:sz w:val="24"/>
          <w:szCs w:val="24"/>
        </w:rPr>
      </w:pPr>
    </w:p>
    <w:p w:rsidR="00664E36" w:rsidRPr="00D44126" w:rsidRDefault="00664E36" w:rsidP="005077F2">
      <w:pPr>
        <w:tabs>
          <w:tab w:val="left" w:pos="0"/>
          <w:tab w:val="left" w:pos="5760"/>
        </w:tabs>
        <w:rPr>
          <w:rFonts w:ascii="Arial Narrow" w:hAnsi="Arial Narrow" w:cs="Arial"/>
          <w:sz w:val="24"/>
          <w:szCs w:val="24"/>
        </w:rPr>
      </w:pPr>
      <w:r w:rsidRPr="00D44126">
        <w:rPr>
          <w:rFonts w:ascii="Arial Narrow" w:hAnsi="Arial Narrow" w:cs="Arial"/>
          <w:b/>
          <w:bCs/>
          <w:sz w:val="24"/>
          <w:szCs w:val="24"/>
        </w:rPr>
        <w:t xml:space="preserve">Artículo 275. </w:t>
      </w:r>
      <w:r w:rsidRPr="00D44126">
        <w:rPr>
          <w:rFonts w:ascii="Arial Narrow" w:hAnsi="Arial Narrow" w:cs="Arial"/>
          <w:sz w:val="24"/>
          <w:szCs w:val="24"/>
        </w:rPr>
        <w:t>Los predios se podrán parcelar con la condición de que cada fracción resultante tenga una superficie mínima de cinco hectáreas, siempre y cuando exista un camino de por medio registrado ante la autoridad competente y en su caso podrán incluir servidumbres de paso.</w:t>
      </w:r>
    </w:p>
    <w:p w:rsidR="00664E36" w:rsidRPr="00D44126" w:rsidRDefault="00664E36" w:rsidP="005077F2">
      <w:pPr>
        <w:tabs>
          <w:tab w:val="left" w:pos="0"/>
          <w:tab w:val="left" w:pos="5760"/>
        </w:tabs>
        <w:autoSpaceDE w:val="0"/>
        <w:autoSpaceDN w:val="0"/>
        <w:adjustRightInd w:val="0"/>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276. </w:t>
      </w:r>
      <w:r w:rsidRPr="00D44126">
        <w:rPr>
          <w:rFonts w:ascii="Arial Narrow" w:hAnsi="Arial Narrow" w:cs="Arial"/>
          <w:sz w:val="24"/>
          <w:szCs w:val="24"/>
        </w:rPr>
        <w:t>La autorización de la parcelación quedará condicionada a que se garantice la sustentabilidad y productividad de la actividad del predio a parcelar de acuerdo a su vocación o a los usos asignados en los programas de ordenamiento territorial y ordenamiento ecológico del territorio, debiendo cumplir en su caso, con lo establecido en las declaratorias que se expidan en los términos de las leyes en materia de equilibrio ecológico y protección al ambiente</w:t>
      </w:r>
      <w:r w:rsidRPr="00D44126">
        <w:rPr>
          <w:rFonts w:ascii="Arial Narrow" w:hAnsi="Arial Narrow" w:cs="Arial"/>
          <w:color w:val="000000"/>
          <w:sz w:val="24"/>
          <w:szCs w:val="24"/>
        </w:rPr>
        <w:t xml:space="preserve">, así como de los planes o </w:t>
      </w:r>
      <w:r w:rsidRPr="00D44126">
        <w:rPr>
          <w:rFonts w:ascii="Arial Narrow" w:hAnsi="Arial Narrow" w:cs="Arial"/>
          <w:sz w:val="24"/>
          <w:szCs w:val="24"/>
        </w:rPr>
        <w:t>programas que de ellas se deriven y demás disposiciones aplicables.</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b/>
          <w:bCs/>
          <w:sz w:val="24"/>
          <w:szCs w:val="24"/>
        </w:rPr>
        <w:t xml:space="preserve">Artículo 277. </w:t>
      </w:r>
      <w:r w:rsidRPr="00D44126">
        <w:rPr>
          <w:rFonts w:ascii="Arial Narrow" w:hAnsi="Arial Narrow" w:cs="Arial"/>
          <w:sz w:val="24"/>
          <w:szCs w:val="24"/>
        </w:rPr>
        <w:t>Las autoridades judiciales y notarios públicos ante los que se tramiten procedimientos de partición o adjudicación de bienes, deberán de obtener la autorización de subdivisión o parcelación, cumpliendo con las disposiciones contenidas e</w:t>
      </w:r>
      <w:r w:rsidRPr="00D44126">
        <w:rPr>
          <w:rFonts w:ascii="Arial Narrow" w:hAnsi="Arial Narrow" w:cs="Arial"/>
          <w:color w:val="000000"/>
          <w:sz w:val="24"/>
          <w:szCs w:val="24"/>
        </w:rPr>
        <w:t>n esta Ley, sin este requisito no podrán inscribirse en el Registro Público.</w:t>
      </w:r>
    </w:p>
    <w:p w:rsidR="00664E36" w:rsidRPr="00D44126" w:rsidRDefault="00664E36" w:rsidP="005077F2">
      <w:pPr>
        <w:rPr>
          <w:rFonts w:ascii="Arial Narrow" w:hAnsi="Arial Narrow" w:cs="Arial"/>
          <w:color w:val="000000"/>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278. </w:t>
      </w:r>
      <w:r w:rsidRPr="00D44126">
        <w:rPr>
          <w:rFonts w:ascii="Arial Narrow" w:hAnsi="Arial Narrow" w:cs="Arial"/>
          <w:sz w:val="24"/>
          <w:szCs w:val="24"/>
        </w:rPr>
        <w:t>Toda fusión, subdivisión y parcelación de predios deberá protocolizarse mediante escritura pública, en un plazo no mayor de un año contado a partir de su autorización, debiéndose notificar dicha protocolización al municipio, en caso contrario quedará sin efectos la autorización correspondiente.</w:t>
      </w:r>
    </w:p>
    <w:p w:rsidR="00664E36" w:rsidRDefault="00664E36" w:rsidP="005077F2">
      <w:pPr>
        <w:tabs>
          <w:tab w:val="left" w:pos="0"/>
          <w:tab w:val="left" w:pos="5760"/>
        </w:tabs>
        <w:rPr>
          <w:rFonts w:ascii="Arial Narrow" w:hAnsi="Arial Narrow" w:cs="Arial"/>
          <w:color w:val="FF0000"/>
          <w:sz w:val="24"/>
          <w:szCs w:val="24"/>
        </w:rPr>
      </w:pPr>
    </w:p>
    <w:p w:rsidR="00453D23" w:rsidRPr="00D44126" w:rsidRDefault="00453D23" w:rsidP="005077F2">
      <w:pPr>
        <w:tabs>
          <w:tab w:val="left" w:pos="0"/>
          <w:tab w:val="left" w:pos="5760"/>
        </w:tabs>
        <w:rPr>
          <w:rFonts w:ascii="Arial Narrow" w:hAnsi="Arial Narrow" w:cs="Arial"/>
          <w:color w:val="FF0000"/>
          <w:sz w:val="24"/>
          <w:szCs w:val="24"/>
        </w:rPr>
      </w:pP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CAPÍTULO DÉCIMO OCTAVO</w:t>
      </w: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DE LAS CONSTRUCCIONES</w:t>
      </w:r>
    </w:p>
    <w:p w:rsidR="00664E36" w:rsidRPr="00D44126" w:rsidRDefault="00664E36" w:rsidP="005077F2">
      <w:pPr>
        <w:jc w:val="center"/>
        <w:rPr>
          <w:rFonts w:ascii="Arial Narrow" w:hAnsi="Arial Narrow" w:cs="Arial"/>
          <w:b/>
          <w:bCs/>
          <w:color w:val="000000"/>
          <w:sz w:val="24"/>
          <w:szCs w:val="24"/>
        </w:rPr>
      </w:pPr>
    </w:p>
    <w:p w:rsidR="00664E36" w:rsidRPr="00D44126" w:rsidRDefault="00664E36" w:rsidP="005077F2">
      <w:pPr>
        <w:jc w:val="center"/>
        <w:rPr>
          <w:rFonts w:ascii="Arial Narrow" w:hAnsi="Arial Narrow" w:cs="Arial"/>
          <w:b/>
          <w:bCs/>
          <w:color w:val="000000"/>
          <w:sz w:val="24"/>
          <w:szCs w:val="24"/>
        </w:rPr>
      </w:pPr>
      <w:r w:rsidRPr="00D44126">
        <w:rPr>
          <w:rFonts w:ascii="Arial Narrow" w:hAnsi="Arial Narrow" w:cs="Arial"/>
          <w:b/>
          <w:bCs/>
          <w:color w:val="000000"/>
          <w:sz w:val="24"/>
          <w:szCs w:val="24"/>
        </w:rPr>
        <w:t>SECCIÓN PRIMERA</w:t>
      </w:r>
    </w:p>
    <w:p w:rsidR="00664E36" w:rsidRPr="00D44126" w:rsidRDefault="00664E36" w:rsidP="005077F2">
      <w:pPr>
        <w:jc w:val="center"/>
        <w:rPr>
          <w:rFonts w:ascii="Arial Narrow" w:hAnsi="Arial Narrow" w:cs="Arial"/>
          <w:b/>
          <w:bCs/>
          <w:color w:val="000000"/>
          <w:sz w:val="24"/>
          <w:szCs w:val="24"/>
        </w:rPr>
      </w:pPr>
      <w:r w:rsidRPr="00D44126">
        <w:rPr>
          <w:rFonts w:ascii="Arial Narrow" w:hAnsi="Arial Narrow" w:cs="Arial"/>
          <w:b/>
          <w:bCs/>
          <w:color w:val="000000"/>
          <w:sz w:val="24"/>
          <w:szCs w:val="24"/>
        </w:rPr>
        <w:t>DISPOSICIONES GENERALES</w:t>
      </w:r>
    </w:p>
    <w:p w:rsidR="00664E36" w:rsidRPr="00D44126" w:rsidRDefault="00664E36" w:rsidP="005077F2">
      <w:pPr>
        <w:jc w:val="center"/>
        <w:rPr>
          <w:rFonts w:ascii="Arial Narrow" w:hAnsi="Arial Narrow" w:cs="Arial"/>
          <w:b/>
          <w:bCs/>
          <w:color w:val="00B050"/>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279. </w:t>
      </w:r>
      <w:r w:rsidRPr="00D44126">
        <w:rPr>
          <w:rFonts w:ascii="Arial Narrow" w:hAnsi="Arial Narrow" w:cs="Arial"/>
          <w:sz w:val="24"/>
          <w:szCs w:val="24"/>
        </w:rPr>
        <w:t>Toda obra de construcción</w:t>
      </w:r>
      <w:r w:rsidRPr="00D44126">
        <w:rPr>
          <w:rFonts w:ascii="Arial Narrow" w:hAnsi="Arial Narrow" w:cs="Arial"/>
          <w:color w:val="000000"/>
          <w:sz w:val="24"/>
          <w:szCs w:val="24"/>
        </w:rPr>
        <w:t xml:space="preserve">, restauración, </w:t>
      </w:r>
      <w:r w:rsidRPr="00D44126">
        <w:rPr>
          <w:rFonts w:ascii="Arial Narrow" w:hAnsi="Arial Narrow" w:cs="Arial"/>
          <w:sz w:val="24"/>
          <w:szCs w:val="24"/>
        </w:rPr>
        <w:t xml:space="preserve">reconstrucción, adaptación, demolición y ampliación de edificaciones, requerirá de licencia previamente expedida por la unidad administrativa municipal, de conformidad con </w:t>
      </w:r>
      <w:r w:rsidRPr="00D44126">
        <w:rPr>
          <w:rFonts w:ascii="Arial Narrow" w:hAnsi="Arial Narrow" w:cs="Arial"/>
          <w:color w:val="000000"/>
          <w:sz w:val="24"/>
          <w:szCs w:val="24"/>
        </w:rPr>
        <w:t xml:space="preserve">esta Ley, los </w:t>
      </w:r>
      <w:r w:rsidRPr="00D44126">
        <w:rPr>
          <w:rFonts w:ascii="Arial Narrow" w:hAnsi="Arial Narrow" w:cs="Arial"/>
          <w:sz w:val="24"/>
          <w:szCs w:val="24"/>
        </w:rPr>
        <w:t>reglamentos y normas técnicas para la construcción en el Estado y demás disposiciones jurídicas aplicables.</w:t>
      </w:r>
    </w:p>
    <w:p w:rsidR="00664E36" w:rsidRPr="00A04C59" w:rsidRDefault="00664E36" w:rsidP="005077F2">
      <w:pPr>
        <w:rPr>
          <w:rFonts w:ascii="Arial Narrow" w:hAnsi="Arial Narrow" w:cs="Arial"/>
          <w:b/>
          <w:bCs/>
          <w:sz w:val="18"/>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b/>
          <w:bCs/>
          <w:sz w:val="24"/>
          <w:szCs w:val="24"/>
        </w:rPr>
        <w:t xml:space="preserve">Artículo 280. </w:t>
      </w:r>
      <w:r w:rsidRPr="00D44126">
        <w:rPr>
          <w:rFonts w:ascii="Arial Narrow" w:hAnsi="Arial Narrow" w:cs="Arial"/>
          <w:sz w:val="24"/>
          <w:szCs w:val="24"/>
        </w:rPr>
        <w:t xml:space="preserve">La licencia de construcción es el documento expedido por las autoridades competentes, por medio del cual se autoriza a los propietarios o poseedores de un predio para </w:t>
      </w:r>
      <w:r w:rsidRPr="00D44126">
        <w:rPr>
          <w:rFonts w:ascii="Arial Narrow" w:hAnsi="Arial Narrow" w:cs="Arial"/>
          <w:color w:val="000000"/>
          <w:sz w:val="24"/>
          <w:szCs w:val="24"/>
        </w:rPr>
        <w:t>construir, restaurar, ampliar, modificar, reparar o demoler una edificación o instalación.</w:t>
      </w:r>
    </w:p>
    <w:p w:rsidR="00664E36" w:rsidRPr="00A04C59" w:rsidRDefault="00664E36" w:rsidP="005077F2">
      <w:pPr>
        <w:rPr>
          <w:rFonts w:ascii="Arial Narrow" w:hAnsi="Arial Narrow" w:cs="Arial"/>
          <w:b/>
          <w:bCs/>
          <w:sz w:val="18"/>
          <w:szCs w:val="24"/>
        </w:rPr>
      </w:pPr>
    </w:p>
    <w:p w:rsidR="00664E36" w:rsidRPr="00D44126" w:rsidRDefault="00664E36" w:rsidP="005077F2">
      <w:pPr>
        <w:pStyle w:val="Textosinformato"/>
        <w:jc w:val="both"/>
        <w:rPr>
          <w:rFonts w:ascii="Arial Narrow" w:hAnsi="Arial Narrow" w:cs="Arial"/>
          <w:sz w:val="24"/>
          <w:szCs w:val="24"/>
        </w:rPr>
      </w:pPr>
      <w:r w:rsidRPr="00D44126">
        <w:rPr>
          <w:rFonts w:ascii="Arial Narrow" w:hAnsi="Arial Narrow" w:cs="Arial"/>
          <w:sz w:val="24"/>
          <w:szCs w:val="24"/>
        </w:rPr>
        <w:t xml:space="preserve">Tratándose de ampliaciones de construcción de vivienda de hasta sesenta metros cuadrados, </w:t>
      </w:r>
      <w:r w:rsidRPr="00D44126">
        <w:rPr>
          <w:rFonts w:ascii="Arial Narrow" w:hAnsi="Arial Narrow" w:cs="Arial"/>
          <w:color w:val="000000"/>
          <w:sz w:val="24"/>
          <w:szCs w:val="24"/>
        </w:rPr>
        <w:t>se deberá expedir la licencia correspondiente, bajo la responsabilidad del propietario, en un plazo máximo de dos días hábiles</w:t>
      </w:r>
      <w:r w:rsidRPr="00D44126">
        <w:rPr>
          <w:rFonts w:ascii="Arial Narrow" w:hAnsi="Arial Narrow" w:cs="Arial"/>
          <w:sz w:val="24"/>
          <w:szCs w:val="24"/>
        </w:rPr>
        <w:t xml:space="preserve">, debiendo darse cumplimiento a las disposiciones legales y reglamentarias aplicables. </w:t>
      </w:r>
    </w:p>
    <w:p w:rsidR="00664E36" w:rsidRPr="00A04C59" w:rsidRDefault="00664E36" w:rsidP="00A04C59">
      <w:pPr>
        <w:rPr>
          <w:rFonts w:ascii="Arial Narrow" w:hAnsi="Arial Narrow" w:cs="Arial"/>
          <w:b/>
          <w:bCs/>
          <w:sz w:val="18"/>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Este documento será indispensable para el inicio de la construcción de cualquier obra.</w:t>
      </w:r>
    </w:p>
    <w:p w:rsidR="00664E36" w:rsidRPr="00A04C59" w:rsidRDefault="00664E36" w:rsidP="005077F2">
      <w:pPr>
        <w:rPr>
          <w:rFonts w:ascii="Arial Narrow" w:hAnsi="Arial Narrow" w:cs="Arial"/>
          <w:b/>
          <w:bCs/>
          <w:sz w:val="18"/>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 xml:space="preserve">En ningún caso se expedirán licencias de construcción a casinos, centros de apuestas, salas de sorteos, casas de juego y similares, cualquiera que sea su denominación, para centros donde se presentan espectáculos con personas desnudas o semidesnudas y, para establecimientos donde se comercializan vehículos de procedencia extranjera sin acreditar su legal estancia en el Estado. </w:t>
      </w:r>
    </w:p>
    <w:p w:rsidR="00664E36" w:rsidRDefault="00664E36" w:rsidP="005077F2">
      <w:pPr>
        <w:rPr>
          <w:rFonts w:ascii="Arial Narrow" w:hAnsi="Arial Narrow" w:cs="Arial"/>
          <w:b/>
          <w:bCs/>
          <w:sz w:val="18"/>
          <w:szCs w:val="24"/>
        </w:rPr>
      </w:pPr>
    </w:p>
    <w:p w:rsidR="00E97A77" w:rsidRPr="00A93C92" w:rsidRDefault="00E97A77" w:rsidP="00E97A77">
      <w:pPr>
        <w:widowControl w:val="0"/>
        <w:tabs>
          <w:tab w:val="left" w:pos="851"/>
        </w:tabs>
        <w:autoSpaceDE w:val="0"/>
        <w:autoSpaceDN w:val="0"/>
        <w:adjustRightInd w:val="0"/>
        <w:rPr>
          <w:rFonts w:ascii="Arial Narrow" w:hAnsi="Arial Narrow" w:cs="Arial"/>
          <w:sz w:val="28"/>
          <w:szCs w:val="24"/>
        </w:rPr>
      </w:pPr>
      <w:r w:rsidRPr="00A93C92">
        <w:rPr>
          <w:rFonts w:ascii="Arial Narrow" w:hAnsi="Arial Narrow"/>
          <w:bCs/>
          <w:i/>
          <w:sz w:val="14"/>
          <w:szCs w:val="10"/>
        </w:rPr>
        <w:t>(</w:t>
      </w:r>
      <w:r>
        <w:rPr>
          <w:rFonts w:ascii="Arial Narrow" w:hAnsi="Arial Narrow"/>
          <w:bCs/>
          <w:i/>
          <w:sz w:val="14"/>
          <w:szCs w:val="10"/>
        </w:rPr>
        <w:t>ADICIONADO</w:t>
      </w:r>
      <w:r w:rsidRPr="00A93C92">
        <w:rPr>
          <w:rFonts w:ascii="Arial Narrow" w:hAnsi="Arial Narrow"/>
          <w:bCs/>
          <w:i/>
          <w:sz w:val="14"/>
          <w:szCs w:val="10"/>
        </w:rPr>
        <w:t xml:space="preserve">, P.O. </w:t>
      </w:r>
      <w:r>
        <w:rPr>
          <w:rFonts w:ascii="Arial Narrow" w:hAnsi="Arial Narrow"/>
          <w:bCs/>
          <w:i/>
          <w:sz w:val="14"/>
          <w:szCs w:val="10"/>
        </w:rPr>
        <w:t>30</w:t>
      </w:r>
      <w:r w:rsidRPr="00A93C92">
        <w:rPr>
          <w:rFonts w:ascii="Arial Narrow" w:hAnsi="Arial Narrow"/>
          <w:bCs/>
          <w:i/>
          <w:sz w:val="14"/>
          <w:szCs w:val="10"/>
        </w:rPr>
        <w:t xml:space="preserve"> DE </w:t>
      </w:r>
      <w:r>
        <w:rPr>
          <w:rFonts w:ascii="Arial Narrow" w:hAnsi="Arial Narrow"/>
          <w:bCs/>
          <w:i/>
          <w:sz w:val="14"/>
          <w:szCs w:val="10"/>
        </w:rPr>
        <w:t>SEPTIEMBRE</w:t>
      </w:r>
      <w:r w:rsidRPr="00A93C92">
        <w:rPr>
          <w:rFonts w:ascii="Arial Narrow" w:hAnsi="Arial Narrow"/>
          <w:bCs/>
          <w:i/>
          <w:sz w:val="14"/>
          <w:szCs w:val="10"/>
        </w:rPr>
        <w:t xml:space="preserve"> DE 20</w:t>
      </w:r>
      <w:r>
        <w:rPr>
          <w:rFonts w:ascii="Arial Narrow" w:hAnsi="Arial Narrow"/>
          <w:bCs/>
          <w:i/>
          <w:sz w:val="14"/>
          <w:szCs w:val="10"/>
        </w:rPr>
        <w:t>22</w:t>
      </w:r>
      <w:r w:rsidRPr="00A93C92">
        <w:rPr>
          <w:rFonts w:ascii="Arial Narrow" w:hAnsi="Arial Narrow"/>
          <w:bCs/>
          <w:i/>
          <w:sz w:val="14"/>
          <w:szCs w:val="10"/>
        </w:rPr>
        <w:t>)</w:t>
      </w:r>
    </w:p>
    <w:p w:rsidR="00E97A77" w:rsidRPr="00E97A77" w:rsidRDefault="00E97A77" w:rsidP="00E97A77">
      <w:pPr>
        <w:rPr>
          <w:rFonts w:ascii="Arial Narrow" w:hAnsi="Arial Narrow" w:cs="Arial"/>
          <w:sz w:val="24"/>
          <w:szCs w:val="24"/>
        </w:rPr>
      </w:pPr>
      <w:r w:rsidRPr="00E97A77">
        <w:rPr>
          <w:rFonts w:ascii="Arial Narrow" w:hAnsi="Arial Narrow" w:cs="Arial"/>
          <w:sz w:val="24"/>
          <w:szCs w:val="24"/>
        </w:rPr>
        <w:t>Los Municipios, en el ámbito de sus respectivas competencias, promoverán acciones tendientes a reducir los costos que por este concepto se realicen en viviendas a causa de daños sufridos por siniestros o desastres natural.</w:t>
      </w:r>
    </w:p>
    <w:p w:rsidR="00E97A77" w:rsidRDefault="00E97A77" w:rsidP="005077F2">
      <w:pPr>
        <w:rPr>
          <w:rFonts w:ascii="Arial Narrow" w:hAnsi="Arial Narrow" w:cs="Arial"/>
          <w:b/>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sz w:val="24"/>
          <w:szCs w:val="24"/>
        </w:rPr>
        <w:t xml:space="preserve">Artículo 281. </w:t>
      </w:r>
      <w:r w:rsidRPr="00D44126">
        <w:rPr>
          <w:rFonts w:ascii="Arial Narrow" w:hAnsi="Arial Narrow" w:cs="Arial"/>
          <w:sz w:val="24"/>
          <w:szCs w:val="24"/>
        </w:rPr>
        <w:t xml:space="preserve">La licencia provisional de construcción es el documento expedido por las autoridades competentes, por medio del cual se autoriza provisionalmente a los propietarios o poseedores de un predio para construir, ampliar, modificar, reparar o demoler una edificación o instalación.  </w:t>
      </w:r>
    </w:p>
    <w:p w:rsidR="00664E36" w:rsidRPr="00A04C59" w:rsidRDefault="00664E36" w:rsidP="005077F2">
      <w:pPr>
        <w:rPr>
          <w:rFonts w:ascii="Arial Narrow" w:hAnsi="Arial Narrow" w:cs="Arial"/>
          <w:b/>
          <w:bCs/>
          <w:sz w:val="18"/>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Para la expedición de la licencia provisional, el solicitante únicamente deberá cumplir con los siguientes requisitos:</w:t>
      </w:r>
    </w:p>
    <w:p w:rsidR="00664E36" w:rsidRPr="00A04C59" w:rsidRDefault="00A04C59" w:rsidP="005077F2">
      <w:pPr>
        <w:rPr>
          <w:rFonts w:ascii="Arial Narrow" w:hAnsi="Arial Narrow" w:cs="Arial"/>
          <w:b/>
          <w:bCs/>
          <w:sz w:val="18"/>
          <w:szCs w:val="24"/>
        </w:rPr>
      </w:pPr>
      <w:r>
        <w:rPr>
          <w:rFonts w:ascii="Arial Narrow" w:hAnsi="Arial Narrow" w:cs="Arial"/>
          <w:b/>
          <w:bCs/>
          <w:sz w:val="18"/>
          <w:szCs w:val="24"/>
        </w:rPr>
        <w:t>|</w:t>
      </w:r>
    </w:p>
    <w:p w:rsidR="00664E36" w:rsidRPr="00D44126" w:rsidRDefault="00664E36" w:rsidP="00453D23">
      <w:pPr>
        <w:pStyle w:val="Prrafodelista"/>
        <w:numPr>
          <w:ilvl w:val="0"/>
          <w:numId w:val="129"/>
        </w:numPr>
        <w:tabs>
          <w:tab w:val="left" w:pos="851"/>
        </w:tabs>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La documentación que acredite fehacientemente la propiedad o legítima posesión sobre el inmueble de que se trate, en los términos que establezcan las normas aplicables;</w:t>
      </w:r>
    </w:p>
    <w:p w:rsidR="00664E36" w:rsidRPr="00D44126" w:rsidRDefault="00664E36" w:rsidP="00453D23">
      <w:pPr>
        <w:pStyle w:val="Prrafodelista"/>
        <w:tabs>
          <w:tab w:val="left" w:pos="851"/>
        </w:tabs>
        <w:spacing w:after="0" w:line="240" w:lineRule="auto"/>
        <w:ind w:left="851" w:hanging="425"/>
        <w:jc w:val="both"/>
        <w:rPr>
          <w:rFonts w:ascii="Arial Narrow" w:hAnsi="Arial Narrow" w:cs="Arial"/>
          <w:b/>
          <w:sz w:val="24"/>
          <w:szCs w:val="24"/>
        </w:rPr>
      </w:pPr>
    </w:p>
    <w:p w:rsidR="00664E36" w:rsidRPr="00D44126" w:rsidRDefault="00664E36" w:rsidP="00453D23">
      <w:pPr>
        <w:pStyle w:val="Prrafodelista"/>
        <w:numPr>
          <w:ilvl w:val="0"/>
          <w:numId w:val="129"/>
        </w:numPr>
        <w:tabs>
          <w:tab w:val="left" w:pos="851"/>
        </w:tabs>
        <w:spacing w:after="0" w:line="240" w:lineRule="auto"/>
        <w:ind w:left="851" w:hanging="425"/>
        <w:contextualSpacing w:val="0"/>
        <w:jc w:val="both"/>
        <w:rPr>
          <w:rFonts w:ascii="Arial Narrow" w:hAnsi="Arial Narrow" w:cs="Arial"/>
          <w:b/>
          <w:sz w:val="24"/>
          <w:szCs w:val="24"/>
        </w:rPr>
      </w:pPr>
      <w:r w:rsidRPr="00D44126">
        <w:rPr>
          <w:rFonts w:ascii="Arial Narrow" w:hAnsi="Arial Narrow" w:cs="Arial"/>
          <w:sz w:val="24"/>
          <w:szCs w:val="24"/>
        </w:rPr>
        <w:t>La constancia de libertad de gravámenes expedida por la Oficina del Registro Público que corresponda;</w:t>
      </w:r>
      <w:r w:rsidRPr="00D44126">
        <w:rPr>
          <w:rFonts w:ascii="Arial Narrow" w:hAnsi="Arial Narrow" w:cs="Arial"/>
          <w:b/>
          <w:sz w:val="24"/>
          <w:szCs w:val="24"/>
        </w:rPr>
        <w:t xml:space="preserve"> </w:t>
      </w:r>
    </w:p>
    <w:p w:rsidR="00664E36" w:rsidRPr="00D44126" w:rsidRDefault="00664E36" w:rsidP="00453D23">
      <w:pPr>
        <w:tabs>
          <w:tab w:val="left" w:pos="851"/>
        </w:tabs>
        <w:ind w:left="851" w:hanging="425"/>
        <w:rPr>
          <w:rFonts w:ascii="Arial Narrow" w:hAnsi="Arial Narrow" w:cs="Arial"/>
          <w:b/>
          <w:sz w:val="24"/>
          <w:szCs w:val="24"/>
        </w:rPr>
      </w:pPr>
    </w:p>
    <w:p w:rsidR="00A04C59" w:rsidRPr="00876081" w:rsidRDefault="00A04C59" w:rsidP="00A04C59">
      <w:pPr>
        <w:pStyle w:val="Prrafodelista"/>
        <w:widowControl w:val="0"/>
        <w:tabs>
          <w:tab w:val="left" w:pos="851"/>
        </w:tabs>
        <w:autoSpaceDE w:val="0"/>
        <w:autoSpaceDN w:val="0"/>
        <w:adjustRightInd w:val="0"/>
        <w:spacing w:after="0" w:line="240" w:lineRule="auto"/>
        <w:rPr>
          <w:rFonts w:ascii="Arial Narrow" w:hAnsi="Arial Narrow" w:cs="Arial"/>
          <w:sz w:val="28"/>
          <w:szCs w:val="24"/>
        </w:rPr>
      </w:pPr>
      <w:r>
        <w:rPr>
          <w:rFonts w:ascii="Arial Narrow" w:hAnsi="Arial Narrow"/>
          <w:bCs/>
          <w:i/>
          <w:sz w:val="14"/>
          <w:szCs w:val="10"/>
        </w:rPr>
        <w:tab/>
      </w:r>
      <w:r w:rsidRPr="00876081">
        <w:rPr>
          <w:rFonts w:ascii="Arial Narrow" w:hAnsi="Arial Narrow"/>
          <w:bCs/>
          <w:i/>
          <w:sz w:val="14"/>
          <w:szCs w:val="10"/>
        </w:rPr>
        <w:t>(REFORMAD</w:t>
      </w:r>
      <w:r>
        <w:rPr>
          <w:rFonts w:ascii="Arial Narrow" w:hAnsi="Arial Narrow"/>
          <w:bCs/>
          <w:i/>
          <w:sz w:val="14"/>
          <w:szCs w:val="10"/>
        </w:rPr>
        <w:t>A</w:t>
      </w:r>
      <w:r w:rsidRPr="00876081">
        <w:rPr>
          <w:rFonts w:ascii="Arial Narrow" w:hAnsi="Arial Narrow"/>
          <w:bCs/>
          <w:i/>
          <w:sz w:val="14"/>
          <w:szCs w:val="10"/>
        </w:rPr>
        <w:t>, P.O. 29 DE MAYO DE 2018)</w:t>
      </w:r>
    </w:p>
    <w:p w:rsidR="00664E36" w:rsidRDefault="00A04C59" w:rsidP="00A04C59">
      <w:pPr>
        <w:pStyle w:val="Prrafodelista"/>
        <w:numPr>
          <w:ilvl w:val="0"/>
          <w:numId w:val="129"/>
        </w:numPr>
        <w:tabs>
          <w:tab w:val="left" w:pos="851"/>
        </w:tabs>
        <w:spacing w:after="0" w:line="240" w:lineRule="auto"/>
        <w:ind w:left="851" w:hanging="425"/>
        <w:contextualSpacing w:val="0"/>
        <w:jc w:val="both"/>
        <w:rPr>
          <w:rFonts w:ascii="Arial Narrow" w:hAnsi="Arial Narrow" w:cs="Arial"/>
          <w:sz w:val="24"/>
          <w:szCs w:val="24"/>
        </w:rPr>
      </w:pPr>
      <w:r w:rsidRPr="00A04C59">
        <w:rPr>
          <w:rFonts w:ascii="Arial Narrow" w:hAnsi="Arial Narrow" w:cs="Arial"/>
          <w:sz w:val="24"/>
          <w:szCs w:val="24"/>
        </w:rPr>
        <w:t>En su caso, la autorización del impacto ambiental que expida la Secretaría de Medio Ambiente, conforme a las disposiciones aplicables de la Ley del Equilibrio Ecológico y la Protección al Ambiente del Estado de Coahuila de Zaragoza;</w:t>
      </w:r>
    </w:p>
    <w:p w:rsidR="00A04C59" w:rsidRPr="00A04C59" w:rsidRDefault="00A04C59" w:rsidP="00A04C59">
      <w:pPr>
        <w:pStyle w:val="Prrafodelista"/>
        <w:tabs>
          <w:tab w:val="left" w:pos="851"/>
        </w:tabs>
        <w:spacing w:after="0" w:line="240" w:lineRule="auto"/>
        <w:ind w:left="851"/>
        <w:contextualSpacing w:val="0"/>
        <w:jc w:val="both"/>
        <w:rPr>
          <w:rFonts w:ascii="Arial Narrow" w:hAnsi="Arial Narrow" w:cs="Arial"/>
          <w:sz w:val="24"/>
          <w:szCs w:val="24"/>
        </w:rPr>
      </w:pPr>
    </w:p>
    <w:p w:rsidR="00664E36" w:rsidRPr="00D44126" w:rsidRDefault="00664E36" w:rsidP="00453D23">
      <w:pPr>
        <w:pStyle w:val="Prrafodelista"/>
        <w:numPr>
          <w:ilvl w:val="0"/>
          <w:numId w:val="129"/>
        </w:numPr>
        <w:tabs>
          <w:tab w:val="left" w:pos="851"/>
        </w:tabs>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La licencia  de uso o destino de suelo;</w:t>
      </w:r>
    </w:p>
    <w:p w:rsidR="00664E36" w:rsidRPr="00D44126" w:rsidRDefault="00664E36" w:rsidP="00453D23">
      <w:pPr>
        <w:tabs>
          <w:tab w:val="left" w:pos="851"/>
        </w:tabs>
        <w:ind w:left="851" w:hanging="425"/>
        <w:rPr>
          <w:rFonts w:ascii="Arial Narrow" w:hAnsi="Arial Narrow" w:cs="Arial"/>
          <w:b/>
          <w:sz w:val="24"/>
          <w:szCs w:val="24"/>
        </w:rPr>
      </w:pPr>
    </w:p>
    <w:p w:rsidR="00664E36" w:rsidRPr="00D44126" w:rsidRDefault="00664E36" w:rsidP="00453D23">
      <w:pPr>
        <w:pStyle w:val="Prrafodelista"/>
        <w:numPr>
          <w:ilvl w:val="0"/>
          <w:numId w:val="129"/>
        </w:numPr>
        <w:tabs>
          <w:tab w:val="left" w:pos="851"/>
        </w:tabs>
        <w:spacing w:after="0" w:line="240" w:lineRule="auto"/>
        <w:ind w:left="851" w:hanging="425"/>
        <w:contextualSpacing w:val="0"/>
        <w:jc w:val="both"/>
        <w:rPr>
          <w:rFonts w:ascii="Arial Narrow" w:hAnsi="Arial Narrow" w:cs="Arial"/>
          <w:b/>
          <w:sz w:val="24"/>
          <w:szCs w:val="24"/>
        </w:rPr>
      </w:pPr>
      <w:r w:rsidRPr="00D44126">
        <w:rPr>
          <w:rFonts w:ascii="Arial Narrow" w:hAnsi="Arial Narrow" w:cs="Arial"/>
          <w:sz w:val="24"/>
          <w:szCs w:val="24"/>
        </w:rPr>
        <w:t>Que el inmueble motivo de la licencia provisional se encuentre fuera de las zonas protegidas y centros históricos, o se trate de inmuebles históricos en los términos de la Ley de Desarrollo Cultural para el Estado de Coahuila de Zaragoza.</w:t>
      </w:r>
      <w:r w:rsidRPr="00D44126">
        <w:rPr>
          <w:rFonts w:ascii="Arial Narrow" w:hAnsi="Arial Narrow" w:cs="Arial"/>
          <w:b/>
          <w:sz w:val="24"/>
          <w:szCs w:val="24"/>
        </w:rPr>
        <w:t xml:space="preserve"> </w:t>
      </w:r>
    </w:p>
    <w:p w:rsidR="00664E36" w:rsidRPr="00D44126" w:rsidRDefault="00664E36" w:rsidP="005077F2">
      <w:pPr>
        <w:rPr>
          <w:rFonts w:ascii="Arial Narrow" w:hAnsi="Arial Narrow" w:cs="Arial"/>
          <w:b/>
          <w:color w:val="00B050"/>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Si la autoridad competente cuenta previamente con la documentación que acredite cualquiera de los requisitos establecidos en este artículo, la licencia provisional se podrá emitir sin la exhibición de la misma, siempre y cuando la documentación se encuentre vigente de conformidad con esta Ley y demás disposiciones aplicables que regulan su expedición a la fecha de presentación de la solicitud.</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La licencia provisional deberá ser emitida, previa solicitud firmada por el propietario o legítimo poseedor, su representante legal y</w:t>
      </w:r>
      <w:r w:rsidRPr="00D44126">
        <w:rPr>
          <w:rFonts w:ascii="Arial Narrow" w:hAnsi="Arial Narrow" w:cs="Arial"/>
          <w:color w:val="00B050"/>
          <w:sz w:val="24"/>
          <w:szCs w:val="24"/>
        </w:rPr>
        <w:t xml:space="preserve"> </w:t>
      </w:r>
      <w:r w:rsidRPr="00D44126">
        <w:rPr>
          <w:rFonts w:ascii="Arial Narrow" w:hAnsi="Arial Narrow" w:cs="Arial"/>
          <w:sz w:val="24"/>
          <w:szCs w:val="24"/>
        </w:rPr>
        <w:t>por el Director</w:t>
      </w:r>
      <w:r w:rsidRPr="00D44126">
        <w:rPr>
          <w:rFonts w:ascii="Arial Narrow" w:hAnsi="Arial Narrow" w:cs="Arial"/>
          <w:b/>
          <w:sz w:val="24"/>
          <w:szCs w:val="24"/>
        </w:rPr>
        <w:t xml:space="preserve"> </w:t>
      </w:r>
      <w:r w:rsidRPr="00D44126">
        <w:rPr>
          <w:rFonts w:ascii="Arial Narrow" w:hAnsi="Arial Narrow" w:cs="Arial"/>
          <w:sz w:val="24"/>
          <w:szCs w:val="24"/>
        </w:rPr>
        <w:t>Responsable de Obra, por la autoridad competente dentro del día hábil siguiente al cumplimiento de los requisitos señalados en el presente artículo, debiendo el solicitante cumplir, previo al vencimiento de la vigencia de la misma, con los demás requisitos establecidos por esta Ley para la expedición de la licencia definitiva.</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La licencia provisional de construcción se podrá expedir por una vigencia de treinta, sesenta o noventa días hábiles, en los términos que determinen los ayuntamientos y tomando en consideración la magnitud de la obra.</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trike/>
          <w:sz w:val="24"/>
          <w:szCs w:val="24"/>
        </w:rPr>
      </w:pPr>
      <w:r w:rsidRPr="00D44126">
        <w:rPr>
          <w:rFonts w:ascii="Arial Narrow" w:hAnsi="Arial Narrow" w:cs="Arial"/>
          <w:sz w:val="24"/>
          <w:szCs w:val="24"/>
        </w:rPr>
        <w:t>En ningún caso se expedirán licencias provisionales a cualquiera de los establecimientos señalados en el último párrafo del artículo 280 de esta Ley.</w:t>
      </w:r>
      <w:r w:rsidRPr="00D44126">
        <w:rPr>
          <w:rFonts w:ascii="Arial Narrow" w:hAnsi="Arial Narrow" w:cs="Arial"/>
          <w:strike/>
          <w:sz w:val="24"/>
          <w:szCs w:val="24"/>
        </w:rPr>
        <w:t xml:space="preserve"> </w:t>
      </w:r>
    </w:p>
    <w:p w:rsidR="00664E36" w:rsidRPr="00D44126" w:rsidRDefault="00664E36" w:rsidP="005077F2">
      <w:pPr>
        <w:rPr>
          <w:rFonts w:ascii="Arial Narrow" w:hAnsi="Arial Narrow" w:cs="Arial"/>
          <w:strike/>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282. </w:t>
      </w:r>
      <w:r w:rsidRPr="00D44126">
        <w:rPr>
          <w:rFonts w:ascii="Arial Narrow" w:hAnsi="Arial Narrow" w:cs="Arial"/>
          <w:sz w:val="24"/>
          <w:szCs w:val="24"/>
        </w:rPr>
        <w:t xml:space="preserve">Las obras de </w:t>
      </w:r>
      <w:r w:rsidRPr="00D44126">
        <w:rPr>
          <w:rFonts w:ascii="Arial Narrow" w:hAnsi="Arial Narrow" w:cs="Arial"/>
          <w:color w:val="000000"/>
          <w:sz w:val="24"/>
          <w:szCs w:val="24"/>
        </w:rPr>
        <w:t>construcción, restauración, instalación</w:t>
      </w:r>
      <w:r w:rsidRPr="00D44126">
        <w:rPr>
          <w:rFonts w:ascii="Arial Narrow" w:hAnsi="Arial Narrow" w:cs="Arial"/>
          <w:sz w:val="24"/>
          <w:szCs w:val="24"/>
        </w:rPr>
        <w:t xml:space="preserve">, modificación, ampliación, reparación y demolición en el Estado, se sujetarán a las disposiciones </w:t>
      </w:r>
      <w:r w:rsidRPr="00D44126">
        <w:rPr>
          <w:rFonts w:ascii="Arial Narrow" w:hAnsi="Arial Narrow" w:cs="Arial"/>
          <w:color w:val="000000"/>
          <w:sz w:val="24"/>
          <w:szCs w:val="24"/>
        </w:rPr>
        <w:t xml:space="preserve">de esta Ley y demás </w:t>
      </w:r>
      <w:r w:rsidRPr="00D44126">
        <w:rPr>
          <w:rFonts w:ascii="Arial Narrow" w:hAnsi="Arial Narrow" w:cs="Arial"/>
          <w:sz w:val="24"/>
          <w:szCs w:val="24"/>
        </w:rPr>
        <w:t>ordenamientos aplicables.</w:t>
      </w:r>
    </w:p>
    <w:p w:rsidR="00664E36" w:rsidRPr="00D44126" w:rsidRDefault="00664E36" w:rsidP="005077F2">
      <w:pPr>
        <w:rPr>
          <w:rFonts w:ascii="Arial Narrow" w:hAnsi="Arial Narrow" w:cs="Arial"/>
          <w:sz w:val="24"/>
          <w:szCs w:val="24"/>
        </w:rPr>
      </w:pPr>
    </w:p>
    <w:p w:rsidR="00664E36" w:rsidRPr="00D44126" w:rsidRDefault="00664E36" w:rsidP="005077F2">
      <w:pPr>
        <w:pStyle w:val="Textoindependiente"/>
        <w:rPr>
          <w:rFonts w:ascii="Arial Narrow" w:hAnsi="Arial Narrow" w:cs="Arial"/>
          <w:sz w:val="24"/>
          <w:szCs w:val="24"/>
        </w:rPr>
      </w:pPr>
      <w:r w:rsidRPr="00D44126">
        <w:rPr>
          <w:rFonts w:ascii="Arial Narrow" w:hAnsi="Arial Narrow" w:cs="Arial"/>
          <w:sz w:val="24"/>
          <w:szCs w:val="24"/>
        </w:rPr>
        <w:t>Los requisitos técnicos a que deben sujetarse las construcciones e instalaciones en predios y vías públicas, a fin de satisfacer las condiciones de habitabilidad, seguridad, higiene, comodidad y buen aspecto serán las que determinen las normas técnicas y demás disposiciones aplicables.</w:t>
      </w:r>
    </w:p>
    <w:p w:rsidR="00664E36" w:rsidRPr="00D44126" w:rsidRDefault="00664E36" w:rsidP="005077F2">
      <w:pPr>
        <w:pStyle w:val="Textoindependiente"/>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283. </w:t>
      </w:r>
      <w:r w:rsidRPr="00D44126">
        <w:rPr>
          <w:rFonts w:ascii="Arial Narrow" w:hAnsi="Arial Narrow" w:cs="Arial"/>
          <w:sz w:val="24"/>
          <w:szCs w:val="24"/>
        </w:rPr>
        <w:t>Se requerirá de autorización previa de la autoridad competente, independientemente de la licencia de construcción, para:</w:t>
      </w:r>
    </w:p>
    <w:p w:rsidR="00664E36" w:rsidRPr="00D44126" w:rsidRDefault="00664E36" w:rsidP="005077F2">
      <w:pPr>
        <w:rPr>
          <w:rFonts w:ascii="Arial Narrow" w:hAnsi="Arial Narrow" w:cs="Arial"/>
          <w:sz w:val="24"/>
          <w:szCs w:val="24"/>
        </w:rPr>
      </w:pPr>
    </w:p>
    <w:p w:rsidR="00664E36" w:rsidRPr="00D44126" w:rsidRDefault="00664E36" w:rsidP="00453D23">
      <w:pPr>
        <w:pStyle w:val="Textoindependiente"/>
        <w:numPr>
          <w:ilvl w:val="0"/>
          <w:numId w:val="130"/>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Realizar obras, modificaciones y reparaciones en la vía pública;</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130"/>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Ocupar la vía pública con instalaciones de servicio público o privado, construcciones provisionales o mobiliario urbano;</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130"/>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Romper el pavimento o hacer cortes en las banquetas o guarniciones de la vía pública para la ejecución de obras públicas o privadas;</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130"/>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 xml:space="preserve">Construir instalaciones subterráneas en la vía pública; </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130"/>
        </w:numPr>
        <w:tabs>
          <w:tab w:val="left" w:pos="851"/>
        </w:tabs>
        <w:ind w:left="851" w:hanging="425"/>
        <w:rPr>
          <w:rFonts w:ascii="Arial Narrow" w:hAnsi="Arial Narrow" w:cs="Arial"/>
          <w:bCs/>
          <w:color w:val="000000"/>
          <w:sz w:val="24"/>
          <w:szCs w:val="24"/>
        </w:rPr>
      </w:pPr>
      <w:r w:rsidRPr="00D44126">
        <w:rPr>
          <w:rFonts w:ascii="Arial Narrow" w:hAnsi="Arial Narrow" w:cs="Arial"/>
          <w:bCs/>
          <w:color w:val="000000"/>
          <w:sz w:val="24"/>
          <w:szCs w:val="24"/>
        </w:rPr>
        <w:t>Construir o colocar todo tipo de marquesinas, volados y toldos;</w:t>
      </w:r>
    </w:p>
    <w:p w:rsidR="00664E36" w:rsidRPr="00D44126" w:rsidRDefault="00664E36" w:rsidP="00453D23">
      <w:pPr>
        <w:pStyle w:val="Textoindependiente"/>
        <w:tabs>
          <w:tab w:val="left" w:pos="851"/>
        </w:tabs>
        <w:ind w:left="851" w:hanging="425"/>
        <w:rPr>
          <w:rFonts w:ascii="Arial Narrow" w:hAnsi="Arial Narrow" w:cs="Arial"/>
          <w:bCs/>
          <w:strike/>
          <w:color w:val="000000"/>
          <w:sz w:val="24"/>
          <w:szCs w:val="24"/>
        </w:rPr>
      </w:pPr>
    </w:p>
    <w:p w:rsidR="00664E36" w:rsidRPr="00D44126" w:rsidRDefault="00664E36" w:rsidP="00453D23">
      <w:pPr>
        <w:pStyle w:val="Textoindependiente"/>
        <w:numPr>
          <w:ilvl w:val="0"/>
          <w:numId w:val="130"/>
        </w:numPr>
        <w:tabs>
          <w:tab w:val="left" w:pos="851"/>
        </w:tabs>
        <w:ind w:left="851" w:hanging="425"/>
        <w:rPr>
          <w:rFonts w:ascii="Arial Narrow" w:hAnsi="Arial Narrow" w:cs="Arial"/>
          <w:bCs/>
          <w:color w:val="000000"/>
          <w:sz w:val="24"/>
          <w:szCs w:val="24"/>
        </w:rPr>
      </w:pPr>
      <w:r w:rsidRPr="00D44126">
        <w:rPr>
          <w:rFonts w:ascii="Arial Narrow" w:hAnsi="Arial Narrow" w:cs="Arial"/>
          <w:bCs/>
          <w:color w:val="000000"/>
          <w:sz w:val="24"/>
          <w:szCs w:val="24"/>
        </w:rPr>
        <w:t>Realizar obras o instalaciones en inmuebles que colinden con líneas de energía eléctrica, gasoductos, oleoductos, vías de comunicación, cauces de aguas, entre otras a juicio de la autoridad competente;</w:t>
      </w:r>
    </w:p>
    <w:p w:rsidR="00664E36" w:rsidRPr="00D44126" w:rsidRDefault="00664E36" w:rsidP="00453D23">
      <w:pPr>
        <w:pStyle w:val="Textoindependiente"/>
        <w:tabs>
          <w:tab w:val="left" w:pos="851"/>
        </w:tabs>
        <w:ind w:left="851" w:hanging="425"/>
        <w:rPr>
          <w:rFonts w:ascii="Arial Narrow" w:hAnsi="Arial Narrow" w:cs="Arial"/>
          <w:bCs/>
          <w:color w:val="000000"/>
          <w:sz w:val="24"/>
          <w:szCs w:val="24"/>
        </w:rPr>
      </w:pPr>
    </w:p>
    <w:p w:rsidR="00664E36" w:rsidRPr="00D44126" w:rsidRDefault="00664E36" w:rsidP="00453D23">
      <w:pPr>
        <w:pStyle w:val="Textoindependiente"/>
        <w:numPr>
          <w:ilvl w:val="0"/>
          <w:numId w:val="130"/>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 xml:space="preserve">Proyecto general de edificación para constituir el régimen de propiedad en condominio respecto de bienes inmuebles; </w:t>
      </w:r>
    </w:p>
    <w:p w:rsidR="00664E36" w:rsidRPr="00D44126" w:rsidRDefault="00664E36" w:rsidP="00453D23">
      <w:pPr>
        <w:pStyle w:val="Textoindependiente"/>
        <w:tabs>
          <w:tab w:val="left" w:pos="851"/>
        </w:tabs>
        <w:ind w:left="851" w:hanging="425"/>
        <w:rPr>
          <w:rFonts w:ascii="Arial Narrow" w:hAnsi="Arial Narrow" w:cs="Arial"/>
          <w:bCs/>
          <w:color w:val="00B050"/>
          <w:sz w:val="24"/>
          <w:szCs w:val="24"/>
        </w:rPr>
      </w:pPr>
    </w:p>
    <w:p w:rsidR="00664E36" w:rsidRPr="00D44126" w:rsidRDefault="00664E36" w:rsidP="00453D23">
      <w:pPr>
        <w:pStyle w:val="Textoindependiente"/>
        <w:numPr>
          <w:ilvl w:val="0"/>
          <w:numId w:val="130"/>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 xml:space="preserve">Modificar el uso, ocupación o actividades autorizadas para asegurar el cumplimiento de las normas de seguridad y servicio necesarias para tales usos, ocupaciones o actividades. </w:t>
      </w:r>
    </w:p>
    <w:p w:rsidR="00664E36" w:rsidRPr="00D44126" w:rsidRDefault="00664E36" w:rsidP="005077F2">
      <w:pPr>
        <w:pStyle w:val="Textoindependiente"/>
        <w:rPr>
          <w:rFonts w:ascii="Arial Narrow" w:hAnsi="Arial Narrow" w:cs="Arial"/>
          <w:bCs/>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284. </w:t>
      </w:r>
      <w:r w:rsidRPr="00D44126">
        <w:rPr>
          <w:rFonts w:ascii="Arial Narrow" w:hAnsi="Arial Narrow" w:cs="Arial"/>
          <w:sz w:val="24"/>
          <w:szCs w:val="24"/>
        </w:rPr>
        <w:t>No se autorizará el uso de las vías públicas para:</w:t>
      </w:r>
    </w:p>
    <w:p w:rsidR="00664E36" w:rsidRPr="00D44126" w:rsidRDefault="00664E36" w:rsidP="005077F2">
      <w:pPr>
        <w:rPr>
          <w:rFonts w:ascii="Arial Narrow" w:hAnsi="Arial Narrow" w:cs="Arial"/>
          <w:sz w:val="24"/>
          <w:szCs w:val="24"/>
        </w:rPr>
      </w:pPr>
    </w:p>
    <w:p w:rsidR="00664E36" w:rsidRPr="00D44126" w:rsidRDefault="00664E36" w:rsidP="00453D23">
      <w:pPr>
        <w:pStyle w:val="Textoindependiente"/>
        <w:numPr>
          <w:ilvl w:val="0"/>
          <w:numId w:val="131"/>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Aumentar el área de un predio o de una construcción, en ninguno de sus niveles;</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131"/>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Conducir líquidos por su superficie a menos que a juicio de la autoridad competente se justifique y no se altere el orden público, se afecte el interés general o se deteriore el medio ambiente;</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131"/>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Instalar talleres o centros de trabajo o almacenamiento;</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131"/>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La colocación temporal o permanente de avisos o anuncios que obstruyan el tránsito de vehículos o peatones;</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131"/>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 xml:space="preserve">La circulación sobre las vías públicas pavimentadas de vehículos que carezcan de neumáticos; </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131"/>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Aquellos otros fines que se consideren contrarios al interés público.</w:t>
      </w:r>
    </w:p>
    <w:p w:rsidR="00664E36" w:rsidRPr="00D44126" w:rsidRDefault="00664E36" w:rsidP="005077F2">
      <w:pPr>
        <w:pStyle w:val="Textoindependiente"/>
        <w:rPr>
          <w:rFonts w:ascii="Arial Narrow" w:hAnsi="Arial Narrow" w:cs="Arial"/>
          <w:bCs/>
          <w:sz w:val="24"/>
          <w:szCs w:val="24"/>
        </w:rPr>
      </w:pPr>
    </w:p>
    <w:p w:rsidR="00BD2235" w:rsidRPr="00BD2235" w:rsidRDefault="00BD2235" w:rsidP="00BD2235">
      <w:pPr>
        <w:widowControl w:val="0"/>
        <w:tabs>
          <w:tab w:val="left" w:pos="851"/>
        </w:tabs>
        <w:autoSpaceDE w:val="0"/>
        <w:autoSpaceDN w:val="0"/>
        <w:adjustRightInd w:val="0"/>
        <w:rPr>
          <w:rFonts w:ascii="Arial Narrow" w:hAnsi="Arial Narrow" w:cs="Arial"/>
          <w:sz w:val="28"/>
          <w:szCs w:val="24"/>
        </w:rPr>
      </w:pPr>
      <w:r w:rsidRPr="00BD2235">
        <w:rPr>
          <w:rFonts w:ascii="Arial Narrow" w:hAnsi="Arial Narrow"/>
          <w:bCs/>
          <w:i/>
          <w:sz w:val="14"/>
          <w:szCs w:val="10"/>
        </w:rPr>
        <w:t>(REFORMADO, P.O. 14 DE AGOSTO DE 2020)</w:t>
      </w:r>
    </w:p>
    <w:p w:rsidR="00664E36" w:rsidRPr="00BD2235" w:rsidRDefault="00BD2235" w:rsidP="00BD2235">
      <w:pPr>
        <w:rPr>
          <w:rFonts w:ascii="Arial Narrow" w:hAnsi="Arial Narrow" w:cs="Arial"/>
          <w:bCs/>
          <w:sz w:val="24"/>
          <w:szCs w:val="24"/>
        </w:rPr>
      </w:pPr>
      <w:r w:rsidRPr="00BD2235">
        <w:rPr>
          <w:rFonts w:ascii="Arial Narrow" w:hAnsi="Arial Narrow" w:cs="Arial"/>
          <w:b/>
          <w:bCs/>
          <w:sz w:val="24"/>
          <w:szCs w:val="24"/>
        </w:rPr>
        <w:t xml:space="preserve">Artículo 285. </w:t>
      </w:r>
      <w:r w:rsidRPr="00BD2235">
        <w:rPr>
          <w:rFonts w:ascii="Arial Narrow" w:hAnsi="Arial Narrow" w:cs="Arial"/>
          <w:bCs/>
          <w:sz w:val="24"/>
          <w:szCs w:val="24"/>
        </w:rPr>
        <w:t>En las construcciones destinadas a comercio, servicios, salud, educación, cultura, recreación, deportes y en general los equipamientos públicos y privados, así como en las banquetas en las vías públicas, deberán dejarse rampas para la circulación peatonal de personas con discapacidad y adultos mayores, así como lugares especiales en los estacionamientos, conforme a las disposiciones que rigen en esta materia en el Estado.</w:t>
      </w:r>
    </w:p>
    <w:p w:rsidR="00BD2235" w:rsidRDefault="00BD2235" w:rsidP="005077F2">
      <w:pPr>
        <w:rPr>
          <w:rFonts w:ascii="Arial Narrow" w:hAnsi="Arial Narrow" w:cs="Arial"/>
          <w:b/>
          <w:bCs/>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286. </w:t>
      </w:r>
      <w:r w:rsidRPr="00D44126">
        <w:rPr>
          <w:rFonts w:ascii="Arial Narrow" w:hAnsi="Arial Narrow" w:cs="Arial"/>
          <w:sz w:val="24"/>
          <w:szCs w:val="24"/>
        </w:rPr>
        <w:t xml:space="preserve">Las edificaciones, de acuerdo con su tipo y ubicación, deberán contar con espacios suficientes para el estacionamiento de vehículos, conforme lo disponga las normas técnicas reglamentarias y demás disposiciones aplicables. </w:t>
      </w:r>
    </w:p>
    <w:p w:rsidR="00664E36" w:rsidRPr="00D44126" w:rsidRDefault="00664E36" w:rsidP="005077F2">
      <w:pPr>
        <w:rPr>
          <w:rFonts w:ascii="Arial Narrow" w:hAnsi="Arial Narrow" w:cs="Arial"/>
          <w:sz w:val="24"/>
          <w:szCs w:val="24"/>
        </w:rPr>
      </w:pPr>
    </w:p>
    <w:p w:rsidR="00664E3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287. </w:t>
      </w:r>
      <w:r w:rsidRPr="00D44126">
        <w:rPr>
          <w:rFonts w:ascii="Arial Narrow" w:hAnsi="Arial Narrow" w:cs="Arial"/>
          <w:sz w:val="24"/>
          <w:szCs w:val="24"/>
        </w:rPr>
        <w:t>Los propietarios de las edificaciones y predios deben conservarlos en buenas condiciones de estabilidad, servicio, aspecto e higiene y adoptar las medidas conducentes a fin de evitar riesgos para la integridad personal de los vecinos y su patrimonio.</w:t>
      </w:r>
    </w:p>
    <w:p w:rsidR="00E676E8" w:rsidRDefault="00E676E8" w:rsidP="005077F2">
      <w:pPr>
        <w:rPr>
          <w:rFonts w:ascii="Arial Narrow" w:hAnsi="Arial Narrow" w:cs="Arial"/>
          <w:sz w:val="24"/>
          <w:szCs w:val="24"/>
        </w:rPr>
      </w:pPr>
    </w:p>
    <w:p w:rsidR="00E676E8" w:rsidRPr="00A93C92" w:rsidRDefault="00E676E8" w:rsidP="00E676E8">
      <w:pPr>
        <w:widowControl w:val="0"/>
        <w:tabs>
          <w:tab w:val="left" w:pos="851"/>
        </w:tabs>
        <w:autoSpaceDE w:val="0"/>
        <w:autoSpaceDN w:val="0"/>
        <w:adjustRightInd w:val="0"/>
        <w:rPr>
          <w:rFonts w:ascii="Arial Narrow" w:hAnsi="Arial Narrow" w:cs="Arial"/>
          <w:sz w:val="28"/>
          <w:szCs w:val="24"/>
        </w:rPr>
      </w:pPr>
      <w:r w:rsidRPr="00A93C92">
        <w:rPr>
          <w:rFonts w:ascii="Arial Narrow" w:hAnsi="Arial Narrow"/>
          <w:bCs/>
          <w:i/>
          <w:sz w:val="14"/>
          <w:szCs w:val="10"/>
        </w:rPr>
        <w:t>(</w:t>
      </w:r>
      <w:r>
        <w:rPr>
          <w:rFonts w:ascii="Arial Narrow" w:hAnsi="Arial Narrow"/>
          <w:bCs/>
          <w:i/>
          <w:sz w:val="14"/>
          <w:szCs w:val="10"/>
        </w:rPr>
        <w:t>ADICIONADO</w:t>
      </w:r>
      <w:r w:rsidRPr="00A93C92">
        <w:rPr>
          <w:rFonts w:ascii="Arial Narrow" w:hAnsi="Arial Narrow"/>
          <w:bCs/>
          <w:i/>
          <w:sz w:val="14"/>
          <w:szCs w:val="10"/>
        </w:rPr>
        <w:t xml:space="preserve">, P.O. </w:t>
      </w:r>
      <w:r>
        <w:rPr>
          <w:rFonts w:ascii="Arial Narrow" w:hAnsi="Arial Narrow"/>
          <w:bCs/>
          <w:i/>
          <w:sz w:val="14"/>
          <w:szCs w:val="10"/>
        </w:rPr>
        <w:t>23</w:t>
      </w:r>
      <w:r w:rsidRPr="00A93C92">
        <w:rPr>
          <w:rFonts w:ascii="Arial Narrow" w:hAnsi="Arial Narrow"/>
          <w:bCs/>
          <w:i/>
          <w:sz w:val="14"/>
          <w:szCs w:val="10"/>
        </w:rPr>
        <w:t xml:space="preserve"> DE </w:t>
      </w:r>
      <w:r>
        <w:rPr>
          <w:rFonts w:ascii="Arial Narrow" w:hAnsi="Arial Narrow"/>
          <w:bCs/>
          <w:i/>
          <w:sz w:val="14"/>
          <w:szCs w:val="10"/>
        </w:rPr>
        <w:t>FEBRERO</w:t>
      </w:r>
      <w:r w:rsidRPr="00A93C92">
        <w:rPr>
          <w:rFonts w:ascii="Arial Narrow" w:hAnsi="Arial Narrow"/>
          <w:bCs/>
          <w:i/>
          <w:sz w:val="14"/>
          <w:szCs w:val="10"/>
        </w:rPr>
        <w:t xml:space="preserve"> DE 20</w:t>
      </w:r>
      <w:r>
        <w:rPr>
          <w:rFonts w:ascii="Arial Narrow" w:hAnsi="Arial Narrow"/>
          <w:bCs/>
          <w:i/>
          <w:sz w:val="14"/>
          <w:szCs w:val="10"/>
        </w:rPr>
        <w:t>21</w:t>
      </w:r>
      <w:r w:rsidRPr="00A93C92">
        <w:rPr>
          <w:rFonts w:ascii="Arial Narrow" w:hAnsi="Arial Narrow"/>
          <w:bCs/>
          <w:i/>
          <w:sz w:val="14"/>
          <w:szCs w:val="10"/>
        </w:rPr>
        <w:t>)</w:t>
      </w:r>
    </w:p>
    <w:p w:rsidR="00E676E8" w:rsidRPr="00E676E8" w:rsidRDefault="00E676E8" w:rsidP="00E676E8">
      <w:pPr>
        <w:rPr>
          <w:rFonts w:ascii="Arial Narrow" w:hAnsi="Arial Narrow" w:cs="Arial"/>
          <w:bCs/>
          <w:sz w:val="24"/>
          <w:szCs w:val="24"/>
        </w:rPr>
      </w:pPr>
      <w:r w:rsidRPr="00E676E8">
        <w:rPr>
          <w:rFonts w:ascii="Arial Narrow" w:hAnsi="Arial Narrow" w:cs="Arial"/>
          <w:bCs/>
          <w:sz w:val="24"/>
          <w:szCs w:val="24"/>
        </w:rPr>
        <w:t>Para dar cumplimiento en lo dispuesto por el párrafo anterior, los propietarios y/o poseedores de edificaciones o predios deberán implementar de manera constante acciones de atención, mantenimiento, conservación o limpieza en sus inmuebles, especialmente en aquellos que se encuentren no edificados o semi edificados, no utilizados o abandonados, subutilizados, vacantes o no ocupados.</w:t>
      </w:r>
    </w:p>
    <w:p w:rsidR="00664E36" w:rsidRDefault="00664E36" w:rsidP="005077F2">
      <w:pPr>
        <w:jc w:val="center"/>
        <w:rPr>
          <w:rFonts w:ascii="Arial Narrow" w:hAnsi="Arial Narrow" w:cs="Arial"/>
          <w:b/>
          <w:bCs/>
          <w:color w:val="00B050"/>
          <w:sz w:val="24"/>
          <w:szCs w:val="24"/>
        </w:rPr>
      </w:pPr>
    </w:p>
    <w:p w:rsidR="00453D23" w:rsidRPr="00D44126" w:rsidRDefault="00453D23" w:rsidP="005077F2">
      <w:pPr>
        <w:jc w:val="center"/>
        <w:rPr>
          <w:rFonts w:ascii="Arial Narrow" w:hAnsi="Arial Narrow" w:cs="Arial"/>
          <w:b/>
          <w:bCs/>
          <w:color w:val="00B050"/>
          <w:sz w:val="24"/>
          <w:szCs w:val="24"/>
        </w:rPr>
      </w:pPr>
    </w:p>
    <w:p w:rsidR="00664E36" w:rsidRPr="00D44126" w:rsidRDefault="00664E36" w:rsidP="005077F2">
      <w:pPr>
        <w:jc w:val="center"/>
        <w:rPr>
          <w:rFonts w:ascii="Arial Narrow" w:hAnsi="Arial Narrow" w:cs="Arial"/>
          <w:b/>
          <w:bCs/>
          <w:color w:val="000000"/>
          <w:sz w:val="24"/>
          <w:szCs w:val="24"/>
        </w:rPr>
      </w:pPr>
      <w:r w:rsidRPr="00D44126">
        <w:rPr>
          <w:rFonts w:ascii="Arial Narrow" w:hAnsi="Arial Narrow" w:cs="Arial"/>
          <w:b/>
          <w:bCs/>
          <w:color w:val="000000"/>
          <w:sz w:val="24"/>
          <w:szCs w:val="24"/>
        </w:rPr>
        <w:t>SECCIÓN SEGUNDA</w:t>
      </w:r>
    </w:p>
    <w:p w:rsidR="00664E36" w:rsidRPr="00D44126" w:rsidRDefault="00664E36" w:rsidP="005077F2">
      <w:pPr>
        <w:jc w:val="center"/>
        <w:rPr>
          <w:rFonts w:ascii="Arial Narrow" w:hAnsi="Arial Narrow" w:cs="Arial"/>
          <w:b/>
          <w:color w:val="000000"/>
          <w:sz w:val="24"/>
          <w:szCs w:val="24"/>
        </w:rPr>
      </w:pPr>
      <w:r w:rsidRPr="00D44126">
        <w:rPr>
          <w:rFonts w:ascii="Arial Narrow" w:hAnsi="Arial Narrow" w:cs="Arial"/>
          <w:b/>
          <w:color w:val="000000"/>
          <w:sz w:val="24"/>
          <w:szCs w:val="24"/>
        </w:rPr>
        <w:t>DE LAS ZONAS AEROPORTUARIAS</w:t>
      </w:r>
    </w:p>
    <w:p w:rsidR="00664E36" w:rsidRPr="00D44126" w:rsidRDefault="00664E36" w:rsidP="005077F2">
      <w:pPr>
        <w:rPr>
          <w:rFonts w:ascii="Arial Narrow" w:hAnsi="Arial Narrow" w:cs="Arial"/>
          <w:b/>
          <w:color w:val="000000"/>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b/>
          <w:color w:val="000000"/>
          <w:sz w:val="24"/>
          <w:szCs w:val="24"/>
        </w:rPr>
        <w:t xml:space="preserve">Artículo 288. </w:t>
      </w:r>
      <w:r w:rsidRPr="00D44126">
        <w:rPr>
          <w:rFonts w:ascii="Arial Narrow" w:hAnsi="Arial Narrow" w:cs="Arial"/>
          <w:color w:val="000000"/>
          <w:sz w:val="24"/>
          <w:szCs w:val="24"/>
        </w:rPr>
        <w:t xml:space="preserve">Toda construcción o elevación sólida que pretenda realizarse en los terrenos adyacentes e inmediatos de los aeropuertos de la entidad, deberá efectuarse de conformidad con las siguientes disposiciones: </w:t>
      </w:r>
    </w:p>
    <w:p w:rsidR="00664E36" w:rsidRPr="00D44126" w:rsidRDefault="00664E36" w:rsidP="005077F2">
      <w:pPr>
        <w:ind w:left="1134" w:hanging="567"/>
        <w:rPr>
          <w:rFonts w:ascii="Arial Narrow" w:hAnsi="Arial Narrow" w:cs="Arial"/>
          <w:color w:val="000000"/>
          <w:sz w:val="24"/>
          <w:szCs w:val="24"/>
        </w:rPr>
      </w:pPr>
    </w:p>
    <w:p w:rsidR="00664E36" w:rsidRPr="00D44126" w:rsidRDefault="00664E36" w:rsidP="00453D23">
      <w:pPr>
        <w:pStyle w:val="Prrafodelista"/>
        <w:numPr>
          <w:ilvl w:val="0"/>
          <w:numId w:val="132"/>
        </w:numPr>
        <w:tabs>
          <w:tab w:val="left" w:pos="851"/>
        </w:tabs>
        <w:spacing w:after="0" w:line="240" w:lineRule="auto"/>
        <w:ind w:left="851" w:hanging="425"/>
        <w:contextualSpacing w:val="0"/>
        <w:jc w:val="both"/>
        <w:rPr>
          <w:rFonts w:ascii="Arial Narrow" w:hAnsi="Arial Narrow" w:cs="Arial"/>
          <w:color w:val="000000"/>
          <w:sz w:val="24"/>
          <w:szCs w:val="24"/>
          <w:lang w:val="es-ES_tradnl"/>
        </w:rPr>
      </w:pPr>
      <w:r w:rsidRPr="00D44126">
        <w:rPr>
          <w:rFonts w:ascii="Arial Narrow" w:hAnsi="Arial Narrow" w:cs="Arial"/>
          <w:color w:val="000000"/>
          <w:sz w:val="24"/>
          <w:szCs w:val="24"/>
        </w:rPr>
        <w:t>L</w:t>
      </w:r>
      <w:r w:rsidRPr="00D44126">
        <w:rPr>
          <w:rFonts w:ascii="Arial Narrow" w:hAnsi="Arial Narrow" w:cs="Arial"/>
          <w:color w:val="000000"/>
          <w:sz w:val="24"/>
          <w:szCs w:val="24"/>
          <w:lang w:val="es-ES_tradnl"/>
        </w:rPr>
        <w:t>as zonas aeroportuarias siempre deberán estar delimitadas en función de la clase de aeropuertos, para procurar el uso eficiente del espacio de aeronavegación en dichas zonas, conforme a las siguientes reglas:</w:t>
      </w:r>
    </w:p>
    <w:p w:rsidR="00664E36" w:rsidRPr="00D44126" w:rsidRDefault="00664E36" w:rsidP="005077F2">
      <w:pPr>
        <w:pStyle w:val="Prrafodelista"/>
        <w:spacing w:after="0" w:line="240" w:lineRule="auto"/>
        <w:ind w:left="1080"/>
        <w:jc w:val="both"/>
        <w:rPr>
          <w:rFonts w:ascii="Arial Narrow" w:hAnsi="Arial Narrow" w:cs="Arial"/>
          <w:color w:val="000000"/>
          <w:sz w:val="24"/>
          <w:szCs w:val="24"/>
          <w:lang w:val="es-ES_tradnl"/>
        </w:rPr>
      </w:pPr>
    </w:p>
    <w:p w:rsidR="00664E36" w:rsidRPr="00D44126" w:rsidRDefault="00664E36" w:rsidP="005077F2">
      <w:pPr>
        <w:numPr>
          <w:ilvl w:val="0"/>
          <w:numId w:val="108"/>
        </w:numPr>
        <w:tabs>
          <w:tab w:val="left" w:pos="1276"/>
        </w:tabs>
        <w:ind w:left="1276" w:hanging="425"/>
        <w:rPr>
          <w:rFonts w:ascii="Arial Narrow" w:hAnsi="Arial Narrow" w:cs="Arial"/>
          <w:color w:val="000000"/>
          <w:sz w:val="24"/>
          <w:szCs w:val="24"/>
        </w:rPr>
      </w:pPr>
      <w:r w:rsidRPr="00D44126">
        <w:rPr>
          <w:rFonts w:ascii="Arial Narrow" w:hAnsi="Arial Narrow" w:cs="Arial"/>
          <w:color w:val="000000"/>
          <w:sz w:val="24"/>
          <w:szCs w:val="24"/>
        </w:rPr>
        <w:t xml:space="preserve">Superficie de Aproximación es el límite extremo necesario de la pista para el aterrizaje;  </w:t>
      </w:r>
    </w:p>
    <w:p w:rsidR="00664E36" w:rsidRPr="00D44126" w:rsidRDefault="00664E36" w:rsidP="005077F2">
      <w:pPr>
        <w:tabs>
          <w:tab w:val="left" w:pos="1276"/>
        </w:tabs>
        <w:ind w:left="1276" w:hanging="425"/>
        <w:rPr>
          <w:rFonts w:ascii="Arial Narrow" w:hAnsi="Arial Narrow" w:cs="Arial"/>
          <w:color w:val="000000"/>
          <w:sz w:val="24"/>
          <w:szCs w:val="24"/>
        </w:rPr>
      </w:pPr>
    </w:p>
    <w:p w:rsidR="00664E36" w:rsidRPr="00D44126" w:rsidRDefault="00664E36" w:rsidP="005077F2">
      <w:pPr>
        <w:numPr>
          <w:ilvl w:val="0"/>
          <w:numId w:val="108"/>
        </w:numPr>
        <w:tabs>
          <w:tab w:val="left" w:pos="1276"/>
        </w:tabs>
        <w:ind w:left="1276" w:hanging="425"/>
        <w:rPr>
          <w:rFonts w:ascii="Arial Narrow" w:hAnsi="Arial Narrow" w:cs="Arial"/>
          <w:color w:val="000000"/>
          <w:sz w:val="24"/>
          <w:szCs w:val="24"/>
        </w:rPr>
      </w:pPr>
      <w:r w:rsidRPr="00D44126">
        <w:rPr>
          <w:rFonts w:ascii="Arial Narrow" w:hAnsi="Arial Narrow" w:cs="Arial"/>
          <w:color w:val="000000"/>
          <w:sz w:val="24"/>
          <w:szCs w:val="24"/>
        </w:rPr>
        <w:t xml:space="preserve">Superficie de Salida es el límite extremo necesario de la pista para el despegue; </w:t>
      </w:r>
    </w:p>
    <w:p w:rsidR="00664E36" w:rsidRPr="00D44126" w:rsidRDefault="00664E36" w:rsidP="005077F2">
      <w:pPr>
        <w:tabs>
          <w:tab w:val="left" w:pos="1276"/>
        </w:tabs>
        <w:ind w:left="1276" w:hanging="425"/>
        <w:rPr>
          <w:rFonts w:ascii="Arial Narrow" w:hAnsi="Arial Narrow" w:cs="Arial"/>
          <w:color w:val="000000"/>
          <w:sz w:val="24"/>
          <w:szCs w:val="24"/>
        </w:rPr>
      </w:pPr>
    </w:p>
    <w:p w:rsidR="00664E36" w:rsidRPr="00D44126" w:rsidRDefault="00664E36" w:rsidP="005077F2">
      <w:pPr>
        <w:numPr>
          <w:ilvl w:val="0"/>
          <w:numId w:val="108"/>
        </w:numPr>
        <w:tabs>
          <w:tab w:val="left" w:pos="1276"/>
        </w:tabs>
        <w:ind w:left="1276" w:hanging="425"/>
        <w:rPr>
          <w:rFonts w:ascii="Arial Narrow" w:hAnsi="Arial Narrow" w:cs="Arial"/>
          <w:color w:val="000000"/>
          <w:sz w:val="24"/>
          <w:szCs w:val="24"/>
        </w:rPr>
      </w:pPr>
      <w:r w:rsidRPr="00D44126">
        <w:rPr>
          <w:rFonts w:ascii="Arial Narrow" w:hAnsi="Arial Narrow" w:cs="Arial"/>
          <w:color w:val="000000"/>
          <w:sz w:val="24"/>
          <w:szCs w:val="24"/>
        </w:rPr>
        <w:t>Franja Libre es la extensión a cada lado de la pista, en la longitud que más adelante se precisa.</w:t>
      </w:r>
    </w:p>
    <w:p w:rsidR="00664E36" w:rsidRPr="00D44126" w:rsidRDefault="00664E36" w:rsidP="005077F2">
      <w:pPr>
        <w:rPr>
          <w:rFonts w:ascii="Arial Narrow" w:hAnsi="Arial Narrow" w:cs="Arial"/>
          <w:strike/>
          <w:color w:val="000000"/>
          <w:sz w:val="24"/>
          <w:szCs w:val="24"/>
        </w:rPr>
      </w:pPr>
    </w:p>
    <w:p w:rsidR="00664E36" w:rsidRPr="00D44126" w:rsidRDefault="00664E36" w:rsidP="00453D23">
      <w:pPr>
        <w:pStyle w:val="Prrafodelista"/>
        <w:numPr>
          <w:ilvl w:val="0"/>
          <w:numId w:val="132"/>
        </w:numPr>
        <w:tabs>
          <w:tab w:val="left" w:pos="851"/>
        </w:tabs>
        <w:spacing w:after="0" w:line="240" w:lineRule="auto"/>
        <w:ind w:left="851" w:hanging="425"/>
        <w:contextualSpacing w:val="0"/>
        <w:jc w:val="both"/>
        <w:rPr>
          <w:rFonts w:ascii="Arial Narrow" w:hAnsi="Arial Narrow" w:cs="Arial"/>
          <w:color w:val="000000"/>
          <w:sz w:val="24"/>
          <w:szCs w:val="24"/>
          <w:lang w:val="es-ES_tradnl"/>
        </w:rPr>
      </w:pPr>
      <w:r w:rsidRPr="00D44126">
        <w:rPr>
          <w:rFonts w:ascii="Arial Narrow" w:hAnsi="Arial Narrow" w:cs="Arial"/>
          <w:color w:val="000000"/>
          <w:sz w:val="24"/>
          <w:szCs w:val="24"/>
          <w:lang w:val="es-ES_tradnl"/>
        </w:rPr>
        <w:t xml:space="preserve">La zona restringida para los efectos de la presente sección, es la que abarca: </w:t>
      </w:r>
    </w:p>
    <w:p w:rsidR="00664E36" w:rsidRPr="00D44126" w:rsidRDefault="00664E36" w:rsidP="005077F2">
      <w:pPr>
        <w:tabs>
          <w:tab w:val="left" w:pos="2780"/>
        </w:tabs>
        <w:ind w:left="1134" w:hanging="425"/>
        <w:rPr>
          <w:rFonts w:ascii="Arial Narrow" w:hAnsi="Arial Narrow" w:cs="Arial"/>
          <w:color w:val="000000"/>
          <w:sz w:val="24"/>
          <w:szCs w:val="24"/>
        </w:rPr>
      </w:pPr>
      <w:r w:rsidRPr="00D44126">
        <w:rPr>
          <w:rFonts w:ascii="Arial Narrow" w:hAnsi="Arial Narrow" w:cs="Arial"/>
          <w:color w:val="000000"/>
          <w:sz w:val="24"/>
          <w:szCs w:val="24"/>
        </w:rPr>
        <w:tab/>
      </w:r>
    </w:p>
    <w:p w:rsidR="00664E36" w:rsidRPr="00D44126" w:rsidRDefault="00664E36" w:rsidP="005077F2">
      <w:pPr>
        <w:tabs>
          <w:tab w:val="left" w:pos="709"/>
        </w:tabs>
        <w:ind w:left="1134" w:hanging="425"/>
        <w:rPr>
          <w:rFonts w:ascii="Arial Narrow" w:hAnsi="Arial Narrow" w:cs="Arial"/>
          <w:color w:val="000000"/>
          <w:sz w:val="24"/>
          <w:szCs w:val="24"/>
        </w:rPr>
      </w:pPr>
      <w:r w:rsidRPr="00D44126">
        <w:rPr>
          <w:rFonts w:ascii="Arial Narrow" w:hAnsi="Arial Narrow" w:cs="Arial"/>
          <w:b/>
          <w:color w:val="000000"/>
          <w:sz w:val="24"/>
          <w:szCs w:val="24"/>
        </w:rPr>
        <w:t>a)</w:t>
      </w:r>
      <w:r w:rsidRPr="00D44126">
        <w:rPr>
          <w:rFonts w:ascii="Arial Narrow" w:hAnsi="Arial Narrow" w:cs="Arial"/>
          <w:color w:val="000000"/>
          <w:sz w:val="24"/>
          <w:szCs w:val="24"/>
        </w:rPr>
        <w:t xml:space="preserve">  Dos mil metros lineales a cada lado de la franja libre, y a cada lado de las superficies de aproximación y salida en los Aeropuertos Clase I que, son aquéllos que según la normatividad aeronáutica internacional, operan bajo las reglas de vuelo instrumental (IFR, por sus siglas en ingles) y tienen una Franja Libre con longitud de doscientos metros al borde de la pista;</w:t>
      </w:r>
    </w:p>
    <w:p w:rsidR="00664E36" w:rsidRPr="00D44126" w:rsidRDefault="00664E36" w:rsidP="005077F2">
      <w:pPr>
        <w:tabs>
          <w:tab w:val="left" w:pos="709"/>
        </w:tabs>
        <w:ind w:left="1134" w:hanging="425"/>
        <w:rPr>
          <w:rFonts w:ascii="Arial Narrow" w:hAnsi="Arial Narrow" w:cs="Arial"/>
          <w:color w:val="000000"/>
          <w:sz w:val="24"/>
          <w:szCs w:val="24"/>
        </w:rPr>
      </w:pPr>
    </w:p>
    <w:p w:rsidR="00664E36" w:rsidRPr="00D44126" w:rsidRDefault="00664E36" w:rsidP="005077F2">
      <w:pPr>
        <w:tabs>
          <w:tab w:val="left" w:pos="709"/>
        </w:tabs>
        <w:ind w:left="1134" w:hanging="425"/>
        <w:rPr>
          <w:rFonts w:ascii="Arial Narrow" w:hAnsi="Arial Narrow" w:cs="Arial"/>
          <w:color w:val="000000"/>
          <w:sz w:val="24"/>
          <w:szCs w:val="24"/>
        </w:rPr>
      </w:pPr>
      <w:r w:rsidRPr="00D44126">
        <w:rPr>
          <w:rFonts w:ascii="Arial Narrow" w:hAnsi="Arial Narrow" w:cs="Arial"/>
          <w:b/>
          <w:color w:val="000000"/>
          <w:sz w:val="24"/>
          <w:szCs w:val="24"/>
        </w:rPr>
        <w:t>b)</w:t>
      </w:r>
      <w:r w:rsidRPr="00D44126">
        <w:rPr>
          <w:rFonts w:ascii="Arial Narrow" w:hAnsi="Arial Narrow" w:cs="Arial"/>
          <w:color w:val="000000"/>
          <w:sz w:val="24"/>
          <w:szCs w:val="24"/>
        </w:rPr>
        <w:t xml:space="preserve">  Mil quinientos metros lineales a cada lado de la franja libre, y a cada lado de las superficies de aproximación y salida en los Aeropuertos Clase II, que son aquéllos que según la normatividad aeronáutica internacional, operan bajo las reglas de vuelo visual (VFR, por sus siglas en ingles) y tienen una Franja Libre con longitud de ciento cincuenta metros al borde de la pista;</w:t>
      </w:r>
    </w:p>
    <w:p w:rsidR="00664E36" w:rsidRPr="00D44126" w:rsidRDefault="00664E36" w:rsidP="005077F2">
      <w:pPr>
        <w:rPr>
          <w:rFonts w:ascii="Arial Narrow" w:hAnsi="Arial Narrow" w:cs="Arial"/>
          <w:color w:val="000000"/>
          <w:sz w:val="24"/>
          <w:szCs w:val="24"/>
        </w:rPr>
      </w:pPr>
      <w:r w:rsidRPr="00D44126">
        <w:rPr>
          <w:rFonts w:ascii="Arial Narrow" w:hAnsi="Arial Narrow" w:cs="Arial"/>
          <w:color w:val="000000"/>
          <w:sz w:val="24"/>
          <w:szCs w:val="24"/>
        </w:rPr>
        <w:t xml:space="preserve"> </w:t>
      </w:r>
    </w:p>
    <w:p w:rsidR="00664E36" w:rsidRPr="00D44126" w:rsidRDefault="00664E36" w:rsidP="00453D23">
      <w:pPr>
        <w:pStyle w:val="Prrafodelista"/>
        <w:numPr>
          <w:ilvl w:val="0"/>
          <w:numId w:val="132"/>
        </w:numPr>
        <w:tabs>
          <w:tab w:val="left" w:pos="851"/>
        </w:tabs>
        <w:spacing w:after="0" w:line="240" w:lineRule="auto"/>
        <w:ind w:left="851" w:hanging="425"/>
        <w:contextualSpacing w:val="0"/>
        <w:jc w:val="both"/>
        <w:rPr>
          <w:rFonts w:ascii="Arial Narrow" w:hAnsi="Arial Narrow" w:cs="Arial"/>
          <w:color w:val="000000"/>
          <w:sz w:val="24"/>
          <w:szCs w:val="24"/>
        </w:rPr>
      </w:pPr>
      <w:r w:rsidRPr="00D44126">
        <w:rPr>
          <w:rFonts w:ascii="Arial Narrow" w:hAnsi="Arial Narrow" w:cs="Arial"/>
          <w:color w:val="000000"/>
          <w:sz w:val="24"/>
          <w:szCs w:val="24"/>
          <w:lang w:val="es-ES_tradnl"/>
        </w:rPr>
        <w:t xml:space="preserve">Queda prohibido erigir construcciones, </w:t>
      </w:r>
      <w:r w:rsidRPr="00D44126">
        <w:rPr>
          <w:rFonts w:ascii="Arial Narrow" w:hAnsi="Arial Narrow" w:cs="Arial"/>
          <w:color w:val="000000"/>
          <w:sz w:val="24"/>
          <w:szCs w:val="24"/>
        </w:rPr>
        <w:t xml:space="preserve">edificios o elevaciones sólidas, permanentes o </w:t>
      </w:r>
      <w:r w:rsidRPr="00D44126">
        <w:rPr>
          <w:rFonts w:ascii="Arial Narrow" w:hAnsi="Arial Narrow" w:cs="Arial"/>
          <w:color w:val="000000"/>
          <w:sz w:val="24"/>
          <w:szCs w:val="24"/>
          <w:lang w:val="es-ES_tradnl"/>
        </w:rPr>
        <w:t>temporales</w:t>
      </w:r>
      <w:r w:rsidRPr="00D44126">
        <w:rPr>
          <w:rFonts w:ascii="Arial Narrow" w:hAnsi="Arial Narrow" w:cs="Arial"/>
          <w:color w:val="000000"/>
          <w:sz w:val="24"/>
          <w:szCs w:val="24"/>
        </w:rPr>
        <w:t>, artificiales o naturales</w:t>
      </w:r>
      <w:r w:rsidRPr="00D44126">
        <w:rPr>
          <w:rFonts w:ascii="Arial Narrow" w:hAnsi="Arial Narrow" w:cs="Arial"/>
          <w:color w:val="000000"/>
          <w:sz w:val="24"/>
          <w:szCs w:val="24"/>
          <w:lang w:val="es-ES_tradnl"/>
        </w:rPr>
        <w:t xml:space="preserve"> a una altura mayor a la aprobada por la autoridad federal de aeronáutica civil en</w:t>
      </w:r>
      <w:r w:rsidRPr="00D44126">
        <w:rPr>
          <w:rFonts w:ascii="Arial Narrow" w:hAnsi="Arial Narrow" w:cs="Arial"/>
          <w:color w:val="000000"/>
          <w:sz w:val="24"/>
          <w:szCs w:val="24"/>
        </w:rPr>
        <w:t xml:space="preserve"> los terrenos adyacentes e inmediatos</w:t>
      </w:r>
      <w:r w:rsidRPr="00D44126">
        <w:rPr>
          <w:rFonts w:ascii="Arial Narrow" w:hAnsi="Arial Narrow" w:cs="Arial"/>
          <w:color w:val="000000"/>
          <w:sz w:val="24"/>
          <w:szCs w:val="24"/>
          <w:lang w:val="es-ES_tradnl"/>
        </w:rPr>
        <w:t xml:space="preserve"> y en las zonas restringidas. Se entiende por</w:t>
      </w:r>
      <w:r w:rsidRPr="00D44126">
        <w:rPr>
          <w:rFonts w:ascii="Arial Narrow" w:hAnsi="Arial Narrow" w:cs="Arial"/>
          <w:color w:val="000000"/>
          <w:sz w:val="24"/>
          <w:szCs w:val="24"/>
        </w:rPr>
        <w:t xml:space="preserve"> elevaciones sólidas, las de origen natural, señalamientos, espectaculares, anuncios, vallas publicitarias o cualquier otra estructura análoga;</w:t>
      </w:r>
    </w:p>
    <w:p w:rsidR="00664E36" w:rsidRPr="00D44126" w:rsidRDefault="00664E36" w:rsidP="00453D23">
      <w:pPr>
        <w:pStyle w:val="Prrafodelista"/>
        <w:tabs>
          <w:tab w:val="left" w:pos="851"/>
        </w:tabs>
        <w:spacing w:after="0" w:line="240" w:lineRule="auto"/>
        <w:ind w:left="851" w:hanging="425"/>
        <w:jc w:val="both"/>
        <w:rPr>
          <w:rFonts w:ascii="Arial Narrow" w:hAnsi="Arial Narrow" w:cs="Arial"/>
          <w:color w:val="000000"/>
          <w:sz w:val="24"/>
          <w:szCs w:val="24"/>
        </w:rPr>
      </w:pPr>
    </w:p>
    <w:p w:rsidR="00664E36" w:rsidRPr="00D44126" w:rsidRDefault="00664E36" w:rsidP="00453D23">
      <w:pPr>
        <w:pStyle w:val="Prrafodelista"/>
        <w:numPr>
          <w:ilvl w:val="0"/>
          <w:numId w:val="132"/>
        </w:numPr>
        <w:tabs>
          <w:tab w:val="left" w:pos="851"/>
        </w:tabs>
        <w:spacing w:after="0" w:line="240" w:lineRule="auto"/>
        <w:ind w:left="851" w:hanging="425"/>
        <w:contextualSpacing w:val="0"/>
        <w:jc w:val="both"/>
        <w:rPr>
          <w:rFonts w:ascii="Arial Narrow" w:hAnsi="Arial Narrow" w:cs="Arial"/>
          <w:color w:val="000000"/>
          <w:sz w:val="24"/>
          <w:szCs w:val="24"/>
        </w:rPr>
      </w:pPr>
      <w:r w:rsidRPr="00D44126">
        <w:rPr>
          <w:rFonts w:ascii="Arial Narrow" w:hAnsi="Arial Narrow" w:cs="Arial"/>
          <w:sz w:val="24"/>
          <w:szCs w:val="24"/>
          <w:lang w:val="es-ES_tradnl"/>
        </w:rPr>
        <w:t>Si las construcciones, o elevaciones existentes han sido abandonadas, destruidas o se han deteriorado en más de un ochenta por ciento, previo dictamen, se podrá ordenar su demolición total, sin responsabilidad para la autoridad y no se volverá a conceder la licencia de construcción correspondiente;</w:t>
      </w:r>
    </w:p>
    <w:p w:rsidR="00664E36" w:rsidRPr="00D44126" w:rsidRDefault="00664E36" w:rsidP="00453D23">
      <w:pPr>
        <w:pStyle w:val="Prrafodelista"/>
        <w:tabs>
          <w:tab w:val="left" w:pos="851"/>
        </w:tabs>
        <w:spacing w:after="0" w:line="240" w:lineRule="auto"/>
        <w:ind w:left="851" w:hanging="425"/>
        <w:rPr>
          <w:rFonts w:ascii="Arial Narrow" w:hAnsi="Arial Narrow" w:cs="Arial"/>
          <w:sz w:val="24"/>
          <w:szCs w:val="24"/>
          <w:lang w:val="es-ES_tradnl"/>
        </w:rPr>
      </w:pPr>
    </w:p>
    <w:p w:rsidR="00664E36" w:rsidRPr="00D44126" w:rsidRDefault="00664E36" w:rsidP="00453D23">
      <w:pPr>
        <w:pStyle w:val="Prrafodelista"/>
        <w:numPr>
          <w:ilvl w:val="0"/>
          <w:numId w:val="132"/>
        </w:numPr>
        <w:tabs>
          <w:tab w:val="left" w:pos="851"/>
        </w:tabs>
        <w:spacing w:after="0" w:line="240" w:lineRule="auto"/>
        <w:ind w:left="851" w:hanging="425"/>
        <w:contextualSpacing w:val="0"/>
        <w:jc w:val="both"/>
        <w:rPr>
          <w:rFonts w:ascii="Arial Narrow" w:hAnsi="Arial Narrow" w:cs="Arial"/>
          <w:color w:val="000000"/>
          <w:sz w:val="24"/>
          <w:szCs w:val="24"/>
        </w:rPr>
      </w:pPr>
      <w:r w:rsidRPr="00D44126">
        <w:rPr>
          <w:rFonts w:ascii="Arial Narrow" w:hAnsi="Arial Narrow" w:cs="Arial"/>
          <w:sz w:val="24"/>
          <w:szCs w:val="24"/>
          <w:lang w:val="es-ES_tradnl"/>
        </w:rPr>
        <w:t>Las presentes disposiciones deberán observarse para los demás tipos de aeropuertos de la entidad;</w:t>
      </w:r>
    </w:p>
    <w:p w:rsidR="00664E36" w:rsidRPr="00D44126" w:rsidRDefault="00664E36" w:rsidP="00453D23">
      <w:pPr>
        <w:pStyle w:val="Prrafodelista"/>
        <w:tabs>
          <w:tab w:val="left" w:pos="851"/>
        </w:tabs>
        <w:spacing w:after="0" w:line="240" w:lineRule="auto"/>
        <w:ind w:left="851" w:hanging="425"/>
        <w:rPr>
          <w:rFonts w:ascii="Arial Narrow" w:hAnsi="Arial Narrow" w:cs="Arial"/>
          <w:color w:val="000000"/>
          <w:sz w:val="24"/>
          <w:szCs w:val="24"/>
          <w:lang w:val="es-ES_tradnl"/>
        </w:rPr>
      </w:pPr>
    </w:p>
    <w:p w:rsidR="00664E36" w:rsidRPr="00D44126" w:rsidRDefault="00664E36" w:rsidP="00453D23">
      <w:pPr>
        <w:pStyle w:val="Prrafodelista"/>
        <w:numPr>
          <w:ilvl w:val="0"/>
          <w:numId w:val="132"/>
        </w:numPr>
        <w:tabs>
          <w:tab w:val="left" w:pos="851"/>
        </w:tabs>
        <w:spacing w:after="0" w:line="240" w:lineRule="auto"/>
        <w:ind w:left="851" w:hanging="425"/>
        <w:contextualSpacing w:val="0"/>
        <w:jc w:val="both"/>
        <w:rPr>
          <w:rFonts w:ascii="Arial Narrow" w:hAnsi="Arial Narrow" w:cs="Arial"/>
          <w:color w:val="000000"/>
          <w:sz w:val="24"/>
          <w:szCs w:val="24"/>
        </w:rPr>
      </w:pPr>
      <w:r w:rsidRPr="00D44126">
        <w:rPr>
          <w:rFonts w:ascii="Arial Narrow" w:hAnsi="Arial Narrow" w:cs="Arial"/>
          <w:color w:val="000000"/>
          <w:sz w:val="24"/>
          <w:szCs w:val="24"/>
          <w:lang w:val="es-ES_tradnl"/>
        </w:rPr>
        <w:t>Antes del otorgamiento del permiso o la licencia municipal correspondiente, se deberá contar con la aprobación de la  autoridad federal de aeronáutica civil y con la opinión favorable del Comité de Zonificación;</w:t>
      </w:r>
    </w:p>
    <w:p w:rsidR="00664E36" w:rsidRPr="00D44126" w:rsidRDefault="00664E36" w:rsidP="00453D23">
      <w:pPr>
        <w:pStyle w:val="Prrafodelista"/>
        <w:tabs>
          <w:tab w:val="left" w:pos="851"/>
        </w:tabs>
        <w:spacing w:after="0" w:line="240" w:lineRule="auto"/>
        <w:ind w:left="851" w:hanging="425"/>
        <w:rPr>
          <w:rFonts w:ascii="Arial Narrow" w:hAnsi="Arial Narrow" w:cs="Arial"/>
          <w:color w:val="000000"/>
          <w:sz w:val="24"/>
          <w:szCs w:val="24"/>
          <w:lang w:val="es-ES_tradnl"/>
        </w:rPr>
      </w:pPr>
    </w:p>
    <w:p w:rsidR="00664E36" w:rsidRPr="00D44126" w:rsidRDefault="00664E36" w:rsidP="00453D23">
      <w:pPr>
        <w:pStyle w:val="Prrafodelista"/>
        <w:numPr>
          <w:ilvl w:val="0"/>
          <w:numId w:val="132"/>
        </w:numPr>
        <w:tabs>
          <w:tab w:val="left" w:pos="851"/>
        </w:tabs>
        <w:spacing w:after="0" w:line="240" w:lineRule="auto"/>
        <w:ind w:left="851" w:hanging="425"/>
        <w:contextualSpacing w:val="0"/>
        <w:jc w:val="both"/>
        <w:rPr>
          <w:rFonts w:ascii="Arial Narrow" w:hAnsi="Arial Narrow" w:cs="Arial"/>
          <w:color w:val="000000"/>
          <w:sz w:val="24"/>
          <w:szCs w:val="24"/>
        </w:rPr>
      </w:pPr>
      <w:r w:rsidRPr="00D44126">
        <w:rPr>
          <w:rFonts w:ascii="Arial Narrow" w:hAnsi="Arial Narrow" w:cs="Arial"/>
          <w:color w:val="000000"/>
          <w:sz w:val="24"/>
          <w:szCs w:val="24"/>
          <w:lang w:val="es-ES_tradnl"/>
        </w:rPr>
        <w:t xml:space="preserve">El Comité de Zonificación se regulará por el reglamento que al efecto se expida. En todo caso quedará sujeto a las bases siguientes: </w:t>
      </w:r>
    </w:p>
    <w:p w:rsidR="00664E36" w:rsidRPr="00D44126" w:rsidRDefault="00664E36" w:rsidP="005077F2">
      <w:pPr>
        <w:rPr>
          <w:rFonts w:ascii="Arial Narrow" w:hAnsi="Arial Narrow" w:cs="Arial"/>
          <w:color w:val="000000"/>
          <w:sz w:val="24"/>
          <w:szCs w:val="24"/>
        </w:rPr>
      </w:pPr>
    </w:p>
    <w:p w:rsidR="00664E36" w:rsidRPr="00D44126" w:rsidRDefault="00664E36" w:rsidP="00453D23">
      <w:pPr>
        <w:numPr>
          <w:ilvl w:val="0"/>
          <w:numId w:val="110"/>
        </w:numPr>
        <w:tabs>
          <w:tab w:val="left" w:pos="-284"/>
        </w:tabs>
        <w:ind w:left="1276" w:hanging="425"/>
        <w:rPr>
          <w:rFonts w:ascii="Arial Narrow" w:hAnsi="Arial Narrow" w:cs="Arial"/>
          <w:color w:val="000000"/>
          <w:sz w:val="24"/>
          <w:szCs w:val="24"/>
        </w:rPr>
      </w:pPr>
      <w:r w:rsidRPr="00D44126">
        <w:rPr>
          <w:rFonts w:ascii="Arial Narrow" w:hAnsi="Arial Narrow" w:cs="Arial"/>
          <w:color w:val="000000"/>
          <w:sz w:val="24"/>
          <w:szCs w:val="24"/>
        </w:rPr>
        <w:t>Estará integrado por un representante de:</w:t>
      </w:r>
    </w:p>
    <w:p w:rsidR="00664E36" w:rsidRPr="00D44126" w:rsidRDefault="00664E36" w:rsidP="005077F2">
      <w:pPr>
        <w:ind w:left="1560" w:hanging="426"/>
        <w:rPr>
          <w:rFonts w:ascii="Arial Narrow" w:hAnsi="Arial Narrow" w:cs="Arial"/>
          <w:color w:val="00B050"/>
          <w:sz w:val="24"/>
          <w:szCs w:val="24"/>
        </w:rPr>
      </w:pPr>
    </w:p>
    <w:p w:rsidR="00664E36" w:rsidRPr="00D44126" w:rsidRDefault="00664E36" w:rsidP="00453D23">
      <w:pPr>
        <w:pStyle w:val="Prrafodelista"/>
        <w:numPr>
          <w:ilvl w:val="3"/>
          <w:numId w:val="106"/>
        </w:numPr>
        <w:tabs>
          <w:tab w:val="left" w:pos="1560"/>
        </w:tabs>
        <w:spacing w:after="0" w:line="240" w:lineRule="auto"/>
        <w:ind w:left="1560" w:hanging="426"/>
        <w:contextualSpacing w:val="0"/>
        <w:jc w:val="both"/>
        <w:rPr>
          <w:rFonts w:ascii="Arial Narrow" w:hAnsi="Arial Narrow" w:cs="Arial"/>
          <w:color w:val="000000"/>
          <w:sz w:val="24"/>
          <w:szCs w:val="24"/>
          <w:lang w:val="es-ES_tradnl"/>
        </w:rPr>
      </w:pPr>
      <w:r w:rsidRPr="00D44126">
        <w:rPr>
          <w:rFonts w:ascii="Arial Narrow" w:hAnsi="Arial Narrow" w:cs="Arial"/>
          <w:color w:val="000000"/>
          <w:sz w:val="24"/>
          <w:szCs w:val="24"/>
          <w:lang w:val="es-ES_tradnl"/>
        </w:rPr>
        <w:t>El Gobierno del Estado;</w:t>
      </w:r>
    </w:p>
    <w:p w:rsidR="00664E36" w:rsidRPr="00D44126" w:rsidRDefault="00664E36" w:rsidP="00453D23">
      <w:pPr>
        <w:pStyle w:val="Prrafodelista"/>
        <w:tabs>
          <w:tab w:val="left" w:pos="1560"/>
        </w:tabs>
        <w:spacing w:after="0" w:line="240" w:lineRule="auto"/>
        <w:ind w:left="1560" w:hanging="426"/>
        <w:jc w:val="both"/>
        <w:rPr>
          <w:rFonts w:ascii="Arial Narrow" w:hAnsi="Arial Narrow" w:cs="Arial"/>
          <w:color w:val="000000"/>
          <w:sz w:val="24"/>
          <w:szCs w:val="24"/>
          <w:lang w:val="es-ES_tradnl"/>
        </w:rPr>
      </w:pPr>
    </w:p>
    <w:p w:rsidR="00664E36" w:rsidRPr="00D44126" w:rsidRDefault="00664E36" w:rsidP="00453D23">
      <w:pPr>
        <w:pStyle w:val="Prrafodelista"/>
        <w:numPr>
          <w:ilvl w:val="3"/>
          <w:numId w:val="106"/>
        </w:numPr>
        <w:tabs>
          <w:tab w:val="left" w:pos="1560"/>
        </w:tabs>
        <w:spacing w:after="0" w:line="240" w:lineRule="auto"/>
        <w:ind w:left="1560" w:hanging="426"/>
        <w:contextualSpacing w:val="0"/>
        <w:jc w:val="both"/>
        <w:rPr>
          <w:rFonts w:ascii="Arial Narrow" w:hAnsi="Arial Narrow" w:cs="Arial"/>
          <w:color w:val="000000"/>
          <w:sz w:val="24"/>
          <w:szCs w:val="24"/>
          <w:lang w:val="es-ES_tradnl"/>
        </w:rPr>
      </w:pPr>
      <w:r w:rsidRPr="00D44126">
        <w:rPr>
          <w:rFonts w:ascii="Arial Narrow" w:hAnsi="Arial Narrow" w:cs="Arial"/>
          <w:color w:val="000000"/>
          <w:sz w:val="24"/>
          <w:szCs w:val="24"/>
          <w:lang w:val="es-ES_tradnl"/>
        </w:rPr>
        <w:t xml:space="preserve">El Municipio en el que se encuentre el aeropuerto; </w:t>
      </w:r>
    </w:p>
    <w:p w:rsidR="00664E36" w:rsidRPr="00D44126" w:rsidRDefault="00664E36" w:rsidP="00453D23">
      <w:pPr>
        <w:tabs>
          <w:tab w:val="left" w:pos="1560"/>
        </w:tabs>
        <w:ind w:left="1560" w:hanging="426"/>
        <w:rPr>
          <w:rFonts w:ascii="Arial Narrow" w:hAnsi="Arial Narrow" w:cs="Arial"/>
          <w:color w:val="000000"/>
          <w:sz w:val="24"/>
          <w:szCs w:val="24"/>
        </w:rPr>
      </w:pPr>
    </w:p>
    <w:p w:rsidR="00664E36" w:rsidRPr="00D44126" w:rsidRDefault="00664E36" w:rsidP="00453D23">
      <w:pPr>
        <w:pStyle w:val="Prrafodelista"/>
        <w:numPr>
          <w:ilvl w:val="3"/>
          <w:numId w:val="106"/>
        </w:numPr>
        <w:tabs>
          <w:tab w:val="left" w:pos="1560"/>
        </w:tabs>
        <w:spacing w:after="0" w:line="240" w:lineRule="auto"/>
        <w:ind w:left="1560" w:hanging="426"/>
        <w:contextualSpacing w:val="0"/>
        <w:jc w:val="both"/>
        <w:rPr>
          <w:rFonts w:ascii="Arial Narrow" w:hAnsi="Arial Narrow" w:cs="Arial"/>
          <w:color w:val="000000"/>
          <w:sz w:val="24"/>
          <w:szCs w:val="24"/>
          <w:lang w:val="es-ES_tradnl"/>
        </w:rPr>
      </w:pPr>
      <w:r w:rsidRPr="00D44126">
        <w:rPr>
          <w:rFonts w:ascii="Arial Narrow" w:hAnsi="Arial Narrow" w:cs="Arial"/>
          <w:color w:val="000000"/>
          <w:sz w:val="24"/>
          <w:szCs w:val="24"/>
          <w:lang w:val="es-ES_tradnl"/>
        </w:rPr>
        <w:t xml:space="preserve">Del órgano operador del aeropuerto; </w:t>
      </w:r>
    </w:p>
    <w:p w:rsidR="00664E36" w:rsidRPr="00D44126" w:rsidRDefault="00664E36" w:rsidP="00453D23">
      <w:pPr>
        <w:tabs>
          <w:tab w:val="left" w:pos="1560"/>
        </w:tabs>
        <w:ind w:left="1560" w:hanging="426"/>
        <w:rPr>
          <w:rFonts w:ascii="Arial Narrow" w:hAnsi="Arial Narrow" w:cs="Arial"/>
          <w:color w:val="000000"/>
          <w:sz w:val="24"/>
          <w:szCs w:val="24"/>
        </w:rPr>
      </w:pPr>
    </w:p>
    <w:p w:rsidR="00664E36" w:rsidRPr="00D44126" w:rsidRDefault="00664E36" w:rsidP="00453D23">
      <w:pPr>
        <w:pStyle w:val="Prrafodelista"/>
        <w:numPr>
          <w:ilvl w:val="3"/>
          <w:numId w:val="106"/>
        </w:numPr>
        <w:tabs>
          <w:tab w:val="left" w:pos="1560"/>
        </w:tabs>
        <w:spacing w:after="0" w:line="240" w:lineRule="auto"/>
        <w:ind w:left="1560" w:hanging="426"/>
        <w:contextualSpacing w:val="0"/>
        <w:jc w:val="both"/>
        <w:rPr>
          <w:rFonts w:ascii="Arial Narrow" w:hAnsi="Arial Narrow" w:cs="Arial"/>
          <w:color w:val="000000"/>
          <w:sz w:val="24"/>
          <w:szCs w:val="24"/>
          <w:lang w:val="es-ES_tradnl"/>
        </w:rPr>
      </w:pPr>
      <w:r w:rsidRPr="00D44126">
        <w:rPr>
          <w:rFonts w:ascii="Arial Narrow" w:hAnsi="Arial Narrow" w:cs="Arial"/>
          <w:color w:val="000000"/>
          <w:sz w:val="24"/>
          <w:szCs w:val="24"/>
          <w:lang w:val="es-ES_tradnl"/>
        </w:rPr>
        <w:t>La Dirección General de Aeronáutica Civil;</w:t>
      </w:r>
    </w:p>
    <w:p w:rsidR="00664E36" w:rsidRPr="00D44126" w:rsidRDefault="00664E36" w:rsidP="005077F2">
      <w:pPr>
        <w:tabs>
          <w:tab w:val="left" w:pos="567"/>
          <w:tab w:val="left" w:pos="709"/>
          <w:tab w:val="left" w:pos="851"/>
        </w:tabs>
        <w:rPr>
          <w:rFonts w:ascii="Arial Narrow" w:hAnsi="Arial Narrow" w:cs="Arial"/>
          <w:color w:val="000000"/>
          <w:sz w:val="24"/>
          <w:szCs w:val="24"/>
        </w:rPr>
      </w:pPr>
    </w:p>
    <w:p w:rsidR="00664E36" w:rsidRPr="00D44126" w:rsidRDefault="00664E36" w:rsidP="00453D23">
      <w:pPr>
        <w:numPr>
          <w:ilvl w:val="0"/>
          <w:numId w:val="110"/>
        </w:numPr>
        <w:ind w:left="1276" w:hanging="425"/>
        <w:rPr>
          <w:rFonts w:ascii="Arial Narrow" w:hAnsi="Arial Narrow" w:cs="Arial"/>
          <w:color w:val="000000"/>
          <w:sz w:val="24"/>
          <w:szCs w:val="24"/>
        </w:rPr>
      </w:pPr>
      <w:r w:rsidRPr="00D44126">
        <w:rPr>
          <w:rFonts w:ascii="Arial Narrow" w:hAnsi="Arial Narrow" w:cs="Arial"/>
          <w:color w:val="000000"/>
          <w:sz w:val="24"/>
          <w:szCs w:val="24"/>
        </w:rPr>
        <w:t>El Comité de Zonificación tendrá, las siguientes atribuciones:</w:t>
      </w:r>
    </w:p>
    <w:p w:rsidR="00664E36" w:rsidRPr="00D44126" w:rsidRDefault="00664E36" w:rsidP="005077F2">
      <w:pPr>
        <w:tabs>
          <w:tab w:val="left" w:pos="567"/>
          <w:tab w:val="left" w:pos="851"/>
        </w:tabs>
        <w:ind w:left="284" w:hanging="284"/>
        <w:rPr>
          <w:rFonts w:ascii="Arial Narrow" w:hAnsi="Arial Narrow" w:cs="Arial"/>
          <w:color w:val="000000"/>
          <w:sz w:val="24"/>
          <w:szCs w:val="24"/>
        </w:rPr>
      </w:pPr>
    </w:p>
    <w:p w:rsidR="00664E36" w:rsidRPr="00D44126" w:rsidRDefault="00664E36" w:rsidP="00453D23">
      <w:pPr>
        <w:pStyle w:val="Prrafodelista"/>
        <w:numPr>
          <w:ilvl w:val="0"/>
          <w:numId w:val="133"/>
        </w:numPr>
        <w:tabs>
          <w:tab w:val="left" w:pos="1560"/>
        </w:tabs>
        <w:spacing w:after="0" w:line="240" w:lineRule="auto"/>
        <w:ind w:left="1560" w:hanging="426"/>
        <w:contextualSpacing w:val="0"/>
        <w:jc w:val="both"/>
        <w:rPr>
          <w:rFonts w:ascii="Arial Narrow" w:hAnsi="Arial Narrow" w:cs="Arial"/>
          <w:color w:val="000000"/>
          <w:sz w:val="24"/>
          <w:szCs w:val="24"/>
          <w:lang w:val="es-ES_tradnl"/>
        </w:rPr>
      </w:pPr>
      <w:r w:rsidRPr="00D44126">
        <w:rPr>
          <w:rFonts w:ascii="Arial Narrow" w:hAnsi="Arial Narrow" w:cs="Arial"/>
          <w:color w:val="000000"/>
          <w:sz w:val="24"/>
          <w:szCs w:val="24"/>
          <w:lang w:val="es-ES_tradnl"/>
        </w:rPr>
        <w:t xml:space="preserve">Expedir la opinión correspondiente respecto a los permisos que se soliciten; </w:t>
      </w:r>
    </w:p>
    <w:p w:rsidR="00664E36" w:rsidRPr="00D44126" w:rsidRDefault="00664E36" w:rsidP="00453D23">
      <w:pPr>
        <w:pStyle w:val="Prrafodelista"/>
        <w:tabs>
          <w:tab w:val="left" w:pos="1560"/>
        </w:tabs>
        <w:spacing w:after="0" w:line="240" w:lineRule="auto"/>
        <w:ind w:left="1560"/>
        <w:jc w:val="both"/>
        <w:rPr>
          <w:rFonts w:ascii="Arial Narrow" w:hAnsi="Arial Narrow" w:cs="Arial"/>
          <w:color w:val="000000"/>
          <w:sz w:val="24"/>
          <w:szCs w:val="24"/>
          <w:lang w:val="es-ES_tradnl"/>
        </w:rPr>
      </w:pPr>
    </w:p>
    <w:p w:rsidR="00664E36" w:rsidRPr="00D44126" w:rsidRDefault="00664E36" w:rsidP="00453D23">
      <w:pPr>
        <w:pStyle w:val="Prrafodelista"/>
        <w:numPr>
          <w:ilvl w:val="0"/>
          <w:numId w:val="133"/>
        </w:numPr>
        <w:tabs>
          <w:tab w:val="left" w:pos="1560"/>
        </w:tabs>
        <w:spacing w:after="0" w:line="240" w:lineRule="auto"/>
        <w:ind w:left="1560" w:hanging="426"/>
        <w:contextualSpacing w:val="0"/>
        <w:jc w:val="both"/>
        <w:rPr>
          <w:rFonts w:ascii="Arial Narrow" w:hAnsi="Arial Narrow" w:cs="Arial"/>
          <w:color w:val="000000"/>
          <w:sz w:val="24"/>
          <w:szCs w:val="24"/>
          <w:lang w:val="es-ES_tradnl"/>
        </w:rPr>
      </w:pPr>
      <w:r w:rsidRPr="00D44126">
        <w:rPr>
          <w:rFonts w:ascii="Arial Narrow" w:hAnsi="Arial Narrow" w:cs="Arial"/>
          <w:color w:val="000000"/>
          <w:sz w:val="24"/>
          <w:szCs w:val="24"/>
          <w:lang w:val="es-ES_tradnl"/>
        </w:rPr>
        <w:t xml:space="preserve">Emitir en un plazo de cinco días hábiles su opinión de las propuestas de proyectos que se sometan a su consideración y a las longitudes de restricción establecidas en las zonas de cada clase de aeropuertos.  </w:t>
      </w:r>
    </w:p>
    <w:p w:rsidR="00664E36" w:rsidRPr="00D44126" w:rsidRDefault="00664E36" w:rsidP="005077F2">
      <w:pPr>
        <w:rPr>
          <w:rFonts w:ascii="Arial Narrow" w:hAnsi="Arial Narrow" w:cs="Arial"/>
          <w:b/>
          <w:bCs/>
          <w:sz w:val="24"/>
          <w:szCs w:val="24"/>
          <w:lang w:eastAsia="es-MX"/>
        </w:rPr>
      </w:pPr>
    </w:p>
    <w:p w:rsidR="00453D23" w:rsidRDefault="00453D23" w:rsidP="005077F2">
      <w:pPr>
        <w:jc w:val="center"/>
        <w:rPr>
          <w:rFonts w:ascii="Arial Narrow" w:hAnsi="Arial Narrow" w:cs="Arial"/>
          <w:b/>
          <w:bCs/>
          <w:sz w:val="24"/>
          <w:szCs w:val="24"/>
          <w:lang w:eastAsia="es-MX"/>
        </w:rPr>
      </w:pPr>
    </w:p>
    <w:p w:rsidR="00664E36" w:rsidRPr="00D44126" w:rsidRDefault="00664E36" w:rsidP="005077F2">
      <w:pPr>
        <w:jc w:val="center"/>
        <w:rPr>
          <w:rFonts w:ascii="Arial Narrow" w:hAnsi="Arial Narrow" w:cs="Arial"/>
          <w:b/>
          <w:bCs/>
          <w:color w:val="00B050"/>
          <w:sz w:val="24"/>
          <w:szCs w:val="24"/>
          <w:lang w:eastAsia="es-MX"/>
        </w:rPr>
      </w:pPr>
      <w:r w:rsidRPr="00D44126">
        <w:rPr>
          <w:rFonts w:ascii="Arial Narrow" w:hAnsi="Arial Narrow" w:cs="Arial"/>
          <w:b/>
          <w:bCs/>
          <w:sz w:val="24"/>
          <w:szCs w:val="24"/>
          <w:lang w:eastAsia="es-MX"/>
        </w:rPr>
        <w:t>CAPÍTULO DÉCIMO NOVENO</w:t>
      </w:r>
    </w:p>
    <w:p w:rsidR="00664E36" w:rsidRPr="00D44126" w:rsidRDefault="00664E36" w:rsidP="005077F2">
      <w:pPr>
        <w:jc w:val="center"/>
        <w:rPr>
          <w:rFonts w:ascii="Arial Narrow" w:hAnsi="Arial Narrow" w:cs="Arial"/>
          <w:b/>
          <w:bCs/>
          <w:sz w:val="24"/>
          <w:szCs w:val="24"/>
          <w:lang w:eastAsia="es-MX"/>
        </w:rPr>
      </w:pPr>
      <w:r w:rsidRPr="00D44126">
        <w:rPr>
          <w:rFonts w:ascii="Arial Narrow" w:hAnsi="Arial Narrow" w:cs="Arial"/>
          <w:b/>
          <w:bCs/>
          <w:sz w:val="24"/>
          <w:szCs w:val="24"/>
          <w:lang w:eastAsia="es-MX"/>
        </w:rPr>
        <w:t>DE LOS DIRECTORES RESPONSABLES DE OBRA</w:t>
      </w:r>
    </w:p>
    <w:p w:rsidR="00664E36" w:rsidRPr="00D44126" w:rsidRDefault="00664E36" w:rsidP="005077F2">
      <w:pPr>
        <w:jc w:val="center"/>
        <w:rPr>
          <w:rFonts w:ascii="Arial Narrow" w:hAnsi="Arial Narrow" w:cs="Arial"/>
          <w:b/>
          <w:bCs/>
          <w:sz w:val="24"/>
          <w:szCs w:val="24"/>
          <w:lang w:eastAsia="es-MX"/>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b/>
          <w:bCs/>
          <w:sz w:val="24"/>
          <w:szCs w:val="24"/>
        </w:rPr>
        <w:t xml:space="preserve">Artículo 289. </w:t>
      </w:r>
      <w:r w:rsidRPr="00D44126">
        <w:rPr>
          <w:rFonts w:ascii="Arial Narrow" w:hAnsi="Arial Narrow" w:cs="Arial"/>
          <w:sz w:val="24"/>
          <w:szCs w:val="24"/>
        </w:rPr>
        <w:t>En la elaboración de proyectos, así como en la ejecución de obras relativas a conjuntos urbanos, fraccionamientos y construcciones, se requerirá de la intervenció</w:t>
      </w:r>
      <w:r w:rsidRPr="00D44126">
        <w:rPr>
          <w:rFonts w:ascii="Arial Narrow" w:hAnsi="Arial Narrow" w:cs="Arial"/>
          <w:color w:val="000000"/>
          <w:sz w:val="24"/>
          <w:szCs w:val="24"/>
        </w:rPr>
        <w:t xml:space="preserve">n de directores responsables de obra y sus corresponsables, en los términos de esta Ley y sus disposiciones reglamentarias. </w:t>
      </w:r>
    </w:p>
    <w:p w:rsidR="00664E36" w:rsidRPr="00D44126" w:rsidRDefault="00664E36" w:rsidP="005077F2">
      <w:pPr>
        <w:rPr>
          <w:rFonts w:ascii="Arial Narrow" w:hAnsi="Arial Narrow" w:cs="Arial"/>
          <w:strike/>
          <w:color w:val="000000"/>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color w:val="000000"/>
          <w:sz w:val="24"/>
          <w:szCs w:val="24"/>
        </w:rPr>
        <w:t>Los director</w:t>
      </w:r>
      <w:r w:rsidRPr="00D44126">
        <w:rPr>
          <w:rFonts w:ascii="Arial Narrow" w:hAnsi="Arial Narrow" w:cs="Arial"/>
          <w:sz w:val="24"/>
          <w:szCs w:val="24"/>
        </w:rPr>
        <w:t>es responsables de obra y los corresponsables son garantes solidarios</w:t>
      </w:r>
      <w:r w:rsidRPr="00D44126">
        <w:rPr>
          <w:rFonts w:ascii="Arial Narrow" w:hAnsi="Arial Narrow" w:cs="Arial"/>
          <w:strike/>
          <w:color w:val="FF0000"/>
          <w:sz w:val="24"/>
          <w:szCs w:val="24"/>
        </w:rPr>
        <w:t xml:space="preserve"> </w:t>
      </w:r>
      <w:r w:rsidRPr="00D44126">
        <w:rPr>
          <w:rFonts w:ascii="Arial Narrow" w:hAnsi="Arial Narrow" w:cs="Arial"/>
          <w:sz w:val="24"/>
          <w:szCs w:val="24"/>
        </w:rPr>
        <w:t xml:space="preserve">junto con los propietarios o poseedores de predios, de que en las obras en que intervengan se cumpla con lo </w:t>
      </w:r>
      <w:r w:rsidRPr="00D44126">
        <w:rPr>
          <w:rFonts w:ascii="Arial Narrow" w:hAnsi="Arial Narrow" w:cs="Arial"/>
          <w:color w:val="000000"/>
          <w:sz w:val="24"/>
          <w:szCs w:val="24"/>
        </w:rPr>
        <w:t>establecido en la presente Ley, los planes y programas de desarrollo urbano y demás disposiciones aplicables.</w:t>
      </w:r>
    </w:p>
    <w:p w:rsidR="00664E36" w:rsidRPr="00D44126" w:rsidRDefault="00664E36" w:rsidP="005077F2">
      <w:pPr>
        <w:rPr>
          <w:rFonts w:ascii="Arial Narrow" w:hAnsi="Arial Narrow" w:cs="Arial"/>
          <w:color w:val="000000"/>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b/>
          <w:bCs/>
          <w:color w:val="000000"/>
          <w:sz w:val="24"/>
          <w:szCs w:val="24"/>
        </w:rPr>
        <w:t xml:space="preserve">Artículo 290. </w:t>
      </w:r>
      <w:r w:rsidRPr="00D44126">
        <w:rPr>
          <w:rFonts w:ascii="Arial Narrow" w:hAnsi="Arial Narrow" w:cs="Arial"/>
          <w:color w:val="000000"/>
          <w:sz w:val="24"/>
          <w:szCs w:val="24"/>
        </w:rPr>
        <w:t>El Director Responsable de Obra</w:t>
      </w:r>
      <w:r w:rsidRPr="00D44126">
        <w:rPr>
          <w:rFonts w:ascii="Arial Narrow" w:hAnsi="Arial Narrow" w:cs="Arial"/>
          <w:b/>
          <w:color w:val="000000"/>
          <w:sz w:val="24"/>
          <w:szCs w:val="24"/>
        </w:rPr>
        <w:t>,</w:t>
      </w:r>
      <w:r w:rsidRPr="00D44126">
        <w:rPr>
          <w:rFonts w:ascii="Arial Narrow" w:hAnsi="Arial Narrow" w:cs="Arial"/>
          <w:color w:val="000000"/>
          <w:sz w:val="24"/>
          <w:szCs w:val="24"/>
        </w:rPr>
        <w:t xml:space="preserve"> es la persona física que se compromete al cumplimiento de las disposiciones de esta Ley y reglamentos en las obras y proyectos en las que otorgue su responsiva.</w:t>
      </w:r>
    </w:p>
    <w:p w:rsidR="00664E36" w:rsidRPr="00D44126" w:rsidRDefault="00664E36" w:rsidP="005077F2">
      <w:pPr>
        <w:rPr>
          <w:rFonts w:ascii="Arial Narrow" w:hAnsi="Arial Narrow" w:cs="Arial"/>
          <w:color w:val="000000"/>
          <w:sz w:val="24"/>
          <w:szCs w:val="24"/>
        </w:rPr>
      </w:pPr>
    </w:p>
    <w:p w:rsidR="00664E36" w:rsidRPr="00D44126" w:rsidRDefault="00664E36" w:rsidP="005077F2">
      <w:pPr>
        <w:autoSpaceDE w:val="0"/>
        <w:autoSpaceDN w:val="0"/>
        <w:adjustRightInd w:val="0"/>
        <w:rPr>
          <w:rFonts w:ascii="Arial Narrow" w:hAnsi="Arial Narrow" w:cs="Arial"/>
          <w:sz w:val="24"/>
          <w:szCs w:val="24"/>
        </w:rPr>
      </w:pPr>
      <w:r w:rsidRPr="00D44126">
        <w:rPr>
          <w:rFonts w:ascii="Arial Narrow" w:hAnsi="Arial Narrow" w:cs="Arial"/>
          <w:b/>
          <w:bCs/>
          <w:color w:val="000000"/>
          <w:sz w:val="24"/>
          <w:szCs w:val="24"/>
        </w:rPr>
        <w:t xml:space="preserve">Artículo 291. </w:t>
      </w:r>
      <w:r w:rsidRPr="00D44126">
        <w:rPr>
          <w:rFonts w:ascii="Arial Narrow" w:hAnsi="Arial Narrow" w:cs="Arial"/>
          <w:color w:val="000000"/>
          <w:sz w:val="24"/>
          <w:szCs w:val="24"/>
        </w:rPr>
        <w:t xml:space="preserve">Para los efectos de esta Ley, el Director Responsable </w:t>
      </w:r>
      <w:r w:rsidRPr="00D44126">
        <w:rPr>
          <w:rFonts w:ascii="Arial Narrow" w:hAnsi="Arial Narrow" w:cs="Arial"/>
          <w:sz w:val="24"/>
          <w:szCs w:val="24"/>
        </w:rPr>
        <w:t>de Obra otorga su responsiva para:</w:t>
      </w:r>
    </w:p>
    <w:p w:rsidR="00664E36" w:rsidRPr="00D44126" w:rsidRDefault="00664E36" w:rsidP="005077F2">
      <w:pPr>
        <w:autoSpaceDE w:val="0"/>
        <w:autoSpaceDN w:val="0"/>
        <w:adjustRightInd w:val="0"/>
        <w:rPr>
          <w:rFonts w:ascii="Arial Narrow" w:hAnsi="Arial Narrow" w:cs="Arial"/>
          <w:sz w:val="24"/>
          <w:szCs w:val="24"/>
        </w:rPr>
      </w:pPr>
    </w:p>
    <w:p w:rsidR="00664E36" w:rsidRPr="00D44126" w:rsidRDefault="00664E36" w:rsidP="00453D23">
      <w:pPr>
        <w:numPr>
          <w:ilvl w:val="0"/>
          <w:numId w:val="102"/>
        </w:numPr>
        <w:tabs>
          <w:tab w:val="left" w:pos="851"/>
        </w:tabs>
        <w:autoSpaceDE w:val="0"/>
        <w:autoSpaceDN w:val="0"/>
        <w:adjustRightInd w:val="0"/>
        <w:ind w:left="851" w:hanging="425"/>
        <w:rPr>
          <w:rFonts w:ascii="Arial Narrow" w:hAnsi="Arial Narrow" w:cs="Arial"/>
          <w:sz w:val="24"/>
          <w:szCs w:val="24"/>
        </w:rPr>
      </w:pPr>
      <w:r w:rsidRPr="00D44126">
        <w:rPr>
          <w:rFonts w:ascii="Arial Narrow" w:hAnsi="Arial Narrow" w:cs="Arial"/>
          <w:sz w:val="24"/>
          <w:szCs w:val="24"/>
        </w:rPr>
        <w:t>Suscribir una solicitud de licencia de construcción y el proyecto de una obra cuya ejecución vaya a realizarse directamente por él o cuando supervise obras realizadas por otras persona físicas o morales;</w:t>
      </w:r>
    </w:p>
    <w:p w:rsidR="00664E36" w:rsidRPr="00D44126" w:rsidRDefault="00664E36" w:rsidP="00453D23">
      <w:pPr>
        <w:tabs>
          <w:tab w:val="left" w:pos="851"/>
        </w:tabs>
        <w:autoSpaceDE w:val="0"/>
        <w:autoSpaceDN w:val="0"/>
        <w:adjustRightInd w:val="0"/>
        <w:ind w:left="851" w:hanging="425"/>
        <w:rPr>
          <w:rFonts w:ascii="Arial Narrow" w:hAnsi="Arial Narrow" w:cs="Arial"/>
          <w:sz w:val="24"/>
          <w:szCs w:val="24"/>
        </w:rPr>
      </w:pPr>
    </w:p>
    <w:p w:rsidR="00664E36" w:rsidRPr="00D44126" w:rsidRDefault="00664E36" w:rsidP="00453D23">
      <w:pPr>
        <w:numPr>
          <w:ilvl w:val="0"/>
          <w:numId w:val="102"/>
        </w:numPr>
        <w:tabs>
          <w:tab w:val="left" w:pos="851"/>
        </w:tabs>
        <w:autoSpaceDE w:val="0"/>
        <w:autoSpaceDN w:val="0"/>
        <w:adjustRightInd w:val="0"/>
        <w:ind w:left="851" w:hanging="425"/>
        <w:rPr>
          <w:rFonts w:ascii="Arial Narrow" w:hAnsi="Arial Narrow" w:cs="Arial"/>
          <w:sz w:val="24"/>
          <w:szCs w:val="24"/>
        </w:rPr>
      </w:pPr>
      <w:r w:rsidRPr="00D44126">
        <w:rPr>
          <w:rFonts w:ascii="Arial Narrow" w:hAnsi="Arial Narrow" w:cs="Arial"/>
          <w:sz w:val="24"/>
          <w:szCs w:val="24"/>
        </w:rPr>
        <w:t>Tomar a su cargo la operación y mantenimiento de la edificación, aceptando la responsabilidad de la misma;</w:t>
      </w:r>
    </w:p>
    <w:p w:rsidR="00664E36" w:rsidRPr="00D44126" w:rsidRDefault="00664E36" w:rsidP="00453D23">
      <w:pPr>
        <w:tabs>
          <w:tab w:val="left" w:pos="851"/>
        </w:tabs>
        <w:autoSpaceDE w:val="0"/>
        <w:autoSpaceDN w:val="0"/>
        <w:adjustRightInd w:val="0"/>
        <w:ind w:left="851" w:hanging="425"/>
        <w:rPr>
          <w:rFonts w:ascii="Arial Narrow" w:hAnsi="Arial Narrow" w:cs="Arial"/>
          <w:sz w:val="24"/>
          <w:szCs w:val="24"/>
        </w:rPr>
      </w:pPr>
    </w:p>
    <w:p w:rsidR="00664E36" w:rsidRPr="00D44126" w:rsidRDefault="00664E36" w:rsidP="00453D23">
      <w:pPr>
        <w:numPr>
          <w:ilvl w:val="0"/>
          <w:numId w:val="102"/>
        </w:numPr>
        <w:tabs>
          <w:tab w:val="left" w:pos="851"/>
        </w:tabs>
        <w:autoSpaceDE w:val="0"/>
        <w:autoSpaceDN w:val="0"/>
        <w:adjustRightInd w:val="0"/>
        <w:ind w:left="851" w:hanging="425"/>
        <w:rPr>
          <w:rFonts w:ascii="Arial Narrow" w:hAnsi="Arial Narrow" w:cs="Arial"/>
          <w:sz w:val="24"/>
          <w:szCs w:val="24"/>
        </w:rPr>
      </w:pPr>
      <w:r w:rsidRPr="00D44126">
        <w:rPr>
          <w:rFonts w:ascii="Arial Narrow" w:hAnsi="Arial Narrow" w:cs="Arial"/>
          <w:sz w:val="24"/>
          <w:szCs w:val="24"/>
        </w:rPr>
        <w:t>Suscribir un dictamen de estabilidad o seguridad de una edificación o instalación;</w:t>
      </w:r>
    </w:p>
    <w:p w:rsidR="00664E36" w:rsidRPr="00D44126" w:rsidRDefault="00664E36" w:rsidP="00453D23">
      <w:pPr>
        <w:tabs>
          <w:tab w:val="left" w:pos="851"/>
        </w:tabs>
        <w:autoSpaceDE w:val="0"/>
        <w:autoSpaceDN w:val="0"/>
        <w:adjustRightInd w:val="0"/>
        <w:ind w:left="851" w:hanging="425"/>
        <w:rPr>
          <w:rFonts w:ascii="Arial Narrow" w:hAnsi="Arial Narrow" w:cs="Arial"/>
          <w:sz w:val="24"/>
          <w:szCs w:val="24"/>
        </w:rPr>
      </w:pPr>
    </w:p>
    <w:p w:rsidR="00664E36" w:rsidRPr="00D44126" w:rsidRDefault="00664E36" w:rsidP="00453D23">
      <w:pPr>
        <w:numPr>
          <w:ilvl w:val="0"/>
          <w:numId w:val="102"/>
        </w:numPr>
        <w:tabs>
          <w:tab w:val="left" w:pos="851"/>
        </w:tabs>
        <w:autoSpaceDE w:val="0"/>
        <w:autoSpaceDN w:val="0"/>
        <w:adjustRightInd w:val="0"/>
        <w:ind w:left="851" w:hanging="425"/>
        <w:rPr>
          <w:rFonts w:ascii="Arial Narrow" w:hAnsi="Arial Narrow" w:cs="Arial"/>
          <w:sz w:val="24"/>
          <w:szCs w:val="24"/>
        </w:rPr>
      </w:pPr>
      <w:r w:rsidRPr="00D44126">
        <w:rPr>
          <w:rFonts w:ascii="Arial Narrow" w:hAnsi="Arial Narrow" w:cs="Arial"/>
          <w:sz w:val="24"/>
          <w:szCs w:val="24"/>
        </w:rPr>
        <w:t xml:space="preserve">Suscribir una constancia de seguridad estructural; </w:t>
      </w:r>
    </w:p>
    <w:p w:rsidR="00664E36" w:rsidRPr="00D44126" w:rsidRDefault="00664E36" w:rsidP="00453D23">
      <w:pPr>
        <w:tabs>
          <w:tab w:val="left" w:pos="851"/>
        </w:tabs>
        <w:autoSpaceDE w:val="0"/>
        <w:autoSpaceDN w:val="0"/>
        <w:adjustRightInd w:val="0"/>
        <w:ind w:left="851" w:hanging="425"/>
        <w:rPr>
          <w:rFonts w:ascii="Arial Narrow" w:hAnsi="Arial Narrow" w:cs="Arial"/>
          <w:sz w:val="24"/>
          <w:szCs w:val="24"/>
        </w:rPr>
      </w:pPr>
    </w:p>
    <w:p w:rsidR="00664E36" w:rsidRPr="00D44126" w:rsidRDefault="00664E36" w:rsidP="00453D23">
      <w:pPr>
        <w:numPr>
          <w:ilvl w:val="0"/>
          <w:numId w:val="102"/>
        </w:numPr>
        <w:tabs>
          <w:tab w:val="left" w:pos="851"/>
        </w:tabs>
        <w:autoSpaceDE w:val="0"/>
        <w:autoSpaceDN w:val="0"/>
        <w:adjustRightInd w:val="0"/>
        <w:ind w:left="851" w:hanging="425"/>
        <w:rPr>
          <w:rFonts w:ascii="Arial Narrow" w:hAnsi="Arial Narrow" w:cs="Arial"/>
          <w:sz w:val="24"/>
          <w:szCs w:val="24"/>
        </w:rPr>
      </w:pPr>
      <w:r w:rsidRPr="00D44126">
        <w:rPr>
          <w:rFonts w:ascii="Arial Narrow" w:hAnsi="Arial Narrow" w:cs="Arial"/>
          <w:sz w:val="24"/>
          <w:szCs w:val="24"/>
        </w:rPr>
        <w:t>Suscribir el visto bueno de seguridad y operación de una obra.</w:t>
      </w:r>
    </w:p>
    <w:p w:rsidR="00664E36" w:rsidRPr="00D44126" w:rsidRDefault="00664E36" w:rsidP="005077F2">
      <w:pPr>
        <w:pStyle w:val="Prrafodelista"/>
        <w:spacing w:after="0" w:line="240" w:lineRule="auto"/>
        <w:ind w:left="567" w:hanging="283"/>
        <w:rPr>
          <w:rFonts w:ascii="Arial Narrow" w:hAnsi="Arial Narrow" w:cs="Arial"/>
          <w:b/>
          <w:bCs/>
          <w:sz w:val="24"/>
          <w:szCs w:val="24"/>
        </w:rPr>
      </w:pPr>
    </w:p>
    <w:p w:rsidR="00664E36" w:rsidRPr="00D44126" w:rsidRDefault="00664E36" w:rsidP="005077F2">
      <w:pPr>
        <w:autoSpaceDE w:val="0"/>
        <w:autoSpaceDN w:val="0"/>
        <w:adjustRightInd w:val="0"/>
        <w:rPr>
          <w:rFonts w:ascii="Arial Narrow" w:hAnsi="Arial Narrow" w:cs="Arial"/>
          <w:iCs/>
          <w:sz w:val="24"/>
          <w:szCs w:val="24"/>
        </w:rPr>
      </w:pPr>
      <w:r w:rsidRPr="00D44126">
        <w:rPr>
          <w:rFonts w:ascii="Arial Narrow" w:hAnsi="Arial Narrow" w:cs="Arial"/>
          <w:b/>
          <w:bCs/>
          <w:sz w:val="24"/>
          <w:szCs w:val="24"/>
        </w:rPr>
        <w:t xml:space="preserve">Artículo 292. </w:t>
      </w:r>
      <w:r w:rsidRPr="00D44126">
        <w:rPr>
          <w:rFonts w:ascii="Arial Narrow" w:hAnsi="Arial Narrow" w:cs="Arial"/>
          <w:iCs/>
          <w:sz w:val="24"/>
          <w:szCs w:val="24"/>
        </w:rPr>
        <w:t>Son obligaciones del Director Responsable de Obra las siguientes:</w:t>
      </w:r>
    </w:p>
    <w:p w:rsidR="00664E36" w:rsidRPr="00D44126" w:rsidRDefault="00664E36" w:rsidP="005077F2">
      <w:pPr>
        <w:autoSpaceDE w:val="0"/>
        <w:autoSpaceDN w:val="0"/>
        <w:adjustRightInd w:val="0"/>
        <w:rPr>
          <w:rFonts w:ascii="Arial Narrow" w:hAnsi="Arial Narrow" w:cs="Arial"/>
          <w:sz w:val="24"/>
          <w:szCs w:val="24"/>
        </w:rPr>
      </w:pPr>
    </w:p>
    <w:p w:rsidR="00664E36" w:rsidRPr="00D44126" w:rsidRDefault="00664E36" w:rsidP="005077F2">
      <w:pPr>
        <w:numPr>
          <w:ilvl w:val="0"/>
          <w:numId w:val="103"/>
        </w:numPr>
        <w:tabs>
          <w:tab w:val="left" w:pos="851"/>
        </w:tabs>
        <w:autoSpaceDE w:val="0"/>
        <w:autoSpaceDN w:val="0"/>
        <w:adjustRightInd w:val="0"/>
        <w:ind w:left="851" w:hanging="425"/>
        <w:rPr>
          <w:rFonts w:ascii="Arial Narrow" w:hAnsi="Arial Narrow" w:cs="Arial"/>
          <w:color w:val="000000"/>
          <w:sz w:val="24"/>
          <w:szCs w:val="24"/>
        </w:rPr>
      </w:pPr>
      <w:r w:rsidRPr="00D44126">
        <w:rPr>
          <w:rFonts w:ascii="Arial Narrow" w:hAnsi="Arial Narrow" w:cs="Arial"/>
          <w:sz w:val="24"/>
          <w:szCs w:val="24"/>
        </w:rPr>
        <w:t xml:space="preserve">Dirigir y vigilar la obra asegurándose de que tanto el proyecto, como la ejecución de la misma, cumpla con </w:t>
      </w:r>
      <w:r w:rsidRPr="00D44126">
        <w:rPr>
          <w:rFonts w:ascii="Arial Narrow" w:hAnsi="Arial Narrow" w:cs="Arial"/>
          <w:color w:val="000000"/>
          <w:sz w:val="24"/>
          <w:szCs w:val="24"/>
        </w:rPr>
        <w:t xml:space="preserve">lo establecido en los ordenamientos y demás disposiciones a que se refiere esta Ley; </w:t>
      </w:r>
    </w:p>
    <w:p w:rsidR="00664E36" w:rsidRPr="00D44126" w:rsidRDefault="00664E36" w:rsidP="005077F2">
      <w:pPr>
        <w:tabs>
          <w:tab w:val="left" w:pos="851"/>
        </w:tabs>
        <w:autoSpaceDE w:val="0"/>
        <w:autoSpaceDN w:val="0"/>
        <w:adjustRightInd w:val="0"/>
        <w:ind w:left="851" w:hanging="425"/>
        <w:rPr>
          <w:rFonts w:ascii="Arial Narrow" w:hAnsi="Arial Narrow" w:cs="Arial"/>
          <w:color w:val="000000"/>
          <w:sz w:val="24"/>
          <w:szCs w:val="24"/>
        </w:rPr>
      </w:pPr>
    </w:p>
    <w:p w:rsidR="00664E36" w:rsidRPr="00D44126" w:rsidRDefault="00664E36" w:rsidP="005077F2">
      <w:pPr>
        <w:numPr>
          <w:ilvl w:val="0"/>
          <w:numId w:val="103"/>
        </w:numPr>
        <w:tabs>
          <w:tab w:val="left" w:pos="851"/>
        </w:tabs>
        <w:autoSpaceDE w:val="0"/>
        <w:autoSpaceDN w:val="0"/>
        <w:adjustRightInd w:val="0"/>
        <w:ind w:left="851" w:hanging="425"/>
        <w:rPr>
          <w:rFonts w:ascii="Arial Narrow" w:hAnsi="Arial Narrow" w:cs="Arial"/>
          <w:color w:val="000000"/>
          <w:sz w:val="24"/>
          <w:szCs w:val="24"/>
        </w:rPr>
      </w:pPr>
      <w:r w:rsidRPr="00D44126">
        <w:rPr>
          <w:rFonts w:ascii="Arial Narrow" w:hAnsi="Arial Narrow" w:cs="Arial"/>
          <w:color w:val="000000"/>
          <w:sz w:val="24"/>
          <w:szCs w:val="24"/>
        </w:rPr>
        <w:t>Contar con los corresponsables en los casos que esta Ley y los reglamentos establecen. En los casos no previstos, el Director Responsable de Obra podrá definir libremente la participación de los corresponsables;</w:t>
      </w:r>
    </w:p>
    <w:p w:rsidR="00664E36" w:rsidRPr="00D44126" w:rsidRDefault="00664E36" w:rsidP="005077F2">
      <w:pPr>
        <w:pStyle w:val="Prrafodelista"/>
        <w:tabs>
          <w:tab w:val="left" w:pos="851"/>
        </w:tabs>
        <w:spacing w:after="0" w:line="240" w:lineRule="auto"/>
        <w:ind w:left="851" w:hanging="425"/>
        <w:rPr>
          <w:rFonts w:ascii="Arial Narrow" w:hAnsi="Arial Narrow" w:cs="Arial"/>
          <w:color w:val="000000"/>
          <w:sz w:val="24"/>
          <w:szCs w:val="24"/>
        </w:rPr>
      </w:pPr>
    </w:p>
    <w:p w:rsidR="00664E36" w:rsidRPr="00D44126" w:rsidRDefault="00664E36" w:rsidP="005077F2">
      <w:pPr>
        <w:numPr>
          <w:ilvl w:val="0"/>
          <w:numId w:val="103"/>
        </w:numPr>
        <w:tabs>
          <w:tab w:val="left" w:pos="851"/>
        </w:tabs>
        <w:autoSpaceDE w:val="0"/>
        <w:autoSpaceDN w:val="0"/>
        <w:adjustRightInd w:val="0"/>
        <w:ind w:left="851" w:hanging="425"/>
        <w:rPr>
          <w:rFonts w:ascii="Arial Narrow" w:hAnsi="Arial Narrow" w:cs="Arial"/>
          <w:color w:val="000000"/>
          <w:sz w:val="24"/>
          <w:szCs w:val="24"/>
        </w:rPr>
      </w:pPr>
      <w:r w:rsidRPr="00D44126">
        <w:rPr>
          <w:rFonts w:ascii="Arial Narrow" w:hAnsi="Arial Narrow" w:cs="Arial"/>
          <w:color w:val="000000"/>
          <w:sz w:val="24"/>
          <w:szCs w:val="24"/>
        </w:rPr>
        <w:t xml:space="preserve">Comprobar que cada uno de los corresponsables con que cuente, según sea el caso, cumpla con las obligaciones señaladas en esta Ley; </w:t>
      </w:r>
    </w:p>
    <w:p w:rsidR="00664E36" w:rsidRPr="00D44126" w:rsidRDefault="00664E36" w:rsidP="005077F2">
      <w:pPr>
        <w:pStyle w:val="Prrafodelista"/>
        <w:tabs>
          <w:tab w:val="left" w:pos="851"/>
        </w:tabs>
        <w:spacing w:after="0" w:line="240" w:lineRule="auto"/>
        <w:ind w:left="851" w:hanging="425"/>
        <w:rPr>
          <w:rFonts w:ascii="Arial Narrow" w:hAnsi="Arial Narrow" w:cs="Arial"/>
          <w:color w:val="000000"/>
          <w:sz w:val="24"/>
          <w:szCs w:val="24"/>
        </w:rPr>
      </w:pPr>
    </w:p>
    <w:p w:rsidR="00664E36" w:rsidRPr="00D44126" w:rsidRDefault="00664E36" w:rsidP="005077F2">
      <w:pPr>
        <w:numPr>
          <w:ilvl w:val="0"/>
          <w:numId w:val="103"/>
        </w:numPr>
        <w:tabs>
          <w:tab w:val="left" w:pos="851"/>
        </w:tabs>
        <w:autoSpaceDE w:val="0"/>
        <w:autoSpaceDN w:val="0"/>
        <w:adjustRightInd w:val="0"/>
        <w:ind w:left="851" w:hanging="425"/>
        <w:rPr>
          <w:rFonts w:ascii="Arial Narrow" w:hAnsi="Arial Narrow" w:cs="Arial"/>
          <w:color w:val="000000"/>
          <w:sz w:val="24"/>
          <w:szCs w:val="24"/>
        </w:rPr>
      </w:pPr>
      <w:r w:rsidRPr="00D44126">
        <w:rPr>
          <w:rFonts w:ascii="Arial Narrow" w:hAnsi="Arial Narrow" w:cs="Arial"/>
          <w:color w:val="000000"/>
          <w:sz w:val="24"/>
          <w:szCs w:val="24"/>
        </w:rPr>
        <w:t xml:space="preserve">Responder a cualquier violación a las disposiciones de esta Ley. En caso de no ser atendidas las instrucciones del Director Responsable de Obra por el corresponsable, deberá de notificarlo de inmediato a la autoridad correspondiente, para que ésta proceda a aplicar las medidas de seguridad y sanciones previstas por este ordenamiento; </w:t>
      </w:r>
    </w:p>
    <w:p w:rsidR="00664E36" w:rsidRPr="00D44126" w:rsidRDefault="00664E36" w:rsidP="005077F2">
      <w:pPr>
        <w:tabs>
          <w:tab w:val="left" w:pos="851"/>
        </w:tabs>
        <w:autoSpaceDE w:val="0"/>
        <w:autoSpaceDN w:val="0"/>
        <w:adjustRightInd w:val="0"/>
        <w:ind w:left="851" w:hanging="425"/>
        <w:rPr>
          <w:rFonts w:ascii="Arial Narrow" w:hAnsi="Arial Narrow" w:cs="Arial"/>
          <w:color w:val="000000"/>
          <w:sz w:val="24"/>
          <w:szCs w:val="24"/>
        </w:rPr>
      </w:pPr>
    </w:p>
    <w:p w:rsidR="00664E36" w:rsidRPr="00D44126" w:rsidRDefault="00664E36" w:rsidP="005077F2">
      <w:pPr>
        <w:numPr>
          <w:ilvl w:val="0"/>
          <w:numId w:val="103"/>
        </w:numPr>
        <w:tabs>
          <w:tab w:val="left" w:pos="851"/>
        </w:tabs>
        <w:autoSpaceDE w:val="0"/>
        <w:autoSpaceDN w:val="0"/>
        <w:adjustRightInd w:val="0"/>
        <w:ind w:left="851" w:hanging="425"/>
        <w:rPr>
          <w:rFonts w:ascii="Arial Narrow" w:hAnsi="Arial Narrow" w:cs="Arial"/>
          <w:sz w:val="24"/>
          <w:szCs w:val="24"/>
        </w:rPr>
      </w:pPr>
      <w:r w:rsidRPr="00D44126">
        <w:rPr>
          <w:rFonts w:ascii="Arial Narrow" w:hAnsi="Arial Narrow" w:cs="Arial"/>
          <w:sz w:val="24"/>
          <w:szCs w:val="24"/>
        </w:rPr>
        <w:t>Planear y supervisar las medidas de seguridad del personal y terceras personas en la obra, en sus colindancias y en la vía pública, durante su ejecución;</w:t>
      </w:r>
    </w:p>
    <w:p w:rsidR="00664E36" w:rsidRPr="00D44126" w:rsidRDefault="00664E36" w:rsidP="005077F2">
      <w:pPr>
        <w:pStyle w:val="Prrafodelista"/>
        <w:tabs>
          <w:tab w:val="left" w:pos="851"/>
        </w:tabs>
        <w:spacing w:after="0" w:line="240" w:lineRule="auto"/>
        <w:ind w:left="851" w:hanging="425"/>
        <w:rPr>
          <w:rFonts w:ascii="Arial Narrow" w:hAnsi="Arial Narrow" w:cs="Arial"/>
          <w:sz w:val="24"/>
          <w:szCs w:val="24"/>
        </w:rPr>
      </w:pPr>
    </w:p>
    <w:p w:rsidR="00664E36" w:rsidRPr="00D44126" w:rsidRDefault="00664E36" w:rsidP="005077F2">
      <w:pPr>
        <w:numPr>
          <w:ilvl w:val="0"/>
          <w:numId w:val="103"/>
        </w:numPr>
        <w:tabs>
          <w:tab w:val="left" w:pos="851"/>
        </w:tabs>
        <w:autoSpaceDE w:val="0"/>
        <w:autoSpaceDN w:val="0"/>
        <w:adjustRightInd w:val="0"/>
        <w:ind w:left="851" w:hanging="425"/>
        <w:rPr>
          <w:rFonts w:ascii="Arial Narrow" w:hAnsi="Arial Narrow" w:cs="Arial"/>
          <w:sz w:val="24"/>
          <w:szCs w:val="24"/>
        </w:rPr>
      </w:pPr>
      <w:r w:rsidRPr="00D44126">
        <w:rPr>
          <w:rFonts w:ascii="Arial Narrow" w:hAnsi="Arial Narrow" w:cs="Arial"/>
          <w:sz w:val="24"/>
          <w:szCs w:val="24"/>
        </w:rPr>
        <w:t>Llevar una bitácora de obra foliada y encuadernada;</w:t>
      </w:r>
    </w:p>
    <w:p w:rsidR="00664E36" w:rsidRPr="00D44126" w:rsidRDefault="00664E36" w:rsidP="005077F2">
      <w:pPr>
        <w:pStyle w:val="Prrafodelista"/>
        <w:tabs>
          <w:tab w:val="left" w:pos="851"/>
        </w:tabs>
        <w:spacing w:after="0" w:line="240" w:lineRule="auto"/>
        <w:ind w:left="851" w:hanging="425"/>
        <w:rPr>
          <w:rFonts w:ascii="Arial Narrow" w:hAnsi="Arial Narrow" w:cs="Arial"/>
          <w:sz w:val="24"/>
          <w:szCs w:val="24"/>
        </w:rPr>
      </w:pPr>
    </w:p>
    <w:p w:rsidR="00664E36" w:rsidRPr="00D44126" w:rsidRDefault="00664E36" w:rsidP="005077F2">
      <w:pPr>
        <w:numPr>
          <w:ilvl w:val="0"/>
          <w:numId w:val="103"/>
        </w:numPr>
        <w:tabs>
          <w:tab w:val="left" w:pos="851"/>
        </w:tabs>
        <w:autoSpaceDE w:val="0"/>
        <w:autoSpaceDN w:val="0"/>
        <w:adjustRightInd w:val="0"/>
        <w:ind w:left="851" w:hanging="425"/>
        <w:rPr>
          <w:rFonts w:ascii="Arial Narrow" w:hAnsi="Arial Narrow" w:cs="Arial"/>
          <w:sz w:val="24"/>
          <w:szCs w:val="24"/>
        </w:rPr>
      </w:pPr>
      <w:r w:rsidRPr="00D44126">
        <w:rPr>
          <w:rFonts w:ascii="Arial Narrow" w:hAnsi="Arial Narrow" w:cs="Arial"/>
          <w:sz w:val="24"/>
          <w:szCs w:val="24"/>
        </w:rPr>
        <w:t>Colocar en un lugar visible de la obra un letrero con su nombre y, en su caso, de los corresponsables y de los residentes correspondientes;</w:t>
      </w:r>
    </w:p>
    <w:p w:rsidR="00664E36" w:rsidRPr="00D44126" w:rsidRDefault="00664E36" w:rsidP="005077F2">
      <w:pPr>
        <w:pStyle w:val="Prrafodelista"/>
        <w:tabs>
          <w:tab w:val="left" w:pos="851"/>
        </w:tabs>
        <w:spacing w:after="0" w:line="240" w:lineRule="auto"/>
        <w:ind w:left="851" w:hanging="425"/>
        <w:rPr>
          <w:rFonts w:ascii="Arial Narrow" w:hAnsi="Arial Narrow" w:cs="Arial"/>
          <w:sz w:val="24"/>
          <w:szCs w:val="24"/>
        </w:rPr>
      </w:pPr>
    </w:p>
    <w:p w:rsidR="00664E36" w:rsidRPr="00D44126" w:rsidRDefault="00664E36" w:rsidP="005077F2">
      <w:pPr>
        <w:numPr>
          <w:ilvl w:val="0"/>
          <w:numId w:val="103"/>
        </w:numPr>
        <w:tabs>
          <w:tab w:val="left" w:pos="851"/>
        </w:tabs>
        <w:autoSpaceDE w:val="0"/>
        <w:autoSpaceDN w:val="0"/>
        <w:adjustRightInd w:val="0"/>
        <w:ind w:left="851" w:hanging="425"/>
        <w:rPr>
          <w:rFonts w:ascii="Arial Narrow" w:hAnsi="Arial Narrow" w:cs="Arial"/>
          <w:sz w:val="24"/>
          <w:szCs w:val="24"/>
        </w:rPr>
      </w:pPr>
      <w:r w:rsidRPr="00D44126">
        <w:rPr>
          <w:rFonts w:ascii="Arial Narrow" w:hAnsi="Arial Narrow" w:cs="Arial"/>
          <w:sz w:val="24"/>
          <w:szCs w:val="24"/>
        </w:rPr>
        <w:t>Entregar al propietario una vez concluida la obra, los planos registrados actualizados del proyecto completo en original y las memorias de cálculo;</w:t>
      </w:r>
    </w:p>
    <w:p w:rsidR="00664E36" w:rsidRPr="00D44126" w:rsidRDefault="00664E36" w:rsidP="005077F2">
      <w:pPr>
        <w:pStyle w:val="Prrafodelista"/>
        <w:tabs>
          <w:tab w:val="left" w:pos="851"/>
        </w:tabs>
        <w:spacing w:after="0" w:line="240" w:lineRule="auto"/>
        <w:ind w:left="851" w:hanging="425"/>
        <w:rPr>
          <w:rFonts w:ascii="Arial Narrow" w:hAnsi="Arial Narrow" w:cs="Arial"/>
          <w:color w:val="000000"/>
          <w:sz w:val="24"/>
          <w:szCs w:val="24"/>
        </w:rPr>
      </w:pPr>
    </w:p>
    <w:p w:rsidR="00664E36" w:rsidRPr="00D44126" w:rsidRDefault="00664E36" w:rsidP="005077F2">
      <w:pPr>
        <w:pStyle w:val="Prrafodelista"/>
        <w:numPr>
          <w:ilvl w:val="0"/>
          <w:numId w:val="103"/>
        </w:numPr>
        <w:tabs>
          <w:tab w:val="left" w:pos="851"/>
        </w:tabs>
        <w:autoSpaceDE w:val="0"/>
        <w:autoSpaceDN w:val="0"/>
        <w:adjustRightInd w:val="0"/>
        <w:spacing w:after="0" w:line="240" w:lineRule="auto"/>
        <w:ind w:left="851" w:hanging="425"/>
        <w:contextualSpacing w:val="0"/>
        <w:jc w:val="both"/>
        <w:rPr>
          <w:rFonts w:ascii="Arial Narrow" w:hAnsi="Arial Narrow" w:cs="Arial"/>
          <w:color w:val="000000"/>
          <w:sz w:val="24"/>
          <w:szCs w:val="24"/>
        </w:rPr>
      </w:pPr>
      <w:r w:rsidRPr="00D44126">
        <w:rPr>
          <w:rFonts w:ascii="Arial Narrow" w:hAnsi="Arial Narrow" w:cs="Arial"/>
          <w:color w:val="000000"/>
          <w:sz w:val="24"/>
          <w:szCs w:val="24"/>
        </w:rPr>
        <w:t>Inscribirse en el Registro de Directores Responsable de Obra y Corresponsables de la Secretaría y del municipio correspondiente;</w:t>
      </w:r>
    </w:p>
    <w:p w:rsidR="00664E36" w:rsidRPr="00D44126" w:rsidRDefault="00664E36" w:rsidP="005077F2">
      <w:pPr>
        <w:pStyle w:val="Prrafodelista"/>
        <w:tabs>
          <w:tab w:val="left" w:pos="851"/>
        </w:tabs>
        <w:spacing w:after="0" w:line="240" w:lineRule="auto"/>
        <w:ind w:left="851" w:hanging="425"/>
        <w:rPr>
          <w:rFonts w:ascii="Arial Narrow" w:hAnsi="Arial Narrow" w:cs="Arial"/>
          <w:color w:val="000000"/>
          <w:sz w:val="24"/>
          <w:szCs w:val="24"/>
        </w:rPr>
      </w:pPr>
    </w:p>
    <w:p w:rsidR="00664E36" w:rsidRPr="00D44126" w:rsidRDefault="00664E36" w:rsidP="005077F2">
      <w:pPr>
        <w:numPr>
          <w:ilvl w:val="0"/>
          <w:numId w:val="103"/>
        </w:numPr>
        <w:tabs>
          <w:tab w:val="left" w:pos="851"/>
        </w:tabs>
        <w:autoSpaceDE w:val="0"/>
        <w:autoSpaceDN w:val="0"/>
        <w:adjustRightInd w:val="0"/>
        <w:ind w:left="851" w:hanging="425"/>
        <w:rPr>
          <w:rFonts w:ascii="Arial Narrow" w:hAnsi="Arial Narrow" w:cs="Arial"/>
          <w:color w:val="000000"/>
          <w:sz w:val="24"/>
          <w:szCs w:val="24"/>
        </w:rPr>
      </w:pPr>
      <w:r w:rsidRPr="00D44126">
        <w:rPr>
          <w:rFonts w:ascii="Arial Narrow" w:hAnsi="Arial Narrow" w:cs="Arial"/>
          <w:color w:val="000000"/>
          <w:sz w:val="24"/>
          <w:szCs w:val="24"/>
        </w:rPr>
        <w:t xml:space="preserve">Refrendar su registro de Director Responsable de Obra en los términos de esta Ley y sus disposiciones reglamentarias; </w:t>
      </w:r>
    </w:p>
    <w:p w:rsidR="00664E36" w:rsidRPr="00D44126" w:rsidRDefault="00664E36" w:rsidP="005077F2">
      <w:pPr>
        <w:pStyle w:val="Prrafodelista"/>
        <w:tabs>
          <w:tab w:val="left" w:pos="851"/>
        </w:tabs>
        <w:spacing w:after="0" w:line="240" w:lineRule="auto"/>
        <w:ind w:left="851" w:hanging="425"/>
        <w:rPr>
          <w:rFonts w:ascii="Arial Narrow" w:hAnsi="Arial Narrow" w:cs="Arial"/>
          <w:color w:val="000000"/>
          <w:sz w:val="24"/>
          <w:szCs w:val="24"/>
        </w:rPr>
      </w:pPr>
    </w:p>
    <w:p w:rsidR="00664E36" w:rsidRPr="00D44126" w:rsidRDefault="00664E36" w:rsidP="005077F2">
      <w:pPr>
        <w:numPr>
          <w:ilvl w:val="0"/>
          <w:numId w:val="103"/>
        </w:numPr>
        <w:tabs>
          <w:tab w:val="left" w:pos="851"/>
        </w:tabs>
        <w:autoSpaceDE w:val="0"/>
        <w:autoSpaceDN w:val="0"/>
        <w:adjustRightInd w:val="0"/>
        <w:ind w:left="851" w:hanging="425"/>
        <w:rPr>
          <w:rFonts w:ascii="Arial Narrow" w:hAnsi="Arial Narrow" w:cs="Arial"/>
          <w:sz w:val="24"/>
          <w:szCs w:val="24"/>
        </w:rPr>
      </w:pPr>
      <w:r w:rsidRPr="00D44126">
        <w:rPr>
          <w:rFonts w:ascii="Arial Narrow" w:hAnsi="Arial Narrow" w:cs="Arial"/>
          <w:sz w:val="24"/>
          <w:szCs w:val="24"/>
        </w:rPr>
        <w:t>Elaborar y entregar al propietario de la obra al término de ésta, los manuales de operación y mantenimiento de la misma.</w:t>
      </w:r>
    </w:p>
    <w:p w:rsidR="00664E36" w:rsidRPr="00D44126" w:rsidRDefault="00664E36" w:rsidP="005077F2">
      <w:pPr>
        <w:autoSpaceDE w:val="0"/>
        <w:autoSpaceDN w:val="0"/>
        <w:adjustRightInd w:val="0"/>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293. </w:t>
      </w:r>
      <w:r w:rsidRPr="00D44126">
        <w:rPr>
          <w:rFonts w:ascii="Arial Narrow" w:hAnsi="Arial Narrow" w:cs="Arial"/>
          <w:sz w:val="24"/>
          <w:szCs w:val="24"/>
        </w:rPr>
        <w:t xml:space="preserve">Los corresponsables de obra son los profesionistas que tienen conocimientos especializados en un área específica del proyecto u obra </w:t>
      </w:r>
      <w:r w:rsidRPr="00D44126">
        <w:rPr>
          <w:rFonts w:ascii="Arial Narrow" w:hAnsi="Arial Narrow" w:cs="Arial"/>
          <w:color w:val="0D0D0D"/>
          <w:sz w:val="24"/>
          <w:szCs w:val="24"/>
        </w:rPr>
        <w:t>y</w:t>
      </w:r>
      <w:r w:rsidRPr="00D44126">
        <w:rPr>
          <w:rFonts w:ascii="Arial Narrow" w:hAnsi="Arial Narrow" w:cs="Arial"/>
          <w:sz w:val="24"/>
          <w:szCs w:val="24"/>
        </w:rPr>
        <w:t xml:space="preserve"> que por ello puede responsabilizarse junto con el Director Responsable de Obras, cuando por la complejidad o el tamaño lo requiera.  </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294. </w:t>
      </w:r>
      <w:r w:rsidRPr="00D44126">
        <w:rPr>
          <w:rFonts w:ascii="Arial Narrow" w:hAnsi="Arial Narrow" w:cs="Arial"/>
          <w:sz w:val="24"/>
          <w:szCs w:val="24"/>
        </w:rPr>
        <w:t>Se exigirá la participación de los corresponsables de obra para obtener la licencia de construcción en los siguientes casos:</w:t>
      </w:r>
    </w:p>
    <w:p w:rsidR="00664E36" w:rsidRPr="00D44126" w:rsidRDefault="00664E36" w:rsidP="005077F2">
      <w:pPr>
        <w:rPr>
          <w:rFonts w:ascii="Arial Narrow" w:hAnsi="Arial Narrow" w:cs="Arial"/>
          <w:sz w:val="24"/>
          <w:szCs w:val="24"/>
        </w:rPr>
      </w:pPr>
    </w:p>
    <w:p w:rsidR="00664E36" w:rsidRPr="00D44126" w:rsidRDefault="00664E36" w:rsidP="00453D23">
      <w:pPr>
        <w:pStyle w:val="Prrafodelista"/>
        <w:numPr>
          <w:ilvl w:val="0"/>
          <w:numId w:val="134"/>
        </w:numPr>
        <w:tabs>
          <w:tab w:val="left" w:pos="851"/>
        </w:tabs>
        <w:autoSpaceDE w:val="0"/>
        <w:autoSpaceDN w:val="0"/>
        <w:adjustRightInd w:val="0"/>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Seguridad estructural;</w:t>
      </w:r>
    </w:p>
    <w:p w:rsidR="00664E36" w:rsidRPr="00D44126" w:rsidRDefault="00664E36" w:rsidP="00453D23">
      <w:pPr>
        <w:pStyle w:val="Prrafodelista"/>
        <w:tabs>
          <w:tab w:val="left" w:pos="851"/>
        </w:tabs>
        <w:autoSpaceDE w:val="0"/>
        <w:autoSpaceDN w:val="0"/>
        <w:adjustRightInd w:val="0"/>
        <w:spacing w:after="0" w:line="240" w:lineRule="auto"/>
        <w:ind w:left="851" w:hanging="425"/>
        <w:jc w:val="both"/>
        <w:rPr>
          <w:rFonts w:ascii="Arial Narrow" w:hAnsi="Arial Narrow" w:cs="Arial"/>
          <w:sz w:val="24"/>
          <w:szCs w:val="24"/>
        </w:rPr>
      </w:pPr>
    </w:p>
    <w:p w:rsidR="00664E36" w:rsidRPr="00D44126" w:rsidRDefault="00664E36" w:rsidP="00453D23">
      <w:pPr>
        <w:pStyle w:val="Prrafodelista"/>
        <w:numPr>
          <w:ilvl w:val="0"/>
          <w:numId w:val="134"/>
        </w:numPr>
        <w:tabs>
          <w:tab w:val="left" w:pos="851"/>
        </w:tabs>
        <w:autoSpaceDE w:val="0"/>
        <w:autoSpaceDN w:val="0"/>
        <w:adjustRightInd w:val="0"/>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 xml:space="preserve">Diseño urbano y arquitectónico; </w:t>
      </w:r>
    </w:p>
    <w:p w:rsidR="00664E36" w:rsidRPr="00D44126" w:rsidRDefault="00664E36" w:rsidP="00453D23">
      <w:pPr>
        <w:tabs>
          <w:tab w:val="left" w:pos="851"/>
        </w:tabs>
        <w:autoSpaceDE w:val="0"/>
        <w:autoSpaceDN w:val="0"/>
        <w:adjustRightInd w:val="0"/>
        <w:ind w:left="851" w:hanging="425"/>
        <w:rPr>
          <w:rFonts w:ascii="Arial Narrow" w:hAnsi="Arial Narrow" w:cs="Arial"/>
          <w:sz w:val="24"/>
          <w:szCs w:val="24"/>
        </w:rPr>
      </w:pPr>
    </w:p>
    <w:p w:rsidR="00664E36" w:rsidRPr="00D44126" w:rsidRDefault="00664E36" w:rsidP="00453D23">
      <w:pPr>
        <w:pStyle w:val="Prrafodelista"/>
        <w:numPr>
          <w:ilvl w:val="0"/>
          <w:numId w:val="134"/>
        </w:numPr>
        <w:tabs>
          <w:tab w:val="left" w:pos="851"/>
        </w:tabs>
        <w:autoSpaceDE w:val="0"/>
        <w:autoSpaceDN w:val="0"/>
        <w:adjustRightInd w:val="0"/>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rPr>
        <w:t xml:space="preserve">En instalaciones; </w:t>
      </w:r>
    </w:p>
    <w:p w:rsidR="00664E36" w:rsidRPr="00D44126" w:rsidRDefault="00664E36" w:rsidP="00453D23">
      <w:pPr>
        <w:tabs>
          <w:tab w:val="left" w:pos="851"/>
        </w:tabs>
        <w:autoSpaceDE w:val="0"/>
        <w:autoSpaceDN w:val="0"/>
        <w:adjustRightInd w:val="0"/>
        <w:ind w:left="851" w:hanging="425"/>
        <w:rPr>
          <w:rFonts w:ascii="Arial Narrow" w:hAnsi="Arial Narrow" w:cs="Arial"/>
          <w:sz w:val="24"/>
          <w:szCs w:val="24"/>
        </w:rPr>
      </w:pPr>
    </w:p>
    <w:p w:rsidR="00664E36" w:rsidRPr="00D44126" w:rsidRDefault="00664E36" w:rsidP="00453D23">
      <w:pPr>
        <w:pStyle w:val="Prrafodelista"/>
        <w:numPr>
          <w:ilvl w:val="0"/>
          <w:numId w:val="134"/>
        </w:numPr>
        <w:tabs>
          <w:tab w:val="left" w:pos="851"/>
        </w:tabs>
        <w:autoSpaceDE w:val="0"/>
        <w:autoSpaceDN w:val="0"/>
        <w:adjustRightInd w:val="0"/>
        <w:spacing w:after="0" w:line="240" w:lineRule="auto"/>
        <w:ind w:left="851" w:hanging="425"/>
        <w:contextualSpacing w:val="0"/>
        <w:jc w:val="both"/>
        <w:rPr>
          <w:rFonts w:ascii="Arial Narrow" w:hAnsi="Arial Narrow" w:cs="Arial"/>
          <w:sz w:val="24"/>
          <w:szCs w:val="24"/>
        </w:rPr>
      </w:pPr>
      <w:r w:rsidRPr="00D44126">
        <w:rPr>
          <w:rFonts w:ascii="Arial Narrow" w:hAnsi="Arial Narrow" w:cs="Arial"/>
          <w:sz w:val="24"/>
          <w:szCs w:val="24"/>
          <w:lang w:val="es-ES"/>
        </w:rPr>
        <w:t xml:space="preserve">En los </w:t>
      </w:r>
      <w:r w:rsidRPr="00D44126">
        <w:rPr>
          <w:rFonts w:ascii="Arial Narrow" w:hAnsi="Arial Narrow" w:cs="Arial"/>
          <w:sz w:val="24"/>
          <w:szCs w:val="24"/>
        </w:rPr>
        <w:t>demás casos que sea necesaria su participación conforme a la especialidad de la obra o proyecto.</w:t>
      </w:r>
    </w:p>
    <w:p w:rsidR="00664E36" w:rsidRPr="00D44126" w:rsidRDefault="00664E36" w:rsidP="005077F2">
      <w:pPr>
        <w:autoSpaceDE w:val="0"/>
        <w:autoSpaceDN w:val="0"/>
        <w:adjustRightInd w:val="0"/>
        <w:rPr>
          <w:rFonts w:ascii="Arial Narrow" w:hAnsi="Arial Narrow" w:cs="Arial"/>
          <w:sz w:val="24"/>
          <w:szCs w:val="24"/>
        </w:rPr>
      </w:pPr>
    </w:p>
    <w:p w:rsidR="00664E36" w:rsidRPr="00D44126" w:rsidRDefault="00664E36" w:rsidP="005077F2">
      <w:pPr>
        <w:autoSpaceDE w:val="0"/>
        <w:autoSpaceDN w:val="0"/>
        <w:adjustRightInd w:val="0"/>
        <w:rPr>
          <w:rFonts w:ascii="Arial Narrow" w:hAnsi="Arial Narrow" w:cs="Arial"/>
          <w:sz w:val="24"/>
          <w:szCs w:val="24"/>
        </w:rPr>
      </w:pPr>
      <w:r w:rsidRPr="00D44126">
        <w:rPr>
          <w:rFonts w:ascii="Arial Narrow" w:hAnsi="Arial Narrow" w:cs="Arial"/>
          <w:b/>
          <w:bCs/>
          <w:sz w:val="24"/>
          <w:szCs w:val="24"/>
        </w:rPr>
        <w:t xml:space="preserve">Artículo 295. </w:t>
      </w:r>
      <w:r w:rsidRPr="00D44126">
        <w:rPr>
          <w:rFonts w:ascii="Arial Narrow" w:hAnsi="Arial Narrow" w:cs="Arial"/>
          <w:sz w:val="24"/>
          <w:szCs w:val="24"/>
        </w:rPr>
        <w:t>Para obtener el registro como Director Responsable de Obra y corresponsable, deberá acreditar según sea el caso ante la unidad administrativa municipal y la Secretaría que posee cédula profesional correspondiente a las especialidades requeridas de acuerdo a la naturaleza del proyecto u obra respectivo y dar cumplimiento a los demás requisitos establecidos en las disposiciones aplicables.</w:t>
      </w:r>
    </w:p>
    <w:p w:rsidR="00664E36" w:rsidRPr="00D44126" w:rsidRDefault="00664E36" w:rsidP="005077F2">
      <w:pPr>
        <w:autoSpaceDE w:val="0"/>
        <w:autoSpaceDN w:val="0"/>
        <w:adjustRightInd w:val="0"/>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296. </w:t>
      </w:r>
      <w:r w:rsidRPr="00D44126">
        <w:rPr>
          <w:rFonts w:ascii="Arial Narrow" w:hAnsi="Arial Narrow" w:cs="Arial"/>
          <w:sz w:val="24"/>
          <w:szCs w:val="24"/>
        </w:rPr>
        <w:t>El registro de directores responsables de obra y corresponsables será por una sola vez, debiendo refrendar su vigencia conforme a las disposiciones reglamentarias, acreditando la capacitación y actualización profesional correspondiente.</w:t>
      </w:r>
    </w:p>
    <w:p w:rsidR="00664E36" w:rsidRPr="00D44126" w:rsidRDefault="00664E36" w:rsidP="005077F2">
      <w:pPr>
        <w:rPr>
          <w:rFonts w:ascii="Arial Narrow" w:hAnsi="Arial Narrow" w:cs="Arial"/>
          <w:bCs/>
          <w:sz w:val="24"/>
          <w:szCs w:val="24"/>
        </w:rPr>
      </w:pPr>
    </w:p>
    <w:p w:rsidR="00453D23" w:rsidRDefault="00453D23" w:rsidP="005077F2">
      <w:pPr>
        <w:jc w:val="center"/>
        <w:rPr>
          <w:rFonts w:ascii="Arial Narrow" w:hAnsi="Arial Narrow" w:cs="Arial"/>
          <w:b/>
          <w:sz w:val="24"/>
          <w:szCs w:val="24"/>
        </w:rPr>
      </w:pP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TÍTULO DÉCIMO TERCERO</w:t>
      </w:r>
    </w:p>
    <w:p w:rsidR="00664E36" w:rsidRPr="00D44126" w:rsidRDefault="00664E36" w:rsidP="005077F2">
      <w:pPr>
        <w:jc w:val="center"/>
        <w:rPr>
          <w:rFonts w:ascii="Arial Narrow" w:hAnsi="Arial Narrow" w:cs="Arial"/>
          <w:b/>
          <w:sz w:val="24"/>
          <w:szCs w:val="24"/>
        </w:rPr>
      </w:pPr>
      <w:r w:rsidRPr="00D44126">
        <w:rPr>
          <w:rFonts w:ascii="Arial Narrow" w:hAnsi="Arial Narrow" w:cs="Arial"/>
          <w:b/>
          <w:sz w:val="24"/>
          <w:szCs w:val="24"/>
        </w:rPr>
        <w:t>DEL CONTROL DEL DESARROLLO URBANO</w:t>
      </w:r>
    </w:p>
    <w:p w:rsidR="00664E36" w:rsidRPr="00D44126" w:rsidRDefault="00664E36" w:rsidP="005077F2">
      <w:pPr>
        <w:jc w:val="center"/>
        <w:rPr>
          <w:rFonts w:ascii="Arial Narrow" w:hAnsi="Arial Narrow" w:cs="Arial"/>
          <w:b/>
          <w:bCs/>
          <w:sz w:val="24"/>
          <w:szCs w:val="24"/>
          <w:lang w:eastAsia="es-MX"/>
        </w:rPr>
      </w:pPr>
    </w:p>
    <w:p w:rsidR="00664E36" w:rsidRPr="00D44126" w:rsidRDefault="00664E36" w:rsidP="005077F2">
      <w:pPr>
        <w:jc w:val="center"/>
        <w:rPr>
          <w:rFonts w:ascii="Arial Narrow" w:hAnsi="Arial Narrow" w:cs="Arial"/>
          <w:b/>
          <w:bCs/>
          <w:sz w:val="24"/>
          <w:szCs w:val="24"/>
          <w:lang w:eastAsia="es-MX"/>
        </w:rPr>
      </w:pPr>
      <w:r w:rsidRPr="00D44126">
        <w:rPr>
          <w:rFonts w:ascii="Arial Narrow" w:hAnsi="Arial Narrow" w:cs="Arial"/>
          <w:b/>
          <w:bCs/>
          <w:sz w:val="24"/>
          <w:szCs w:val="24"/>
          <w:lang w:eastAsia="es-MX"/>
        </w:rPr>
        <w:t>CAPÍTULO PRIMERO</w:t>
      </w:r>
    </w:p>
    <w:p w:rsidR="00664E36" w:rsidRPr="00D44126" w:rsidRDefault="00664E36" w:rsidP="005077F2">
      <w:pPr>
        <w:jc w:val="center"/>
        <w:rPr>
          <w:rFonts w:ascii="Arial Narrow" w:hAnsi="Arial Narrow" w:cs="Arial"/>
          <w:b/>
          <w:bCs/>
          <w:sz w:val="24"/>
          <w:szCs w:val="24"/>
          <w:lang w:eastAsia="es-MX"/>
        </w:rPr>
      </w:pPr>
      <w:r w:rsidRPr="00D44126">
        <w:rPr>
          <w:rFonts w:ascii="Arial Narrow" w:hAnsi="Arial Narrow" w:cs="Arial"/>
          <w:b/>
          <w:bCs/>
          <w:sz w:val="24"/>
          <w:szCs w:val="24"/>
          <w:lang w:eastAsia="es-MX"/>
        </w:rPr>
        <w:t xml:space="preserve">DEL SISTEMA ESTATAL DE INFORMACIÓN DEL DESARROLLO URBANO </w:t>
      </w:r>
    </w:p>
    <w:p w:rsidR="00664E36" w:rsidRPr="00D44126" w:rsidRDefault="00664E36" w:rsidP="005077F2">
      <w:pPr>
        <w:jc w:val="center"/>
        <w:rPr>
          <w:rFonts w:ascii="Arial Narrow" w:hAnsi="Arial Narrow" w:cs="Arial"/>
          <w:b/>
          <w:bCs/>
          <w:sz w:val="24"/>
          <w:szCs w:val="24"/>
          <w:lang w:eastAsia="es-MX"/>
        </w:rPr>
      </w:pPr>
      <w:r w:rsidRPr="00D44126">
        <w:rPr>
          <w:rFonts w:ascii="Arial Narrow" w:hAnsi="Arial Narrow" w:cs="Arial"/>
          <w:b/>
          <w:bCs/>
          <w:sz w:val="24"/>
          <w:szCs w:val="24"/>
          <w:lang w:eastAsia="es-MX"/>
        </w:rPr>
        <w:t xml:space="preserve">Y EL ORDENAMIENTO TERRITORIAL </w:t>
      </w:r>
    </w:p>
    <w:p w:rsidR="00664E36" w:rsidRPr="00D44126" w:rsidRDefault="00664E36" w:rsidP="005077F2">
      <w:pPr>
        <w:rPr>
          <w:rFonts w:ascii="Arial Narrow" w:hAnsi="Arial Narrow" w:cs="Arial"/>
          <w:b/>
          <w:bCs/>
          <w:sz w:val="24"/>
          <w:szCs w:val="24"/>
          <w:lang w:eastAsia="es-MX"/>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297. </w:t>
      </w:r>
      <w:r w:rsidRPr="00D44126">
        <w:rPr>
          <w:rFonts w:ascii="Arial Narrow" w:hAnsi="Arial Narrow" w:cs="Arial"/>
          <w:sz w:val="24"/>
          <w:szCs w:val="24"/>
        </w:rPr>
        <w:t>Se crea el Sistema Estatal de Información del Desarrollo Urbano y el Ordenamiento Territorial, a cargo de la Secretaría, el cual tendrá por objeto organizar, actualizar y difundir información estatal en la materia, estará disponible para su consulta y se complementará con la información de otros registros e inventarios sobre el territorio.</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El Sistema Estatal, se integrará con la información e indicadores relacionados con los planes y programas de desarrollo urbano</w:t>
      </w:r>
      <w:r w:rsidRPr="00D44126">
        <w:rPr>
          <w:rFonts w:ascii="Arial Narrow" w:hAnsi="Arial Narrow" w:cs="Arial"/>
          <w:color w:val="FF0000"/>
          <w:sz w:val="24"/>
          <w:szCs w:val="24"/>
        </w:rPr>
        <w:t xml:space="preserve"> </w:t>
      </w:r>
      <w:r w:rsidRPr="00D44126">
        <w:rPr>
          <w:rFonts w:ascii="Arial Narrow" w:hAnsi="Arial Narrow" w:cs="Arial"/>
          <w:sz w:val="24"/>
          <w:szCs w:val="24"/>
        </w:rPr>
        <w:t>y ordenamiento territorial existentes con los temas relacionados con las áreas metropolitanas, así como las acciones, obras e inversiones en la materia.</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Se incorporarán al Sistema Estatal, los informes y documentos relevantes derivados de actividades científicas, académicas, trabajos técnicos o de cualquier índole en materia de desarrollo urbano y ordenamiento territorial, realizados en el país por personas físicas o morales, nacionales o extranjeras.</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p>
    <w:p w:rsidR="00664E36" w:rsidRPr="00D44126" w:rsidRDefault="00664E36" w:rsidP="005077F2">
      <w:pPr>
        <w:jc w:val="center"/>
        <w:rPr>
          <w:rFonts w:ascii="Arial Narrow" w:hAnsi="Arial Narrow" w:cs="Arial"/>
          <w:b/>
          <w:bCs/>
          <w:sz w:val="24"/>
          <w:szCs w:val="24"/>
          <w:lang w:eastAsia="es-MX"/>
        </w:rPr>
      </w:pPr>
      <w:r w:rsidRPr="00D44126">
        <w:rPr>
          <w:rFonts w:ascii="Arial Narrow" w:hAnsi="Arial Narrow" w:cs="Arial"/>
          <w:b/>
          <w:bCs/>
          <w:sz w:val="24"/>
          <w:szCs w:val="24"/>
          <w:lang w:eastAsia="es-MX"/>
        </w:rPr>
        <w:t>CAPÍTULO SEGUNDO</w:t>
      </w: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lang w:eastAsia="es-MX"/>
        </w:rPr>
        <w:t>DE LOS OBSERVATORIOS URBANOS</w:t>
      </w:r>
    </w:p>
    <w:p w:rsidR="00664E36" w:rsidRPr="00D44126" w:rsidRDefault="00664E36" w:rsidP="005077F2">
      <w:pPr>
        <w:rPr>
          <w:rFonts w:ascii="Arial Narrow" w:hAnsi="Arial Narrow" w:cs="Arial"/>
          <w:b/>
          <w:bCs/>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298. </w:t>
      </w:r>
      <w:r w:rsidRPr="00D44126">
        <w:rPr>
          <w:rFonts w:ascii="Arial Narrow" w:hAnsi="Arial Narrow" w:cs="Arial"/>
          <w:sz w:val="24"/>
          <w:szCs w:val="24"/>
        </w:rPr>
        <w:t>Los gobiernos, estatal y municipales promoverán la creación y funcionamiento de observatorios urbanos, constituidos como redes de información, con la participación plural de la sociedad y el gobierno, para el estudio, investigación, organización y difusión de conocimientos sobre los problemas de las ciudades y los nuevos modelos de políticas urbanas y de gestión pública.</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299. </w:t>
      </w:r>
      <w:r w:rsidRPr="00D44126">
        <w:rPr>
          <w:rFonts w:ascii="Arial Narrow" w:hAnsi="Arial Narrow" w:cs="Arial"/>
          <w:sz w:val="24"/>
          <w:szCs w:val="24"/>
        </w:rPr>
        <w:t>Los observatorios urbanos tendrán a su cargo las tareas de difundir de manera sistemática y periódica,  la información relativa a:</w:t>
      </w:r>
    </w:p>
    <w:p w:rsidR="00664E36" w:rsidRPr="00D44126" w:rsidRDefault="00664E36" w:rsidP="005077F2">
      <w:pPr>
        <w:rPr>
          <w:rFonts w:ascii="Arial Narrow" w:hAnsi="Arial Narrow" w:cs="Arial"/>
          <w:sz w:val="24"/>
          <w:szCs w:val="24"/>
        </w:rPr>
      </w:pPr>
    </w:p>
    <w:p w:rsidR="00664E36" w:rsidRPr="00D44126" w:rsidRDefault="00664E36" w:rsidP="00453D23">
      <w:pPr>
        <w:numPr>
          <w:ilvl w:val="0"/>
          <w:numId w:val="97"/>
        </w:numPr>
        <w:tabs>
          <w:tab w:val="left" w:pos="851"/>
        </w:tabs>
        <w:ind w:left="851" w:hanging="425"/>
        <w:rPr>
          <w:rFonts w:ascii="Arial Narrow" w:hAnsi="Arial Narrow" w:cs="Arial"/>
          <w:sz w:val="24"/>
          <w:szCs w:val="24"/>
        </w:rPr>
      </w:pPr>
      <w:r w:rsidRPr="00D44126">
        <w:rPr>
          <w:rFonts w:ascii="Arial Narrow" w:hAnsi="Arial Narrow" w:cs="Arial"/>
          <w:sz w:val="24"/>
          <w:szCs w:val="24"/>
        </w:rPr>
        <w:t>Los planes y programas de desarrollo urbano;</w:t>
      </w:r>
    </w:p>
    <w:p w:rsidR="00664E36" w:rsidRPr="00D44126" w:rsidRDefault="00664E36" w:rsidP="00453D23">
      <w:pPr>
        <w:tabs>
          <w:tab w:val="left" w:pos="851"/>
        </w:tabs>
        <w:ind w:left="851" w:hanging="425"/>
        <w:rPr>
          <w:rFonts w:ascii="Arial Narrow" w:hAnsi="Arial Narrow" w:cs="Arial"/>
          <w:sz w:val="24"/>
          <w:szCs w:val="24"/>
        </w:rPr>
      </w:pPr>
    </w:p>
    <w:p w:rsidR="00664E36" w:rsidRPr="00D44126" w:rsidRDefault="00664E36" w:rsidP="00453D23">
      <w:pPr>
        <w:numPr>
          <w:ilvl w:val="0"/>
          <w:numId w:val="97"/>
        </w:numPr>
        <w:tabs>
          <w:tab w:val="left" w:pos="851"/>
        </w:tabs>
        <w:ind w:left="851" w:hanging="425"/>
        <w:rPr>
          <w:rFonts w:ascii="Arial Narrow" w:hAnsi="Arial Narrow" w:cs="Arial"/>
          <w:sz w:val="24"/>
          <w:szCs w:val="24"/>
        </w:rPr>
      </w:pPr>
      <w:r w:rsidRPr="00D44126">
        <w:rPr>
          <w:rFonts w:ascii="Arial Narrow" w:hAnsi="Arial Narrow" w:cs="Arial"/>
          <w:sz w:val="24"/>
          <w:szCs w:val="24"/>
        </w:rPr>
        <w:t>Las certificaciones, dictámenes y cualquier otro documento sobre el desarrollo urbano que sea de interés público;</w:t>
      </w:r>
    </w:p>
    <w:p w:rsidR="00664E36" w:rsidRPr="00D44126" w:rsidRDefault="00664E36" w:rsidP="00453D23">
      <w:pPr>
        <w:tabs>
          <w:tab w:val="left" w:pos="851"/>
        </w:tabs>
        <w:ind w:left="851" w:hanging="425"/>
        <w:rPr>
          <w:rFonts w:ascii="Arial Narrow" w:hAnsi="Arial Narrow" w:cs="Arial"/>
          <w:sz w:val="24"/>
          <w:szCs w:val="24"/>
        </w:rPr>
      </w:pPr>
    </w:p>
    <w:p w:rsidR="00664E36" w:rsidRPr="00D44126" w:rsidRDefault="00664E36" w:rsidP="00453D23">
      <w:pPr>
        <w:numPr>
          <w:ilvl w:val="0"/>
          <w:numId w:val="97"/>
        </w:numPr>
        <w:tabs>
          <w:tab w:val="left" w:pos="851"/>
        </w:tabs>
        <w:ind w:left="851" w:hanging="425"/>
        <w:rPr>
          <w:rFonts w:ascii="Arial Narrow" w:hAnsi="Arial Narrow" w:cs="Arial"/>
          <w:sz w:val="24"/>
          <w:szCs w:val="24"/>
        </w:rPr>
      </w:pPr>
      <w:r w:rsidRPr="00D44126">
        <w:rPr>
          <w:rFonts w:ascii="Arial Narrow" w:hAnsi="Arial Narrow" w:cs="Arial"/>
          <w:sz w:val="24"/>
          <w:szCs w:val="24"/>
        </w:rPr>
        <w:t>Los avances en la aplicación de los planes y programas;</w:t>
      </w:r>
    </w:p>
    <w:p w:rsidR="00664E36" w:rsidRPr="00D44126" w:rsidRDefault="00664E36" w:rsidP="00453D23">
      <w:pPr>
        <w:tabs>
          <w:tab w:val="left" w:pos="851"/>
        </w:tabs>
        <w:rPr>
          <w:rFonts w:ascii="Arial Narrow" w:hAnsi="Arial Narrow" w:cs="Arial"/>
          <w:sz w:val="24"/>
          <w:szCs w:val="24"/>
        </w:rPr>
      </w:pPr>
    </w:p>
    <w:p w:rsidR="00664E36" w:rsidRPr="00D44126" w:rsidRDefault="00664E36" w:rsidP="00453D23">
      <w:pPr>
        <w:numPr>
          <w:ilvl w:val="0"/>
          <w:numId w:val="97"/>
        </w:numPr>
        <w:tabs>
          <w:tab w:val="left" w:pos="851"/>
        </w:tabs>
        <w:ind w:left="851" w:hanging="425"/>
        <w:rPr>
          <w:rFonts w:ascii="Arial Narrow" w:hAnsi="Arial Narrow" w:cs="Arial"/>
          <w:sz w:val="24"/>
          <w:szCs w:val="24"/>
        </w:rPr>
      </w:pPr>
      <w:r w:rsidRPr="00D44126">
        <w:rPr>
          <w:rFonts w:ascii="Arial Narrow" w:hAnsi="Arial Narrow" w:cs="Arial"/>
          <w:sz w:val="24"/>
          <w:szCs w:val="24"/>
        </w:rPr>
        <w:t>La evolución de los fenómenos y problemas urbanos y metropolitanos de la entidad y de cada municipio.</w:t>
      </w:r>
    </w:p>
    <w:p w:rsidR="00664E36" w:rsidRPr="00D44126" w:rsidRDefault="00664E36" w:rsidP="005077F2">
      <w:pPr>
        <w:jc w:val="center"/>
        <w:rPr>
          <w:rFonts w:ascii="Arial Narrow" w:hAnsi="Arial Narrow" w:cs="Arial"/>
          <w:sz w:val="24"/>
          <w:szCs w:val="24"/>
        </w:rPr>
      </w:pPr>
    </w:p>
    <w:p w:rsidR="00453D23" w:rsidRDefault="00453D23" w:rsidP="005077F2">
      <w:pPr>
        <w:jc w:val="center"/>
        <w:rPr>
          <w:rFonts w:ascii="Arial Narrow" w:hAnsi="Arial Narrow" w:cs="Arial"/>
          <w:b/>
          <w:bCs/>
          <w:sz w:val="24"/>
          <w:szCs w:val="24"/>
          <w:lang w:eastAsia="es-MX"/>
        </w:rPr>
      </w:pP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lang w:eastAsia="es-MX"/>
        </w:rPr>
        <w:t xml:space="preserve">CAPÍTULO </w:t>
      </w:r>
      <w:r w:rsidRPr="00D44126">
        <w:rPr>
          <w:rFonts w:ascii="Arial Narrow" w:hAnsi="Arial Narrow" w:cs="Arial"/>
          <w:b/>
          <w:bCs/>
          <w:sz w:val="24"/>
          <w:szCs w:val="24"/>
        </w:rPr>
        <w:t>TERCERO</w:t>
      </w: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DE LOS EFECTOS Y CONTROLES DE LA PLANEACIÓN DEL DESARROLLO URBANO</w:t>
      </w:r>
    </w:p>
    <w:p w:rsidR="00664E36" w:rsidRPr="00D44126" w:rsidRDefault="00664E36" w:rsidP="005077F2">
      <w:pPr>
        <w:jc w:val="center"/>
        <w:rPr>
          <w:rFonts w:ascii="Arial Narrow" w:hAnsi="Arial Narrow" w:cs="Arial"/>
          <w:b/>
          <w:bCs/>
          <w:sz w:val="24"/>
          <w:szCs w:val="24"/>
        </w:rPr>
      </w:pPr>
    </w:p>
    <w:p w:rsidR="00664E36" w:rsidRPr="00D44126" w:rsidRDefault="00664E36" w:rsidP="005077F2">
      <w:pPr>
        <w:rPr>
          <w:rFonts w:ascii="Arial Narrow" w:hAnsi="Arial Narrow" w:cs="Arial"/>
          <w:bCs/>
          <w:color w:val="000000"/>
          <w:sz w:val="24"/>
          <w:szCs w:val="24"/>
          <w:lang w:eastAsia="es-MX"/>
        </w:rPr>
      </w:pPr>
      <w:r w:rsidRPr="00D44126">
        <w:rPr>
          <w:rFonts w:ascii="Arial Narrow" w:hAnsi="Arial Narrow" w:cs="Arial"/>
          <w:b/>
          <w:bCs/>
          <w:sz w:val="24"/>
          <w:szCs w:val="24"/>
        </w:rPr>
        <w:t xml:space="preserve">Artículo 300. </w:t>
      </w:r>
      <w:r w:rsidRPr="00D44126">
        <w:rPr>
          <w:rFonts w:ascii="Arial Narrow" w:hAnsi="Arial Narrow" w:cs="Arial"/>
          <w:sz w:val="24"/>
          <w:szCs w:val="24"/>
          <w:lang w:val="es-ES"/>
        </w:rPr>
        <w:t xml:space="preserve">Para cumplir con los fines en </w:t>
      </w:r>
      <w:r w:rsidRPr="00D44126">
        <w:rPr>
          <w:rFonts w:ascii="Arial Narrow" w:hAnsi="Arial Narrow" w:cs="Arial"/>
          <w:bCs/>
          <w:sz w:val="24"/>
          <w:szCs w:val="24"/>
          <w:lang w:val="es-ES"/>
        </w:rPr>
        <w:t>materia de fundación, consolidación, conservación, mejoramiento y crecimiento de los centros de población, el ejercicio del derecho de propiedad, de posesión o cualquier otro derivado de la tenencia de bienes inmuebles ubicados en dichos centros, se sujetará a las provisiones, reservas, usos y destinos que determinen las autoridades competentes, en los</w:t>
      </w:r>
      <w:r w:rsidRPr="00D44126">
        <w:rPr>
          <w:rFonts w:ascii="Arial Narrow" w:hAnsi="Arial Narrow" w:cs="Arial"/>
          <w:sz w:val="24"/>
          <w:szCs w:val="24"/>
          <w:lang w:val="es-ES"/>
        </w:rPr>
        <w:t xml:space="preserve"> planes y</w:t>
      </w:r>
      <w:r w:rsidRPr="00D44126">
        <w:rPr>
          <w:rFonts w:ascii="Arial Narrow" w:hAnsi="Arial Narrow" w:cs="Arial"/>
          <w:bCs/>
          <w:sz w:val="24"/>
          <w:szCs w:val="24"/>
          <w:lang w:val="es-ES"/>
        </w:rPr>
        <w:t xml:space="preserve"> programas de desarrollo urbano aplicables, atendiendo a los fundamentos y principios establecidos en </w:t>
      </w:r>
      <w:r w:rsidRPr="00D44126">
        <w:rPr>
          <w:rFonts w:ascii="Arial Narrow" w:hAnsi="Arial Narrow" w:cs="Arial"/>
          <w:sz w:val="24"/>
          <w:szCs w:val="24"/>
          <w:lang w:val="es-ES"/>
        </w:rPr>
        <w:t>esta Ley</w:t>
      </w:r>
      <w:r w:rsidRPr="00D44126">
        <w:rPr>
          <w:rFonts w:ascii="Arial Narrow" w:hAnsi="Arial Narrow" w:cs="Arial"/>
          <w:bCs/>
          <w:sz w:val="24"/>
          <w:szCs w:val="24"/>
          <w:lang w:val="es-ES"/>
        </w:rPr>
        <w:t>.</w:t>
      </w:r>
    </w:p>
    <w:p w:rsidR="00664E36" w:rsidRPr="00D44126" w:rsidRDefault="00664E36" w:rsidP="005077F2">
      <w:pPr>
        <w:rPr>
          <w:rFonts w:ascii="Arial Narrow" w:hAnsi="Arial Narrow" w:cs="Arial"/>
          <w:bCs/>
          <w:color w:val="000000"/>
          <w:sz w:val="24"/>
          <w:szCs w:val="24"/>
          <w:lang w:eastAsia="es-MX"/>
        </w:rPr>
      </w:pPr>
    </w:p>
    <w:p w:rsidR="00664E36" w:rsidRPr="00D44126" w:rsidRDefault="00664E36" w:rsidP="005077F2">
      <w:pPr>
        <w:rPr>
          <w:rFonts w:ascii="Arial Narrow" w:hAnsi="Arial Narrow" w:cs="Arial"/>
          <w:bCs/>
          <w:sz w:val="24"/>
          <w:szCs w:val="24"/>
          <w:lang w:eastAsia="es-MX"/>
        </w:rPr>
      </w:pPr>
      <w:r w:rsidRPr="00D44126">
        <w:rPr>
          <w:rFonts w:ascii="Arial Narrow" w:hAnsi="Arial Narrow" w:cs="Arial"/>
          <w:b/>
          <w:bCs/>
          <w:sz w:val="24"/>
          <w:szCs w:val="24"/>
        </w:rPr>
        <w:t xml:space="preserve">Artículo 301. </w:t>
      </w:r>
      <w:r w:rsidRPr="00D44126">
        <w:rPr>
          <w:rFonts w:ascii="Arial Narrow" w:hAnsi="Arial Narrow" w:cs="Arial"/>
          <w:bCs/>
          <w:sz w:val="24"/>
          <w:szCs w:val="24"/>
          <w:lang w:eastAsia="es-MX"/>
        </w:rPr>
        <w:t xml:space="preserve">Todas las acciones, inversiones y obras relativas al aprovechamiento del territorio que realicen el Gobierno del Estado y los municipios, deberán sujetarse a lo dispuesto en los planes y programas de desarrollo urbano a que se refiere el </w:t>
      </w:r>
      <w:r w:rsidRPr="00D44126">
        <w:rPr>
          <w:rFonts w:ascii="Arial Narrow" w:hAnsi="Arial Narrow" w:cs="Arial"/>
          <w:bCs/>
          <w:color w:val="000000"/>
          <w:sz w:val="24"/>
          <w:szCs w:val="24"/>
          <w:lang w:eastAsia="es-MX"/>
        </w:rPr>
        <w:t xml:space="preserve">artículo 30 de </w:t>
      </w:r>
      <w:r w:rsidRPr="00D44126">
        <w:rPr>
          <w:rFonts w:ascii="Arial Narrow" w:hAnsi="Arial Narrow" w:cs="Arial"/>
          <w:color w:val="000000"/>
          <w:sz w:val="24"/>
          <w:szCs w:val="24"/>
        </w:rPr>
        <w:t>esta Ley</w:t>
      </w:r>
      <w:r w:rsidRPr="00D44126">
        <w:rPr>
          <w:rFonts w:ascii="Arial Narrow" w:hAnsi="Arial Narrow" w:cs="Arial"/>
          <w:bCs/>
          <w:color w:val="000000"/>
          <w:sz w:val="24"/>
          <w:szCs w:val="24"/>
          <w:lang w:eastAsia="es-MX"/>
        </w:rPr>
        <w:t xml:space="preserve">. </w:t>
      </w:r>
      <w:r w:rsidRPr="00D44126">
        <w:rPr>
          <w:rFonts w:ascii="Arial Narrow" w:hAnsi="Arial Narrow" w:cs="Arial"/>
          <w:bCs/>
          <w:sz w:val="24"/>
          <w:szCs w:val="24"/>
          <w:lang w:eastAsia="es-MX"/>
        </w:rPr>
        <w:t xml:space="preserve">Sin este requisito, la autoridad competente no podrá otorgar las autorizaciones presupuestales o de financiamiento y administrativas para efectuarlas. </w:t>
      </w:r>
    </w:p>
    <w:p w:rsidR="00664E36" w:rsidRPr="00D44126" w:rsidRDefault="00664E36" w:rsidP="005077F2">
      <w:pPr>
        <w:rPr>
          <w:rFonts w:ascii="Arial Narrow" w:hAnsi="Arial Narrow" w:cs="Arial"/>
          <w:bCs/>
          <w:sz w:val="24"/>
          <w:szCs w:val="24"/>
          <w:lang w:eastAsia="es-MX"/>
        </w:rPr>
      </w:pPr>
    </w:p>
    <w:p w:rsidR="00664E36" w:rsidRPr="00D44126" w:rsidRDefault="00664E36" w:rsidP="005077F2">
      <w:pPr>
        <w:rPr>
          <w:rFonts w:ascii="Arial Narrow" w:hAnsi="Arial Narrow" w:cs="Arial"/>
          <w:bCs/>
          <w:sz w:val="24"/>
          <w:szCs w:val="24"/>
          <w:lang w:eastAsia="es-MX"/>
        </w:rPr>
      </w:pPr>
      <w:r w:rsidRPr="00D44126">
        <w:rPr>
          <w:rFonts w:ascii="Arial Narrow" w:hAnsi="Arial Narrow" w:cs="Arial"/>
          <w:bCs/>
          <w:sz w:val="24"/>
          <w:szCs w:val="24"/>
          <w:lang w:eastAsia="es-MX"/>
        </w:rPr>
        <w:t xml:space="preserve">Para efectos de lo dispuesto en el párrafo anterior, las solicitudes presupuestales deberán incluir una exposición de la relación entre las acciones, inversiones y obras de que se trate con fundamento en los objetivos y metas de los </w:t>
      </w:r>
      <w:r w:rsidRPr="00D44126">
        <w:rPr>
          <w:rFonts w:ascii="Arial Narrow" w:hAnsi="Arial Narrow" w:cs="Arial"/>
          <w:sz w:val="24"/>
          <w:szCs w:val="24"/>
        </w:rPr>
        <w:t xml:space="preserve">planes y </w:t>
      </w:r>
      <w:r w:rsidRPr="00D44126">
        <w:rPr>
          <w:rFonts w:ascii="Arial Narrow" w:hAnsi="Arial Narrow" w:cs="Arial"/>
          <w:bCs/>
          <w:sz w:val="24"/>
          <w:szCs w:val="24"/>
          <w:lang w:eastAsia="es-MX"/>
        </w:rPr>
        <w:t>programas mencionados.</w:t>
      </w:r>
    </w:p>
    <w:p w:rsidR="00664E36" w:rsidRPr="00D44126" w:rsidRDefault="00664E36" w:rsidP="005077F2">
      <w:pPr>
        <w:rPr>
          <w:rFonts w:ascii="Arial Narrow" w:hAnsi="Arial Narrow" w:cs="Arial"/>
          <w:bCs/>
          <w:sz w:val="24"/>
          <w:szCs w:val="24"/>
          <w:lang w:eastAsia="es-MX"/>
        </w:rPr>
      </w:pPr>
    </w:p>
    <w:p w:rsidR="00664E36" w:rsidRPr="00D44126" w:rsidRDefault="00664E36" w:rsidP="005077F2">
      <w:pPr>
        <w:rPr>
          <w:rFonts w:ascii="Arial Narrow" w:hAnsi="Arial Narrow" w:cs="Arial"/>
          <w:bCs/>
          <w:sz w:val="24"/>
          <w:szCs w:val="24"/>
          <w:lang w:eastAsia="es-MX"/>
        </w:rPr>
      </w:pPr>
      <w:r w:rsidRPr="00D44126">
        <w:rPr>
          <w:rFonts w:ascii="Arial Narrow" w:hAnsi="Arial Narrow" w:cs="Arial"/>
          <w:bCs/>
          <w:sz w:val="24"/>
          <w:szCs w:val="24"/>
          <w:lang w:eastAsia="es-MX"/>
        </w:rPr>
        <w:t xml:space="preserve">El Gobierno del Estado y los municipios, así como sus entidades paraestatales y paramunicipales deberán prever en sus presupuestos, programación y gasto, el ejercicio de acciones y recursos para atender las necesidades de la planeación y operación del desarrollo urbano, de </w:t>
      </w:r>
      <w:r w:rsidRPr="00D44126">
        <w:rPr>
          <w:rFonts w:ascii="Arial Narrow" w:hAnsi="Arial Narrow" w:cs="Arial"/>
          <w:sz w:val="24"/>
          <w:szCs w:val="24"/>
        </w:rPr>
        <w:t>zonas metropolitanas y áreas conurbadas</w:t>
      </w:r>
      <w:r w:rsidRPr="00D44126">
        <w:rPr>
          <w:rFonts w:ascii="Arial Narrow" w:hAnsi="Arial Narrow" w:cs="Arial"/>
          <w:bCs/>
          <w:sz w:val="24"/>
          <w:szCs w:val="24"/>
          <w:lang w:eastAsia="es-MX"/>
        </w:rPr>
        <w:t xml:space="preserve">, así como para cumplir sus responsabilidades y funciones en la materia. </w:t>
      </w:r>
    </w:p>
    <w:p w:rsidR="00664E36" w:rsidRPr="00D44126" w:rsidRDefault="00664E36" w:rsidP="005077F2">
      <w:pPr>
        <w:rPr>
          <w:rFonts w:ascii="Arial Narrow" w:hAnsi="Arial Narrow" w:cs="Arial"/>
          <w:bCs/>
          <w:sz w:val="24"/>
          <w:szCs w:val="24"/>
          <w:lang w:eastAsia="es-MX"/>
        </w:rPr>
      </w:pPr>
    </w:p>
    <w:p w:rsidR="00664E36" w:rsidRPr="00D44126" w:rsidRDefault="00664E36" w:rsidP="005077F2">
      <w:pPr>
        <w:rPr>
          <w:rFonts w:ascii="Arial Narrow" w:hAnsi="Arial Narrow" w:cs="Arial"/>
          <w:bCs/>
          <w:sz w:val="24"/>
          <w:szCs w:val="24"/>
          <w:lang w:eastAsia="es-MX"/>
        </w:rPr>
      </w:pPr>
      <w:r w:rsidRPr="00D44126">
        <w:rPr>
          <w:rFonts w:ascii="Arial Narrow" w:hAnsi="Arial Narrow" w:cs="Arial"/>
          <w:bCs/>
          <w:sz w:val="24"/>
          <w:szCs w:val="24"/>
          <w:lang w:eastAsia="es-MX"/>
        </w:rPr>
        <w:t>La violación a lo dispuesto en este precepto será sancionada en los términos de las leyes en materia de responsabilidad de servidores públicos.</w:t>
      </w:r>
    </w:p>
    <w:p w:rsidR="00664E36" w:rsidRPr="00D44126" w:rsidRDefault="00664E36" w:rsidP="005077F2">
      <w:pPr>
        <w:rPr>
          <w:rFonts w:ascii="Arial Narrow" w:hAnsi="Arial Narrow" w:cs="Arial"/>
          <w:bCs/>
          <w:sz w:val="24"/>
          <w:szCs w:val="24"/>
          <w:lang w:eastAsia="es-MX"/>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302. </w:t>
      </w:r>
      <w:r w:rsidRPr="00D44126">
        <w:rPr>
          <w:rFonts w:ascii="Arial Narrow" w:hAnsi="Arial Narrow" w:cs="Arial"/>
          <w:sz w:val="24"/>
          <w:szCs w:val="24"/>
        </w:rPr>
        <w:t xml:space="preserve">Sólo podrán expedirse constancias, certificaciones, licencias, permisos o autorizaciones relativas a la utilización de áreas y predios que resulten comprendidos en los planes y programas de desarrollo urbano, cuando las solicitudes estén de acuerdo con los mismos. Las que se expidan en contravención a lo anterior, serán nulas de pleno derecho y no surtirán efecto legal alguno. </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sz w:val="24"/>
          <w:szCs w:val="24"/>
        </w:rPr>
        <w:t xml:space="preserve">En ningún caso se autorizarán acciones urbanísticas que contravengan las provisiones, </w:t>
      </w:r>
      <w:r w:rsidRPr="00D44126">
        <w:rPr>
          <w:rFonts w:ascii="Arial Narrow" w:hAnsi="Arial Narrow" w:cs="Arial"/>
          <w:color w:val="000000"/>
          <w:sz w:val="24"/>
          <w:szCs w:val="24"/>
        </w:rPr>
        <w:t>reservas, usos y destinos que se contemplen en esta Ley, en su reglamentaci</w:t>
      </w:r>
      <w:r w:rsidRPr="00D44126">
        <w:rPr>
          <w:rFonts w:ascii="Arial Narrow" w:hAnsi="Arial Narrow" w:cs="Arial"/>
          <w:sz w:val="24"/>
          <w:szCs w:val="24"/>
        </w:rPr>
        <w:t xml:space="preserve">ón, en los planes y programas de desarrollo urbano y en los demás ordenamientos aplicables de carácter </w:t>
      </w:r>
      <w:r w:rsidRPr="00D44126">
        <w:rPr>
          <w:rFonts w:ascii="Arial Narrow" w:hAnsi="Arial Narrow" w:cs="Arial"/>
          <w:color w:val="000000"/>
          <w:sz w:val="24"/>
          <w:szCs w:val="24"/>
        </w:rPr>
        <w:t>federal, estatal y municipal.</w:t>
      </w:r>
    </w:p>
    <w:p w:rsidR="00664E36" w:rsidRPr="00D44126" w:rsidRDefault="00664E36" w:rsidP="005077F2">
      <w:pPr>
        <w:rPr>
          <w:rFonts w:ascii="Arial Narrow" w:hAnsi="Arial Narrow" w:cs="Arial"/>
          <w:color w:val="000000"/>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b/>
          <w:bCs/>
          <w:color w:val="000000"/>
          <w:sz w:val="24"/>
          <w:szCs w:val="24"/>
        </w:rPr>
        <w:t xml:space="preserve">Artículo 303. </w:t>
      </w:r>
      <w:r w:rsidRPr="00D44126">
        <w:rPr>
          <w:rFonts w:ascii="Arial Narrow" w:hAnsi="Arial Narrow" w:cs="Arial"/>
          <w:color w:val="000000"/>
          <w:sz w:val="24"/>
          <w:szCs w:val="24"/>
        </w:rPr>
        <w:t>Las autorizaciones para realizar acciones urbanísticas tendrán una vigencia definida, a partir de la fecha de su expedición, conforme a lo siguiente:</w:t>
      </w:r>
    </w:p>
    <w:p w:rsidR="00664E36" w:rsidRPr="00D44126" w:rsidRDefault="00664E36" w:rsidP="005077F2">
      <w:pPr>
        <w:rPr>
          <w:rFonts w:ascii="Arial Narrow" w:hAnsi="Arial Narrow" w:cs="Arial"/>
          <w:color w:val="000000"/>
          <w:sz w:val="24"/>
          <w:szCs w:val="24"/>
        </w:rPr>
      </w:pPr>
    </w:p>
    <w:p w:rsidR="00664E36" w:rsidRPr="00D44126" w:rsidRDefault="00664E36" w:rsidP="00453D23">
      <w:pPr>
        <w:numPr>
          <w:ilvl w:val="0"/>
          <w:numId w:val="96"/>
        </w:numPr>
        <w:tabs>
          <w:tab w:val="left" w:pos="-142"/>
          <w:tab w:val="left" w:pos="851"/>
        </w:tabs>
        <w:ind w:left="879" w:hanging="425"/>
        <w:rPr>
          <w:rFonts w:ascii="Arial Narrow" w:hAnsi="Arial Narrow" w:cs="Arial"/>
          <w:sz w:val="24"/>
          <w:szCs w:val="24"/>
        </w:rPr>
      </w:pPr>
      <w:r w:rsidRPr="00D44126">
        <w:rPr>
          <w:rFonts w:ascii="Arial Narrow" w:hAnsi="Arial Narrow" w:cs="Arial"/>
          <w:color w:val="000000"/>
          <w:sz w:val="24"/>
          <w:szCs w:val="24"/>
        </w:rPr>
        <w:t xml:space="preserve">La constancia de zonificación, </w:t>
      </w:r>
      <w:r w:rsidRPr="00D44126">
        <w:rPr>
          <w:rFonts w:ascii="Arial Narrow" w:hAnsi="Arial Narrow" w:cs="Arial"/>
          <w:sz w:val="24"/>
          <w:szCs w:val="24"/>
        </w:rPr>
        <w:t>tendrá una vigencia de un año a partir de su expedición, a menos que cambien los programas de desarrollo urbano, en cuyo caso quedarán sin efecto y deberán ajustarse a las nuevas disposiciones;</w:t>
      </w:r>
    </w:p>
    <w:p w:rsidR="00664E36" w:rsidRPr="00D44126" w:rsidRDefault="00664E36" w:rsidP="00453D23">
      <w:pPr>
        <w:tabs>
          <w:tab w:val="left" w:pos="-142"/>
          <w:tab w:val="left" w:pos="851"/>
        </w:tabs>
        <w:ind w:left="879" w:hanging="425"/>
        <w:rPr>
          <w:rFonts w:ascii="Arial Narrow" w:hAnsi="Arial Narrow" w:cs="Arial"/>
          <w:sz w:val="24"/>
          <w:szCs w:val="24"/>
        </w:rPr>
      </w:pPr>
    </w:p>
    <w:p w:rsidR="00664E36" w:rsidRPr="00D44126" w:rsidRDefault="00664E36" w:rsidP="00453D23">
      <w:pPr>
        <w:pStyle w:val="Prrafodelista"/>
        <w:numPr>
          <w:ilvl w:val="0"/>
          <w:numId w:val="96"/>
        </w:numPr>
        <w:tabs>
          <w:tab w:val="left" w:pos="-142"/>
          <w:tab w:val="left" w:pos="851"/>
        </w:tabs>
        <w:spacing w:after="0" w:line="240" w:lineRule="auto"/>
        <w:ind w:left="879" w:hanging="425"/>
        <w:jc w:val="both"/>
        <w:rPr>
          <w:rFonts w:ascii="Arial Narrow" w:hAnsi="Arial Narrow" w:cs="Arial"/>
          <w:sz w:val="24"/>
          <w:szCs w:val="24"/>
        </w:rPr>
      </w:pPr>
      <w:r w:rsidRPr="00D44126">
        <w:rPr>
          <w:rFonts w:ascii="Arial Narrow" w:hAnsi="Arial Narrow" w:cs="Arial"/>
          <w:color w:val="000000"/>
          <w:sz w:val="24"/>
          <w:szCs w:val="24"/>
        </w:rPr>
        <w:t>Tratándose de la licencia de uso o destino de suelo, cuando no se hubiese iniciado alguna acción, obra, servicio o inversión, durante el término de un año a partir de su expedición, perderá su vigencia y se requerirá la tramitación de una nueva licencia</w:t>
      </w:r>
      <w:r w:rsidRPr="00D44126">
        <w:rPr>
          <w:rFonts w:ascii="Arial Narrow" w:hAnsi="Arial Narrow" w:cs="Arial"/>
          <w:sz w:val="24"/>
          <w:szCs w:val="24"/>
        </w:rPr>
        <w:t>;</w:t>
      </w:r>
    </w:p>
    <w:p w:rsidR="00664E36" w:rsidRPr="00D44126" w:rsidRDefault="00664E36" w:rsidP="00453D23">
      <w:pPr>
        <w:tabs>
          <w:tab w:val="left" w:pos="-142"/>
          <w:tab w:val="left" w:pos="851"/>
        </w:tabs>
        <w:ind w:left="879" w:hanging="425"/>
        <w:rPr>
          <w:rFonts w:ascii="Arial Narrow" w:hAnsi="Arial Narrow" w:cs="Arial"/>
          <w:sz w:val="24"/>
          <w:szCs w:val="24"/>
        </w:rPr>
      </w:pPr>
    </w:p>
    <w:p w:rsidR="00664E36" w:rsidRPr="00D44126" w:rsidRDefault="00664E36" w:rsidP="00453D23">
      <w:pPr>
        <w:numPr>
          <w:ilvl w:val="0"/>
          <w:numId w:val="96"/>
        </w:numPr>
        <w:tabs>
          <w:tab w:val="left" w:pos="-142"/>
          <w:tab w:val="left" w:pos="851"/>
        </w:tabs>
        <w:ind w:left="879" w:hanging="425"/>
        <w:rPr>
          <w:rFonts w:ascii="Arial Narrow" w:hAnsi="Arial Narrow" w:cs="Arial"/>
          <w:sz w:val="24"/>
          <w:szCs w:val="24"/>
        </w:rPr>
      </w:pPr>
      <w:r w:rsidRPr="00D44126">
        <w:rPr>
          <w:rFonts w:ascii="Arial Narrow" w:hAnsi="Arial Narrow" w:cs="Arial"/>
          <w:sz w:val="24"/>
          <w:szCs w:val="24"/>
        </w:rPr>
        <w:t xml:space="preserve">Las autorizaciones de conjuntos urbanos, fraccionamientos y condominios tendrán una vigencia proporcional a la complejidad y tamaño de las obras que supongan, pero su vigencia no podrá exceder de tres años; </w:t>
      </w:r>
    </w:p>
    <w:p w:rsidR="00664E36" w:rsidRPr="00D44126" w:rsidRDefault="00664E36" w:rsidP="00453D23">
      <w:pPr>
        <w:tabs>
          <w:tab w:val="left" w:pos="-142"/>
          <w:tab w:val="left" w:pos="851"/>
        </w:tabs>
        <w:ind w:left="879" w:hanging="425"/>
        <w:rPr>
          <w:rFonts w:ascii="Arial Narrow" w:hAnsi="Arial Narrow" w:cs="Arial"/>
          <w:sz w:val="24"/>
          <w:szCs w:val="24"/>
        </w:rPr>
      </w:pPr>
    </w:p>
    <w:p w:rsidR="00664E36" w:rsidRPr="00D44126" w:rsidRDefault="00664E36" w:rsidP="00453D23">
      <w:pPr>
        <w:numPr>
          <w:ilvl w:val="0"/>
          <w:numId w:val="96"/>
        </w:numPr>
        <w:tabs>
          <w:tab w:val="left" w:pos="-142"/>
          <w:tab w:val="left" w:pos="851"/>
        </w:tabs>
        <w:ind w:left="879" w:hanging="425"/>
        <w:rPr>
          <w:rFonts w:ascii="Arial Narrow" w:hAnsi="Arial Narrow" w:cs="Arial"/>
          <w:color w:val="000000"/>
          <w:sz w:val="24"/>
          <w:szCs w:val="24"/>
        </w:rPr>
      </w:pPr>
      <w:r w:rsidRPr="00D44126">
        <w:rPr>
          <w:rFonts w:ascii="Arial Narrow" w:hAnsi="Arial Narrow" w:cs="Arial"/>
          <w:sz w:val="24"/>
          <w:szCs w:val="24"/>
        </w:rPr>
        <w:t xml:space="preserve">Las licencias de </w:t>
      </w:r>
      <w:r w:rsidRPr="00D44126">
        <w:rPr>
          <w:rFonts w:ascii="Arial Narrow" w:hAnsi="Arial Narrow" w:cs="Arial"/>
          <w:color w:val="000000"/>
          <w:sz w:val="24"/>
          <w:szCs w:val="24"/>
        </w:rPr>
        <w:t>construcción, restauración, ampliación, remodelación, reparación, demolición o reconstrucción tendrán una vigencia proporcional a la complejidad y tamaño de las obras que supongan, pero su vigencia no podrán exceder de los plazos establecidos en las disposiciones reglamentarias.</w:t>
      </w:r>
    </w:p>
    <w:p w:rsidR="00664E36" w:rsidRPr="00D44126" w:rsidRDefault="00664E36" w:rsidP="005077F2">
      <w:pPr>
        <w:rPr>
          <w:rFonts w:ascii="Arial Narrow" w:hAnsi="Arial Narrow" w:cs="Arial"/>
          <w:color w:val="000000"/>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color w:val="000000"/>
          <w:sz w:val="24"/>
          <w:szCs w:val="24"/>
        </w:rPr>
        <w:t xml:space="preserve">En todo caso los titulares de las licencias a que alude la fracción III de este artículo, al término de su vigencia podrán solicitar una nueva o en su caso, durante su vigencia solicitar las prórrogas necesarias a las mismas, previo pago de derechos y ajustándose a las disposiciones en materia de desarrollo urbano aplicables </w:t>
      </w:r>
      <w:r w:rsidRPr="00D44126">
        <w:rPr>
          <w:rFonts w:ascii="Arial Narrow" w:hAnsi="Arial Narrow" w:cs="Arial"/>
          <w:sz w:val="24"/>
          <w:szCs w:val="24"/>
        </w:rPr>
        <w:t>y vigentes.</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bCs/>
          <w:sz w:val="24"/>
          <w:szCs w:val="24"/>
          <w:lang w:eastAsia="es-MX"/>
        </w:rPr>
      </w:pPr>
      <w:r w:rsidRPr="00D44126">
        <w:rPr>
          <w:rFonts w:ascii="Arial Narrow" w:hAnsi="Arial Narrow" w:cs="Arial"/>
          <w:b/>
          <w:bCs/>
          <w:sz w:val="24"/>
          <w:szCs w:val="24"/>
        </w:rPr>
        <w:t xml:space="preserve">Artículo 304. </w:t>
      </w:r>
      <w:r w:rsidRPr="00D44126">
        <w:rPr>
          <w:rFonts w:ascii="Arial Narrow" w:hAnsi="Arial Narrow" w:cs="Arial"/>
          <w:sz w:val="24"/>
          <w:szCs w:val="24"/>
        </w:rPr>
        <w:t xml:space="preserve">Cuando los planes y programas de desarrollo urbano determinen áreas de suelo estratégico, polígonos de protección, amortiguamiento y salvaguarda y zonas de riesgo, los actos de aprovechamiento urbano deberán llevarse a cabo tanto por las autoridades como por los propietarios y poseedores del suelo, en las circunstancias que los propios planes y programas señalen. </w:t>
      </w:r>
      <w:r w:rsidRPr="00D44126">
        <w:rPr>
          <w:rFonts w:ascii="Arial Narrow" w:hAnsi="Arial Narrow" w:cs="Arial"/>
          <w:bCs/>
          <w:sz w:val="24"/>
          <w:szCs w:val="24"/>
          <w:lang w:eastAsia="es-MX"/>
        </w:rPr>
        <w:t>Una vez aprobados y publicados</w:t>
      </w:r>
      <w:r w:rsidRPr="00D44126">
        <w:rPr>
          <w:rFonts w:ascii="Arial Narrow" w:hAnsi="Arial Narrow" w:cs="Arial"/>
          <w:bCs/>
          <w:color w:val="00B050"/>
          <w:sz w:val="24"/>
          <w:szCs w:val="24"/>
          <w:lang w:eastAsia="es-MX"/>
        </w:rPr>
        <w:t>,</w:t>
      </w:r>
      <w:r w:rsidRPr="00D44126">
        <w:rPr>
          <w:rFonts w:ascii="Arial Narrow" w:hAnsi="Arial Narrow" w:cs="Arial"/>
          <w:bCs/>
          <w:sz w:val="24"/>
          <w:szCs w:val="24"/>
          <w:lang w:eastAsia="es-MX"/>
        </w:rPr>
        <w:t xml:space="preserve"> las autoridades y particulares quedarán obligados a cumplirlos.</w:t>
      </w:r>
    </w:p>
    <w:p w:rsidR="00664E36" w:rsidRPr="00D44126" w:rsidRDefault="00664E36" w:rsidP="005077F2">
      <w:pPr>
        <w:rPr>
          <w:rFonts w:ascii="Arial Narrow" w:hAnsi="Arial Narrow" w:cs="Arial"/>
          <w:b/>
          <w:strike/>
          <w:sz w:val="24"/>
          <w:szCs w:val="24"/>
          <w:lang w:eastAsia="es-MX"/>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Los propietarios o legítimos poseedores a título de dueño de los predios comprendidos en dichas áreas o polígonos deberán cumplir con las obligaciones derivadas de los mismos; para este efecto, podrán celebrar convenios entre sí, con terceros, con el gobierno municipal o con el Gobierno del Estado.</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bCs/>
          <w:sz w:val="24"/>
          <w:szCs w:val="24"/>
          <w:lang w:eastAsia="es-MX"/>
        </w:rPr>
      </w:pPr>
      <w:r w:rsidRPr="00D44126">
        <w:rPr>
          <w:rFonts w:ascii="Arial Narrow" w:hAnsi="Arial Narrow" w:cs="Arial"/>
          <w:bCs/>
          <w:sz w:val="24"/>
          <w:szCs w:val="24"/>
          <w:lang w:eastAsia="es-MX"/>
        </w:rPr>
        <w:t>En caso de que exista violación e incumplimiento por parte de sus propietarios o poseedores, se aplicarán los procedimientos previstos en la legislación aplicable.</w:t>
      </w:r>
    </w:p>
    <w:p w:rsidR="00664E36" w:rsidRPr="00D44126" w:rsidRDefault="00664E36" w:rsidP="005077F2">
      <w:pPr>
        <w:rPr>
          <w:rFonts w:ascii="Arial Narrow" w:hAnsi="Arial Narrow" w:cs="Arial"/>
          <w:bCs/>
          <w:sz w:val="24"/>
          <w:szCs w:val="24"/>
          <w:lang w:eastAsia="es-MX"/>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305. </w:t>
      </w:r>
      <w:r w:rsidRPr="00D44126">
        <w:rPr>
          <w:rFonts w:ascii="Arial Narrow" w:hAnsi="Arial Narrow" w:cs="Arial"/>
          <w:sz w:val="24"/>
          <w:szCs w:val="24"/>
        </w:rPr>
        <w:t>Las autoridades que expidan planes y programas de desarrollo urbano y no gestionen su publicación e inscripción en el Registro Público; así como los servidores públicos que se abstengan de llevar a cabo dichos actos o las realicen con deficiencia, serán sancionadas conforme a las disposiciones jurídicas aplicables.</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No podrá inscribirse ningún acto, convenio, contrato o afectación en el Registro Público, que no se ajuste a lo dispuesto en la legislación de desarrollo urbano y en los planes y programas aplicables en la materia.</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306. </w:t>
      </w:r>
      <w:r w:rsidRPr="00D44126">
        <w:rPr>
          <w:rFonts w:ascii="Arial Narrow" w:hAnsi="Arial Narrow" w:cs="Arial"/>
          <w:sz w:val="24"/>
          <w:szCs w:val="24"/>
        </w:rPr>
        <w:t xml:space="preserve">Los notarios y demás fedatarios públicos sólo podrán autorizar escrituras de actos, convenios y contratos relacionados con el uso, aprovechamiento, trasmisión o gravamen de bienes inmuebles, previa comprobación de la existencia de las constancias, certificaciones, autorizaciones, permisos o licencias que las autoridades competentes expidan en </w:t>
      </w:r>
      <w:r w:rsidRPr="00D44126">
        <w:rPr>
          <w:rFonts w:ascii="Arial Narrow" w:hAnsi="Arial Narrow" w:cs="Arial"/>
          <w:color w:val="000000"/>
          <w:sz w:val="24"/>
          <w:szCs w:val="24"/>
        </w:rPr>
        <w:t>relación a la utilización o disposición de áreas o predios, de conformidad con lo previsto en esta Ley, y los planes y programas de des</w:t>
      </w:r>
      <w:r w:rsidRPr="00D44126">
        <w:rPr>
          <w:rFonts w:ascii="Arial Narrow" w:hAnsi="Arial Narrow" w:cs="Arial"/>
          <w:sz w:val="24"/>
          <w:szCs w:val="24"/>
        </w:rPr>
        <w:t xml:space="preserve">arrollo urbano aplicables; mismas que deberán ser señaladas o insertadas en los instrumentos públicos respectivos. </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b/>
          <w:bCs/>
          <w:sz w:val="24"/>
          <w:szCs w:val="24"/>
        </w:rPr>
        <w:t xml:space="preserve">Artículo 307. </w:t>
      </w:r>
      <w:r w:rsidRPr="00D44126">
        <w:rPr>
          <w:rFonts w:ascii="Arial Narrow" w:hAnsi="Arial Narrow" w:cs="Arial"/>
          <w:sz w:val="24"/>
          <w:szCs w:val="24"/>
        </w:rPr>
        <w:t xml:space="preserve">No surtirán efectos los actos, convenios y contratos relativos a la propiedad o cualquier otro derecho relacionado con el aprovechamiento de áreas y predios que </w:t>
      </w:r>
      <w:r w:rsidRPr="00D44126">
        <w:rPr>
          <w:rFonts w:ascii="Arial Narrow" w:hAnsi="Arial Narrow" w:cs="Arial"/>
          <w:color w:val="000000"/>
          <w:sz w:val="24"/>
          <w:szCs w:val="24"/>
        </w:rPr>
        <w:t xml:space="preserve">contravengan esta Ley. </w:t>
      </w:r>
    </w:p>
    <w:p w:rsidR="00664E36" w:rsidRPr="00D44126" w:rsidRDefault="00664E36" w:rsidP="005077F2">
      <w:pPr>
        <w:rPr>
          <w:rFonts w:ascii="Arial Narrow" w:hAnsi="Arial Narrow" w:cs="Arial"/>
          <w:color w:val="000000"/>
          <w:sz w:val="24"/>
          <w:szCs w:val="24"/>
        </w:rPr>
      </w:pPr>
    </w:p>
    <w:p w:rsidR="00664E36" w:rsidRPr="00D44126" w:rsidRDefault="00664E36" w:rsidP="005077F2">
      <w:pPr>
        <w:rPr>
          <w:rFonts w:ascii="Arial Narrow" w:hAnsi="Arial Narrow" w:cs="Arial"/>
          <w:color w:val="000000"/>
          <w:sz w:val="24"/>
          <w:szCs w:val="24"/>
        </w:rPr>
      </w:pP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lang w:eastAsia="es-MX"/>
        </w:rPr>
        <w:t xml:space="preserve">CAPÍTULO </w:t>
      </w:r>
      <w:r w:rsidRPr="00D44126">
        <w:rPr>
          <w:rFonts w:ascii="Arial Narrow" w:hAnsi="Arial Narrow" w:cs="Arial"/>
          <w:b/>
          <w:bCs/>
          <w:sz w:val="24"/>
          <w:szCs w:val="24"/>
        </w:rPr>
        <w:t>CUARTO</w:t>
      </w: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DE LA SUPERVISIÓN, INSPECCIÓN Y VIGILANCIA</w:t>
      </w:r>
    </w:p>
    <w:p w:rsidR="00664E36" w:rsidRPr="00D44126" w:rsidRDefault="00664E36" w:rsidP="005077F2">
      <w:pPr>
        <w:jc w:val="center"/>
        <w:rPr>
          <w:rFonts w:ascii="Arial Narrow" w:hAnsi="Arial Narrow" w:cs="Arial"/>
          <w:b/>
          <w:bCs/>
          <w:sz w:val="24"/>
          <w:szCs w:val="24"/>
        </w:rPr>
      </w:pPr>
    </w:p>
    <w:p w:rsidR="00664E36" w:rsidRPr="00D44126" w:rsidRDefault="00664E36" w:rsidP="005077F2">
      <w:pPr>
        <w:pStyle w:val="Textosinformato"/>
        <w:jc w:val="both"/>
        <w:rPr>
          <w:rFonts w:ascii="Arial Narrow" w:eastAsia="Cambria" w:hAnsi="Arial Narrow" w:cs="Arial"/>
          <w:sz w:val="24"/>
          <w:szCs w:val="24"/>
          <w:lang w:val="es-ES_tradnl" w:eastAsia="en-US"/>
        </w:rPr>
      </w:pPr>
      <w:r w:rsidRPr="00D44126">
        <w:rPr>
          <w:rFonts w:ascii="Arial Narrow" w:eastAsia="Cambria" w:hAnsi="Arial Narrow" w:cs="Arial"/>
          <w:b/>
          <w:bCs/>
          <w:sz w:val="24"/>
          <w:szCs w:val="24"/>
          <w:lang w:val="es-ES_tradnl" w:eastAsia="en-US"/>
        </w:rPr>
        <w:t>Ar</w:t>
      </w:r>
      <w:r w:rsidRPr="00D44126">
        <w:rPr>
          <w:rFonts w:ascii="Arial Narrow" w:eastAsia="Cambria" w:hAnsi="Arial Narrow" w:cs="Arial"/>
          <w:b/>
          <w:bCs/>
          <w:color w:val="000000"/>
          <w:sz w:val="24"/>
          <w:szCs w:val="24"/>
          <w:lang w:val="es-ES_tradnl" w:eastAsia="en-US"/>
        </w:rPr>
        <w:t xml:space="preserve">tículo 308. </w:t>
      </w:r>
      <w:r w:rsidRPr="00D44126">
        <w:rPr>
          <w:rFonts w:ascii="Arial Narrow" w:eastAsia="Cambria" w:hAnsi="Arial Narrow" w:cs="Arial"/>
          <w:color w:val="000000"/>
          <w:sz w:val="24"/>
          <w:szCs w:val="24"/>
          <w:lang w:val="es-ES_tradnl" w:eastAsia="en-US"/>
        </w:rPr>
        <w:t xml:space="preserve">La </w:t>
      </w:r>
      <w:r w:rsidRPr="00D44126">
        <w:rPr>
          <w:rFonts w:ascii="Arial Narrow" w:hAnsi="Arial Narrow" w:cs="Arial"/>
          <w:color w:val="000000"/>
          <w:sz w:val="24"/>
          <w:szCs w:val="24"/>
        </w:rPr>
        <w:t>Procuraduría de Protección al Ambiente del Estado de Coahuila de Zaragoza</w:t>
      </w:r>
      <w:r w:rsidRPr="00D44126">
        <w:rPr>
          <w:rFonts w:ascii="Arial Narrow" w:eastAsia="Cambria" w:hAnsi="Arial Narrow" w:cs="Arial"/>
          <w:sz w:val="24"/>
          <w:szCs w:val="24"/>
          <w:lang w:val="es-ES_tradnl" w:eastAsia="en-US"/>
        </w:rPr>
        <w:t xml:space="preserve"> y </w:t>
      </w:r>
      <w:r w:rsidRPr="00D44126">
        <w:rPr>
          <w:rFonts w:ascii="Arial Narrow" w:eastAsia="Cambria" w:hAnsi="Arial Narrow" w:cs="Arial"/>
          <w:color w:val="000000"/>
          <w:sz w:val="24"/>
          <w:szCs w:val="24"/>
          <w:lang w:val="es-ES_tradnl" w:eastAsia="en-US"/>
        </w:rPr>
        <w:t xml:space="preserve">los municipios en </w:t>
      </w:r>
      <w:r w:rsidRPr="00D44126">
        <w:rPr>
          <w:rFonts w:ascii="Arial Narrow" w:eastAsia="Cambria" w:hAnsi="Arial Narrow" w:cs="Arial"/>
          <w:sz w:val="24"/>
          <w:szCs w:val="24"/>
          <w:lang w:val="es-ES_tradnl" w:eastAsia="en-US"/>
        </w:rPr>
        <w:t xml:space="preserve">la esfera de su competencia, supervisarán la ejecución de los proyectos e inspeccionarán y vigilarán en todo tiempo que las obras públicas, privadas y demás actividades, estén de acuerdo con las normas correspondientes, en los planes, programas y declaratorias de desarrollo urbano, constancias, dictámenes, autorizaciones, permisos y licencias. </w:t>
      </w:r>
    </w:p>
    <w:p w:rsidR="00664E36" w:rsidRPr="00D44126" w:rsidRDefault="00664E36" w:rsidP="005077F2">
      <w:pPr>
        <w:pStyle w:val="Textosinformato"/>
        <w:jc w:val="both"/>
        <w:rPr>
          <w:rFonts w:ascii="Arial Narrow" w:eastAsia="Cambria" w:hAnsi="Arial Narrow" w:cs="Arial"/>
          <w:color w:val="000000"/>
          <w:sz w:val="24"/>
          <w:szCs w:val="24"/>
          <w:lang w:val="es-ES_tradnl" w:eastAsia="en-US"/>
        </w:rPr>
      </w:pPr>
    </w:p>
    <w:p w:rsidR="00664E36" w:rsidRPr="00D44126" w:rsidRDefault="00664E36" w:rsidP="005077F2">
      <w:pPr>
        <w:pStyle w:val="Textosinformato"/>
        <w:jc w:val="both"/>
        <w:rPr>
          <w:rFonts w:ascii="Arial Narrow" w:eastAsia="Cambria" w:hAnsi="Arial Narrow" w:cs="Arial"/>
          <w:sz w:val="24"/>
          <w:szCs w:val="24"/>
          <w:lang w:val="es-ES_tradnl" w:eastAsia="en-US"/>
        </w:rPr>
      </w:pPr>
      <w:r w:rsidRPr="00D44126">
        <w:rPr>
          <w:rFonts w:ascii="Arial Narrow" w:eastAsia="Cambria" w:hAnsi="Arial Narrow" w:cs="Arial"/>
          <w:color w:val="000000"/>
          <w:sz w:val="24"/>
          <w:szCs w:val="24"/>
          <w:lang w:val="es-ES_tradnl" w:eastAsia="en-US"/>
        </w:rPr>
        <w:t>Los municipios, podr</w:t>
      </w:r>
      <w:r w:rsidRPr="00D44126">
        <w:rPr>
          <w:rFonts w:ascii="Arial Narrow" w:eastAsia="Cambria" w:hAnsi="Arial Narrow" w:cs="Arial"/>
          <w:sz w:val="24"/>
          <w:szCs w:val="24"/>
          <w:lang w:val="es-ES_tradnl" w:eastAsia="en-US"/>
        </w:rPr>
        <w:t xml:space="preserve">án designar inspectores multidisciplinarios para desempeñar las funciones de supervisión, inspección y vigilancia a que hace referencia el anterior. </w:t>
      </w:r>
    </w:p>
    <w:p w:rsidR="00664E36" w:rsidRPr="00D44126" w:rsidRDefault="00664E36" w:rsidP="005077F2">
      <w:pPr>
        <w:pStyle w:val="Textosinformato"/>
        <w:rPr>
          <w:rFonts w:ascii="Arial Narrow" w:hAnsi="Arial Narrow" w:cs="Arial"/>
          <w:color w:val="00B050"/>
          <w:sz w:val="24"/>
          <w:szCs w:val="24"/>
        </w:rPr>
      </w:pPr>
    </w:p>
    <w:p w:rsidR="00664E36" w:rsidRPr="00D44126" w:rsidRDefault="00664E36" w:rsidP="005077F2">
      <w:pPr>
        <w:pStyle w:val="Textosinformato"/>
        <w:jc w:val="both"/>
        <w:rPr>
          <w:rFonts w:ascii="Arial Narrow" w:eastAsia="Cambria" w:hAnsi="Arial Narrow" w:cs="Arial"/>
          <w:sz w:val="24"/>
          <w:szCs w:val="24"/>
          <w:lang w:val="es-ES_tradnl" w:eastAsia="en-US"/>
        </w:rPr>
      </w:pPr>
      <w:r w:rsidRPr="00D44126">
        <w:rPr>
          <w:rFonts w:ascii="Arial Narrow" w:eastAsia="Cambria" w:hAnsi="Arial Narrow" w:cs="Arial"/>
          <w:b/>
          <w:bCs/>
          <w:sz w:val="24"/>
          <w:szCs w:val="24"/>
          <w:lang w:val="es-ES_tradnl" w:eastAsia="en-US"/>
        </w:rPr>
        <w:t xml:space="preserve">Artículo 309. </w:t>
      </w:r>
      <w:r w:rsidRPr="00D44126">
        <w:rPr>
          <w:rFonts w:ascii="Arial Narrow" w:eastAsia="Cambria" w:hAnsi="Arial Narrow" w:cs="Arial"/>
          <w:sz w:val="24"/>
          <w:szCs w:val="24"/>
          <w:lang w:val="es-ES_tradnl" w:eastAsia="en-US"/>
        </w:rPr>
        <w:t xml:space="preserve">Los ayuntamientos para el cumplimiento de las obligaciones consignadas en el artículo anterior, podrán auxiliarse de despachos externos de supervisión e inspección, los cuales tendrán las facultades y atribuciones que le corresponden a un inspector municipal. </w:t>
      </w:r>
    </w:p>
    <w:p w:rsidR="00664E36" w:rsidRPr="00D44126" w:rsidRDefault="00664E36" w:rsidP="005077F2">
      <w:pPr>
        <w:pStyle w:val="Textosinformato"/>
        <w:rPr>
          <w:rFonts w:ascii="Arial Narrow" w:eastAsia="Cambria" w:hAnsi="Arial Narrow" w:cs="Arial"/>
          <w:sz w:val="24"/>
          <w:szCs w:val="24"/>
          <w:lang w:val="es-ES_tradnl" w:eastAsia="en-US"/>
        </w:rPr>
      </w:pPr>
    </w:p>
    <w:p w:rsidR="00664E36" w:rsidRPr="00D44126" w:rsidRDefault="00664E36" w:rsidP="005077F2">
      <w:pPr>
        <w:pStyle w:val="Textosinformato"/>
        <w:jc w:val="both"/>
        <w:rPr>
          <w:rFonts w:ascii="Arial Narrow" w:eastAsia="Cambria" w:hAnsi="Arial Narrow" w:cs="Arial"/>
          <w:sz w:val="24"/>
          <w:szCs w:val="24"/>
          <w:lang w:val="es-ES_tradnl" w:eastAsia="en-US"/>
        </w:rPr>
      </w:pPr>
      <w:r w:rsidRPr="00D44126">
        <w:rPr>
          <w:rFonts w:ascii="Arial Narrow" w:eastAsia="Cambria" w:hAnsi="Arial Narrow" w:cs="Arial"/>
          <w:sz w:val="24"/>
          <w:szCs w:val="24"/>
          <w:lang w:val="es-ES_tradnl" w:eastAsia="en-US"/>
        </w:rPr>
        <w:t xml:space="preserve">Los resultados de las supervisiones realizadas por los despachos externos serán validados por la unidad administrativa municipal y en base a ellos podrá actuar en términos de esta Ley y conforme a sus respectivas atribuciones. </w:t>
      </w:r>
    </w:p>
    <w:p w:rsidR="00664E36" w:rsidRPr="00D44126" w:rsidRDefault="00664E36" w:rsidP="005077F2">
      <w:pPr>
        <w:pStyle w:val="Textosinformato"/>
        <w:rPr>
          <w:rFonts w:ascii="Arial Narrow" w:eastAsia="Cambria" w:hAnsi="Arial Narrow" w:cs="Arial"/>
          <w:sz w:val="24"/>
          <w:szCs w:val="24"/>
          <w:lang w:val="es-ES_tradnl" w:eastAsia="en-US"/>
        </w:rPr>
      </w:pPr>
    </w:p>
    <w:p w:rsidR="00664E36" w:rsidRPr="00D44126" w:rsidRDefault="00664E36" w:rsidP="005077F2">
      <w:pPr>
        <w:pStyle w:val="Textosinformato"/>
        <w:jc w:val="both"/>
        <w:rPr>
          <w:rFonts w:ascii="Arial Narrow" w:eastAsia="Cambria" w:hAnsi="Arial Narrow" w:cs="Arial"/>
          <w:sz w:val="24"/>
          <w:szCs w:val="24"/>
          <w:lang w:val="es-ES_tradnl" w:eastAsia="en-US"/>
        </w:rPr>
      </w:pPr>
      <w:r w:rsidRPr="00D44126">
        <w:rPr>
          <w:rFonts w:ascii="Arial Narrow" w:eastAsia="Cambria" w:hAnsi="Arial Narrow" w:cs="Arial"/>
          <w:sz w:val="24"/>
          <w:szCs w:val="24"/>
          <w:lang w:val="es-ES_tradnl" w:eastAsia="en-US"/>
        </w:rPr>
        <w:t xml:space="preserve">Los ayuntamientos, determinarán los requisitos que deberán reunir los despachos externos para su certificación, sin la cual no podrán ser contratados para los efectos de este artículo. </w:t>
      </w:r>
    </w:p>
    <w:p w:rsidR="00664E36" w:rsidRDefault="00664E36" w:rsidP="005077F2">
      <w:pPr>
        <w:jc w:val="center"/>
        <w:rPr>
          <w:rFonts w:ascii="Arial Narrow" w:hAnsi="Arial Narrow" w:cs="Arial"/>
          <w:b/>
          <w:bCs/>
          <w:sz w:val="24"/>
          <w:szCs w:val="24"/>
        </w:rPr>
      </w:pPr>
    </w:p>
    <w:p w:rsidR="00453D23" w:rsidRPr="00D44126" w:rsidRDefault="00453D23" w:rsidP="005077F2">
      <w:pPr>
        <w:jc w:val="center"/>
        <w:rPr>
          <w:rFonts w:ascii="Arial Narrow" w:hAnsi="Arial Narrow" w:cs="Arial"/>
          <w:b/>
          <w:bCs/>
          <w:sz w:val="24"/>
          <w:szCs w:val="24"/>
        </w:rPr>
      </w:pP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lang w:eastAsia="es-MX"/>
        </w:rPr>
        <w:t>CAPÍTULO QUINTO</w:t>
      </w: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DE LAS MEDIDAS DE SEGURIDAD, INFRACCIONES Y SANCIONES</w:t>
      </w:r>
    </w:p>
    <w:p w:rsidR="00664E36" w:rsidRPr="00D44126" w:rsidRDefault="00664E36" w:rsidP="005077F2">
      <w:pPr>
        <w:jc w:val="center"/>
        <w:rPr>
          <w:rFonts w:ascii="Arial Narrow" w:hAnsi="Arial Narrow" w:cs="Arial"/>
          <w:b/>
          <w:bCs/>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310. </w:t>
      </w:r>
      <w:r w:rsidRPr="00D44126">
        <w:rPr>
          <w:rFonts w:ascii="Arial Narrow" w:hAnsi="Arial Narrow" w:cs="Arial"/>
          <w:color w:val="000000"/>
          <w:sz w:val="24"/>
          <w:szCs w:val="24"/>
        </w:rPr>
        <w:t>La Procuraduría de Protección al Ambiente del Estado de Coahuila de Zaragoza</w:t>
      </w:r>
      <w:r w:rsidRPr="00D44126">
        <w:rPr>
          <w:rFonts w:ascii="Arial Narrow" w:hAnsi="Arial Narrow" w:cs="Arial"/>
          <w:b/>
          <w:color w:val="000000"/>
          <w:sz w:val="24"/>
          <w:szCs w:val="24"/>
        </w:rPr>
        <w:t xml:space="preserve"> </w:t>
      </w:r>
      <w:r w:rsidRPr="00D44126">
        <w:rPr>
          <w:rFonts w:ascii="Arial Narrow" w:hAnsi="Arial Narrow" w:cs="Arial"/>
          <w:color w:val="000000"/>
          <w:sz w:val="24"/>
          <w:szCs w:val="24"/>
        </w:rPr>
        <w:t>y los municipios, tendrán a su cargo la vigilancia y verificación del cumplimiento de esta Ley, sus normas reglamentarias y demás disposiciones aplicables; para tal efecto, podrán adoptar y ejecutar las medidas de seguridad, d</w:t>
      </w:r>
      <w:r w:rsidRPr="00D44126">
        <w:rPr>
          <w:rFonts w:ascii="Arial Narrow" w:hAnsi="Arial Narrow" w:cs="Arial"/>
          <w:sz w:val="24"/>
          <w:szCs w:val="24"/>
        </w:rPr>
        <w:t>eterminar las infracciones e imponer las sanciones administrativas que correspondan.</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b/>
          <w:bCs/>
          <w:color w:val="000000"/>
          <w:sz w:val="24"/>
          <w:szCs w:val="24"/>
        </w:rPr>
        <w:t xml:space="preserve">Artículo 311. </w:t>
      </w:r>
      <w:r w:rsidRPr="00D44126">
        <w:rPr>
          <w:rFonts w:ascii="Arial Narrow" w:hAnsi="Arial Narrow" w:cs="Arial"/>
          <w:color w:val="000000"/>
          <w:sz w:val="24"/>
          <w:szCs w:val="24"/>
        </w:rPr>
        <w:t>Se consideran medidas de seguridad la adopción y ejecución de disposiciones que, con apoyo en esta Ley, dicten las autoridades competentes encaminadas a evitar los daños que puedan causar las instalaciones, construcciones, obras y acciones, tanto públicas como privadas.</w:t>
      </w:r>
    </w:p>
    <w:p w:rsidR="00664E36" w:rsidRPr="00D44126" w:rsidRDefault="00664E36" w:rsidP="005077F2">
      <w:pPr>
        <w:rPr>
          <w:rFonts w:ascii="Arial Narrow" w:hAnsi="Arial Narrow" w:cs="Arial"/>
          <w:color w:val="000000"/>
          <w:sz w:val="24"/>
          <w:szCs w:val="24"/>
        </w:rPr>
      </w:pPr>
    </w:p>
    <w:p w:rsidR="00664E36" w:rsidRPr="00D44126" w:rsidRDefault="00664E36" w:rsidP="005077F2">
      <w:pPr>
        <w:pStyle w:val="Textoindependiente"/>
        <w:rPr>
          <w:rFonts w:ascii="Arial Narrow" w:hAnsi="Arial Narrow" w:cs="Arial"/>
          <w:color w:val="000000"/>
          <w:sz w:val="24"/>
          <w:szCs w:val="24"/>
        </w:rPr>
      </w:pPr>
      <w:r w:rsidRPr="00D44126">
        <w:rPr>
          <w:rFonts w:ascii="Arial Narrow" w:hAnsi="Arial Narrow" w:cs="Arial"/>
          <w:color w:val="000000"/>
          <w:sz w:val="24"/>
          <w:szCs w:val="24"/>
        </w:rPr>
        <w:t>Las medidas de seguridad son de inmediata ejecución, tienen carácter preventivo y se aplicarán sin perjuicio de las sanciones que en su caso correspondan.</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color w:val="000000"/>
          <w:sz w:val="24"/>
          <w:szCs w:val="24"/>
        </w:rPr>
        <w:t>Para los efectos de esta Ley, se considerarán como medidas de seguridad:</w:t>
      </w:r>
    </w:p>
    <w:p w:rsidR="00664E36" w:rsidRPr="00D44126" w:rsidRDefault="00664E36" w:rsidP="005077F2">
      <w:pPr>
        <w:rPr>
          <w:rFonts w:ascii="Arial Narrow" w:hAnsi="Arial Narrow" w:cs="Arial"/>
          <w:color w:val="000000"/>
          <w:sz w:val="24"/>
          <w:szCs w:val="24"/>
        </w:rPr>
      </w:pPr>
    </w:p>
    <w:p w:rsidR="00664E36" w:rsidRPr="00D44126" w:rsidRDefault="00664E36" w:rsidP="005077F2">
      <w:pPr>
        <w:pStyle w:val="Textoindependiente"/>
        <w:numPr>
          <w:ilvl w:val="0"/>
          <w:numId w:val="90"/>
        </w:numPr>
        <w:tabs>
          <w:tab w:val="clear" w:pos="720"/>
          <w:tab w:val="num" w:pos="851"/>
        </w:tabs>
        <w:ind w:left="851" w:hanging="425"/>
        <w:rPr>
          <w:rFonts w:ascii="Arial Narrow" w:hAnsi="Arial Narrow" w:cs="Arial"/>
          <w:bCs/>
          <w:color w:val="000000"/>
          <w:sz w:val="24"/>
          <w:szCs w:val="24"/>
        </w:rPr>
      </w:pPr>
      <w:r w:rsidRPr="00D44126">
        <w:rPr>
          <w:rFonts w:ascii="Arial Narrow" w:hAnsi="Arial Narrow" w:cs="Arial"/>
          <w:bCs/>
          <w:color w:val="000000"/>
          <w:sz w:val="24"/>
          <w:szCs w:val="24"/>
        </w:rPr>
        <w:t>La suspensión de instalaciones, construcciones, acciones, obras, servicios y actividades;</w:t>
      </w:r>
    </w:p>
    <w:p w:rsidR="00664E36" w:rsidRPr="00D44126" w:rsidRDefault="00664E36" w:rsidP="005077F2">
      <w:pPr>
        <w:pStyle w:val="Textoindependiente"/>
        <w:tabs>
          <w:tab w:val="num" w:pos="851"/>
        </w:tabs>
        <w:ind w:left="851" w:hanging="425"/>
        <w:rPr>
          <w:rFonts w:ascii="Arial Narrow" w:hAnsi="Arial Narrow" w:cs="Arial"/>
          <w:bCs/>
          <w:color w:val="000000"/>
          <w:sz w:val="24"/>
          <w:szCs w:val="24"/>
        </w:rPr>
      </w:pPr>
    </w:p>
    <w:p w:rsidR="00664E36" w:rsidRPr="00D44126" w:rsidRDefault="00664E36" w:rsidP="005077F2">
      <w:pPr>
        <w:pStyle w:val="Textoindependiente"/>
        <w:numPr>
          <w:ilvl w:val="0"/>
          <w:numId w:val="90"/>
        </w:numPr>
        <w:tabs>
          <w:tab w:val="clear" w:pos="720"/>
          <w:tab w:val="num" w:pos="851"/>
        </w:tabs>
        <w:ind w:left="851" w:hanging="425"/>
        <w:rPr>
          <w:rFonts w:ascii="Arial Narrow" w:hAnsi="Arial Narrow" w:cs="Arial"/>
          <w:bCs/>
          <w:color w:val="000000"/>
          <w:sz w:val="24"/>
          <w:szCs w:val="24"/>
        </w:rPr>
      </w:pPr>
      <w:r w:rsidRPr="00D44126">
        <w:rPr>
          <w:rFonts w:ascii="Arial Narrow" w:hAnsi="Arial Narrow" w:cs="Arial"/>
          <w:bCs/>
          <w:color w:val="000000"/>
          <w:sz w:val="24"/>
          <w:szCs w:val="24"/>
        </w:rPr>
        <w:t>La clausura temporal o definitiva, total o parcial, de las instalaciones, construcciones, acciones,  obras, servicios y actividades;</w:t>
      </w:r>
    </w:p>
    <w:p w:rsidR="00664E36" w:rsidRPr="00D44126" w:rsidRDefault="00664E36" w:rsidP="005077F2">
      <w:pPr>
        <w:pStyle w:val="Textoindependiente"/>
        <w:tabs>
          <w:tab w:val="num" w:pos="851"/>
        </w:tabs>
        <w:ind w:left="851" w:hanging="425"/>
        <w:rPr>
          <w:rFonts w:ascii="Arial Narrow" w:hAnsi="Arial Narrow" w:cs="Arial"/>
          <w:bCs/>
          <w:color w:val="000000"/>
          <w:sz w:val="24"/>
          <w:szCs w:val="24"/>
        </w:rPr>
      </w:pPr>
    </w:p>
    <w:p w:rsidR="00664E36" w:rsidRPr="00D44126" w:rsidRDefault="00664E36" w:rsidP="005077F2">
      <w:pPr>
        <w:pStyle w:val="Textoindependiente"/>
        <w:numPr>
          <w:ilvl w:val="0"/>
          <w:numId w:val="90"/>
        </w:numPr>
        <w:tabs>
          <w:tab w:val="clear" w:pos="720"/>
          <w:tab w:val="num" w:pos="851"/>
        </w:tabs>
        <w:ind w:left="851" w:hanging="425"/>
        <w:rPr>
          <w:rFonts w:ascii="Arial Narrow" w:hAnsi="Arial Narrow" w:cs="Arial"/>
          <w:bCs/>
          <w:color w:val="000000"/>
          <w:sz w:val="24"/>
          <w:szCs w:val="24"/>
        </w:rPr>
      </w:pPr>
      <w:r w:rsidRPr="00D44126">
        <w:rPr>
          <w:rFonts w:ascii="Arial Narrow" w:hAnsi="Arial Narrow" w:cs="Arial"/>
          <w:bCs/>
          <w:color w:val="000000"/>
          <w:sz w:val="24"/>
          <w:szCs w:val="24"/>
        </w:rPr>
        <w:t>La desocupación o desalojo de inmuebles;</w:t>
      </w:r>
    </w:p>
    <w:p w:rsidR="00664E36" w:rsidRPr="00D44126" w:rsidRDefault="00664E36" w:rsidP="005077F2">
      <w:pPr>
        <w:pStyle w:val="Textoindependiente"/>
        <w:tabs>
          <w:tab w:val="num" w:pos="851"/>
        </w:tabs>
        <w:ind w:left="851" w:hanging="425"/>
        <w:rPr>
          <w:rFonts w:ascii="Arial Narrow" w:hAnsi="Arial Narrow" w:cs="Arial"/>
          <w:bCs/>
          <w:color w:val="000000"/>
          <w:sz w:val="24"/>
          <w:szCs w:val="24"/>
        </w:rPr>
      </w:pPr>
    </w:p>
    <w:p w:rsidR="00664E36" w:rsidRPr="00D44126" w:rsidRDefault="00664E36" w:rsidP="005077F2">
      <w:pPr>
        <w:pStyle w:val="Textoindependiente"/>
        <w:numPr>
          <w:ilvl w:val="0"/>
          <w:numId w:val="90"/>
        </w:numPr>
        <w:tabs>
          <w:tab w:val="clear" w:pos="720"/>
          <w:tab w:val="num" w:pos="851"/>
        </w:tabs>
        <w:ind w:left="851" w:hanging="425"/>
        <w:rPr>
          <w:rFonts w:ascii="Arial Narrow" w:hAnsi="Arial Narrow" w:cs="Arial"/>
          <w:bCs/>
          <w:sz w:val="24"/>
          <w:szCs w:val="24"/>
        </w:rPr>
      </w:pPr>
      <w:r w:rsidRPr="00D44126">
        <w:rPr>
          <w:rFonts w:ascii="Arial Narrow" w:hAnsi="Arial Narrow" w:cs="Arial"/>
          <w:bCs/>
          <w:sz w:val="24"/>
          <w:szCs w:val="24"/>
        </w:rPr>
        <w:t>La demolición de construcciones;</w:t>
      </w:r>
    </w:p>
    <w:p w:rsidR="00664E36" w:rsidRPr="00D44126" w:rsidRDefault="00664E36" w:rsidP="005077F2">
      <w:pPr>
        <w:pStyle w:val="Textoindependiente"/>
        <w:tabs>
          <w:tab w:val="num" w:pos="851"/>
        </w:tabs>
        <w:ind w:left="851" w:hanging="425"/>
        <w:rPr>
          <w:rFonts w:ascii="Arial Narrow" w:hAnsi="Arial Narrow" w:cs="Arial"/>
          <w:bCs/>
          <w:sz w:val="24"/>
          <w:szCs w:val="24"/>
        </w:rPr>
      </w:pPr>
    </w:p>
    <w:p w:rsidR="00664E36" w:rsidRPr="00D44126" w:rsidRDefault="00664E36" w:rsidP="005077F2">
      <w:pPr>
        <w:pStyle w:val="Textoindependiente"/>
        <w:numPr>
          <w:ilvl w:val="0"/>
          <w:numId w:val="90"/>
        </w:numPr>
        <w:tabs>
          <w:tab w:val="clear" w:pos="720"/>
          <w:tab w:val="num" w:pos="851"/>
        </w:tabs>
        <w:ind w:left="851" w:hanging="425"/>
        <w:rPr>
          <w:rFonts w:ascii="Arial Narrow" w:hAnsi="Arial Narrow" w:cs="Arial"/>
          <w:bCs/>
          <w:sz w:val="24"/>
          <w:szCs w:val="24"/>
        </w:rPr>
      </w:pPr>
      <w:r w:rsidRPr="00D44126">
        <w:rPr>
          <w:rFonts w:ascii="Arial Narrow" w:hAnsi="Arial Narrow" w:cs="Arial"/>
          <w:bCs/>
          <w:sz w:val="24"/>
          <w:szCs w:val="24"/>
        </w:rPr>
        <w:t>El retiro de instalaciones;</w:t>
      </w:r>
    </w:p>
    <w:p w:rsidR="00664E36" w:rsidRPr="00D44126" w:rsidRDefault="00664E36" w:rsidP="005077F2">
      <w:pPr>
        <w:pStyle w:val="Textoindependiente"/>
        <w:tabs>
          <w:tab w:val="num" w:pos="851"/>
        </w:tabs>
        <w:ind w:left="851" w:hanging="425"/>
        <w:rPr>
          <w:rFonts w:ascii="Arial Narrow" w:hAnsi="Arial Narrow" w:cs="Arial"/>
          <w:bCs/>
          <w:sz w:val="24"/>
          <w:szCs w:val="24"/>
        </w:rPr>
      </w:pPr>
    </w:p>
    <w:p w:rsidR="00664E36" w:rsidRPr="00D44126" w:rsidRDefault="00664E36" w:rsidP="005077F2">
      <w:pPr>
        <w:pStyle w:val="Textoindependiente"/>
        <w:numPr>
          <w:ilvl w:val="0"/>
          <w:numId w:val="90"/>
        </w:numPr>
        <w:tabs>
          <w:tab w:val="clear" w:pos="720"/>
          <w:tab w:val="num" w:pos="851"/>
        </w:tabs>
        <w:ind w:left="851" w:hanging="425"/>
        <w:rPr>
          <w:rFonts w:ascii="Arial Narrow" w:hAnsi="Arial Narrow" w:cs="Arial"/>
          <w:bCs/>
          <w:sz w:val="24"/>
          <w:szCs w:val="24"/>
        </w:rPr>
      </w:pPr>
      <w:r w:rsidRPr="00D44126">
        <w:rPr>
          <w:rFonts w:ascii="Arial Narrow" w:hAnsi="Arial Narrow" w:cs="Arial"/>
          <w:bCs/>
          <w:sz w:val="24"/>
          <w:szCs w:val="24"/>
        </w:rPr>
        <w:t>La prohibición de actos de utilización de maquinaria o equipo;</w:t>
      </w:r>
    </w:p>
    <w:p w:rsidR="00664E36" w:rsidRPr="00D44126" w:rsidRDefault="00664E36" w:rsidP="005077F2">
      <w:pPr>
        <w:pStyle w:val="Textoindependiente"/>
        <w:tabs>
          <w:tab w:val="num" w:pos="851"/>
        </w:tabs>
        <w:ind w:left="851" w:hanging="425"/>
        <w:rPr>
          <w:rFonts w:ascii="Arial Narrow" w:hAnsi="Arial Narrow" w:cs="Arial"/>
          <w:bCs/>
          <w:sz w:val="24"/>
          <w:szCs w:val="24"/>
        </w:rPr>
      </w:pPr>
    </w:p>
    <w:p w:rsidR="00664E36" w:rsidRPr="00D44126" w:rsidRDefault="00664E36" w:rsidP="005077F2">
      <w:pPr>
        <w:pStyle w:val="Textoindependiente"/>
        <w:numPr>
          <w:ilvl w:val="0"/>
          <w:numId w:val="90"/>
        </w:numPr>
        <w:tabs>
          <w:tab w:val="clear" w:pos="720"/>
          <w:tab w:val="left" w:pos="0"/>
          <w:tab w:val="num" w:pos="851"/>
        </w:tabs>
        <w:ind w:left="851" w:hanging="425"/>
        <w:rPr>
          <w:rFonts w:ascii="Arial Narrow" w:hAnsi="Arial Narrow" w:cs="Arial"/>
          <w:bCs/>
          <w:color w:val="00B050"/>
          <w:sz w:val="24"/>
          <w:szCs w:val="24"/>
        </w:rPr>
      </w:pPr>
      <w:r w:rsidRPr="00D44126">
        <w:rPr>
          <w:rFonts w:ascii="Arial Narrow" w:hAnsi="Arial Narrow" w:cs="Arial"/>
          <w:bCs/>
          <w:sz w:val="24"/>
          <w:szCs w:val="24"/>
        </w:rPr>
        <w:t xml:space="preserve">La advertencia pública, mediante la cual se empleen los medios publicitarios sobre cualquier actividad realizada irregularmente; </w:t>
      </w:r>
    </w:p>
    <w:p w:rsidR="00664E36" w:rsidRPr="00D44126" w:rsidRDefault="00664E36" w:rsidP="005077F2">
      <w:pPr>
        <w:pStyle w:val="Textoindependiente"/>
        <w:tabs>
          <w:tab w:val="left" w:pos="0"/>
          <w:tab w:val="num" w:pos="851"/>
        </w:tabs>
        <w:ind w:left="851" w:hanging="425"/>
        <w:rPr>
          <w:rFonts w:ascii="Arial Narrow" w:hAnsi="Arial Narrow" w:cs="Arial"/>
          <w:bCs/>
          <w:color w:val="00B050"/>
          <w:sz w:val="24"/>
          <w:szCs w:val="24"/>
        </w:rPr>
      </w:pPr>
    </w:p>
    <w:p w:rsidR="00664E36" w:rsidRPr="00D44126" w:rsidRDefault="00664E36" w:rsidP="005077F2">
      <w:pPr>
        <w:pStyle w:val="Textoindependiente"/>
        <w:numPr>
          <w:ilvl w:val="0"/>
          <w:numId w:val="90"/>
        </w:numPr>
        <w:tabs>
          <w:tab w:val="clear" w:pos="720"/>
          <w:tab w:val="left" w:pos="0"/>
          <w:tab w:val="num" w:pos="851"/>
        </w:tabs>
        <w:ind w:left="851" w:hanging="425"/>
        <w:rPr>
          <w:rFonts w:ascii="Arial Narrow" w:hAnsi="Arial Narrow" w:cs="Arial"/>
          <w:bCs/>
          <w:color w:val="000000"/>
          <w:sz w:val="24"/>
          <w:szCs w:val="24"/>
        </w:rPr>
      </w:pPr>
      <w:r w:rsidRPr="00D44126">
        <w:rPr>
          <w:rFonts w:ascii="Arial Narrow" w:hAnsi="Arial Narrow" w:cs="Arial"/>
          <w:bCs/>
          <w:color w:val="000000"/>
          <w:sz w:val="24"/>
          <w:szCs w:val="24"/>
        </w:rPr>
        <w:t>La prohibición de actos de utilización o de uso de edificaciones, predios o lotes;</w:t>
      </w:r>
    </w:p>
    <w:p w:rsidR="00664E36" w:rsidRPr="00D44126" w:rsidRDefault="00664E36" w:rsidP="005077F2">
      <w:pPr>
        <w:pStyle w:val="Textoindependiente"/>
        <w:tabs>
          <w:tab w:val="left" w:pos="0"/>
          <w:tab w:val="num" w:pos="851"/>
        </w:tabs>
        <w:ind w:left="851" w:hanging="425"/>
        <w:rPr>
          <w:rFonts w:ascii="Arial Narrow" w:hAnsi="Arial Narrow" w:cs="Arial"/>
          <w:bCs/>
          <w:color w:val="000000"/>
          <w:sz w:val="24"/>
          <w:szCs w:val="24"/>
        </w:rPr>
      </w:pPr>
    </w:p>
    <w:p w:rsidR="00664E36" w:rsidRPr="00D44126" w:rsidRDefault="00664E36" w:rsidP="005077F2">
      <w:pPr>
        <w:pStyle w:val="Prrafodelista"/>
        <w:numPr>
          <w:ilvl w:val="0"/>
          <w:numId w:val="90"/>
        </w:numPr>
        <w:tabs>
          <w:tab w:val="clear" w:pos="720"/>
          <w:tab w:val="left" w:pos="0"/>
          <w:tab w:val="num" w:pos="851"/>
        </w:tabs>
        <w:spacing w:after="0" w:line="240" w:lineRule="auto"/>
        <w:ind w:left="851" w:hanging="425"/>
        <w:contextualSpacing w:val="0"/>
        <w:jc w:val="both"/>
        <w:rPr>
          <w:rFonts w:ascii="Arial Narrow" w:hAnsi="Arial Narrow" w:cs="Arial"/>
          <w:bCs/>
          <w:color w:val="000000"/>
          <w:sz w:val="24"/>
          <w:szCs w:val="24"/>
        </w:rPr>
      </w:pPr>
      <w:r w:rsidRPr="00D44126">
        <w:rPr>
          <w:rFonts w:ascii="Arial Narrow" w:hAnsi="Arial Narrow" w:cs="Arial"/>
          <w:bCs/>
          <w:color w:val="000000"/>
          <w:sz w:val="24"/>
          <w:szCs w:val="24"/>
        </w:rPr>
        <w:t>La inmovilización y aseguramiento de objetos y de materiales;</w:t>
      </w:r>
    </w:p>
    <w:p w:rsidR="00664E36" w:rsidRPr="00D44126" w:rsidRDefault="00664E36" w:rsidP="005077F2">
      <w:pPr>
        <w:pStyle w:val="Prrafodelista"/>
        <w:tabs>
          <w:tab w:val="left" w:pos="0"/>
          <w:tab w:val="num" w:pos="851"/>
        </w:tabs>
        <w:spacing w:after="0" w:line="240" w:lineRule="auto"/>
        <w:ind w:left="851" w:hanging="425"/>
        <w:jc w:val="both"/>
        <w:rPr>
          <w:rFonts w:ascii="Arial Narrow" w:hAnsi="Arial Narrow" w:cs="Arial"/>
          <w:bCs/>
          <w:color w:val="000000"/>
          <w:sz w:val="24"/>
          <w:szCs w:val="24"/>
        </w:rPr>
      </w:pPr>
    </w:p>
    <w:p w:rsidR="00664E36" w:rsidRPr="00D44126" w:rsidRDefault="00664E36" w:rsidP="005077F2">
      <w:pPr>
        <w:pStyle w:val="Prrafodelista"/>
        <w:numPr>
          <w:ilvl w:val="0"/>
          <w:numId w:val="90"/>
        </w:numPr>
        <w:tabs>
          <w:tab w:val="clear" w:pos="720"/>
          <w:tab w:val="left" w:pos="0"/>
          <w:tab w:val="num" w:pos="851"/>
        </w:tabs>
        <w:spacing w:after="0" w:line="240" w:lineRule="auto"/>
        <w:ind w:left="851" w:hanging="425"/>
        <w:contextualSpacing w:val="0"/>
        <w:jc w:val="both"/>
        <w:rPr>
          <w:rFonts w:ascii="Arial Narrow" w:hAnsi="Arial Narrow" w:cs="Arial"/>
          <w:bCs/>
          <w:color w:val="000000"/>
          <w:sz w:val="24"/>
          <w:szCs w:val="24"/>
        </w:rPr>
      </w:pPr>
      <w:r w:rsidRPr="00D44126">
        <w:rPr>
          <w:rFonts w:ascii="Arial Narrow" w:hAnsi="Arial Narrow" w:cs="Arial"/>
          <w:bCs/>
          <w:color w:val="000000"/>
          <w:sz w:val="24"/>
          <w:szCs w:val="24"/>
        </w:rPr>
        <w:t xml:space="preserve">Refuerzo o apuntalamiento de estructuras o de edificaciones; </w:t>
      </w:r>
    </w:p>
    <w:p w:rsidR="00664E36" w:rsidRPr="00D44126" w:rsidRDefault="00664E36" w:rsidP="005077F2">
      <w:pPr>
        <w:pStyle w:val="Prrafodelista"/>
        <w:tabs>
          <w:tab w:val="left" w:pos="0"/>
          <w:tab w:val="num" w:pos="851"/>
        </w:tabs>
        <w:spacing w:after="0" w:line="240" w:lineRule="auto"/>
        <w:ind w:left="851" w:hanging="425"/>
        <w:jc w:val="both"/>
        <w:rPr>
          <w:rFonts w:ascii="Arial Narrow" w:hAnsi="Arial Narrow" w:cs="Arial"/>
          <w:bCs/>
          <w:color w:val="000000"/>
          <w:sz w:val="24"/>
          <w:szCs w:val="24"/>
        </w:rPr>
      </w:pPr>
    </w:p>
    <w:p w:rsidR="00664E36" w:rsidRPr="00D44126" w:rsidRDefault="00664E36" w:rsidP="005077F2">
      <w:pPr>
        <w:pStyle w:val="Textoindependiente"/>
        <w:numPr>
          <w:ilvl w:val="0"/>
          <w:numId w:val="90"/>
        </w:numPr>
        <w:tabs>
          <w:tab w:val="clear" w:pos="720"/>
          <w:tab w:val="num" w:pos="851"/>
        </w:tabs>
        <w:ind w:left="851" w:hanging="425"/>
        <w:rPr>
          <w:rFonts w:ascii="Arial Narrow" w:hAnsi="Arial Narrow" w:cs="Arial"/>
          <w:bCs/>
          <w:color w:val="000000"/>
          <w:sz w:val="24"/>
          <w:szCs w:val="24"/>
        </w:rPr>
      </w:pPr>
      <w:r w:rsidRPr="00D44126">
        <w:rPr>
          <w:rFonts w:ascii="Arial Narrow" w:hAnsi="Arial Narrow" w:cs="Arial"/>
          <w:bCs/>
          <w:color w:val="000000"/>
          <w:sz w:val="24"/>
          <w:szCs w:val="24"/>
        </w:rPr>
        <w:t>Cualquier medida que tienda a lograr los fines expresados en el presente</w:t>
      </w:r>
      <w:r w:rsidRPr="00D44126">
        <w:rPr>
          <w:rFonts w:ascii="Arial Narrow" w:hAnsi="Arial Narrow" w:cs="Arial"/>
          <w:bCs/>
          <w:strike/>
          <w:color w:val="000000"/>
          <w:sz w:val="24"/>
          <w:szCs w:val="24"/>
        </w:rPr>
        <w:t xml:space="preserve"> </w:t>
      </w:r>
      <w:r w:rsidRPr="00D44126">
        <w:rPr>
          <w:rFonts w:ascii="Arial Narrow" w:hAnsi="Arial Narrow" w:cs="Arial"/>
          <w:bCs/>
          <w:color w:val="000000"/>
          <w:sz w:val="24"/>
          <w:szCs w:val="24"/>
        </w:rPr>
        <w:t>artículo y las demás que señalen otras leyes y reglamentos.</w:t>
      </w:r>
    </w:p>
    <w:p w:rsidR="00664E36" w:rsidRPr="00D44126" w:rsidRDefault="00664E36" w:rsidP="005077F2">
      <w:pPr>
        <w:pStyle w:val="Prrafodelista"/>
        <w:tabs>
          <w:tab w:val="left" w:pos="0"/>
        </w:tabs>
        <w:spacing w:after="0" w:line="240" w:lineRule="auto"/>
        <w:jc w:val="both"/>
        <w:rPr>
          <w:rFonts w:ascii="Arial Narrow" w:hAnsi="Arial Narrow" w:cs="Arial"/>
          <w:bCs/>
          <w:color w:val="00B050"/>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312. </w:t>
      </w:r>
      <w:r w:rsidRPr="00D44126">
        <w:rPr>
          <w:rFonts w:ascii="Arial Narrow" w:hAnsi="Arial Narrow" w:cs="Arial"/>
          <w:sz w:val="24"/>
          <w:szCs w:val="24"/>
        </w:rPr>
        <w:t xml:space="preserve">Se considera infracción a la violación de cualquiera de las disposiciones establecidas </w:t>
      </w:r>
      <w:r w:rsidRPr="00D44126">
        <w:rPr>
          <w:rFonts w:ascii="Arial Narrow" w:hAnsi="Arial Narrow" w:cs="Arial"/>
          <w:color w:val="000000"/>
          <w:sz w:val="24"/>
          <w:szCs w:val="24"/>
        </w:rPr>
        <w:t xml:space="preserve">en esta Ley, y </w:t>
      </w:r>
      <w:r w:rsidRPr="00D44126">
        <w:rPr>
          <w:rFonts w:ascii="Arial Narrow" w:hAnsi="Arial Narrow" w:cs="Arial"/>
          <w:sz w:val="24"/>
          <w:szCs w:val="24"/>
        </w:rPr>
        <w:t>será sancionada de acuerdo con lo establecido en este ordenamiento.</w:t>
      </w:r>
    </w:p>
    <w:p w:rsidR="00664E36" w:rsidRPr="00D44126" w:rsidRDefault="00664E36" w:rsidP="005077F2">
      <w:pPr>
        <w:rPr>
          <w:rFonts w:ascii="Arial Narrow" w:hAnsi="Arial Narrow" w:cs="Arial"/>
          <w:b/>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sz w:val="24"/>
          <w:szCs w:val="24"/>
        </w:rPr>
        <w:t xml:space="preserve">La persona que ejecute cualquier acción urbanística sin que previamente hayan sido autorizadas por la autoridad competente, se hará acreedora a las medidas de seguridad y </w:t>
      </w:r>
      <w:r w:rsidRPr="00D44126">
        <w:rPr>
          <w:rFonts w:ascii="Arial Narrow" w:hAnsi="Arial Narrow" w:cs="Arial"/>
          <w:color w:val="000000"/>
          <w:sz w:val="24"/>
          <w:szCs w:val="24"/>
        </w:rPr>
        <w:t>sanciones que prevé esta Ley.</w:t>
      </w:r>
    </w:p>
    <w:p w:rsidR="00664E36" w:rsidRPr="00D44126" w:rsidRDefault="00664E36" w:rsidP="005077F2">
      <w:pPr>
        <w:rPr>
          <w:rFonts w:ascii="Arial Narrow" w:hAnsi="Arial Narrow" w:cs="Arial"/>
          <w:color w:val="000000"/>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b/>
          <w:bCs/>
          <w:color w:val="000000"/>
          <w:sz w:val="24"/>
          <w:szCs w:val="24"/>
        </w:rPr>
        <w:t xml:space="preserve">Artículo 313. </w:t>
      </w:r>
      <w:r w:rsidRPr="00D44126">
        <w:rPr>
          <w:rFonts w:ascii="Arial Narrow" w:hAnsi="Arial Narrow" w:cs="Arial"/>
          <w:color w:val="000000"/>
          <w:sz w:val="24"/>
          <w:szCs w:val="24"/>
        </w:rPr>
        <w:t>Las sanciones administrativas consisten en:</w:t>
      </w:r>
    </w:p>
    <w:p w:rsidR="00664E36" w:rsidRPr="00D44126" w:rsidRDefault="00664E36" w:rsidP="005077F2">
      <w:pPr>
        <w:rPr>
          <w:rFonts w:ascii="Arial Narrow" w:hAnsi="Arial Narrow" w:cs="Arial"/>
          <w:color w:val="000000"/>
          <w:sz w:val="24"/>
          <w:szCs w:val="24"/>
        </w:rPr>
      </w:pPr>
    </w:p>
    <w:p w:rsidR="00664E36" w:rsidRPr="00D44126" w:rsidRDefault="00664E36" w:rsidP="00453D23">
      <w:pPr>
        <w:pStyle w:val="Prrafodelista"/>
        <w:numPr>
          <w:ilvl w:val="0"/>
          <w:numId w:val="114"/>
        </w:numPr>
        <w:tabs>
          <w:tab w:val="left" w:pos="851"/>
        </w:tabs>
        <w:spacing w:after="0" w:line="240" w:lineRule="auto"/>
        <w:ind w:left="851" w:hanging="425"/>
        <w:contextualSpacing w:val="0"/>
        <w:jc w:val="both"/>
        <w:rPr>
          <w:rFonts w:ascii="Arial Narrow" w:hAnsi="Arial Narrow" w:cs="Arial"/>
          <w:color w:val="000000"/>
          <w:sz w:val="24"/>
          <w:szCs w:val="24"/>
        </w:rPr>
      </w:pPr>
      <w:r w:rsidRPr="00D44126">
        <w:rPr>
          <w:rFonts w:ascii="Arial Narrow" w:hAnsi="Arial Narrow" w:cs="Arial"/>
          <w:color w:val="000000"/>
          <w:sz w:val="24"/>
          <w:szCs w:val="24"/>
        </w:rPr>
        <w:t>La suspensión de los trabajos;</w:t>
      </w:r>
    </w:p>
    <w:p w:rsidR="00664E36" w:rsidRPr="00D44126" w:rsidRDefault="00664E36" w:rsidP="00453D23">
      <w:pPr>
        <w:pStyle w:val="Prrafodelista"/>
        <w:tabs>
          <w:tab w:val="left" w:pos="851"/>
        </w:tabs>
        <w:spacing w:after="0" w:line="240" w:lineRule="auto"/>
        <w:ind w:left="851" w:hanging="425"/>
        <w:jc w:val="both"/>
        <w:rPr>
          <w:rFonts w:ascii="Arial Narrow" w:hAnsi="Arial Narrow" w:cs="Arial"/>
          <w:color w:val="000000"/>
          <w:sz w:val="24"/>
          <w:szCs w:val="24"/>
        </w:rPr>
      </w:pPr>
    </w:p>
    <w:p w:rsidR="00664E36" w:rsidRPr="00D44126" w:rsidRDefault="00664E36" w:rsidP="00453D23">
      <w:pPr>
        <w:pStyle w:val="Textoindependiente"/>
        <w:numPr>
          <w:ilvl w:val="0"/>
          <w:numId w:val="114"/>
        </w:numPr>
        <w:tabs>
          <w:tab w:val="left" w:pos="851"/>
        </w:tabs>
        <w:ind w:left="851" w:hanging="425"/>
        <w:rPr>
          <w:rFonts w:ascii="Arial Narrow" w:hAnsi="Arial Narrow" w:cs="Arial"/>
          <w:bCs/>
          <w:color w:val="000000"/>
          <w:sz w:val="24"/>
          <w:szCs w:val="24"/>
        </w:rPr>
      </w:pPr>
      <w:r w:rsidRPr="00D44126">
        <w:rPr>
          <w:rFonts w:ascii="Arial Narrow" w:hAnsi="Arial Narrow" w:cs="Arial"/>
          <w:bCs/>
          <w:color w:val="000000"/>
          <w:sz w:val="24"/>
          <w:szCs w:val="24"/>
        </w:rPr>
        <w:t>Clausura temporal o definitiva, total o parcial de las instalaciones, las construcciones, las obras y servicios;</w:t>
      </w:r>
    </w:p>
    <w:p w:rsidR="00664E36" w:rsidRPr="00D44126" w:rsidRDefault="00664E36" w:rsidP="00453D23">
      <w:pPr>
        <w:pStyle w:val="Textoindependiente"/>
        <w:tabs>
          <w:tab w:val="left" w:pos="851"/>
        </w:tabs>
        <w:ind w:left="851" w:hanging="425"/>
        <w:rPr>
          <w:rFonts w:ascii="Arial Narrow" w:hAnsi="Arial Narrow" w:cs="Arial"/>
          <w:bCs/>
          <w:color w:val="000000"/>
          <w:sz w:val="24"/>
          <w:szCs w:val="24"/>
        </w:rPr>
      </w:pPr>
    </w:p>
    <w:p w:rsidR="00664E36" w:rsidRPr="00D44126" w:rsidRDefault="00664E36" w:rsidP="00453D23">
      <w:pPr>
        <w:pStyle w:val="Prrafodelista"/>
        <w:numPr>
          <w:ilvl w:val="0"/>
          <w:numId w:val="114"/>
        </w:numPr>
        <w:tabs>
          <w:tab w:val="left" w:pos="0"/>
          <w:tab w:val="left" w:pos="851"/>
        </w:tabs>
        <w:spacing w:after="0" w:line="240" w:lineRule="auto"/>
        <w:ind w:left="851" w:hanging="425"/>
        <w:contextualSpacing w:val="0"/>
        <w:jc w:val="both"/>
        <w:rPr>
          <w:rFonts w:ascii="Arial Narrow" w:hAnsi="Arial Narrow" w:cs="Arial"/>
          <w:color w:val="000000"/>
          <w:sz w:val="24"/>
          <w:szCs w:val="24"/>
        </w:rPr>
      </w:pPr>
      <w:r w:rsidRPr="00D44126">
        <w:rPr>
          <w:rFonts w:ascii="Arial Narrow" w:hAnsi="Arial Narrow" w:cs="Arial"/>
          <w:color w:val="000000"/>
          <w:sz w:val="24"/>
          <w:szCs w:val="24"/>
        </w:rPr>
        <w:t>La demolición o retiro parcial o total de escombros;</w:t>
      </w:r>
    </w:p>
    <w:p w:rsidR="00664E36" w:rsidRPr="00D44126" w:rsidRDefault="00664E36" w:rsidP="00453D23">
      <w:pPr>
        <w:pStyle w:val="Prrafodelista"/>
        <w:tabs>
          <w:tab w:val="left" w:pos="0"/>
          <w:tab w:val="left" w:pos="851"/>
        </w:tabs>
        <w:spacing w:after="0" w:line="240" w:lineRule="auto"/>
        <w:ind w:left="851" w:hanging="425"/>
        <w:jc w:val="both"/>
        <w:rPr>
          <w:rFonts w:ascii="Arial Narrow" w:hAnsi="Arial Narrow" w:cs="Arial"/>
          <w:color w:val="000000"/>
          <w:sz w:val="24"/>
          <w:szCs w:val="24"/>
        </w:rPr>
      </w:pPr>
    </w:p>
    <w:p w:rsidR="00664E36" w:rsidRPr="00D44126" w:rsidRDefault="00664E36" w:rsidP="00453D23">
      <w:pPr>
        <w:pStyle w:val="Prrafodelista"/>
        <w:numPr>
          <w:ilvl w:val="0"/>
          <w:numId w:val="114"/>
        </w:numPr>
        <w:tabs>
          <w:tab w:val="left" w:pos="0"/>
          <w:tab w:val="left" w:pos="851"/>
        </w:tabs>
        <w:spacing w:after="0" w:line="240" w:lineRule="auto"/>
        <w:ind w:left="851" w:hanging="425"/>
        <w:contextualSpacing w:val="0"/>
        <w:jc w:val="both"/>
        <w:rPr>
          <w:rFonts w:ascii="Arial Narrow" w:hAnsi="Arial Narrow" w:cs="Arial"/>
          <w:color w:val="000000"/>
          <w:sz w:val="24"/>
          <w:szCs w:val="24"/>
        </w:rPr>
      </w:pPr>
      <w:r w:rsidRPr="00D44126">
        <w:rPr>
          <w:rFonts w:ascii="Arial Narrow" w:hAnsi="Arial Narrow" w:cs="Arial"/>
          <w:bCs/>
          <w:color w:val="000000"/>
          <w:sz w:val="24"/>
          <w:szCs w:val="24"/>
        </w:rPr>
        <w:t xml:space="preserve">La suspensión y demolición de instalaciones, construcciones, obras o actividades en superficies destinadas para áreas verdes en los términos del artículo 156 de </w:t>
      </w:r>
      <w:r w:rsidRPr="00D44126">
        <w:rPr>
          <w:rFonts w:ascii="Arial Narrow" w:hAnsi="Arial Narrow" w:cs="Arial"/>
          <w:color w:val="000000"/>
          <w:sz w:val="24"/>
          <w:szCs w:val="24"/>
        </w:rPr>
        <w:t xml:space="preserve">esta Ley, </w:t>
      </w:r>
      <w:r w:rsidRPr="00D44126">
        <w:rPr>
          <w:rFonts w:ascii="Arial Narrow" w:hAnsi="Arial Narrow" w:cs="Arial"/>
          <w:bCs/>
          <w:color w:val="000000"/>
          <w:sz w:val="24"/>
          <w:szCs w:val="24"/>
        </w:rPr>
        <w:t xml:space="preserve">sin perjuicio de destinar la superficie correspondiente a tal fin; </w:t>
      </w:r>
    </w:p>
    <w:p w:rsidR="00664E36" w:rsidRPr="00D44126" w:rsidRDefault="00664E36" w:rsidP="00453D23">
      <w:pPr>
        <w:tabs>
          <w:tab w:val="left" w:pos="0"/>
          <w:tab w:val="left" w:pos="851"/>
        </w:tabs>
        <w:ind w:left="851" w:hanging="425"/>
        <w:rPr>
          <w:rFonts w:ascii="Arial Narrow" w:hAnsi="Arial Narrow" w:cs="Arial"/>
          <w:color w:val="000000"/>
          <w:sz w:val="24"/>
          <w:szCs w:val="24"/>
        </w:rPr>
      </w:pPr>
    </w:p>
    <w:p w:rsidR="00664E36" w:rsidRPr="00D44126" w:rsidRDefault="00664E36" w:rsidP="00453D23">
      <w:pPr>
        <w:pStyle w:val="Textoindependiente"/>
        <w:numPr>
          <w:ilvl w:val="0"/>
          <w:numId w:val="114"/>
        </w:numPr>
        <w:tabs>
          <w:tab w:val="left" w:pos="851"/>
        </w:tabs>
        <w:ind w:left="851" w:hanging="425"/>
        <w:rPr>
          <w:rFonts w:ascii="Arial Narrow" w:hAnsi="Arial Narrow" w:cs="Arial"/>
          <w:bCs/>
          <w:sz w:val="24"/>
          <w:szCs w:val="24"/>
        </w:rPr>
      </w:pPr>
      <w:r w:rsidRPr="00D44126">
        <w:rPr>
          <w:rFonts w:ascii="Arial Narrow" w:hAnsi="Arial Narrow" w:cs="Arial"/>
          <w:bCs/>
          <w:color w:val="000000"/>
          <w:sz w:val="24"/>
          <w:szCs w:val="24"/>
        </w:rPr>
        <w:t xml:space="preserve">Multa equivalente de una hasta diez mil veces el valor diario de </w:t>
      </w:r>
      <w:r w:rsidRPr="00D44126">
        <w:rPr>
          <w:rFonts w:ascii="Arial Narrow" w:hAnsi="Arial Narrow" w:cs="Arial"/>
          <w:color w:val="000000"/>
          <w:sz w:val="24"/>
          <w:szCs w:val="24"/>
        </w:rPr>
        <w:t>la Unidad de Medida y Actualización</w:t>
      </w:r>
      <w:r w:rsidRPr="00D44126">
        <w:rPr>
          <w:rFonts w:ascii="Arial Narrow" w:hAnsi="Arial Narrow" w:cs="Arial"/>
          <w:bCs/>
          <w:color w:val="000000"/>
          <w:sz w:val="24"/>
          <w:szCs w:val="24"/>
        </w:rPr>
        <w:t xml:space="preserve">, o tratándose de inmuebles hasta el veinte por ciento de su valor </w:t>
      </w:r>
      <w:r w:rsidRPr="00D44126">
        <w:rPr>
          <w:rFonts w:ascii="Arial Narrow" w:hAnsi="Arial Narrow" w:cs="Arial"/>
          <w:bCs/>
          <w:sz w:val="24"/>
          <w:szCs w:val="24"/>
        </w:rPr>
        <w:t>comercial;</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114"/>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La revocación de las concesiones, autorizaciones, permisos, licencias, certificaciones o constancias otorgadas;</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114"/>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La cancelación del registro del director responsable y corresponsable de obra;</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114"/>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El retiro de los anuncios y sus estructuras;</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114"/>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 xml:space="preserve">La prohibición de realizar determinados actos u obras; </w:t>
      </w:r>
    </w:p>
    <w:p w:rsidR="00664E36" w:rsidRPr="00D44126" w:rsidRDefault="00664E36" w:rsidP="00453D23">
      <w:pPr>
        <w:pStyle w:val="Textoindependiente"/>
        <w:tabs>
          <w:tab w:val="left" w:pos="851"/>
        </w:tabs>
        <w:ind w:left="851" w:hanging="425"/>
        <w:rPr>
          <w:rFonts w:ascii="Arial Narrow" w:hAnsi="Arial Narrow" w:cs="Arial"/>
          <w:bCs/>
          <w:sz w:val="24"/>
          <w:szCs w:val="24"/>
        </w:rPr>
      </w:pPr>
    </w:p>
    <w:p w:rsidR="00664E36" w:rsidRPr="00D44126" w:rsidRDefault="00664E36" w:rsidP="00453D23">
      <w:pPr>
        <w:pStyle w:val="Textoindependiente"/>
        <w:numPr>
          <w:ilvl w:val="0"/>
          <w:numId w:val="114"/>
        </w:numPr>
        <w:tabs>
          <w:tab w:val="left" w:pos="851"/>
        </w:tabs>
        <w:ind w:left="851" w:hanging="425"/>
        <w:rPr>
          <w:rFonts w:ascii="Arial Narrow" w:hAnsi="Arial Narrow" w:cs="Arial"/>
          <w:bCs/>
          <w:sz w:val="24"/>
          <w:szCs w:val="24"/>
        </w:rPr>
      </w:pPr>
      <w:r w:rsidRPr="00D44126">
        <w:rPr>
          <w:rFonts w:ascii="Arial Narrow" w:hAnsi="Arial Narrow" w:cs="Arial"/>
          <w:bCs/>
          <w:sz w:val="24"/>
          <w:szCs w:val="24"/>
        </w:rPr>
        <w:t>Arresto hasta por treinta y seis horas.</w:t>
      </w:r>
    </w:p>
    <w:p w:rsidR="00664E36" w:rsidRPr="00D44126" w:rsidRDefault="00664E36" w:rsidP="005077F2">
      <w:pPr>
        <w:pStyle w:val="Textoindependiente"/>
        <w:rPr>
          <w:rFonts w:ascii="Arial Narrow" w:hAnsi="Arial Narrow" w:cs="Arial"/>
          <w:bCs/>
          <w:sz w:val="24"/>
          <w:szCs w:val="24"/>
        </w:rPr>
      </w:pPr>
    </w:p>
    <w:p w:rsidR="00664E36" w:rsidRPr="00D44126" w:rsidRDefault="00664E36" w:rsidP="005077F2">
      <w:pPr>
        <w:pStyle w:val="Textoindependiente2"/>
        <w:rPr>
          <w:rFonts w:ascii="Arial Narrow" w:hAnsi="Arial Narrow" w:cs="Arial"/>
          <w:b w:val="0"/>
          <w:bCs/>
          <w:color w:val="00B050"/>
          <w:sz w:val="24"/>
          <w:szCs w:val="24"/>
        </w:rPr>
      </w:pPr>
      <w:r w:rsidRPr="00D44126">
        <w:rPr>
          <w:rFonts w:ascii="Arial Narrow" w:hAnsi="Arial Narrow" w:cs="Arial"/>
          <w:bCs/>
          <w:sz w:val="24"/>
          <w:szCs w:val="24"/>
        </w:rPr>
        <w:t xml:space="preserve">Artículo 314. </w:t>
      </w:r>
      <w:r w:rsidRPr="00D44126">
        <w:rPr>
          <w:rFonts w:ascii="Arial Narrow" w:hAnsi="Arial Narrow" w:cs="Arial"/>
          <w:b w:val="0"/>
          <w:bCs/>
          <w:sz w:val="24"/>
          <w:szCs w:val="24"/>
        </w:rPr>
        <w:t xml:space="preserve">La </w:t>
      </w:r>
      <w:r w:rsidRPr="00D44126">
        <w:rPr>
          <w:rFonts w:ascii="Arial Narrow" w:hAnsi="Arial Narrow" w:cs="Arial"/>
          <w:b w:val="0"/>
          <w:color w:val="000000"/>
          <w:sz w:val="24"/>
          <w:szCs w:val="24"/>
        </w:rPr>
        <w:t xml:space="preserve">Procuraduría de Protección al Ambiente del Estado de Coahuila de Zaragoza </w:t>
      </w:r>
      <w:r w:rsidRPr="00D44126">
        <w:rPr>
          <w:rFonts w:ascii="Arial Narrow" w:hAnsi="Arial Narrow" w:cs="Arial"/>
          <w:b w:val="0"/>
          <w:bCs/>
          <w:sz w:val="24"/>
          <w:szCs w:val="24"/>
        </w:rPr>
        <w:t>y los municipios, al tener conocimiento y verificar la ejecución de acciones urbanísticas no autorizadas, ordenarán la suspensión inmediata de las obras, sin perjuicio de las responsabilidades civiles, penales y administrativas en que hubiere incurrido la persona física o moral, pública o privada, que las haya ejecutado</w:t>
      </w:r>
      <w:r w:rsidRPr="00D44126">
        <w:rPr>
          <w:rFonts w:ascii="Arial Narrow" w:hAnsi="Arial Narrow" w:cs="Arial"/>
          <w:b w:val="0"/>
          <w:bCs/>
          <w:color w:val="00B050"/>
          <w:sz w:val="24"/>
          <w:szCs w:val="24"/>
        </w:rPr>
        <w:t>.</w:t>
      </w:r>
    </w:p>
    <w:p w:rsidR="00664E36" w:rsidRPr="00D44126" w:rsidRDefault="00664E36" w:rsidP="005077F2">
      <w:pPr>
        <w:pStyle w:val="Textoindependiente2"/>
        <w:rPr>
          <w:rFonts w:ascii="Arial Narrow" w:hAnsi="Arial Narrow" w:cs="Arial"/>
          <w:b w:val="0"/>
          <w:bCs/>
          <w:color w:val="00B050"/>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b/>
          <w:bCs/>
          <w:sz w:val="24"/>
          <w:szCs w:val="24"/>
        </w:rPr>
        <w:t xml:space="preserve">Artículo 315. </w:t>
      </w:r>
      <w:r w:rsidRPr="00D44126">
        <w:rPr>
          <w:rFonts w:ascii="Arial Narrow" w:hAnsi="Arial Narrow" w:cs="Arial"/>
          <w:sz w:val="24"/>
          <w:szCs w:val="24"/>
        </w:rPr>
        <w:t xml:space="preserve">A quienes incurran en </w:t>
      </w:r>
      <w:r w:rsidRPr="00D44126">
        <w:rPr>
          <w:rFonts w:ascii="Arial Narrow" w:hAnsi="Arial Narrow" w:cs="Arial"/>
          <w:color w:val="000000"/>
          <w:sz w:val="24"/>
          <w:szCs w:val="24"/>
        </w:rPr>
        <w:t>infracción de la presente Ley, le serán aplicables las siguientes sanciones:</w:t>
      </w:r>
    </w:p>
    <w:p w:rsidR="00664E36" w:rsidRPr="00D44126" w:rsidRDefault="00664E36" w:rsidP="005077F2">
      <w:pPr>
        <w:rPr>
          <w:rFonts w:ascii="Arial Narrow" w:hAnsi="Arial Narrow" w:cs="Arial"/>
          <w:color w:val="000000"/>
          <w:sz w:val="24"/>
          <w:szCs w:val="24"/>
        </w:rPr>
      </w:pPr>
    </w:p>
    <w:p w:rsidR="00664E36" w:rsidRPr="00D44126" w:rsidRDefault="00664E36" w:rsidP="005077F2">
      <w:pPr>
        <w:pStyle w:val="Textoindependiente"/>
        <w:numPr>
          <w:ilvl w:val="0"/>
          <w:numId w:val="91"/>
        </w:numPr>
        <w:tabs>
          <w:tab w:val="clear" w:pos="720"/>
          <w:tab w:val="num" w:pos="851"/>
        </w:tabs>
        <w:ind w:left="851" w:hanging="425"/>
        <w:rPr>
          <w:rFonts w:ascii="Arial Narrow" w:hAnsi="Arial Narrow" w:cs="Arial"/>
          <w:bCs/>
          <w:color w:val="000000"/>
          <w:sz w:val="24"/>
          <w:szCs w:val="24"/>
        </w:rPr>
      </w:pPr>
      <w:r w:rsidRPr="00D44126">
        <w:rPr>
          <w:rFonts w:ascii="Arial Narrow" w:hAnsi="Arial Narrow" w:cs="Arial"/>
          <w:bCs/>
          <w:sz w:val="24"/>
          <w:szCs w:val="24"/>
        </w:rPr>
        <w:t>A quienes no cumplan con la obligación de proporcionar los informes que le solicite la autoridad competente, lo hagan con falsedad o fuera del tiempo que s</w:t>
      </w:r>
      <w:r w:rsidRPr="00D44126">
        <w:rPr>
          <w:rFonts w:ascii="Arial Narrow" w:hAnsi="Arial Narrow" w:cs="Arial"/>
          <w:bCs/>
          <w:color w:val="000000"/>
          <w:sz w:val="24"/>
          <w:szCs w:val="24"/>
        </w:rPr>
        <w:t xml:space="preserve">e les hubiere concedido al efecto, se les impondrá una sanción equivalente al importe de diez a quinientas veces el valor diario de </w:t>
      </w:r>
      <w:r w:rsidRPr="00D44126">
        <w:rPr>
          <w:rFonts w:ascii="Arial Narrow" w:hAnsi="Arial Narrow" w:cs="Arial"/>
          <w:color w:val="000000"/>
          <w:sz w:val="24"/>
          <w:szCs w:val="24"/>
        </w:rPr>
        <w:t>la Unidad de Medida y Actualización</w:t>
      </w:r>
      <w:r w:rsidRPr="00D44126">
        <w:rPr>
          <w:rFonts w:ascii="Arial Narrow" w:hAnsi="Arial Narrow" w:cs="Arial"/>
          <w:bCs/>
          <w:color w:val="000000"/>
          <w:sz w:val="24"/>
          <w:szCs w:val="24"/>
        </w:rPr>
        <w:t>;</w:t>
      </w:r>
    </w:p>
    <w:p w:rsidR="00664E36" w:rsidRPr="00D44126" w:rsidRDefault="00664E36" w:rsidP="005077F2">
      <w:pPr>
        <w:pStyle w:val="Textoindependiente"/>
        <w:tabs>
          <w:tab w:val="num" w:pos="851"/>
        </w:tabs>
        <w:ind w:left="851" w:hanging="425"/>
        <w:rPr>
          <w:rFonts w:ascii="Arial Narrow" w:hAnsi="Arial Narrow" w:cs="Arial"/>
          <w:bCs/>
          <w:color w:val="000000"/>
          <w:sz w:val="24"/>
          <w:szCs w:val="24"/>
        </w:rPr>
      </w:pPr>
    </w:p>
    <w:p w:rsidR="00664E36" w:rsidRPr="00D44126" w:rsidRDefault="00664E36" w:rsidP="005077F2">
      <w:pPr>
        <w:pStyle w:val="Textoindependiente"/>
        <w:numPr>
          <w:ilvl w:val="0"/>
          <w:numId w:val="91"/>
        </w:numPr>
        <w:tabs>
          <w:tab w:val="clear" w:pos="720"/>
          <w:tab w:val="num" w:pos="851"/>
        </w:tabs>
        <w:ind w:left="851" w:hanging="425"/>
        <w:rPr>
          <w:rFonts w:ascii="Arial Narrow" w:hAnsi="Arial Narrow" w:cs="Arial"/>
          <w:bCs/>
          <w:color w:val="000000"/>
          <w:sz w:val="24"/>
          <w:szCs w:val="24"/>
        </w:rPr>
      </w:pPr>
      <w:r w:rsidRPr="00D44126">
        <w:rPr>
          <w:rFonts w:ascii="Arial Narrow" w:hAnsi="Arial Narrow" w:cs="Arial"/>
          <w:bCs/>
          <w:color w:val="000000"/>
          <w:sz w:val="24"/>
          <w:szCs w:val="24"/>
        </w:rPr>
        <w:t xml:space="preserve">A los que den un uso o aprovechamiento urbano a un terreno o alguna edificación, sin la autorización correspondiente, o les den un uso distinto del autorizado, se les aplicará una sanción equivalente al importe de cien a mil veces el valor diario de </w:t>
      </w:r>
      <w:r w:rsidRPr="00D44126">
        <w:rPr>
          <w:rFonts w:ascii="Arial Narrow" w:hAnsi="Arial Narrow" w:cs="Arial"/>
          <w:color w:val="000000"/>
          <w:sz w:val="24"/>
          <w:szCs w:val="24"/>
        </w:rPr>
        <w:t>la Unidad de Medida y Actualización</w:t>
      </w:r>
      <w:r w:rsidRPr="00D44126">
        <w:rPr>
          <w:rFonts w:ascii="Arial Narrow" w:hAnsi="Arial Narrow" w:cs="Arial"/>
          <w:bCs/>
          <w:color w:val="000000"/>
          <w:sz w:val="24"/>
          <w:szCs w:val="24"/>
        </w:rPr>
        <w:t>; si el uso dado está relacionado con la</w:t>
      </w:r>
      <w:r w:rsidRPr="00D44126">
        <w:rPr>
          <w:rFonts w:ascii="Arial Narrow" w:hAnsi="Arial Narrow" w:cs="Arial"/>
          <w:bCs/>
          <w:sz w:val="24"/>
          <w:szCs w:val="24"/>
        </w:rPr>
        <w:t xml:space="preserve"> instalación u operación de casinos, centros de apuestas, salas de sorteos, casas de juego y similares, cualquiera que sea su denominación o para centros donde se presentan espectáculos con personas desnudas o semid</w:t>
      </w:r>
      <w:r w:rsidRPr="00D44126">
        <w:rPr>
          <w:rFonts w:ascii="Arial Narrow" w:hAnsi="Arial Narrow" w:cs="Arial"/>
          <w:bCs/>
          <w:color w:val="000000"/>
          <w:sz w:val="24"/>
          <w:szCs w:val="24"/>
        </w:rPr>
        <w:t xml:space="preserve">esnudas y, para establecimientos donde se comercializan vehículos de procedencia extranjera sin acreditar su legal estancia en el Estado, la sanción aplicable será equivalente al importe de cinco mil a diez mil veces el valor diario de </w:t>
      </w:r>
      <w:r w:rsidRPr="00D44126">
        <w:rPr>
          <w:rFonts w:ascii="Arial Narrow" w:hAnsi="Arial Narrow" w:cs="Arial"/>
          <w:color w:val="000000"/>
          <w:sz w:val="24"/>
          <w:szCs w:val="24"/>
        </w:rPr>
        <w:t>la Unidad de Medida y Actualización;</w:t>
      </w:r>
    </w:p>
    <w:p w:rsidR="00664E36" w:rsidRPr="00D44126" w:rsidRDefault="00664E36" w:rsidP="005077F2">
      <w:pPr>
        <w:pStyle w:val="Textoindependiente"/>
        <w:tabs>
          <w:tab w:val="num" w:pos="851"/>
        </w:tabs>
        <w:ind w:left="851" w:hanging="425"/>
        <w:rPr>
          <w:rFonts w:ascii="Arial Narrow" w:hAnsi="Arial Narrow" w:cs="Arial"/>
          <w:bCs/>
          <w:color w:val="000000"/>
          <w:sz w:val="24"/>
          <w:szCs w:val="24"/>
        </w:rPr>
      </w:pPr>
    </w:p>
    <w:p w:rsidR="00664E36" w:rsidRPr="00D44126" w:rsidRDefault="00664E36" w:rsidP="005077F2">
      <w:pPr>
        <w:numPr>
          <w:ilvl w:val="0"/>
          <w:numId w:val="91"/>
        </w:numPr>
        <w:tabs>
          <w:tab w:val="clear" w:pos="720"/>
          <w:tab w:val="num" w:pos="851"/>
        </w:tabs>
        <w:ind w:left="851" w:hanging="425"/>
        <w:contextualSpacing/>
        <w:rPr>
          <w:rFonts w:ascii="Arial Narrow" w:hAnsi="Arial Narrow" w:cs="Arial"/>
          <w:color w:val="000000"/>
          <w:sz w:val="24"/>
          <w:szCs w:val="24"/>
        </w:rPr>
      </w:pPr>
      <w:r w:rsidRPr="00D44126">
        <w:rPr>
          <w:rFonts w:ascii="Arial Narrow" w:hAnsi="Arial Narrow" w:cs="Arial"/>
          <w:color w:val="000000"/>
          <w:sz w:val="24"/>
          <w:szCs w:val="24"/>
        </w:rPr>
        <w:t>A quie</w:t>
      </w:r>
      <w:r w:rsidRPr="00D44126">
        <w:rPr>
          <w:rFonts w:ascii="Arial Narrow" w:hAnsi="Arial Narrow" w:cs="Arial"/>
          <w:sz w:val="24"/>
          <w:szCs w:val="24"/>
        </w:rPr>
        <w:t>nes</w:t>
      </w:r>
      <w:r w:rsidRPr="00D44126">
        <w:rPr>
          <w:rFonts w:ascii="Arial Narrow" w:hAnsi="Arial Narrow" w:cs="Arial"/>
          <w:color w:val="000000"/>
          <w:sz w:val="24"/>
          <w:szCs w:val="24"/>
        </w:rPr>
        <w:t xml:space="preserve"> realicen una construcción sin la autorización correspondiente, se les aplicará una sanción equivalente al importe de diez a setecientas veces </w:t>
      </w:r>
      <w:r w:rsidRPr="00D44126">
        <w:rPr>
          <w:rFonts w:ascii="Arial Narrow" w:hAnsi="Arial Narrow" w:cs="Arial"/>
          <w:bCs/>
          <w:color w:val="000000"/>
          <w:sz w:val="24"/>
          <w:szCs w:val="24"/>
        </w:rPr>
        <w:t>el valor diario de</w:t>
      </w:r>
      <w:r w:rsidRPr="00D44126">
        <w:rPr>
          <w:rFonts w:ascii="Arial Narrow" w:hAnsi="Arial Narrow" w:cs="Arial"/>
          <w:color w:val="000000"/>
          <w:sz w:val="24"/>
          <w:szCs w:val="24"/>
        </w:rPr>
        <w:t xml:space="preserve"> la Unidad de Medida y Actualización; si la construcción tiene como fin albergar c</w:t>
      </w:r>
      <w:r w:rsidRPr="00D44126">
        <w:rPr>
          <w:rFonts w:ascii="Arial Narrow" w:hAnsi="Arial Narrow" w:cs="Arial"/>
          <w:sz w:val="24"/>
          <w:szCs w:val="24"/>
        </w:rPr>
        <w:t>asinos, centros de apuestas, salas de sorteos, casas de juego y similares, cualquiera que sea su denominación o para centros donde se presentan espectáculos con personas desnudas o semidesnudas y, para establecimientos donde se comercializan vehículos de procedencia extranjera</w:t>
      </w:r>
      <w:r w:rsidRPr="00D44126">
        <w:rPr>
          <w:rFonts w:ascii="Arial Narrow" w:hAnsi="Arial Narrow" w:cs="Arial"/>
          <w:color w:val="000000"/>
          <w:sz w:val="24"/>
          <w:szCs w:val="24"/>
        </w:rPr>
        <w:t xml:space="preserve"> sin acreditar su legal estancia en el Estado; la sanción aplicable será equivalente al importe de cinco mil a diez mil veces</w:t>
      </w:r>
      <w:r w:rsidRPr="00D44126">
        <w:rPr>
          <w:rFonts w:ascii="Arial Narrow" w:hAnsi="Arial Narrow" w:cs="Arial"/>
          <w:bCs/>
          <w:color w:val="000000"/>
          <w:sz w:val="24"/>
          <w:szCs w:val="24"/>
        </w:rPr>
        <w:t xml:space="preserve"> el valor diario de</w:t>
      </w:r>
      <w:r w:rsidRPr="00D44126">
        <w:rPr>
          <w:rFonts w:ascii="Arial Narrow" w:hAnsi="Arial Narrow" w:cs="Arial"/>
          <w:color w:val="000000"/>
          <w:sz w:val="24"/>
          <w:szCs w:val="24"/>
        </w:rPr>
        <w:t xml:space="preserve"> la Unidad de Medida y Actualización;</w:t>
      </w:r>
    </w:p>
    <w:p w:rsidR="00664E36" w:rsidRPr="00D44126" w:rsidRDefault="00664E36" w:rsidP="005077F2">
      <w:pPr>
        <w:tabs>
          <w:tab w:val="num" w:pos="851"/>
        </w:tabs>
        <w:ind w:left="851" w:hanging="425"/>
        <w:contextualSpacing/>
        <w:rPr>
          <w:rFonts w:ascii="Arial Narrow" w:hAnsi="Arial Narrow" w:cs="Arial"/>
          <w:color w:val="000000"/>
          <w:sz w:val="24"/>
          <w:szCs w:val="24"/>
        </w:rPr>
      </w:pPr>
    </w:p>
    <w:p w:rsidR="00664E36" w:rsidRPr="00D44126" w:rsidRDefault="00664E36" w:rsidP="005077F2">
      <w:pPr>
        <w:pStyle w:val="Textoindependiente"/>
        <w:numPr>
          <w:ilvl w:val="0"/>
          <w:numId w:val="91"/>
        </w:numPr>
        <w:tabs>
          <w:tab w:val="clear" w:pos="720"/>
          <w:tab w:val="num" w:pos="851"/>
        </w:tabs>
        <w:ind w:left="851" w:hanging="425"/>
        <w:rPr>
          <w:rFonts w:ascii="Arial Narrow" w:hAnsi="Arial Narrow" w:cs="Arial"/>
          <w:bCs/>
          <w:color w:val="000000"/>
          <w:sz w:val="24"/>
          <w:szCs w:val="24"/>
        </w:rPr>
      </w:pPr>
      <w:r w:rsidRPr="00D44126">
        <w:rPr>
          <w:rFonts w:ascii="Arial Narrow" w:hAnsi="Arial Narrow" w:cs="Arial"/>
          <w:bCs/>
          <w:color w:val="000000"/>
          <w:sz w:val="24"/>
          <w:szCs w:val="24"/>
        </w:rPr>
        <w:t xml:space="preserve">A quienes levanten muros en vías públicas o realicen instalaciones sin permiso que impidan o limiten el acceso de personas y vehículos a fraccionamientos se les aplicará una sanción equivalente al importe de doscientas a mil veces el valor diario de </w:t>
      </w:r>
      <w:r w:rsidRPr="00D44126">
        <w:rPr>
          <w:rFonts w:ascii="Arial Narrow" w:hAnsi="Arial Narrow" w:cs="Arial"/>
          <w:color w:val="000000"/>
          <w:sz w:val="24"/>
          <w:szCs w:val="24"/>
        </w:rPr>
        <w:t>la Unidad de Medida y</w:t>
      </w:r>
      <w:r w:rsidRPr="00D44126">
        <w:rPr>
          <w:rFonts w:ascii="Arial Narrow" w:hAnsi="Arial Narrow" w:cs="Arial"/>
          <w:bCs/>
          <w:color w:val="000000"/>
          <w:sz w:val="24"/>
          <w:szCs w:val="24"/>
        </w:rPr>
        <w:t>, sin perjuicio de realizar las demoliciones o retiro de las instalaciones;</w:t>
      </w:r>
    </w:p>
    <w:p w:rsidR="00664E36" w:rsidRPr="00D44126" w:rsidRDefault="00664E36" w:rsidP="005077F2">
      <w:pPr>
        <w:pStyle w:val="Textoindependiente"/>
        <w:tabs>
          <w:tab w:val="num" w:pos="851"/>
        </w:tabs>
        <w:ind w:left="851" w:hanging="425"/>
        <w:rPr>
          <w:rFonts w:ascii="Arial Narrow" w:hAnsi="Arial Narrow" w:cs="Arial"/>
          <w:bCs/>
          <w:color w:val="000000"/>
          <w:sz w:val="24"/>
          <w:szCs w:val="24"/>
        </w:rPr>
      </w:pPr>
    </w:p>
    <w:p w:rsidR="00664E36" w:rsidRPr="00D44126" w:rsidRDefault="00664E36" w:rsidP="005077F2">
      <w:pPr>
        <w:pStyle w:val="Textoindependiente"/>
        <w:numPr>
          <w:ilvl w:val="0"/>
          <w:numId w:val="91"/>
        </w:numPr>
        <w:tabs>
          <w:tab w:val="clear" w:pos="720"/>
          <w:tab w:val="num" w:pos="851"/>
        </w:tabs>
        <w:ind w:left="851" w:hanging="425"/>
        <w:rPr>
          <w:rFonts w:ascii="Arial Narrow" w:hAnsi="Arial Narrow" w:cs="Arial"/>
          <w:bCs/>
          <w:color w:val="000000"/>
          <w:sz w:val="24"/>
          <w:szCs w:val="24"/>
        </w:rPr>
      </w:pPr>
      <w:r w:rsidRPr="00D44126">
        <w:rPr>
          <w:rFonts w:ascii="Arial Narrow" w:hAnsi="Arial Narrow" w:cs="Arial"/>
          <w:bCs/>
          <w:color w:val="000000"/>
          <w:sz w:val="24"/>
          <w:szCs w:val="24"/>
        </w:rPr>
        <w:t xml:space="preserve">A quienes realicen construcciones sin cumplir con el diseño, normas y especificaciones del proyecto autorizado, se les aplicará una sanción equivalente al importe de cien a mil veces el valor diario de </w:t>
      </w:r>
      <w:r w:rsidRPr="00D44126">
        <w:rPr>
          <w:rFonts w:ascii="Arial Narrow" w:hAnsi="Arial Narrow" w:cs="Arial"/>
          <w:color w:val="000000"/>
          <w:sz w:val="24"/>
          <w:szCs w:val="24"/>
        </w:rPr>
        <w:t>la Unidad de Medida y Actualización</w:t>
      </w:r>
      <w:r w:rsidRPr="00D44126">
        <w:rPr>
          <w:rFonts w:ascii="Arial Narrow" w:hAnsi="Arial Narrow" w:cs="Arial"/>
          <w:bCs/>
          <w:color w:val="000000"/>
          <w:sz w:val="24"/>
          <w:szCs w:val="24"/>
        </w:rPr>
        <w:t>;</w:t>
      </w:r>
    </w:p>
    <w:p w:rsidR="00664E36" w:rsidRPr="00D44126" w:rsidRDefault="00664E36" w:rsidP="005077F2">
      <w:pPr>
        <w:pStyle w:val="Textoindependiente"/>
        <w:tabs>
          <w:tab w:val="num" w:pos="851"/>
        </w:tabs>
        <w:ind w:left="851" w:hanging="425"/>
        <w:rPr>
          <w:rFonts w:ascii="Arial Narrow" w:hAnsi="Arial Narrow" w:cs="Arial"/>
          <w:bCs/>
          <w:color w:val="000000"/>
          <w:sz w:val="24"/>
          <w:szCs w:val="24"/>
        </w:rPr>
      </w:pPr>
    </w:p>
    <w:p w:rsidR="00664E36" w:rsidRPr="00D44126" w:rsidRDefault="00664E36" w:rsidP="005077F2">
      <w:pPr>
        <w:pStyle w:val="Textoindependiente"/>
        <w:numPr>
          <w:ilvl w:val="0"/>
          <w:numId w:val="91"/>
        </w:numPr>
        <w:tabs>
          <w:tab w:val="clear" w:pos="720"/>
          <w:tab w:val="num" w:pos="851"/>
        </w:tabs>
        <w:ind w:left="851" w:hanging="425"/>
        <w:rPr>
          <w:rFonts w:ascii="Arial Narrow" w:hAnsi="Arial Narrow" w:cs="Arial"/>
          <w:bCs/>
          <w:color w:val="000000"/>
          <w:sz w:val="24"/>
          <w:szCs w:val="24"/>
        </w:rPr>
      </w:pPr>
      <w:r w:rsidRPr="00D44126">
        <w:rPr>
          <w:rFonts w:ascii="Arial Narrow" w:hAnsi="Arial Narrow" w:cs="Arial"/>
          <w:bCs/>
          <w:color w:val="000000"/>
          <w:sz w:val="24"/>
          <w:szCs w:val="24"/>
        </w:rPr>
        <w:t>A quienes no acaten la orden de suspender la construcción de una edificació</w:t>
      </w:r>
      <w:r w:rsidRPr="00D44126">
        <w:rPr>
          <w:rFonts w:ascii="Arial Narrow" w:hAnsi="Arial Narrow" w:cs="Arial"/>
          <w:bCs/>
          <w:sz w:val="24"/>
          <w:szCs w:val="24"/>
        </w:rPr>
        <w:t xml:space="preserve">n, se les aplicará una sanción equivalente al importe de doscientas a dos mil </w:t>
      </w:r>
      <w:r w:rsidRPr="00D44126">
        <w:rPr>
          <w:rFonts w:ascii="Arial Narrow" w:hAnsi="Arial Narrow" w:cs="Arial"/>
          <w:bCs/>
          <w:color w:val="000000"/>
          <w:sz w:val="24"/>
          <w:szCs w:val="24"/>
        </w:rPr>
        <w:t xml:space="preserve">veces el valor diario de </w:t>
      </w:r>
      <w:r w:rsidRPr="00D44126">
        <w:rPr>
          <w:rFonts w:ascii="Arial Narrow" w:hAnsi="Arial Narrow" w:cs="Arial"/>
          <w:color w:val="000000"/>
          <w:sz w:val="24"/>
          <w:szCs w:val="24"/>
        </w:rPr>
        <w:t>la Unidad de Medida y Actualización</w:t>
      </w:r>
      <w:r w:rsidRPr="00D44126">
        <w:rPr>
          <w:rFonts w:ascii="Arial Narrow" w:hAnsi="Arial Narrow" w:cs="Arial"/>
          <w:bCs/>
          <w:color w:val="000000"/>
          <w:sz w:val="24"/>
          <w:szCs w:val="24"/>
        </w:rPr>
        <w:t xml:space="preserve">;  </w:t>
      </w:r>
    </w:p>
    <w:p w:rsidR="00664E36" w:rsidRPr="00D44126" w:rsidRDefault="00664E36" w:rsidP="005077F2">
      <w:pPr>
        <w:pStyle w:val="Textoindependiente"/>
        <w:tabs>
          <w:tab w:val="num" w:pos="851"/>
        </w:tabs>
        <w:rPr>
          <w:rFonts w:ascii="Arial Narrow" w:hAnsi="Arial Narrow" w:cs="Arial"/>
          <w:bCs/>
          <w:color w:val="000000"/>
          <w:sz w:val="24"/>
          <w:szCs w:val="24"/>
        </w:rPr>
      </w:pPr>
    </w:p>
    <w:p w:rsidR="00664E36" w:rsidRPr="00D44126" w:rsidRDefault="00664E36" w:rsidP="005077F2">
      <w:pPr>
        <w:pStyle w:val="Textoindependiente"/>
        <w:numPr>
          <w:ilvl w:val="0"/>
          <w:numId w:val="91"/>
        </w:numPr>
        <w:tabs>
          <w:tab w:val="clear" w:pos="720"/>
          <w:tab w:val="num" w:pos="851"/>
        </w:tabs>
        <w:ind w:left="851" w:hanging="425"/>
        <w:rPr>
          <w:rFonts w:ascii="Arial Narrow" w:hAnsi="Arial Narrow" w:cs="Arial"/>
          <w:bCs/>
          <w:color w:val="000000"/>
          <w:sz w:val="24"/>
          <w:szCs w:val="24"/>
        </w:rPr>
      </w:pPr>
      <w:r w:rsidRPr="00D44126">
        <w:rPr>
          <w:rFonts w:ascii="Arial Narrow" w:hAnsi="Arial Narrow" w:cs="Arial"/>
          <w:bCs/>
          <w:sz w:val="24"/>
          <w:szCs w:val="24"/>
        </w:rPr>
        <w:t>A quienes rea</w:t>
      </w:r>
      <w:r w:rsidRPr="00D44126">
        <w:rPr>
          <w:rFonts w:ascii="Arial Narrow" w:hAnsi="Arial Narrow" w:cs="Arial"/>
          <w:bCs/>
          <w:color w:val="000000"/>
          <w:sz w:val="24"/>
          <w:szCs w:val="24"/>
        </w:rPr>
        <w:t xml:space="preserve">licen la apertura, ampliación, prolongación, rectificación o clausura de una vía pública, sin contar con la autorización correspondiente, se les aplicará una sanción equivalente al importe de doscientas a tres mil veces el valor diario de </w:t>
      </w:r>
      <w:r w:rsidRPr="00D44126">
        <w:rPr>
          <w:rFonts w:ascii="Arial Narrow" w:hAnsi="Arial Narrow" w:cs="Arial"/>
          <w:color w:val="000000"/>
          <w:sz w:val="24"/>
          <w:szCs w:val="24"/>
        </w:rPr>
        <w:t>la Unidad de Medida y Actualización</w:t>
      </w:r>
      <w:r w:rsidRPr="00D44126">
        <w:rPr>
          <w:rFonts w:ascii="Arial Narrow" w:hAnsi="Arial Narrow" w:cs="Arial"/>
          <w:bCs/>
          <w:color w:val="000000"/>
          <w:sz w:val="24"/>
          <w:szCs w:val="24"/>
        </w:rPr>
        <w:t>;</w:t>
      </w:r>
    </w:p>
    <w:p w:rsidR="00664E36" w:rsidRPr="00D44126" w:rsidRDefault="00664E36" w:rsidP="005077F2">
      <w:pPr>
        <w:pStyle w:val="Textoindependiente"/>
        <w:tabs>
          <w:tab w:val="num" w:pos="851"/>
        </w:tabs>
        <w:ind w:left="851" w:hanging="425"/>
        <w:rPr>
          <w:rFonts w:ascii="Arial Narrow" w:hAnsi="Arial Narrow" w:cs="Arial"/>
          <w:bCs/>
          <w:color w:val="000000"/>
          <w:sz w:val="24"/>
          <w:szCs w:val="24"/>
        </w:rPr>
      </w:pPr>
    </w:p>
    <w:p w:rsidR="00664E36" w:rsidRPr="00D44126" w:rsidRDefault="00664E36" w:rsidP="005077F2">
      <w:pPr>
        <w:pStyle w:val="Textoindependiente"/>
        <w:numPr>
          <w:ilvl w:val="0"/>
          <w:numId w:val="91"/>
        </w:numPr>
        <w:tabs>
          <w:tab w:val="clear" w:pos="720"/>
          <w:tab w:val="num" w:pos="851"/>
        </w:tabs>
        <w:ind w:left="851" w:hanging="425"/>
        <w:rPr>
          <w:rFonts w:ascii="Arial Narrow" w:hAnsi="Arial Narrow" w:cs="Arial"/>
          <w:bCs/>
          <w:color w:val="000000"/>
          <w:sz w:val="24"/>
          <w:szCs w:val="24"/>
        </w:rPr>
      </w:pPr>
      <w:r w:rsidRPr="00D44126">
        <w:rPr>
          <w:rFonts w:ascii="Arial Narrow" w:hAnsi="Arial Narrow" w:cs="Arial"/>
          <w:bCs/>
          <w:color w:val="000000"/>
          <w:sz w:val="24"/>
          <w:szCs w:val="24"/>
        </w:rPr>
        <w:t xml:space="preserve">A quienes en cualquier forma obstaculicen o impidan la supervisión de las obras de urbanización, se les aplicará una sanción equivalente al importe de cien a setecientas veces el valor diario de </w:t>
      </w:r>
      <w:r w:rsidRPr="00D44126">
        <w:rPr>
          <w:rFonts w:ascii="Arial Narrow" w:hAnsi="Arial Narrow" w:cs="Arial"/>
          <w:color w:val="000000"/>
          <w:sz w:val="24"/>
          <w:szCs w:val="24"/>
        </w:rPr>
        <w:t>la Unidad de Medida y Actualización</w:t>
      </w:r>
      <w:r w:rsidRPr="00D44126">
        <w:rPr>
          <w:rFonts w:ascii="Arial Narrow" w:hAnsi="Arial Narrow" w:cs="Arial"/>
          <w:bCs/>
          <w:color w:val="000000"/>
          <w:sz w:val="24"/>
          <w:szCs w:val="24"/>
        </w:rPr>
        <w:t>;</w:t>
      </w:r>
    </w:p>
    <w:p w:rsidR="00664E36" w:rsidRPr="00D44126" w:rsidRDefault="00664E36" w:rsidP="005077F2">
      <w:pPr>
        <w:pStyle w:val="Textoindependiente"/>
        <w:tabs>
          <w:tab w:val="num" w:pos="851"/>
        </w:tabs>
        <w:ind w:left="851" w:hanging="425"/>
        <w:rPr>
          <w:rFonts w:ascii="Arial Narrow" w:hAnsi="Arial Narrow" w:cs="Arial"/>
          <w:bCs/>
          <w:color w:val="000000"/>
          <w:sz w:val="24"/>
          <w:szCs w:val="24"/>
        </w:rPr>
      </w:pPr>
    </w:p>
    <w:p w:rsidR="00664E36" w:rsidRPr="00D44126" w:rsidRDefault="00664E36" w:rsidP="005077F2">
      <w:pPr>
        <w:pStyle w:val="Textoindependiente"/>
        <w:numPr>
          <w:ilvl w:val="0"/>
          <w:numId w:val="91"/>
        </w:numPr>
        <w:tabs>
          <w:tab w:val="clear" w:pos="720"/>
          <w:tab w:val="num" w:pos="851"/>
        </w:tabs>
        <w:ind w:left="851" w:hanging="425"/>
        <w:rPr>
          <w:rFonts w:ascii="Arial Narrow" w:hAnsi="Arial Narrow" w:cs="Arial"/>
          <w:bCs/>
          <w:color w:val="000000"/>
          <w:sz w:val="24"/>
          <w:szCs w:val="24"/>
        </w:rPr>
      </w:pPr>
      <w:r w:rsidRPr="00D44126">
        <w:rPr>
          <w:rFonts w:ascii="Arial Narrow" w:hAnsi="Arial Narrow" w:cs="Arial"/>
          <w:bCs/>
          <w:color w:val="000000"/>
          <w:sz w:val="24"/>
          <w:szCs w:val="24"/>
        </w:rPr>
        <w:t xml:space="preserve">A quienes habiendo efectuado obras sin ajustarse al diseño y especificaciones del proyecto autorizado, no realicen los cambios o modificaciones ordenados por la autoridad competente en el plazo que al efecto se les haya concedido, se les aplicará una sanción equivalente al importe de doscientas a ochocientas veces el valor diario de </w:t>
      </w:r>
      <w:r w:rsidRPr="00D44126">
        <w:rPr>
          <w:rFonts w:ascii="Arial Narrow" w:hAnsi="Arial Narrow" w:cs="Arial"/>
          <w:color w:val="000000"/>
          <w:sz w:val="24"/>
          <w:szCs w:val="24"/>
        </w:rPr>
        <w:t>la Unidad de Medida y Actualización</w:t>
      </w:r>
      <w:r w:rsidRPr="00D44126">
        <w:rPr>
          <w:rFonts w:ascii="Arial Narrow" w:hAnsi="Arial Narrow" w:cs="Arial"/>
          <w:bCs/>
          <w:color w:val="000000"/>
          <w:sz w:val="24"/>
          <w:szCs w:val="24"/>
        </w:rPr>
        <w:t>;</w:t>
      </w:r>
    </w:p>
    <w:p w:rsidR="00664E36" w:rsidRPr="00D44126" w:rsidRDefault="00664E36" w:rsidP="005077F2">
      <w:pPr>
        <w:pStyle w:val="Textoindependiente"/>
        <w:tabs>
          <w:tab w:val="num" w:pos="851"/>
        </w:tabs>
        <w:ind w:left="851" w:hanging="425"/>
        <w:rPr>
          <w:rFonts w:ascii="Arial Narrow" w:hAnsi="Arial Narrow" w:cs="Arial"/>
          <w:bCs/>
          <w:color w:val="000000"/>
          <w:sz w:val="24"/>
          <w:szCs w:val="24"/>
        </w:rPr>
      </w:pPr>
    </w:p>
    <w:p w:rsidR="00664E36" w:rsidRPr="00D44126" w:rsidRDefault="00664E36" w:rsidP="005077F2">
      <w:pPr>
        <w:pStyle w:val="Textoindependiente"/>
        <w:numPr>
          <w:ilvl w:val="0"/>
          <w:numId w:val="91"/>
        </w:numPr>
        <w:tabs>
          <w:tab w:val="clear" w:pos="720"/>
          <w:tab w:val="num" w:pos="851"/>
        </w:tabs>
        <w:ind w:left="851" w:hanging="425"/>
        <w:rPr>
          <w:rFonts w:ascii="Arial Narrow" w:hAnsi="Arial Narrow" w:cs="Arial"/>
          <w:bCs/>
          <w:color w:val="000000"/>
          <w:sz w:val="24"/>
          <w:szCs w:val="24"/>
        </w:rPr>
      </w:pPr>
      <w:r w:rsidRPr="00D44126">
        <w:rPr>
          <w:rFonts w:ascii="Arial Narrow" w:hAnsi="Arial Narrow" w:cs="Arial"/>
          <w:bCs/>
          <w:color w:val="000000"/>
          <w:sz w:val="24"/>
          <w:szCs w:val="24"/>
        </w:rPr>
        <w:t xml:space="preserve">A quienes no realicen las obras dentro de los plazos señalados en el programa de obras de urbanización relativa, se les aplicará una sanción equivalente al importe de trescientas a dos mil veces el valor diario de </w:t>
      </w:r>
      <w:r w:rsidRPr="00D44126">
        <w:rPr>
          <w:rFonts w:ascii="Arial Narrow" w:hAnsi="Arial Narrow" w:cs="Arial"/>
          <w:color w:val="000000"/>
          <w:sz w:val="24"/>
          <w:szCs w:val="24"/>
        </w:rPr>
        <w:t>la Unidad de Medida y Actualización</w:t>
      </w:r>
      <w:r w:rsidRPr="00D44126">
        <w:rPr>
          <w:rFonts w:ascii="Arial Narrow" w:hAnsi="Arial Narrow" w:cs="Arial"/>
          <w:bCs/>
          <w:color w:val="000000"/>
          <w:sz w:val="24"/>
          <w:szCs w:val="24"/>
        </w:rPr>
        <w:t>;</w:t>
      </w:r>
    </w:p>
    <w:p w:rsidR="00664E36" w:rsidRPr="00D44126" w:rsidRDefault="00664E36" w:rsidP="005077F2">
      <w:pPr>
        <w:pStyle w:val="Textoindependiente"/>
        <w:tabs>
          <w:tab w:val="num" w:pos="851"/>
        </w:tabs>
        <w:ind w:left="851" w:hanging="425"/>
        <w:rPr>
          <w:rFonts w:ascii="Arial Narrow" w:hAnsi="Arial Narrow" w:cs="Arial"/>
          <w:bCs/>
          <w:color w:val="000000"/>
          <w:sz w:val="24"/>
          <w:szCs w:val="24"/>
        </w:rPr>
      </w:pPr>
    </w:p>
    <w:p w:rsidR="00664E36" w:rsidRPr="00D44126" w:rsidRDefault="00664E36" w:rsidP="005077F2">
      <w:pPr>
        <w:pStyle w:val="Textoindependiente"/>
        <w:numPr>
          <w:ilvl w:val="0"/>
          <w:numId w:val="91"/>
        </w:numPr>
        <w:tabs>
          <w:tab w:val="clear" w:pos="720"/>
          <w:tab w:val="num" w:pos="851"/>
        </w:tabs>
        <w:ind w:left="851" w:hanging="425"/>
        <w:rPr>
          <w:rFonts w:ascii="Arial Narrow" w:hAnsi="Arial Narrow" w:cs="Arial"/>
          <w:bCs/>
          <w:color w:val="000000"/>
          <w:sz w:val="24"/>
          <w:szCs w:val="24"/>
        </w:rPr>
      </w:pPr>
      <w:r w:rsidRPr="00D44126">
        <w:rPr>
          <w:rFonts w:ascii="Arial Narrow" w:hAnsi="Arial Narrow" w:cs="Arial"/>
          <w:bCs/>
          <w:color w:val="000000"/>
          <w:sz w:val="24"/>
          <w:szCs w:val="24"/>
        </w:rPr>
        <w:t xml:space="preserve">Al propietario de un conjunto urbano o fraccionamiento que sin contar con la autorización correspondiente, celebre cualquier acto jurídico o incurra en acciones u omisiones que mediata o inmediatamente, tengan la finalidad de transmitir la propiedad o posesión de lotes de terreno, se les aplicará una sanción equivalente al monto total de las operaciones efectuadas y de no existir obras de urbanización, además se hará acreedor a una sanción equivalente a cinco mil veces el valor diario de </w:t>
      </w:r>
      <w:r w:rsidRPr="00D44126">
        <w:rPr>
          <w:rFonts w:ascii="Arial Narrow" w:hAnsi="Arial Narrow" w:cs="Arial"/>
          <w:color w:val="000000"/>
          <w:sz w:val="24"/>
          <w:szCs w:val="24"/>
        </w:rPr>
        <w:t>la Unidad de Medida y Actualización</w:t>
      </w:r>
      <w:r w:rsidRPr="00D44126">
        <w:rPr>
          <w:rFonts w:ascii="Arial Narrow" w:hAnsi="Arial Narrow" w:cs="Arial"/>
          <w:bCs/>
          <w:color w:val="000000"/>
          <w:sz w:val="24"/>
          <w:szCs w:val="24"/>
        </w:rPr>
        <w:t>;</w:t>
      </w:r>
    </w:p>
    <w:p w:rsidR="00664E36" w:rsidRPr="00D44126" w:rsidRDefault="00664E36" w:rsidP="005077F2">
      <w:pPr>
        <w:pStyle w:val="Textoindependiente"/>
        <w:tabs>
          <w:tab w:val="num" w:pos="851"/>
        </w:tabs>
        <w:ind w:left="851" w:hanging="425"/>
        <w:rPr>
          <w:rFonts w:ascii="Arial Narrow" w:hAnsi="Arial Narrow" w:cs="Arial"/>
          <w:bCs/>
          <w:color w:val="000000"/>
          <w:sz w:val="24"/>
          <w:szCs w:val="24"/>
        </w:rPr>
      </w:pPr>
    </w:p>
    <w:p w:rsidR="00664E36" w:rsidRPr="00D44126" w:rsidRDefault="00664E36" w:rsidP="005077F2">
      <w:pPr>
        <w:pStyle w:val="Textoindependiente"/>
        <w:numPr>
          <w:ilvl w:val="0"/>
          <w:numId w:val="91"/>
        </w:numPr>
        <w:tabs>
          <w:tab w:val="clear" w:pos="720"/>
          <w:tab w:val="num" w:pos="851"/>
        </w:tabs>
        <w:ind w:left="851" w:hanging="425"/>
        <w:rPr>
          <w:rFonts w:ascii="Arial Narrow" w:hAnsi="Arial Narrow" w:cs="Arial"/>
          <w:bCs/>
          <w:color w:val="000000"/>
          <w:sz w:val="24"/>
          <w:szCs w:val="24"/>
        </w:rPr>
      </w:pPr>
      <w:r w:rsidRPr="00D44126">
        <w:rPr>
          <w:rFonts w:ascii="Arial Narrow" w:hAnsi="Arial Narrow" w:cs="Arial"/>
          <w:bCs/>
          <w:color w:val="000000"/>
          <w:sz w:val="24"/>
          <w:szCs w:val="24"/>
        </w:rPr>
        <w:t xml:space="preserve">Al promotor de un conjunto urbano o fraccionador que no cumpla con lo ofrecido en la publicidad de que haya sido autorizado, se le aplicará una sanción equivalente al importe de cien a setecientas veces el valor diario de </w:t>
      </w:r>
      <w:r w:rsidRPr="00D44126">
        <w:rPr>
          <w:rFonts w:ascii="Arial Narrow" w:hAnsi="Arial Narrow" w:cs="Arial"/>
          <w:color w:val="000000"/>
          <w:sz w:val="24"/>
          <w:szCs w:val="24"/>
        </w:rPr>
        <w:t>la Unidad de Medida y Actualización</w:t>
      </w:r>
      <w:r w:rsidRPr="00D44126">
        <w:rPr>
          <w:rFonts w:ascii="Arial Narrow" w:hAnsi="Arial Narrow" w:cs="Arial"/>
          <w:bCs/>
          <w:color w:val="000000"/>
          <w:sz w:val="24"/>
          <w:szCs w:val="24"/>
        </w:rPr>
        <w:t xml:space="preserve">; </w:t>
      </w:r>
    </w:p>
    <w:p w:rsidR="00664E36" w:rsidRPr="00D44126" w:rsidRDefault="00664E36" w:rsidP="005077F2">
      <w:pPr>
        <w:pStyle w:val="Textoindependiente"/>
        <w:tabs>
          <w:tab w:val="num" w:pos="851"/>
        </w:tabs>
        <w:ind w:left="851" w:hanging="425"/>
        <w:rPr>
          <w:rFonts w:ascii="Arial Narrow" w:hAnsi="Arial Narrow" w:cs="Arial"/>
          <w:bCs/>
          <w:color w:val="000000"/>
          <w:sz w:val="24"/>
          <w:szCs w:val="24"/>
        </w:rPr>
      </w:pPr>
    </w:p>
    <w:p w:rsidR="00664E36" w:rsidRPr="00D44126" w:rsidRDefault="00664E36" w:rsidP="005077F2">
      <w:pPr>
        <w:pStyle w:val="Textoindependiente"/>
        <w:numPr>
          <w:ilvl w:val="0"/>
          <w:numId w:val="91"/>
        </w:numPr>
        <w:tabs>
          <w:tab w:val="clear" w:pos="720"/>
          <w:tab w:val="num" w:pos="851"/>
        </w:tabs>
        <w:ind w:left="851" w:hanging="425"/>
        <w:rPr>
          <w:rFonts w:ascii="Arial Narrow" w:hAnsi="Arial Narrow" w:cs="Arial"/>
          <w:bCs/>
          <w:color w:val="000000"/>
          <w:sz w:val="24"/>
          <w:szCs w:val="24"/>
        </w:rPr>
      </w:pPr>
      <w:r w:rsidRPr="00D44126">
        <w:rPr>
          <w:rFonts w:ascii="Arial Narrow" w:hAnsi="Arial Narrow" w:cs="Arial"/>
          <w:bCs/>
          <w:color w:val="000000"/>
          <w:sz w:val="24"/>
          <w:szCs w:val="24"/>
        </w:rPr>
        <w:t>A quienes no r</w:t>
      </w:r>
      <w:r w:rsidRPr="00D44126">
        <w:rPr>
          <w:rFonts w:ascii="Arial Narrow" w:hAnsi="Arial Narrow" w:cs="Arial"/>
          <w:bCs/>
          <w:sz w:val="24"/>
          <w:szCs w:val="24"/>
        </w:rPr>
        <w:t>espeten la cesión a favor del municipio correspondiente del total del porce</w:t>
      </w:r>
      <w:r w:rsidRPr="00D44126">
        <w:rPr>
          <w:rFonts w:ascii="Arial Narrow" w:hAnsi="Arial Narrow" w:cs="Arial"/>
          <w:bCs/>
          <w:color w:val="000000"/>
          <w:sz w:val="24"/>
          <w:szCs w:val="24"/>
        </w:rPr>
        <w:t xml:space="preserve">ntaje de la superficie destinada al ayuntamiento para el equipamiento urbano en los términos de </w:t>
      </w:r>
      <w:r w:rsidRPr="00D44126">
        <w:rPr>
          <w:rFonts w:ascii="Arial Narrow" w:hAnsi="Arial Narrow" w:cs="Arial"/>
          <w:color w:val="000000"/>
          <w:sz w:val="24"/>
          <w:szCs w:val="24"/>
        </w:rPr>
        <w:t>esta Ley</w:t>
      </w:r>
      <w:r w:rsidRPr="00D44126">
        <w:rPr>
          <w:rFonts w:ascii="Arial Narrow" w:hAnsi="Arial Narrow" w:cs="Arial"/>
          <w:bCs/>
          <w:color w:val="000000"/>
          <w:sz w:val="24"/>
          <w:szCs w:val="24"/>
        </w:rPr>
        <w:t>, se les aplicará una sanción equivalente al costo del quince por ciento de la superficie lotificada vendible, de acuerdo con el precio por metro cuadrado promedio al que se hayan enajenado los lotes, sin perjuicio de ceder la parte faltante al municipio;</w:t>
      </w:r>
    </w:p>
    <w:p w:rsidR="00664E36" w:rsidRPr="00D44126" w:rsidRDefault="00664E36" w:rsidP="005077F2">
      <w:pPr>
        <w:pStyle w:val="Textoindependiente"/>
        <w:tabs>
          <w:tab w:val="num" w:pos="851"/>
        </w:tabs>
        <w:ind w:left="851" w:hanging="425"/>
        <w:rPr>
          <w:rFonts w:ascii="Arial Narrow" w:hAnsi="Arial Narrow" w:cs="Arial"/>
          <w:bCs/>
          <w:color w:val="000000"/>
          <w:sz w:val="24"/>
          <w:szCs w:val="24"/>
        </w:rPr>
      </w:pPr>
    </w:p>
    <w:p w:rsidR="00664E36" w:rsidRPr="00D44126" w:rsidRDefault="00664E36" w:rsidP="005077F2">
      <w:pPr>
        <w:pStyle w:val="Textoindependiente"/>
        <w:numPr>
          <w:ilvl w:val="0"/>
          <w:numId w:val="91"/>
        </w:numPr>
        <w:tabs>
          <w:tab w:val="clear" w:pos="720"/>
          <w:tab w:val="num" w:pos="851"/>
        </w:tabs>
        <w:ind w:left="851" w:hanging="425"/>
        <w:rPr>
          <w:rFonts w:ascii="Arial Narrow" w:hAnsi="Arial Narrow" w:cs="Arial"/>
          <w:bCs/>
          <w:color w:val="000000"/>
          <w:sz w:val="24"/>
          <w:szCs w:val="24"/>
        </w:rPr>
      </w:pPr>
      <w:r w:rsidRPr="00D44126">
        <w:rPr>
          <w:rFonts w:ascii="Arial Narrow" w:hAnsi="Arial Narrow" w:cs="Arial"/>
          <w:bCs/>
          <w:color w:val="000000"/>
          <w:sz w:val="24"/>
          <w:szCs w:val="24"/>
        </w:rPr>
        <w:t xml:space="preserve">A quienes no respeten el destino de superficies para áreas verdes en los términos de </w:t>
      </w:r>
      <w:r w:rsidRPr="00D44126">
        <w:rPr>
          <w:rFonts w:ascii="Arial Narrow" w:hAnsi="Arial Narrow" w:cs="Arial"/>
          <w:color w:val="000000"/>
          <w:sz w:val="24"/>
          <w:szCs w:val="24"/>
        </w:rPr>
        <w:t>esta Ley</w:t>
      </w:r>
      <w:r w:rsidRPr="00D44126">
        <w:rPr>
          <w:rFonts w:ascii="Arial Narrow" w:hAnsi="Arial Narrow" w:cs="Arial"/>
          <w:bCs/>
          <w:color w:val="000000"/>
          <w:sz w:val="24"/>
          <w:szCs w:val="24"/>
        </w:rPr>
        <w:t xml:space="preserve">, se les aplicará una sanción equivalente al importe de cincuenta a trescientas veces el valor diario de </w:t>
      </w:r>
      <w:r w:rsidRPr="00D44126">
        <w:rPr>
          <w:rFonts w:ascii="Arial Narrow" w:hAnsi="Arial Narrow" w:cs="Arial"/>
          <w:color w:val="000000"/>
          <w:sz w:val="24"/>
          <w:szCs w:val="24"/>
        </w:rPr>
        <w:t>la Unidad de Medida y Actualización</w:t>
      </w:r>
      <w:r w:rsidRPr="00D44126">
        <w:rPr>
          <w:rFonts w:ascii="Arial Narrow" w:hAnsi="Arial Narrow" w:cs="Arial"/>
          <w:bCs/>
          <w:color w:val="000000"/>
          <w:sz w:val="24"/>
          <w:szCs w:val="24"/>
        </w:rPr>
        <w:t xml:space="preserve">, sin perjuicio de destinar la superficie correspondiente a tal fin; </w:t>
      </w:r>
    </w:p>
    <w:p w:rsidR="00664E36" w:rsidRPr="00D44126" w:rsidRDefault="00664E36" w:rsidP="005077F2">
      <w:pPr>
        <w:pStyle w:val="Prrafodelista"/>
        <w:spacing w:after="0" w:line="240" w:lineRule="auto"/>
        <w:rPr>
          <w:rFonts w:ascii="Arial Narrow" w:hAnsi="Arial Narrow" w:cs="Arial"/>
          <w:bCs/>
          <w:color w:val="000000"/>
          <w:sz w:val="24"/>
          <w:szCs w:val="24"/>
        </w:rPr>
      </w:pPr>
    </w:p>
    <w:p w:rsidR="00664E36" w:rsidRPr="00D44126" w:rsidRDefault="00664E36" w:rsidP="005077F2">
      <w:pPr>
        <w:pStyle w:val="Textoindependiente"/>
        <w:numPr>
          <w:ilvl w:val="0"/>
          <w:numId w:val="91"/>
        </w:numPr>
        <w:tabs>
          <w:tab w:val="clear" w:pos="720"/>
          <w:tab w:val="num" w:pos="851"/>
        </w:tabs>
        <w:ind w:left="851" w:hanging="425"/>
        <w:rPr>
          <w:rFonts w:ascii="Arial Narrow" w:hAnsi="Arial Narrow" w:cs="Arial"/>
          <w:bCs/>
          <w:color w:val="000000"/>
          <w:sz w:val="24"/>
          <w:szCs w:val="24"/>
        </w:rPr>
      </w:pPr>
      <w:r w:rsidRPr="00D44126">
        <w:rPr>
          <w:rFonts w:ascii="Arial Narrow" w:hAnsi="Arial Narrow" w:cs="Arial"/>
          <w:bCs/>
          <w:color w:val="000000"/>
          <w:sz w:val="24"/>
          <w:szCs w:val="24"/>
        </w:rPr>
        <w:t>A quienes realicen acciones urbanísticas sin contar con el dictamen de impacto urbano se les aplicará una sanción de cincuenta a trescientas veces el valor diario de la Unidad de Medida y Actualización;</w:t>
      </w:r>
    </w:p>
    <w:p w:rsidR="00664E36" w:rsidRPr="00D44126" w:rsidRDefault="00664E36" w:rsidP="005077F2">
      <w:pPr>
        <w:pStyle w:val="Textoindependiente"/>
        <w:tabs>
          <w:tab w:val="num" w:pos="851"/>
        </w:tabs>
        <w:ind w:left="851" w:hanging="425"/>
        <w:rPr>
          <w:rFonts w:ascii="Arial Narrow" w:hAnsi="Arial Narrow" w:cs="Arial"/>
          <w:bCs/>
          <w:color w:val="000000"/>
          <w:sz w:val="24"/>
          <w:szCs w:val="24"/>
        </w:rPr>
      </w:pPr>
    </w:p>
    <w:p w:rsidR="00664E36" w:rsidRPr="00D44126" w:rsidRDefault="00664E36" w:rsidP="005077F2">
      <w:pPr>
        <w:pStyle w:val="Textoindependiente"/>
        <w:numPr>
          <w:ilvl w:val="0"/>
          <w:numId w:val="91"/>
        </w:numPr>
        <w:tabs>
          <w:tab w:val="clear" w:pos="720"/>
          <w:tab w:val="num" w:pos="851"/>
        </w:tabs>
        <w:ind w:left="851" w:hanging="425"/>
        <w:rPr>
          <w:rFonts w:ascii="Arial Narrow" w:hAnsi="Arial Narrow" w:cs="Arial"/>
          <w:bCs/>
          <w:sz w:val="24"/>
          <w:szCs w:val="24"/>
        </w:rPr>
      </w:pPr>
      <w:r w:rsidRPr="00D44126">
        <w:rPr>
          <w:rFonts w:ascii="Arial Narrow" w:hAnsi="Arial Narrow" w:cs="Arial"/>
          <w:bCs/>
          <w:color w:val="000000"/>
          <w:sz w:val="24"/>
          <w:szCs w:val="24"/>
        </w:rPr>
        <w:t>A los establecimientos comerciales o de servicios, que incumplan las disposiciones de la Ley Estatal de Salud, se les revocará la licencia de funcionamiento; en el caso de las instituciones educativas, se sujetarán a lo que la Ley Est</w:t>
      </w:r>
      <w:r w:rsidRPr="00D44126">
        <w:rPr>
          <w:rFonts w:ascii="Arial Narrow" w:hAnsi="Arial Narrow" w:cs="Arial"/>
          <w:bCs/>
          <w:sz w:val="24"/>
          <w:szCs w:val="24"/>
        </w:rPr>
        <w:t xml:space="preserve">atal de Educación disponga. </w:t>
      </w:r>
    </w:p>
    <w:p w:rsidR="00664E36" w:rsidRPr="00D44126" w:rsidRDefault="00664E36" w:rsidP="005077F2">
      <w:pPr>
        <w:pStyle w:val="Textoindependiente"/>
        <w:rPr>
          <w:rFonts w:ascii="Arial Narrow" w:hAnsi="Arial Narrow" w:cs="Arial"/>
          <w:bCs/>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316. </w:t>
      </w:r>
      <w:r w:rsidRPr="00D44126">
        <w:rPr>
          <w:rFonts w:ascii="Arial Narrow" w:hAnsi="Arial Narrow" w:cs="Arial"/>
          <w:sz w:val="24"/>
          <w:szCs w:val="24"/>
        </w:rPr>
        <w:t>Las sanciones a que se refiere el artículo anterior, se podrán aumentar en un cien por ciento para el caso de reincidencia o rebeldía del infractor.</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b/>
          <w:bCs/>
          <w:sz w:val="24"/>
          <w:szCs w:val="24"/>
        </w:rPr>
        <w:t xml:space="preserve">Artículo 317. </w:t>
      </w:r>
      <w:r w:rsidRPr="00D44126">
        <w:rPr>
          <w:rFonts w:ascii="Arial Narrow" w:hAnsi="Arial Narrow" w:cs="Arial"/>
          <w:sz w:val="24"/>
          <w:szCs w:val="24"/>
        </w:rPr>
        <w:t>En aquellos casos en que no se establezca sanción específica por contravención</w:t>
      </w:r>
      <w:r w:rsidRPr="00D44126">
        <w:rPr>
          <w:rFonts w:ascii="Arial Narrow" w:hAnsi="Arial Narrow" w:cs="Arial"/>
          <w:color w:val="000000"/>
          <w:sz w:val="24"/>
          <w:szCs w:val="24"/>
        </w:rPr>
        <w:t xml:space="preserve"> a alguna de las disposiciones de esta Ley, se aplicará una multa de cien a cuatro mil veces</w:t>
      </w:r>
      <w:r w:rsidRPr="00D44126">
        <w:rPr>
          <w:rFonts w:ascii="Arial Narrow" w:hAnsi="Arial Narrow" w:cs="Arial"/>
          <w:bCs/>
          <w:color w:val="000000"/>
          <w:sz w:val="24"/>
          <w:szCs w:val="24"/>
        </w:rPr>
        <w:t xml:space="preserve"> el valor diario de</w:t>
      </w:r>
      <w:r w:rsidRPr="00D44126">
        <w:rPr>
          <w:rFonts w:ascii="Arial Narrow" w:hAnsi="Arial Narrow" w:cs="Arial"/>
          <w:color w:val="000000"/>
          <w:sz w:val="24"/>
          <w:szCs w:val="24"/>
        </w:rPr>
        <w:t xml:space="preserve"> la Unidad de Medida y Actualización, al momento de cometerse la infracción.</w:t>
      </w:r>
    </w:p>
    <w:p w:rsidR="00664E36" w:rsidRPr="00D44126" w:rsidRDefault="00664E36" w:rsidP="005077F2">
      <w:pPr>
        <w:rPr>
          <w:rFonts w:ascii="Arial Narrow" w:hAnsi="Arial Narrow" w:cs="Arial"/>
          <w:color w:val="000000"/>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b/>
          <w:bCs/>
          <w:color w:val="000000"/>
          <w:sz w:val="24"/>
          <w:szCs w:val="24"/>
        </w:rPr>
        <w:t xml:space="preserve">Artículo 318. </w:t>
      </w:r>
      <w:r w:rsidRPr="00D44126">
        <w:rPr>
          <w:rFonts w:ascii="Arial Narrow" w:hAnsi="Arial Narrow" w:cs="Arial"/>
          <w:color w:val="000000"/>
          <w:sz w:val="24"/>
          <w:szCs w:val="24"/>
        </w:rPr>
        <w:t>Servirá de base para la cuantificación de las sanciones a que se refiere este capítulo, el valor diario de la Unidad de Medida y Actualización vigente, al momento de cometerse la infracción.</w:t>
      </w:r>
    </w:p>
    <w:p w:rsidR="00664E36" w:rsidRPr="00D44126" w:rsidRDefault="00664E36" w:rsidP="005077F2">
      <w:pPr>
        <w:rPr>
          <w:rFonts w:ascii="Arial Narrow" w:hAnsi="Arial Narrow" w:cs="Arial"/>
          <w:color w:val="000000"/>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color w:val="000000"/>
          <w:sz w:val="24"/>
          <w:szCs w:val="24"/>
        </w:rPr>
        <w:t xml:space="preserve">Artículo 319. </w:t>
      </w:r>
      <w:r w:rsidRPr="00D44126">
        <w:rPr>
          <w:rFonts w:ascii="Arial Narrow" w:hAnsi="Arial Narrow" w:cs="Arial"/>
          <w:color w:val="000000"/>
          <w:sz w:val="24"/>
          <w:szCs w:val="24"/>
        </w:rPr>
        <w:t>Las multas que se impongan por concepto de violación a lo previsto en la presente Ley y sus disposiciones reglamentarias, podrán ser sustituidas por inversiones q</w:t>
      </w:r>
      <w:r w:rsidRPr="00D44126">
        <w:rPr>
          <w:rFonts w:ascii="Arial Narrow" w:hAnsi="Arial Narrow" w:cs="Arial"/>
          <w:sz w:val="24"/>
          <w:szCs w:val="24"/>
        </w:rPr>
        <w:t xml:space="preserve">ue tengan por objeto evitar mayores daños o atenuar lo que se hubiesen cometido, así como la aportación de bienes en especie que contribuyan a reparar el daño cometido o la prestación de mejores servicios por parte de la autoridad, siempre y cuando se garanticen las obligaciones a que se sujetará el infractor. </w:t>
      </w:r>
    </w:p>
    <w:p w:rsidR="00664E36" w:rsidRPr="00D44126" w:rsidRDefault="00664E36" w:rsidP="005077F2">
      <w:pPr>
        <w:rPr>
          <w:rFonts w:ascii="Arial Narrow" w:hAnsi="Arial Narrow" w:cs="Arial"/>
          <w:sz w:val="24"/>
          <w:szCs w:val="24"/>
        </w:rPr>
      </w:pPr>
    </w:p>
    <w:p w:rsidR="00664E36" w:rsidRPr="00D44126" w:rsidRDefault="00664E36" w:rsidP="005077F2">
      <w:pPr>
        <w:pStyle w:val="Textosinformato"/>
        <w:jc w:val="both"/>
        <w:rPr>
          <w:rFonts w:ascii="Arial Narrow" w:hAnsi="Arial Narrow" w:cs="Arial"/>
          <w:sz w:val="24"/>
          <w:szCs w:val="24"/>
        </w:rPr>
      </w:pPr>
      <w:r w:rsidRPr="00D44126">
        <w:rPr>
          <w:rFonts w:ascii="Arial Narrow" w:hAnsi="Arial Narrow" w:cs="Arial"/>
          <w:sz w:val="24"/>
          <w:szCs w:val="24"/>
        </w:rPr>
        <w:t xml:space="preserve">La sustitución a que se refiere este artículo sólo procederá previa solicitud escrita del infractor y una vez que se haya celebrado el convenio correspondiente con la autoridad que impuso la multa. </w:t>
      </w:r>
    </w:p>
    <w:p w:rsidR="00664E36" w:rsidRPr="00D44126" w:rsidRDefault="00664E36" w:rsidP="005077F2">
      <w:pPr>
        <w:pStyle w:val="Textosinformato"/>
        <w:jc w:val="both"/>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320. </w:t>
      </w:r>
      <w:r w:rsidRPr="00D44126">
        <w:rPr>
          <w:rFonts w:ascii="Arial Narrow" w:hAnsi="Arial Narrow" w:cs="Arial"/>
          <w:sz w:val="24"/>
          <w:szCs w:val="24"/>
        </w:rPr>
        <w:t>Si las circunstancias así lo exigen, podrán imponerse al infractor, simultáneamente, las medidas de seguridad y las sanciones que correspondan, para lo cual se tomará en consideración la gravedad de la infracción, las particularidades del caso y la reincidencia del infractor.</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321. </w:t>
      </w:r>
      <w:r w:rsidRPr="00D44126">
        <w:rPr>
          <w:rFonts w:ascii="Arial Narrow" w:hAnsi="Arial Narrow" w:cs="Arial"/>
          <w:sz w:val="24"/>
          <w:szCs w:val="24"/>
        </w:rPr>
        <w:t xml:space="preserve">En caso de incumplimiento con las medidas de seguridad o con las sanciones impuestas, la </w:t>
      </w:r>
      <w:r w:rsidRPr="00D44126">
        <w:rPr>
          <w:rFonts w:ascii="Arial Narrow" w:hAnsi="Arial Narrow" w:cs="Arial"/>
          <w:color w:val="000000"/>
          <w:sz w:val="24"/>
          <w:szCs w:val="24"/>
        </w:rPr>
        <w:t>Procuraduría de Protección al Ambiente del Estado de Coahuila de Zaragoza</w:t>
      </w:r>
      <w:r w:rsidRPr="00D44126">
        <w:rPr>
          <w:rFonts w:ascii="Arial Narrow" w:hAnsi="Arial Narrow" w:cs="Arial"/>
          <w:sz w:val="24"/>
          <w:szCs w:val="24"/>
        </w:rPr>
        <w:t xml:space="preserve"> y los municipios podrán hacer cumplir sus determinaciones, con los siguientes medios de apremio:</w:t>
      </w:r>
    </w:p>
    <w:p w:rsidR="00664E36" w:rsidRPr="00D44126" w:rsidRDefault="00664E36" w:rsidP="005077F2">
      <w:pPr>
        <w:rPr>
          <w:rFonts w:ascii="Arial Narrow" w:hAnsi="Arial Narrow" w:cs="Arial"/>
          <w:sz w:val="24"/>
          <w:szCs w:val="24"/>
        </w:rPr>
      </w:pPr>
    </w:p>
    <w:p w:rsidR="00664E36" w:rsidRPr="00D44126" w:rsidRDefault="00664E36" w:rsidP="00453D23">
      <w:pPr>
        <w:numPr>
          <w:ilvl w:val="0"/>
          <w:numId w:val="92"/>
        </w:numPr>
        <w:tabs>
          <w:tab w:val="left" w:pos="851"/>
        </w:tabs>
        <w:ind w:left="851" w:hanging="425"/>
        <w:rPr>
          <w:rFonts w:ascii="Arial Narrow" w:hAnsi="Arial Narrow" w:cs="Arial"/>
          <w:sz w:val="24"/>
          <w:szCs w:val="24"/>
        </w:rPr>
      </w:pPr>
      <w:r w:rsidRPr="00D44126">
        <w:rPr>
          <w:rFonts w:ascii="Arial Narrow" w:hAnsi="Arial Narrow" w:cs="Arial"/>
          <w:sz w:val="24"/>
          <w:szCs w:val="24"/>
        </w:rPr>
        <w:t>Apercibimiento;</w:t>
      </w:r>
    </w:p>
    <w:p w:rsidR="00664E36" w:rsidRPr="00D44126" w:rsidRDefault="00664E36" w:rsidP="00453D23">
      <w:pPr>
        <w:tabs>
          <w:tab w:val="left" w:pos="851"/>
        </w:tabs>
        <w:ind w:left="851" w:hanging="425"/>
        <w:rPr>
          <w:rFonts w:ascii="Arial Narrow" w:hAnsi="Arial Narrow" w:cs="Arial"/>
          <w:sz w:val="24"/>
          <w:szCs w:val="24"/>
        </w:rPr>
      </w:pPr>
    </w:p>
    <w:p w:rsidR="00664E36" w:rsidRPr="00D44126" w:rsidRDefault="00664E36" w:rsidP="00453D23">
      <w:pPr>
        <w:numPr>
          <w:ilvl w:val="0"/>
          <w:numId w:val="92"/>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Multa de treinta a </w:t>
      </w:r>
      <w:r w:rsidRPr="00D44126">
        <w:rPr>
          <w:rFonts w:ascii="Arial Narrow" w:hAnsi="Arial Narrow" w:cs="Arial"/>
          <w:color w:val="000000"/>
          <w:sz w:val="24"/>
          <w:szCs w:val="24"/>
        </w:rPr>
        <w:t>cien veces</w:t>
      </w:r>
      <w:r w:rsidRPr="00D44126">
        <w:rPr>
          <w:rFonts w:ascii="Arial Narrow" w:hAnsi="Arial Narrow" w:cs="Arial"/>
          <w:bCs/>
          <w:color w:val="000000"/>
          <w:sz w:val="24"/>
          <w:szCs w:val="24"/>
        </w:rPr>
        <w:t xml:space="preserve"> el valor diario de</w:t>
      </w:r>
      <w:r w:rsidRPr="00D44126">
        <w:rPr>
          <w:rFonts w:ascii="Arial Narrow" w:hAnsi="Arial Narrow" w:cs="Arial"/>
          <w:color w:val="000000"/>
          <w:sz w:val="24"/>
          <w:szCs w:val="24"/>
        </w:rPr>
        <w:t xml:space="preserve"> la Unidad de Medida y Actualización vigente en el momento y lugar en que se realizó o se omitió realizar la conducta que motivó el medio de apremio</w:t>
      </w:r>
      <w:r w:rsidRPr="00D44126">
        <w:rPr>
          <w:rFonts w:ascii="Arial Narrow" w:hAnsi="Arial Narrow" w:cs="Arial"/>
          <w:sz w:val="24"/>
          <w:szCs w:val="24"/>
        </w:rPr>
        <w:t xml:space="preserve">; </w:t>
      </w:r>
    </w:p>
    <w:p w:rsidR="00664E36" w:rsidRPr="00D44126" w:rsidRDefault="00664E36" w:rsidP="00453D23">
      <w:pPr>
        <w:tabs>
          <w:tab w:val="left" w:pos="851"/>
        </w:tabs>
        <w:ind w:left="851" w:hanging="425"/>
        <w:rPr>
          <w:rFonts w:ascii="Arial Narrow" w:hAnsi="Arial Narrow" w:cs="Arial"/>
          <w:sz w:val="24"/>
          <w:szCs w:val="24"/>
        </w:rPr>
      </w:pPr>
    </w:p>
    <w:p w:rsidR="00664E36" w:rsidRPr="00D44126" w:rsidRDefault="00664E36" w:rsidP="00453D23">
      <w:pPr>
        <w:numPr>
          <w:ilvl w:val="0"/>
          <w:numId w:val="92"/>
        </w:numPr>
        <w:tabs>
          <w:tab w:val="left" w:pos="851"/>
        </w:tabs>
        <w:ind w:left="851" w:hanging="425"/>
        <w:rPr>
          <w:rFonts w:ascii="Arial Narrow" w:hAnsi="Arial Narrow" w:cs="Arial"/>
          <w:sz w:val="24"/>
          <w:szCs w:val="24"/>
        </w:rPr>
      </w:pPr>
      <w:r w:rsidRPr="00D44126">
        <w:rPr>
          <w:rFonts w:ascii="Arial Narrow" w:hAnsi="Arial Narrow" w:cs="Arial"/>
          <w:sz w:val="24"/>
          <w:szCs w:val="24"/>
        </w:rPr>
        <w:t xml:space="preserve">Auxilio de la fuerza pública; </w:t>
      </w:r>
    </w:p>
    <w:p w:rsidR="00664E36" w:rsidRPr="00D44126" w:rsidRDefault="00664E36" w:rsidP="00453D23">
      <w:pPr>
        <w:tabs>
          <w:tab w:val="left" w:pos="851"/>
        </w:tabs>
        <w:ind w:left="851" w:hanging="425"/>
        <w:rPr>
          <w:rFonts w:ascii="Arial Narrow" w:hAnsi="Arial Narrow" w:cs="Arial"/>
          <w:sz w:val="24"/>
          <w:szCs w:val="24"/>
        </w:rPr>
      </w:pPr>
    </w:p>
    <w:p w:rsidR="00664E36" w:rsidRPr="00D44126" w:rsidRDefault="00664E36" w:rsidP="00453D23">
      <w:pPr>
        <w:numPr>
          <w:ilvl w:val="0"/>
          <w:numId w:val="92"/>
        </w:numPr>
        <w:tabs>
          <w:tab w:val="left" w:pos="851"/>
        </w:tabs>
        <w:ind w:left="851" w:hanging="425"/>
        <w:rPr>
          <w:rFonts w:ascii="Arial Narrow" w:hAnsi="Arial Narrow" w:cs="Arial"/>
          <w:sz w:val="24"/>
          <w:szCs w:val="24"/>
        </w:rPr>
      </w:pPr>
      <w:r w:rsidRPr="00D44126">
        <w:rPr>
          <w:rFonts w:ascii="Arial Narrow" w:hAnsi="Arial Narrow" w:cs="Arial"/>
          <w:sz w:val="24"/>
          <w:szCs w:val="24"/>
        </w:rPr>
        <w:t>Arresto hasta de treinta y seis horas.</w:t>
      </w:r>
    </w:p>
    <w:p w:rsidR="00664E36" w:rsidRPr="00D44126" w:rsidRDefault="00664E36" w:rsidP="005077F2">
      <w:pPr>
        <w:rPr>
          <w:rFonts w:ascii="Arial Narrow" w:hAnsi="Arial Narrow" w:cs="Arial"/>
          <w:sz w:val="24"/>
          <w:szCs w:val="24"/>
        </w:rPr>
      </w:pPr>
    </w:p>
    <w:p w:rsidR="00664E36" w:rsidRPr="00D44126" w:rsidRDefault="00664E36" w:rsidP="005077F2">
      <w:pPr>
        <w:widowControl w:val="0"/>
        <w:autoSpaceDE w:val="0"/>
        <w:autoSpaceDN w:val="0"/>
        <w:adjustRightInd w:val="0"/>
        <w:rPr>
          <w:rFonts w:ascii="Arial Narrow" w:hAnsi="Arial Narrow" w:cs="Arial"/>
          <w:color w:val="000000"/>
          <w:sz w:val="24"/>
          <w:szCs w:val="24"/>
        </w:rPr>
      </w:pPr>
      <w:r w:rsidRPr="00D44126">
        <w:rPr>
          <w:rFonts w:ascii="Arial Narrow" w:hAnsi="Arial Narrow" w:cs="Arial"/>
          <w:b/>
          <w:bCs/>
          <w:sz w:val="24"/>
          <w:szCs w:val="24"/>
        </w:rPr>
        <w:t xml:space="preserve">Artículo 322. </w:t>
      </w:r>
      <w:r w:rsidRPr="00D44126">
        <w:rPr>
          <w:rFonts w:ascii="Arial Narrow" w:hAnsi="Arial Narrow" w:cs="Arial"/>
          <w:color w:val="000000"/>
          <w:sz w:val="24"/>
          <w:szCs w:val="24"/>
        </w:rPr>
        <w:t>Los servidores públicos que expidan constancias, certificaciones, autorizaciones, permisos, licencias, documentos, contratos y convenios que contravengan esta Ley y otras disposiciones aplicables; los que faltaren a la obligación de guardar el secreto respecto de los documentos y datos de que conozcan en</w:t>
      </w:r>
      <w:r w:rsidRPr="00D44126">
        <w:rPr>
          <w:rFonts w:ascii="Arial Narrow" w:hAnsi="Arial Narrow" w:cs="Arial"/>
          <w:sz w:val="24"/>
          <w:szCs w:val="24"/>
        </w:rPr>
        <w:t xml:space="preserve"> virtud de funciones derivadas de la misma, revelando asuntos confidenciales, o los que se aprovechen de ellos o exijan para su beneficio cualquier prestación pecuniaria o de otra índole a cambio de los servicios que por ley deben prestar</w:t>
      </w:r>
      <w:r w:rsidRPr="00D44126">
        <w:rPr>
          <w:rFonts w:ascii="Arial Narrow" w:hAnsi="Arial Narrow" w:cs="Arial"/>
          <w:color w:val="FF0000"/>
          <w:sz w:val="24"/>
          <w:szCs w:val="24"/>
        </w:rPr>
        <w:t>,</w:t>
      </w:r>
      <w:r w:rsidRPr="00D44126">
        <w:rPr>
          <w:rFonts w:ascii="Arial Narrow" w:hAnsi="Arial Narrow" w:cs="Arial"/>
          <w:sz w:val="24"/>
          <w:szCs w:val="24"/>
        </w:rPr>
        <w:t xml:space="preserve"> serán sancionados </w:t>
      </w:r>
      <w:r w:rsidRPr="00D44126">
        <w:rPr>
          <w:rFonts w:ascii="Arial Narrow" w:hAnsi="Arial Narrow" w:cs="Arial"/>
          <w:color w:val="000000"/>
          <w:sz w:val="24"/>
          <w:szCs w:val="24"/>
        </w:rPr>
        <w:t>de conformidad con la Ley General de Responsabilidades Administrativas.</w:t>
      </w:r>
    </w:p>
    <w:p w:rsidR="00664E36" w:rsidRPr="00D44126" w:rsidRDefault="00664E36" w:rsidP="005077F2">
      <w:pPr>
        <w:widowControl w:val="0"/>
        <w:autoSpaceDE w:val="0"/>
        <w:autoSpaceDN w:val="0"/>
        <w:adjustRightInd w:val="0"/>
        <w:rPr>
          <w:rFonts w:ascii="Arial Narrow" w:hAnsi="Arial Narrow" w:cs="Arial"/>
          <w:color w:val="000000"/>
          <w:sz w:val="24"/>
          <w:szCs w:val="24"/>
        </w:rPr>
      </w:pPr>
    </w:p>
    <w:p w:rsidR="00664E36" w:rsidRPr="00D44126" w:rsidRDefault="00664E36" w:rsidP="005077F2">
      <w:pPr>
        <w:widowControl w:val="0"/>
        <w:autoSpaceDE w:val="0"/>
        <w:autoSpaceDN w:val="0"/>
        <w:adjustRightInd w:val="0"/>
        <w:rPr>
          <w:rFonts w:ascii="Arial Narrow" w:hAnsi="Arial Narrow" w:cs="Arial"/>
          <w:color w:val="000000"/>
          <w:sz w:val="24"/>
          <w:szCs w:val="24"/>
        </w:rPr>
      </w:pPr>
      <w:r w:rsidRPr="00D44126">
        <w:rPr>
          <w:rFonts w:ascii="Arial Narrow" w:hAnsi="Arial Narrow" w:cs="Arial"/>
          <w:color w:val="000000"/>
          <w:sz w:val="24"/>
          <w:szCs w:val="24"/>
        </w:rPr>
        <w:t>Los servidores públicos que formen parte de las unidades administrativas de desarrollo urbano del Estado y de los municipios, deberán abstenerse de prestar servicios profesionales independientes, en las materias que regula el presente ordenamiento, la contravención de esta disposición será sancionada en términos del presente artículo.</w:t>
      </w:r>
    </w:p>
    <w:p w:rsidR="00664E36" w:rsidRPr="00D44126" w:rsidRDefault="00664E36" w:rsidP="005077F2">
      <w:pPr>
        <w:widowControl w:val="0"/>
        <w:autoSpaceDE w:val="0"/>
        <w:autoSpaceDN w:val="0"/>
        <w:adjustRightInd w:val="0"/>
        <w:rPr>
          <w:rFonts w:ascii="Arial Narrow" w:hAnsi="Arial Narrow" w:cs="Arial"/>
          <w:color w:val="000000"/>
          <w:sz w:val="24"/>
          <w:szCs w:val="24"/>
        </w:rPr>
      </w:pPr>
    </w:p>
    <w:p w:rsidR="00664E36" w:rsidRPr="00D44126" w:rsidRDefault="00664E36" w:rsidP="005077F2">
      <w:pPr>
        <w:pStyle w:val="Textoindependiente2"/>
        <w:rPr>
          <w:rFonts w:ascii="Arial Narrow" w:hAnsi="Arial Narrow" w:cs="Arial"/>
          <w:b w:val="0"/>
          <w:color w:val="000000"/>
          <w:sz w:val="24"/>
          <w:szCs w:val="24"/>
        </w:rPr>
      </w:pPr>
      <w:r w:rsidRPr="00D44126">
        <w:rPr>
          <w:rFonts w:ascii="Arial Narrow" w:hAnsi="Arial Narrow" w:cs="Arial"/>
          <w:bCs/>
          <w:color w:val="000000"/>
          <w:sz w:val="24"/>
          <w:szCs w:val="24"/>
        </w:rPr>
        <w:t xml:space="preserve">Artículo 323. </w:t>
      </w:r>
      <w:r w:rsidRPr="00D44126">
        <w:rPr>
          <w:rFonts w:ascii="Arial Narrow" w:hAnsi="Arial Narrow" w:cs="Arial"/>
          <w:b w:val="0"/>
          <w:bCs/>
          <w:color w:val="000000"/>
          <w:sz w:val="24"/>
          <w:szCs w:val="24"/>
        </w:rPr>
        <w:t xml:space="preserve">Los empleados del Registro Público, del Instituto Coahuilense del Catastro y la Información Territorial y de las unidades municipales catastrales y, en general, los servidores públicos investidos de fe pública que den trámite a documentos, contratos, escrituras o minutas que consignen operaciones que contravengan lo dispuesto en </w:t>
      </w:r>
      <w:r w:rsidRPr="00D44126">
        <w:rPr>
          <w:rFonts w:ascii="Arial Narrow" w:hAnsi="Arial Narrow" w:cs="Arial"/>
          <w:b w:val="0"/>
          <w:color w:val="000000"/>
          <w:sz w:val="24"/>
          <w:szCs w:val="24"/>
        </w:rPr>
        <w:t>esta Ley</w:t>
      </w:r>
      <w:r w:rsidRPr="00D44126">
        <w:rPr>
          <w:rFonts w:ascii="Arial Narrow" w:hAnsi="Arial Narrow" w:cs="Arial"/>
          <w:b w:val="0"/>
          <w:bCs/>
          <w:color w:val="000000"/>
          <w:sz w:val="24"/>
          <w:szCs w:val="24"/>
        </w:rPr>
        <w:t xml:space="preserve">, </w:t>
      </w:r>
      <w:r w:rsidRPr="00D44126">
        <w:rPr>
          <w:rFonts w:ascii="Arial Narrow" w:hAnsi="Arial Narrow" w:cs="Arial"/>
          <w:b w:val="0"/>
          <w:color w:val="000000"/>
          <w:sz w:val="24"/>
          <w:szCs w:val="24"/>
        </w:rPr>
        <w:t>de conformidad con la Ley General de Responsabilidades Administrativas.</w:t>
      </w:r>
    </w:p>
    <w:p w:rsidR="00664E36" w:rsidRPr="00D44126" w:rsidRDefault="00664E36" w:rsidP="005077F2">
      <w:pPr>
        <w:pStyle w:val="Textoindependiente2"/>
        <w:rPr>
          <w:rFonts w:ascii="Arial Narrow" w:hAnsi="Arial Narrow" w:cs="Arial"/>
          <w:bCs/>
          <w:color w:val="000000"/>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color w:val="000000"/>
          <w:sz w:val="24"/>
          <w:szCs w:val="24"/>
        </w:rPr>
        <w:t xml:space="preserve">Artículo 324. </w:t>
      </w:r>
      <w:r w:rsidRPr="00D44126">
        <w:rPr>
          <w:rFonts w:ascii="Arial Narrow" w:hAnsi="Arial Narrow" w:cs="Arial"/>
          <w:color w:val="000000"/>
          <w:sz w:val="24"/>
          <w:szCs w:val="24"/>
        </w:rPr>
        <w:t xml:space="preserve">Las sanciones a que se refiere esta Ley se </w:t>
      </w:r>
      <w:r w:rsidRPr="00D44126">
        <w:rPr>
          <w:rFonts w:ascii="Arial Narrow" w:hAnsi="Arial Narrow" w:cs="Arial"/>
          <w:sz w:val="24"/>
          <w:szCs w:val="24"/>
        </w:rPr>
        <w:t>aplicarán a los infractores, sin perjuicio de las responsabilidades civiles, administrativas o penales en que hubieren incurrido.</w:t>
      </w:r>
    </w:p>
    <w:p w:rsidR="00664E36" w:rsidRDefault="00664E36" w:rsidP="005077F2">
      <w:pPr>
        <w:rPr>
          <w:rFonts w:ascii="Arial Narrow" w:hAnsi="Arial Narrow" w:cs="Arial"/>
          <w:sz w:val="24"/>
          <w:szCs w:val="24"/>
        </w:rPr>
      </w:pPr>
    </w:p>
    <w:p w:rsidR="00453D23" w:rsidRPr="00D44126" w:rsidRDefault="00453D23" w:rsidP="005077F2">
      <w:pPr>
        <w:rPr>
          <w:rFonts w:ascii="Arial Narrow" w:hAnsi="Arial Narrow" w:cs="Arial"/>
          <w:sz w:val="24"/>
          <w:szCs w:val="24"/>
        </w:rPr>
      </w:pP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CAPÍTULO QUINTO</w:t>
      </w: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DEL RECURSO DE REVISIÓN</w:t>
      </w:r>
    </w:p>
    <w:p w:rsidR="00664E36" w:rsidRPr="00D44126" w:rsidRDefault="00664E36" w:rsidP="005077F2">
      <w:pPr>
        <w:jc w:val="center"/>
        <w:rPr>
          <w:rFonts w:ascii="Arial Narrow" w:hAnsi="Arial Narrow" w:cs="Arial"/>
          <w:b/>
          <w:bCs/>
          <w:sz w:val="24"/>
          <w:szCs w:val="24"/>
        </w:rPr>
      </w:pPr>
    </w:p>
    <w:p w:rsidR="00664E36" w:rsidRPr="00D44126" w:rsidRDefault="00664E36" w:rsidP="005077F2">
      <w:pPr>
        <w:pStyle w:val="Textoindependiente"/>
        <w:rPr>
          <w:rFonts w:ascii="Arial Narrow" w:hAnsi="Arial Narrow" w:cs="Arial"/>
          <w:sz w:val="24"/>
          <w:szCs w:val="24"/>
        </w:rPr>
      </w:pPr>
      <w:r w:rsidRPr="00D44126">
        <w:rPr>
          <w:rFonts w:ascii="Arial Narrow" w:hAnsi="Arial Narrow" w:cs="Arial"/>
          <w:b/>
          <w:bCs/>
          <w:sz w:val="24"/>
          <w:szCs w:val="24"/>
        </w:rPr>
        <w:t xml:space="preserve">Artículo 325. </w:t>
      </w:r>
      <w:r w:rsidRPr="00D44126">
        <w:rPr>
          <w:rFonts w:ascii="Arial Narrow" w:hAnsi="Arial Narrow" w:cs="Arial"/>
          <w:color w:val="000000"/>
          <w:sz w:val="24"/>
          <w:szCs w:val="24"/>
        </w:rPr>
        <w:t>Las resoluciones que dicten las autoridades competentes con base en lo dispuesto en esta Ley, podrán ser impugnadas por los afectados mediante el recurso de re</w:t>
      </w:r>
      <w:r w:rsidRPr="00D44126">
        <w:rPr>
          <w:rFonts w:ascii="Arial Narrow" w:hAnsi="Arial Narrow" w:cs="Arial"/>
          <w:sz w:val="24"/>
          <w:szCs w:val="24"/>
        </w:rPr>
        <w:t xml:space="preserve">visión, en los términos que establece la Ley de Procedimiento Administrativo para el Estado de Coahuila de Zaragoza. </w:t>
      </w:r>
    </w:p>
    <w:p w:rsidR="00664E36" w:rsidRDefault="00664E36" w:rsidP="005077F2">
      <w:pPr>
        <w:pStyle w:val="Textoindependiente"/>
        <w:rPr>
          <w:rFonts w:ascii="Arial Narrow" w:hAnsi="Arial Narrow" w:cs="Arial"/>
          <w:b/>
          <w:bCs/>
          <w:sz w:val="24"/>
          <w:szCs w:val="24"/>
        </w:rPr>
      </w:pPr>
    </w:p>
    <w:p w:rsidR="00453D23" w:rsidRPr="00D44126" w:rsidRDefault="00453D23" w:rsidP="005077F2">
      <w:pPr>
        <w:pStyle w:val="Textoindependiente"/>
        <w:rPr>
          <w:rFonts w:ascii="Arial Narrow" w:hAnsi="Arial Narrow" w:cs="Arial"/>
          <w:b/>
          <w:bCs/>
          <w:sz w:val="24"/>
          <w:szCs w:val="24"/>
        </w:rPr>
      </w:pP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CAPÍTULO SEXTO</w:t>
      </w:r>
    </w:p>
    <w:p w:rsidR="00664E36" w:rsidRPr="00D44126" w:rsidRDefault="00664E36" w:rsidP="005077F2">
      <w:pPr>
        <w:jc w:val="center"/>
        <w:rPr>
          <w:rFonts w:ascii="Arial Narrow" w:hAnsi="Arial Narrow" w:cs="Arial"/>
          <w:b/>
          <w:bCs/>
          <w:sz w:val="24"/>
          <w:szCs w:val="24"/>
        </w:rPr>
      </w:pPr>
      <w:r w:rsidRPr="00D44126">
        <w:rPr>
          <w:rFonts w:ascii="Arial Narrow" w:hAnsi="Arial Narrow" w:cs="Arial"/>
          <w:b/>
          <w:bCs/>
          <w:sz w:val="24"/>
          <w:szCs w:val="24"/>
        </w:rPr>
        <w:t>DE LA DENUNCIA CIUDADANA</w:t>
      </w:r>
    </w:p>
    <w:p w:rsidR="00664E36" w:rsidRPr="00D44126" w:rsidRDefault="00664E36" w:rsidP="005077F2">
      <w:pPr>
        <w:jc w:val="center"/>
        <w:rPr>
          <w:rFonts w:ascii="Arial Narrow" w:hAnsi="Arial Narrow" w:cs="Arial"/>
          <w:b/>
          <w:bCs/>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326. </w:t>
      </w:r>
      <w:r w:rsidRPr="00D44126">
        <w:rPr>
          <w:rFonts w:ascii="Arial Narrow" w:hAnsi="Arial Narrow" w:cs="Arial"/>
          <w:sz w:val="24"/>
          <w:szCs w:val="24"/>
        </w:rPr>
        <w:t xml:space="preserve">Toda persona tiene derecho a exigir que se apliquen las medidas de seguridad y sanciones procedentes, cuando se estén llevando a cabo acciones urbanísticas que contravengan las disposiciones jurídicas de desarrollo urbano, así como los planes y programas en la materia. </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Este derecho se ejercerá ante las autoridades competentes, quienes oirán previamente a los interesados y en su caso a los afectados, y deberán resolver lo conducente en un término no mayor de treinta días hábiles, contados a partir de la fecha de recepción del escrito correspondiente.</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color w:val="000000"/>
          <w:sz w:val="24"/>
          <w:szCs w:val="24"/>
        </w:rPr>
      </w:pPr>
      <w:r w:rsidRPr="00D44126">
        <w:rPr>
          <w:rFonts w:ascii="Arial Narrow" w:hAnsi="Arial Narrow" w:cs="Arial"/>
          <w:b/>
          <w:bCs/>
          <w:sz w:val="24"/>
          <w:szCs w:val="24"/>
        </w:rPr>
        <w:t xml:space="preserve">Artículo 327. </w:t>
      </w:r>
      <w:r w:rsidRPr="00D44126">
        <w:rPr>
          <w:rFonts w:ascii="Arial Narrow" w:hAnsi="Arial Narrow" w:cs="Arial"/>
          <w:sz w:val="24"/>
          <w:szCs w:val="24"/>
        </w:rPr>
        <w:t>El Gobierno del Estado y los municipios promoverán mecanismos de contraloría o vigilancia social, donde participen los vecinos, usuarios, colegios de profesionales y demás ciudadanos, en el cumplimiento y ejecución de los planes y programas a que se refiere el artí</w:t>
      </w:r>
      <w:r w:rsidRPr="00D44126">
        <w:rPr>
          <w:rFonts w:ascii="Arial Narrow" w:hAnsi="Arial Narrow" w:cs="Arial"/>
          <w:color w:val="000000"/>
          <w:sz w:val="24"/>
          <w:szCs w:val="24"/>
        </w:rPr>
        <w:t xml:space="preserve">culo 30 de esta Ley. </w:t>
      </w:r>
    </w:p>
    <w:p w:rsidR="00664E36" w:rsidRPr="00D44126" w:rsidRDefault="00664E36" w:rsidP="005077F2">
      <w:pPr>
        <w:rPr>
          <w:rFonts w:ascii="Arial Narrow" w:hAnsi="Arial Narrow" w:cs="Arial"/>
          <w:color w:val="000000"/>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bCs/>
          <w:sz w:val="24"/>
          <w:szCs w:val="24"/>
        </w:rPr>
        <w:t xml:space="preserve">Artículo 328. </w:t>
      </w:r>
      <w:r w:rsidRPr="00D44126">
        <w:rPr>
          <w:rFonts w:ascii="Arial Narrow" w:hAnsi="Arial Narrow" w:cs="Arial"/>
          <w:sz w:val="24"/>
          <w:szCs w:val="24"/>
        </w:rPr>
        <w:t>Las autoridades o los particulares que propicien o permitan la ocupación irregular de áreas o predios en los centros de población o autoricen indebidamente el asentamiento humano o construcción en zonas de riesgo, en polígonos de protección, amortiguamiento y salvaguarda en torno a la infraestructura o equipamientos de seguridad pública o de protección en derechos de vía o zonas federales, se harán acreedores a las sanciones administrativas, civiles y penales aplicables.</w:t>
      </w:r>
    </w:p>
    <w:p w:rsidR="00664E36" w:rsidRPr="00D44126" w:rsidRDefault="00664E36" w:rsidP="005077F2">
      <w:pPr>
        <w:rPr>
          <w:rFonts w:ascii="Arial Narrow" w:hAnsi="Arial Narrow" w:cs="Arial"/>
          <w:sz w:val="24"/>
          <w:szCs w:val="24"/>
        </w:rPr>
      </w:pPr>
    </w:p>
    <w:p w:rsidR="00664E36" w:rsidRPr="00D44126" w:rsidRDefault="00664E36" w:rsidP="005077F2">
      <w:pPr>
        <w:jc w:val="center"/>
        <w:rPr>
          <w:rFonts w:ascii="Arial Narrow" w:hAnsi="Arial Narrow" w:cs="Arial"/>
          <w:b/>
          <w:sz w:val="24"/>
          <w:szCs w:val="24"/>
          <w:lang w:val="en-US"/>
        </w:rPr>
      </w:pPr>
      <w:r w:rsidRPr="00D44126">
        <w:rPr>
          <w:rFonts w:ascii="Arial Narrow" w:hAnsi="Arial Narrow" w:cs="Arial"/>
          <w:b/>
          <w:sz w:val="24"/>
          <w:szCs w:val="24"/>
          <w:lang w:val="en-US"/>
        </w:rPr>
        <w:t>T R A N S I T O R I O S</w:t>
      </w:r>
    </w:p>
    <w:p w:rsidR="00664E36" w:rsidRPr="00D44126" w:rsidRDefault="00664E36" w:rsidP="005077F2">
      <w:pPr>
        <w:rPr>
          <w:rFonts w:ascii="Arial Narrow" w:hAnsi="Arial Narrow" w:cs="Arial"/>
          <w:sz w:val="24"/>
          <w:szCs w:val="24"/>
          <w:lang w:val="en-US"/>
        </w:rPr>
      </w:pPr>
    </w:p>
    <w:p w:rsidR="00664E36" w:rsidRPr="00D44126" w:rsidRDefault="00664E36" w:rsidP="005077F2">
      <w:pPr>
        <w:rPr>
          <w:rFonts w:ascii="Arial Narrow" w:hAnsi="Arial Narrow" w:cs="Arial"/>
          <w:sz w:val="24"/>
          <w:szCs w:val="24"/>
        </w:rPr>
      </w:pPr>
      <w:r w:rsidRPr="00D44126">
        <w:rPr>
          <w:rFonts w:ascii="Arial Narrow" w:hAnsi="Arial Narrow" w:cs="Arial"/>
          <w:b/>
          <w:sz w:val="24"/>
          <w:szCs w:val="24"/>
        </w:rPr>
        <w:t>PRIMERO.</w:t>
      </w:r>
      <w:r w:rsidRPr="00D44126">
        <w:rPr>
          <w:rFonts w:ascii="Arial Narrow" w:hAnsi="Arial Narrow" w:cs="Arial"/>
          <w:sz w:val="24"/>
          <w:szCs w:val="24"/>
        </w:rPr>
        <w:t xml:space="preserve"> El presente decreto entrará en vigor al día siguiente de su publicación en el Periódico Oficial del Gobierno del Estado.</w:t>
      </w:r>
    </w:p>
    <w:p w:rsidR="00664E36" w:rsidRPr="00D44126" w:rsidRDefault="00664E36" w:rsidP="005077F2">
      <w:pPr>
        <w:pStyle w:val="Sinespaciado"/>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sz w:val="24"/>
          <w:szCs w:val="24"/>
        </w:rPr>
        <w:t>SEGUNDO.</w:t>
      </w:r>
      <w:r w:rsidRPr="00D44126">
        <w:rPr>
          <w:rFonts w:ascii="Arial Narrow" w:hAnsi="Arial Narrow" w:cs="Arial"/>
          <w:sz w:val="24"/>
          <w:szCs w:val="24"/>
        </w:rPr>
        <w:t xml:space="preserve"> Los asuntos que se encuentren en trámite a la entrada en vigor de la presente Ley, se regirán por las disposiciones que se encontraban vigentes al momento que dio inició su substanciación.</w:t>
      </w:r>
    </w:p>
    <w:p w:rsidR="00664E36" w:rsidRPr="00D44126" w:rsidRDefault="00664E36" w:rsidP="005077F2">
      <w:pPr>
        <w:pStyle w:val="Sinespaciado"/>
        <w:rPr>
          <w:rFonts w:ascii="Arial Narrow" w:hAnsi="Arial Narrow" w:cs="Arial"/>
          <w:sz w:val="24"/>
          <w:szCs w:val="24"/>
        </w:rPr>
      </w:pPr>
    </w:p>
    <w:p w:rsidR="00664E36" w:rsidRPr="00D44126" w:rsidRDefault="00664E36" w:rsidP="005077F2">
      <w:pPr>
        <w:pStyle w:val="texto0"/>
        <w:spacing w:after="0" w:line="240" w:lineRule="auto"/>
        <w:ind w:firstLine="0"/>
        <w:rPr>
          <w:rFonts w:ascii="Arial Narrow" w:hAnsi="Arial Narrow"/>
          <w:sz w:val="24"/>
          <w:szCs w:val="24"/>
        </w:rPr>
      </w:pPr>
      <w:r w:rsidRPr="00D44126">
        <w:rPr>
          <w:rFonts w:ascii="Arial Narrow" w:hAnsi="Arial Narrow"/>
          <w:b/>
          <w:sz w:val="24"/>
          <w:szCs w:val="24"/>
        </w:rPr>
        <w:t>TERCERO.</w:t>
      </w:r>
      <w:r w:rsidRPr="00D44126">
        <w:rPr>
          <w:rFonts w:ascii="Arial Narrow" w:hAnsi="Arial Narrow"/>
          <w:sz w:val="24"/>
          <w:szCs w:val="24"/>
        </w:rPr>
        <w:t xml:space="preserve"> En un plazo no mayor de dos años a partir de la entrada en vigor del presente ordenamiento, se expedirá las disposiciones reglamentarias de esta Ley.</w:t>
      </w:r>
    </w:p>
    <w:p w:rsidR="00664E36" w:rsidRPr="00D44126" w:rsidRDefault="00664E36" w:rsidP="005077F2">
      <w:pPr>
        <w:pStyle w:val="Sinespaciado"/>
        <w:rPr>
          <w:rFonts w:ascii="Arial Narrow" w:hAnsi="Arial Narrow" w:cs="Arial"/>
          <w:sz w:val="24"/>
          <w:szCs w:val="24"/>
        </w:rPr>
      </w:pPr>
    </w:p>
    <w:p w:rsidR="00664E36" w:rsidRPr="00D44126" w:rsidRDefault="00664E36" w:rsidP="005077F2">
      <w:pPr>
        <w:pStyle w:val="Texto"/>
        <w:spacing w:after="0" w:line="240" w:lineRule="auto"/>
        <w:ind w:firstLine="0"/>
        <w:rPr>
          <w:rFonts w:ascii="Arial Narrow" w:hAnsi="Arial Narrow" w:cs="Arial"/>
          <w:sz w:val="24"/>
          <w:szCs w:val="24"/>
        </w:rPr>
      </w:pPr>
      <w:r w:rsidRPr="00D44126">
        <w:rPr>
          <w:rFonts w:ascii="Arial Narrow" w:hAnsi="Arial Narrow" w:cs="Arial"/>
          <w:b/>
          <w:sz w:val="24"/>
          <w:szCs w:val="24"/>
        </w:rPr>
        <w:t>CUARTO.</w:t>
      </w:r>
      <w:r w:rsidRPr="00D44126">
        <w:rPr>
          <w:rFonts w:ascii="Arial Narrow" w:hAnsi="Arial Narrow" w:cs="Arial"/>
          <w:sz w:val="24"/>
          <w:szCs w:val="24"/>
        </w:rPr>
        <w:t xml:space="preserve"> En un plazo de un año contado a partir de la entrada en vigor de esta Ley, se adecuarán los planes y programas de desarrollo urbano de los centros de población mayores a cien mil habitantes, así como el programa estatal y los metropolitanos.</w:t>
      </w:r>
    </w:p>
    <w:p w:rsidR="00664E36" w:rsidRPr="00D44126" w:rsidRDefault="00664E36" w:rsidP="005077F2">
      <w:pPr>
        <w:pStyle w:val="Sinespaciado"/>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sz w:val="24"/>
          <w:szCs w:val="24"/>
        </w:rPr>
        <w:t>QUINTO.</w:t>
      </w:r>
      <w:r w:rsidRPr="00D44126">
        <w:rPr>
          <w:rFonts w:ascii="Arial Narrow" w:hAnsi="Arial Narrow" w:cs="Arial"/>
          <w:sz w:val="24"/>
          <w:szCs w:val="24"/>
        </w:rPr>
        <w:t xml:space="preserve"> Las autorizaciones, permisos y licencias expedidas conforme a las disposiciones aplicables durante la vigencia de la ley que se abroga, continuarán vigentes hasta la conclusión del término con el que fueron otorgadas.</w:t>
      </w:r>
    </w:p>
    <w:p w:rsidR="00664E36" w:rsidRPr="00D44126" w:rsidRDefault="00664E36" w:rsidP="005077F2">
      <w:pPr>
        <w:pStyle w:val="Sinespaciado"/>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sz w:val="24"/>
          <w:szCs w:val="24"/>
        </w:rPr>
        <w:t xml:space="preserve">SEXTO.- </w:t>
      </w:r>
      <w:r w:rsidRPr="00D44126">
        <w:rPr>
          <w:rFonts w:ascii="Arial Narrow" w:hAnsi="Arial Narrow" w:cs="Arial"/>
          <w:sz w:val="24"/>
          <w:szCs w:val="24"/>
        </w:rPr>
        <w:t>Posterior a la publicación de la presente Ley, deberán instalarse el Consejo Estatal Consultivo de Ordenamiento Territorial y Desarrollo Urbano, los Consejos Consultivos de Desarrollo Metropolitano y de Conurbaciones, y los Consejos Municipales de Desarrollo Urbano.</w:t>
      </w:r>
    </w:p>
    <w:p w:rsidR="00664E36" w:rsidRPr="00D44126" w:rsidRDefault="00664E36" w:rsidP="005077F2">
      <w:pPr>
        <w:pStyle w:val="Sinespaciado"/>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sz w:val="24"/>
          <w:szCs w:val="24"/>
        </w:rPr>
        <w:t>Los consejos instalados conforme a las disposiciones de la Ley abrogada por el presente Decreto, continuarán su funcionamiento ejerciendo las facultadas que de acuerdo a su naturaleza les correspondan en el presente ordenamiento hasta en tanto sean constituidos los establecidos en la presente Ley.</w:t>
      </w:r>
    </w:p>
    <w:p w:rsidR="00664E36" w:rsidRPr="00D44126" w:rsidRDefault="00664E36" w:rsidP="005077F2">
      <w:pPr>
        <w:pStyle w:val="Sinespaciado"/>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sz w:val="24"/>
          <w:szCs w:val="24"/>
        </w:rPr>
        <w:t>SÉPTIMO.-</w:t>
      </w:r>
      <w:r w:rsidRPr="00D44126">
        <w:rPr>
          <w:rFonts w:ascii="Arial Narrow" w:hAnsi="Arial Narrow" w:cs="Arial"/>
          <w:sz w:val="24"/>
          <w:szCs w:val="24"/>
        </w:rPr>
        <w:t xml:space="preserve"> Las disposiciones reglamentarias derivadas de la Ley abrogada por el presente Decreto, continuarán aplicándose en tanto no contravengan las disposiciones de esta Ley, hasta en tanto se expidan los reglamentos correspondientes.</w:t>
      </w:r>
    </w:p>
    <w:p w:rsidR="00664E36" w:rsidRPr="00D44126" w:rsidRDefault="00664E36" w:rsidP="005077F2">
      <w:pPr>
        <w:pStyle w:val="Sinespaciado"/>
        <w:rPr>
          <w:rFonts w:ascii="Arial Narrow" w:hAnsi="Arial Narrow" w:cs="Arial"/>
          <w:sz w:val="24"/>
          <w:szCs w:val="24"/>
        </w:rPr>
      </w:pPr>
    </w:p>
    <w:p w:rsidR="00664E36" w:rsidRPr="00D44126" w:rsidRDefault="00664E36" w:rsidP="005077F2">
      <w:pPr>
        <w:pStyle w:val="Sinespaciado"/>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sz w:val="24"/>
          <w:szCs w:val="24"/>
        </w:rPr>
        <w:t xml:space="preserve">OCTAVO.- </w:t>
      </w:r>
      <w:r w:rsidRPr="00D44126">
        <w:rPr>
          <w:rFonts w:ascii="Arial Narrow" w:hAnsi="Arial Narrow" w:cs="Arial"/>
          <w:sz w:val="24"/>
          <w:szCs w:val="24"/>
        </w:rPr>
        <w:t>En un plazo no mayor a un año posterior a la publicación de este ordenamiento, deberán de expedirse las adecuaciones a las leyes y demás disposiciones administrativas que resulten necesarias para la aplicación de la presente Ley.</w:t>
      </w:r>
    </w:p>
    <w:p w:rsidR="00664E36" w:rsidRPr="00D44126" w:rsidRDefault="00664E36" w:rsidP="005077F2">
      <w:pPr>
        <w:pStyle w:val="Sinespaciado"/>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sz w:val="24"/>
          <w:szCs w:val="24"/>
        </w:rPr>
        <w:t>NOVENO.-</w:t>
      </w:r>
      <w:r w:rsidRPr="00D44126">
        <w:rPr>
          <w:rFonts w:ascii="Arial Narrow" w:hAnsi="Arial Narrow" w:cs="Arial"/>
          <w:sz w:val="24"/>
          <w:szCs w:val="24"/>
        </w:rPr>
        <w:t xml:space="preserve"> Se abroga la Ley de Asentamientos Humanos y Desarrollo Urbano del Estado de Coahuila de Zaragoza, publicada en el Periódico Oficial del Gobierno del Estado el martes 26 de julio de 1994.</w:t>
      </w:r>
    </w:p>
    <w:p w:rsidR="00664E36" w:rsidRPr="00D44126" w:rsidRDefault="00664E36" w:rsidP="005077F2">
      <w:pPr>
        <w:rPr>
          <w:rFonts w:ascii="Arial Narrow" w:hAnsi="Arial Narrow" w:cs="Arial"/>
          <w:sz w:val="24"/>
          <w:szCs w:val="24"/>
        </w:rPr>
      </w:pPr>
    </w:p>
    <w:p w:rsidR="00664E36" w:rsidRPr="00D44126" w:rsidRDefault="00664E36" w:rsidP="005077F2">
      <w:pPr>
        <w:rPr>
          <w:rFonts w:ascii="Arial Narrow" w:hAnsi="Arial Narrow" w:cs="Arial"/>
          <w:sz w:val="24"/>
          <w:szCs w:val="24"/>
        </w:rPr>
      </w:pPr>
      <w:r w:rsidRPr="00D44126">
        <w:rPr>
          <w:rFonts w:ascii="Arial Narrow" w:hAnsi="Arial Narrow" w:cs="Arial"/>
          <w:b/>
          <w:sz w:val="24"/>
          <w:szCs w:val="24"/>
        </w:rPr>
        <w:t>DÉCIMO.-</w:t>
      </w:r>
      <w:r w:rsidRPr="00D44126">
        <w:rPr>
          <w:rFonts w:ascii="Arial Narrow" w:hAnsi="Arial Narrow" w:cs="Arial"/>
          <w:sz w:val="24"/>
          <w:szCs w:val="24"/>
        </w:rPr>
        <w:t xml:space="preserve"> Se derogan todas las disposiciones que se opongan a este decreto.</w:t>
      </w:r>
    </w:p>
    <w:p w:rsidR="00AD52F3" w:rsidRPr="00D44126" w:rsidRDefault="00AD52F3" w:rsidP="005077F2">
      <w:pPr>
        <w:widowControl w:val="0"/>
        <w:tabs>
          <w:tab w:val="left" w:pos="8749"/>
        </w:tabs>
        <w:rPr>
          <w:rFonts w:ascii="Arial Narrow" w:hAnsi="Arial Narrow" w:cs="Arial"/>
          <w:b/>
          <w:snapToGrid w:val="0"/>
          <w:sz w:val="24"/>
          <w:szCs w:val="24"/>
        </w:rPr>
      </w:pPr>
    </w:p>
    <w:p w:rsidR="009F22CF" w:rsidRPr="00D44126" w:rsidRDefault="009F22CF" w:rsidP="005077F2">
      <w:pPr>
        <w:widowControl w:val="0"/>
        <w:tabs>
          <w:tab w:val="left" w:pos="8749"/>
        </w:tabs>
        <w:rPr>
          <w:rFonts w:ascii="Arial Narrow" w:hAnsi="Arial Narrow" w:cs="Arial"/>
          <w:b/>
          <w:snapToGrid w:val="0"/>
          <w:sz w:val="24"/>
          <w:szCs w:val="24"/>
        </w:rPr>
      </w:pPr>
      <w:r w:rsidRPr="00D44126">
        <w:rPr>
          <w:rFonts w:ascii="Arial Narrow" w:hAnsi="Arial Narrow" w:cs="Arial"/>
          <w:b/>
          <w:snapToGrid w:val="0"/>
          <w:sz w:val="24"/>
          <w:szCs w:val="24"/>
        </w:rPr>
        <w:t>DADO en la Ciudad de Saltillo, Coahuila de Zaragoza, a los veintidós días del mes de diciembre del año dos mil diecisiete.</w:t>
      </w:r>
    </w:p>
    <w:p w:rsidR="009F22CF" w:rsidRPr="00D44126" w:rsidRDefault="009F22CF" w:rsidP="005077F2">
      <w:pPr>
        <w:tabs>
          <w:tab w:val="left" w:pos="8749"/>
        </w:tabs>
        <w:rPr>
          <w:rFonts w:ascii="Arial Narrow" w:hAnsi="Arial Narrow" w:cs="Arial"/>
          <w:b/>
          <w:snapToGrid w:val="0"/>
          <w:sz w:val="24"/>
          <w:szCs w:val="24"/>
        </w:rPr>
      </w:pPr>
    </w:p>
    <w:p w:rsidR="009F22CF" w:rsidRPr="00D44126" w:rsidRDefault="009F22CF" w:rsidP="005077F2">
      <w:pPr>
        <w:tabs>
          <w:tab w:val="left" w:pos="8749"/>
        </w:tabs>
        <w:rPr>
          <w:rFonts w:ascii="Arial Narrow" w:hAnsi="Arial Narrow" w:cs="Arial"/>
          <w:b/>
          <w:snapToGrid w:val="0"/>
          <w:sz w:val="24"/>
          <w:szCs w:val="24"/>
        </w:rPr>
      </w:pPr>
    </w:p>
    <w:p w:rsidR="009D35A6" w:rsidRPr="009D35A6" w:rsidRDefault="009D35A6" w:rsidP="009D35A6">
      <w:pPr>
        <w:widowControl w:val="0"/>
        <w:tabs>
          <w:tab w:val="left" w:pos="8749"/>
        </w:tabs>
        <w:jc w:val="center"/>
        <w:rPr>
          <w:rFonts w:ascii="Arial Narrow" w:hAnsi="Arial Narrow" w:cs="Arial"/>
          <w:b/>
          <w:snapToGrid w:val="0"/>
          <w:sz w:val="24"/>
          <w:szCs w:val="24"/>
        </w:rPr>
      </w:pPr>
      <w:r w:rsidRPr="009D35A6">
        <w:rPr>
          <w:rFonts w:ascii="Arial Narrow" w:hAnsi="Arial Narrow" w:cs="Arial"/>
          <w:b/>
          <w:snapToGrid w:val="0"/>
          <w:sz w:val="24"/>
          <w:szCs w:val="24"/>
        </w:rPr>
        <w:t>DIPUTADO PRESIDENTE</w:t>
      </w:r>
    </w:p>
    <w:p w:rsidR="009D35A6" w:rsidRPr="009D35A6" w:rsidRDefault="009D35A6" w:rsidP="009D35A6">
      <w:pPr>
        <w:widowControl w:val="0"/>
        <w:tabs>
          <w:tab w:val="left" w:pos="8749"/>
        </w:tabs>
        <w:jc w:val="center"/>
        <w:rPr>
          <w:rFonts w:ascii="Arial Narrow" w:hAnsi="Arial Narrow" w:cs="Arial"/>
          <w:b/>
          <w:snapToGrid w:val="0"/>
          <w:sz w:val="24"/>
          <w:szCs w:val="24"/>
        </w:rPr>
      </w:pPr>
      <w:r w:rsidRPr="009D35A6">
        <w:rPr>
          <w:rFonts w:ascii="Arial Narrow" w:hAnsi="Arial Narrow" w:cs="Arial"/>
          <w:b/>
          <w:snapToGrid w:val="0"/>
          <w:sz w:val="24"/>
          <w:szCs w:val="24"/>
        </w:rPr>
        <w:t>LUIS GURZA JAIDAR.</w:t>
      </w:r>
    </w:p>
    <w:p w:rsidR="009D35A6" w:rsidRPr="009D35A6" w:rsidRDefault="009D35A6" w:rsidP="009D35A6">
      <w:pPr>
        <w:widowControl w:val="0"/>
        <w:tabs>
          <w:tab w:val="left" w:pos="8749"/>
        </w:tabs>
        <w:jc w:val="center"/>
        <w:rPr>
          <w:rFonts w:ascii="Arial Narrow" w:hAnsi="Arial Narrow" w:cs="Arial"/>
          <w:b/>
          <w:snapToGrid w:val="0"/>
          <w:sz w:val="24"/>
          <w:szCs w:val="24"/>
        </w:rPr>
      </w:pPr>
      <w:r w:rsidRPr="009D35A6">
        <w:rPr>
          <w:rFonts w:ascii="Arial Narrow" w:hAnsi="Arial Narrow" w:cs="Arial"/>
          <w:b/>
          <w:snapToGrid w:val="0"/>
          <w:sz w:val="24"/>
          <w:szCs w:val="24"/>
        </w:rPr>
        <w:t>(RÚBRICA)</w:t>
      </w:r>
    </w:p>
    <w:p w:rsidR="009D35A6" w:rsidRDefault="009D35A6" w:rsidP="009D35A6">
      <w:pPr>
        <w:widowControl w:val="0"/>
        <w:tabs>
          <w:tab w:val="left" w:pos="8749"/>
        </w:tabs>
        <w:rPr>
          <w:rFonts w:ascii="Arial Narrow" w:hAnsi="Arial Narrow" w:cs="Arial"/>
          <w:b/>
          <w:snapToGrid w:val="0"/>
          <w:sz w:val="24"/>
          <w:szCs w:val="24"/>
        </w:rPr>
      </w:pPr>
    </w:p>
    <w:p w:rsidR="009D35A6" w:rsidRDefault="009D35A6" w:rsidP="009D35A6">
      <w:pPr>
        <w:widowControl w:val="0"/>
        <w:tabs>
          <w:tab w:val="left" w:pos="8749"/>
        </w:tabs>
        <w:rPr>
          <w:rFonts w:ascii="Arial Narrow" w:hAnsi="Arial Narrow" w:cs="Arial"/>
          <w:b/>
          <w:snapToGrid w:val="0"/>
          <w:sz w:val="24"/>
          <w:szCs w:val="24"/>
        </w:rPr>
      </w:pPr>
    </w:p>
    <w:tbl>
      <w:tblPr>
        <w:tblW w:w="0" w:type="auto"/>
        <w:jc w:val="center"/>
        <w:tblLook w:val="04A0" w:firstRow="1" w:lastRow="0" w:firstColumn="1" w:lastColumn="0" w:noHBand="0" w:noVBand="1"/>
      </w:tblPr>
      <w:tblGrid>
        <w:gridCol w:w="4702"/>
        <w:gridCol w:w="4702"/>
      </w:tblGrid>
      <w:tr w:rsidR="009D35A6" w:rsidRPr="00BB6D11" w:rsidTr="00BB6D11">
        <w:trPr>
          <w:jc w:val="center"/>
        </w:trPr>
        <w:tc>
          <w:tcPr>
            <w:tcW w:w="4772" w:type="dxa"/>
          </w:tcPr>
          <w:p w:rsidR="009D35A6" w:rsidRPr="00BB6D11" w:rsidRDefault="009D35A6" w:rsidP="00BB6D11">
            <w:pPr>
              <w:widowControl w:val="0"/>
              <w:tabs>
                <w:tab w:val="left" w:pos="8749"/>
              </w:tabs>
              <w:jc w:val="center"/>
              <w:rPr>
                <w:rFonts w:ascii="Arial Narrow" w:hAnsi="Arial Narrow" w:cs="Arial"/>
                <w:b/>
                <w:snapToGrid w:val="0"/>
                <w:sz w:val="24"/>
                <w:szCs w:val="24"/>
              </w:rPr>
            </w:pPr>
            <w:r w:rsidRPr="00BB6D11">
              <w:rPr>
                <w:rFonts w:ascii="Arial Narrow" w:hAnsi="Arial Narrow" w:cs="Arial"/>
                <w:b/>
                <w:snapToGrid w:val="0"/>
                <w:sz w:val="24"/>
                <w:szCs w:val="24"/>
              </w:rPr>
              <w:t>DIPUTADA SECRETARIA</w:t>
            </w:r>
          </w:p>
          <w:p w:rsidR="009D35A6" w:rsidRPr="00BB6D11" w:rsidRDefault="009D35A6" w:rsidP="00BB6D11">
            <w:pPr>
              <w:widowControl w:val="0"/>
              <w:tabs>
                <w:tab w:val="left" w:pos="8749"/>
              </w:tabs>
              <w:jc w:val="center"/>
              <w:rPr>
                <w:rFonts w:ascii="Arial Narrow" w:hAnsi="Arial Narrow" w:cs="Arial"/>
                <w:b/>
                <w:snapToGrid w:val="0"/>
                <w:sz w:val="24"/>
                <w:szCs w:val="24"/>
              </w:rPr>
            </w:pPr>
            <w:r w:rsidRPr="00BB6D11">
              <w:rPr>
                <w:rFonts w:ascii="Arial Narrow" w:hAnsi="Arial Narrow" w:cs="Arial"/>
                <w:b/>
                <w:snapToGrid w:val="0"/>
                <w:sz w:val="24"/>
                <w:szCs w:val="24"/>
              </w:rPr>
              <w:t>MARTHA HORTENSIA GARAY CADENA</w:t>
            </w:r>
          </w:p>
          <w:p w:rsidR="009D35A6" w:rsidRPr="00BB6D11" w:rsidRDefault="009D35A6" w:rsidP="00BB6D11">
            <w:pPr>
              <w:widowControl w:val="0"/>
              <w:tabs>
                <w:tab w:val="left" w:pos="8749"/>
              </w:tabs>
              <w:jc w:val="center"/>
              <w:rPr>
                <w:rFonts w:ascii="Arial Narrow" w:hAnsi="Arial Narrow" w:cs="Arial"/>
                <w:b/>
                <w:snapToGrid w:val="0"/>
                <w:sz w:val="24"/>
                <w:szCs w:val="24"/>
              </w:rPr>
            </w:pPr>
            <w:r w:rsidRPr="00BB6D11">
              <w:rPr>
                <w:rFonts w:ascii="Arial Narrow" w:hAnsi="Arial Narrow" w:cs="Arial"/>
                <w:b/>
                <w:snapToGrid w:val="0"/>
                <w:sz w:val="24"/>
                <w:szCs w:val="24"/>
              </w:rPr>
              <w:t>(RÚBRICA)</w:t>
            </w:r>
          </w:p>
        </w:tc>
        <w:tc>
          <w:tcPr>
            <w:tcW w:w="4772" w:type="dxa"/>
          </w:tcPr>
          <w:p w:rsidR="009D35A6" w:rsidRPr="00BB6D11" w:rsidRDefault="009D35A6" w:rsidP="00BB6D11">
            <w:pPr>
              <w:widowControl w:val="0"/>
              <w:tabs>
                <w:tab w:val="left" w:pos="8749"/>
              </w:tabs>
              <w:jc w:val="center"/>
              <w:rPr>
                <w:rFonts w:ascii="Arial Narrow" w:hAnsi="Arial Narrow" w:cs="Arial"/>
                <w:b/>
                <w:snapToGrid w:val="0"/>
                <w:sz w:val="24"/>
                <w:szCs w:val="24"/>
              </w:rPr>
            </w:pPr>
            <w:r w:rsidRPr="00BB6D11">
              <w:rPr>
                <w:rFonts w:ascii="Arial Narrow" w:hAnsi="Arial Narrow" w:cs="Arial"/>
                <w:b/>
                <w:snapToGrid w:val="0"/>
                <w:sz w:val="24"/>
                <w:szCs w:val="24"/>
              </w:rPr>
              <w:t>DIPUTADO SECRETARIO</w:t>
            </w:r>
          </w:p>
          <w:p w:rsidR="009D35A6" w:rsidRPr="00BB6D11" w:rsidRDefault="009D35A6" w:rsidP="00BB6D11">
            <w:pPr>
              <w:widowControl w:val="0"/>
              <w:tabs>
                <w:tab w:val="left" w:pos="8749"/>
              </w:tabs>
              <w:jc w:val="center"/>
              <w:rPr>
                <w:rFonts w:ascii="Arial Narrow" w:hAnsi="Arial Narrow" w:cs="Arial"/>
                <w:b/>
                <w:snapToGrid w:val="0"/>
                <w:sz w:val="24"/>
                <w:szCs w:val="24"/>
              </w:rPr>
            </w:pPr>
            <w:r w:rsidRPr="00BB6D11">
              <w:rPr>
                <w:rFonts w:ascii="Arial Narrow" w:hAnsi="Arial Narrow" w:cs="Arial"/>
                <w:b/>
                <w:snapToGrid w:val="0"/>
                <w:sz w:val="24"/>
                <w:szCs w:val="24"/>
              </w:rPr>
              <w:t>JAVIER DÍAZ GONZÁLEZ</w:t>
            </w:r>
          </w:p>
          <w:p w:rsidR="009D35A6" w:rsidRPr="00BB6D11" w:rsidRDefault="009D35A6" w:rsidP="00BB6D11">
            <w:pPr>
              <w:widowControl w:val="0"/>
              <w:tabs>
                <w:tab w:val="left" w:pos="8749"/>
              </w:tabs>
              <w:jc w:val="center"/>
              <w:rPr>
                <w:rFonts w:ascii="Arial Narrow" w:hAnsi="Arial Narrow" w:cs="Arial"/>
                <w:b/>
                <w:snapToGrid w:val="0"/>
                <w:sz w:val="24"/>
                <w:szCs w:val="24"/>
              </w:rPr>
            </w:pPr>
            <w:r w:rsidRPr="00BB6D11">
              <w:rPr>
                <w:rFonts w:ascii="Arial Narrow" w:hAnsi="Arial Narrow" w:cs="Arial"/>
                <w:b/>
                <w:snapToGrid w:val="0"/>
                <w:sz w:val="24"/>
                <w:szCs w:val="24"/>
              </w:rPr>
              <w:t>(RÚBRICA)</w:t>
            </w:r>
          </w:p>
          <w:p w:rsidR="009D35A6" w:rsidRPr="00BB6D11" w:rsidRDefault="009D35A6" w:rsidP="00BB6D11">
            <w:pPr>
              <w:widowControl w:val="0"/>
              <w:tabs>
                <w:tab w:val="left" w:pos="8749"/>
              </w:tabs>
              <w:rPr>
                <w:rFonts w:ascii="Arial Narrow" w:hAnsi="Arial Narrow" w:cs="Arial"/>
                <w:b/>
                <w:snapToGrid w:val="0"/>
                <w:sz w:val="24"/>
                <w:szCs w:val="24"/>
              </w:rPr>
            </w:pPr>
          </w:p>
        </w:tc>
      </w:tr>
    </w:tbl>
    <w:p w:rsidR="009D35A6" w:rsidRDefault="009D35A6" w:rsidP="009D35A6">
      <w:pPr>
        <w:widowControl w:val="0"/>
        <w:tabs>
          <w:tab w:val="left" w:pos="8749"/>
        </w:tabs>
        <w:rPr>
          <w:rFonts w:ascii="Arial Narrow" w:hAnsi="Arial Narrow" w:cs="Arial"/>
          <w:b/>
          <w:snapToGrid w:val="0"/>
          <w:sz w:val="24"/>
          <w:szCs w:val="24"/>
        </w:rPr>
      </w:pPr>
    </w:p>
    <w:p w:rsidR="009D35A6" w:rsidRDefault="009D35A6" w:rsidP="009D35A6">
      <w:pPr>
        <w:widowControl w:val="0"/>
        <w:tabs>
          <w:tab w:val="left" w:pos="8749"/>
        </w:tabs>
        <w:rPr>
          <w:rFonts w:ascii="Arial Narrow" w:hAnsi="Arial Narrow" w:cs="Arial"/>
          <w:b/>
          <w:snapToGrid w:val="0"/>
          <w:sz w:val="24"/>
          <w:szCs w:val="24"/>
        </w:rPr>
      </w:pPr>
    </w:p>
    <w:p w:rsidR="009D35A6" w:rsidRPr="009D35A6" w:rsidRDefault="009D35A6" w:rsidP="00EC0434">
      <w:pPr>
        <w:widowControl w:val="0"/>
        <w:tabs>
          <w:tab w:val="left" w:pos="8749"/>
        </w:tabs>
        <w:jc w:val="center"/>
        <w:rPr>
          <w:rFonts w:ascii="Arial Narrow" w:hAnsi="Arial Narrow" w:cs="Arial"/>
          <w:b/>
          <w:snapToGrid w:val="0"/>
          <w:sz w:val="24"/>
          <w:szCs w:val="24"/>
        </w:rPr>
      </w:pPr>
      <w:r w:rsidRPr="009D35A6">
        <w:rPr>
          <w:rFonts w:ascii="Arial Narrow" w:hAnsi="Arial Narrow" w:cs="Arial"/>
          <w:b/>
          <w:snapToGrid w:val="0"/>
          <w:sz w:val="24"/>
          <w:szCs w:val="24"/>
        </w:rPr>
        <w:t>IMPRÍMASE, COMUNÍQUESE Y OBSÉRVESE</w:t>
      </w:r>
    </w:p>
    <w:p w:rsidR="009D35A6" w:rsidRPr="00EC0434" w:rsidRDefault="009D35A6" w:rsidP="00EC0434">
      <w:pPr>
        <w:widowControl w:val="0"/>
        <w:tabs>
          <w:tab w:val="left" w:pos="8749"/>
        </w:tabs>
        <w:jc w:val="center"/>
        <w:rPr>
          <w:rFonts w:ascii="Arial Narrow" w:hAnsi="Arial Narrow" w:cs="Arial"/>
          <w:snapToGrid w:val="0"/>
          <w:sz w:val="24"/>
          <w:szCs w:val="24"/>
        </w:rPr>
      </w:pPr>
      <w:r w:rsidRPr="00EC0434">
        <w:rPr>
          <w:rFonts w:ascii="Arial Narrow" w:hAnsi="Arial Narrow" w:cs="Arial"/>
          <w:snapToGrid w:val="0"/>
          <w:sz w:val="24"/>
          <w:szCs w:val="24"/>
        </w:rPr>
        <w:t>Saltillo, Coahuila de Zaragoza, a 22 de diciembre de 2017</w:t>
      </w:r>
    </w:p>
    <w:p w:rsidR="00EC0434" w:rsidRPr="009D35A6" w:rsidRDefault="00EC0434" w:rsidP="00EC0434">
      <w:pPr>
        <w:widowControl w:val="0"/>
        <w:tabs>
          <w:tab w:val="left" w:pos="8749"/>
        </w:tabs>
        <w:jc w:val="center"/>
        <w:rPr>
          <w:rFonts w:ascii="Arial Narrow" w:hAnsi="Arial Narrow" w:cs="Arial"/>
          <w:b/>
          <w:snapToGrid w:val="0"/>
          <w:sz w:val="24"/>
          <w:szCs w:val="24"/>
        </w:rPr>
      </w:pPr>
    </w:p>
    <w:p w:rsidR="009D35A6" w:rsidRPr="009D35A6" w:rsidRDefault="009D35A6" w:rsidP="00EC0434">
      <w:pPr>
        <w:widowControl w:val="0"/>
        <w:tabs>
          <w:tab w:val="left" w:pos="8749"/>
        </w:tabs>
        <w:jc w:val="center"/>
        <w:rPr>
          <w:rFonts w:ascii="Arial Narrow" w:hAnsi="Arial Narrow" w:cs="Arial"/>
          <w:b/>
          <w:snapToGrid w:val="0"/>
          <w:sz w:val="24"/>
          <w:szCs w:val="24"/>
        </w:rPr>
      </w:pPr>
      <w:r w:rsidRPr="009D35A6">
        <w:rPr>
          <w:rFonts w:ascii="Arial Narrow" w:hAnsi="Arial Narrow" w:cs="Arial"/>
          <w:b/>
          <w:snapToGrid w:val="0"/>
          <w:sz w:val="24"/>
          <w:szCs w:val="24"/>
        </w:rPr>
        <w:t>EL GOBERNADOR CONSTITUCIONAL DEL ESTADO</w:t>
      </w:r>
    </w:p>
    <w:p w:rsidR="009D35A6" w:rsidRPr="009D35A6" w:rsidRDefault="009D35A6" w:rsidP="00EC0434">
      <w:pPr>
        <w:widowControl w:val="0"/>
        <w:tabs>
          <w:tab w:val="left" w:pos="8749"/>
        </w:tabs>
        <w:jc w:val="center"/>
        <w:rPr>
          <w:rFonts w:ascii="Arial Narrow" w:hAnsi="Arial Narrow" w:cs="Arial"/>
          <w:b/>
          <w:snapToGrid w:val="0"/>
          <w:sz w:val="24"/>
          <w:szCs w:val="24"/>
        </w:rPr>
      </w:pPr>
      <w:r w:rsidRPr="009D35A6">
        <w:rPr>
          <w:rFonts w:ascii="Arial Narrow" w:hAnsi="Arial Narrow" w:cs="Arial"/>
          <w:b/>
          <w:snapToGrid w:val="0"/>
          <w:sz w:val="24"/>
          <w:szCs w:val="24"/>
        </w:rPr>
        <w:t>MIGUEL ÁNGEL RIQUELME SOLÍS</w:t>
      </w:r>
    </w:p>
    <w:p w:rsidR="009D35A6" w:rsidRPr="009D35A6" w:rsidRDefault="009D35A6" w:rsidP="00EC0434">
      <w:pPr>
        <w:widowControl w:val="0"/>
        <w:tabs>
          <w:tab w:val="left" w:pos="8749"/>
        </w:tabs>
        <w:jc w:val="center"/>
        <w:rPr>
          <w:rFonts w:ascii="Arial Narrow" w:hAnsi="Arial Narrow" w:cs="Arial"/>
          <w:b/>
          <w:snapToGrid w:val="0"/>
          <w:sz w:val="24"/>
          <w:szCs w:val="24"/>
        </w:rPr>
      </w:pPr>
      <w:r w:rsidRPr="009D35A6">
        <w:rPr>
          <w:rFonts w:ascii="Arial Narrow" w:hAnsi="Arial Narrow" w:cs="Arial"/>
          <w:b/>
          <w:snapToGrid w:val="0"/>
          <w:sz w:val="24"/>
          <w:szCs w:val="24"/>
        </w:rPr>
        <w:t>(RÚBRICA)</w:t>
      </w:r>
    </w:p>
    <w:p w:rsidR="00EC0434" w:rsidRDefault="00EC0434" w:rsidP="009D35A6">
      <w:pPr>
        <w:widowControl w:val="0"/>
        <w:tabs>
          <w:tab w:val="left" w:pos="8749"/>
        </w:tabs>
        <w:rPr>
          <w:rFonts w:ascii="Arial Narrow" w:hAnsi="Arial Narrow" w:cs="Arial"/>
          <w:b/>
          <w:snapToGrid w:val="0"/>
          <w:sz w:val="24"/>
          <w:szCs w:val="24"/>
        </w:rPr>
      </w:pPr>
    </w:p>
    <w:tbl>
      <w:tblPr>
        <w:tblW w:w="0" w:type="auto"/>
        <w:jc w:val="center"/>
        <w:tblLook w:val="04A0" w:firstRow="1" w:lastRow="0" w:firstColumn="1" w:lastColumn="0" w:noHBand="0" w:noVBand="1"/>
      </w:tblPr>
      <w:tblGrid>
        <w:gridCol w:w="4713"/>
        <w:gridCol w:w="4691"/>
      </w:tblGrid>
      <w:tr w:rsidR="00BD34A2" w:rsidRPr="00BB6D11" w:rsidTr="00BB6D11">
        <w:trPr>
          <w:jc w:val="center"/>
        </w:trPr>
        <w:tc>
          <w:tcPr>
            <w:tcW w:w="4772" w:type="dxa"/>
          </w:tcPr>
          <w:p w:rsidR="00EC0434" w:rsidRPr="00BB6D11" w:rsidRDefault="00EC0434" w:rsidP="00BB6D11">
            <w:pPr>
              <w:widowControl w:val="0"/>
              <w:tabs>
                <w:tab w:val="left" w:pos="8749"/>
              </w:tabs>
              <w:jc w:val="center"/>
              <w:rPr>
                <w:rFonts w:ascii="Arial Narrow" w:hAnsi="Arial Narrow" w:cs="Arial"/>
                <w:b/>
                <w:snapToGrid w:val="0"/>
                <w:sz w:val="24"/>
                <w:szCs w:val="24"/>
              </w:rPr>
            </w:pPr>
            <w:r w:rsidRPr="00BB6D11">
              <w:rPr>
                <w:rFonts w:ascii="Arial Narrow" w:hAnsi="Arial Narrow" w:cs="Arial"/>
                <w:b/>
                <w:snapToGrid w:val="0"/>
                <w:sz w:val="24"/>
                <w:szCs w:val="24"/>
              </w:rPr>
              <w:t>EL SECRETARIO DE GOBIERNO</w:t>
            </w:r>
          </w:p>
          <w:p w:rsidR="00EC0434" w:rsidRPr="00BB6D11" w:rsidRDefault="00EC0434" w:rsidP="00BB6D11">
            <w:pPr>
              <w:widowControl w:val="0"/>
              <w:tabs>
                <w:tab w:val="left" w:pos="8749"/>
              </w:tabs>
              <w:jc w:val="center"/>
              <w:rPr>
                <w:rFonts w:ascii="Arial Narrow" w:hAnsi="Arial Narrow" w:cs="Arial"/>
                <w:b/>
                <w:snapToGrid w:val="0"/>
                <w:sz w:val="24"/>
                <w:szCs w:val="24"/>
              </w:rPr>
            </w:pPr>
            <w:r w:rsidRPr="00BB6D11">
              <w:rPr>
                <w:rFonts w:ascii="Arial Narrow" w:hAnsi="Arial Narrow" w:cs="Arial"/>
                <w:b/>
                <w:snapToGrid w:val="0"/>
                <w:sz w:val="24"/>
                <w:szCs w:val="24"/>
              </w:rPr>
              <w:t>JOSÉ MARÍA FRAUSTRO SILLER</w:t>
            </w:r>
          </w:p>
          <w:p w:rsidR="00EC0434" w:rsidRPr="00BB6D11" w:rsidRDefault="00EC0434" w:rsidP="00BB6D11">
            <w:pPr>
              <w:widowControl w:val="0"/>
              <w:tabs>
                <w:tab w:val="left" w:pos="8749"/>
              </w:tabs>
              <w:jc w:val="center"/>
              <w:rPr>
                <w:rFonts w:ascii="Arial Narrow" w:hAnsi="Arial Narrow" w:cs="Arial"/>
                <w:b/>
                <w:snapToGrid w:val="0"/>
                <w:sz w:val="24"/>
                <w:szCs w:val="24"/>
              </w:rPr>
            </w:pPr>
            <w:r w:rsidRPr="00BB6D11">
              <w:rPr>
                <w:rFonts w:ascii="Arial Narrow" w:hAnsi="Arial Narrow" w:cs="Arial"/>
                <w:b/>
                <w:snapToGrid w:val="0"/>
                <w:sz w:val="24"/>
                <w:szCs w:val="24"/>
              </w:rPr>
              <w:t>(RÚBRICA)</w:t>
            </w:r>
          </w:p>
          <w:p w:rsidR="00EC0434" w:rsidRPr="00BB6D11" w:rsidRDefault="00EC0434" w:rsidP="00BB6D11">
            <w:pPr>
              <w:widowControl w:val="0"/>
              <w:tabs>
                <w:tab w:val="left" w:pos="8749"/>
              </w:tabs>
              <w:jc w:val="center"/>
              <w:rPr>
                <w:rFonts w:ascii="Arial Narrow" w:hAnsi="Arial Narrow" w:cs="Arial"/>
                <w:b/>
                <w:snapToGrid w:val="0"/>
                <w:sz w:val="24"/>
                <w:szCs w:val="24"/>
              </w:rPr>
            </w:pPr>
          </w:p>
        </w:tc>
        <w:tc>
          <w:tcPr>
            <w:tcW w:w="4772" w:type="dxa"/>
          </w:tcPr>
          <w:p w:rsidR="00EC0434" w:rsidRPr="00BB6D11" w:rsidRDefault="00EC0434" w:rsidP="00BB6D11">
            <w:pPr>
              <w:widowControl w:val="0"/>
              <w:tabs>
                <w:tab w:val="left" w:pos="8749"/>
              </w:tabs>
              <w:jc w:val="center"/>
              <w:rPr>
                <w:rFonts w:ascii="Arial Narrow" w:hAnsi="Arial Narrow" w:cs="Arial"/>
                <w:b/>
                <w:snapToGrid w:val="0"/>
                <w:sz w:val="24"/>
                <w:szCs w:val="24"/>
              </w:rPr>
            </w:pPr>
          </w:p>
        </w:tc>
      </w:tr>
    </w:tbl>
    <w:p w:rsidR="00EC0434" w:rsidRDefault="00EC0434" w:rsidP="009D35A6">
      <w:pPr>
        <w:widowControl w:val="0"/>
        <w:tabs>
          <w:tab w:val="left" w:pos="8749"/>
        </w:tabs>
        <w:rPr>
          <w:rFonts w:ascii="Arial Narrow" w:hAnsi="Arial Narrow" w:cs="Arial"/>
          <w:b/>
          <w:snapToGrid w:val="0"/>
          <w:sz w:val="24"/>
          <w:szCs w:val="24"/>
        </w:rPr>
      </w:pPr>
    </w:p>
    <w:p w:rsidR="009F22CF" w:rsidRPr="00D44126" w:rsidRDefault="009F22CF" w:rsidP="005077F2">
      <w:pPr>
        <w:widowControl w:val="0"/>
        <w:tabs>
          <w:tab w:val="left" w:pos="8749"/>
        </w:tabs>
        <w:rPr>
          <w:rFonts w:ascii="Arial Narrow" w:hAnsi="Arial Narrow" w:cs="Arial"/>
          <w:sz w:val="24"/>
          <w:szCs w:val="24"/>
        </w:rPr>
      </w:pPr>
    </w:p>
    <w:p w:rsidR="009F22CF" w:rsidRPr="00D44126" w:rsidRDefault="009F22CF" w:rsidP="005077F2">
      <w:pPr>
        <w:rPr>
          <w:rFonts w:ascii="Arial Narrow" w:hAnsi="Arial Narrow" w:cs="Arial"/>
          <w:sz w:val="24"/>
          <w:szCs w:val="24"/>
        </w:rPr>
      </w:pPr>
    </w:p>
    <w:p w:rsidR="00E65B5C" w:rsidRPr="00025FFE" w:rsidRDefault="00E65B5C" w:rsidP="00E65B5C">
      <w:pPr>
        <w:rPr>
          <w:rFonts w:ascii="Arial Narrow" w:hAnsi="Arial Narrow"/>
          <w:b/>
          <w:i/>
          <w:sz w:val="18"/>
          <w:szCs w:val="16"/>
        </w:rPr>
      </w:pPr>
      <w:r>
        <w:rPr>
          <w:rFonts w:ascii="Arial Narrow" w:hAnsi="Arial Narrow" w:cs="Arial"/>
          <w:sz w:val="24"/>
          <w:szCs w:val="24"/>
        </w:rPr>
        <w:br w:type="page"/>
      </w:r>
      <w:r w:rsidRPr="00025FFE">
        <w:rPr>
          <w:rFonts w:ascii="Arial Narrow" w:hAnsi="Arial Narrow"/>
          <w:b/>
          <w:i/>
          <w:sz w:val="18"/>
          <w:szCs w:val="16"/>
        </w:rPr>
        <w:t>N. DE E.  A CONTINUACION SE TRANSCRIBEN LOS ARTICULOS TRANSITORIOS DE LOS DECRETOS DE REFORMAS A LA PRESENTE LEY.</w:t>
      </w:r>
    </w:p>
    <w:p w:rsidR="00E65B5C" w:rsidRDefault="00E65B5C" w:rsidP="005077F2">
      <w:pPr>
        <w:rPr>
          <w:rFonts w:ascii="Arial Narrow" w:hAnsi="Arial Narrow" w:cs="Arial"/>
          <w:sz w:val="24"/>
          <w:szCs w:val="24"/>
        </w:rPr>
      </w:pPr>
    </w:p>
    <w:p w:rsidR="00E65B5C" w:rsidRDefault="00E65B5C" w:rsidP="00E65B5C">
      <w:pPr>
        <w:pStyle w:val="Textoindependiente3"/>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43</w:t>
      </w:r>
      <w:r w:rsidRPr="00025FFE">
        <w:rPr>
          <w:rFonts w:ascii="Arial Narrow" w:hAnsi="Arial Narrow" w:cs="Arial"/>
          <w:b/>
          <w:iCs/>
          <w:sz w:val="18"/>
        </w:rPr>
        <w:t xml:space="preserve"> / </w:t>
      </w:r>
      <w:r>
        <w:rPr>
          <w:rFonts w:ascii="Arial Narrow" w:hAnsi="Arial Narrow" w:cs="Arial"/>
          <w:b/>
          <w:iCs/>
          <w:sz w:val="18"/>
        </w:rPr>
        <w:t>29</w:t>
      </w:r>
      <w:r w:rsidRPr="00025FFE">
        <w:rPr>
          <w:rFonts w:ascii="Arial Narrow" w:hAnsi="Arial Narrow" w:cs="Arial"/>
          <w:b/>
          <w:iCs/>
          <w:sz w:val="18"/>
        </w:rPr>
        <w:t xml:space="preserve"> DE </w:t>
      </w:r>
      <w:r>
        <w:rPr>
          <w:rFonts w:ascii="Arial Narrow" w:hAnsi="Arial Narrow" w:cs="Arial"/>
          <w:b/>
          <w:iCs/>
          <w:sz w:val="18"/>
        </w:rPr>
        <w:t xml:space="preserve">MAYO DE </w:t>
      </w:r>
      <w:r w:rsidRPr="00025FFE">
        <w:rPr>
          <w:rFonts w:ascii="Arial Narrow" w:hAnsi="Arial Narrow" w:cs="Arial"/>
          <w:b/>
          <w:iCs/>
          <w:sz w:val="18"/>
        </w:rPr>
        <w:t>201</w:t>
      </w:r>
      <w:r>
        <w:rPr>
          <w:rFonts w:ascii="Arial Narrow" w:hAnsi="Arial Narrow" w:cs="Arial"/>
          <w:b/>
          <w:iCs/>
          <w:sz w:val="18"/>
        </w:rPr>
        <w:t>8</w:t>
      </w:r>
      <w:r w:rsidRPr="00025FFE">
        <w:rPr>
          <w:rFonts w:ascii="Arial Narrow" w:hAnsi="Arial Narrow" w:cs="Arial"/>
          <w:b/>
          <w:iCs/>
          <w:sz w:val="18"/>
        </w:rPr>
        <w:t xml:space="preserve"> / </w:t>
      </w:r>
      <w:r>
        <w:rPr>
          <w:rFonts w:ascii="Arial Narrow" w:hAnsi="Arial Narrow" w:cs="Arial"/>
          <w:b/>
          <w:iCs/>
          <w:sz w:val="18"/>
        </w:rPr>
        <w:t>DECRETO 028</w:t>
      </w:r>
    </w:p>
    <w:p w:rsidR="00E65B5C" w:rsidRPr="00D272CA" w:rsidRDefault="00E65B5C" w:rsidP="00E65B5C">
      <w:pPr>
        <w:widowControl w:val="0"/>
        <w:autoSpaceDE w:val="0"/>
        <w:autoSpaceDN w:val="0"/>
        <w:adjustRightInd w:val="0"/>
        <w:rPr>
          <w:rFonts w:ascii="Arial Narrow" w:hAnsi="Arial Narrow" w:cs="Arial"/>
          <w:bCs/>
          <w:sz w:val="18"/>
          <w:szCs w:val="24"/>
        </w:rPr>
      </w:pPr>
    </w:p>
    <w:p w:rsidR="00E65B5C" w:rsidRPr="00D272CA" w:rsidRDefault="00E65B5C" w:rsidP="00E65B5C">
      <w:pPr>
        <w:widowControl w:val="0"/>
        <w:autoSpaceDE w:val="0"/>
        <w:autoSpaceDN w:val="0"/>
        <w:adjustRightInd w:val="0"/>
        <w:rPr>
          <w:rFonts w:ascii="Arial Narrow" w:hAnsi="Arial Narrow" w:cs="Arial"/>
          <w:bCs/>
          <w:sz w:val="18"/>
          <w:szCs w:val="24"/>
        </w:rPr>
      </w:pPr>
      <w:r w:rsidRPr="00D272CA">
        <w:rPr>
          <w:rFonts w:ascii="Arial Narrow" w:hAnsi="Arial Narrow" w:cs="Arial"/>
          <w:b/>
          <w:bCs/>
          <w:sz w:val="18"/>
          <w:szCs w:val="24"/>
        </w:rPr>
        <w:t>PRIMERO.</w:t>
      </w:r>
      <w:r w:rsidRPr="00D272CA">
        <w:rPr>
          <w:rFonts w:ascii="Arial Narrow" w:hAnsi="Arial Narrow" w:cs="Arial"/>
          <w:bCs/>
          <w:sz w:val="18"/>
          <w:szCs w:val="24"/>
        </w:rPr>
        <w:t xml:space="preserve"> El presente decreto entrará en vigor al día siguiente de su publicación en el Periódico Oficial del Gobierno del Estado.</w:t>
      </w:r>
    </w:p>
    <w:p w:rsidR="00E65B5C" w:rsidRDefault="00E65B5C" w:rsidP="00E65B5C">
      <w:pPr>
        <w:widowControl w:val="0"/>
        <w:autoSpaceDE w:val="0"/>
        <w:autoSpaceDN w:val="0"/>
        <w:adjustRightInd w:val="0"/>
        <w:rPr>
          <w:rFonts w:ascii="Arial Narrow" w:hAnsi="Arial Narrow" w:cs="Arial"/>
          <w:bCs/>
          <w:sz w:val="18"/>
          <w:szCs w:val="24"/>
        </w:rPr>
      </w:pPr>
    </w:p>
    <w:p w:rsidR="00E65B5C" w:rsidRPr="00D272CA" w:rsidRDefault="00E65B5C" w:rsidP="00E65B5C">
      <w:pPr>
        <w:widowControl w:val="0"/>
        <w:autoSpaceDE w:val="0"/>
        <w:autoSpaceDN w:val="0"/>
        <w:adjustRightInd w:val="0"/>
        <w:rPr>
          <w:rFonts w:ascii="Arial Narrow" w:hAnsi="Arial Narrow" w:cs="Arial"/>
          <w:bCs/>
          <w:sz w:val="18"/>
          <w:szCs w:val="24"/>
        </w:rPr>
      </w:pPr>
      <w:r w:rsidRPr="00D272CA">
        <w:rPr>
          <w:rFonts w:ascii="Arial Narrow" w:hAnsi="Arial Narrow" w:cs="Arial"/>
          <w:b/>
          <w:bCs/>
          <w:sz w:val="18"/>
          <w:szCs w:val="24"/>
        </w:rPr>
        <w:t>SEGUNDO.</w:t>
      </w:r>
      <w:r w:rsidRPr="00D272CA">
        <w:rPr>
          <w:rFonts w:ascii="Arial Narrow" w:hAnsi="Arial Narrow" w:cs="Arial"/>
          <w:bCs/>
          <w:sz w:val="18"/>
          <w:szCs w:val="24"/>
        </w:rPr>
        <w:t xml:space="preserve"> Los asuntos que se encuentren en trámite a la entrada en vigor del presente decreto, se regirán por las disposiciones que se encontraban vigentes al momento que dio inició su substanciación.</w:t>
      </w:r>
    </w:p>
    <w:p w:rsidR="00E65B5C" w:rsidRDefault="00E65B5C" w:rsidP="00E65B5C">
      <w:pPr>
        <w:widowControl w:val="0"/>
        <w:autoSpaceDE w:val="0"/>
        <w:autoSpaceDN w:val="0"/>
        <w:adjustRightInd w:val="0"/>
        <w:rPr>
          <w:rFonts w:ascii="Arial Narrow" w:hAnsi="Arial Narrow" w:cs="Arial"/>
          <w:bCs/>
          <w:sz w:val="18"/>
          <w:szCs w:val="24"/>
        </w:rPr>
      </w:pPr>
    </w:p>
    <w:p w:rsidR="00E65B5C" w:rsidRPr="00D272CA" w:rsidRDefault="00E65B5C" w:rsidP="00E65B5C">
      <w:pPr>
        <w:widowControl w:val="0"/>
        <w:autoSpaceDE w:val="0"/>
        <w:autoSpaceDN w:val="0"/>
        <w:adjustRightInd w:val="0"/>
        <w:rPr>
          <w:rFonts w:ascii="Arial Narrow" w:hAnsi="Arial Narrow" w:cs="Arial"/>
          <w:bCs/>
          <w:sz w:val="18"/>
          <w:szCs w:val="24"/>
        </w:rPr>
      </w:pPr>
      <w:r w:rsidRPr="00D272CA">
        <w:rPr>
          <w:rFonts w:ascii="Arial Narrow" w:hAnsi="Arial Narrow" w:cs="Arial"/>
          <w:bCs/>
          <w:sz w:val="18"/>
          <w:szCs w:val="24"/>
        </w:rPr>
        <w:t>Los asuntos que se presenten para nuevo trámite, así como aquellos a los que hace referencia el párrafo anterior, serán tramitados por las unidades administrativas que corresponda.</w:t>
      </w:r>
    </w:p>
    <w:p w:rsidR="00E65B5C" w:rsidRDefault="00E65B5C" w:rsidP="00E65B5C">
      <w:pPr>
        <w:widowControl w:val="0"/>
        <w:autoSpaceDE w:val="0"/>
        <w:autoSpaceDN w:val="0"/>
        <w:adjustRightInd w:val="0"/>
        <w:rPr>
          <w:rFonts w:ascii="Arial Narrow" w:hAnsi="Arial Narrow" w:cs="Arial"/>
          <w:bCs/>
          <w:sz w:val="18"/>
          <w:szCs w:val="24"/>
        </w:rPr>
      </w:pPr>
    </w:p>
    <w:p w:rsidR="00E65B5C" w:rsidRPr="00D272CA" w:rsidRDefault="00E65B5C" w:rsidP="00E65B5C">
      <w:pPr>
        <w:widowControl w:val="0"/>
        <w:autoSpaceDE w:val="0"/>
        <w:autoSpaceDN w:val="0"/>
        <w:adjustRightInd w:val="0"/>
        <w:rPr>
          <w:rFonts w:ascii="Arial Narrow" w:hAnsi="Arial Narrow" w:cs="Arial"/>
          <w:bCs/>
          <w:sz w:val="18"/>
          <w:szCs w:val="24"/>
        </w:rPr>
      </w:pPr>
      <w:r w:rsidRPr="00D272CA">
        <w:rPr>
          <w:rFonts w:ascii="Arial Narrow" w:hAnsi="Arial Narrow" w:cs="Arial"/>
          <w:b/>
          <w:bCs/>
          <w:sz w:val="18"/>
          <w:szCs w:val="24"/>
        </w:rPr>
        <w:t>TERCERO.</w:t>
      </w:r>
      <w:r w:rsidRPr="00D272CA">
        <w:rPr>
          <w:rFonts w:ascii="Arial Narrow" w:hAnsi="Arial Narrow" w:cs="Arial"/>
          <w:bCs/>
          <w:sz w:val="18"/>
          <w:szCs w:val="24"/>
        </w:rPr>
        <w:t xml:space="preserve"> Las áreas que conforme al presente decreto deberán ser transferidas de una dependencia a otra, conservarán las estructuras y facultades establecidas en los respectivos reglamentos interiores, permaneciendo vigentes y en funcionamiento las disposiciones que las regulan hasta en tanto se expidan las reformas correspondientes.</w:t>
      </w:r>
    </w:p>
    <w:p w:rsidR="00E65B5C" w:rsidRDefault="00E65B5C" w:rsidP="00E65B5C">
      <w:pPr>
        <w:widowControl w:val="0"/>
        <w:autoSpaceDE w:val="0"/>
        <w:autoSpaceDN w:val="0"/>
        <w:adjustRightInd w:val="0"/>
        <w:rPr>
          <w:rFonts w:ascii="Arial Narrow" w:hAnsi="Arial Narrow" w:cs="Arial"/>
          <w:bCs/>
          <w:sz w:val="18"/>
          <w:szCs w:val="24"/>
        </w:rPr>
      </w:pPr>
    </w:p>
    <w:p w:rsidR="00E65B5C" w:rsidRPr="00D272CA" w:rsidRDefault="00E65B5C" w:rsidP="00E65B5C">
      <w:pPr>
        <w:widowControl w:val="0"/>
        <w:autoSpaceDE w:val="0"/>
        <w:autoSpaceDN w:val="0"/>
        <w:adjustRightInd w:val="0"/>
        <w:rPr>
          <w:rFonts w:ascii="Arial Narrow" w:hAnsi="Arial Narrow" w:cs="Arial"/>
          <w:bCs/>
          <w:sz w:val="18"/>
          <w:szCs w:val="24"/>
        </w:rPr>
      </w:pPr>
      <w:r w:rsidRPr="00D272CA">
        <w:rPr>
          <w:rFonts w:ascii="Arial Narrow" w:hAnsi="Arial Narrow" w:cs="Arial"/>
          <w:b/>
          <w:bCs/>
          <w:sz w:val="18"/>
          <w:szCs w:val="24"/>
        </w:rPr>
        <w:t>CUARTO.</w:t>
      </w:r>
      <w:r w:rsidRPr="00D272CA">
        <w:rPr>
          <w:rFonts w:ascii="Arial Narrow" w:hAnsi="Arial Narrow" w:cs="Arial"/>
          <w:bCs/>
          <w:sz w:val="18"/>
          <w:szCs w:val="24"/>
        </w:rPr>
        <w:t xml:space="preserve"> La transferencia de las áreas que implica el presente decreto, deberá realizarse en un plazo no mayor a 90 días contados a partir de su publicación, mediante la entrega recepción correspondiente.</w:t>
      </w:r>
    </w:p>
    <w:p w:rsidR="00E65B5C" w:rsidRDefault="00E65B5C" w:rsidP="00E65B5C">
      <w:pPr>
        <w:widowControl w:val="0"/>
        <w:autoSpaceDE w:val="0"/>
        <w:autoSpaceDN w:val="0"/>
        <w:adjustRightInd w:val="0"/>
        <w:rPr>
          <w:rFonts w:ascii="Arial Narrow" w:hAnsi="Arial Narrow" w:cs="Arial"/>
          <w:bCs/>
          <w:sz w:val="18"/>
          <w:szCs w:val="24"/>
        </w:rPr>
      </w:pPr>
    </w:p>
    <w:p w:rsidR="00E65B5C" w:rsidRPr="00D272CA" w:rsidRDefault="00E65B5C" w:rsidP="00E65B5C">
      <w:pPr>
        <w:widowControl w:val="0"/>
        <w:autoSpaceDE w:val="0"/>
        <w:autoSpaceDN w:val="0"/>
        <w:adjustRightInd w:val="0"/>
        <w:rPr>
          <w:rFonts w:ascii="Arial Narrow" w:hAnsi="Arial Narrow" w:cs="Arial"/>
          <w:bCs/>
          <w:sz w:val="18"/>
          <w:szCs w:val="24"/>
        </w:rPr>
      </w:pPr>
      <w:r w:rsidRPr="00D272CA">
        <w:rPr>
          <w:rFonts w:ascii="Arial Narrow" w:hAnsi="Arial Narrow" w:cs="Arial"/>
          <w:b/>
          <w:bCs/>
          <w:sz w:val="18"/>
          <w:szCs w:val="24"/>
        </w:rPr>
        <w:t>QUINTO.</w:t>
      </w:r>
      <w:r w:rsidRPr="00D272CA">
        <w:rPr>
          <w:rFonts w:ascii="Arial Narrow" w:hAnsi="Arial Narrow" w:cs="Arial"/>
          <w:bCs/>
          <w:sz w:val="18"/>
          <w:szCs w:val="24"/>
        </w:rPr>
        <w:t xml:space="preserve"> Los reglamentos interiores de las dependencias a que se refiere el presente decreto deberán adecuarse en un plazo no mayor de 180 días a partir de la entrada en vigor del presente decreto.</w:t>
      </w:r>
    </w:p>
    <w:p w:rsidR="00E65B5C" w:rsidRDefault="00E65B5C" w:rsidP="00E65B5C">
      <w:pPr>
        <w:widowControl w:val="0"/>
        <w:autoSpaceDE w:val="0"/>
        <w:autoSpaceDN w:val="0"/>
        <w:adjustRightInd w:val="0"/>
        <w:rPr>
          <w:rFonts w:ascii="Arial Narrow" w:hAnsi="Arial Narrow" w:cs="Arial"/>
          <w:bCs/>
          <w:sz w:val="18"/>
          <w:szCs w:val="24"/>
        </w:rPr>
      </w:pPr>
    </w:p>
    <w:p w:rsidR="00E65B5C" w:rsidRPr="00D272CA" w:rsidRDefault="00E65B5C" w:rsidP="00E65B5C">
      <w:pPr>
        <w:widowControl w:val="0"/>
        <w:autoSpaceDE w:val="0"/>
        <w:autoSpaceDN w:val="0"/>
        <w:adjustRightInd w:val="0"/>
        <w:rPr>
          <w:rFonts w:ascii="Arial Narrow" w:hAnsi="Arial Narrow" w:cs="Arial"/>
          <w:bCs/>
          <w:sz w:val="18"/>
          <w:szCs w:val="24"/>
        </w:rPr>
      </w:pPr>
      <w:r w:rsidRPr="00D272CA">
        <w:rPr>
          <w:rFonts w:ascii="Arial Narrow" w:hAnsi="Arial Narrow" w:cs="Arial"/>
          <w:b/>
          <w:bCs/>
          <w:sz w:val="18"/>
          <w:szCs w:val="24"/>
        </w:rPr>
        <w:t>SEXTO.</w:t>
      </w:r>
      <w:r w:rsidRPr="00D272CA">
        <w:rPr>
          <w:rFonts w:ascii="Arial Narrow" w:hAnsi="Arial Narrow" w:cs="Arial"/>
          <w:bCs/>
          <w:sz w:val="18"/>
          <w:szCs w:val="24"/>
        </w:rPr>
        <w:t xml:space="preserve"> En un plazo no mayor de un año contado a partir de la entrada en vigor de este decreto, se deberá efectuar la armonización del marco jurídico estatal correspondiente.</w:t>
      </w:r>
    </w:p>
    <w:p w:rsidR="00E65B5C" w:rsidRDefault="00E65B5C" w:rsidP="00E65B5C">
      <w:pPr>
        <w:widowControl w:val="0"/>
        <w:autoSpaceDE w:val="0"/>
        <w:autoSpaceDN w:val="0"/>
        <w:adjustRightInd w:val="0"/>
        <w:rPr>
          <w:rFonts w:ascii="Arial Narrow" w:hAnsi="Arial Narrow" w:cs="Arial"/>
          <w:bCs/>
          <w:sz w:val="18"/>
          <w:szCs w:val="24"/>
        </w:rPr>
      </w:pPr>
    </w:p>
    <w:p w:rsidR="00E65B5C" w:rsidRPr="00D272CA" w:rsidRDefault="00E65B5C" w:rsidP="00E65B5C">
      <w:pPr>
        <w:widowControl w:val="0"/>
        <w:autoSpaceDE w:val="0"/>
        <w:autoSpaceDN w:val="0"/>
        <w:adjustRightInd w:val="0"/>
        <w:rPr>
          <w:rFonts w:ascii="Arial Narrow" w:hAnsi="Arial Narrow" w:cs="Arial"/>
          <w:bCs/>
          <w:sz w:val="18"/>
          <w:szCs w:val="24"/>
        </w:rPr>
      </w:pPr>
      <w:r w:rsidRPr="00D272CA">
        <w:rPr>
          <w:rFonts w:ascii="Arial Narrow" w:hAnsi="Arial Narrow" w:cs="Arial"/>
          <w:b/>
          <w:bCs/>
          <w:sz w:val="18"/>
          <w:szCs w:val="24"/>
        </w:rPr>
        <w:t>SÉPTIMO.</w:t>
      </w:r>
      <w:r w:rsidRPr="00D272CA">
        <w:rPr>
          <w:rFonts w:ascii="Arial Narrow" w:hAnsi="Arial Narrow" w:cs="Arial"/>
          <w:bCs/>
          <w:sz w:val="18"/>
          <w:szCs w:val="24"/>
        </w:rPr>
        <w:t xml:space="preserve"> Las autorizaciones, permisos y licencias expedidas conforme a las disposiciones aplicables durante la vigencia de la ley que se reforma, continuarán vigentes hasta la conclusión del término con el que fueron otorgadas.</w:t>
      </w:r>
    </w:p>
    <w:p w:rsidR="00E65B5C" w:rsidRDefault="00E65B5C" w:rsidP="00E65B5C">
      <w:pPr>
        <w:widowControl w:val="0"/>
        <w:autoSpaceDE w:val="0"/>
        <w:autoSpaceDN w:val="0"/>
        <w:adjustRightInd w:val="0"/>
        <w:rPr>
          <w:rFonts w:ascii="Arial Narrow" w:hAnsi="Arial Narrow" w:cs="Arial"/>
          <w:bCs/>
          <w:sz w:val="18"/>
          <w:szCs w:val="24"/>
        </w:rPr>
      </w:pPr>
    </w:p>
    <w:p w:rsidR="00E65B5C" w:rsidRPr="00D272CA" w:rsidRDefault="00E65B5C" w:rsidP="00E65B5C">
      <w:pPr>
        <w:widowControl w:val="0"/>
        <w:autoSpaceDE w:val="0"/>
        <w:autoSpaceDN w:val="0"/>
        <w:adjustRightInd w:val="0"/>
        <w:rPr>
          <w:rFonts w:ascii="Arial Narrow" w:hAnsi="Arial Narrow" w:cs="Arial"/>
          <w:bCs/>
          <w:sz w:val="18"/>
          <w:szCs w:val="24"/>
        </w:rPr>
      </w:pPr>
      <w:r w:rsidRPr="00D272CA">
        <w:rPr>
          <w:rFonts w:ascii="Arial Narrow" w:hAnsi="Arial Narrow" w:cs="Arial"/>
          <w:b/>
          <w:bCs/>
          <w:sz w:val="18"/>
          <w:szCs w:val="24"/>
        </w:rPr>
        <w:t>OCTAVO.</w:t>
      </w:r>
      <w:r w:rsidRPr="00D272CA">
        <w:rPr>
          <w:rFonts w:ascii="Arial Narrow" w:hAnsi="Arial Narrow" w:cs="Arial"/>
          <w:bCs/>
          <w:sz w:val="18"/>
          <w:szCs w:val="24"/>
        </w:rPr>
        <w:t xml:space="preserve"> Toda referencia a la Secretaría de Infraestructura y Transporte que haga alguna disposición legal o administrativa, así como a la Secretaría de Medio Ambiente y Desarrollo Urbano, en materia de asentamientos humanos, ordenamiento territorial y/o desarrollo urbano, deberá entenderse hecha a la Secretaría de Infraestructura, Desarrollo Urbano y Movilidad.</w:t>
      </w:r>
    </w:p>
    <w:p w:rsidR="00E65B5C" w:rsidRPr="00D272CA" w:rsidRDefault="00E65B5C" w:rsidP="00E65B5C">
      <w:pPr>
        <w:widowControl w:val="0"/>
        <w:autoSpaceDE w:val="0"/>
        <w:autoSpaceDN w:val="0"/>
        <w:adjustRightInd w:val="0"/>
        <w:rPr>
          <w:rFonts w:ascii="Arial Narrow" w:hAnsi="Arial Narrow" w:cs="Arial"/>
          <w:b/>
          <w:bCs/>
          <w:sz w:val="18"/>
          <w:szCs w:val="24"/>
        </w:rPr>
      </w:pPr>
    </w:p>
    <w:p w:rsidR="00E65B5C" w:rsidRPr="00D272CA" w:rsidRDefault="00E65B5C" w:rsidP="00E65B5C">
      <w:pPr>
        <w:widowControl w:val="0"/>
        <w:autoSpaceDE w:val="0"/>
        <w:autoSpaceDN w:val="0"/>
        <w:adjustRightInd w:val="0"/>
        <w:rPr>
          <w:rFonts w:ascii="Arial Narrow" w:hAnsi="Arial Narrow" w:cs="Arial"/>
          <w:bCs/>
          <w:sz w:val="18"/>
          <w:szCs w:val="24"/>
        </w:rPr>
      </w:pPr>
      <w:r w:rsidRPr="00D272CA">
        <w:rPr>
          <w:rFonts w:ascii="Arial Narrow" w:hAnsi="Arial Narrow" w:cs="Arial"/>
          <w:b/>
          <w:bCs/>
          <w:sz w:val="18"/>
          <w:szCs w:val="24"/>
        </w:rPr>
        <w:t>DADO</w:t>
      </w:r>
      <w:r w:rsidRPr="00D272CA">
        <w:rPr>
          <w:rFonts w:ascii="Arial Narrow" w:hAnsi="Arial Narrow" w:cs="Arial"/>
          <w:bCs/>
          <w:sz w:val="18"/>
          <w:szCs w:val="24"/>
        </w:rPr>
        <w:t xml:space="preserve"> en el Salón de Sesiones del Congreso del Estado, en la Ciudad de Saltillo, Coahuila de Zaragoza, a los veintidós días del mes de mayo del año dos mil dieciocho.</w:t>
      </w:r>
    </w:p>
    <w:p w:rsidR="00E65B5C" w:rsidRDefault="00E65B5C" w:rsidP="005077F2">
      <w:pPr>
        <w:rPr>
          <w:rFonts w:ascii="Arial Narrow" w:hAnsi="Arial Narrow" w:cs="Arial"/>
          <w:sz w:val="24"/>
          <w:szCs w:val="24"/>
        </w:rPr>
      </w:pPr>
    </w:p>
    <w:p w:rsidR="004543C7" w:rsidRDefault="004543C7" w:rsidP="004543C7">
      <w:pPr>
        <w:pStyle w:val="Textoindependiente3"/>
        <w:jc w:val="center"/>
        <w:rPr>
          <w:rFonts w:ascii="Arial Narrow" w:hAnsi="Arial Narrow" w:cs="Arial"/>
          <w:b/>
          <w:iCs/>
          <w:sz w:val="18"/>
        </w:rPr>
      </w:pPr>
      <w:r w:rsidRPr="00025FFE">
        <w:rPr>
          <w:rFonts w:ascii="Arial Narrow" w:hAnsi="Arial Narrow" w:cs="Arial"/>
          <w:b/>
          <w:iCs/>
          <w:sz w:val="18"/>
        </w:rPr>
        <w:t xml:space="preserve">P.O. </w:t>
      </w:r>
      <w:r>
        <w:rPr>
          <w:rFonts w:ascii="Arial Narrow" w:hAnsi="Arial Narrow" w:cs="Arial"/>
          <w:b/>
          <w:iCs/>
          <w:sz w:val="18"/>
        </w:rPr>
        <w:t>104</w:t>
      </w:r>
      <w:r w:rsidRPr="00025FFE">
        <w:rPr>
          <w:rFonts w:ascii="Arial Narrow" w:hAnsi="Arial Narrow" w:cs="Arial"/>
          <w:b/>
          <w:iCs/>
          <w:sz w:val="18"/>
        </w:rPr>
        <w:t xml:space="preserve"> / </w:t>
      </w:r>
      <w:r>
        <w:rPr>
          <w:rFonts w:ascii="Arial Narrow" w:hAnsi="Arial Narrow" w:cs="Arial"/>
          <w:b/>
          <w:iCs/>
          <w:sz w:val="18"/>
        </w:rPr>
        <w:t>27</w:t>
      </w:r>
      <w:r w:rsidRPr="00025FFE">
        <w:rPr>
          <w:rFonts w:ascii="Arial Narrow" w:hAnsi="Arial Narrow" w:cs="Arial"/>
          <w:b/>
          <w:iCs/>
          <w:sz w:val="18"/>
        </w:rPr>
        <w:t xml:space="preserve"> DE </w:t>
      </w:r>
      <w:r>
        <w:rPr>
          <w:rFonts w:ascii="Arial Narrow" w:hAnsi="Arial Narrow" w:cs="Arial"/>
          <w:b/>
          <w:iCs/>
          <w:sz w:val="18"/>
        </w:rPr>
        <w:t xml:space="preserve">DICIEMBRE DE </w:t>
      </w:r>
      <w:r w:rsidRPr="00025FFE">
        <w:rPr>
          <w:rFonts w:ascii="Arial Narrow" w:hAnsi="Arial Narrow" w:cs="Arial"/>
          <w:b/>
          <w:iCs/>
          <w:sz w:val="18"/>
        </w:rPr>
        <w:t>201</w:t>
      </w:r>
      <w:r>
        <w:rPr>
          <w:rFonts w:ascii="Arial Narrow" w:hAnsi="Arial Narrow" w:cs="Arial"/>
          <w:b/>
          <w:iCs/>
          <w:sz w:val="18"/>
        </w:rPr>
        <w:t>9</w:t>
      </w:r>
      <w:r w:rsidRPr="00025FFE">
        <w:rPr>
          <w:rFonts w:ascii="Arial Narrow" w:hAnsi="Arial Narrow" w:cs="Arial"/>
          <w:b/>
          <w:iCs/>
          <w:sz w:val="18"/>
        </w:rPr>
        <w:t xml:space="preserve"> / </w:t>
      </w:r>
      <w:r>
        <w:rPr>
          <w:rFonts w:ascii="Arial Narrow" w:hAnsi="Arial Narrow" w:cs="Arial"/>
          <w:b/>
          <w:iCs/>
          <w:sz w:val="18"/>
        </w:rPr>
        <w:t>DECRETO 495</w:t>
      </w:r>
    </w:p>
    <w:p w:rsidR="004543C7" w:rsidRPr="004543C7" w:rsidRDefault="004543C7" w:rsidP="004543C7">
      <w:pPr>
        <w:widowControl w:val="0"/>
        <w:autoSpaceDE w:val="0"/>
        <w:autoSpaceDN w:val="0"/>
        <w:adjustRightInd w:val="0"/>
        <w:rPr>
          <w:rFonts w:ascii="Arial Narrow" w:hAnsi="Arial Narrow" w:cs="Arial"/>
          <w:b/>
          <w:bCs/>
          <w:sz w:val="18"/>
          <w:szCs w:val="24"/>
          <w:lang w:val="es-ES"/>
        </w:rPr>
      </w:pPr>
    </w:p>
    <w:p w:rsidR="004543C7" w:rsidRPr="004543C7" w:rsidRDefault="004543C7" w:rsidP="004543C7">
      <w:pPr>
        <w:widowControl w:val="0"/>
        <w:autoSpaceDE w:val="0"/>
        <w:autoSpaceDN w:val="0"/>
        <w:adjustRightInd w:val="0"/>
        <w:rPr>
          <w:rFonts w:ascii="Arial Narrow" w:hAnsi="Arial Narrow" w:cs="Arial"/>
          <w:bCs/>
          <w:sz w:val="18"/>
          <w:szCs w:val="24"/>
        </w:rPr>
      </w:pPr>
      <w:r w:rsidRPr="004543C7">
        <w:rPr>
          <w:rFonts w:ascii="Arial Narrow" w:hAnsi="Arial Narrow" w:cs="Arial"/>
          <w:b/>
          <w:bCs/>
          <w:sz w:val="18"/>
          <w:szCs w:val="24"/>
        </w:rPr>
        <w:t xml:space="preserve">ARTÍCULO PRIMERO.- </w:t>
      </w:r>
      <w:r w:rsidRPr="004543C7">
        <w:rPr>
          <w:rFonts w:ascii="Arial Narrow" w:hAnsi="Arial Narrow" w:cs="Arial"/>
          <w:bCs/>
          <w:sz w:val="18"/>
          <w:szCs w:val="24"/>
        </w:rPr>
        <w:t>El presente decreto entrará en vigor al día siguiente de su publicación en el Periódico Oficial del Gobierno del Estado.</w:t>
      </w:r>
    </w:p>
    <w:p w:rsidR="004543C7" w:rsidRPr="004543C7" w:rsidRDefault="004543C7" w:rsidP="004543C7">
      <w:pPr>
        <w:widowControl w:val="0"/>
        <w:autoSpaceDE w:val="0"/>
        <w:autoSpaceDN w:val="0"/>
        <w:adjustRightInd w:val="0"/>
        <w:rPr>
          <w:rFonts w:ascii="Arial Narrow" w:hAnsi="Arial Narrow" w:cs="Arial"/>
          <w:b/>
          <w:bCs/>
          <w:sz w:val="18"/>
          <w:szCs w:val="24"/>
        </w:rPr>
      </w:pPr>
    </w:p>
    <w:p w:rsidR="004543C7" w:rsidRPr="004543C7" w:rsidRDefault="004543C7" w:rsidP="004543C7">
      <w:pPr>
        <w:widowControl w:val="0"/>
        <w:autoSpaceDE w:val="0"/>
        <w:autoSpaceDN w:val="0"/>
        <w:adjustRightInd w:val="0"/>
        <w:rPr>
          <w:rFonts w:ascii="Arial Narrow" w:hAnsi="Arial Narrow" w:cs="Arial"/>
          <w:bCs/>
          <w:sz w:val="18"/>
          <w:szCs w:val="24"/>
        </w:rPr>
      </w:pPr>
      <w:r w:rsidRPr="004543C7">
        <w:rPr>
          <w:rFonts w:ascii="Arial Narrow" w:hAnsi="Arial Narrow" w:cs="Arial"/>
          <w:b/>
          <w:bCs/>
          <w:sz w:val="18"/>
          <w:szCs w:val="24"/>
        </w:rPr>
        <w:t xml:space="preserve">ARTÍCULO SEGUNDO.- </w:t>
      </w:r>
      <w:r w:rsidRPr="004543C7">
        <w:rPr>
          <w:rFonts w:ascii="Arial Narrow" w:hAnsi="Arial Narrow" w:cs="Arial"/>
          <w:bCs/>
          <w:sz w:val="18"/>
          <w:szCs w:val="24"/>
        </w:rPr>
        <w:t>Se derogan las disposiciones que se opongan al presente decreto.</w:t>
      </w:r>
    </w:p>
    <w:p w:rsidR="004543C7" w:rsidRPr="004543C7" w:rsidRDefault="004543C7" w:rsidP="004543C7">
      <w:pPr>
        <w:widowControl w:val="0"/>
        <w:autoSpaceDE w:val="0"/>
        <w:autoSpaceDN w:val="0"/>
        <w:adjustRightInd w:val="0"/>
        <w:rPr>
          <w:rFonts w:ascii="Arial Narrow" w:hAnsi="Arial Narrow" w:cs="Arial"/>
          <w:b/>
          <w:bCs/>
          <w:sz w:val="18"/>
          <w:szCs w:val="24"/>
        </w:rPr>
      </w:pPr>
    </w:p>
    <w:p w:rsidR="004543C7" w:rsidRDefault="004543C7" w:rsidP="004543C7">
      <w:pPr>
        <w:widowControl w:val="0"/>
        <w:autoSpaceDE w:val="0"/>
        <w:autoSpaceDN w:val="0"/>
        <w:adjustRightInd w:val="0"/>
        <w:rPr>
          <w:rFonts w:ascii="Arial Narrow" w:hAnsi="Arial Narrow" w:cs="Arial"/>
          <w:bCs/>
          <w:sz w:val="18"/>
          <w:szCs w:val="24"/>
        </w:rPr>
      </w:pPr>
      <w:r w:rsidRPr="004543C7">
        <w:rPr>
          <w:rFonts w:ascii="Arial Narrow" w:hAnsi="Arial Narrow" w:cs="Arial"/>
          <w:b/>
          <w:bCs/>
          <w:sz w:val="18"/>
          <w:szCs w:val="24"/>
        </w:rPr>
        <w:t xml:space="preserve">DADO </w:t>
      </w:r>
      <w:r w:rsidRPr="004543C7">
        <w:rPr>
          <w:rFonts w:ascii="Arial Narrow" w:hAnsi="Arial Narrow" w:cs="Arial"/>
          <w:bCs/>
          <w:sz w:val="18"/>
          <w:szCs w:val="24"/>
        </w:rPr>
        <w:t>en la Ciudad de Saltillo, Coahuila de Zaragoza, a los diecinueve días del mes de diciembre del año dos mil diecinueve.</w:t>
      </w:r>
    </w:p>
    <w:p w:rsidR="00CF0607" w:rsidRPr="00CF0607" w:rsidRDefault="00CF0607" w:rsidP="004543C7">
      <w:pPr>
        <w:widowControl w:val="0"/>
        <w:autoSpaceDE w:val="0"/>
        <w:autoSpaceDN w:val="0"/>
        <w:adjustRightInd w:val="0"/>
        <w:rPr>
          <w:rFonts w:ascii="Arial Narrow" w:hAnsi="Arial Narrow" w:cs="Arial"/>
          <w:bCs/>
          <w:szCs w:val="24"/>
        </w:rPr>
      </w:pPr>
    </w:p>
    <w:p w:rsidR="00CF0607" w:rsidRPr="00CF0607" w:rsidRDefault="00CF0607" w:rsidP="00CF0607">
      <w:pPr>
        <w:tabs>
          <w:tab w:val="left" w:pos="709"/>
        </w:tabs>
        <w:jc w:val="center"/>
        <w:rPr>
          <w:rFonts w:ascii="Arial Narrow" w:hAnsi="Arial Narrow" w:cs="Arial"/>
          <w:b/>
          <w:sz w:val="18"/>
          <w:szCs w:val="16"/>
        </w:rPr>
      </w:pPr>
      <w:r w:rsidRPr="00CF0607">
        <w:rPr>
          <w:rFonts w:ascii="Arial Narrow" w:hAnsi="Arial Narrow" w:cs="Arial"/>
          <w:b/>
          <w:sz w:val="18"/>
          <w:szCs w:val="16"/>
        </w:rPr>
        <w:t>P.O. 65 / 14 DE AGOSTO DE 2020 / DECRETO 669</w:t>
      </w:r>
    </w:p>
    <w:p w:rsidR="00CF0607" w:rsidRPr="00CF0607" w:rsidRDefault="00CF0607" w:rsidP="00CF0607">
      <w:pPr>
        <w:tabs>
          <w:tab w:val="left" w:pos="709"/>
        </w:tabs>
        <w:jc w:val="center"/>
        <w:rPr>
          <w:rFonts w:ascii="Arial Narrow" w:hAnsi="Arial Narrow" w:cs="Arial"/>
          <w:b/>
          <w:sz w:val="18"/>
          <w:szCs w:val="16"/>
        </w:rPr>
      </w:pPr>
    </w:p>
    <w:p w:rsidR="00CF0607" w:rsidRPr="00CF0607" w:rsidRDefault="00CF0607" w:rsidP="00CF0607">
      <w:pPr>
        <w:rPr>
          <w:rFonts w:ascii="Arial Narrow" w:hAnsi="Arial Narrow"/>
          <w:bCs/>
          <w:sz w:val="18"/>
          <w:szCs w:val="16"/>
          <w:lang w:eastAsia="es-MX"/>
        </w:rPr>
      </w:pPr>
      <w:r w:rsidRPr="00CF0607">
        <w:rPr>
          <w:rFonts w:ascii="Arial Narrow" w:hAnsi="Arial Narrow"/>
          <w:b/>
          <w:bCs/>
          <w:sz w:val="18"/>
          <w:szCs w:val="16"/>
          <w:lang w:eastAsia="es-MX"/>
        </w:rPr>
        <w:t xml:space="preserve">PRIMERO.- </w:t>
      </w:r>
      <w:r w:rsidRPr="00CF0607">
        <w:rPr>
          <w:rFonts w:ascii="Arial Narrow" w:hAnsi="Arial Narrow"/>
          <w:bCs/>
          <w:sz w:val="18"/>
          <w:szCs w:val="16"/>
          <w:lang w:eastAsia="es-MX"/>
        </w:rPr>
        <w:t>Publíquese el presente Decreto en el Periódico Oficial del Gobierno del Estado.</w:t>
      </w:r>
    </w:p>
    <w:p w:rsidR="00CF0607" w:rsidRPr="00CF0607" w:rsidRDefault="00CF0607" w:rsidP="00CF0607">
      <w:pPr>
        <w:rPr>
          <w:rFonts w:ascii="Arial Narrow" w:hAnsi="Arial Narrow"/>
          <w:bCs/>
          <w:sz w:val="18"/>
          <w:szCs w:val="16"/>
          <w:lang w:eastAsia="es-MX"/>
        </w:rPr>
      </w:pPr>
    </w:p>
    <w:p w:rsidR="00CF0607" w:rsidRPr="00CF0607" w:rsidRDefault="00CF0607" w:rsidP="00CF0607">
      <w:pPr>
        <w:rPr>
          <w:rFonts w:ascii="Arial Narrow" w:hAnsi="Arial Narrow"/>
          <w:bCs/>
          <w:sz w:val="18"/>
          <w:szCs w:val="16"/>
          <w:lang w:eastAsia="es-MX"/>
        </w:rPr>
      </w:pPr>
      <w:r w:rsidRPr="00CF0607">
        <w:rPr>
          <w:rFonts w:ascii="Arial Narrow" w:hAnsi="Arial Narrow"/>
          <w:b/>
          <w:bCs/>
          <w:sz w:val="18"/>
          <w:szCs w:val="16"/>
          <w:lang w:eastAsia="es-MX"/>
        </w:rPr>
        <w:t xml:space="preserve">SEGUNDO.- </w:t>
      </w:r>
      <w:r w:rsidRPr="00CF0607">
        <w:rPr>
          <w:rFonts w:ascii="Arial Narrow" w:hAnsi="Arial Narrow"/>
          <w:bCs/>
          <w:sz w:val="18"/>
          <w:szCs w:val="16"/>
          <w:lang w:eastAsia="es-MX"/>
        </w:rPr>
        <w:t>El presente decreto entrará en vigor al día siguiente de su publicación en el Periódico Oficial del Gobierno del Estado.</w:t>
      </w:r>
    </w:p>
    <w:p w:rsidR="00CF0607" w:rsidRPr="00CF0607" w:rsidRDefault="00CF0607" w:rsidP="00CF0607">
      <w:pPr>
        <w:rPr>
          <w:rFonts w:ascii="Arial Narrow" w:hAnsi="Arial Narrow"/>
          <w:bCs/>
          <w:sz w:val="18"/>
          <w:szCs w:val="16"/>
          <w:lang w:eastAsia="es-MX"/>
        </w:rPr>
      </w:pPr>
    </w:p>
    <w:p w:rsidR="00CF0607" w:rsidRPr="00CF0607" w:rsidRDefault="00CF0607" w:rsidP="00CF0607">
      <w:pPr>
        <w:rPr>
          <w:rFonts w:ascii="Arial Narrow" w:hAnsi="Arial Narrow"/>
          <w:bCs/>
          <w:sz w:val="18"/>
          <w:szCs w:val="16"/>
          <w:lang w:eastAsia="es-MX"/>
        </w:rPr>
      </w:pPr>
      <w:r w:rsidRPr="00CF0607">
        <w:rPr>
          <w:rFonts w:ascii="Arial Narrow" w:hAnsi="Arial Narrow"/>
          <w:b/>
          <w:bCs/>
          <w:sz w:val="18"/>
          <w:szCs w:val="16"/>
          <w:lang w:eastAsia="es-MX"/>
        </w:rPr>
        <w:t xml:space="preserve">DADO </w:t>
      </w:r>
      <w:r w:rsidRPr="00CF0607">
        <w:rPr>
          <w:rFonts w:ascii="Arial Narrow" w:hAnsi="Arial Narrow"/>
          <w:bCs/>
          <w:sz w:val="18"/>
          <w:szCs w:val="16"/>
          <w:lang w:eastAsia="es-MX"/>
        </w:rPr>
        <w:t>en la Ciudad de Saltillo, Coahuila de Zaragoza, a los treinta días del mes de junio del año dos mil veinte.</w:t>
      </w:r>
    </w:p>
    <w:p w:rsidR="00CF0607" w:rsidRDefault="00CF0607" w:rsidP="004543C7">
      <w:pPr>
        <w:widowControl w:val="0"/>
        <w:autoSpaceDE w:val="0"/>
        <w:autoSpaceDN w:val="0"/>
        <w:adjustRightInd w:val="0"/>
        <w:rPr>
          <w:rFonts w:ascii="Arial Narrow" w:hAnsi="Arial Narrow" w:cs="Arial"/>
          <w:b/>
          <w:bCs/>
          <w:szCs w:val="24"/>
        </w:rPr>
      </w:pPr>
    </w:p>
    <w:p w:rsidR="009E4021" w:rsidRDefault="009E4021" w:rsidP="009E4021">
      <w:pPr>
        <w:tabs>
          <w:tab w:val="left" w:pos="709"/>
        </w:tabs>
        <w:jc w:val="center"/>
        <w:rPr>
          <w:rFonts w:ascii="Arial Narrow" w:hAnsi="Arial Narrow" w:cs="Arial"/>
          <w:b/>
          <w:sz w:val="18"/>
          <w:szCs w:val="16"/>
        </w:rPr>
      </w:pPr>
      <w:r w:rsidRPr="00CF0607">
        <w:rPr>
          <w:rFonts w:ascii="Arial Narrow" w:hAnsi="Arial Narrow" w:cs="Arial"/>
          <w:b/>
          <w:sz w:val="18"/>
          <w:szCs w:val="16"/>
        </w:rPr>
        <w:t xml:space="preserve">P.O. </w:t>
      </w:r>
      <w:r>
        <w:rPr>
          <w:rFonts w:ascii="Arial Narrow" w:hAnsi="Arial Narrow" w:cs="Arial"/>
          <w:b/>
          <w:sz w:val="18"/>
          <w:szCs w:val="16"/>
        </w:rPr>
        <w:t>92</w:t>
      </w:r>
      <w:r w:rsidRPr="00CF0607">
        <w:rPr>
          <w:rFonts w:ascii="Arial Narrow" w:hAnsi="Arial Narrow" w:cs="Arial"/>
          <w:b/>
          <w:sz w:val="18"/>
          <w:szCs w:val="16"/>
        </w:rPr>
        <w:t xml:space="preserve"> / </w:t>
      </w:r>
      <w:r>
        <w:rPr>
          <w:rFonts w:ascii="Arial Narrow" w:hAnsi="Arial Narrow" w:cs="Arial"/>
          <w:b/>
          <w:sz w:val="18"/>
          <w:szCs w:val="16"/>
        </w:rPr>
        <w:t>17</w:t>
      </w:r>
      <w:r w:rsidRPr="00CF0607">
        <w:rPr>
          <w:rFonts w:ascii="Arial Narrow" w:hAnsi="Arial Narrow" w:cs="Arial"/>
          <w:b/>
          <w:sz w:val="18"/>
          <w:szCs w:val="16"/>
        </w:rPr>
        <w:t xml:space="preserve"> DE </w:t>
      </w:r>
      <w:r>
        <w:rPr>
          <w:rFonts w:ascii="Arial Narrow" w:hAnsi="Arial Narrow" w:cs="Arial"/>
          <w:b/>
          <w:sz w:val="18"/>
          <w:szCs w:val="16"/>
        </w:rPr>
        <w:t>NOVIEMBRE</w:t>
      </w:r>
      <w:r w:rsidRPr="00CF0607">
        <w:rPr>
          <w:rFonts w:ascii="Arial Narrow" w:hAnsi="Arial Narrow" w:cs="Arial"/>
          <w:b/>
          <w:sz w:val="18"/>
          <w:szCs w:val="16"/>
        </w:rPr>
        <w:t xml:space="preserve"> DE 2020 / DECRETO </w:t>
      </w:r>
      <w:r>
        <w:rPr>
          <w:rFonts w:ascii="Arial Narrow" w:hAnsi="Arial Narrow" w:cs="Arial"/>
          <w:b/>
          <w:sz w:val="18"/>
          <w:szCs w:val="16"/>
        </w:rPr>
        <w:t>760</w:t>
      </w:r>
    </w:p>
    <w:p w:rsidR="009E4021" w:rsidRDefault="009E4021" w:rsidP="009E4021">
      <w:pPr>
        <w:tabs>
          <w:tab w:val="left" w:pos="709"/>
        </w:tabs>
        <w:jc w:val="center"/>
        <w:rPr>
          <w:rFonts w:ascii="Arial Narrow" w:hAnsi="Arial Narrow" w:cs="Arial"/>
          <w:b/>
          <w:sz w:val="18"/>
          <w:szCs w:val="16"/>
        </w:rPr>
      </w:pPr>
    </w:p>
    <w:p w:rsidR="009E4021" w:rsidRPr="009E4021" w:rsidRDefault="009E4021" w:rsidP="009E4021">
      <w:pPr>
        <w:rPr>
          <w:rFonts w:ascii="Arial Narrow" w:hAnsi="Arial Narrow"/>
          <w:bCs/>
          <w:sz w:val="18"/>
          <w:szCs w:val="16"/>
          <w:lang w:eastAsia="es-MX"/>
        </w:rPr>
      </w:pPr>
      <w:r w:rsidRPr="009E4021">
        <w:rPr>
          <w:rFonts w:ascii="Arial Narrow" w:hAnsi="Arial Narrow"/>
          <w:b/>
          <w:bCs/>
          <w:sz w:val="18"/>
          <w:szCs w:val="16"/>
          <w:lang w:eastAsia="es-MX"/>
        </w:rPr>
        <w:t xml:space="preserve">ÚNICO.- </w:t>
      </w:r>
      <w:r w:rsidRPr="009E4021">
        <w:rPr>
          <w:rFonts w:ascii="Arial Narrow" w:hAnsi="Arial Narrow"/>
          <w:bCs/>
          <w:sz w:val="18"/>
          <w:szCs w:val="16"/>
          <w:lang w:eastAsia="es-MX"/>
        </w:rPr>
        <w:t>El presente decreto entrará en vigor al día siguiente de su publicación en el Periódico Oficial del Gobierno del Estado.</w:t>
      </w:r>
    </w:p>
    <w:p w:rsidR="009E4021" w:rsidRPr="009E4021" w:rsidRDefault="009E4021" w:rsidP="009E4021">
      <w:pPr>
        <w:rPr>
          <w:rFonts w:ascii="Arial Narrow" w:hAnsi="Arial Narrow"/>
          <w:bCs/>
          <w:sz w:val="18"/>
          <w:szCs w:val="16"/>
          <w:lang w:eastAsia="es-MX"/>
        </w:rPr>
      </w:pPr>
    </w:p>
    <w:p w:rsidR="009E4021" w:rsidRPr="009E4021" w:rsidRDefault="009E4021" w:rsidP="009E4021">
      <w:pPr>
        <w:rPr>
          <w:rFonts w:ascii="Arial Narrow" w:hAnsi="Arial Narrow"/>
          <w:bCs/>
          <w:sz w:val="18"/>
          <w:szCs w:val="16"/>
          <w:lang w:eastAsia="es-MX"/>
        </w:rPr>
      </w:pPr>
      <w:r w:rsidRPr="009E4021">
        <w:rPr>
          <w:rFonts w:ascii="Arial Narrow" w:hAnsi="Arial Narrow"/>
          <w:b/>
          <w:bCs/>
          <w:sz w:val="18"/>
          <w:szCs w:val="16"/>
          <w:lang w:eastAsia="es-MX"/>
        </w:rPr>
        <w:t xml:space="preserve">DADO </w:t>
      </w:r>
      <w:r w:rsidRPr="009E4021">
        <w:rPr>
          <w:rFonts w:ascii="Arial Narrow" w:hAnsi="Arial Narrow"/>
          <w:bCs/>
          <w:sz w:val="18"/>
          <w:szCs w:val="16"/>
          <w:lang w:eastAsia="es-MX"/>
        </w:rPr>
        <w:t>en la Ciudad de Saltillo, Coahuila de Zaragoza, a los siete días del mes de octubre del año dos mil veinte.</w:t>
      </w:r>
    </w:p>
    <w:p w:rsidR="009E4021" w:rsidRDefault="009E4021" w:rsidP="004543C7">
      <w:pPr>
        <w:widowControl w:val="0"/>
        <w:autoSpaceDE w:val="0"/>
        <w:autoSpaceDN w:val="0"/>
        <w:adjustRightInd w:val="0"/>
        <w:rPr>
          <w:rFonts w:ascii="Arial Narrow" w:hAnsi="Arial Narrow" w:cs="Arial"/>
          <w:bCs/>
          <w:szCs w:val="24"/>
        </w:rPr>
      </w:pPr>
    </w:p>
    <w:p w:rsidR="00EF35CA" w:rsidRDefault="00EF35CA" w:rsidP="00EF35CA">
      <w:pPr>
        <w:jc w:val="center"/>
        <w:rPr>
          <w:rFonts w:ascii="Arial Narrow" w:hAnsi="Arial Narrow" w:cs="Arial"/>
          <w:b/>
          <w:sz w:val="18"/>
          <w:szCs w:val="18"/>
        </w:rPr>
      </w:pPr>
    </w:p>
    <w:p w:rsidR="00EF35CA" w:rsidRDefault="00EF35CA" w:rsidP="00EF35CA">
      <w:pPr>
        <w:jc w:val="center"/>
        <w:rPr>
          <w:rFonts w:ascii="Arial Narrow" w:hAnsi="Arial Narrow" w:cs="Arial"/>
          <w:b/>
          <w:sz w:val="18"/>
          <w:szCs w:val="18"/>
        </w:rPr>
      </w:pPr>
    </w:p>
    <w:p w:rsidR="00EF35CA" w:rsidRDefault="00EF35CA" w:rsidP="00EF35CA">
      <w:pPr>
        <w:jc w:val="center"/>
        <w:rPr>
          <w:rFonts w:ascii="Arial Narrow" w:hAnsi="Arial Narrow" w:cs="Arial"/>
          <w:b/>
          <w:sz w:val="18"/>
          <w:szCs w:val="18"/>
        </w:rPr>
      </w:pPr>
    </w:p>
    <w:p w:rsidR="00EF35CA" w:rsidRPr="002B7B85" w:rsidRDefault="00EF35CA" w:rsidP="00EF35CA">
      <w:pPr>
        <w:jc w:val="center"/>
        <w:rPr>
          <w:rFonts w:ascii="Arial Narrow" w:hAnsi="Arial Narrow" w:cs="Arial"/>
          <w:b/>
          <w:sz w:val="18"/>
          <w:szCs w:val="18"/>
        </w:rPr>
      </w:pPr>
      <w:r w:rsidRPr="002B7B85">
        <w:rPr>
          <w:rFonts w:ascii="Arial Narrow" w:hAnsi="Arial Narrow" w:cs="Arial"/>
          <w:b/>
          <w:sz w:val="18"/>
          <w:szCs w:val="18"/>
        </w:rPr>
        <w:t>P.O. 95 / 27 DE NOVIEMBRE DE 2020 / DECRETO 784</w:t>
      </w:r>
    </w:p>
    <w:p w:rsidR="00EF35CA" w:rsidRPr="002B7B85" w:rsidRDefault="00EF35CA" w:rsidP="00EF35CA">
      <w:pPr>
        <w:autoSpaceDE w:val="0"/>
        <w:autoSpaceDN w:val="0"/>
        <w:adjustRightInd w:val="0"/>
        <w:rPr>
          <w:rFonts w:ascii="Times New Roman" w:hAnsi="Times New Roman"/>
          <w:b/>
          <w:bCs/>
          <w:lang w:eastAsia="es-MX"/>
        </w:rPr>
      </w:pPr>
    </w:p>
    <w:p w:rsidR="00EF35CA" w:rsidRPr="002B7B85" w:rsidRDefault="00EF35CA" w:rsidP="00EF35CA">
      <w:pPr>
        <w:autoSpaceDE w:val="0"/>
        <w:autoSpaceDN w:val="0"/>
        <w:adjustRightInd w:val="0"/>
        <w:rPr>
          <w:rFonts w:ascii="Arial Narrow" w:hAnsi="Arial Narrow"/>
          <w:bCs/>
          <w:sz w:val="18"/>
          <w:lang w:eastAsia="es-MX"/>
        </w:rPr>
      </w:pPr>
      <w:r w:rsidRPr="002B7B85">
        <w:rPr>
          <w:rFonts w:ascii="Arial Narrow" w:hAnsi="Arial Narrow"/>
          <w:b/>
          <w:bCs/>
          <w:sz w:val="18"/>
          <w:lang w:eastAsia="es-MX"/>
        </w:rPr>
        <w:t xml:space="preserve">PRIMERO.- </w:t>
      </w:r>
      <w:r w:rsidRPr="002B7B85">
        <w:rPr>
          <w:rFonts w:ascii="Arial Narrow" w:hAnsi="Arial Narrow"/>
          <w:bCs/>
          <w:sz w:val="18"/>
          <w:lang w:eastAsia="es-MX"/>
        </w:rPr>
        <w:t>El presente Decreto entrará en vigor el día siguiente al de su publicación en el Periódico Oficial del Gobierno del</w:t>
      </w:r>
      <w:r w:rsidR="007C07C8">
        <w:rPr>
          <w:rFonts w:ascii="Arial Narrow" w:hAnsi="Arial Narrow"/>
          <w:bCs/>
          <w:sz w:val="18"/>
          <w:lang w:eastAsia="es-MX"/>
        </w:rPr>
        <w:t xml:space="preserve"> </w:t>
      </w:r>
      <w:r w:rsidRPr="002B7B85">
        <w:rPr>
          <w:rFonts w:ascii="Arial Narrow" w:hAnsi="Arial Narrow"/>
          <w:bCs/>
          <w:sz w:val="18"/>
          <w:lang w:eastAsia="es-MX"/>
        </w:rPr>
        <w:t>Estado.</w:t>
      </w:r>
    </w:p>
    <w:p w:rsidR="00EF35CA" w:rsidRPr="002B7B85" w:rsidRDefault="00EF35CA" w:rsidP="00EF35CA">
      <w:pPr>
        <w:autoSpaceDE w:val="0"/>
        <w:autoSpaceDN w:val="0"/>
        <w:adjustRightInd w:val="0"/>
        <w:rPr>
          <w:rFonts w:ascii="Arial Narrow" w:hAnsi="Arial Narrow"/>
          <w:b/>
          <w:bCs/>
          <w:sz w:val="18"/>
          <w:lang w:eastAsia="es-MX"/>
        </w:rPr>
      </w:pPr>
    </w:p>
    <w:p w:rsidR="00EF35CA" w:rsidRPr="002B7B85" w:rsidRDefault="00EF35CA" w:rsidP="00EF35CA">
      <w:pPr>
        <w:autoSpaceDE w:val="0"/>
        <w:autoSpaceDN w:val="0"/>
        <w:adjustRightInd w:val="0"/>
        <w:rPr>
          <w:rFonts w:ascii="Arial Narrow" w:hAnsi="Arial Narrow"/>
          <w:bCs/>
          <w:sz w:val="18"/>
          <w:lang w:eastAsia="es-MX"/>
        </w:rPr>
      </w:pPr>
      <w:r w:rsidRPr="002B7B85">
        <w:rPr>
          <w:rFonts w:ascii="Arial Narrow" w:hAnsi="Arial Narrow"/>
          <w:b/>
          <w:bCs/>
          <w:sz w:val="18"/>
          <w:lang w:eastAsia="es-MX"/>
        </w:rPr>
        <w:t xml:space="preserve">SEGUNDO.- </w:t>
      </w:r>
      <w:r w:rsidRPr="002B7B85">
        <w:rPr>
          <w:rFonts w:ascii="Arial Narrow" w:hAnsi="Arial Narrow"/>
          <w:bCs/>
          <w:sz w:val="18"/>
          <w:lang w:eastAsia="es-MX"/>
        </w:rPr>
        <w:t>Se derogan todas las disposiciones que se opongan al presente Decreto.</w:t>
      </w:r>
    </w:p>
    <w:p w:rsidR="00EF35CA" w:rsidRPr="002B7B85" w:rsidRDefault="00EF35CA" w:rsidP="00EF35CA">
      <w:pPr>
        <w:autoSpaceDE w:val="0"/>
        <w:autoSpaceDN w:val="0"/>
        <w:adjustRightInd w:val="0"/>
        <w:rPr>
          <w:rFonts w:ascii="Arial Narrow" w:hAnsi="Arial Narrow"/>
          <w:bCs/>
          <w:sz w:val="18"/>
          <w:lang w:eastAsia="es-MX"/>
        </w:rPr>
      </w:pPr>
    </w:p>
    <w:p w:rsidR="00EF35CA" w:rsidRPr="002B7B85" w:rsidRDefault="00EF35CA" w:rsidP="00EF35CA">
      <w:pPr>
        <w:autoSpaceDE w:val="0"/>
        <w:autoSpaceDN w:val="0"/>
        <w:adjustRightInd w:val="0"/>
        <w:rPr>
          <w:rFonts w:ascii="Arial Narrow" w:hAnsi="Arial Narrow"/>
          <w:bCs/>
          <w:sz w:val="18"/>
          <w:lang w:eastAsia="es-MX"/>
        </w:rPr>
      </w:pPr>
      <w:r w:rsidRPr="002B7B85">
        <w:rPr>
          <w:rFonts w:ascii="Arial Narrow" w:hAnsi="Arial Narrow"/>
          <w:b/>
          <w:bCs/>
          <w:sz w:val="18"/>
          <w:lang w:eastAsia="es-MX"/>
        </w:rPr>
        <w:t xml:space="preserve">DADO </w:t>
      </w:r>
      <w:r w:rsidRPr="002B7B85">
        <w:rPr>
          <w:rFonts w:ascii="Arial Narrow" w:hAnsi="Arial Narrow"/>
          <w:bCs/>
          <w:sz w:val="18"/>
          <w:lang w:eastAsia="es-MX"/>
        </w:rPr>
        <w:t>en la Ciudad de Saltillo, Coahuila de Zaragoza, a los veintiocho días del mes de octubre del año dos mil veinte.</w:t>
      </w:r>
    </w:p>
    <w:p w:rsidR="00EF35CA" w:rsidRDefault="00EF35CA" w:rsidP="004543C7">
      <w:pPr>
        <w:widowControl w:val="0"/>
        <w:autoSpaceDE w:val="0"/>
        <w:autoSpaceDN w:val="0"/>
        <w:adjustRightInd w:val="0"/>
        <w:rPr>
          <w:rFonts w:ascii="Arial Narrow" w:hAnsi="Arial Narrow" w:cs="Arial"/>
          <w:bCs/>
          <w:szCs w:val="24"/>
        </w:rPr>
      </w:pPr>
    </w:p>
    <w:p w:rsidR="007C07C8" w:rsidRDefault="007C07C8" w:rsidP="007C07C8">
      <w:pPr>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104</w:t>
      </w:r>
      <w:r w:rsidRPr="002B7B85">
        <w:rPr>
          <w:rFonts w:ascii="Arial Narrow" w:hAnsi="Arial Narrow" w:cs="Arial"/>
          <w:b/>
          <w:sz w:val="18"/>
          <w:szCs w:val="18"/>
        </w:rPr>
        <w:t xml:space="preserve"> / </w:t>
      </w:r>
      <w:r>
        <w:rPr>
          <w:rFonts w:ascii="Arial Narrow" w:hAnsi="Arial Narrow" w:cs="Arial"/>
          <w:b/>
          <w:sz w:val="18"/>
          <w:szCs w:val="18"/>
        </w:rPr>
        <w:t>30</w:t>
      </w:r>
      <w:r w:rsidRPr="002B7B85">
        <w:rPr>
          <w:rFonts w:ascii="Arial Narrow" w:hAnsi="Arial Narrow" w:cs="Arial"/>
          <w:b/>
          <w:sz w:val="18"/>
          <w:szCs w:val="18"/>
        </w:rPr>
        <w:t xml:space="preserve"> DE </w:t>
      </w:r>
      <w:r>
        <w:rPr>
          <w:rFonts w:ascii="Arial Narrow" w:hAnsi="Arial Narrow" w:cs="Arial"/>
          <w:b/>
          <w:sz w:val="18"/>
          <w:szCs w:val="18"/>
        </w:rPr>
        <w:t>DICIEMBRE</w:t>
      </w:r>
      <w:r w:rsidRPr="002B7B85">
        <w:rPr>
          <w:rFonts w:ascii="Arial Narrow" w:hAnsi="Arial Narrow" w:cs="Arial"/>
          <w:b/>
          <w:sz w:val="18"/>
          <w:szCs w:val="18"/>
        </w:rPr>
        <w:t xml:space="preserve"> DE 2020 / DECRETO </w:t>
      </w:r>
      <w:r>
        <w:rPr>
          <w:rFonts w:ascii="Arial Narrow" w:hAnsi="Arial Narrow" w:cs="Arial"/>
          <w:b/>
          <w:sz w:val="18"/>
          <w:szCs w:val="18"/>
        </w:rPr>
        <w:t>922</w:t>
      </w:r>
    </w:p>
    <w:p w:rsidR="007C07C8" w:rsidRDefault="007C07C8" w:rsidP="007C07C8">
      <w:pPr>
        <w:jc w:val="center"/>
        <w:rPr>
          <w:rFonts w:ascii="Arial Narrow" w:hAnsi="Arial Narrow" w:cs="Arial"/>
          <w:b/>
          <w:sz w:val="18"/>
          <w:szCs w:val="18"/>
        </w:rPr>
      </w:pPr>
    </w:p>
    <w:p w:rsidR="007C07C8" w:rsidRPr="00422D8B" w:rsidRDefault="007C07C8" w:rsidP="00422D8B">
      <w:pPr>
        <w:autoSpaceDE w:val="0"/>
        <w:autoSpaceDN w:val="0"/>
        <w:adjustRightInd w:val="0"/>
        <w:rPr>
          <w:rFonts w:ascii="Arial Narrow" w:hAnsi="Arial Narrow"/>
          <w:bCs/>
          <w:sz w:val="18"/>
          <w:lang w:eastAsia="es-MX"/>
        </w:rPr>
      </w:pPr>
      <w:r w:rsidRPr="00422D8B">
        <w:rPr>
          <w:rFonts w:ascii="Arial Narrow" w:hAnsi="Arial Narrow"/>
          <w:b/>
          <w:bCs/>
          <w:sz w:val="18"/>
          <w:lang w:eastAsia="es-MX"/>
        </w:rPr>
        <w:t xml:space="preserve">ÚNICO.- </w:t>
      </w:r>
      <w:r w:rsidRPr="00422D8B">
        <w:rPr>
          <w:rFonts w:ascii="Arial Narrow" w:hAnsi="Arial Narrow"/>
          <w:bCs/>
          <w:sz w:val="18"/>
          <w:lang w:eastAsia="es-MX"/>
        </w:rPr>
        <w:t>El presente decreto entrará en vigor al día siguiente de su publicación en el Periódico Oficial del Gobierno del Estado.</w:t>
      </w:r>
    </w:p>
    <w:p w:rsidR="00422D8B" w:rsidRPr="00422D8B" w:rsidRDefault="00422D8B" w:rsidP="00422D8B">
      <w:pPr>
        <w:autoSpaceDE w:val="0"/>
        <w:autoSpaceDN w:val="0"/>
        <w:adjustRightInd w:val="0"/>
        <w:rPr>
          <w:rFonts w:ascii="Arial Narrow" w:hAnsi="Arial Narrow"/>
          <w:bCs/>
          <w:sz w:val="18"/>
          <w:lang w:eastAsia="es-MX"/>
        </w:rPr>
      </w:pPr>
    </w:p>
    <w:p w:rsidR="007C07C8" w:rsidRPr="00422D8B" w:rsidRDefault="007C07C8" w:rsidP="00422D8B">
      <w:pPr>
        <w:autoSpaceDE w:val="0"/>
        <w:autoSpaceDN w:val="0"/>
        <w:adjustRightInd w:val="0"/>
        <w:rPr>
          <w:rFonts w:ascii="Arial Narrow" w:hAnsi="Arial Narrow"/>
          <w:bCs/>
          <w:sz w:val="18"/>
          <w:lang w:eastAsia="es-MX"/>
        </w:rPr>
      </w:pPr>
      <w:r w:rsidRPr="00422D8B">
        <w:rPr>
          <w:rFonts w:ascii="Arial Narrow" w:hAnsi="Arial Narrow"/>
          <w:b/>
          <w:bCs/>
          <w:sz w:val="18"/>
          <w:lang w:eastAsia="es-MX"/>
        </w:rPr>
        <w:t xml:space="preserve">DADO </w:t>
      </w:r>
      <w:r w:rsidRPr="00422D8B">
        <w:rPr>
          <w:rFonts w:ascii="Arial Narrow" w:hAnsi="Arial Narrow"/>
          <w:bCs/>
          <w:sz w:val="18"/>
          <w:lang w:eastAsia="es-MX"/>
        </w:rPr>
        <w:t>en la Ciudad de Saltillo, Coahuila de Zaragoza, a los treinta días del mes de diciembre del año dos mil veinte.</w:t>
      </w:r>
    </w:p>
    <w:p w:rsidR="00EF35CA" w:rsidRDefault="00EF35CA" w:rsidP="00422D8B">
      <w:pPr>
        <w:autoSpaceDE w:val="0"/>
        <w:autoSpaceDN w:val="0"/>
        <w:adjustRightInd w:val="0"/>
        <w:rPr>
          <w:rFonts w:ascii="Arial Narrow" w:hAnsi="Arial Narrow"/>
          <w:bCs/>
          <w:sz w:val="18"/>
          <w:lang w:eastAsia="es-MX"/>
        </w:rPr>
      </w:pPr>
    </w:p>
    <w:p w:rsidR="00E676E8" w:rsidRDefault="00E676E8" w:rsidP="00422D8B">
      <w:pPr>
        <w:autoSpaceDE w:val="0"/>
        <w:autoSpaceDN w:val="0"/>
        <w:adjustRightInd w:val="0"/>
        <w:rPr>
          <w:rFonts w:ascii="Arial Narrow" w:hAnsi="Arial Narrow"/>
          <w:bCs/>
          <w:sz w:val="18"/>
          <w:lang w:eastAsia="es-MX"/>
        </w:rPr>
      </w:pPr>
    </w:p>
    <w:p w:rsidR="00E676E8" w:rsidRDefault="00E676E8" w:rsidP="00E676E8">
      <w:pPr>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16</w:t>
      </w:r>
      <w:r w:rsidRPr="002B7B85">
        <w:rPr>
          <w:rFonts w:ascii="Arial Narrow" w:hAnsi="Arial Narrow" w:cs="Arial"/>
          <w:b/>
          <w:sz w:val="18"/>
          <w:szCs w:val="18"/>
        </w:rPr>
        <w:t xml:space="preserve"> / </w:t>
      </w:r>
      <w:r>
        <w:rPr>
          <w:rFonts w:ascii="Arial Narrow" w:hAnsi="Arial Narrow" w:cs="Arial"/>
          <w:b/>
          <w:sz w:val="18"/>
          <w:szCs w:val="18"/>
        </w:rPr>
        <w:t>23</w:t>
      </w:r>
      <w:r w:rsidRPr="002B7B85">
        <w:rPr>
          <w:rFonts w:ascii="Arial Narrow" w:hAnsi="Arial Narrow" w:cs="Arial"/>
          <w:b/>
          <w:sz w:val="18"/>
          <w:szCs w:val="18"/>
        </w:rPr>
        <w:t xml:space="preserve"> DE </w:t>
      </w:r>
      <w:r>
        <w:rPr>
          <w:rFonts w:ascii="Arial Narrow" w:hAnsi="Arial Narrow" w:cs="Arial"/>
          <w:b/>
          <w:sz w:val="18"/>
          <w:szCs w:val="18"/>
        </w:rPr>
        <w:t>FEBRERO</w:t>
      </w:r>
      <w:r w:rsidRPr="002B7B85">
        <w:rPr>
          <w:rFonts w:ascii="Arial Narrow" w:hAnsi="Arial Narrow" w:cs="Arial"/>
          <w:b/>
          <w:sz w:val="18"/>
          <w:szCs w:val="18"/>
        </w:rPr>
        <w:t xml:space="preserve"> DE 202</w:t>
      </w:r>
      <w:r>
        <w:rPr>
          <w:rFonts w:ascii="Arial Narrow" w:hAnsi="Arial Narrow" w:cs="Arial"/>
          <w:b/>
          <w:sz w:val="18"/>
          <w:szCs w:val="18"/>
        </w:rPr>
        <w:t>1</w:t>
      </w:r>
      <w:r w:rsidRPr="002B7B85">
        <w:rPr>
          <w:rFonts w:ascii="Arial Narrow" w:hAnsi="Arial Narrow" w:cs="Arial"/>
          <w:b/>
          <w:sz w:val="18"/>
          <w:szCs w:val="18"/>
        </w:rPr>
        <w:t xml:space="preserve"> / DECRETO </w:t>
      </w:r>
      <w:r>
        <w:rPr>
          <w:rFonts w:ascii="Arial Narrow" w:hAnsi="Arial Narrow" w:cs="Arial"/>
          <w:b/>
          <w:sz w:val="18"/>
          <w:szCs w:val="18"/>
        </w:rPr>
        <w:t>967</w:t>
      </w:r>
    </w:p>
    <w:p w:rsidR="00E676E8" w:rsidRDefault="00E676E8" w:rsidP="00E676E8">
      <w:pPr>
        <w:jc w:val="center"/>
        <w:rPr>
          <w:rFonts w:ascii="Arial Narrow" w:hAnsi="Arial Narrow" w:cs="Arial"/>
          <w:b/>
          <w:sz w:val="18"/>
          <w:szCs w:val="18"/>
        </w:rPr>
      </w:pPr>
    </w:p>
    <w:p w:rsidR="00E676E8" w:rsidRPr="00E676E8" w:rsidRDefault="00E676E8" w:rsidP="00E676E8">
      <w:pPr>
        <w:autoSpaceDE w:val="0"/>
        <w:autoSpaceDN w:val="0"/>
        <w:adjustRightInd w:val="0"/>
        <w:rPr>
          <w:rFonts w:ascii="Arial Narrow" w:hAnsi="Arial Narrow"/>
          <w:bCs/>
          <w:sz w:val="18"/>
          <w:lang w:eastAsia="es-MX"/>
        </w:rPr>
      </w:pPr>
      <w:r w:rsidRPr="00E676E8">
        <w:rPr>
          <w:rFonts w:ascii="Arial Narrow" w:hAnsi="Arial Narrow"/>
          <w:b/>
          <w:bCs/>
          <w:sz w:val="18"/>
          <w:lang w:eastAsia="es-MX"/>
        </w:rPr>
        <w:t xml:space="preserve">PRIMERO.- </w:t>
      </w:r>
      <w:r w:rsidRPr="00E676E8">
        <w:rPr>
          <w:rFonts w:ascii="Arial Narrow" w:hAnsi="Arial Narrow"/>
          <w:bCs/>
          <w:sz w:val="18"/>
          <w:lang w:eastAsia="es-MX"/>
        </w:rPr>
        <w:t>El presente decreto, entrará en vigor al día siguiente de su publicación en el Periódico Oficial de Gobierno del Estado.</w:t>
      </w:r>
    </w:p>
    <w:p w:rsidR="00E676E8" w:rsidRPr="00E676E8" w:rsidRDefault="00E676E8" w:rsidP="00E676E8">
      <w:pPr>
        <w:autoSpaceDE w:val="0"/>
        <w:autoSpaceDN w:val="0"/>
        <w:adjustRightInd w:val="0"/>
        <w:rPr>
          <w:rFonts w:ascii="Arial Narrow" w:hAnsi="Arial Narrow"/>
          <w:bCs/>
          <w:sz w:val="18"/>
          <w:lang w:eastAsia="es-MX"/>
        </w:rPr>
      </w:pPr>
    </w:p>
    <w:p w:rsidR="00E676E8" w:rsidRPr="00E676E8" w:rsidRDefault="00E676E8" w:rsidP="00E676E8">
      <w:pPr>
        <w:autoSpaceDE w:val="0"/>
        <w:autoSpaceDN w:val="0"/>
        <w:adjustRightInd w:val="0"/>
        <w:rPr>
          <w:rFonts w:ascii="Arial Narrow" w:hAnsi="Arial Narrow"/>
          <w:bCs/>
          <w:sz w:val="18"/>
          <w:lang w:eastAsia="es-MX"/>
        </w:rPr>
      </w:pPr>
      <w:r w:rsidRPr="00E676E8">
        <w:rPr>
          <w:rFonts w:ascii="Arial Narrow" w:hAnsi="Arial Narrow"/>
          <w:b/>
          <w:bCs/>
          <w:sz w:val="18"/>
          <w:lang w:eastAsia="es-MX"/>
        </w:rPr>
        <w:t xml:space="preserve">SEGUNDO.- </w:t>
      </w:r>
      <w:r w:rsidRPr="00E676E8">
        <w:rPr>
          <w:rFonts w:ascii="Arial Narrow" w:hAnsi="Arial Narrow"/>
          <w:bCs/>
          <w:sz w:val="18"/>
          <w:lang w:eastAsia="es-MX"/>
        </w:rPr>
        <w:t>Se derogan todas las disposiciones legales que se opongan al presente Decreto.</w:t>
      </w:r>
    </w:p>
    <w:p w:rsidR="00E676E8" w:rsidRPr="00E676E8" w:rsidRDefault="00E676E8" w:rsidP="00E676E8">
      <w:pPr>
        <w:autoSpaceDE w:val="0"/>
        <w:autoSpaceDN w:val="0"/>
        <w:adjustRightInd w:val="0"/>
        <w:rPr>
          <w:rFonts w:ascii="Arial Narrow" w:hAnsi="Arial Narrow"/>
          <w:bCs/>
          <w:sz w:val="18"/>
          <w:lang w:eastAsia="es-MX"/>
        </w:rPr>
      </w:pPr>
    </w:p>
    <w:p w:rsidR="00E676E8" w:rsidRDefault="00E676E8" w:rsidP="00E676E8">
      <w:pPr>
        <w:autoSpaceDE w:val="0"/>
        <w:autoSpaceDN w:val="0"/>
        <w:adjustRightInd w:val="0"/>
        <w:rPr>
          <w:rFonts w:ascii="Arial Narrow" w:hAnsi="Arial Narrow"/>
          <w:bCs/>
          <w:sz w:val="18"/>
          <w:lang w:eastAsia="es-MX"/>
        </w:rPr>
      </w:pPr>
      <w:r w:rsidRPr="00E676E8">
        <w:rPr>
          <w:rFonts w:ascii="Arial Narrow" w:hAnsi="Arial Narrow"/>
          <w:b/>
          <w:bCs/>
          <w:sz w:val="18"/>
          <w:lang w:eastAsia="es-MX"/>
        </w:rPr>
        <w:t xml:space="preserve">DADO </w:t>
      </w:r>
      <w:r w:rsidRPr="00E676E8">
        <w:rPr>
          <w:rFonts w:ascii="Arial Narrow" w:hAnsi="Arial Narrow"/>
          <w:bCs/>
          <w:sz w:val="18"/>
          <w:lang w:eastAsia="es-MX"/>
        </w:rPr>
        <w:t>en la Ciudad de Saltillo, Coahuila de Zaragoza, a los treinta días del mes de diciembre del año dos mil veinte.</w:t>
      </w:r>
    </w:p>
    <w:p w:rsidR="00E97A77" w:rsidRDefault="00E97A77" w:rsidP="00E676E8">
      <w:pPr>
        <w:autoSpaceDE w:val="0"/>
        <w:autoSpaceDN w:val="0"/>
        <w:adjustRightInd w:val="0"/>
        <w:rPr>
          <w:rFonts w:ascii="Arial Narrow" w:hAnsi="Arial Narrow"/>
          <w:bCs/>
          <w:sz w:val="18"/>
          <w:lang w:eastAsia="es-MX"/>
        </w:rPr>
      </w:pPr>
    </w:p>
    <w:p w:rsidR="00E97A77" w:rsidRDefault="00E97A77" w:rsidP="00E97A77">
      <w:pPr>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78</w:t>
      </w:r>
      <w:r w:rsidRPr="002B7B85">
        <w:rPr>
          <w:rFonts w:ascii="Arial Narrow" w:hAnsi="Arial Narrow" w:cs="Arial"/>
          <w:b/>
          <w:sz w:val="18"/>
          <w:szCs w:val="18"/>
        </w:rPr>
        <w:t xml:space="preserve"> / </w:t>
      </w:r>
      <w:r>
        <w:rPr>
          <w:rFonts w:ascii="Arial Narrow" w:hAnsi="Arial Narrow" w:cs="Arial"/>
          <w:b/>
          <w:sz w:val="18"/>
          <w:szCs w:val="18"/>
        </w:rPr>
        <w:t>30 DE SEPTIEMBRE DE 2022</w:t>
      </w:r>
      <w:r w:rsidRPr="002B7B85">
        <w:rPr>
          <w:rFonts w:ascii="Arial Narrow" w:hAnsi="Arial Narrow" w:cs="Arial"/>
          <w:b/>
          <w:sz w:val="18"/>
          <w:szCs w:val="18"/>
        </w:rPr>
        <w:t xml:space="preserve"> / DECRETO </w:t>
      </w:r>
      <w:r>
        <w:rPr>
          <w:rFonts w:ascii="Arial Narrow" w:hAnsi="Arial Narrow" w:cs="Arial"/>
          <w:b/>
          <w:sz w:val="18"/>
          <w:szCs w:val="18"/>
        </w:rPr>
        <w:t>268</w:t>
      </w:r>
    </w:p>
    <w:p w:rsidR="00E97A77" w:rsidRDefault="00E97A77" w:rsidP="00E97A77">
      <w:pPr>
        <w:jc w:val="center"/>
        <w:rPr>
          <w:rFonts w:ascii="Arial Narrow" w:hAnsi="Arial Narrow" w:cs="Arial"/>
          <w:b/>
          <w:sz w:val="18"/>
          <w:szCs w:val="18"/>
        </w:rPr>
      </w:pPr>
    </w:p>
    <w:p w:rsidR="00E97A77" w:rsidRPr="00E97A77" w:rsidRDefault="00E97A77" w:rsidP="00E97A77">
      <w:pPr>
        <w:autoSpaceDE w:val="0"/>
        <w:autoSpaceDN w:val="0"/>
        <w:adjustRightInd w:val="0"/>
        <w:rPr>
          <w:rFonts w:ascii="Arial Narrow" w:hAnsi="Arial Narrow"/>
          <w:bCs/>
          <w:sz w:val="18"/>
          <w:lang w:eastAsia="es-MX"/>
        </w:rPr>
      </w:pPr>
      <w:r w:rsidRPr="00E97A77">
        <w:rPr>
          <w:rFonts w:ascii="Arial Narrow" w:hAnsi="Arial Narrow"/>
          <w:b/>
          <w:bCs/>
          <w:sz w:val="18"/>
          <w:lang w:eastAsia="es-MX"/>
        </w:rPr>
        <w:t xml:space="preserve">PRIMERO.- </w:t>
      </w:r>
      <w:r w:rsidRPr="00E97A77">
        <w:rPr>
          <w:rFonts w:ascii="Arial Narrow" w:hAnsi="Arial Narrow"/>
          <w:bCs/>
          <w:sz w:val="18"/>
          <w:lang w:eastAsia="es-MX"/>
        </w:rPr>
        <w:t xml:space="preserve">El presente decreto entrará en vigor al día siguiente de su publicación en el Periódico Oficial de Gobierno del Estado. </w:t>
      </w:r>
    </w:p>
    <w:p w:rsidR="00E97A77" w:rsidRPr="00E97A77" w:rsidRDefault="00E97A77" w:rsidP="00E97A77">
      <w:pPr>
        <w:autoSpaceDE w:val="0"/>
        <w:autoSpaceDN w:val="0"/>
        <w:adjustRightInd w:val="0"/>
        <w:rPr>
          <w:rFonts w:ascii="Arial Narrow" w:hAnsi="Arial Narrow"/>
          <w:bCs/>
          <w:sz w:val="18"/>
          <w:lang w:eastAsia="es-MX"/>
        </w:rPr>
      </w:pPr>
    </w:p>
    <w:p w:rsidR="00E97A77" w:rsidRPr="00E97A77" w:rsidRDefault="00E97A77" w:rsidP="00E97A77">
      <w:pPr>
        <w:autoSpaceDE w:val="0"/>
        <w:autoSpaceDN w:val="0"/>
        <w:adjustRightInd w:val="0"/>
        <w:rPr>
          <w:rFonts w:ascii="Arial Narrow" w:hAnsi="Arial Narrow"/>
          <w:bCs/>
          <w:sz w:val="18"/>
          <w:lang w:eastAsia="es-MX"/>
        </w:rPr>
      </w:pPr>
      <w:r w:rsidRPr="00E97A77">
        <w:rPr>
          <w:rFonts w:ascii="Arial Narrow" w:hAnsi="Arial Narrow"/>
          <w:b/>
          <w:bCs/>
          <w:sz w:val="18"/>
          <w:lang w:eastAsia="es-MX"/>
        </w:rPr>
        <w:t xml:space="preserve">SEGUNDO.- </w:t>
      </w:r>
      <w:r w:rsidRPr="00E97A77">
        <w:rPr>
          <w:rFonts w:ascii="Arial Narrow" w:hAnsi="Arial Narrow"/>
          <w:bCs/>
          <w:sz w:val="18"/>
          <w:lang w:eastAsia="es-MX"/>
        </w:rPr>
        <w:t xml:space="preserve">Se derogan todas las disposiciones que se opongan al presente decreto. </w:t>
      </w:r>
    </w:p>
    <w:p w:rsidR="00E97A77" w:rsidRPr="00E97A77" w:rsidRDefault="00E97A77" w:rsidP="00E97A77">
      <w:pPr>
        <w:autoSpaceDE w:val="0"/>
        <w:autoSpaceDN w:val="0"/>
        <w:adjustRightInd w:val="0"/>
        <w:rPr>
          <w:rFonts w:ascii="Arial Narrow" w:hAnsi="Arial Narrow"/>
          <w:bCs/>
          <w:sz w:val="18"/>
          <w:lang w:eastAsia="es-MX"/>
        </w:rPr>
      </w:pPr>
    </w:p>
    <w:p w:rsidR="00E97A77" w:rsidRPr="00E97A77" w:rsidRDefault="00E97A77" w:rsidP="00E97A77">
      <w:pPr>
        <w:autoSpaceDE w:val="0"/>
        <w:autoSpaceDN w:val="0"/>
        <w:adjustRightInd w:val="0"/>
        <w:rPr>
          <w:rFonts w:ascii="Arial Narrow" w:hAnsi="Arial Narrow"/>
          <w:bCs/>
          <w:sz w:val="18"/>
          <w:lang w:eastAsia="es-MX"/>
        </w:rPr>
      </w:pPr>
      <w:r w:rsidRPr="00E97A77">
        <w:rPr>
          <w:rFonts w:ascii="Arial Narrow" w:hAnsi="Arial Narrow"/>
          <w:b/>
          <w:bCs/>
          <w:sz w:val="18"/>
          <w:lang w:eastAsia="es-MX"/>
        </w:rPr>
        <w:t xml:space="preserve">DADO </w:t>
      </w:r>
      <w:r w:rsidRPr="00E97A77">
        <w:rPr>
          <w:rFonts w:ascii="Arial Narrow" w:hAnsi="Arial Narrow"/>
          <w:bCs/>
          <w:sz w:val="18"/>
          <w:lang w:eastAsia="es-MX"/>
        </w:rPr>
        <w:t>en el Salón de Sesiones del Congreso del Estado, en la Ciudad de Saltillo, Coahuila de Zaragoza, a los seis días del mes de septiembre del año dos mil veintidós.</w:t>
      </w:r>
    </w:p>
    <w:p w:rsidR="00E97A77" w:rsidRPr="00E97A77" w:rsidRDefault="00E97A77" w:rsidP="00E676E8">
      <w:pPr>
        <w:autoSpaceDE w:val="0"/>
        <w:autoSpaceDN w:val="0"/>
        <w:adjustRightInd w:val="0"/>
        <w:rPr>
          <w:rFonts w:ascii="Arial Narrow" w:hAnsi="Arial Narrow"/>
          <w:b/>
          <w:bCs/>
          <w:sz w:val="18"/>
          <w:lang w:eastAsia="es-MX"/>
        </w:rPr>
      </w:pPr>
    </w:p>
    <w:p w:rsidR="006A7252" w:rsidRDefault="006A7252" w:rsidP="006A7252">
      <w:pPr>
        <w:jc w:val="center"/>
        <w:rPr>
          <w:rFonts w:ascii="Arial Narrow" w:hAnsi="Arial Narrow" w:cs="Arial"/>
          <w:b/>
          <w:sz w:val="18"/>
          <w:szCs w:val="18"/>
        </w:rPr>
      </w:pPr>
      <w:r w:rsidRPr="002B7B85">
        <w:rPr>
          <w:rFonts w:ascii="Arial Narrow" w:hAnsi="Arial Narrow" w:cs="Arial"/>
          <w:b/>
          <w:sz w:val="18"/>
          <w:szCs w:val="18"/>
        </w:rPr>
        <w:t xml:space="preserve">P.O. </w:t>
      </w:r>
      <w:r>
        <w:rPr>
          <w:rFonts w:ascii="Arial Narrow" w:hAnsi="Arial Narrow" w:cs="Arial"/>
          <w:b/>
          <w:sz w:val="18"/>
          <w:szCs w:val="18"/>
        </w:rPr>
        <w:t>91</w:t>
      </w:r>
      <w:r w:rsidRPr="002B7B85">
        <w:rPr>
          <w:rFonts w:ascii="Arial Narrow" w:hAnsi="Arial Narrow" w:cs="Arial"/>
          <w:b/>
          <w:sz w:val="18"/>
          <w:szCs w:val="18"/>
        </w:rPr>
        <w:t xml:space="preserve"> / </w:t>
      </w:r>
      <w:r>
        <w:rPr>
          <w:rFonts w:ascii="Arial Narrow" w:hAnsi="Arial Narrow" w:cs="Arial"/>
          <w:b/>
          <w:sz w:val="18"/>
          <w:szCs w:val="18"/>
        </w:rPr>
        <w:t>15</w:t>
      </w:r>
      <w:r>
        <w:rPr>
          <w:rFonts w:ascii="Arial Narrow" w:hAnsi="Arial Narrow" w:cs="Arial"/>
          <w:b/>
          <w:sz w:val="18"/>
          <w:szCs w:val="18"/>
        </w:rPr>
        <w:t xml:space="preserve"> DE </w:t>
      </w:r>
      <w:r>
        <w:rPr>
          <w:rFonts w:ascii="Arial Narrow" w:hAnsi="Arial Narrow" w:cs="Arial"/>
          <w:b/>
          <w:sz w:val="18"/>
          <w:szCs w:val="18"/>
        </w:rPr>
        <w:t>NOVIEMBRE</w:t>
      </w:r>
      <w:r>
        <w:rPr>
          <w:rFonts w:ascii="Arial Narrow" w:hAnsi="Arial Narrow" w:cs="Arial"/>
          <w:b/>
          <w:sz w:val="18"/>
          <w:szCs w:val="18"/>
        </w:rPr>
        <w:t xml:space="preserve"> DE 2022</w:t>
      </w:r>
      <w:r w:rsidRPr="002B7B85">
        <w:rPr>
          <w:rFonts w:ascii="Arial Narrow" w:hAnsi="Arial Narrow" w:cs="Arial"/>
          <w:b/>
          <w:sz w:val="18"/>
          <w:szCs w:val="18"/>
        </w:rPr>
        <w:t xml:space="preserve"> / DECRETO </w:t>
      </w:r>
      <w:r>
        <w:rPr>
          <w:rFonts w:ascii="Arial Narrow" w:hAnsi="Arial Narrow" w:cs="Arial"/>
          <w:b/>
          <w:sz w:val="18"/>
          <w:szCs w:val="18"/>
        </w:rPr>
        <w:t>2</w:t>
      </w:r>
      <w:r>
        <w:rPr>
          <w:rFonts w:ascii="Arial Narrow" w:hAnsi="Arial Narrow" w:cs="Arial"/>
          <w:b/>
          <w:sz w:val="18"/>
          <w:szCs w:val="18"/>
        </w:rPr>
        <w:t>84</w:t>
      </w:r>
    </w:p>
    <w:p w:rsidR="006A7252" w:rsidRDefault="006A7252" w:rsidP="006A7252">
      <w:pPr>
        <w:jc w:val="center"/>
        <w:rPr>
          <w:rFonts w:ascii="Arial Narrow" w:hAnsi="Arial Narrow" w:cs="Arial"/>
          <w:b/>
          <w:sz w:val="18"/>
          <w:szCs w:val="18"/>
        </w:rPr>
      </w:pPr>
      <w:bookmarkStart w:id="0" w:name="_GoBack"/>
      <w:bookmarkEnd w:id="0"/>
    </w:p>
    <w:p w:rsidR="006A7252" w:rsidRPr="006A7252" w:rsidRDefault="006A7252" w:rsidP="006A7252">
      <w:pPr>
        <w:autoSpaceDE w:val="0"/>
        <w:autoSpaceDN w:val="0"/>
        <w:adjustRightInd w:val="0"/>
        <w:rPr>
          <w:rFonts w:ascii="Arial Narrow" w:hAnsi="Arial Narrow"/>
          <w:bCs/>
          <w:sz w:val="18"/>
          <w:lang w:eastAsia="es-MX"/>
        </w:rPr>
      </w:pPr>
      <w:r w:rsidRPr="006A7252">
        <w:rPr>
          <w:rFonts w:ascii="Arial Narrow" w:hAnsi="Arial Narrow"/>
          <w:b/>
          <w:bCs/>
          <w:sz w:val="18"/>
          <w:lang w:eastAsia="es-MX"/>
        </w:rPr>
        <w:t>PRIMERO.-</w:t>
      </w:r>
      <w:r w:rsidRPr="006A7252">
        <w:rPr>
          <w:rFonts w:ascii="Arial Narrow" w:hAnsi="Arial Narrow"/>
          <w:bCs/>
          <w:sz w:val="18"/>
          <w:lang w:eastAsia="es-MX"/>
        </w:rPr>
        <w:t xml:space="preserve"> El presente Decreto entrará en vigor al día siguiente de su publicación en el Periódico Oficial del Gobierno del Estado. </w:t>
      </w:r>
    </w:p>
    <w:p w:rsidR="006A7252" w:rsidRDefault="006A7252" w:rsidP="006A7252">
      <w:pPr>
        <w:autoSpaceDE w:val="0"/>
        <w:autoSpaceDN w:val="0"/>
        <w:adjustRightInd w:val="0"/>
        <w:rPr>
          <w:rFonts w:ascii="Arial Narrow" w:hAnsi="Arial Narrow"/>
          <w:bCs/>
          <w:sz w:val="18"/>
          <w:lang w:eastAsia="es-MX"/>
        </w:rPr>
      </w:pPr>
    </w:p>
    <w:p w:rsidR="006A7252" w:rsidRPr="006A7252" w:rsidRDefault="006A7252" w:rsidP="006A7252">
      <w:pPr>
        <w:autoSpaceDE w:val="0"/>
        <w:autoSpaceDN w:val="0"/>
        <w:adjustRightInd w:val="0"/>
        <w:rPr>
          <w:rFonts w:ascii="Arial Narrow" w:hAnsi="Arial Narrow"/>
          <w:bCs/>
          <w:sz w:val="18"/>
          <w:lang w:eastAsia="es-MX"/>
        </w:rPr>
      </w:pPr>
      <w:r w:rsidRPr="006A7252">
        <w:rPr>
          <w:rFonts w:ascii="Arial Narrow" w:hAnsi="Arial Narrow"/>
          <w:b/>
          <w:bCs/>
          <w:sz w:val="18"/>
          <w:lang w:eastAsia="es-MX"/>
        </w:rPr>
        <w:t>SEGUNDO.-</w:t>
      </w:r>
      <w:r w:rsidRPr="006A7252">
        <w:rPr>
          <w:rFonts w:ascii="Arial Narrow" w:hAnsi="Arial Narrow"/>
          <w:bCs/>
          <w:sz w:val="18"/>
          <w:lang w:eastAsia="es-MX"/>
        </w:rPr>
        <w:t xml:space="preserve"> Se derogan las disposiciones que se opongan al presente decreto. </w:t>
      </w:r>
    </w:p>
    <w:p w:rsidR="006A7252" w:rsidRDefault="006A7252" w:rsidP="006A7252">
      <w:pPr>
        <w:autoSpaceDE w:val="0"/>
        <w:autoSpaceDN w:val="0"/>
        <w:adjustRightInd w:val="0"/>
        <w:rPr>
          <w:rFonts w:ascii="Arial Narrow" w:hAnsi="Arial Narrow"/>
          <w:bCs/>
          <w:sz w:val="18"/>
          <w:lang w:eastAsia="es-MX"/>
        </w:rPr>
      </w:pPr>
    </w:p>
    <w:p w:rsidR="006A7252" w:rsidRPr="006A7252" w:rsidRDefault="006A7252" w:rsidP="006A7252">
      <w:pPr>
        <w:autoSpaceDE w:val="0"/>
        <w:autoSpaceDN w:val="0"/>
        <w:adjustRightInd w:val="0"/>
        <w:rPr>
          <w:rFonts w:ascii="Arial Narrow" w:hAnsi="Arial Narrow"/>
          <w:bCs/>
          <w:sz w:val="18"/>
          <w:lang w:eastAsia="es-MX"/>
        </w:rPr>
      </w:pPr>
      <w:r w:rsidRPr="006A7252">
        <w:rPr>
          <w:rFonts w:ascii="Arial Narrow" w:hAnsi="Arial Narrow"/>
          <w:b/>
          <w:bCs/>
          <w:sz w:val="18"/>
          <w:lang w:eastAsia="es-MX"/>
        </w:rPr>
        <w:t>DADO</w:t>
      </w:r>
      <w:r w:rsidRPr="006A7252">
        <w:rPr>
          <w:rFonts w:ascii="Arial Narrow" w:hAnsi="Arial Narrow"/>
          <w:bCs/>
          <w:sz w:val="18"/>
          <w:lang w:eastAsia="es-MX"/>
        </w:rPr>
        <w:t xml:space="preserve"> en el Salón de Sesiones del Congreso del Estado, en la Ciudad de Saltillo, Coahuila de Zaragoza, a los dieciocho días del mes de octubre del año dos mil veintidós.</w:t>
      </w:r>
    </w:p>
    <w:p w:rsidR="00E676E8" w:rsidRPr="006A7252" w:rsidRDefault="00E676E8" w:rsidP="00422D8B">
      <w:pPr>
        <w:autoSpaceDE w:val="0"/>
        <w:autoSpaceDN w:val="0"/>
        <w:adjustRightInd w:val="0"/>
        <w:rPr>
          <w:rFonts w:ascii="Arial Narrow" w:hAnsi="Arial Narrow"/>
          <w:bCs/>
          <w:sz w:val="18"/>
          <w:lang w:eastAsia="es-MX"/>
        </w:rPr>
      </w:pPr>
    </w:p>
    <w:sectPr w:rsidR="00E676E8" w:rsidRPr="006A7252" w:rsidSect="00D44126">
      <w:footerReference w:type="default" r:id="rId7"/>
      <w:pgSz w:w="12240" w:h="15840" w:code="11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F53" w:rsidRDefault="00F10F53" w:rsidP="00A517C8">
      <w:r>
        <w:separator/>
      </w:r>
    </w:p>
  </w:endnote>
  <w:endnote w:type="continuationSeparator" w:id="0">
    <w:p w:rsidR="00F10F53" w:rsidRDefault="00F10F53" w:rsidP="00A51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DSFGN+Myriad-Bold">
    <w:altName w:val="Myria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80"/>
    <w:family w:val="auto"/>
    <w:pitch w:val="variable"/>
    <w:sig w:usb0="00000001" w:usb1="00000000" w:usb2="01000407" w:usb3="00000000" w:csb0="00020000" w:csb1="00000000"/>
  </w:font>
  <w:font w:name="Arial Unicode MS">
    <w:panose1 w:val="020B0604020202020204"/>
    <w:charset w:val="80"/>
    <w:family w:val="swiss"/>
    <w:pitch w:val="variable"/>
    <w:sig w:usb0="F7FFAFFF" w:usb1="E9DFFFFF" w:usb2="0000003F" w:usb3="00000000" w:csb0="003F01FF" w:csb1="00000000"/>
  </w:font>
  <w:font w:name="Helv">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B47" w:rsidRPr="00BB6D11" w:rsidRDefault="00911B47">
    <w:pPr>
      <w:pStyle w:val="Piedepgina"/>
      <w:jc w:val="right"/>
      <w:rPr>
        <w:rFonts w:ascii="Arial Narrow" w:hAnsi="Arial Narrow"/>
        <w:sz w:val="20"/>
        <w:u w:val="single"/>
      </w:rPr>
    </w:pPr>
    <w:r w:rsidRPr="00BB6D11">
      <w:rPr>
        <w:rFonts w:ascii="Arial Narrow" w:hAnsi="Arial Narrow"/>
        <w:sz w:val="20"/>
        <w:u w:val="single"/>
      </w:rPr>
      <w:fldChar w:fldCharType="begin"/>
    </w:r>
    <w:r w:rsidRPr="00BB6D11">
      <w:rPr>
        <w:rFonts w:ascii="Arial Narrow" w:hAnsi="Arial Narrow"/>
        <w:sz w:val="20"/>
        <w:u w:val="single"/>
      </w:rPr>
      <w:instrText xml:space="preserve"> PAGE   \* MERGEFORMAT </w:instrText>
    </w:r>
    <w:r w:rsidRPr="00BB6D11">
      <w:rPr>
        <w:rFonts w:ascii="Arial Narrow" w:hAnsi="Arial Narrow"/>
        <w:sz w:val="20"/>
        <w:u w:val="single"/>
      </w:rPr>
      <w:fldChar w:fldCharType="separate"/>
    </w:r>
    <w:r w:rsidR="00F10F53">
      <w:rPr>
        <w:rFonts w:ascii="Arial Narrow" w:hAnsi="Arial Narrow"/>
        <w:noProof/>
        <w:sz w:val="20"/>
        <w:u w:val="single"/>
      </w:rPr>
      <w:t>1</w:t>
    </w:r>
    <w:r w:rsidRPr="00BB6D11">
      <w:rPr>
        <w:rFonts w:ascii="Arial Narrow" w:hAnsi="Arial Narrow"/>
        <w:sz w:val="20"/>
        <w:u w:val="single"/>
      </w:rPr>
      <w:fldChar w:fldCharType="end"/>
    </w:r>
  </w:p>
  <w:p w:rsidR="00911B47" w:rsidRDefault="00911B4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F53" w:rsidRDefault="00F10F53" w:rsidP="00A517C8">
      <w:r>
        <w:separator/>
      </w:r>
    </w:p>
  </w:footnote>
  <w:footnote w:type="continuationSeparator" w:id="0">
    <w:p w:rsidR="00F10F53" w:rsidRDefault="00F10F53" w:rsidP="00A517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71A"/>
    <w:multiLevelType w:val="hybridMultilevel"/>
    <w:tmpl w:val="4C38869E"/>
    <w:lvl w:ilvl="0" w:tplc="C8F4F142">
      <w:start w:val="1"/>
      <w:numFmt w:val="upperRoman"/>
      <w:lvlText w:val="%1."/>
      <w:lvlJc w:val="right"/>
      <w:pPr>
        <w:ind w:left="720" w:hanging="180"/>
      </w:pPr>
      <w:rPr>
        <w:b/>
        <w:strike w:val="0"/>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0E17151"/>
    <w:multiLevelType w:val="hybridMultilevel"/>
    <w:tmpl w:val="D73252A2"/>
    <w:lvl w:ilvl="0" w:tplc="A06E3AAE">
      <w:start w:val="1"/>
      <w:numFmt w:val="upperRoman"/>
      <w:lvlText w:val="%1."/>
      <w:lvlJc w:val="right"/>
      <w:pPr>
        <w:ind w:left="720" w:hanging="180"/>
      </w:pPr>
      <w:rPr>
        <w:rFonts w:hint="default"/>
        <w:b/>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2966C3E"/>
    <w:multiLevelType w:val="hybridMultilevel"/>
    <w:tmpl w:val="D2A6C09E"/>
    <w:lvl w:ilvl="0" w:tplc="FE34A248">
      <w:start w:val="1"/>
      <w:numFmt w:val="upperRoman"/>
      <w:lvlText w:val="%1."/>
      <w:lvlJc w:val="right"/>
      <w:pPr>
        <w:tabs>
          <w:tab w:val="num" w:pos="720"/>
        </w:tabs>
        <w:ind w:left="720" w:hanging="180"/>
      </w:pPr>
      <w:rPr>
        <w:b/>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2FD65A2"/>
    <w:multiLevelType w:val="hybridMultilevel"/>
    <w:tmpl w:val="864CAE64"/>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ED5C3A"/>
    <w:multiLevelType w:val="hybridMultilevel"/>
    <w:tmpl w:val="789A4B3A"/>
    <w:lvl w:ilvl="0" w:tplc="4A3C60D2">
      <w:start w:val="1"/>
      <w:numFmt w:val="upperRoman"/>
      <w:lvlText w:val="%1."/>
      <w:lvlJc w:val="right"/>
      <w:pPr>
        <w:ind w:left="720" w:hanging="18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040865E6"/>
    <w:multiLevelType w:val="hybridMultilevel"/>
    <w:tmpl w:val="7FEE6158"/>
    <w:lvl w:ilvl="0" w:tplc="DB284A2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46A07DD"/>
    <w:multiLevelType w:val="hybridMultilevel"/>
    <w:tmpl w:val="A4142D0C"/>
    <w:lvl w:ilvl="0" w:tplc="DEA88C66">
      <w:start w:val="1"/>
      <w:numFmt w:val="upperRoman"/>
      <w:lvlText w:val="%1."/>
      <w:lvlJc w:val="right"/>
      <w:pPr>
        <w:ind w:left="888" w:hanging="180"/>
      </w:pPr>
      <w:rPr>
        <w:b/>
        <w:sz w:val="24"/>
        <w:szCs w:val="24"/>
      </w:rPr>
    </w:lvl>
    <w:lvl w:ilvl="1" w:tplc="040A0019" w:tentative="1">
      <w:start w:val="1"/>
      <w:numFmt w:val="lowerLetter"/>
      <w:lvlText w:val="%2."/>
      <w:lvlJc w:val="left"/>
      <w:pPr>
        <w:ind w:left="446" w:hanging="360"/>
      </w:pPr>
    </w:lvl>
    <w:lvl w:ilvl="2" w:tplc="040A001B" w:tentative="1">
      <w:start w:val="1"/>
      <w:numFmt w:val="lowerRoman"/>
      <w:lvlText w:val="%3."/>
      <w:lvlJc w:val="right"/>
      <w:pPr>
        <w:ind w:left="1166" w:hanging="180"/>
      </w:pPr>
    </w:lvl>
    <w:lvl w:ilvl="3" w:tplc="040A000F" w:tentative="1">
      <w:start w:val="1"/>
      <w:numFmt w:val="decimal"/>
      <w:lvlText w:val="%4."/>
      <w:lvlJc w:val="left"/>
      <w:pPr>
        <w:ind w:left="1886" w:hanging="360"/>
      </w:pPr>
    </w:lvl>
    <w:lvl w:ilvl="4" w:tplc="040A0019" w:tentative="1">
      <w:start w:val="1"/>
      <w:numFmt w:val="lowerLetter"/>
      <w:lvlText w:val="%5."/>
      <w:lvlJc w:val="left"/>
      <w:pPr>
        <w:ind w:left="2606" w:hanging="360"/>
      </w:pPr>
    </w:lvl>
    <w:lvl w:ilvl="5" w:tplc="040A001B" w:tentative="1">
      <w:start w:val="1"/>
      <w:numFmt w:val="lowerRoman"/>
      <w:lvlText w:val="%6."/>
      <w:lvlJc w:val="right"/>
      <w:pPr>
        <w:ind w:left="3326" w:hanging="180"/>
      </w:pPr>
    </w:lvl>
    <w:lvl w:ilvl="6" w:tplc="040A000F" w:tentative="1">
      <w:start w:val="1"/>
      <w:numFmt w:val="decimal"/>
      <w:lvlText w:val="%7."/>
      <w:lvlJc w:val="left"/>
      <w:pPr>
        <w:ind w:left="4046" w:hanging="360"/>
      </w:pPr>
    </w:lvl>
    <w:lvl w:ilvl="7" w:tplc="040A0019" w:tentative="1">
      <w:start w:val="1"/>
      <w:numFmt w:val="lowerLetter"/>
      <w:lvlText w:val="%8."/>
      <w:lvlJc w:val="left"/>
      <w:pPr>
        <w:ind w:left="4766" w:hanging="360"/>
      </w:pPr>
    </w:lvl>
    <w:lvl w:ilvl="8" w:tplc="040A001B" w:tentative="1">
      <w:start w:val="1"/>
      <w:numFmt w:val="lowerRoman"/>
      <w:lvlText w:val="%9."/>
      <w:lvlJc w:val="right"/>
      <w:pPr>
        <w:ind w:left="5486" w:hanging="180"/>
      </w:pPr>
    </w:lvl>
  </w:abstractNum>
  <w:abstractNum w:abstractNumId="7" w15:restartNumberingAfterBreak="0">
    <w:nsid w:val="04A979C5"/>
    <w:multiLevelType w:val="hybridMultilevel"/>
    <w:tmpl w:val="2910B9D8"/>
    <w:lvl w:ilvl="0" w:tplc="18A8551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BF3654"/>
    <w:multiLevelType w:val="hybridMultilevel"/>
    <w:tmpl w:val="8886F218"/>
    <w:lvl w:ilvl="0" w:tplc="2EEEA8F6">
      <w:start w:val="1"/>
      <w:numFmt w:val="upperRoman"/>
      <w:lvlText w:val="%1."/>
      <w:lvlJc w:val="right"/>
      <w:pPr>
        <w:ind w:left="720" w:hanging="18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04F30E52"/>
    <w:multiLevelType w:val="hybridMultilevel"/>
    <w:tmpl w:val="9EDA94D2"/>
    <w:lvl w:ilvl="0" w:tplc="A9F46066">
      <w:start w:val="1"/>
      <w:numFmt w:val="upperRoman"/>
      <w:lvlText w:val="%1."/>
      <w:lvlJc w:val="right"/>
      <w:pPr>
        <w:ind w:left="720" w:hanging="18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060D4EFC"/>
    <w:multiLevelType w:val="hybridMultilevel"/>
    <w:tmpl w:val="A56CCFBC"/>
    <w:lvl w:ilvl="0" w:tplc="0D34BDF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76D210D"/>
    <w:multiLevelType w:val="hybridMultilevel"/>
    <w:tmpl w:val="C658BFAE"/>
    <w:lvl w:ilvl="0" w:tplc="B27E0CDC">
      <w:start w:val="1"/>
      <w:numFmt w:val="upperRoman"/>
      <w:lvlText w:val="%1."/>
      <w:lvlJc w:val="left"/>
      <w:pPr>
        <w:ind w:left="1174" w:hanging="72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12" w15:restartNumberingAfterBreak="0">
    <w:nsid w:val="07CD6BDC"/>
    <w:multiLevelType w:val="hybridMultilevel"/>
    <w:tmpl w:val="E7227F38"/>
    <w:lvl w:ilvl="0" w:tplc="D87CCB8A">
      <w:start w:val="1"/>
      <w:numFmt w:val="lowerLetter"/>
      <w:lvlText w:val="%1)"/>
      <w:lvlJc w:val="left"/>
      <w:pPr>
        <w:ind w:left="1268" w:hanging="360"/>
      </w:pPr>
      <w:rPr>
        <w:rFonts w:hint="default"/>
        <w:b/>
      </w:rPr>
    </w:lvl>
    <w:lvl w:ilvl="1" w:tplc="080A0019" w:tentative="1">
      <w:start w:val="1"/>
      <w:numFmt w:val="lowerLetter"/>
      <w:lvlText w:val="%2."/>
      <w:lvlJc w:val="left"/>
      <w:pPr>
        <w:ind w:left="1988" w:hanging="360"/>
      </w:pPr>
    </w:lvl>
    <w:lvl w:ilvl="2" w:tplc="080A001B" w:tentative="1">
      <w:start w:val="1"/>
      <w:numFmt w:val="lowerRoman"/>
      <w:lvlText w:val="%3."/>
      <w:lvlJc w:val="right"/>
      <w:pPr>
        <w:ind w:left="2708" w:hanging="180"/>
      </w:pPr>
    </w:lvl>
    <w:lvl w:ilvl="3" w:tplc="080A000F" w:tentative="1">
      <w:start w:val="1"/>
      <w:numFmt w:val="decimal"/>
      <w:lvlText w:val="%4."/>
      <w:lvlJc w:val="left"/>
      <w:pPr>
        <w:ind w:left="3428" w:hanging="360"/>
      </w:pPr>
    </w:lvl>
    <w:lvl w:ilvl="4" w:tplc="080A0019" w:tentative="1">
      <w:start w:val="1"/>
      <w:numFmt w:val="lowerLetter"/>
      <w:lvlText w:val="%5."/>
      <w:lvlJc w:val="left"/>
      <w:pPr>
        <w:ind w:left="4148" w:hanging="360"/>
      </w:pPr>
    </w:lvl>
    <w:lvl w:ilvl="5" w:tplc="080A001B" w:tentative="1">
      <w:start w:val="1"/>
      <w:numFmt w:val="lowerRoman"/>
      <w:lvlText w:val="%6."/>
      <w:lvlJc w:val="right"/>
      <w:pPr>
        <w:ind w:left="4868" w:hanging="180"/>
      </w:pPr>
    </w:lvl>
    <w:lvl w:ilvl="6" w:tplc="080A000F" w:tentative="1">
      <w:start w:val="1"/>
      <w:numFmt w:val="decimal"/>
      <w:lvlText w:val="%7."/>
      <w:lvlJc w:val="left"/>
      <w:pPr>
        <w:ind w:left="5588" w:hanging="360"/>
      </w:pPr>
    </w:lvl>
    <w:lvl w:ilvl="7" w:tplc="080A0019" w:tentative="1">
      <w:start w:val="1"/>
      <w:numFmt w:val="lowerLetter"/>
      <w:lvlText w:val="%8."/>
      <w:lvlJc w:val="left"/>
      <w:pPr>
        <w:ind w:left="6308" w:hanging="360"/>
      </w:pPr>
    </w:lvl>
    <w:lvl w:ilvl="8" w:tplc="080A001B" w:tentative="1">
      <w:start w:val="1"/>
      <w:numFmt w:val="lowerRoman"/>
      <w:lvlText w:val="%9."/>
      <w:lvlJc w:val="right"/>
      <w:pPr>
        <w:ind w:left="7028" w:hanging="180"/>
      </w:pPr>
    </w:lvl>
  </w:abstractNum>
  <w:abstractNum w:abstractNumId="13" w15:restartNumberingAfterBreak="0">
    <w:nsid w:val="08596916"/>
    <w:multiLevelType w:val="hybridMultilevel"/>
    <w:tmpl w:val="C4FA6004"/>
    <w:lvl w:ilvl="0" w:tplc="DB62DB12">
      <w:start w:val="1"/>
      <w:numFmt w:val="lowerLetter"/>
      <w:lvlText w:val="%1)"/>
      <w:lvlJc w:val="left"/>
      <w:pPr>
        <w:ind w:left="1268" w:hanging="360"/>
      </w:pPr>
      <w:rPr>
        <w:rFonts w:hint="default"/>
        <w:b/>
      </w:rPr>
    </w:lvl>
    <w:lvl w:ilvl="1" w:tplc="080A0019" w:tentative="1">
      <w:start w:val="1"/>
      <w:numFmt w:val="lowerLetter"/>
      <w:lvlText w:val="%2."/>
      <w:lvlJc w:val="left"/>
      <w:pPr>
        <w:ind w:left="1988" w:hanging="360"/>
      </w:pPr>
    </w:lvl>
    <w:lvl w:ilvl="2" w:tplc="080A001B" w:tentative="1">
      <w:start w:val="1"/>
      <w:numFmt w:val="lowerRoman"/>
      <w:lvlText w:val="%3."/>
      <w:lvlJc w:val="right"/>
      <w:pPr>
        <w:ind w:left="2708" w:hanging="180"/>
      </w:pPr>
    </w:lvl>
    <w:lvl w:ilvl="3" w:tplc="080A000F" w:tentative="1">
      <w:start w:val="1"/>
      <w:numFmt w:val="decimal"/>
      <w:lvlText w:val="%4."/>
      <w:lvlJc w:val="left"/>
      <w:pPr>
        <w:ind w:left="3428" w:hanging="360"/>
      </w:pPr>
    </w:lvl>
    <w:lvl w:ilvl="4" w:tplc="080A0019" w:tentative="1">
      <w:start w:val="1"/>
      <w:numFmt w:val="lowerLetter"/>
      <w:lvlText w:val="%5."/>
      <w:lvlJc w:val="left"/>
      <w:pPr>
        <w:ind w:left="4148" w:hanging="360"/>
      </w:pPr>
    </w:lvl>
    <w:lvl w:ilvl="5" w:tplc="080A001B" w:tentative="1">
      <w:start w:val="1"/>
      <w:numFmt w:val="lowerRoman"/>
      <w:lvlText w:val="%6."/>
      <w:lvlJc w:val="right"/>
      <w:pPr>
        <w:ind w:left="4868" w:hanging="180"/>
      </w:pPr>
    </w:lvl>
    <w:lvl w:ilvl="6" w:tplc="080A000F" w:tentative="1">
      <w:start w:val="1"/>
      <w:numFmt w:val="decimal"/>
      <w:lvlText w:val="%7."/>
      <w:lvlJc w:val="left"/>
      <w:pPr>
        <w:ind w:left="5588" w:hanging="360"/>
      </w:pPr>
    </w:lvl>
    <w:lvl w:ilvl="7" w:tplc="080A0019" w:tentative="1">
      <w:start w:val="1"/>
      <w:numFmt w:val="lowerLetter"/>
      <w:lvlText w:val="%8."/>
      <w:lvlJc w:val="left"/>
      <w:pPr>
        <w:ind w:left="6308" w:hanging="360"/>
      </w:pPr>
    </w:lvl>
    <w:lvl w:ilvl="8" w:tplc="080A001B" w:tentative="1">
      <w:start w:val="1"/>
      <w:numFmt w:val="lowerRoman"/>
      <w:lvlText w:val="%9."/>
      <w:lvlJc w:val="right"/>
      <w:pPr>
        <w:ind w:left="7028" w:hanging="180"/>
      </w:pPr>
    </w:lvl>
  </w:abstractNum>
  <w:abstractNum w:abstractNumId="14" w15:restartNumberingAfterBreak="0">
    <w:nsid w:val="08FE244C"/>
    <w:multiLevelType w:val="hybridMultilevel"/>
    <w:tmpl w:val="803CEAAE"/>
    <w:lvl w:ilvl="0" w:tplc="04603758">
      <w:start w:val="1"/>
      <w:numFmt w:val="upperRoman"/>
      <w:lvlText w:val="%1."/>
      <w:lvlJc w:val="righ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0B142BD0"/>
    <w:multiLevelType w:val="hybridMultilevel"/>
    <w:tmpl w:val="9F0AF0AE"/>
    <w:lvl w:ilvl="0" w:tplc="E89C53FE">
      <w:start w:val="1"/>
      <w:numFmt w:val="upperRoman"/>
      <w:lvlText w:val="%1."/>
      <w:lvlJc w:val="right"/>
      <w:pPr>
        <w:ind w:left="720" w:hanging="18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0BC24C7F"/>
    <w:multiLevelType w:val="hybridMultilevel"/>
    <w:tmpl w:val="4CFA83C4"/>
    <w:lvl w:ilvl="0" w:tplc="657E0C5C">
      <w:start w:val="1"/>
      <w:numFmt w:val="upperRoman"/>
      <w:lvlText w:val="%1."/>
      <w:lvlJc w:val="right"/>
      <w:pPr>
        <w:ind w:left="540" w:hanging="360"/>
      </w:pPr>
      <w:rPr>
        <w:b/>
        <w:sz w:val="24"/>
        <w:szCs w:val="24"/>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7" w15:restartNumberingAfterBreak="0">
    <w:nsid w:val="0D5242CC"/>
    <w:multiLevelType w:val="hybridMultilevel"/>
    <w:tmpl w:val="A8BA5C04"/>
    <w:lvl w:ilvl="0" w:tplc="9958692E">
      <w:start w:val="1"/>
      <w:numFmt w:val="upperRoman"/>
      <w:lvlText w:val="%1."/>
      <w:lvlJc w:val="right"/>
      <w:pPr>
        <w:ind w:left="1440" w:hanging="360"/>
      </w:pPr>
      <w:rPr>
        <w:b/>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0D74527F"/>
    <w:multiLevelType w:val="hybridMultilevel"/>
    <w:tmpl w:val="DAB4D45C"/>
    <w:lvl w:ilvl="0" w:tplc="509A9BC8">
      <w:start w:val="1"/>
      <w:numFmt w:val="upperRoman"/>
      <w:lvlText w:val="%1."/>
      <w:lvlJc w:val="left"/>
      <w:pPr>
        <w:tabs>
          <w:tab w:val="num" w:pos="1080"/>
        </w:tabs>
        <w:ind w:left="1080" w:hanging="720"/>
      </w:pPr>
      <w:rPr>
        <w:rFonts w:hint="default"/>
        <w:b/>
      </w:rPr>
    </w:lvl>
    <w:lvl w:ilvl="1" w:tplc="4F48F470">
      <w:start w:val="1"/>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1096080D"/>
    <w:multiLevelType w:val="hybridMultilevel"/>
    <w:tmpl w:val="E1FC4112"/>
    <w:lvl w:ilvl="0" w:tplc="9E42F31C">
      <w:start w:val="1"/>
      <w:numFmt w:val="upperRoman"/>
      <w:lvlText w:val="%1."/>
      <w:lvlJc w:val="right"/>
      <w:pPr>
        <w:ind w:left="720" w:hanging="18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1171448A"/>
    <w:multiLevelType w:val="hybridMultilevel"/>
    <w:tmpl w:val="64EE714C"/>
    <w:lvl w:ilvl="0" w:tplc="5FF6E7FE">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32A5F54"/>
    <w:multiLevelType w:val="hybridMultilevel"/>
    <w:tmpl w:val="01BCDD5C"/>
    <w:lvl w:ilvl="0" w:tplc="69D8F0A2">
      <w:start w:val="1"/>
      <w:numFmt w:val="upperRoman"/>
      <w:lvlText w:val="%1."/>
      <w:lvlJc w:val="righ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139F69E5"/>
    <w:multiLevelType w:val="hybridMultilevel"/>
    <w:tmpl w:val="3DA09A72"/>
    <w:lvl w:ilvl="0" w:tplc="7AD01702">
      <w:start w:val="1"/>
      <w:numFmt w:val="upperRoman"/>
      <w:lvlText w:val="%1."/>
      <w:lvlJc w:val="right"/>
      <w:pPr>
        <w:ind w:left="720" w:hanging="180"/>
      </w:pPr>
      <w:rPr>
        <w:b/>
        <w:strike w:val="0"/>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14430107"/>
    <w:multiLevelType w:val="hybridMultilevel"/>
    <w:tmpl w:val="B484A178"/>
    <w:lvl w:ilvl="0" w:tplc="192644F4">
      <w:start w:val="1"/>
      <w:numFmt w:val="upperRoman"/>
      <w:lvlText w:val="%1."/>
      <w:lvlJc w:val="right"/>
      <w:pPr>
        <w:ind w:left="814" w:hanging="36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24" w15:restartNumberingAfterBreak="0">
    <w:nsid w:val="145E1ADA"/>
    <w:multiLevelType w:val="hybridMultilevel"/>
    <w:tmpl w:val="68F88662"/>
    <w:lvl w:ilvl="0" w:tplc="BDD88F4A">
      <w:start w:val="1"/>
      <w:numFmt w:val="upperRoman"/>
      <w:lvlText w:val="%1."/>
      <w:lvlJc w:val="right"/>
      <w:pPr>
        <w:ind w:left="720" w:hanging="18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14C86EFA"/>
    <w:multiLevelType w:val="hybridMultilevel"/>
    <w:tmpl w:val="8D3A92BA"/>
    <w:lvl w:ilvl="0" w:tplc="710C36D0">
      <w:start w:val="1"/>
      <w:numFmt w:val="upperRoman"/>
      <w:lvlText w:val="%1."/>
      <w:lvlJc w:val="right"/>
      <w:pPr>
        <w:tabs>
          <w:tab w:val="num" w:pos="720"/>
        </w:tabs>
        <w:ind w:left="720" w:hanging="180"/>
      </w:pPr>
      <w:rPr>
        <w:b/>
        <w:strike w:val="0"/>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15B91787"/>
    <w:multiLevelType w:val="hybridMultilevel"/>
    <w:tmpl w:val="F13C4B80"/>
    <w:lvl w:ilvl="0" w:tplc="CB3AF3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5CA2015"/>
    <w:multiLevelType w:val="hybridMultilevel"/>
    <w:tmpl w:val="261C5D24"/>
    <w:lvl w:ilvl="0" w:tplc="ABC4E824">
      <w:start w:val="1"/>
      <w:numFmt w:val="upperRoman"/>
      <w:lvlText w:val="%1."/>
      <w:lvlJc w:val="right"/>
      <w:pPr>
        <w:ind w:left="720" w:hanging="18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161A1914"/>
    <w:multiLevelType w:val="hybridMultilevel"/>
    <w:tmpl w:val="49D8650A"/>
    <w:lvl w:ilvl="0" w:tplc="7B40CA44">
      <w:start w:val="1"/>
      <w:numFmt w:val="upperRoman"/>
      <w:lvlText w:val="%1."/>
      <w:lvlJc w:val="right"/>
      <w:pPr>
        <w:tabs>
          <w:tab w:val="num" w:pos="841"/>
        </w:tabs>
        <w:ind w:left="841" w:hanging="180"/>
      </w:pPr>
      <w:rPr>
        <w:rFonts w:hint="default"/>
        <w:b/>
      </w:rPr>
    </w:lvl>
    <w:lvl w:ilvl="1" w:tplc="040A0019" w:tentative="1">
      <w:start w:val="1"/>
      <w:numFmt w:val="lowerLetter"/>
      <w:lvlText w:val="%2."/>
      <w:lvlJc w:val="left"/>
      <w:pPr>
        <w:ind w:left="1561" w:hanging="360"/>
      </w:pPr>
    </w:lvl>
    <w:lvl w:ilvl="2" w:tplc="040A001B" w:tentative="1">
      <w:start w:val="1"/>
      <w:numFmt w:val="lowerRoman"/>
      <w:lvlText w:val="%3."/>
      <w:lvlJc w:val="right"/>
      <w:pPr>
        <w:ind w:left="2281" w:hanging="180"/>
      </w:pPr>
    </w:lvl>
    <w:lvl w:ilvl="3" w:tplc="040A000F" w:tentative="1">
      <w:start w:val="1"/>
      <w:numFmt w:val="decimal"/>
      <w:lvlText w:val="%4."/>
      <w:lvlJc w:val="left"/>
      <w:pPr>
        <w:ind w:left="3001" w:hanging="360"/>
      </w:pPr>
    </w:lvl>
    <w:lvl w:ilvl="4" w:tplc="040A0019" w:tentative="1">
      <w:start w:val="1"/>
      <w:numFmt w:val="lowerLetter"/>
      <w:lvlText w:val="%5."/>
      <w:lvlJc w:val="left"/>
      <w:pPr>
        <w:ind w:left="3721" w:hanging="360"/>
      </w:pPr>
    </w:lvl>
    <w:lvl w:ilvl="5" w:tplc="040A001B" w:tentative="1">
      <w:start w:val="1"/>
      <w:numFmt w:val="lowerRoman"/>
      <w:lvlText w:val="%6."/>
      <w:lvlJc w:val="right"/>
      <w:pPr>
        <w:ind w:left="4441" w:hanging="180"/>
      </w:pPr>
    </w:lvl>
    <w:lvl w:ilvl="6" w:tplc="040A000F" w:tentative="1">
      <w:start w:val="1"/>
      <w:numFmt w:val="decimal"/>
      <w:lvlText w:val="%7."/>
      <w:lvlJc w:val="left"/>
      <w:pPr>
        <w:ind w:left="5161" w:hanging="360"/>
      </w:pPr>
    </w:lvl>
    <w:lvl w:ilvl="7" w:tplc="040A0019" w:tentative="1">
      <w:start w:val="1"/>
      <w:numFmt w:val="lowerLetter"/>
      <w:lvlText w:val="%8."/>
      <w:lvlJc w:val="left"/>
      <w:pPr>
        <w:ind w:left="5881" w:hanging="360"/>
      </w:pPr>
    </w:lvl>
    <w:lvl w:ilvl="8" w:tplc="040A001B" w:tentative="1">
      <w:start w:val="1"/>
      <w:numFmt w:val="lowerRoman"/>
      <w:lvlText w:val="%9."/>
      <w:lvlJc w:val="right"/>
      <w:pPr>
        <w:ind w:left="6601" w:hanging="180"/>
      </w:pPr>
    </w:lvl>
  </w:abstractNum>
  <w:abstractNum w:abstractNumId="29" w15:restartNumberingAfterBreak="0">
    <w:nsid w:val="168C1AC2"/>
    <w:multiLevelType w:val="hybridMultilevel"/>
    <w:tmpl w:val="D280399C"/>
    <w:lvl w:ilvl="0" w:tplc="60540422">
      <w:start w:val="1"/>
      <w:numFmt w:val="lowerLetter"/>
      <w:lvlText w:val="%1)"/>
      <w:lvlJc w:val="left"/>
      <w:pPr>
        <w:ind w:left="1628" w:hanging="360"/>
      </w:pPr>
      <w:rPr>
        <w:b/>
      </w:rPr>
    </w:lvl>
    <w:lvl w:ilvl="1" w:tplc="080A0019" w:tentative="1">
      <w:start w:val="1"/>
      <w:numFmt w:val="lowerLetter"/>
      <w:lvlText w:val="%2."/>
      <w:lvlJc w:val="left"/>
      <w:pPr>
        <w:ind w:left="2348" w:hanging="360"/>
      </w:pPr>
    </w:lvl>
    <w:lvl w:ilvl="2" w:tplc="080A001B" w:tentative="1">
      <w:start w:val="1"/>
      <w:numFmt w:val="lowerRoman"/>
      <w:lvlText w:val="%3."/>
      <w:lvlJc w:val="right"/>
      <w:pPr>
        <w:ind w:left="3068" w:hanging="180"/>
      </w:pPr>
    </w:lvl>
    <w:lvl w:ilvl="3" w:tplc="080A000F" w:tentative="1">
      <w:start w:val="1"/>
      <w:numFmt w:val="decimal"/>
      <w:lvlText w:val="%4."/>
      <w:lvlJc w:val="left"/>
      <w:pPr>
        <w:ind w:left="3788" w:hanging="360"/>
      </w:pPr>
    </w:lvl>
    <w:lvl w:ilvl="4" w:tplc="080A0019" w:tentative="1">
      <w:start w:val="1"/>
      <w:numFmt w:val="lowerLetter"/>
      <w:lvlText w:val="%5."/>
      <w:lvlJc w:val="left"/>
      <w:pPr>
        <w:ind w:left="4508" w:hanging="360"/>
      </w:pPr>
    </w:lvl>
    <w:lvl w:ilvl="5" w:tplc="080A001B" w:tentative="1">
      <w:start w:val="1"/>
      <w:numFmt w:val="lowerRoman"/>
      <w:lvlText w:val="%6."/>
      <w:lvlJc w:val="right"/>
      <w:pPr>
        <w:ind w:left="5228" w:hanging="180"/>
      </w:pPr>
    </w:lvl>
    <w:lvl w:ilvl="6" w:tplc="080A000F" w:tentative="1">
      <w:start w:val="1"/>
      <w:numFmt w:val="decimal"/>
      <w:lvlText w:val="%7."/>
      <w:lvlJc w:val="left"/>
      <w:pPr>
        <w:ind w:left="5948" w:hanging="360"/>
      </w:pPr>
    </w:lvl>
    <w:lvl w:ilvl="7" w:tplc="080A0019" w:tentative="1">
      <w:start w:val="1"/>
      <w:numFmt w:val="lowerLetter"/>
      <w:lvlText w:val="%8."/>
      <w:lvlJc w:val="left"/>
      <w:pPr>
        <w:ind w:left="6668" w:hanging="360"/>
      </w:pPr>
    </w:lvl>
    <w:lvl w:ilvl="8" w:tplc="080A001B" w:tentative="1">
      <w:start w:val="1"/>
      <w:numFmt w:val="lowerRoman"/>
      <w:lvlText w:val="%9."/>
      <w:lvlJc w:val="right"/>
      <w:pPr>
        <w:ind w:left="7388" w:hanging="180"/>
      </w:pPr>
    </w:lvl>
  </w:abstractNum>
  <w:abstractNum w:abstractNumId="30" w15:restartNumberingAfterBreak="0">
    <w:nsid w:val="17BB20D1"/>
    <w:multiLevelType w:val="hybridMultilevel"/>
    <w:tmpl w:val="2C3EB1AE"/>
    <w:lvl w:ilvl="0" w:tplc="00A2BF12">
      <w:start w:val="1"/>
      <w:numFmt w:val="upperRoman"/>
      <w:lvlText w:val="%1."/>
      <w:lvlJc w:val="left"/>
      <w:pPr>
        <w:ind w:left="1174" w:hanging="72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31" w15:restartNumberingAfterBreak="0">
    <w:nsid w:val="18994859"/>
    <w:multiLevelType w:val="hybridMultilevel"/>
    <w:tmpl w:val="5754BE8A"/>
    <w:lvl w:ilvl="0" w:tplc="B752372E">
      <w:start w:val="1"/>
      <w:numFmt w:val="upperRoman"/>
      <w:lvlText w:val="%1."/>
      <w:lvlJc w:val="righ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1910332C"/>
    <w:multiLevelType w:val="hybridMultilevel"/>
    <w:tmpl w:val="C4380B34"/>
    <w:lvl w:ilvl="0" w:tplc="13925090">
      <w:start w:val="1"/>
      <w:numFmt w:val="upperRoman"/>
      <w:lvlText w:val="%1."/>
      <w:lvlJc w:val="right"/>
      <w:pPr>
        <w:ind w:left="1572"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1A0C02DB"/>
    <w:multiLevelType w:val="hybridMultilevel"/>
    <w:tmpl w:val="C30884CA"/>
    <w:lvl w:ilvl="0" w:tplc="CD827D8E">
      <w:start w:val="1"/>
      <w:numFmt w:val="upperRoman"/>
      <w:lvlText w:val="%1."/>
      <w:lvlJc w:val="right"/>
      <w:pPr>
        <w:ind w:left="889" w:hanging="18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1C78683F"/>
    <w:multiLevelType w:val="hybridMultilevel"/>
    <w:tmpl w:val="F756228C"/>
    <w:lvl w:ilvl="0" w:tplc="6A3E3060">
      <w:start w:val="1"/>
      <w:numFmt w:val="upperRoman"/>
      <w:lvlText w:val="%1."/>
      <w:lvlJc w:val="right"/>
      <w:pPr>
        <w:ind w:left="1174" w:hanging="720"/>
      </w:pPr>
      <w:rPr>
        <w:rFonts w:hint="default"/>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1DA62E99"/>
    <w:multiLevelType w:val="hybridMultilevel"/>
    <w:tmpl w:val="B1CC722E"/>
    <w:lvl w:ilvl="0" w:tplc="B2B2E206">
      <w:start w:val="1"/>
      <w:numFmt w:val="upperRoman"/>
      <w:lvlText w:val="%1."/>
      <w:lvlJc w:val="right"/>
      <w:pPr>
        <w:ind w:left="720" w:hanging="18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1F6056A9"/>
    <w:multiLevelType w:val="hybridMultilevel"/>
    <w:tmpl w:val="A30A5212"/>
    <w:lvl w:ilvl="0" w:tplc="1040C376">
      <w:start w:val="1"/>
      <w:numFmt w:val="upperRoman"/>
      <w:lvlText w:val="%1."/>
      <w:lvlJc w:val="right"/>
      <w:pPr>
        <w:ind w:left="720" w:hanging="18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20271F21"/>
    <w:multiLevelType w:val="hybridMultilevel"/>
    <w:tmpl w:val="F7B44AAA"/>
    <w:lvl w:ilvl="0" w:tplc="BBA09F6E">
      <w:start w:val="1"/>
      <w:numFmt w:val="upperRoman"/>
      <w:lvlText w:val="%1."/>
      <w:lvlJc w:val="right"/>
      <w:pPr>
        <w:ind w:left="720" w:hanging="18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21A90499"/>
    <w:multiLevelType w:val="hybridMultilevel"/>
    <w:tmpl w:val="520E5004"/>
    <w:lvl w:ilvl="0" w:tplc="443C1314">
      <w:start w:val="1"/>
      <w:numFmt w:val="upperRoman"/>
      <w:lvlText w:val="%1."/>
      <w:lvlJc w:val="right"/>
      <w:pPr>
        <w:ind w:left="720" w:hanging="18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22264F7A"/>
    <w:multiLevelType w:val="hybridMultilevel"/>
    <w:tmpl w:val="7FEAC546"/>
    <w:lvl w:ilvl="0" w:tplc="A768C388">
      <w:start w:val="1"/>
      <w:numFmt w:val="upperRoman"/>
      <w:lvlText w:val="%1."/>
      <w:lvlJc w:val="right"/>
      <w:pPr>
        <w:ind w:left="1174" w:hanging="360"/>
      </w:pPr>
      <w:rPr>
        <w:b/>
      </w:rPr>
    </w:lvl>
    <w:lvl w:ilvl="1" w:tplc="080A0019" w:tentative="1">
      <w:start w:val="1"/>
      <w:numFmt w:val="lowerLetter"/>
      <w:lvlText w:val="%2."/>
      <w:lvlJc w:val="left"/>
      <w:pPr>
        <w:ind w:left="1894" w:hanging="360"/>
      </w:pPr>
    </w:lvl>
    <w:lvl w:ilvl="2" w:tplc="080A001B" w:tentative="1">
      <w:start w:val="1"/>
      <w:numFmt w:val="lowerRoman"/>
      <w:lvlText w:val="%3."/>
      <w:lvlJc w:val="right"/>
      <w:pPr>
        <w:ind w:left="2614" w:hanging="180"/>
      </w:pPr>
    </w:lvl>
    <w:lvl w:ilvl="3" w:tplc="080A000F" w:tentative="1">
      <w:start w:val="1"/>
      <w:numFmt w:val="decimal"/>
      <w:lvlText w:val="%4."/>
      <w:lvlJc w:val="left"/>
      <w:pPr>
        <w:ind w:left="3334" w:hanging="360"/>
      </w:pPr>
    </w:lvl>
    <w:lvl w:ilvl="4" w:tplc="080A0019" w:tentative="1">
      <w:start w:val="1"/>
      <w:numFmt w:val="lowerLetter"/>
      <w:lvlText w:val="%5."/>
      <w:lvlJc w:val="left"/>
      <w:pPr>
        <w:ind w:left="4054" w:hanging="360"/>
      </w:pPr>
    </w:lvl>
    <w:lvl w:ilvl="5" w:tplc="080A001B" w:tentative="1">
      <w:start w:val="1"/>
      <w:numFmt w:val="lowerRoman"/>
      <w:lvlText w:val="%6."/>
      <w:lvlJc w:val="right"/>
      <w:pPr>
        <w:ind w:left="4774" w:hanging="180"/>
      </w:pPr>
    </w:lvl>
    <w:lvl w:ilvl="6" w:tplc="080A000F" w:tentative="1">
      <w:start w:val="1"/>
      <w:numFmt w:val="decimal"/>
      <w:lvlText w:val="%7."/>
      <w:lvlJc w:val="left"/>
      <w:pPr>
        <w:ind w:left="5494" w:hanging="360"/>
      </w:pPr>
    </w:lvl>
    <w:lvl w:ilvl="7" w:tplc="080A0019" w:tentative="1">
      <w:start w:val="1"/>
      <w:numFmt w:val="lowerLetter"/>
      <w:lvlText w:val="%8."/>
      <w:lvlJc w:val="left"/>
      <w:pPr>
        <w:ind w:left="6214" w:hanging="360"/>
      </w:pPr>
    </w:lvl>
    <w:lvl w:ilvl="8" w:tplc="080A001B" w:tentative="1">
      <w:start w:val="1"/>
      <w:numFmt w:val="lowerRoman"/>
      <w:lvlText w:val="%9."/>
      <w:lvlJc w:val="right"/>
      <w:pPr>
        <w:ind w:left="6934" w:hanging="180"/>
      </w:pPr>
    </w:lvl>
  </w:abstractNum>
  <w:abstractNum w:abstractNumId="40" w15:restartNumberingAfterBreak="0">
    <w:nsid w:val="24656177"/>
    <w:multiLevelType w:val="hybridMultilevel"/>
    <w:tmpl w:val="AEE05A38"/>
    <w:lvl w:ilvl="0" w:tplc="712E4DDE">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24D361E2"/>
    <w:multiLevelType w:val="hybridMultilevel"/>
    <w:tmpl w:val="D0BC6DF0"/>
    <w:lvl w:ilvl="0" w:tplc="B1F2438C">
      <w:start w:val="1"/>
      <w:numFmt w:val="upperRoman"/>
      <w:lvlText w:val="%1."/>
      <w:lvlJc w:val="right"/>
      <w:pPr>
        <w:ind w:left="720" w:hanging="18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250E35AE"/>
    <w:multiLevelType w:val="hybridMultilevel"/>
    <w:tmpl w:val="BAA02760"/>
    <w:lvl w:ilvl="0" w:tplc="22580B16">
      <w:start w:val="1"/>
      <w:numFmt w:val="upperRoman"/>
      <w:lvlText w:val="%1."/>
      <w:lvlJc w:val="left"/>
      <w:pPr>
        <w:ind w:left="1174" w:hanging="72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43" w15:restartNumberingAfterBreak="0">
    <w:nsid w:val="26053AEA"/>
    <w:multiLevelType w:val="hybridMultilevel"/>
    <w:tmpl w:val="1F602932"/>
    <w:lvl w:ilvl="0" w:tplc="E78A1B22">
      <w:start w:val="1"/>
      <w:numFmt w:val="lowerLetter"/>
      <w:lvlText w:val="%1)"/>
      <w:lvlJc w:val="left"/>
      <w:pPr>
        <w:ind w:left="2136" w:hanging="360"/>
      </w:pPr>
      <w:rPr>
        <w:b/>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44" w15:restartNumberingAfterBreak="0">
    <w:nsid w:val="26053D86"/>
    <w:multiLevelType w:val="hybridMultilevel"/>
    <w:tmpl w:val="AB8CAE30"/>
    <w:lvl w:ilvl="0" w:tplc="080A0013">
      <w:start w:val="1"/>
      <w:numFmt w:val="upperRoman"/>
      <w:lvlText w:val="%1."/>
      <w:lvlJc w:val="right"/>
      <w:pPr>
        <w:ind w:left="502" w:hanging="360"/>
      </w:pPr>
    </w:lvl>
    <w:lvl w:ilvl="1" w:tplc="13F2A1D0">
      <w:start w:val="1"/>
      <w:numFmt w:val="upperRoman"/>
      <w:lvlText w:val="%2."/>
      <w:lvlJc w:val="right"/>
      <w:pPr>
        <w:ind w:left="1222" w:hanging="360"/>
      </w:pPr>
      <w:rPr>
        <w:b/>
      </w:r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5" w15:restartNumberingAfterBreak="0">
    <w:nsid w:val="28184F03"/>
    <w:multiLevelType w:val="hybridMultilevel"/>
    <w:tmpl w:val="D60C3CFC"/>
    <w:lvl w:ilvl="0" w:tplc="049C225C">
      <w:start w:val="1"/>
      <w:numFmt w:val="upperRoman"/>
      <w:lvlText w:val="%1."/>
      <w:lvlJc w:val="right"/>
      <w:pPr>
        <w:ind w:left="720" w:hanging="18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15:restartNumberingAfterBreak="0">
    <w:nsid w:val="289A68E8"/>
    <w:multiLevelType w:val="hybridMultilevel"/>
    <w:tmpl w:val="CECCE62E"/>
    <w:lvl w:ilvl="0" w:tplc="5FF6E7FE">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2967142B"/>
    <w:multiLevelType w:val="hybridMultilevel"/>
    <w:tmpl w:val="04268056"/>
    <w:lvl w:ilvl="0" w:tplc="B46E6048">
      <w:start w:val="1"/>
      <w:numFmt w:val="upperRoman"/>
      <w:lvlText w:val="%1."/>
      <w:lvlJc w:val="righ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15:restartNumberingAfterBreak="0">
    <w:nsid w:val="2A55293D"/>
    <w:multiLevelType w:val="hybridMultilevel"/>
    <w:tmpl w:val="1734A0C6"/>
    <w:lvl w:ilvl="0" w:tplc="5C94F926">
      <w:start w:val="1"/>
      <w:numFmt w:val="upperRoman"/>
      <w:lvlText w:val="%1."/>
      <w:lvlJc w:val="right"/>
      <w:pPr>
        <w:ind w:left="720" w:hanging="18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9" w15:restartNumberingAfterBreak="0">
    <w:nsid w:val="2BA167DB"/>
    <w:multiLevelType w:val="hybridMultilevel"/>
    <w:tmpl w:val="F4BC8E52"/>
    <w:lvl w:ilvl="0" w:tplc="5EEC0C3E">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2C0D315E"/>
    <w:multiLevelType w:val="hybridMultilevel"/>
    <w:tmpl w:val="C8A8823A"/>
    <w:lvl w:ilvl="0" w:tplc="674C4E9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2EF6555D"/>
    <w:multiLevelType w:val="hybridMultilevel"/>
    <w:tmpl w:val="3FACFA6E"/>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2F4D5DB1"/>
    <w:multiLevelType w:val="hybridMultilevel"/>
    <w:tmpl w:val="21C86BA0"/>
    <w:lvl w:ilvl="0" w:tplc="4E465AAE">
      <w:start w:val="1"/>
      <w:numFmt w:val="upperRoman"/>
      <w:lvlText w:val="%1."/>
      <w:lvlJc w:val="right"/>
      <w:pPr>
        <w:ind w:left="180" w:hanging="180"/>
      </w:pPr>
      <w:rPr>
        <w:rFonts w:hint="default"/>
        <w:b/>
        <w:strike w:val="0"/>
        <w:color w:val="auto"/>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3" w15:restartNumberingAfterBreak="0">
    <w:nsid w:val="301546B4"/>
    <w:multiLevelType w:val="hybridMultilevel"/>
    <w:tmpl w:val="BD087352"/>
    <w:lvl w:ilvl="0" w:tplc="889C42C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307376B5"/>
    <w:multiLevelType w:val="hybridMultilevel"/>
    <w:tmpl w:val="451EFA38"/>
    <w:lvl w:ilvl="0" w:tplc="CB40D37E">
      <w:start w:val="1"/>
      <w:numFmt w:val="upperRoman"/>
      <w:lvlText w:val="%1."/>
      <w:lvlJc w:val="right"/>
      <w:pPr>
        <w:ind w:left="720" w:hanging="18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5" w15:restartNumberingAfterBreak="0">
    <w:nsid w:val="314A2949"/>
    <w:multiLevelType w:val="hybridMultilevel"/>
    <w:tmpl w:val="9118BD3C"/>
    <w:lvl w:ilvl="0" w:tplc="2EB41680">
      <w:start w:val="1"/>
      <w:numFmt w:val="lowerLetter"/>
      <w:lvlText w:val="%1)"/>
      <w:lvlJc w:val="left"/>
      <w:pPr>
        <w:ind w:left="1628" w:hanging="360"/>
      </w:pPr>
      <w:rPr>
        <w:b/>
      </w:rPr>
    </w:lvl>
    <w:lvl w:ilvl="1" w:tplc="080A0019" w:tentative="1">
      <w:start w:val="1"/>
      <w:numFmt w:val="lowerLetter"/>
      <w:lvlText w:val="%2."/>
      <w:lvlJc w:val="left"/>
      <w:pPr>
        <w:ind w:left="2348" w:hanging="360"/>
      </w:pPr>
    </w:lvl>
    <w:lvl w:ilvl="2" w:tplc="080A001B" w:tentative="1">
      <w:start w:val="1"/>
      <w:numFmt w:val="lowerRoman"/>
      <w:lvlText w:val="%3."/>
      <w:lvlJc w:val="right"/>
      <w:pPr>
        <w:ind w:left="3068" w:hanging="180"/>
      </w:pPr>
    </w:lvl>
    <w:lvl w:ilvl="3" w:tplc="080A000F" w:tentative="1">
      <w:start w:val="1"/>
      <w:numFmt w:val="decimal"/>
      <w:lvlText w:val="%4."/>
      <w:lvlJc w:val="left"/>
      <w:pPr>
        <w:ind w:left="3788" w:hanging="360"/>
      </w:pPr>
    </w:lvl>
    <w:lvl w:ilvl="4" w:tplc="080A0019" w:tentative="1">
      <w:start w:val="1"/>
      <w:numFmt w:val="lowerLetter"/>
      <w:lvlText w:val="%5."/>
      <w:lvlJc w:val="left"/>
      <w:pPr>
        <w:ind w:left="4508" w:hanging="360"/>
      </w:pPr>
    </w:lvl>
    <w:lvl w:ilvl="5" w:tplc="080A001B" w:tentative="1">
      <w:start w:val="1"/>
      <w:numFmt w:val="lowerRoman"/>
      <w:lvlText w:val="%6."/>
      <w:lvlJc w:val="right"/>
      <w:pPr>
        <w:ind w:left="5228" w:hanging="180"/>
      </w:pPr>
    </w:lvl>
    <w:lvl w:ilvl="6" w:tplc="080A000F" w:tentative="1">
      <w:start w:val="1"/>
      <w:numFmt w:val="decimal"/>
      <w:lvlText w:val="%7."/>
      <w:lvlJc w:val="left"/>
      <w:pPr>
        <w:ind w:left="5948" w:hanging="360"/>
      </w:pPr>
    </w:lvl>
    <w:lvl w:ilvl="7" w:tplc="080A0019" w:tentative="1">
      <w:start w:val="1"/>
      <w:numFmt w:val="lowerLetter"/>
      <w:lvlText w:val="%8."/>
      <w:lvlJc w:val="left"/>
      <w:pPr>
        <w:ind w:left="6668" w:hanging="360"/>
      </w:pPr>
    </w:lvl>
    <w:lvl w:ilvl="8" w:tplc="080A001B" w:tentative="1">
      <w:start w:val="1"/>
      <w:numFmt w:val="lowerRoman"/>
      <w:lvlText w:val="%9."/>
      <w:lvlJc w:val="right"/>
      <w:pPr>
        <w:ind w:left="7388" w:hanging="180"/>
      </w:pPr>
    </w:lvl>
  </w:abstractNum>
  <w:abstractNum w:abstractNumId="56" w15:restartNumberingAfterBreak="0">
    <w:nsid w:val="3218045B"/>
    <w:multiLevelType w:val="hybridMultilevel"/>
    <w:tmpl w:val="0096BDDC"/>
    <w:lvl w:ilvl="0" w:tplc="409876B2">
      <w:start w:val="1"/>
      <w:numFmt w:val="upperRoman"/>
      <w:lvlText w:val="%1."/>
      <w:lvlJc w:val="right"/>
      <w:pPr>
        <w:ind w:left="720" w:hanging="18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7" w15:restartNumberingAfterBreak="0">
    <w:nsid w:val="33AF7F94"/>
    <w:multiLevelType w:val="hybridMultilevel"/>
    <w:tmpl w:val="702EFA64"/>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372F45E1"/>
    <w:multiLevelType w:val="hybridMultilevel"/>
    <w:tmpl w:val="8E5CF542"/>
    <w:lvl w:ilvl="0" w:tplc="D4C08706">
      <w:start w:val="1"/>
      <w:numFmt w:val="upperRoman"/>
      <w:lvlText w:val="%1."/>
      <w:lvlJc w:val="right"/>
      <w:pPr>
        <w:tabs>
          <w:tab w:val="num" w:pos="1260"/>
        </w:tabs>
        <w:ind w:left="1260" w:hanging="720"/>
      </w:pPr>
      <w:rPr>
        <w:rFonts w:hint="default"/>
        <w:b/>
        <w:i w:val="0"/>
        <w:caps w:val="0"/>
        <w:strike w:val="0"/>
        <w:dstrike w:val="0"/>
        <w:vanish w:val="0"/>
        <w:color w:val="auto"/>
        <w:sz w:val="24"/>
        <w:szCs w:val="24"/>
        <w:u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15:restartNumberingAfterBreak="0">
    <w:nsid w:val="37A045D0"/>
    <w:multiLevelType w:val="hybridMultilevel"/>
    <w:tmpl w:val="1B12DBC6"/>
    <w:lvl w:ilvl="0" w:tplc="30AA5480">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0" w15:restartNumberingAfterBreak="0">
    <w:nsid w:val="37A62449"/>
    <w:multiLevelType w:val="hybridMultilevel"/>
    <w:tmpl w:val="F7E4A552"/>
    <w:lvl w:ilvl="0" w:tplc="9328E6D4">
      <w:start w:val="1"/>
      <w:numFmt w:val="upperRoman"/>
      <w:lvlText w:val="%1."/>
      <w:lvlJc w:val="left"/>
      <w:pPr>
        <w:ind w:left="1174" w:hanging="72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61" w15:restartNumberingAfterBreak="0">
    <w:nsid w:val="37D05CCC"/>
    <w:multiLevelType w:val="hybridMultilevel"/>
    <w:tmpl w:val="D6365CD8"/>
    <w:lvl w:ilvl="0" w:tplc="62ACCA0C">
      <w:start w:val="1"/>
      <w:numFmt w:val="upperRoman"/>
      <w:lvlText w:val="%1."/>
      <w:lvlJc w:val="right"/>
      <w:pPr>
        <w:ind w:left="720" w:hanging="18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2" w15:restartNumberingAfterBreak="0">
    <w:nsid w:val="37D70209"/>
    <w:multiLevelType w:val="hybridMultilevel"/>
    <w:tmpl w:val="F5F8C81C"/>
    <w:lvl w:ilvl="0" w:tplc="95CC61E4">
      <w:start w:val="1"/>
      <w:numFmt w:val="lowerLetter"/>
      <w:lvlText w:val="%1)"/>
      <w:lvlJc w:val="left"/>
      <w:pPr>
        <w:ind w:left="1628" w:hanging="360"/>
      </w:pPr>
      <w:rPr>
        <w:b/>
      </w:rPr>
    </w:lvl>
    <w:lvl w:ilvl="1" w:tplc="080A0019" w:tentative="1">
      <w:start w:val="1"/>
      <w:numFmt w:val="lowerLetter"/>
      <w:lvlText w:val="%2."/>
      <w:lvlJc w:val="left"/>
      <w:pPr>
        <w:ind w:left="2348" w:hanging="360"/>
      </w:pPr>
    </w:lvl>
    <w:lvl w:ilvl="2" w:tplc="080A001B" w:tentative="1">
      <w:start w:val="1"/>
      <w:numFmt w:val="lowerRoman"/>
      <w:lvlText w:val="%3."/>
      <w:lvlJc w:val="right"/>
      <w:pPr>
        <w:ind w:left="3068" w:hanging="180"/>
      </w:pPr>
    </w:lvl>
    <w:lvl w:ilvl="3" w:tplc="080A000F" w:tentative="1">
      <w:start w:val="1"/>
      <w:numFmt w:val="decimal"/>
      <w:lvlText w:val="%4."/>
      <w:lvlJc w:val="left"/>
      <w:pPr>
        <w:ind w:left="3788" w:hanging="360"/>
      </w:pPr>
    </w:lvl>
    <w:lvl w:ilvl="4" w:tplc="080A0019" w:tentative="1">
      <w:start w:val="1"/>
      <w:numFmt w:val="lowerLetter"/>
      <w:lvlText w:val="%5."/>
      <w:lvlJc w:val="left"/>
      <w:pPr>
        <w:ind w:left="4508" w:hanging="360"/>
      </w:pPr>
    </w:lvl>
    <w:lvl w:ilvl="5" w:tplc="080A001B" w:tentative="1">
      <w:start w:val="1"/>
      <w:numFmt w:val="lowerRoman"/>
      <w:lvlText w:val="%6."/>
      <w:lvlJc w:val="right"/>
      <w:pPr>
        <w:ind w:left="5228" w:hanging="180"/>
      </w:pPr>
    </w:lvl>
    <w:lvl w:ilvl="6" w:tplc="080A000F" w:tentative="1">
      <w:start w:val="1"/>
      <w:numFmt w:val="decimal"/>
      <w:lvlText w:val="%7."/>
      <w:lvlJc w:val="left"/>
      <w:pPr>
        <w:ind w:left="5948" w:hanging="360"/>
      </w:pPr>
    </w:lvl>
    <w:lvl w:ilvl="7" w:tplc="080A0019" w:tentative="1">
      <w:start w:val="1"/>
      <w:numFmt w:val="lowerLetter"/>
      <w:lvlText w:val="%8."/>
      <w:lvlJc w:val="left"/>
      <w:pPr>
        <w:ind w:left="6668" w:hanging="360"/>
      </w:pPr>
    </w:lvl>
    <w:lvl w:ilvl="8" w:tplc="080A001B" w:tentative="1">
      <w:start w:val="1"/>
      <w:numFmt w:val="lowerRoman"/>
      <w:lvlText w:val="%9."/>
      <w:lvlJc w:val="right"/>
      <w:pPr>
        <w:ind w:left="7388" w:hanging="180"/>
      </w:pPr>
    </w:lvl>
  </w:abstractNum>
  <w:abstractNum w:abstractNumId="63" w15:restartNumberingAfterBreak="0">
    <w:nsid w:val="39E42B3E"/>
    <w:multiLevelType w:val="hybridMultilevel"/>
    <w:tmpl w:val="1F602932"/>
    <w:lvl w:ilvl="0" w:tplc="E78A1B22">
      <w:start w:val="1"/>
      <w:numFmt w:val="lowerLetter"/>
      <w:lvlText w:val="%1)"/>
      <w:lvlJc w:val="left"/>
      <w:pPr>
        <w:ind w:left="2136" w:hanging="360"/>
      </w:pPr>
      <w:rPr>
        <w:b/>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64" w15:restartNumberingAfterBreak="0">
    <w:nsid w:val="3A410747"/>
    <w:multiLevelType w:val="hybridMultilevel"/>
    <w:tmpl w:val="C8D89F1A"/>
    <w:lvl w:ilvl="0" w:tplc="1BC849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3B4038B6"/>
    <w:multiLevelType w:val="hybridMultilevel"/>
    <w:tmpl w:val="C636A1B0"/>
    <w:lvl w:ilvl="0" w:tplc="45565D66">
      <w:start w:val="1"/>
      <w:numFmt w:val="upperRoman"/>
      <w:lvlText w:val="%1."/>
      <w:lvlJc w:val="right"/>
      <w:pPr>
        <w:ind w:left="720" w:hanging="18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6" w15:restartNumberingAfterBreak="0">
    <w:nsid w:val="3BAF77D8"/>
    <w:multiLevelType w:val="hybridMultilevel"/>
    <w:tmpl w:val="B0B82CEE"/>
    <w:lvl w:ilvl="0" w:tplc="F8C2AC5C">
      <w:start w:val="1"/>
      <w:numFmt w:val="upperRoman"/>
      <w:lvlText w:val="%1."/>
      <w:lvlJc w:val="right"/>
      <w:pPr>
        <w:ind w:left="720" w:hanging="18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7" w15:restartNumberingAfterBreak="0">
    <w:nsid w:val="3C931F93"/>
    <w:multiLevelType w:val="hybridMultilevel"/>
    <w:tmpl w:val="E2B0F7E4"/>
    <w:lvl w:ilvl="0" w:tplc="5FF6E7FE">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3E881D15"/>
    <w:multiLevelType w:val="hybridMultilevel"/>
    <w:tmpl w:val="96C21CE6"/>
    <w:lvl w:ilvl="0" w:tplc="0654278C">
      <w:start w:val="1"/>
      <w:numFmt w:val="upperRoman"/>
      <w:lvlText w:val="%1."/>
      <w:lvlJc w:val="right"/>
      <w:pPr>
        <w:ind w:left="720" w:hanging="18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9" w15:restartNumberingAfterBreak="0">
    <w:nsid w:val="3EFD3424"/>
    <w:multiLevelType w:val="hybridMultilevel"/>
    <w:tmpl w:val="ECB6B2F8"/>
    <w:lvl w:ilvl="0" w:tplc="5FF6E7FE">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0136175"/>
    <w:multiLevelType w:val="hybridMultilevel"/>
    <w:tmpl w:val="177C71CE"/>
    <w:lvl w:ilvl="0" w:tplc="5B5AFDD4">
      <w:start w:val="1"/>
      <w:numFmt w:val="upperRoman"/>
      <w:lvlText w:val="%1."/>
      <w:lvlJc w:val="right"/>
      <w:pPr>
        <w:ind w:left="720" w:hanging="18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1" w15:restartNumberingAfterBreak="0">
    <w:nsid w:val="40607707"/>
    <w:multiLevelType w:val="hybridMultilevel"/>
    <w:tmpl w:val="3D9E622E"/>
    <w:lvl w:ilvl="0" w:tplc="228EFCDC">
      <w:start w:val="1"/>
      <w:numFmt w:val="upperRoman"/>
      <w:lvlText w:val="%1."/>
      <w:lvlJc w:val="right"/>
      <w:pPr>
        <w:ind w:left="1174" w:hanging="72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72" w15:restartNumberingAfterBreak="0">
    <w:nsid w:val="418120AD"/>
    <w:multiLevelType w:val="hybridMultilevel"/>
    <w:tmpl w:val="A7AC0D4A"/>
    <w:lvl w:ilvl="0" w:tplc="CB74B7D0">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420333F6"/>
    <w:multiLevelType w:val="hybridMultilevel"/>
    <w:tmpl w:val="547691C4"/>
    <w:lvl w:ilvl="0" w:tplc="CB74B7D0">
      <w:start w:val="1"/>
      <w:numFmt w:val="upperRoman"/>
      <w:lvlText w:val="%1."/>
      <w:lvlJc w:val="right"/>
      <w:pPr>
        <w:ind w:left="1174" w:hanging="360"/>
      </w:pPr>
      <w:rPr>
        <w:rFonts w:hint="default"/>
        <w:b/>
        <w:color w:val="auto"/>
      </w:rPr>
    </w:lvl>
    <w:lvl w:ilvl="1" w:tplc="080A0019" w:tentative="1">
      <w:start w:val="1"/>
      <w:numFmt w:val="lowerLetter"/>
      <w:lvlText w:val="%2."/>
      <w:lvlJc w:val="left"/>
      <w:pPr>
        <w:ind w:left="1894" w:hanging="360"/>
      </w:pPr>
    </w:lvl>
    <w:lvl w:ilvl="2" w:tplc="080A001B" w:tentative="1">
      <w:start w:val="1"/>
      <w:numFmt w:val="lowerRoman"/>
      <w:lvlText w:val="%3."/>
      <w:lvlJc w:val="right"/>
      <w:pPr>
        <w:ind w:left="2614" w:hanging="180"/>
      </w:pPr>
    </w:lvl>
    <w:lvl w:ilvl="3" w:tplc="080A000F" w:tentative="1">
      <w:start w:val="1"/>
      <w:numFmt w:val="decimal"/>
      <w:lvlText w:val="%4."/>
      <w:lvlJc w:val="left"/>
      <w:pPr>
        <w:ind w:left="3334" w:hanging="360"/>
      </w:pPr>
    </w:lvl>
    <w:lvl w:ilvl="4" w:tplc="080A0019" w:tentative="1">
      <w:start w:val="1"/>
      <w:numFmt w:val="lowerLetter"/>
      <w:lvlText w:val="%5."/>
      <w:lvlJc w:val="left"/>
      <w:pPr>
        <w:ind w:left="4054" w:hanging="360"/>
      </w:pPr>
    </w:lvl>
    <w:lvl w:ilvl="5" w:tplc="080A001B" w:tentative="1">
      <w:start w:val="1"/>
      <w:numFmt w:val="lowerRoman"/>
      <w:lvlText w:val="%6."/>
      <w:lvlJc w:val="right"/>
      <w:pPr>
        <w:ind w:left="4774" w:hanging="180"/>
      </w:pPr>
    </w:lvl>
    <w:lvl w:ilvl="6" w:tplc="080A000F" w:tentative="1">
      <w:start w:val="1"/>
      <w:numFmt w:val="decimal"/>
      <w:lvlText w:val="%7."/>
      <w:lvlJc w:val="left"/>
      <w:pPr>
        <w:ind w:left="5494" w:hanging="360"/>
      </w:pPr>
    </w:lvl>
    <w:lvl w:ilvl="7" w:tplc="080A0019" w:tentative="1">
      <w:start w:val="1"/>
      <w:numFmt w:val="lowerLetter"/>
      <w:lvlText w:val="%8."/>
      <w:lvlJc w:val="left"/>
      <w:pPr>
        <w:ind w:left="6214" w:hanging="360"/>
      </w:pPr>
    </w:lvl>
    <w:lvl w:ilvl="8" w:tplc="080A001B" w:tentative="1">
      <w:start w:val="1"/>
      <w:numFmt w:val="lowerRoman"/>
      <w:lvlText w:val="%9."/>
      <w:lvlJc w:val="right"/>
      <w:pPr>
        <w:ind w:left="6934" w:hanging="180"/>
      </w:pPr>
    </w:lvl>
  </w:abstractNum>
  <w:abstractNum w:abstractNumId="74" w15:restartNumberingAfterBreak="0">
    <w:nsid w:val="436A742E"/>
    <w:multiLevelType w:val="hybridMultilevel"/>
    <w:tmpl w:val="DDA22A42"/>
    <w:lvl w:ilvl="0" w:tplc="AA04CF62">
      <w:start w:val="1"/>
      <w:numFmt w:val="lowerLetter"/>
      <w:lvlText w:val="%1)"/>
      <w:lvlJc w:val="left"/>
      <w:pPr>
        <w:ind w:left="1628" w:hanging="360"/>
      </w:pPr>
      <w:rPr>
        <w:b/>
        <w:color w:val="000000"/>
      </w:rPr>
    </w:lvl>
    <w:lvl w:ilvl="1" w:tplc="080A0019" w:tentative="1">
      <w:start w:val="1"/>
      <w:numFmt w:val="lowerLetter"/>
      <w:lvlText w:val="%2."/>
      <w:lvlJc w:val="left"/>
      <w:pPr>
        <w:ind w:left="2348" w:hanging="360"/>
      </w:pPr>
    </w:lvl>
    <w:lvl w:ilvl="2" w:tplc="080A001B" w:tentative="1">
      <w:start w:val="1"/>
      <w:numFmt w:val="lowerRoman"/>
      <w:lvlText w:val="%3."/>
      <w:lvlJc w:val="right"/>
      <w:pPr>
        <w:ind w:left="3068" w:hanging="180"/>
      </w:pPr>
    </w:lvl>
    <w:lvl w:ilvl="3" w:tplc="080A000F" w:tentative="1">
      <w:start w:val="1"/>
      <w:numFmt w:val="decimal"/>
      <w:lvlText w:val="%4."/>
      <w:lvlJc w:val="left"/>
      <w:pPr>
        <w:ind w:left="3788" w:hanging="360"/>
      </w:pPr>
    </w:lvl>
    <w:lvl w:ilvl="4" w:tplc="080A0019" w:tentative="1">
      <w:start w:val="1"/>
      <w:numFmt w:val="lowerLetter"/>
      <w:lvlText w:val="%5."/>
      <w:lvlJc w:val="left"/>
      <w:pPr>
        <w:ind w:left="4508" w:hanging="360"/>
      </w:pPr>
    </w:lvl>
    <w:lvl w:ilvl="5" w:tplc="080A001B" w:tentative="1">
      <w:start w:val="1"/>
      <w:numFmt w:val="lowerRoman"/>
      <w:lvlText w:val="%6."/>
      <w:lvlJc w:val="right"/>
      <w:pPr>
        <w:ind w:left="5228" w:hanging="180"/>
      </w:pPr>
    </w:lvl>
    <w:lvl w:ilvl="6" w:tplc="080A000F" w:tentative="1">
      <w:start w:val="1"/>
      <w:numFmt w:val="decimal"/>
      <w:lvlText w:val="%7."/>
      <w:lvlJc w:val="left"/>
      <w:pPr>
        <w:ind w:left="5948" w:hanging="360"/>
      </w:pPr>
    </w:lvl>
    <w:lvl w:ilvl="7" w:tplc="080A0019" w:tentative="1">
      <w:start w:val="1"/>
      <w:numFmt w:val="lowerLetter"/>
      <w:lvlText w:val="%8."/>
      <w:lvlJc w:val="left"/>
      <w:pPr>
        <w:ind w:left="6668" w:hanging="360"/>
      </w:pPr>
    </w:lvl>
    <w:lvl w:ilvl="8" w:tplc="080A001B" w:tentative="1">
      <w:start w:val="1"/>
      <w:numFmt w:val="lowerRoman"/>
      <w:lvlText w:val="%9."/>
      <w:lvlJc w:val="right"/>
      <w:pPr>
        <w:ind w:left="7388" w:hanging="180"/>
      </w:pPr>
    </w:lvl>
  </w:abstractNum>
  <w:abstractNum w:abstractNumId="75" w15:restartNumberingAfterBreak="0">
    <w:nsid w:val="449C5FC6"/>
    <w:multiLevelType w:val="hybridMultilevel"/>
    <w:tmpl w:val="EA66E6A2"/>
    <w:lvl w:ilvl="0" w:tplc="71F07F1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6" w15:restartNumberingAfterBreak="0">
    <w:nsid w:val="45504A58"/>
    <w:multiLevelType w:val="multilevel"/>
    <w:tmpl w:val="65FCF4FA"/>
    <w:lvl w:ilvl="0">
      <w:start w:val="1"/>
      <w:numFmt w:val="upperRoman"/>
      <w:lvlText w:val="%1."/>
      <w:lvlJc w:val="right"/>
      <w:pPr>
        <w:ind w:left="888" w:hanging="180"/>
      </w:pPr>
      <w:rPr>
        <w:rFonts w:hint="default"/>
        <w:b/>
      </w:rPr>
    </w:lvl>
    <w:lvl w:ilvl="1">
      <w:start w:val="1"/>
      <w:numFmt w:val="lowerLetter"/>
      <w:lvlText w:val="%2."/>
      <w:lvlJc w:val="left"/>
      <w:pPr>
        <w:tabs>
          <w:tab w:val="num" w:pos="2148"/>
        </w:tabs>
        <w:ind w:left="2148" w:hanging="360"/>
      </w:pPr>
    </w:lvl>
    <w:lvl w:ilvl="2">
      <w:start w:val="1"/>
      <w:numFmt w:val="lowerRoman"/>
      <w:lvlText w:val="%3."/>
      <w:lvlJc w:val="right"/>
      <w:pPr>
        <w:tabs>
          <w:tab w:val="num" w:pos="2868"/>
        </w:tabs>
        <w:ind w:left="2868" w:hanging="180"/>
      </w:pPr>
    </w:lvl>
    <w:lvl w:ilvl="3">
      <w:start w:val="1"/>
      <w:numFmt w:val="decimal"/>
      <w:lvlText w:val="%4."/>
      <w:lvlJc w:val="left"/>
      <w:pPr>
        <w:tabs>
          <w:tab w:val="num" w:pos="3588"/>
        </w:tabs>
        <w:ind w:left="3588" w:hanging="360"/>
      </w:p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77" w15:restartNumberingAfterBreak="0">
    <w:nsid w:val="46450C50"/>
    <w:multiLevelType w:val="hybridMultilevel"/>
    <w:tmpl w:val="A086D6BC"/>
    <w:lvl w:ilvl="0" w:tplc="748484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6492278"/>
    <w:multiLevelType w:val="hybridMultilevel"/>
    <w:tmpl w:val="88B047FA"/>
    <w:lvl w:ilvl="0" w:tplc="E07EE414">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9" w15:restartNumberingAfterBreak="0">
    <w:nsid w:val="465F6BD8"/>
    <w:multiLevelType w:val="hybridMultilevel"/>
    <w:tmpl w:val="A6BE50DC"/>
    <w:lvl w:ilvl="0" w:tplc="5D48FE54">
      <w:start w:val="1"/>
      <w:numFmt w:val="upperRoman"/>
      <w:lvlText w:val="%1."/>
      <w:lvlJc w:val="right"/>
      <w:pPr>
        <w:ind w:left="720" w:hanging="18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0" w15:restartNumberingAfterBreak="0">
    <w:nsid w:val="46737567"/>
    <w:multiLevelType w:val="hybridMultilevel"/>
    <w:tmpl w:val="A5AAF1E2"/>
    <w:lvl w:ilvl="0" w:tplc="09F2089A">
      <w:start w:val="1"/>
      <w:numFmt w:val="upperRoman"/>
      <w:lvlText w:val="%1."/>
      <w:lvlJc w:val="right"/>
      <w:pPr>
        <w:ind w:left="720" w:hanging="18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1" w15:restartNumberingAfterBreak="0">
    <w:nsid w:val="49725724"/>
    <w:multiLevelType w:val="hybridMultilevel"/>
    <w:tmpl w:val="6BE21452"/>
    <w:lvl w:ilvl="0" w:tplc="ACD050C8">
      <w:start w:val="1"/>
      <w:numFmt w:val="upperRoman"/>
      <w:lvlText w:val="%1."/>
      <w:lvlJc w:val="right"/>
      <w:pPr>
        <w:ind w:left="720" w:hanging="18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2" w15:restartNumberingAfterBreak="0">
    <w:nsid w:val="4D212817"/>
    <w:multiLevelType w:val="hybridMultilevel"/>
    <w:tmpl w:val="5882D136"/>
    <w:lvl w:ilvl="0" w:tplc="6CA0CE7E">
      <w:start w:val="1"/>
      <w:numFmt w:val="upperRoman"/>
      <w:lvlText w:val="%1."/>
      <w:lvlJc w:val="right"/>
      <w:pPr>
        <w:ind w:left="720" w:hanging="180"/>
      </w:pPr>
      <w:rPr>
        <w:rFonts w:hint="default"/>
        <w:b/>
        <w:i w:val="0"/>
        <w:caps w:val="0"/>
        <w:strike w:val="0"/>
        <w:dstrike w:val="0"/>
        <w:vanish w:val="0"/>
        <w:color w:val="auto"/>
        <w:sz w:val="24"/>
        <w:szCs w:val="24"/>
        <w:u w:val="none"/>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3" w15:restartNumberingAfterBreak="0">
    <w:nsid w:val="4D8F2E0A"/>
    <w:multiLevelType w:val="hybridMultilevel"/>
    <w:tmpl w:val="186C423E"/>
    <w:lvl w:ilvl="0" w:tplc="92D6C254">
      <w:start w:val="1"/>
      <w:numFmt w:val="upperRoman"/>
      <w:lvlText w:val="%1."/>
      <w:lvlJc w:val="right"/>
      <w:pPr>
        <w:tabs>
          <w:tab w:val="num" w:pos="720"/>
        </w:tabs>
        <w:ind w:left="720" w:hanging="18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4" w15:restartNumberingAfterBreak="0">
    <w:nsid w:val="4EB82C41"/>
    <w:multiLevelType w:val="multilevel"/>
    <w:tmpl w:val="39E2E1DE"/>
    <w:lvl w:ilvl="0">
      <w:start w:val="1"/>
      <w:numFmt w:val="upperRoman"/>
      <w:lvlText w:val="%1."/>
      <w:lvlJc w:val="righ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4FDE3AD9"/>
    <w:multiLevelType w:val="hybridMultilevel"/>
    <w:tmpl w:val="05F87DD8"/>
    <w:lvl w:ilvl="0" w:tplc="4CB89262">
      <w:start w:val="1"/>
      <w:numFmt w:val="upperRoman"/>
      <w:lvlText w:val="%1."/>
      <w:lvlJc w:val="righ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6" w15:restartNumberingAfterBreak="0">
    <w:nsid w:val="51723FCD"/>
    <w:multiLevelType w:val="hybridMultilevel"/>
    <w:tmpl w:val="31F636DA"/>
    <w:lvl w:ilvl="0" w:tplc="A2A0630C">
      <w:start w:val="1"/>
      <w:numFmt w:val="upperRoman"/>
      <w:lvlText w:val="%1."/>
      <w:lvlJc w:val="left"/>
      <w:pPr>
        <w:ind w:left="1174" w:hanging="72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87" w15:restartNumberingAfterBreak="0">
    <w:nsid w:val="544060CC"/>
    <w:multiLevelType w:val="hybridMultilevel"/>
    <w:tmpl w:val="226A9362"/>
    <w:lvl w:ilvl="0" w:tplc="8EF85202">
      <w:start w:val="1"/>
      <w:numFmt w:val="lowerLetter"/>
      <w:lvlText w:val="%1)"/>
      <w:lvlJc w:val="left"/>
      <w:pPr>
        <w:ind w:left="1358" w:hanging="450"/>
      </w:pPr>
      <w:rPr>
        <w:rFonts w:hint="default"/>
        <w:b/>
      </w:rPr>
    </w:lvl>
    <w:lvl w:ilvl="1" w:tplc="080A0019" w:tentative="1">
      <w:start w:val="1"/>
      <w:numFmt w:val="lowerLetter"/>
      <w:lvlText w:val="%2."/>
      <w:lvlJc w:val="left"/>
      <w:pPr>
        <w:ind w:left="1988" w:hanging="360"/>
      </w:pPr>
    </w:lvl>
    <w:lvl w:ilvl="2" w:tplc="080A001B" w:tentative="1">
      <w:start w:val="1"/>
      <w:numFmt w:val="lowerRoman"/>
      <w:lvlText w:val="%3."/>
      <w:lvlJc w:val="right"/>
      <w:pPr>
        <w:ind w:left="2708" w:hanging="180"/>
      </w:pPr>
    </w:lvl>
    <w:lvl w:ilvl="3" w:tplc="080A000F" w:tentative="1">
      <w:start w:val="1"/>
      <w:numFmt w:val="decimal"/>
      <w:lvlText w:val="%4."/>
      <w:lvlJc w:val="left"/>
      <w:pPr>
        <w:ind w:left="3428" w:hanging="360"/>
      </w:pPr>
    </w:lvl>
    <w:lvl w:ilvl="4" w:tplc="080A0019" w:tentative="1">
      <w:start w:val="1"/>
      <w:numFmt w:val="lowerLetter"/>
      <w:lvlText w:val="%5."/>
      <w:lvlJc w:val="left"/>
      <w:pPr>
        <w:ind w:left="4148" w:hanging="360"/>
      </w:pPr>
    </w:lvl>
    <w:lvl w:ilvl="5" w:tplc="080A001B" w:tentative="1">
      <w:start w:val="1"/>
      <w:numFmt w:val="lowerRoman"/>
      <w:lvlText w:val="%6."/>
      <w:lvlJc w:val="right"/>
      <w:pPr>
        <w:ind w:left="4868" w:hanging="180"/>
      </w:pPr>
    </w:lvl>
    <w:lvl w:ilvl="6" w:tplc="080A000F" w:tentative="1">
      <w:start w:val="1"/>
      <w:numFmt w:val="decimal"/>
      <w:lvlText w:val="%7."/>
      <w:lvlJc w:val="left"/>
      <w:pPr>
        <w:ind w:left="5588" w:hanging="360"/>
      </w:pPr>
    </w:lvl>
    <w:lvl w:ilvl="7" w:tplc="080A0019" w:tentative="1">
      <w:start w:val="1"/>
      <w:numFmt w:val="lowerLetter"/>
      <w:lvlText w:val="%8."/>
      <w:lvlJc w:val="left"/>
      <w:pPr>
        <w:ind w:left="6308" w:hanging="360"/>
      </w:pPr>
    </w:lvl>
    <w:lvl w:ilvl="8" w:tplc="080A001B" w:tentative="1">
      <w:start w:val="1"/>
      <w:numFmt w:val="lowerRoman"/>
      <w:lvlText w:val="%9."/>
      <w:lvlJc w:val="right"/>
      <w:pPr>
        <w:ind w:left="7028" w:hanging="180"/>
      </w:pPr>
    </w:lvl>
  </w:abstractNum>
  <w:abstractNum w:abstractNumId="88" w15:restartNumberingAfterBreak="0">
    <w:nsid w:val="54BB42CF"/>
    <w:multiLevelType w:val="hybridMultilevel"/>
    <w:tmpl w:val="1F6858A6"/>
    <w:lvl w:ilvl="0" w:tplc="2F3C95A6">
      <w:start w:val="1"/>
      <w:numFmt w:val="upperRoman"/>
      <w:lvlText w:val="%1."/>
      <w:lvlJc w:val="right"/>
      <w:pPr>
        <w:ind w:left="786" w:hanging="360"/>
      </w:pPr>
      <w:rPr>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9" w15:restartNumberingAfterBreak="0">
    <w:nsid w:val="55794721"/>
    <w:multiLevelType w:val="hybridMultilevel"/>
    <w:tmpl w:val="37AC1E08"/>
    <w:lvl w:ilvl="0" w:tplc="697661CA">
      <w:start w:val="1"/>
      <w:numFmt w:val="upperRoman"/>
      <w:lvlText w:val="%1."/>
      <w:lvlJc w:val="right"/>
      <w:pPr>
        <w:ind w:left="720" w:hanging="18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0" w15:restartNumberingAfterBreak="0">
    <w:nsid w:val="56C2085C"/>
    <w:multiLevelType w:val="hybridMultilevel"/>
    <w:tmpl w:val="D94CCA4A"/>
    <w:lvl w:ilvl="0" w:tplc="37FAD150">
      <w:start w:val="1"/>
      <w:numFmt w:val="upperRoman"/>
      <w:lvlText w:val="%1."/>
      <w:lvlJc w:val="right"/>
      <w:pPr>
        <w:ind w:left="720" w:hanging="18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1" w15:restartNumberingAfterBreak="0">
    <w:nsid w:val="571219D3"/>
    <w:multiLevelType w:val="hybridMultilevel"/>
    <w:tmpl w:val="79180470"/>
    <w:lvl w:ilvl="0" w:tplc="9828A190">
      <w:start w:val="1"/>
      <w:numFmt w:val="upperRoman"/>
      <w:lvlText w:val="%1."/>
      <w:lvlJc w:val="right"/>
      <w:pPr>
        <w:ind w:left="888" w:hanging="180"/>
      </w:pPr>
      <w:rPr>
        <w:b/>
        <w:sz w:val="24"/>
        <w:szCs w:val="24"/>
      </w:rPr>
    </w:lvl>
    <w:lvl w:ilvl="1" w:tplc="040A0019" w:tentative="1">
      <w:start w:val="1"/>
      <w:numFmt w:val="lowerLetter"/>
      <w:lvlText w:val="%2."/>
      <w:lvlJc w:val="left"/>
      <w:pPr>
        <w:ind w:left="446" w:hanging="360"/>
      </w:pPr>
    </w:lvl>
    <w:lvl w:ilvl="2" w:tplc="040A001B" w:tentative="1">
      <w:start w:val="1"/>
      <w:numFmt w:val="lowerRoman"/>
      <w:lvlText w:val="%3."/>
      <w:lvlJc w:val="right"/>
      <w:pPr>
        <w:ind w:left="1166" w:hanging="180"/>
      </w:pPr>
    </w:lvl>
    <w:lvl w:ilvl="3" w:tplc="040A000F" w:tentative="1">
      <w:start w:val="1"/>
      <w:numFmt w:val="decimal"/>
      <w:lvlText w:val="%4."/>
      <w:lvlJc w:val="left"/>
      <w:pPr>
        <w:ind w:left="1886" w:hanging="360"/>
      </w:pPr>
    </w:lvl>
    <w:lvl w:ilvl="4" w:tplc="040A0019" w:tentative="1">
      <w:start w:val="1"/>
      <w:numFmt w:val="lowerLetter"/>
      <w:lvlText w:val="%5."/>
      <w:lvlJc w:val="left"/>
      <w:pPr>
        <w:ind w:left="2606" w:hanging="360"/>
      </w:pPr>
    </w:lvl>
    <w:lvl w:ilvl="5" w:tplc="040A001B" w:tentative="1">
      <w:start w:val="1"/>
      <w:numFmt w:val="lowerRoman"/>
      <w:lvlText w:val="%6."/>
      <w:lvlJc w:val="right"/>
      <w:pPr>
        <w:ind w:left="3326" w:hanging="180"/>
      </w:pPr>
    </w:lvl>
    <w:lvl w:ilvl="6" w:tplc="040A000F" w:tentative="1">
      <w:start w:val="1"/>
      <w:numFmt w:val="decimal"/>
      <w:lvlText w:val="%7."/>
      <w:lvlJc w:val="left"/>
      <w:pPr>
        <w:ind w:left="4046" w:hanging="360"/>
      </w:pPr>
    </w:lvl>
    <w:lvl w:ilvl="7" w:tplc="040A0019" w:tentative="1">
      <w:start w:val="1"/>
      <w:numFmt w:val="lowerLetter"/>
      <w:lvlText w:val="%8."/>
      <w:lvlJc w:val="left"/>
      <w:pPr>
        <w:ind w:left="4766" w:hanging="360"/>
      </w:pPr>
    </w:lvl>
    <w:lvl w:ilvl="8" w:tplc="040A001B" w:tentative="1">
      <w:start w:val="1"/>
      <w:numFmt w:val="lowerRoman"/>
      <w:lvlText w:val="%9."/>
      <w:lvlJc w:val="right"/>
      <w:pPr>
        <w:ind w:left="5486" w:hanging="180"/>
      </w:pPr>
    </w:lvl>
  </w:abstractNum>
  <w:abstractNum w:abstractNumId="92" w15:restartNumberingAfterBreak="0">
    <w:nsid w:val="57C20201"/>
    <w:multiLevelType w:val="hybridMultilevel"/>
    <w:tmpl w:val="51F8E68C"/>
    <w:lvl w:ilvl="0" w:tplc="1706961E">
      <w:start w:val="1"/>
      <w:numFmt w:val="upperRoman"/>
      <w:lvlText w:val="%1."/>
      <w:lvlJc w:val="right"/>
      <w:pPr>
        <w:ind w:left="720" w:hanging="360"/>
      </w:pPr>
      <w:rPr>
        <w:rFonts w:hint="default"/>
        <w:b/>
        <w:i w:val="0"/>
        <w:caps w:val="0"/>
        <w:strike w:val="0"/>
        <w:dstrike w:val="0"/>
        <w:vanish w:val="0"/>
        <w:color w:val="auto"/>
        <w:sz w:val="24"/>
        <w:szCs w:val="24"/>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58323853"/>
    <w:multiLevelType w:val="hybridMultilevel"/>
    <w:tmpl w:val="F1DC2194"/>
    <w:lvl w:ilvl="0" w:tplc="F5D69C26">
      <w:start w:val="1"/>
      <w:numFmt w:val="upperRoman"/>
      <w:lvlText w:val="%1."/>
      <w:lvlJc w:val="left"/>
      <w:pPr>
        <w:ind w:left="1174" w:hanging="72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94" w15:restartNumberingAfterBreak="0">
    <w:nsid w:val="58BC5FF7"/>
    <w:multiLevelType w:val="hybridMultilevel"/>
    <w:tmpl w:val="5448A3A6"/>
    <w:lvl w:ilvl="0" w:tplc="080A0017">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58E75A10"/>
    <w:multiLevelType w:val="hybridMultilevel"/>
    <w:tmpl w:val="994C75D6"/>
    <w:lvl w:ilvl="0" w:tplc="1680780C">
      <w:start w:val="1"/>
      <w:numFmt w:val="upperRoman"/>
      <w:lvlText w:val="%1."/>
      <w:lvlJc w:val="right"/>
      <w:pPr>
        <w:tabs>
          <w:tab w:val="num" w:pos="720"/>
        </w:tabs>
        <w:ind w:left="720" w:hanging="18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6" w15:restartNumberingAfterBreak="0">
    <w:nsid w:val="58EE7B9F"/>
    <w:multiLevelType w:val="hybridMultilevel"/>
    <w:tmpl w:val="322C0E48"/>
    <w:lvl w:ilvl="0" w:tplc="6392604C">
      <w:start w:val="1"/>
      <w:numFmt w:val="upperRoman"/>
      <w:lvlText w:val="%1."/>
      <w:lvlJc w:val="right"/>
      <w:pPr>
        <w:ind w:left="720" w:hanging="18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7" w15:restartNumberingAfterBreak="0">
    <w:nsid w:val="59170AAB"/>
    <w:multiLevelType w:val="hybridMultilevel"/>
    <w:tmpl w:val="F706319A"/>
    <w:lvl w:ilvl="0" w:tplc="6CD46CF0">
      <w:start w:val="1"/>
      <w:numFmt w:val="lowerLetter"/>
      <w:lvlText w:val="%1)"/>
      <w:lvlJc w:val="left"/>
      <w:pPr>
        <w:ind w:left="900" w:hanging="360"/>
      </w:pPr>
      <w:rPr>
        <w:rFonts w:hint="default"/>
        <w:b/>
        <w:i w:val="0"/>
        <w:caps w:val="0"/>
        <w:strike w:val="0"/>
        <w:dstrike w:val="0"/>
        <w:vanish w:val="0"/>
        <w:color w:val="000000"/>
        <w:sz w:val="24"/>
        <w:szCs w:val="24"/>
        <w:u w:val="none"/>
        <w:vertAlign w:val="baseline"/>
      </w:rPr>
    </w:lvl>
    <w:lvl w:ilvl="1" w:tplc="080A0019" w:tentative="1">
      <w:start w:val="1"/>
      <w:numFmt w:val="lowerLetter"/>
      <w:lvlText w:val="%2."/>
      <w:lvlJc w:val="left"/>
      <w:pPr>
        <w:tabs>
          <w:tab w:val="num" w:pos="1200"/>
        </w:tabs>
        <w:ind w:left="1200" w:hanging="360"/>
      </w:pPr>
    </w:lvl>
    <w:lvl w:ilvl="2" w:tplc="080A001B" w:tentative="1">
      <w:start w:val="1"/>
      <w:numFmt w:val="lowerRoman"/>
      <w:lvlText w:val="%3."/>
      <w:lvlJc w:val="right"/>
      <w:pPr>
        <w:tabs>
          <w:tab w:val="num" w:pos="1920"/>
        </w:tabs>
        <w:ind w:left="1920" w:hanging="180"/>
      </w:pPr>
    </w:lvl>
    <w:lvl w:ilvl="3" w:tplc="080A000F" w:tentative="1">
      <w:start w:val="1"/>
      <w:numFmt w:val="decimal"/>
      <w:lvlText w:val="%4."/>
      <w:lvlJc w:val="left"/>
      <w:pPr>
        <w:tabs>
          <w:tab w:val="num" w:pos="2640"/>
        </w:tabs>
        <w:ind w:left="2640" w:hanging="360"/>
      </w:pPr>
    </w:lvl>
    <w:lvl w:ilvl="4" w:tplc="080A0019" w:tentative="1">
      <w:start w:val="1"/>
      <w:numFmt w:val="lowerLetter"/>
      <w:lvlText w:val="%5."/>
      <w:lvlJc w:val="left"/>
      <w:pPr>
        <w:tabs>
          <w:tab w:val="num" w:pos="3360"/>
        </w:tabs>
        <w:ind w:left="3360" w:hanging="360"/>
      </w:pPr>
    </w:lvl>
    <w:lvl w:ilvl="5" w:tplc="080A001B" w:tentative="1">
      <w:start w:val="1"/>
      <w:numFmt w:val="lowerRoman"/>
      <w:lvlText w:val="%6."/>
      <w:lvlJc w:val="right"/>
      <w:pPr>
        <w:tabs>
          <w:tab w:val="num" w:pos="4080"/>
        </w:tabs>
        <w:ind w:left="4080" w:hanging="180"/>
      </w:pPr>
    </w:lvl>
    <w:lvl w:ilvl="6" w:tplc="080A000F" w:tentative="1">
      <w:start w:val="1"/>
      <w:numFmt w:val="decimal"/>
      <w:lvlText w:val="%7."/>
      <w:lvlJc w:val="left"/>
      <w:pPr>
        <w:tabs>
          <w:tab w:val="num" w:pos="4800"/>
        </w:tabs>
        <w:ind w:left="4800" w:hanging="360"/>
      </w:pPr>
    </w:lvl>
    <w:lvl w:ilvl="7" w:tplc="080A0019" w:tentative="1">
      <w:start w:val="1"/>
      <w:numFmt w:val="lowerLetter"/>
      <w:lvlText w:val="%8."/>
      <w:lvlJc w:val="left"/>
      <w:pPr>
        <w:tabs>
          <w:tab w:val="num" w:pos="5520"/>
        </w:tabs>
        <w:ind w:left="5520" w:hanging="360"/>
      </w:pPr>
    </w:lvl>
    <w:lvl w:ilvl="8" w:tplc="080A001B" w:tentative="1">
      <w:start w:val="1"/>
      <w:numFmt w:val="lowerRoman"/>
      <w:lvlText w:val="%9."/>
      <w:lvlJc w:val="right"/>
      <w:pPr>
        <w:tabs>
          <w:tab w:val="num" w:pos="6240"/>
        </w:tabs>
        <w:ind w:left="6240" w:hanging="180"/>
      </w:pPr>
    </w:lvl>
  </w:abstractNum>
  <w:abstractNum w:abstractNumId="98" w15:restartNumberingAfterBreak="0">
    <w:nsid w:val="5A58246C"/>
    <w:multiLevelType w:val="hybridMultilevel"/>
    <w:tmpl w:val="83886252"/>
    <w:lvl w:ilvl="0" w:tplc="7DCC82DE">
      <w:start w:val="1"/>
      <w:numFmt w:val="upperRoman"/>
      <w:lvlText w:val="%1."/>
      <w:lvlJc w:val="right"/>
      <w:pPr>
        <w:ind w:left="720" w:hanging="18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9" w15:restartNumberingAfterBreak="0">
    <w:nsid w:val="5B157AA3"/>
    <w:multiLevelType w:val="hybridMultilevel"/>
    <w:tmpl w:val="595A546A"/>
    <w:lvl w:ilvl="0" w:tplc="DBB43036">
      <w:start w:val="1"/>
      <w:numFmt w:val="upperRoman"/>
      <w:lvlText w:val="%1."/>
      <w:lvlJc w:val="right"/>
      <w:pPr>
        <w:ind w:left="720" w:hanging="18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0" w15:restartNumberingAfterBreak="0">
    <w:nsid w:val="5B9F332B"/>
    <w:multiLevelType w:val="hybridMultilevel"/>
    <w:tmpl w:val="E36C59B6"/>
    <w:lvl w:ilvl="0" w:tplc="02445956">
      <w:start w:val="1"/>
      <w:numFmt w:val="upperRoman"/>
      <w:lvlText w:val="%1."/>
      <w:lvlJc w:val="right"/>
      <w:pPr>
        <w:ind w:left="720" w:hanging="18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1" w15:restartNumberingAfterBreak="0">
    <w:nsid w:val="5C0A38DA"/>
    <w:multiLevelType w:val="hybridMultilevel"/>
    <w:tmpl w:val="0764F412"/>
    <w:lvl w:ilvl="0" w:tplc="5EE296B6">
      <w:start w:val="1"/>
      <w:numFmt w:val="upperRoman"/>
      <w:pStyle w:val="Estilo1"/>
      <w:lvlText w:val="%1."/>
      <w:lvlJc w:val="right"/>
      <w:pPr>
        <w:tabs>
          <w:tab w:val="num" w:pos="720"/>
        </w:tabs>
        <w:ind w:left="720" w:hanging="180"/>
      </w:pPr>
      <w:rPr>
        <w:rFonts w:ascii="Arial" w:hAnsi="Arial" w:cs="Times New Roman" w:hint="default"/>
        <w:b/>
        <w:i w:val="0"/>
        <w:sz w:val="24"/>
      </w:rPr>
    </w:lvl>
    <w:lvl w:ilvl="1" w:tplc="0C0A0017">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2" w15:restartNumberingAfterBreak="0">
    <w:nsid w:val="5D100041"/>
    <w:multiLevelType w:val="hybridMultilevel"/>
    <w:tmpl w:val="340E85DE"/>
    <w:lvl w:ilvl="0" w:tplc="3AC066A4">
      <w:start w:val="1"/>
      <w:numFmt w:val="lowerLetter"/>
      <w:lvlText w:val="%1)"/>
      <w:lvlJc w:val="left"/>
      <w:pPr>
        <w:ind w:left="1628" w:hanging="360"/>
      </w:pPr>
      <w:rPr>
        <w:b/>
      </w:rPr>
    </w:lvl>
    <w:lvl w:ilvl="1" w:tplc="080A0019" w:tentative="1">
      <w:start w:val="1"/>
      <w:numFmt w:val="lowerLetter"/>
      <w:lvlText w:val="%2."/>
      <w:lvlJc w:val="left"/>
      <w:pPr>
        <w:ind w:left="2348" w:hanging="360"/>
      </w:pPr>
    </w:lvl>
    <w:lvl w:ilvl="2" w:tplc="080A001B" w:tentative="1">
      <w:start w:val="1"/>
      <w:numFmt w:val="lowerRoman"/>
      <w:lvlText w:val="%3."/>
      <w:lvlJc w:val="right"/>
      <w:pPr>
        <w:ind w:left="3068" w:hanging="180"/>
      </w:pPr>
    </w:lvl>
    <w:lvl w:ilvl="3" w:tplc="080A000F" w:tentative="1">
      <w:start w:val="1"/>
      <w:numFmt w:val="decimal"/>
      <w:lvlText w:val="%4."/>
      <w:lvlJc w:val="left"/>
      <w:pPr>
        <w:ind w:left="3788" w:hanging="360"/>
      </w:pPr>
    </w:lvl>
    <w:lvl w:ilvl="4" w:tplc="080A0019" w:tentative="1">
      <w:start w:val="1"/>
      <w:numFmt w:val="lowerLetter"/>
      <w:lvlText w:val="%5."/>
      <w:lvlJc w:val="left"/>
      <w:pPr>
        <w:ind w:left="4508" w:hanging="360"/>
      </w:pPr>
    </w:lvl>
    <w:lvl w:ilvl="5" w:tplc="080A001B" w:tentative="1">
      <w:start w:val="1"/>
      <w:numFmt w:val="lowerRoman"/>
      <w:lvlText w:val="%6."/>
      <w:lvlJc w:val="right"/>
      <w:pPr>
        <w:ind w:left="5228" w:hanging="180"/>
      </w:pPr>
    </w:lvl>
    <w:lvl w:ilvl="6" w:tplc="080A000F" w:tentative="1">
      <w:start w:val="1"/>
      <w:numFmt w:val="decimal"/>
      <w:lvlText w:val="%7."/>
      <w:lvlJc w:val="left"/>
      <w:pPr>
        <w:ind w:left="5948" w:hanging="360"/>
      </w:pPr>
    </w:lvl>
    <w:lvl w:ilvl="7" w:tplc="080A0019" w:tentative="1">
      <w:start w:val="1"/>
      <w:numFmt w:val="lowerLetter"/>
      <w:lvlText w:val="%8."/>
      <w:lvlJc w:val="left"/>
      <w:pPr>
        <w:ind w:left="6668" w:hanging="360"/>
      </w:pPr>
    </w:lvl>
    <w:lvl w:ilvl="8" w:tplc="080A001B" w:tentative="1">
      <w:start w:val="1"/>
      <w:numFmt w:val="lowerRoman"/>
      <w:lvlText w:val="%9."/>
      <w:lvlJc w:val="right"/>
      <w:pPr>
        <w:ind w:left="7388" w:hanging="180"/>
      </w:pPr>
    </w:lvl>
  </w:abstractNum>
  <w:abstractNum w:abstractNumId="103" w15:restartNumberingAfterBreak="0">
    <w:nsid w:val="5D3D4026"/>
    <w:multiLevelType w:val="hybridMultilevel"/>
    <w:tmpl w:val="B99887C2"/>
    <w:lvl w:ilvl="0" w:tplc="61A69C9C">
      <w:start w:val="1"/>
      <w:numFmt w:val="lowerLetter"/>
      <w:lvlText w:val="%1)"/>
      <w:lvlJc w:val="left"/>
      <w:pPr>
        <w:ind w:left="1268" w:hanging="360"/>
      </w:pPr>
      <w:rPr>
        <w:rFonts w:hint="default"/>
        <w:b/>
      </w:rPr>
    </w:lvl>
    <w:lvl w:ilvl="1" w:tplc="080A0019" w:tentative="1">
      <w:start w:val="1"/>
      <w:numFmt w:val="lowerLetter"/>
      <w:lvlText w:val="%2."/>
      <w:lvlJc w:val="left"/>
      <w:pPr>
        <w:ind w:left="1988" w:hanging="360"/>
      </w:pPr>
    </w:lvl>
    <w:lvl w:ilvl="2" w:tplc="080A001B" w:tentative="1">
      <w:start w:val="1"/>
      <w:numFmt w:val="lowerRoman"/>
      <w:lvlText w:val="%3."/>
      <w:lvlJc w:val="right"/>
      <w:pPr>
        <w:ind w:left="2708" w:hanging="180"/>
      </w:pPr>
    </w:lvl>
    <w:lvl w:ilvl="3" w:tplc="080A000F" w:tentative="1">
      <w:start w:val="1"/>
      <w:numFmt w:val="decimal"/>
      <w:lvlText w:val="%4."/>
      <w:lvlJc w:val="left"/>
      <w:pPr>
        <w:ind w:left="3428" w:hanging="360"/>
      </w:pPr>
    </w:lvl>
    <w:lvl w:ilvl="4" w:tplc="080A0019" w:tentative="1">
      <w:start w:val="1"/>
      <w:numFmt w:val="lowerLetter"/>
      <w:lvlText w:val="%5."/>
      <w:lvlJc w:val="left"/>
      <w:pPr>
        <w:ind w:left="4148" w:hanging="360"/>
      </w:pPr>
    </w:lvl>
    <w:lvl w:ilvl="5" w:tplc="080A001B" w:tentative="1">
      <w:start w:val="1"/>
      <w:numFmt w:val="lowerRoman"/>
      <w:lvlText w:val="%6."/>
      <w:lvlJc w:val="right"/>
      <w:pPr>
        <w:ind w:left="4868" w:hanging="180"/>
      </w:pPr>
    </w:lvl>
    <w:lvl w:ilvl="6" w:tplc="080A000F" w:tentative="1">
      <w:start w:val="1"/>
      <w:numFmt w:val="decimal"/>
      <w:lvlText w:val="%7."/>
      <w:lvlJc w:val="left"/>
      <w:pPr>
        <w:ind w:left="5588" w:hanging="360"/>
      </w:pPr>
    </w:lvl>
    <w:lvl w:ilvl="7" w:tplc="080A0019" w:tentative="1">
      <w:start w:val="1"/>
      <w:numFmt w:val="lowerLetter"/>
      <w:lvlText w:val="%8."/>
      <w:lvlJc w:val="left"/>
      <w:pPr>
        <w:ind w:left="6308" w:hanging="360"/>
      </w:pPr>
    </w:lvl>
    <w:lvl w:ilvl="8" w:tplc="080A001B" w:tentative="1">
      <w:start w:val="1"/>
      <w:numFmt w:val="lowerRoman"/>
      <w:lvlText w:val="%9."/>
      <w:lvlJc w:val="right"/>
      <w:pPr>
        <w:ind w:left="7028" w:hanging="180"/>
      </w:pPr>
    </w:lvl>
  </w:abstractNum>
  <w:abstractNum w:abstractNumId="104" w15:restartNumberingAfterBreak="0">
    <w:nsid w:val="5D930CFF"/>
    <w:multiLevelType w:val="hybridMultilevel"/>
    <w:tmpl w:val="9B942986"/>
    <w:lvl w:ilvl="0" w:tplc="5FF6E7FE">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60A15B8D"/>
    <w:multiLevelType w:val="hybridMultilevel"/>
    <w:tmpl w:val="B3F2E700"/>
    <w:lvl w:ilvl="0" w:tplc="142A14B4">
      <w:start w:val="1"/>
      <w:numFmt w:val="upperRoman"/>
      <w:lvlText w:val="%1."/>
      <w:lvlJc w:val="left"/>
      <w:pPr>
        <w:ind w:left="1174" w:hanging="720"/>
      </w:pPr>
      <w:rPr>
        <w:rFonts w:hint="default"/>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106" w15:restartNumberingAfterBreak="0">
    <w:nsid w:val="61A0118C"/>
    <w:multiLevelType w:val="hybridMultilevel"/>
    <w:tmpl w:val="D360CAA6"/>
    <w:lvl w:ilvl="0" w:tplc="E2A0D4CE">
      <w:start w:val="1"/>
      <w:numFmt w:val="lowerLetter"/>
      <w:lvlText w:val="%1)"/>
      <w:lvlJc w:val="left"/>
      <w:pPr>
        <w:ind w:left="90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7" w15:restartNumberingAfterBreak="0">
    <w:nsid w:val="61B24243"/>
    <w:multiLevelType w:val="hybridMultilevel"/>
    <w:tmpl w:val="4D5049A6"/>
    <w:lvl w:ilvl="0" w:tplc="080A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29A6D38"/>
    <w:multiLevelType w:val="hybridMultilevel"/>
    <w:tmpl w:val="6F02215A"/>
    <w:lvl w:ilvl="0" w:tplc="C5FAA10C">
      <w:start w:val="1"/>
      <w:numFmt w:val="upperRoman"/>
      <w:lvlText w:val="%1."/>
      <w:lvlJc w:val="right"/>
      <w:pPr>
        <w:ind w:left="720" w:hanging="18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9" w15:restartNumberingAfterBreak="0">
    <w:nsid w:val="62A9414E"/>
    <w:multiLevelType w:val="hybridMultilevel"/>
    <w:tmpl w:val="05723480"/>
    <w:lvl w:ilvl="0" w:tplc="81B8CE02">
      <w:start w:val="1"/>
      <w:numFmt w:val="upperRoman"/>
      <w:lvlText w:val="%1."/>
      <w:lvlJc w:val="right"/>
      <w:pPr>
        <w:ind w:left="720" w:hanging="18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0" w15:restartNumberingAfterBreak="0">
    <w:nsid w:val="63FC01EE"/>
    <w:multiLevelType w:val="hybridMultilevel"/>
    <w:tmpl w:val="A0CA03A2"/>
    <w:lvl w:ilvl="0" w:tplc="AAE80768">
      <w:start w:val="1"/>
      <w:numFmt w:val="upperRoman"/>
      <w:lvlText w:val="%1."/>
      <w:lvlJc w:val="right"/>
      <w:pPr>
        <w:tabs>
          <w:tab w:val="num" w:pos="464"/>
        </w:tabs>
        <w:ind w:left="464" w:hanging="18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1" w15:restartNumberingAfterBreak="0">
    <w:nsid w:val="64D0419A"/>
    <w:multiLevelType w:val="hybridMultilevel"/>
    <w:tmpl w:val="5ADAEB0A"/>
    <w:lvl w:ilvl="0" w:tplc="7B503A88">
      <w:start w:val="1"/>
      <w:numFmt w:val="upperRoman"/>
      <w:lvlText w:val="%1."/>
      <w:lvlJc w:val="right"/>
      <w:pPr>
        <w:ind w:left="464" w:hanging="18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2" w15:restartNumberingAfterBreak="0">
    <w:nsid w:val="65466E30"/>
    <w:multiLevelType w:val="hybridMultilevel"/>
    <w:tmpl w:val="F120E52E"/>
    <w:lvl w:ilvl="0" w:tplc="E3E2D382">
      <w:start w:val="5"/>
      <w:numFmt w:val="upperRoman"/>
      <w:lvlText w:val="%1."/>
      <w:lvlJc w:val="right"/>
      <w:pPr>
        <w:ind w:left="1174"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659C579A"/>
    <w:multiLevelType w:val="hybridMultilevel"/>
    <w:tmpl w:val="A60A6E6E"/>
    <w:lvl w:ilvl="0" w:tplc="080A0013">
      <w:start w:val="1"/>
      <w:numFmt w:val="upperRoman"/>
      <w:lvlText w:val="%1."/>
      <w:lvlJc w:val="right"/>
      <w:pPr>
        <w:ind w:left="720" w:hanging="360"/>
      </w:pPr>
    </w:lvl>
    <w:lvl w:ilvl="1" w:tplc="95649B80">
      <w:start w:val="1"/>
      <w:numFmt w:val="upperRoman"/>
      <w:lvlText w:val="%2."/>
      <w:lvlJc w:val="right"/>
      <w:pPr>
        <w:ind w:left="1440" w:hanging="360"/>
      </w:pPr>
      <w:rPr>
        <w:b/>
      </w:rPr>
    </w:lvl>
    <w:lvl w:ilvl="2" w:tplc="6D887240">
      <w:start w:val="1"/>
      <w:numFmt w:val="lowerLetter"/>
      <w:lvlText w:val="%3)"/>
      <w:lvlJc w:val="left"/>
      <w:pPr>
        <w:ind w:left="2340" w:hanging="360"/>
      </w:pPr>
      <w:rPr>
        <w:rFonts w:hint="default"/>
        <w:b/>
      </w:rPr>
    </w:lvl>
    <w:lvl w:ilvl="3" w:tplc="04323B3C">
      <w:start w:val="1"/>
      <w:numFmt w:val="decimal"/>
      <w:lvlText w:val="%4."/>
      <w:lvlJc w:val="left"/>
      <w:pPr>
        <w:ind w:left="2487" w:hanging="360"/>
      </w:pPr>
      <w:rPr>
        <w:rFonts w:hint="default"/>
        <w:b/>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665811DF"/>
    <w:multiLevelType w:val="hybridMultilevel"/>
    <w:tmpl w:val="F53E0E38"/>
    <w:lvl w:ilvl="0" w:tplc="D788FD14">
      <w:start w:val="1"/>
      <w:numFmt w:val="upperRoman"/>
      <w:lvlText w:val="%1."/>
      <w:lvlJc w:val="right"/>
      <w:pPr>
        <w:ind w:left="720" w:hanging="180"/>
      </w:pPr>
      <w:rPr>
        <w:rFonts w:hint="default"/>
        <w:b/>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5" w15:restartNumberingAfterBreak="0">
    <w:nsid w:val="67004264"/>
    <w:multiLevelType w:val="hybridMultilevel"/>
    <w:tmpl w:val="AD50458E"/>
    <w:lvl w:ilvl="0" w:tplc="E98421A8">
      <w:start w:val="1"/>
      <w:numFmt w:val="upperRoman"/>
      <w:lvlText w:val="%1."/>
      <w:lvlJc w:val="right"/>
      <w:pPr>
        <w:ind w:left="720" w:hanging="18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6" w15:restartNumberingAfterBreak="0">
    <w:nsid w:val="671D0640"/>
    <w:multiLevelType w:val="hybridMultilevel"/>
    <w:tmpl w:val="DD6890EE"/>
    <w:lvl w:ilvl="0" w:tplc="6464ED7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69C86B22"/>
    <w:multiLevelType w:val="hybridMultilevel"/>
    <w:tmpl w:val="8402D49E"/>
    <w:lvl w:ilvl="0" w:tplc="D9B0BB30">
      <w:start w:val="1"/>
      <w:numFmt w:val="upperRoman"/>
      <w:lvlText w:val="%1."/>
      <w:lvlJc w:val="right"/>
      <w:pPr>
        <w:ind w:left="1174" w:hanging="720"/>
      </w:pPr>
      <w:rPr>
        <w:rFonts w:hint="default"/>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6BD05FF0"/>
    <w:multiLevelType w:val="hybridMultilevel"/>
    <w:tmpl w:val="875677D2"/>
    <w:lvl w:ilvl="0" w:tplc="7EB44DDC">
      <w:start w:val="1"/>
      <w:numFmt w:val="lowerLetter"/>
      <w:lvlText w:val="%1)"/>
      <w:lvlJc w:val="left"/>
      <w:pPr>
        <w:ind w:left="1268" w:hanging="360"/>
      </w:pPr>
      <w:rPr>
        <w:rFonts w:hint="default"/>
        <w:b/>
      </w:rPr>
    </w:lvl>
    <w:lvl w:ilvl="1" w:tplc="080A0019" w:tentative="1">
      <w:start w:val="1"/>
      <w:numFmt w:val="lowerLetter"/>
      <w:lvlText w:val="%2."/>
      <w:lvlJc w:val="left"/>
      <w:pPr>
        <w:ind w:left="1988" w:hanging="360"/>
      </w:pPr>
    </w:lvl>
    <w:lvl w:ilvl="2" w:tplc="080A001B" w:tentative="1">
      <w:start w:val="1"/>
      <w:numFmt w:val="lowerRoman"/>
      <w:lvlText w:val="%3."/>
      <w:lvlJc w:val="right"/>
      <w:pPr>
        <w:ind w:left="2708" w:hanging="180"/>
      </w:pPr>
    </w:lvl>
    <w:lvl w:ilvl="3" w:tplc="080A000F" w:tentative="1">
      <w:start w:val="1"/>
      <w:numFmt w:val="decimal"/>
      <w:lvlText w:val="%4."/>
      <w:lvlJc w:val="left"/>
      <w:pPr>
        <w:ind w:left="3428" w:hanging="360"/>
      </w:pPr>
    </w:lvl>
    <w:lvl w:ilvl="4" w:tplc="080A0019" w:tentative="1">
      <w:start w:val="1"/>
      <w:numFmt w:val="lowerLetter"/>
      <w:lvlText w:val="%5."/>
      <w:lvlJc w:val="left"/>
      <w:pPr>
        <w:ind w:left="4148" w:hanging="360"/>
      </w:pPr>
    </w:lvl>
    <w:lvl w:ilvl="5" w:tplc="080A001B" w:tentative="1">
      <w:start w:val="1"/>
      <w:numFmt w:val="lowerRoman"/>
      <w:lvlText w:val="%6."/>
      <w:lvlJc w:val="right"/>
      <w:pPr>
        <w:ind w:left="4868" w:hanging="180"/>
      </w:pPr>
    </w:lvl>
    <w:lvl w:ilvl="6" w:tplc="080A000F" w:tentative="1">
      <w:start w:val="1"/>
      <w:numFmt w:val="decimal"/>
      <w:lvlText w:val="%7."/>
      <w:lvlJc w:val="left"/>
      <w:pPr>
        <w:ind w:left="5588" w:hanging="360"/>
      </w:pPr>
    </w:lvl>
    <w:lvl w:ilvl="7" w:tplc="080A0019" w:tentative="1">
      <w:start w:val="1"/>
      <w:numFmt w:val="lowerLetter"/>
      <w:lvlText w:val="%8."/>
      <w:lvlJc w:val="left"/>
      <w:pPr>
        <w:ind w:left="6308" w:hanging="360"/>
      </w:pPr>
    </w:lvl>
    <w:lvl w:ilvl="8" w:tplc="080A001B" w:tentative="1">
      <w:start w:val="1"/>
      <w:numFmt w:val="lowerRoman"/>
      <w:lvlText w:val="%9."/>
      <w:lvlJc w:val="right"/>
      <w:pPr>
        <w:ind w:left="7028" w:hanging="180"/>
      </w:pPr>
    </w:lvl>
  </w:abstractNum>
  <w:abstractNum w:abstractNumId="119" w15:restartNumberingAfterBreak="0">
    <w:nsid w:val="6C1B1809"/>
    <w:multiLevelType w:val="hybridMultilevel"/>
    <w:tmpl w:val="96D85596"/>
    <w:lvl w:ilvl="0" w:tplc="C882D906">
      <w:start w:val="1"/>
      <w:numFmt w:val="upperRoman"/>
      <w:lvlText w:val="%1."/>
      <w:lvlJc w:val="right"/>
      <w:pPr>
        <w:ind w:left="720" w:hanging="18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0" w15:restartNumberingAfterBreak="0">
    <w:nsid w:val="6D122993"/>
    <w:multiLevelType w:val="hybridMultilevel"/>
    <w:tmpl w:val="361408BA"/>
    <w:lvl w:ilvl="0" w:tplc="35241ADC">
      <w:start w:val="1"/>
      <w:numFmt w:val="upperRoman"/>
      <w:lvlText w:val="%1."/>
      <w:lvlJc w:val="right"/>
      <w:pPr>
        <w:ind w:left="814" w:hanging="360"/>
      </w:pPr>
      <w:rPr>
        <w:b/>
      </w:rPr>
    </w:lvl>
    <w:lvl w:ilvl="1" w:tplc="080A0019" w:tentative="1">
      <w:start w:val="1"/>
      <w:numFmt w:val="lowerLetter"/>
      <w:lvlText w:val="%2."/>
      <w:lvlJc w:val="left"/>
      <w:pPr>
        <w:ind w:left="1534" w:hanging="360"/>
      </w:pPr>
    </w:lvl>
    <w:lvl w:ilvl="2" w:tplc="080A001B" w:tentative="1">
      <w:start w:val="1"/>
      <w:numFmt w:val="lowerRoman"/>
      <w:lvlText w:val="%3."/>
      <w:lvlJc w:val="right"/>
      <w:pPr>
        <w:ind w:left="2254" w:hanging="180"/>
      </w:pPr>
    </w:lvl>
    <w:lvl w:ilvl="3" w:tplc="080A000F" w:tentative="1">
      <w:start w:val="1"/>
      <w:numFmt w:val="decimal"/>
      <w:lvlText w:val="%4."/>
      <w:lvlJc w:val="left"/>
      <w:pPr>
        <w:ind w:left="2974" w:hanging="360"/>
      </w:pPr>
    </w:lvl>
    <w:lvl w:ilvl="4" w:tplc="080A0019" w:tentative="1">
      <w:start w:val="1"/>
      <w:numFmt w:val="lowerLetter"/>
      <w:lvlText w:val="%5."/>
      <w:lvlJc w:val="left"/>
      <w:pPr>
        <w:ind w:left="3694" w:hanging="360"/>
      </w:pPr>
    </w:lvl>
    <w:lvl w:ilvl="5" w:tplc="080A001B" w:tentative="1">
      <w:start w:val="1"/>
      <w:numFmt w:val="lowerRoman"/>
      <w:lvlText w:val="%6."/>
      <w:lvlJc w:val="right"/>
      <w:pPr>
        <w:ind w:left="4414" w:hanging="180"/>
      </w:pPr>
    </w:lvl>
    <w:lvl w:ilvl="6" w:tplc="080A000F" w:tentative="1">
      <w:start w:val="1"/>
      <w:numFmt w:val="decimal"/>
      <w:lvlText w:val="%7."/>
      <w:lvlJc w:val="left"/>
      <w:pPr>
        <w:ind w:left="5134" w:hanging="360"/>
      </w:pPr>
    </w:lvl>
    <w:lvl w:ilvl="7" w:tplc="080A0019" w:tentative="1">
      <w:start w:val="1"/>
      <w:numFmt w:val="lowerLetter"/>
      <w:lvlText w:val="%8."/>
      <w:lvlJc w:val="left"/>
      <w:pPr>
        <w:ind w:left="5854" w:hanging="360"/>
      </w:pPr>
    </w:lvl>
    <w:lvl w:ilvl="8" w:tplc="080A001B" w:tentative="1">
      <w:start w:val="1"/>
      <w:numFmt w:val="lowerRoman"/>
      <w:lvlText w:val="%9."/>
      <w:lvlJc w:val="right"/>
      <w:pPr>
        <w:ind w:left="6574" w:hanging="180"/>
      </w:pPr>
    </w:lvl>
  </w:abstractNum>
  <w:abstractNum w:abstractNumId="121" w15:restartNumberingAfterBreak="0">
    <w:nsid w:val="6F3C1417"/>
    <w:multiLevelType w:val="hybridMultilevel"/>
    <w:tmpl w:val="9800CAFE"/>
    <w:lvl w:ilvl="0" w:tplc="07C2FA88">
      <w:start w:val="1"/>
      <w:numFmt w:val="upperRoman"/>
      <w:lvlText w:val="%1."/>
      <w:lvlJc w:val="right"/>
      <w:pPr>
        <w:ind w:left="720" w:hanging="18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2" w15:restartNumberingAfterBreak="0">
    <w:nsid w:val="6F781FFF"/>
    <w:multiLevelType w:val="hybridMultilevel"/>
    <w:tmpl w:val="CE6EE20A"/>
    <w:lvl w:ilvl="0" w:tplc="22A0DD76">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3" w15:restartNumberingAfterBreak="0">
    <w:nsid w:val="70DC6C04"/>
    <w:multiLevelType w:val="hybridMultilevel"/>
    <w:tmpl w:val="77E0669C"/>
    <w:lvl w:ilvl="0" w:tplc="CF64A4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71326A14"/>
    <w:multiLevelType w:val="hybridMultilevel"/>
    <w:tmpl w:val="2C726258"/>
    <w:lvl w:ilvl="0" w:tplc="32540CD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15:restartNumberingAfterBreak="0">
    <w:nsid w:val="714E7B36"/>
    <w:multiLevelType w:val="hybridMultilevel"/>
    <w:tmpl w:val="D33E80E2"/>
    <w:lvl w:ilvl="0" w:tplc="C0E0EFE8">
      <w:start w:val="1"/>
      <w:numFmt w:val="upperRoman"/>
      <w:lvlText w:val="%1."/>
      <w:lvlJc w:val="right"/>
      <w:pPr>
        <w:ind w:left="720" w:hanging="18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6" w15:restartNumberingAfterBreak="0">
    <w:nsid w:val="71510F77"/>
    <w:multiLevelType w:val="hybridMultilevel"/>
    <w:tmpl w:val="578A9E46"/>
    <w:lvl w:ilvl="0" w:tplc="B0C4C75A">
      <w:start w:val="1"/>
      <w:numFmt w:val="upperRoman"/>
      <w:lvlText w:val="%1."/>
      <w:lvlJc w:val="righ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7" w15:restartNumberingAfterBreak="0">
    <w:nsid w:val="71C15B72"/>
    <w:multiLevelType w:val="hybridMultilevel"/>
    <w:tmpl w:val="AAA4070C"/>
    <w:lvl w:ilvl="0" w:tplc="48A2D122">
      <w:start w:val="1"/>
      <w:numFmt w:val="upperRoman"/>
      <w:lvlText w:val="%1."/>
      <w:lvlJc w:val="righ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8" w15:restartNumberingAfterBreak="0">
    <w:nsid w:val="71F21FB3"/>
    <w:multiLevelType w:val="hybridMultilevel"/>
    <w:tmpl w:val="9A543622"/>
    <w:lvl w:ilvl="0" w:tplc="3594ED16">
      <w:start w:val="1"/>
      <w:numFmt w:val="upperRoman"/>
      <w:lvlText w:val="%1."/>
      <w:lvlJc w:val="right"/>
      <w:pPr>
        <w:ind w:left="720" w:hanging="18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9" w15:restartNumberingAfterBreak="0">
    <w:nsid w:val="729923C8"/>
    <w:multiLevelType w:val="hybridMultilevel"/>
    <w:tmpl w:val="E5C428F6"/>
    <w:lvl w:ilvl="0" w:tplc="E1040D6A">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0" w15:restartNumberingAfterBreak="0">
    <w:nsid w:val="72B5477F"/>
    <w:multiLevelType w:val="hybridMultilevel"/>
    <w:tmpl w:val="26249A38"/>
    <w:lvl w:ilvl="0" w:tplc="003C750E">
      <w:start w:val="1"/>
      <w:numFmt w:val="upperRoman"/>
      <w:lvlText w:val="%1."/>
      <w:lvlJc w:val="right"/>
      <w:pPr>
        <w:ind w:left="1068" w:hanging="360"/>
      </w:pPr>
      <w:rPr>
        <w:rFonts w:hint="default"/>
        <w:b/>
        <w:i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1" w15:restartNumberingAfterBreak="0">
    <w:nsid w:val="733E705D"/>
    <w:multiLevelType w:val="hybridMultilevel"/>
    <w:tmpl w:val="9ABCB644"/>
    <w:lvl w:ilvl="0" w:tplc="E0664954">
      <w:start w:val="1"/>
      <w:numFmt w:val="upperRoman"/>
      <w:lvlText w:val="%1."/>
      <w:lvlJc w:val="right"/>
      <w:pPr>
        <w:ind w:left="720" w:hanging="18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2" w15:restartNumberingAfterBreak="0">
    <w:nsid w:val="73497D86"/>
    <w:multiLevelType w:val="hybridMultilevel"/>
    <w:tmpl w:val="7F2E90A0"/>
    <w:lvl w:ilvl="0" w:tplc="B60698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15:restartNumberingAfterBreak="0">
    <w:nsid w:val="74914147"/>
    <w:multiLevelType w:val="hybridMultilevel"/>
    <w:tmpl w:val="28DC0834"/>
    <w:lvl w:ilvl="0" w:tplc="26108FD4">
      <w:start w:val="1"/>
      <w:numFmt w:val="upperRoman"/>
      <w:lvlText w:val="%1."/>
      <w:lvlJc w:val="right"/>
      <w:pPr>
        <w:ind w:left="1174" w:hanging="360"/>
      </w:pPr>
      <w:rPr>
        <w:b/>
      </w:rPr>
    </w:lvl>
    <w:lvl w:ilvl="1" w:tplc="080A0019" w:tentative="1">
      <w:start w:val="1"/>
      <w:numFmt w:val="lowerLetter"/>
      <w:lvlText w:val="%2."/>
      <w:lvlJc w:val="left"/>
      <w:pPr>
        <w:ind w:left="1894" w:hanging="360"/>
      </w:pPr>
    </w:lvl>
    <w:lvl w:ilvl="2" w:tplc="080A001B" w:tentative="1">
      <w:start w:val="1"/>
      <w:numFmt w:val="lowerRoman"/>
      <w:lvlText w:val="%3."/>
      <w:lvlJc w:val="right"/>
      <w:pPr>
        <w:ind w:left="2614" w:hanging="180"/>
      </w:pPr>
    </w:lvl>
    <w:lvl w:ilvl="3" w:tplc="080A000F" w:tentative="1">
      <w:start w:val="1"/>
      <w:numFmt w:val="decimal"/>
      <w:lvlText w:val="%4."/>
      <w:lvlJc w:val="left"/>
      <w:pPr>
        <w:ind w:left="3334" w:hanging="360"/>
      </w:pPr>
    </w:lvl>
    <w:lvl w:ilvl="4" w:tplc="080A0019" w:tentative="1">
      <w:start w:val="1"/>
      <w:numFmt w:val="lowerLetter"/>
      <w:lvlText w:val="%5."/>
      <w:lvlJc w:val="left"/>
      <w:pPr>
        <w:ind w:left="4054" w:hanging="360"/>
      </w:pPr>
    </w:lvl>
    <w:lvl w:ilvl="5" w:tplc="080A001B" w:tentative="1">
      <w:start w:val="1"/>
      <w:numFmt w:val="lowerRoman"/>
      <w:lvlText w:val="%6."/>
      <w:lvlJc w:val="right"/>
      <w:pPr>
        <w:ind w:left="4774" w:hanging="180"/>
      </w:pPr>
    </w:lvl>
    <w:lvl w:ilvl="6" w:tplc="080A000F" w:tentative="1">
      <w:start w:val="1"/>
      <w:numFmt w:val="decimal"/>
      <w:lvlText w:val="%7."/>
      <w:lvlJc w:val="left"/>
      <w:pPr>
        <w:ind w:left="5494" w:hanging="360"/>
      </w:pPr>
    </w:lvl>
    <w:lvl w:ilvl="7" w:tplc="080A0019" w:tentative="1">
      <w:start w:val="1"/>
      <w:numFmt w:val="lowerLetter"/>
      <w:lvlText w:val="%8."/>
      <w:lvlJc w:val="left"/>
      <w:pPr>
        <w:ind w:left="6214" w:hanging="360"/>
      </w:pPr>
    </w:lvl>
    <w:lvl w:ilvl="8" w:tplc="080A001B" w:tentative="1">
      <w:start w:val="1"/>
      <w:numFmt w:val="lowerRoman"/>
      <w:lvlText w:val="%9."/>
      <w:lvlJc w:val="right"/>
      <w:pPr>
        <w:ind w:left="6934" w:hanging="180"/>
      </w:pPr>
    </w:lvl>
  </w:abstractNum>
  <w:abstractNum w:abstractNumId="134" w15:restartNumberingAfterBreak="0">
    <w:nsid w:val="75B3155E"/>
    <w:multiLevelType w:val="hybridMultilevel"/>
    <w:tmpl w:val="96F22CE4"/>
    <w:lvl w:ilvl="0" w:tplc="E09C6E50">
      <w:start w:val="1"/>
      <w:numFmt w:val="upperRoman"/>
      <w:lvlText w:val="%1."/>
      <w:lvlJc w:val="right"/>
      <w:pPr>
        <w:ind w:left="720" w:hanging="18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5" w15:restartNumberingAfterBreak="0">
    <w:nsid w:val="77320DB0"/>
    <w:multiLevelType w:val="hybridMultilevel"/>
    <w:tmpl w:val="BB786A4A"/>
    <w:lvl w:ilvl="0" w:tplc="0F381A42">
      <w:start w:val="1"/>
      <w:numFmt w:val="upperRoman"/>
      <w:lvlText w:val="%1."/>
      <w:lvlJc w:val="right"/>
      <w:pPr>
        <w:ind w:left="720" w:hanging="18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6" w15:restartNumberingAfterBreak="0">
    <w:nsid w:val="7A350FC7"/>
    <w:multiLevelType w:val="hybridMultilevel"/>
    <w:tmpl w:val="7D325EE8"/>
    <w:lvl w:ilvl="0" w:tplc="6F2A3666">
      <w:start w:val="1"/>
      <w:numFmt w:val="upperRoman"/>
      <w:lvlText w:val="%1."/>
      <w:lvlJc w:val="right"/>
      <w:pPr>
        <w:ind w:left="720" w:hanging="18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7" w15:restartNumberingAfterBreak="0">
    <w:nsid w:val="7B4F67D9"/>
    <w:multiLevelType w:val="hybridMultilevel"/>
    <w:tmpl w:val="C1A688A4"/>
    <w:lvl w:ilvl="0" w:tplc="80E66E9E">
      <w:start w:val="1"/>
      <w:numFmt w:val="upperRoman"/>
      <w:lvlText w:val="%1."/>
      <w:lvlJc w:val="right"/>
      <w:pPr>
        <w:ind w:left="720" w:hanging="18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8" w15:restartNumberingAfterBreak="0">
    <w:nsid w:val="7C800CD3"/>
    <w:multiLevelType w:val="hybridMultilevel"/>
    <w:tmpl w:val="33BE78B6"/>
    <w:lvl w:ilvl="0" w:tplc="67EE8A96">
      <w:start w:val="1"/>
      <w:numFmt w:val="upperRoman"/>
      <w:lvlText w:val="%1."/>
      <w:lvlJc w:val="right"/>
      <w:pPr>
        <w:ind w:left="888" w:hanging="180"/>
      </w:pPr>
      <w:rPr>
        <w:b/>
      </w:rPr>
    </w:lvl>
    <w:lvl w:ilvl="1" w:tplc="040A0019" w:tentative="1">
      <w:start w:val="1"/>
      <w:numFmt w:val="lowerLetter"/>
      <w:lvlText w:val="%2."/>
      <w:lvlJc w:val="left"/>
      <w:pPr>
        <w:ind w:left="1608" w:hanging="360"/>
      </w:pPr>
    </w:lvl>
    <w:lvl w:ilvl="2" w:tplc="040A001B" w:tentative="1">
      <w:start w:val="1"/>
      <w:numFmt w:val="lowerRoman"/>
      <w:lvlText w:val="%3."/>
      <w:lvlJc w:val="right"/>
      <w:pPr>
        <w:ind w:left="2328" w:hanging="180"/>
      </w:pPr>
    </w:lvl>
    <w:lvl w:ilvl="3" w:tplc="040A000F" w:tentative="1">
      <w:start w:val="1"/>
      <w:numFmt w:val="decimal"/>
      <w:lvlText w:val="%4."/>
      <w:lvlJc w:val="left"/>
      <w:pPr>
        <w:ind w:left="3048" w:hanging="360"/>
      </w:pPr>
    </w:lvl>
    <w:lvl w:ilvl="4" w:tplc="040A0019" w:tentative="1">
      <w:start w:val="1"/>
      <w:numFmt w:val="lowerLetter"/>
      <w:lvlText w:val="%5."/>
      <w:lvlJc w:val="left"/>
      <w:pPr>
        <w:ind w:left="3768" w:hanging="360"/>
      </w:pPr>
    </w:lvl>
    <w:lvl w:ilvl="5" w:tplc="040A001B" w:tentative="1">
      <w:start w:val="1"/>
      <w:numFmt w:val="lowerRoman"/>
      <w:lvlText w:val="%6."/>
      <w:lvlJc w:val="right"/>
      <w:pPr>
        <w:ind w:left="4488" w:hanging="180"/>
      </w:pPr>
    </w:lvl>
    <w:lvl w:ilvl="6" w:tplc="040A000F" w:tentative="1">
      <w:start w:val="1"/>
      <w:numFmt w:val="decimal"/>
      <w:lvlText w:val="%7."/>
      <w:lvlJc w:val="left"/>
      <w:pPr>
        <w:ind w:left="5208" w:hanging="360"/>
      </w:pPr>
    </w:lvl>
    <w:lvl w:ilvl="7" w:tplc="040A0019" w:tentative="1">
      <w:start w:val="1"/>
      <w:numFmt w:val="lowerLetter"/>
      <w:lvlText w:val="%8."/>
      <w:lvlJc w:val="left"/>
      <w:pPr>
        <w:ind w:left="5928" w:hanging="360"/>
      </w:pPr>
    </w:lvl>
    <w:lvl w:ilvl="8" w:tplc="040A001B" w:tentative="1">
      <w:start w:val="1"/>
      <w:numFmt w:val="lowerRoman"/>
      <w:lvlText w:val="%9."/>
      <w:lvlJc w:val="right"/>
      <w:pPr>
        <w:ind w:left="6648" w:hanging="180"/>
      </w:pPr>
    </w:lvl>
  </w:abstractNum>
  <w:abstractNum w:abstractNumId="139" w15:restartNumberingAfterBreak="0">
    <w:nsid w:val="7E706B83"/>
    <w:multiLevelType w:val="hybridMultilevel"/>
    <w:tmpl w:val="2C344C4C"/>
    <w:lvl w:ilvl="0" w:tplc="C3CAAD7E">
      <w:start w:val="1"/>
      <w:numFmt w:val="upperRoman"/>
      <w:lvlText w:val="%1."/>
      <w:lvlJc w:val="righ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0" w15:restartNumberingAfterBreak="0">
    <w:nsid w:val="7E9E5762"/>
    <w:multiLevelType w:val="hybridMultilevel"/>
    <w:tmpl w:val="18AE1966"/>
    <w:lvl w:ilvl="0" w:tplc="5FF6E7FE">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15:restartNumberingAfterBreak="0">
    <w:nsid w:val="7F1E65FB"/>
    <w:multiLevelType w:val="hybridMultilevel"/>
    <w:tmpl w:val="0978BEFA"/>
    <w:lvl w:ilvl="0" w:tplc="1E4C9E14">
      <w:start w:val="1"/>
      <w:numFmt w:val="upperRoman"/>
      <w:lvlText w:val="%1."/>
      <w:lvlJc w:val="right"/>
      <w:pPr>
        <w:ind w:left="720" w:hanging="18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2" w15:restartNumberingAfterBreak="0">
    <w:nsid w:val="7F8602B3"/>
    <w:multiLevelType w:val="hybridMultilevel"/>
    <w:tmpl w:val="47804ED0"/>
    <w:lvl w:ilvl="0" w:tplc="048487BE">
      <w:start w:val="1"/>
      <w:numFmt w:val="upperRoman"/>
      <w:lvlText w:val="%1."/>
      <w:lvlJc w:val="right"/>
      <w:pPr>
        <w:ind w:left="720" w:hanging="18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3" w15:restartNumberingAfterBreak="0">
    <w:nsid w:val="7FFE7843"/>
    <w:multiLevelType w:val="hybridMultilevel"/>
    <w:tmpl w:val="AD6C7746"/>
    <w:lvl w:ilvl="0" w:tplc="5AAA91EA">
      <w:start w:val="4"/>
      <w:numFmt w:val="upperRoman"/>
      <w:lvlText w:val="%1."/>
      <w:lvlJc w:val="left"/>
      <w:pPr>
        <w:tabs>
          <w:tab w:val="num" w:pos="1080"/>
        </w:tabs>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2"/>
  </w:num>
  <w:num w:numId="2">
    <w:abstractNumId w:val="142"/>
  </w:num>
  <w:num w:numId="3">
    <w:abstractNumId w:val="35"/>
  </w:num>
  <w:num w:numId="4">
    <w:abstractNumId w:val="136"/>
  </w:num>
  <w:num w:numId="5">
    <w:abstractNumId w:val="89"/>
  </w:num>
  <w:num w:numId="6">
    <w:abstractNumId w:val="114"/>
  </w:num>
  <w:num w:numId="7">
    <w:abstractNumId w:val="70"/>
  </w:num>
  <w:num w:numId="8">
    <w:abstractNumId w:val="33"/>
  </w:num>
  <w:num w:numId="9">
    <w:abstractNumId w:val="111"/>
  </w:num>
  <w:num w:numId="10">
    <w:abstractNumId w:val="15"/>
  </w:num>
  <w:num w:numId="11">
    <w:abstractNumId w:val="61"/>
  </w:num>
  <w:num w:numId="12">
    <w:abstractNumId w:val="99"/>
  </w:num>
  <w:num w:numId="13">
    <w:abstractNumId w:val="8"/>
  </w:num>
  <w:num w:numId="14">
    <w:abstractNumId w:val="101"/>
  </w:num>
  <w:num w:numId="15">
    <w:abstractNumId w:val="36"/>
  </w:num>
  <w:num w:numId="16">
    <w:abstractNumId w:val="45"/>
  </w:num>
  <w:num w:numId="17">
    <w:abstractNumId w:val="128"/>
  </w:num>
  <w:num w:numId="18">
    <w:abstractNumId w:val="90"/>
  </w:num>
  <w:num w:numId="19">
    <w:abstractNumId w:val="0"/>
  </w:num>
  <w:num w:numId="20">
    <w:abstractNumId w:val="125"/>
  </w:num>
  <w:num w:numId="21">
    <w:abstractNumId w:val="38"/>
  </w:num>
  <w:num w:numId="22">
    <w:abstractNumId w:val="24"/>
  </w:num>
  <w:num w:numId="23">
    <w:abstractNumId w:val="9"/>
  </w:num>
  <w:num w:numId="24">
    <w:abstractNumId w:val="98"/>
  </w:num>
  <w:num w:numId="25">
    <w:abstractNumId w:val="37"/>
  </w:num>
  <w:num w:numId="26">
    <w:abstractNumId w:val="65"/>
  </w:num>
  <w:num w:numId="27">
    <w:abstractNumId w:val="108"/>
  </w:num>
  <w:num w:numId="28">
    <w:abstractNumId w:val="135"/>
  </w:num>
  <w:num w:numId="29">
    <w:abstractNumId w:val="109"/>
  </w:num>
  <w:num w:numId="30">
    <w:abstractNumId w:val="131"/>
  </w:num>
  <w:num w:numId="31">
    <w:abstractNumId w:val="1"/>
  </w:num>
  <w:num w:numId="32">
    <w:abstractNumId w:val="106"/>
  </w:num>
  <w:num w:numId="33">
    <w:abstractNumId w:val="116"/>
  </w:num>
  <w:num w:numId="34">
    <w:abstractNumId w:val="132"/>
  </w:num>
  <w:num w:numId="35">
    <w:abstractNumId w:val="92"/>
  </w:num>
  <w:num w:numId="36">
    <w:abstractNumId w:val="88"/>
  </w:num>
  <w:num w:numId="37">
    <w:abstractNumId w:val="130"/>
  </w:num>
  <w:num w:numId="38">
    <w:abstractNumId w:val="21"/>
  </w:num>
  <w:num w:numId="39">
    <w:abstractNumId w:val="14"/>
  </w:num>
  <w:num w:numId="40">
    <w:abstractNumId w:val="139"/>
  </w:num>
  <w:num w:numId="41">
    <w:abstractNumId w:val="126"/>
  </w:num>
  <w:num w:numId="42">
    <w:abstractNumId w:val="56"/>
  </w:num>
  <w:num w:numId="43">
    <w:abstractNumId w:val="141"/>
  </w:num>
  <w:num w:numId="44">
    <w:abstractNumId w:val="100"/>
  </w:num>
  <w:num w:numId="45">
    <w:abstractNumId w:val="19"/>
  </w:num>
  <w:num w:numId="46">
    <w:abstractNumId w:val="79"/>
  </w:num>
  <w:num w:numId="47">
    <w:abstractNumId w:val="68"/>
  </w:num>
  <w:num w:numId="48">
    <w:abstractNumId w:val="134"/>
  </w:num>
  <w:num w:numId="49">
    <w:abstractNumId w:val="81"/>
  </w:num>
  <w:num w:numId="50">
    <w:abstractNumId w:val="48"/>
  </w:num>
  <w:num w:numId="51">
    <w:abstractNumId w:val="82"/>
  </w:num>
  <w:num w:numId="52">
    <w:abstractNumId w:val="41"/>
  </w:num>
  <w:num w:numId="53">
    <w:abstractNumId w:val="80"/>
  </w:num>
  <w:num w:numId="54">
    <w:abstractNumId w:val="115"/>
  </w:num>
  <w:num w:numId="55">
    <w:abstractNumId w:val="27"/>
  </w:num>
  <w:num w:numId="56">
    <w:abstractNumId w:val="4"/>
  </w:num>
  <w:num w:numId="57">
    <w:abstractNumId w:val="22"/>
  </w:num>
  <w:num w:numId="58">
    <w:abstractNumId w:val="66"/>
  </w:num>
  <w:num w:numId="59">
    <w:abstractNumId w:val="96"/>
  </w:num>
  <w:num w:numId="60">
    <w:abstractNumId w:val="95"/>
  </w:num>
  <w:num w:numId="61">
    <w:abstractNumId w:val="110"/>
  </w:num>
  <w:num w:numId="62">
    <w:abstractNumId w:val="83"/>
  </w:num>
  <w:num w:numId="63">
    <w:abstractNumId w:val="28"/>
  </w:num>
  <w:num w:numId="64">
    <w:abstractNumId w:val="6"/>
  </w:num>
  <w:num w:numId="65">
    <w:abstractNumId w:val="47"/>
  </w:num>
  <w:num w:numId="66">
    <w:abstractNumId w:val="31"/>
  </w:num>
  <w:num w:numId="67">
    <w:abstractNumId w:val="127"/>
  </w:num>
  <w:num w:numId="68">
    <w:abstractNumId w:val="76"/>
  </w:num>
  <w:num w:numId="69">
    <w:abstractNumId w:val="62"/>
  </w:num>
  <w:num w:numId="70">
    <w:abstractNumId w:val="54"/>
  </w:num>
  <w:num w:numId="71">
    <w:abstractNumId w:val="123"/>
  </w:num>
  <w:num w:numId="72">
    <w:abstractNumId w:val="58"/>
  </w:num>
  <w:num w:numId="73">
    <w:abstractNumId w:val="49"/>
  </w:num>
  <w:num w:numId="74">
    <w:abstractNumId w:val="97"/>
  </w:num>
  <w:num w:numId="75">
    <w:abstractNumId w:val="39"/>
  </w:num>
  <w:num w:numId="76">
    <w:abstractNumId w:val="44"/>
  </w:num>
  <w:num w:numId="77">
    <w:abstractNumId w:val="29"/>
  </w:num>
  <w:num w:numId="78">
    <w:abstractNumId w:val="85"/>
  </w:num>
  <w:num w:numId="79">
    <w:abstractNumId w:val="53"/>
  </w:num>
  <w:num w:numId="80">
    <w:abstractNumId w:val="87"/>
  </w:num>
  <w:num w:numId="81">
    <w:abstractNumId w:val="133"/>
  </w:num>
  <w:num w:numId="82">
    <w:abstractNumId w:val="3"/>
  </w:num>
  <w:num w:numId="83">
    <w:abstractNumId w:val="102"/>
  </w:num>
  <w:num w:numId="84">
    <w:abstractNumId w:val="73"/>
  </w:num>
  <w:num w:numId="85">
    <w:abstractNumId w:val="112"/>
  </w:num>
  <w:num w:numId="86">
    <w:abstractNumId w:val="72"/>
  </w:num>
  <w:num w:numId="87">
    <w:abstractNumId w:val="57"/>
  </w:num>
  <w:num w:numId="88">
    <w:abstractNumId w:val="50"/>
  </w:num>
  <w:num w:numId="89">
    <w:abstractNumId w:val="51"/>
  </w:num>
  <w:num w:numId="90">
    <w:abstractNumId w:val="25"/>
  </w:num>
  <w:num w:numId="91">
    <w:abstractNumId w:val="2"/>
  </w:num>
  <w:num w:numId="92">
    <w:abstractNumId w:val="119"/>
  </w:num>
  <w:num w:numId="93">
    <w:abstractNumId w:val="122"/>
  </w:num>
  <w:num w:numId="94">
    <w:abstractNumId w:val="40"/>
  </w:num>
  <w:num w:numId="95">
    <w:abstractNumId w:val="18"/>
  </w:num>
  <w:num w:numId="96">
    <w:abstractNumId w:val="137"/>
  </w:num>
  <w:num w:numId="97">
    <w:abstractNumId w:val="121"/>
  </w:num>
  <w:num w:numId="98">
    <w:abstractNumId w:val="138"/>
  </w:num>
  <w:num w:numId="99">
    <w:abstractNumId w:val="10"/>
  </w:num>
  <w:num w:numId="100">
    <w:abstractNumId w:val="5"/>
  </w:num>
  <w:num w:numId="101">
    <w:abstractNumId w:val="143"/>
  </w:num>
  <w:num w:numId="102">
    <w:abstractNumId w:val="84"/>
  </w:num>
  <w:num w:numId="103">
    <w:abstractNumId w:val="16"/>
  </w:num>
  <w:num w:numId="104">
    <w:abstractNumId w:val="74"/>
  </w:num>
  <w:num w:numId="105">
    <w:abstractNumId w:val="55"/>
  </w:num>
  <w:num w:numId="106">
    <w:abstractNumId w:val="113"/>
  </w:num>
  <w:num w:numId="107">
    <w:abstractNumId w:val="17"/>
  </w:num>
  <w:num w:numId="108">
    <w:abstractNumId w:val="94"/>
  </w:num>
  <w:num w:numId="109">
    <w:abstractNumId w:val="63"/>
  </w:num>
  <w:num w:numId="110">
    <w:abstractNumId w:val="107"/>
  </w:num>
  <w:num w:numId="111">
    <w:abstractNumId w:val="23"/>
  </w:num>
  <w:num w:numId="112">
    <w:abstractNumId w:val="120"/>
  </w:num>
  <w:num w:numId="113">
    <w:abstractNumId w:val="124"/>
  </w:num>
  <w:num w:numId="114">
    <w:abstractNumId w:val="7"/>
  </w:num>
  <w:num w:numId="115">
    <w:abstractNumId w:val="12"/>
  </w:num>
  <w:num w:numId="116">
    <w:abstractNumId w:val="43"/>
  </w:num>
  <w:num w:numId="117">
    <w:abstractNumId w:val="13"/>
  </w:num>
  <w:num w:numId="118">
    <w:abstractNumId w:val="30"/>
  </w:num>
  <w:num w:numId="119">
    <w:abstractNumId w:val="103"/>
  </w:num>
  <w:num w:numId="120">
    <w:abstractNumId w:val="60"/>
  </w:num>
  <w:num w:numId="121">
    <w:abstractNumId w:val="118"/>
  </w:num>
  <w:num w:numId="122">
    <w:abstractNumId w:val="42"/>
  </w:num>
  <w:num w:numId="123">
    <w:abstractNumId w:val="129"/>
  </w:num>
  <w:num w:numId="124">
    <w:abstractNumId w:val="93"/>
  </w:num>
  <w:num w:numId="125">
    <w:abstractNumId w:val="78"/>
  </w:num>
  <w:num w:numId="126">
    <w:abstractNumId w:val="105"/>
  </w:num>
  <w:num w:numId="127">
    <w:abstractNumId w:val="75"/>
  </w:num>
  <w:num w:numId="128">
    <w:abstractNumId w:val="71"/>
  </w:num>
  <w:num w:numId="129">
    <w:abstractNumId w:val="77"/>
  </w:num>
  <w:num w:numId="130">
    <w:abstractNumId w:val="86"/>
  </w:num>
  <w:num w:numId="131">
    <w:abstractNumId w:val="11"/>
  </w:num>
  <w:num w:numId="132">
    <w:abstractNumId w:val="26"/>
  </w:num>
  <w:num w:numId="133">
    <w:abstractNumId w:val="59"/>
  </w:num>
  <w:num w:numId="134">
    <w:abstractNumId w:val="64"/>
  </w:num>
  <w:num w:numId="135">
    <w:abstractNumId w:val="67"/>
  </w:num>
  <w:num w:numId="136">
    <w:abstractNumId w:val="104"/>
  </w:num>
  <w:num w:numId="137">
    <w:abstractNumId w:val="69"/>
  </w:num>
  <w:num w:numId="138">
    <w:abstractNumId w:val="20"/>
  </w:num>
  <w:num w:numId="139">
    <w:abstractNumId w:val="140"/>
  </w:num>
  <w:num w:numId="140">
    <w:abstractNumId w:val="46"/>
  </w:num>
  <w:num w:numId="141">
    <w:abstractNumId w:val="34"/>
  </w:num>
  <w:num w:numId="142">
    <w:abstractNumId w:val="32"/>
  </w:num>
  <w:num w:numId="143">
    <w:abstractNumId w:val="117"/>
  </w:num>
  <w:num w:numId="144">
    <w:abstractNumId w:val="91"/>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CF"/>
    <w:rsid w:val="000045AB"/>
    <w:rsid w:val="00053D69"/>
    <w:rsid w:val="000653EC"/>
    <w:rsid w:val="00072AEA"/>
    <w:rsid w:val="00073597"/>
    <w:rsid w:val="00214533"/>
    <w:rsid w:val="00300FD6"/>
    <w:rsid w:val="00306D32"/>
    <w:rsid w:val="00333197"/>
    <w:rsid w:val="0039575B"/>
    <w:rsid w:val="00395C3F"/>
    <w:rsid w:val="003C107C"/>
    <w:rsid w:val="003F6C1D"/>
    <w:rsid w:val="00422D8B"/>
    <w:rsid w:val="00446BF7"/>
    <w:rsid w:val="00453D23"/>
    <w:rsid w:val="004543C7"/>
    <w:rsid w:val="004562E7"/>
    <w:rsid w:val="004B26A5"/>
    <w:rsid w:val="004D16FF"/>
    <w:rsid w:val="00504454"/>
    <w:rsid w:val="005077F2"/>
    <w:rsid w:val="005E0DDE"/>
    <w:rsid w:val="00664E36"/>
    <w:rsid w:val="006A7252"/>
    <w:rsid w:val="00702986"/>
    <w:rsid w:val="007B7D7B"/>
    <w:rsid w:val="007C07C8"/>
    <w:rsid w:val="007E5906"/>
    <w:rsid w:val="00890F05"/>
    <w:rsid w:val="008A6969"/>
    <w:rsid w:val="008F020F"/>
    <w:rsid w:val="00911B47"/>
    <w:rsid w:val="009C5596"/>
    <w:rsid w:val="009D35A6"/>
    <w:rsid w:val="009E4021"/>
    <w:rsid w:val="009F22CF"/>
    <w:rsid w:val="00A04C59"/>
    <w:rsid w:val="00A21863"/>
    <w:rsid w:val="00A517C8"/>
    <w:rsid w:val="00A93C92"/>
    <w:rsid w:val="00AD52F3"/>
    <w:rsid w:val="00B55383"/>
    <w:rsid w:val="00B64DF7"/>
    <w:rsid w:val="00BB6D11"/>
    <w:rsid w:val="00BD2235"/>
    <w:rsid w:val="00BD34A2"/>
    <w:rsid w:val="00CA740F"/>
    <w:rsid w:val="00CC797F"/>
    <w:rsid w:val="00CE17C7"/>
    <w:rsid w:val="00CF0344"/>
    <w:rsid w:val="00CF0607"/>
    <w:rsid w:val="00D44126"/>
    <w:rsid w:val="00D7003C"/>
    <w:rsid w:val="00D73C0F"/>
    <w:rsid w:val="00DC4642"/>
    <w:rsid w:val="00E65B5C"/>
    <w:rsid w:val="00E676E8"/>
    <w:rsid w:val="00E746C6"/>
    <w:rsid w:val="00E96114"/>
    <w:rsid w:val="00E97A77"/>
    <w:rsid w:val="00EA2BEF"/>
    <w:rsid w:val="00EC0434"/>
    <w:rsid w:val="00EF35CA"/>
    <w:rsid w:val="00F10F53"/>
    <w:rsid w:val="00F135C9"/>
    <w:rsid w:val="00FD4B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A1F31"/>
  <w15:chartTrackingRefBased/>
  <w15:docId w15:val="{A41690A4-FE04-46F9-A578-91DA092D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2CF"/>
    <w:pPr>
      <w:jc w:val="both"/>
    </w:pPr>
    <w:rPr>
      <w:rFonts w:ascii="Arial" w:eastAsia="Times New Roman" w:hAnsi="Arial"/>
      <w:lang w:val="es-ES_tradnl" w:eastAsia="es-ES"/>
    </w:rPr>
  </w:style>
  <w:style w:type="paragraph" w:styleId="Ttulo1">
    <w:name w:val="heading 1"/>
    <w:basedOn w:val="Normal"/>
    <w:next w:val="Normal"/>
    <w:link w:val="Ttulo1Car"/>
    <w:qFormat/>
    <w:rsid w:val="00664E36"/>
    <w:pPr>
      <w:keepNext/>
      <w:spacing w:line="360" w:lineRule="auto"/>
      <w:jc w:val="center"/>
      <w:outlineLvl w:val="0"/>
    </w:pPr>
    <w:rPr>
      <w:b/>
      <w:bCs/>
      <w:lang w:val="es-ES"/>
    </w:rPr>
  </w:style>
  <w:style w:type="paragraph" w:styleId="Ttulo2">
    <w:name w:val="heading 2"/>
    <w:aliases w:val=" Car Car Car"/>
    <w:basedOn w:val="Normal"/>
    <w:next w:val="Normal"/>
    <w:link w:val="Ttulo2Car"/>
    <w:qFormat/>
    <w:rsid w:val="00664E36"/>
    <w:pPr>
      <w:keepNext/>
      <w:keepLines/>
      <w:spacing w:before="200"/>
      <w:jc w:val="left"/>
      <w:outlineLvl w:val="1"/>
    </w:pPr>
    <w:rPr>
      <w:rFonts w:ascii="Calibri" w:hAnsi="Calibri"/>
      <w:b/>
      <w:bCs/>
      <w:color w:val="4F81BD"/>
      <w:sz w:val="26"/>
      <w:szCs w:val="26"/>
      <w:lang w:val="es-ES"/>
    </w:rPr>
  </w:style>
  <w:style w:type="paragraph" w:styleId="Ttulo3">
    <w:name w:val="heading 3"/>
    <w:basedOn w:val="Normal"/>
    <w:next w:val="Normal"/>
    <w:link w:val="Ttulo3Car"/>
    <w:qFormat/>
    <w:rsid w:val="00664E36"/>
    <w:pPr>
      <w:keepNext/>
      <w:spacing w:before="240" w:after="60"/>
      <w:jc w:val="left"/>
      <w:outlineLvl w:val="2"/>
    </w:pPr>
    <w:rPr>
      <w:b/>
      <w:bCs/>
      <w:sz w:val="26"/>
      <w:szCs w:val="26"/>
      <w:lang w:val="es-ES"/>
    </w:rPr>
  </w:style>
  <w:style w:type="paragraph" w:styleId="Ttulo4">
    <w:name w:val="heading 4"/>
    <w:basedOn w:val="Normal"/>
    <w:next w:val="Normal"/>
    <w:link w:val="Ttulo4Car"/>
    <w:qFormat/>
    <w:rsid w:val="00664E36"/>
    <w:pPr>
      <w:keepNext/>
      <w:autoSpaceDE w:val="0"/>
      <w:autoSpaceDN w:val="0"/>
      <w:adjustRightInd w:val="0"/>
      <w:spacing w:line="360" w:lineRule="auto"/>
      <w:jc w:val="center"/>
      <w:outlineLvl w:val="3"/>
    </w:pPr>
    <w:rPr>
      <w:rFonts w:ascii="Century Gothic" w:hAnsi="Century Gothic"/>
      <w:b/>
      <w:bCs/>
      <w:sz w:val="28"/>
      <w:szCs w:val="28"/>
      <w:lang w:val="x-none"/>
    </w:rPr>
  </w:style>
  <w:style w:type="paragraph" w:styleId="Ttulo5">
    <w:name w:val="heading 5"/>
    <w:basedOn w:val="Normal"/>
    <w:next w:val="Normal"/>
    <w:link w:val="Ttulo5Car"/>
    <w:qFormat/>
    <w:rsid w:val="00664E36"/>
    <w:pPr>
      <w:keepNext/>
      <w:keepLines/>
      <w:spacing w:before="200"/>
      <w:jc w:val="left"/>
      <w:outlineLvl w:val="4"/>
    </w:pPr>
    <w:rPr>
      <w:rFonts w:ascii="Calibri" w:hAnsi="Calibri"/>
      <w:color w:val="244061"/>
      <w:lang w:val="es-ES" w:eastAsia="x-none"/>
    </w:rPr>
  </w:style>
  <w:style w:type="paragraph" w:styleId="Ttulo6">
    <w:name w:val="heading 6"/>
    <w:basedOn w:val="Normal"/>
    <w:next w:val="Normal"/>
    <w:link w:val="Ttulo6Car"/>
    <w:qFormat/>
    <w:rsid w:val="00664E36"/>
    <w:pPr>
      <w:keepNext/>
      <w:keepLines/>
      <w:spacing w:before="200"/>
      <w:jc w:val="left"/>
      <w:outlineLvl w:val="5"/>
    </w:pPr>
    <w:rPr>
      <w:rFonts w:ascii="Calibri" w:hAnsi="Calibri"/>
      <w:i/>
      <w:iCs/>
      <w:color w:val="244061"/>
      <w:lang w:val="es-ES" w:eastAsia="x-none"/>
    </w:rPr>
  </w:style>
  <w:style w:type="paragraph" w:styleId="Ttulo7">
    <w:name w:val="heading 7"/>
    <w:basedOn w:val="Normal"/>
    <w:next w:val="Normal"/>
    <w:link w:val="Ttulo7Car"/>
    <w:qFormat/>
    <w:rsid w:val="00664E36"/>
    <w:pPr>
      <w:keepNext/>
      <w:keepLines/>
      <w:spacing w:before="200"/>
      <w:jc w:val="left"/>
      <w:outlineLvl w:val="6"/>
    </w:pPr>
    <w:rPr>
      <w:rFonts w:ascii="Calibri" w:hAnsi="Calibri"/>
      <w:i/>
      <w:iCs/>
      <w:color w:val="404040"/>
      <w:lang w:val="es-ES" w:eastAsia="x-none"/>
    </w:rPr>
  </w:style>
  <w:style w:type="paragraph" w:styleId="Ttulo8">
    <w:name w:val="heading 8"/>
    <w:basedOn w:val="Normal"/>
    <w:next w:val="Normal"/>
    <w:link w:val="Ttulo8Car"/>
    <w:qFormat/>
    <w:rsid w:val="00664E36"/>
    <w:pPr>
      <w:keepNext/>
      <w:ind w:left="720" w:hanging="720"/>
      <w:jc w:val="center"/>
      <w:outlineLvl w:val="7"/>
    </w:pPr>
    <w:rPr>
      <w:b/>
      <w:bCs/>
      <w:noProof/>
      <w:sz w:val="36"/>
      <w:lang w:val="es-ES"/>
    </w:rPr>
  </w:style>
  <w:style w:type="paragraph" w:styleId="Ttulo9">
    <w:name w:val="heading 9"/>
    <w:basedOn w:val="Normal"/>
    <w:next w:val="Normal"/>
    <w:link w:val="Ttulo9Car"/>
    <w:qFormat/>
    <w:rsid w:val="00664E36"/>
    <w:pPr>
      <w:keepNext/>
      <w:spacing w:line="360" w:lineRule="auto"/>
      <w:jc w:val="center"/>
      <w:outlineLvl w:val="8"/>
    </w:pPr>
    <w:rPr>
      <w:rFonts w:ascii="Times New Roman" w:hAnsi="Times New Roman"/>
      <w:i/>
      <w:iCs/>
      <w:noProof/>
      <w:color w:val="00000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664E36"/>
    <w:rPr>
      <w:rFonts w:ascii="Arial" w:eastAsia="Times New Roman" w:hAnsi="Arial" w:cs="Times New Roman"/>
      <w:b/>
      <w:bCs/>
      <w:sz w:val="20"/>
      <w:szCs w:val="20"/>
      <w:lang w:val="es-ES" w:eastAsia="es-ES"/>
    </w:rPr>
  </w:style>
  <w:style w:type="character" w:customStyle="1" w:styleId="Ttulo2Car">
    <w:name w:val="Título 2 Car"/>
    <w:aliases w:val=" Car Car Car Car"/>
    <w:link w:val="Ttulo2"/>
    <w:rsid w:val="00664E36"/>
    <w:rPr>
      <w:rFonts w:ascii="Calibri" w:eastAsia="Times New Roman" w:hAnsi="Calibri" w:cs="Times New Roman"/>
      <w:b/>
      <w:bCs/>
      <w:color w:val="4F81BD"/>
      <w:sz w:val="26"/>
      <w:szCs w:val="26"/>
      <w:lang w:val="es-ES" w:eastAsia="es-ES"/>
    </w:rPr>
  </w:style>
  <w:style w:type="character" w:customStyle="1" w:styleId="Ttulo3Car">
    <w:name w:val="Título 3 Car"/>
    <w:link w:val="Ttulo3"/>
    <w:rsid w:val="00664E36"/>
    <w:rPr>
      <w:rFonts w:ascii="Arial" w:eastAsia="Times New Roman" w:hAnsi="Arial" w:cs="Times New Roman"/>
      <w:b/>
      <w:bCs/>
      <w:sz w:val="26"/>
      <w:szCs w:val="26"/>
      <w:lang w:val="es-ES" w:eastAsia="es-ES"/>
    </w:rPr>
  </w:style>
  <w:style w:type="character" w:customStyle="1" w:styleId="Ttulo4Car">
    <w:name w:val="Título 4 Car"/>
    <w:link w:val="Ttulo4"/>
    <w:rsid w:val="00664E36"/>
    <w:rPr>
      <w:rFonts w:ascii="Century Gothic" w:eastAsia="Times New Roman" w:hAnsi="Century Gothic" w:cs="Times New Roman"/>
      <w:b/>
      <w:bCs/>
      <w:sz w:val="28"/>
      <w:szCs w:val="28"/>
      <w:lang w:eastAsia="es-ES"/>
    </w:rPr>
  </w:style>
  <w:style w:type="character" w:customStyle="1" w:styleId="Ttulo5Car">
    <w:name w:val="Título 5 Car"/>
    <w:link w:val="Ttulo5"/>
    <w:rsid w:val="00664E36"/>
    <w:rPr>
      <w:rFonts w:ascii="Calibri" w:eastAsia="Times New Roman" w:hAnsi="Calibri" w:cs="Times New Roman"/>
      <w:color w:val="244061"/>
      <w:sz w:val="20"/>
      <w:szCs w:val="20"/>
      <w:lang w:val="es-ES"/>
    </w:rPr>
  </w:style>
  <w:style w:type="character" w:customStyle="1" w:styleId="Ttulo6Car">
    <w:name w:val="Título 6 Car"/>
    <w:link w:val="Ttulo6"/>
    <w:rsid w:val="00664E36"/>
    <w:rPr>
      <w:rFonts w:ascii="Calibri" w:eastAsia="Times New Roman" w:hAnsi="Calibri" w:cs="Times New Roman"/>
      <w:i/>
      <w:iCs/>
      <w:color w:val="244061"/>
      <w:sz w:val="20"/>
      <w:szCs w:val="20"/>
      <w:lang w:val="es-ES"/>
    </w:rPr>
  </w:style>
  <w:style w:type="character" w:customStyle="1" w:styleId="Ttulo7Car">
    <w:name w:val="Título 7 Car"/>
    <w:link w:val="Ttulo7"/>
    <w:rsid w:val="00664E36"/>
    <w:rPr>
      <w:rFonts w:ascii="Calibri" w:eastAsia="Times New Roman" w:hAnsi="Calibri" w:cs="Times New Roman"/>
      <w:i/>
      <w:iCs/>
      <w:color w:val="404040"/>
      <w:sz w:val="20"/>
      <w:szCs w:val="20"/>
      <w:lang w:val="es-ES"/>
    </w:rPr>
  </w:style>
  <w:style w:type="character" w:customStyle="1" w:styleId="Ttulo8Car">
    <w:name w:val="Título 8 Car"/>
    <w:link w:val="Ttulo8"/>
    <w:rsid w:val="00664E36"/>
    <w:rPr>
      <w:rFonts w:ascii="Arial" w:eastAsia="Times New Roman" w:hAnsi="Arial" w:cs="Times New Roman"/>
      <w:b/>
      <w:bCs/>
      <w:noProof/>
      <w:sz w:val="36"/>
      <w:szCs w:val="20"/>
      <w:lang w:val="es-ES" w:eastAsia="es-ES"/>
    </w:rPr>
  </w:style>
  <w:style w:type="character" w:customStyle="1" w:styleId="Ttulo9Car">
    <w:name w:val="Título 9 Car"/>
    <w:link w:val="Ttulo9"/>
    <w:rsid w:val="00664E36"/>
    <w:rPr>
      <w:rFonts w:ascii="Times New Roman" w:eastAsia="Times New Roman" w:hAnsi="Times New Roman" w:cs="Times New Roman"/>
      <w:i/>
      <w:iCs/>
      <w:noProof/>
      <w:color w:val="000000"/>
      <w:sz w:val="20"/>
      <w:szCs w:val="20"/>
      <w:lang w:val="es-ES" w:eastAsia="es-ES"/>
    </w:rPr>
  </w:style>
  <w:style w:type="paragraph" w:styleId="Encabezado">
    <w:name w:val="header"/>
    <w:basedOn w:val="Normal"/>
    <w:link w:val="EncabezadoCar"/>
    <w:unhideWhenUsed/>
    <w:rsid w:val="00664E36"/>
    <w:pPr>
      <w:tabs>
        <w:tab w:val="center" w:pos="4419"/>
        <w:tab w:val="right" w:pos="8838"/>
      </w:tabs>
      <w:jc w:val="left"/>
    </w:pPr>
    <w:rPr>
      <w:rFonts w:ascii="Calibri" w:eastAsia="Calibri" w:hAnsi="Calibri"/>
      <w:sz w:val="22"/>
      <w:szCs w:val="22"/>
      <w:lang w:val="es-MX" w:eastAsia="en-US"/>
    </w:rPr>
  </w:style>
  <w:style w:type="character" w:customStyle="1" w:styleId="EncabezadoCar">
    <w:name w:val="Encabezado Car"/>
    <w:basedOn w:val="Fuentedeprrafopredeter"/>
    <w:link w:val="Encabezado"/>
    <w:rsid w:val="00664E36"/>
  </w:style>
  <w:style w:type="paragraph" w:styleId="Piedepgina">
    <w:name w:val="footer"/>
    <w:basedOn w:val="Normal"/>
    <w:link w:val="PiedepginaCar"/>
    <w:uiPriority w:val="99"/>
    <w:unhideWhenUsed/>
    <w:rsid w:val="00664E36"/>
    <w:pPr>
      <w:tabs>
        <w:tab w:val="center" w:pos="4419"/>
        <w:tab w:val="right" w:pos="8838"/>
      </w:tabs>
      <w:jc w:val="left"/>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664E36"/>
  </w:style>
  <w:style w:type="paragraph" w:customStyle="1" w:styleId="Cuadrculaclara-nfasis31">
    <w:name w:val="Cuadrícula clara - Énfasis 31"/>
    <w:basedOn w:val="Normal"/>
    <w:uiPriority w:val="1"/>
    <w:qFormat/>
    <w:rsid w:val="00664E36"/>
    <w:pPr>
      <w:ind w:left="720"/>
      <w:contextualSpacing/>
      <w:jc w:val="left"/>
    </w:pPr>
    <w:rPr>
      <w:rFonts w:ascii="Cambria" w:eastAsia="Cambria" w:hAnsi="Cambria"/>
      <w:sz w:val="24"/>
      <w:szCs w:val="24"/>
      <w:lang w:val="es-MX" w:eastAsia="en-US"/>
    </w:rPr>
  </w:style>
  <w:style w:type="paragraph" w:styleId="Prrafodelista">
    <w:name w:val="List Paragraph"/>
    <w:basedOn w:val="Normal"/>
    <w:uiPriority w:val="34"/>
    <w:qFormat/>
    <w:rsid w:val="00664E36"/>
    <w:pPr>
      <w:spacing w:after="200" w:line="276" w:lineRule="auto"/>
      <w:ind w:left="720"/>
      <w:contextualSpacing/>
      <w:jc w:val="left"/>
    </w:pPr>
    <w:rPr>
      <w:rFonts w:ascii="Calibri" w:eastAsia="Calibri" w:hAnsi="Calibri"/>
      <w:sz w:val="22"/>
      <w:szCs w:val="22"/>
      <w:lang w:val="es-MX" w:eastAsia="en-US"/>
    </w:rPr>
  </w:style>
  <w:style w:type="paragraph" w:styleId="Sinespaciado">
    <w:name w:val="No Spacing"/>
    <w:aliases w:val="Centrado Negritas"/>
    <w:link w:val="SinespaciadoCar"/>
    <w:qFormat/>
    <w:rsid w:val="00664E36"/>
    <w:rPr>
      <w:sz w:val="22"/>
      <w:szCs w:val="22"/>
      <w:lang w:eastAsia="en-US"/>
    </w:rPr>
  </w:style>
  <w:style w:type="character" w:customStyle="1" w:styleId="SinespaciadoCar">
    <w:name w:val="Sin espaciado Car"/>
    <w:aliases w:val="Centrado Negritas Car"/>
    <w:link w:val="Sinespaciado"/>
    <w:rsid w:val="00664E36"/>
    <w:rPr>
      <w:sz w:val="22"/>
      <w:szCs w:val="22"/>
      <w:lang w:val="es-MX" w:eastAsia="en-US" w:bidi="ar-SA"/>
    </w:rPr>
  </w:style>
  <w:style w:type="paragraph" w:styleId="NormalWeb">
    <w:name w:val="Normal (Web)"/>
    <w:basedOn w:val="Normal"/>
    <w:uiPriority w:val="99"/>
    <w:rsid w:val="00664E36"/>
    <w:pPr>
      <w:spacing w:before="100" w:beforeAutospacing="1" w:after="100" w:afterAutospacing="1"/>
      <w:jc w:val="left"/>
    </w:pPr>
    <w:rPr>
      <w:rFonts w:ascii="Times New Roman" w:hAnsi="Times New Roman"/>
      <w:sz w:val="24"/>
      <w:szCs w:val="24"/>
      <w:lang w:val="es-ES"/>
    </w:rPr>
  </w:style>
  <w:style w:type="character" w:customStyle="1" w:styleId="EstiloNegrita">
    <w:name w:val="Estilo Negrita"/>
    <w:rsid w:val="00664E36"/>
    <w:rPr>
      <w:rFonts w:ascii="Arial" w:hAnsi="Arial"/>
      <w:sz w:val="24"/>
    </w:rPr>
  </w:style>
  <w:style w:type="table" w:styleId="Tablaconcuadrcula">
    <w:name w:val="Table Grid"/>
    <w:basedOn w:val="Tablanormal"/>
    <w:rsid w:val="00664E3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664E36"/>
    <w:pPr>
      <w:jc w:val="left"/>
    </w:pPr>
    <w:rPr>
      <w:rFonts w:ascii="Tahoma" w:hAnsi="Tahoma"/>
      <w:sz w:val="16"/>
      <w:szCs w:val="16"/>
      <w:lang w:val="es-ES"/>
    </w:rPr>
  </w:style>
  <w:style w:type="character" w:customStyle="1" w:styleId="TextodegloboCar">
    <w:name w:val="Texto de globo Car"/>
    <w:link w:val="Textodeglobo"/>
    <w:rsid w:val="00664E36"/>
    <w:rPr>
      <w:rFonts w:ascii="Tahoma" w:eastAsia="Times New Roman" w:hAnsi="Tahoma" w:cs="Times New Roman"/>
      <w:sz w:val="16"/>
      <w:szCs w:val="16"/>
      <w:lang w:val="es-ES" w:eastAsia="es-ES"/>
    </w:rPr>
  </w:style>
  <w:style w:type="character" w:customStyle="1" w:styleId="FontStyle50">
    <w:name w:val="Font Style50"/>
    <w:uiPriority w:val="99"/>
    <w:rsid w:val="00664E36"/>
    <w:rPr>
      <w:rFonts w:ascii="Arial" w:hAnsi="Arial" w:cs="Arial"/>
      <w:color w:val="000000"/>
      <w:sz w:val="16"/>
      <w:szCs w:val="16"/>
    </w:rPr>
  </w:style>
  <w:style w:type="paragraph" w:customStyle="1" w:styleId="Normal-T">
    <w:name w:val="Normal-T"/>
    <w:basedOn w:val="Normal"/>
    <w:rsid w:val="00664E36"/>
    <w:pPr>
      <w:jc w:val="left"/>
    </w:pPr>
    <w:rPr>
      <w:rFonts w:ascii="Times New Roman" w:hAnsi="Times New Roman"/>
      <w:lang w:val="es-MX"/>
    </w:rPr>
  </w:style>
  <w:style w:type="character" w:customStyle="1" w:styleId="TextoindependienteCar">
    <w:name w:val="Texto independiente Car"/>
    <w:link w:val="Textoindependiente"/>
    <w:rsid w:val="00664E36"/>
    <w:rPr>
      <w:rFonts w:ascii="Arial" w:eastAsia="Times New Roman" w:hAnsi="Arial"/>
      <w:sz w:val="20"/>
      <w:szCs w:val="20"/>
      <w:lang w:eastAsia="es-ES"/>
    </w:rPr>
  </w:style>
  <w:style w:type="paragraph" w:styleId="Textoindependiente">
    <w:name w:val="Body Text"/>
    <w:basedOn w:val="Normal"/>
    <w:link w:val="TextoindependienteCar"/>
    <w:qFormat/>
    <w:rsid w:val="00664E36"/>
    <w:rPr>
      <w:lang w:val="x-none"/>
    </w:rPr>
  </w:style>
  <w:style w:type="character" w:customStyle="1" w:styleId="TextoindependienteCar1">
    <w:name w:val="Texto independiente Car1"/>
    <w:uiPriority w:val="99"/>
    <w:semiHidden/>
    <w:rsid w:val="00664E36"/>
    <w:rPr>
      <w:rFonts w:ascii="Arial" w:eastAsia="Times New Roman" w:hAnsi="Arial" w:cs="Times New Roman"/>
      <w:sz w:val="20"/>
      <w:szCs w:val="20"/>
      <w:lang w:val="es-ES_tradnl" w:eastAsia="es-ES"/>
    </w:rPr>
  </w:style>
  <w:style w:type="character" w:customStyle="1" w:styleId="TextodecuerpoCar1">
    <w:name w:val="Texto de cuerpo Car1"/>
    <w:basedOn w:val="Fuentedeprrafopredeter"/>
    <w:rsid w:val="00664E36"/>
  </w:style>
  <w:style w:type="character" w:customStyle="1" w:styleId="Textoindependiente2Car">
    <w:name w:val="Texto independiente 2 Car"/>
    <w:link w:val="Textoindependiente2"/>
    <w:uiPriority w:val="99"/>
    <w:rsid w:val="00664E36"/>
    <w:rPr>
      <w:rFonts w:ascii="Arial" w:eastAsia="Times New Roman" w:hAnsi="Arial"/>
      <w:b/>
      <w:sz w:val="20"/>
      <w:szCs w:val="20"/>
      <w:lang w:eastAsia="es-ES"/>
    </w:rPr>
  </w:style>
  <w:style w:type="paragraph" w:styleId="Textoindependiente2">
    <w:name w:val="Body Text 2"/>
    <w:basedOn w:val="Normal"/>
    <w:link w:val="Textoindependiente2Car"/>
    <w:uiPriority w:val="99"/>
    <w:rsid w:val="00664E36"/>
    <w:rPr>
      <w:b/>
      <w:lang w:val="x-none"/>
    </w:rPr>
  </w:style>
  <w:style w:type="character" w:customStyle="1" w:styleId="Textoindependiente2Car1">
    <w:name w:val="Texto independiente 2 Car1"/>
    <w:uiPriority w:val="99"/>
    <w:semiHidden/>
    <w:rsid w:val="00664E36"/>
    <w:rPr>
      <w:rFonts w:ascii="Arial" w:eastAsia="Times New Roman" w:hAnsi="Arial" w:cs="Times New Roman"/>
      <w:sz w:val="20"/>
      <w:szCs w:val="20"/>
      <w:lang w:val="es-ES_tradnl" w:eastAsia="es-ES"/>
    </w:rPr>
  </w:style>
  <w:style w:type="character" w:customStyle="1" w:styleId="Textodecuerpo2Car1">
    <w:name w:val="Texto de cuerpo 2 Car1"/>
    <w:basedOn w:val="Fuentedeprrafopredeter"/>
    <w:rsid w:val="00664E36"/>
  </w:style>
  <w:style w:type="paragraph" w:styleId="Sangradetextonormal">
    <w:name w:val="Body Text Indent"/>
    <w:basedOn w:val="Normal"/>
    <w:link w:val="SangradetextonormalCar"/>
    <w:rsid w:val="00664E36"/>
    <w:pPr>
      <w:spacing w:after="120"/>
      <w:ind w:left="283"/>
      <w:jc w:val="left"/>
    </w:pPr>
    <w:rPr>
      <w:rFonts w:ascii="Times New Roman" w:hAnsi="Times New Roman"/>
      <w:lang w:val="es-ES"/>
    </w:rPr>
  </w:style>
  <w:style w:type="character" w:customStyle="1" w:styleId="SangradetextonormalCar">
    <w:name w:val="Sangría de texto normal Car"/>
    <w:link w:val="Sangradetextonormal"/>
    <w:rsid w:val="00664E36"/>
    <w:rPr>
      <w:rFonts w:ascii="Times New Roman" w:eastAsia="Times New Roman" w:hAnsi="Times New Roman" w:cs="Times New Roman"/>
      <w:sz w:val="20"/>
      <w:szCs w:val="20"/>
      <w:lang w:val="es-ES" w:eastAsia="es-ES"/>
    </w:rPr>
  </w:style>
  <w:style w:type="character" w:styleId="Nmerodepgina">
    <w:name w:val="page number"/>
    <w:rsid w:val="00664E36"/>
    <w:rPr>
      <w:rFonts w:cs="Times New Roman"/>
    </w:rPr>
  </w:style>
  <w:style w:type="paragraph" w:customStyle="1" w:styleId="BlockText1">
    <w:name w:val="Block Text1"/>
    <w:basedOn w:val="Normal"/>
    <w:rsid w:val="00664E36"/>
    <w:pPr>
      <w:overflowPunct w:val="0"/>
      <w:autoSpaceDE w:val="0"/>
      <w:autoSpaceDN w:val="0"/>
      <w:adjustRightInd w:val="0"/>
      <w:ind w:left="1134" w:right="51" w:hanging="1134"/>
      <w:textAlignment w:val="baseline"/>
    </w:pPr>
    <w:rPr>
      <w:rFonts w:ascii="Garamond" w:hAnsi="Garamond" w:cs="Garamond"/>
      <w:color w:val="000080"/>
      <w:sz w:val="25"/>
      <w:szCs w:val="25"/>
      <w:lang w:val="es-MX"/>
    </w:rPr>
  </w:style>
  <w:style w:type="paragraph" w:customStyle="1" w:styleId="BodyText22">
    <w:name w:val="Body Text 22"/>
    <w:basedOn w:val="Normal"/>
    <w:rsid w:val="00664E36"/>
    <w:pPr>
      <w:overflowPunct w:val="0"/>
      <w:autoSpaceDE w:val="0"/>
      <w:autoSpaceDN w:val="0"/>
      <w:adjustRightInd w:val="0"/>
      <w:ind w:firstLine="1418"/>
      <w:textAlignment w:val="baseline"/>
    </w:pPr>
    <w:rPr>
      <w:rFonts w:ascii="Times New Roman" w:hAnsi="Times New Roman"/>
      <w:sz w:val="28"/>
      <w:szCs w:val="28"/>
      <w:lang w:val="es-MX"/>
    </w:rPr>
  </w:style>
  <w:style w:type="paragraph" w:styleId="Sangra2detindependiente">
    <w:name w:val="Body Text Indent 2"/>
    <w:basedOn w:val="Normal"/>
    <w:link w:val="Sangra2detindependienteCar"/>
    <w:rsid w:val="00664E36"/>
    <w:pPr>
      <w:spacing w:line="360" w:lineRule="auto"/>
      <w:ind w:firstLine="708"/>
      <w:jc w:val="left"/>
    </w:pPr>
    <w:rPr>
      <w:b/>
      <w:bCs/>
      <w:lang w:val="es-ES"/>
    </w:rPr>
  </w:style>
  <w:style w:type="character" w:customStyle="1" w:styleId="Sangra2detindependienteCar">
    <w:name w:val="Sangría 2 de t. independiente Car"/>
    <w:link w:val="Sangra2detindependiente"/>
    <w:rsid w:val="00664E36"/>
    <w:rPr>
      <w:rFonts w:ascii="Arial" w:eastAsia="Times New Roman" w:hAnsi="Arial" w:cs="Times New Roman"/>
      <w:b/>
      <w:bCs/>
      <w:sz w:val="20"/>
      <w:szCs w:val="20"/>
      <w:lang w:val="es-ES" w:eastAsia="es-ES"/>
    </w:rPr>
  </w:style>
  <w:style w:type="paragraph" w:customStyle="1" w:styleId="Texto">
    <w:name w:val="Texto"/>
    <w:basedOn w:val="Normal"/>
    <w:link w:val="TextoCar"/>
    <w:rsid w:val="00664E36"/>
    <w:pPr>
      <w:spacing w:after="101" w:line="216" w:lineRule="exact"/>
      <w:ind w:firstLine="288"/>
    </w:pPr>
    <w:rPr>
      <w:sz w:val="18"/>
      <w:szCs w:val="18"/>
      <w:lang w:val="x-none" w:eastAsia="es-MX"/>
    </w:rPr>
  </w:style>
  <w:style w:type="character" w:customStyle="1" w:styleId="TextoCar">
    <w:name w:val="Texto Car"/>
    <w:link w:val="Texto"/>
    <w:rsid w:val="00664E36"/>
    <w:rPr>
      <w:rFonts w:ascii="Arial" w:eastAsia="Times New Roman" w:hAnsi="Arial" w:cs="Times New Roman"/>
      <w:sz w:val="18"/>
      <w:szCs w:val="18"/>
      <w:lang w:eastAsia="es-MX"/>
    </w:rPr>
  </w:style>
  <w:style w:type="paragraph" w:styleId="Textosinformato">
    <w:name w:val="Plain Text"/>
    <w:basedOn w:val="Normal"/>
    <w:link w:val="TextosinformatoCar"/>
    <w:uiPriority w:val="99"/>
    <w:rsid w:val="00664E36"/>
    <w:pPr>
      <w:jc w:val="left"/>
    </w:pPr>
    <w:rPr>
      <w:rFonts w:ascii="Courier New" w:hAnsi="Courier New"/>
      <w:lang w:val="x-none"/>
    </w:rPr>
  </w:style>
  <w:style w:type="character" w:customStyle="1" w:styleId="TextosinformatoCar">
    <w:name w:val="Texto sin formato Car"/>
    <w:link w:val="Textosinformato"/>
    <w:uiPriority w:val="99"/>
    <w:rsid w:val="00664E36"/>
    <w:rPr>
      <w:rFonts w:ascii="Courier New" w:eastAsia="Times New Roman" w:hAnsi="Courier New" w:cs="Times New Roman"/>
      <w:sz w:val="20"/>
      <w:szCs w:val="20"/>
      <w:lang w:eastAsia="es-ES"/>
    </w:rPr>
  </w:style>
  <w:style w:type="paragraph" w:customStyle="1" w:styleId="texto0">
    <w:name w:val="texto"/>
    <w:basedOn w:val="Normal"/>
    <w:rsid w:val="00664E36"/>
    <w:pPr>
      <w:spacing w:after="101" w:line="216" w:lineRule="atLeast"/>
      <w:ind w:firstLine="288"/>
    </w:pPr>
    <w:rPr>
      <w:rFonts w:cs="Arial"/>
      <w:sz w:val="18"/>
      <w:szCs w:val="18"/>
      <w:lang w:val="es-MX"/>
    </w:rPr>
  </w:style>
  <w:style w:type="paragraph" w:customStyle="1" w:styleId="ANOTACION">
    <w:name w:val="ANOTACION"/>
    <w:basedOn w:val="Normal"/>
    <w:link w:val="ANOTACIONCar"/>
    <w:rsid w:val="00664E36"/>
    <w:pPr>
      <w:spacing w:after="101" w:line="216" w:lineRule="atLeast"/>
      <w:jc w:val="center"/>
    </w:pPr>
    <w:rPr>
      <w:b/>
      <w:bCs/>
      <w:sz w:val="18"/>
      <w:szCs w:val="18"/>
      <w:lang w:val="es-ES"/>
    </w:rPr>
  </w:style>
  <w:style w:type="character" w:customStyle="1" w:styleId="ANOTACIONCar">
    <w:name w:val="ANOTACION Car"/>
    <w:link w:val="ANOTACION"/>
    <w:locked/>
    <w:rsid w:val="00664E36"/>
    <w:rPr>
      <w:rFonts w:ascii="Arial" w:eastAsia="Times New Roman" w:hAnsi="Arial" w:cs="Times New Roman"/>
      <w:b/>
      <w:bCs/>
      <w:sz w:val="18"/>
      <w:szCs w:val="18"/>
      <w:lang w:val="es-ES" w:eastAsia="es-ES"/>
    </w:rPr>
  </w:style>
  <w:style w:type="paragraph" w:customStyle="1" w:styleId="corte4fondo">
    <w:name w:val="corte4 fondo"/>
    <w:basedOn w:val="Normal"/>
    <w:rsid w:val="00664E36"/>
    <w:pPr>
      <w:spacing w:line="360" w:lineRule="auto"/>
      <w:ind w:firstLine="709"/>
    </w:pPr>
    <w:rPr>
      <w:rFonts w:cs="Arial"/>
      <w:sz w:val="30"/>
      <w:szCs w:val="30"/>
      <w:lang w:val="es-MX" w:eastAsia="es-MX"/>
    </w:rPr>
  </w:style>
  <w:style w:type="paragraph" w:customStyle="1" w:styleId="bodytext3">
    <w:name w:val="bodytext3"/>
    <w:basedOn w:val="Normal"/>
    <w:rsid w:val="00664E36"/>
    <w:pPr>
      <w:overflowPunct w:val="0"/>
      <w:autoSpaceDE w:val="0"/>
      <w:autoSpaceDN w:val="0"/>
    </w:pPr>
    <w:rPr>
      <w:rFonts w:cs="Arial"/>
      <w:sz w:val="24"/>
      <w:szCs w:val="24"/>
      <w:lang w:val="es-ES"/>
    </w:rPr>
  </w:style>
  <w:style w:type="paragraph" w:styleId="Textodebloque">
    <w:name w:val="Block Text"/>
    <w:basedOn w:val="Normal"/>
    <w:rsid w:val="00664E36"/>
    <w:pPr>
      <w:ind w:left="851" w:right="618"/>
    </w:pPr>
    <w:rPr>
      <w:rFonts w:cs="Arial"/>
      <w:sz w:val="24"/>
      <w:szCs w:val="24"/>
      <w:lang w:val="es-ES"/>
    </w:rPr>
  </w:style>
  <w:style w:type="paragraph" w:styleId="Textoindependiente3">
    <w:name w:val="Body Text 3"/>
    <w:basedOn w:val="Normal"/>
    <w:link w:val="Textoindependiente3Car"/>
    <w:rsid w:val="00664E36"/>
    <w:rPr>
      <w:lang w:val="es-ES"/>
    </w:rPr>
  </w:style>
  <w:style w:type="character" w:customStyle="1" w:styleId="Textoindependiente3Car">
    <w:name w:val="Texto independiente 3 Car"/>
    <w:link w:val="Textoindependiente3"/>
    <w:rsid w:val="00664E36"/>
    <w:rPr>
      <w:rFonts w:ascii="Arial" w:eastAsia="Times New Roman" w:hAnsi="Arial" w:cs="Times New Roman"/>
      <w:sz w:val="20"/>
      <w:szCs w:val="20"/>
      <w:lang w:val="es-ES" w:eastAsia="es-ES"/>
    </w:rPr>
  </w:style>
  <w:style w:type="paragraph" w:styleId="Sangra3detindependiente">
    <w:name w:val="Body Text Indent 3"/>
    <w:basedOn w:val="Normal"/>
    <w:link w:val="Sangra3detindependienteCar"/>
    <w:rsid w:val="00664E36"/>
    <w:pPr>
      <w:spacing w:line="360" w:lineRule="auto"/>
      <w:ind w:left="1416"/>
    </w:pPr>
    <w:rPr>
      <w:rFonts w:ascii="Century Gothic" w:hAnsi="Century Gothic"/>
      <w:i/>
      <w:iCs/>
      <w:sz w:val="18"/>
      <w:szCs w:val="18"/>
      <w:lang w:val="es-ES"/>
    </w:rPr>
  </w:style>
  <w:style w:type="character" w:customStyle="1" w:styleId="Sangra3detindependienteCar">
    <w:name w:val="Sangría 3 de t. independiente Car"/>
    <w:link w:val="Sangra3detindependiente"/>
    <w:rsid w:val="00664E36"/>
    <w:rPr>
      <w:rFonts w:ascii="Century Gothic" w:eastAsia="Times New Roman" w:hAnsi="Century Gothic" w:cs="Times New Roman"/>
      <w:i/>
      <w:iCs/>
      <w:sz w:val="18"/>
      <w:szCs w:val="18"/>
      <w:lang w:val="es-ES" w:eastAsia="es-ES"/>
    </w:rPr>
  </w:style>
  <w:style w:type="character" w:customStyle="1" w:styleId="CarCar6">
    <w:name w:val="Car Car6"/>
    <w:rsid w:val="00664E36"/>
    <w:rPr>
      <w:rFonts w:cs="Times New Roman"/>
      <w:spacing w:val="0"/>
    </w:rPr>
  </w:style>
  <w:style w:type="character" w:customStyle="1" w:styleId="CarCar5">
    <w:name w:val="Car Car5"/>
    <w:rsid w:val="00664E36"/>
    <w:rPr>
      <w:rFonts w:cs="Times New Roman"/>
      <w:spacing w:val="0"/>
    </w:rPr>
  </w:style>
  <w:style w:type="character" w:customStyle="1" w:styleId="CarCar4">
    <w:name w:val="Car Car4"/>
    <w:rsid w:val="00664E36"/>
    <w:rPr>
      <w:rFonts w:ascii="Tahoma" w:hAnsi="Tahoma" w:cs="Tahoma"/>
      <w:spacing w:val="0"/>
      <w:sz w:val="16"/>
      <w:szCs w:val="16"/>
    </w:rPr>
  </w:style>
  <w:style w:type="character" w:customStyle="1" w:styleId="CarCar7">
    <w:name w:val="Car Car7"/>
    <w:rsid w:val="00664E36"/>
    <w:rPr>
      <w:rFonts w:ascii="Arial" w:hAnsi="Arial" w:cs="Arial"/>
      <w:b/>
      <w:bCs/>
      <w:spacing w:val="0"/>
      <w:sz w:val="24"/>
      <w:szCs w:val="24"/>
      <w:lang w:val="es-ES_tradnl"/>
    </w:rPr>
  </w:style>
  <w:style w:type="character" w:customStyle="1" w:styleId="DeltaViewInsertion">
    <w:name w:val="DeltaView Insertion"/>
    <w:rsid w:val="00664E36"/>
    <w:rPr>
      <w:color w:val="0000FF"/>
      <w:spacing w:val="0"/>
      <w:u w:val="double"/>
    </w:rPr>
  </w:style>
  <w:style w:type="character" w:customStyle="1" w:styleId="DeltaViewDeletion">
    <w:name w:val="DeltaView Deletion"/>
    <w:rsid w:val="00664E36"/>
    <w:rPr>
      <w:strike/>
      <w:color w:val="FF0000"/>
      <w:spacing w:val="0"/>
    </w:rPr>
  </w:style>
  <w:style w:type="character" w:customStyle="1" w:styleId="CarCar3">
    <w:name w:val="Car Car3"/>
    <w:rsid w:val="00664E36"/>
    <w:rPr>
      <w:rFonts w:ascii="Times New Roman" w:hAnsi="Times New Roman" w:cs="Times New Roman"/>
      <w:spacing w:val="0"/>
      <w:sz w:val="24"/>
      <w:szCs w:val="24"/>
    </w:rPr>
  </w:style>
  <w:style w:type="character" w:customStyle="1" w:styleId="CarCar2">
    <w:name w:val="Car Car2"/>
    <w:rsid w:val="00664E36"/>
    <w:rPr>
      <w:rFonts w:ascii="Arial" w:hAnsi="Arial" w:cs="Arial"/>
      <w:spacing w:val="0"/>
      <w:sz w:val="16"/>
      <w:szCs w:val="16"/>
      <w:lang w:val="es-MX"/>
    </w:rPr>
  </w:style>
  <w:style w:type="paragraph" w:styleId="Ttulo">
    <w:name w:val="Title"/>
    <w:basedOn w:val="Normal"/>
    <w:link w:val="TtuloCar"/>
    <w:qFormat/>
    <w:rsid w:val="00664E36"/>
    <w:pPr>
      <w:autoSpaceDE w:val="0"/>
      <w:autoSpaceDN w:val="0"/>
      <w:adjustRightInd w:val="0"/>
      <w:jc w:val="center"/>
    </w:pPr>
    <w:rPr>
      <w:rFonts w:ascii="Times New Roman" w:hAnsi="Times New Roman"/>
      <w:b/>
      <w:bCs/>
      <w:lang w:val="es-ES"/>
    </w:rPr>
  </w:style>
  <w:style w:type="character" w:customStyle="1" w:styleId="TtuloCar">
    <w:name w:val="Título Car"/>
    <w:link w:val="Ttulo"/>
    <w:rsid w:val="00664E36"/>
    <w:rPr>
      <w:rFonts w:ascii="Times New Roman" w:eastAsia="Times New Roman" w:hAnsi="Times New Roman" w:cs="Times New Roman"/>
      <w:b/>
      <w:bCs/>
      <w:sz w:val="20"/>
      <w:szCs w:val="20"/>
      <w:lang w:val="es-ES" w:eastAsia="es-ES"/>
    </w:rPr>
  </w:style>
  <w:style w:type="character" w:customStyle="1" w:styleId="CarCar1">
    <w:name w:val="Car Car1"/>
    <w:rsid w:val="00664E36"/>
    <w:rPr>
      <w:rFonts w:ascii="Times New Roman" w:hAnsi="Times New Roman" w:cs="Times New Roman"/>
      <w:b/>
      <w:bCs/>
      <w:spacing w:val="0"/>
      <w:sz w:val="24"/>
      <w:szCs w:val="24"/>
    </w:rPr>
  </w:style>
  <w:style w:type="paragraph" w:customStyle="1" w:styleId="Preformatted">
    <w:name w:val="Preformatted"/>
    <w:basedOn w:val="Normal"/>
    <w:rsid w:val="00664E3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cs="Courier New"/>
      <w:lang w:val="es-MX"/>
    </w:rPr>
  </w:style>
  <w:style w:type="character" w:customStyle="1" w:styleId="CarCar">
    <w:name w:val="Car Car"/>
    <w:rsid w:val="00664E36"/>
    <w:rPr>
      <w:rFonts w:ascii="Arial" w:hAnsi="Arial" w:cs="Arial"/>
      <w:spacing w:val="0"/>
      <w:sz w:val="24"/>
      <w:szCs w:val="24"/>
      <w:lang w:val="es-MX"/>
    </w:rPr>
  </w:style>
  <w:style w:type="paragraph" w:customStyle="1" w:styleId="DeltaViewTableHeading">
    <w:name w:val="DeltaView Table Heading"/>
    <w:basedOn w:val="Normal"/>
    <w:rsid w:val="00664E36"/>
    <w:pPr>
      <w:autoSpaceDE w:val="0"/>
      <w:autoSpaceDN w:val="0"/>
      <w:adjustRightInd w:val="0"/>
      <w:spacing w:after="120"/>
      <w:jc w:val="left"/>
    </w:pPr>
    <w:rPr>
      <w:rFonts w:cs="Arial"/>
      <w:b/>
      <w:bCs/>
      <w:sz w:val="24"/>
      <w:szCs w:val="24"/>
      <w:lang w:val="en-US"/>
    </w:rPr>
  </w:style>
  <w:style w:type="paragraph" w:customStyle="1" w:styleId="DeltaViewTableBody">
    <w:name w:val="DeltaView Table Body"/>
    <w:basedOn w:val="Normal"/>
    <w:rsid w:val="00664E36"/>
    <w:pPr>
      <w:autoSpaceDE w:val="0"/>
      <w:autoSpaceDN w:val="0"/>
      <w:adjustRightInd w:val="0"/>
      <w:jc w:val="left"/>
    </w:pPr>
    <w:rPr>
      <w:rFonts w:cs="Arial"/>
      <w:sz w:val="24"/>
      <w:szCs w:val="24"/>
      <w:lang w:val="en-US"/>
    </w:rPr>
  </w:style>
  <w:style w:type="paragraph" w:customStyle="1" w:styleId="DeltaViewAnnounce">
    <w:name w:val="DeltaView Announce"/>
    <w:rsid w:val="00664E36"/>
    <w:pPr>
      <w:autoSpaceDE w:val="0"/>
      <w:autoSpaceDN w:val="0"/>
      <w:adjustRightInd w:val="0"/>
      <w:spacing w:before="100" w:beforeAutospacing="1" w:after="100" w:afterAutospacing="1"/>
    </w:pPr>
    <w:rPr>
      <w:rFonts w:ascii="Arial" w:eastAsia="Times New Roman" w:hAnsi="Arial" w:cs="Arial"/>
      <w:sz w:val="24"/>
      <w:szCs w:val="24"/>
      <w:lang w:val="en-GB" w:eastAsia="es-ES"/>
    </w:rPr>
  </w:style>
  <w:style w:type="character" w:styleId="Refdecomentario">
    <w:name w:val="annotation reference"/>
    <w:uiPriority w:val="99"/>
    <w:rsid w:val="00664E36"/>
    <w:rPr>
      <w:rFonts w:cs="Times New Roman"/>
      <w:spacing w:val="0"/>
      <w:sz w:val="16"/>
      <w:szCs w:val="16"/>
    </w:rPr>
  </w:style>
  <w:style w:type="character" w:customStyle="1" w:styleId="DeltaViewMoveSource">
    <w:name w:val="DeltaView Move Source"/>
    <w:rsid w:val="00664E36"/>
    <w:rPr>
      <w:strike/>
      <w:color w:val="auto"/>
      <w:spacing w:val="0"/>
    </w:rPr>
  </w:style>
  <w:style w:type="character" w:customStyle="1" w:styleId="DeltaViewMoveDestination">
    <w:name w:val="DeltaView Move Destination"/>
    <w:rsid w:val="00664E36"/>
    <w:rPr>
      <w:color w:val="auto"/>
      <w:spacing w:val="0"/>
      <w:u w:val="double"/>
    </w:rPr>
  </w:style>
  <w:style w:type="paragraph" w:styleId="Textocomentario">
    <w:name w:val="annotation text"/>
    <w:basedOn w:val="Normal"/>
    <w:link w:val="TextocomentarioCar"/>
    <w:uiPriority w:val="99"/>
    <w:rsid w:val="00664E36"/>
    <w:pPr>
      <w:autoSpaceDE w:val="0"/>
      <w:autoSpaceDN w:val="0"/>
      <w:adjustRightInd w:val="0"/>
      <w:jc w:val="left"/>
    </w:pPr>
    <w:rPr>
      <w:rFonts w:ascii="Times New Roman" w:hAnsi="Times New Roman"/>
      <w:lang w:val="en-US"/>
    </w:rPr>
  </w:style>
  <w:style w:type="character" w:customStyle="1" w:styleId="TextocomentarioCar">
    <w:name w:val="Texto comentario Car"/>
    <w:link w:val="Textocomentario"/>
    <w:uiPriority w:val="99"/>
    <w:rsid w:val="00664E36"/>
    <w:rPr>
      <w:rFonts w:ascii="Times New Roman" w:eastAsia="Times New Roman" w:hAnsi="Times New Roman" w:cs="Times New Roman"/>
      <w:sz w:val="20"/>
      <w:szCs w:val="20"/>
      <w:lang w:val="en-US" w:eastAsia="es-ES"/>
    </w:rPr>
  </w:style>
  <w:style w:type="character" w:customStyle="1" w:styleId="DeltaViewChangeNumber">
    <w:name w:val="DeltaView Change Number"/>
    <w:rsid w:val="00664E36"/>
    <w:rPr>
      <w:color w:val="000000"/>
      <w:spacing w:val="0"/>
      <w:vertAlign w:val="superscript"/>
    </w:rPr>
  </w:style>
  <w:style w:type="character" w:customStyle="1" w:styleId="DeltaViewDelimiter">
    <w:name w:val="DeltaView Delimiter"/>
    <w:rsid w:val="00664E36"/>
    <w:rPr>
      <w:spacing w:val="0"/>
    </w:rPr>
  </w:style>
  <w:style w:type="paragraph" w:styleId="Mapadeldocumento">
    <w:name w:val="Document Map"/>
    <w:basedOn w:val="Normal"/>
    <w:link w:val="MapadeldocumentoCar"/>
    <w:rsid w:val="00664E36"/>
    <w:pPr>
      <w:shd w:val="clear" w:color="auto" w:fill="000080"/>
      <w:autoSpaceDE w:val="0"/>
      <w:autoSpaceDN w:val="0"/>
      <w:adjustRightInd w:val="0"/>
      <w:jc w:val="left"/>
    </w:pPr>
    <w:rPr>
      <w:rFonts w:ascii="Tahoma" w:hAnsi="Tahoma"/>
      <w:lang w:val="en-US"/>
    </w:rPr>
  </w:style>
  <w:style w:type="character" w:customStyle="1" w:styleId="MapadeldocumentoCar">
    <w:name w:val="Mapa del documento Car"/>
    <w:link w:val="Mapadeldocumento"/>
    <w:rsid w:val="00664E36"/>
    <w:rPr>
      <w:rFonts w:ascii="Tahoma" w:eastAsia="Times New Roman" w:hAnsi="Tahoma" w:cs="Times New Roman"/>
      <w:sz w:val="20"/>
      <w:szCs w:val="20"/>
      <w:shd w:val="clear" w:color="auto" w:fill="000080"/>
      <w:lang w:val="en-US" w:eastAsia="es-ES"/>
    </w:rPr>
  </w:style>
  <w:style w:type="character" w:customStyle="1" w:styleId="DeltaViewFormatChange">
    <w:name w:val="DeltaView Format Change"/>
    <w:rsid w:val="00664E36"/>
    <w:rPr>
      <w:color w:val="000000"/>
      <w:spacing w:val="0"/>
    </w:rPr>
  </w:style>
  <w:style w:type="character" w:customStyle="1" w:styleId="DeltaViewMovedDeletion">
    <w:name w:val="DeltaView Moved Deletion"/>
    <w:rsid w:val="00664E36"/>
    <w:rPr>
      <w:strike/>
      <w:color w:val="auto"/>
      <w:spacing w:val="0"/>
    </w:rPr>
  </w:style>
  <w:style w:type="character" w:customStyle="1" w:styleId="DeltaViewComment">
    <w:name w:val="DeltaView Comment"/>
    <w:rsid w:val="00664E36"/>
    <w:rPr>
      <w:rFonts w:cs="Times New Roman"/>
      <w:color w:val="000000"/>
      <w:spacing w:val="0"/>
    </w:rPr>
  </w:style>
  <w:style w:type="character" w:customStyle="1" w:styleId="DeltaViewStyleChangeText">
    <w:name w:val="DeltaView Style Change Text"/>
    <w:rsid w:val="00664E36"/>
    <w:rPr>
      <w:color w:val="000000"/>
      <w:spacing w:val="0"/>
      <w:u w:val="double"/>
    </w:rPr>
  </w:style>
  <w:style w:type="character" w:customStyle="1" w:styleId="DeltaViewStyleChangeLabel">
    <w:name w:val="DeltaView Style Change Label"/>
    <w:rsid w:val="00664E36"/>
    <w:rPr>
      <w:color w:val="000000"/>
      <w:spacing w:val="0"/>
    </w:rPr>
  </w:style>
  <w:style w:type="character" w:customStyle="1" w:styleId="DeltaViewInsertedComment">
    <w:name w:val="DeltaView Inserted Comment"/>
    <w:rsid w:val="00664E36"/>
    <w:rPr>
      <w:rFonts w:cs="Times New Roman"/>
      <w:color w:val="0000FF"/>
      <w:spacing w:val="0"/>
      <w:u w:val="double"/>
    </w:rPr>
  </w:style>
  <w:style w:type="character" w:customStyle="1" w:styleId="DeltaViewDeletedComment">
    <w:name w:val="DeltaView Deleted Comment"/>
    <w:rsid w:val="00664E36"/>
    <w:rPr>
      <w:rFonts w:cs="Times New Roman"/>
      <w:strike/>
      <w:color w:val="FF0000"/>
      <w:spacing w:val="0"/>
    </w:rPr>
  </w:style>
  <w:style w:type="paragraph" w:styleId="Asuntodelcomentario">
    <w:name w:val="annotation subject"/>
    <w:basedOn w:val="Textocomentario"/>
    <w:next w:val="Textocomentario"/>
    <w:link w:val="AsuntodelcomentarioCar"/>
    <w:rsid w:val="00664E36"/>
    <w:pPr>
      <w:spacing w:after="200" w:line="276" w:lineRule="auto"/>
    </w:pPr>
    <w:rPr>
      <w:rFonts w:ascii="Calibri" w:hAnsi="Calibri"/>
      <w:b/>
      <w:bCs/>
      <w:lang w:val="es-ES"/>
    </w:rPr>
  </w:style>
  <w:style w:type="character" w:customStyle="1" w:styleId="AsuntodelcomentarioCar">
    <w:name w:val="Asunto del comentario Car"/>
    <w:link w:val="Asuntodelcomentario"/>
    <w:rsid w:val="00664E36"/>
    <w:rPr>
      <w:rFonts w:ascii="Calibri" w:eastAsia="Times New Roman" w:hAnsi="Calibri" w:cs="Times New Roman"/>
      <w:b/>
      <w:bCs/>
      <w:sz w:val="20"/>
      <w:szCs w:val="20"/>
      <w:lang w:val="es-ES" w:eastAsia="es-ES"/>
    </w:rPr>
  </w:style>
  <w:style w:type="character" w:customStyle="1" w:styleId="CarCar18">
    <w:name w:val="Car Car18"/>
    <w:locked/>
    <w:rsid w:val="00664E36"/>
    <w:rPr>
      <w:rFonts w:ascii="Cambria" w:hAnsi="Cambria" w:cs="Cambria"/>
      <w:b/>
      <w:bCs/>
      <w:kern w:val="32"/>
      <w:sz w:val="32"/>
      <w:szCs w:val="32"/>
      <w:lang w:val="es-ES" w:eastAsia="es-ES"/>
    </w:rPr>
  </w:style>
  <w:style w:type="paragraph" w:customStyle="1" w:styleId="Estilo1">
    <w:name w:val="Estilo1"/>
    <w:basedOn w:val="Normal"/>
    <w:rsid w:val="00664E36"/>
    <w:pPr>
      <w:numPr>
        <w:numId w:val="14"/>
      </w:numPr>
      <w:autoSpaceDE w:val="0"/>
      <w:autoSpaceDN w:val="0"/>
      <w:adjustRightInd w:val="0"/>
      <w:jc w:val="left"/>
    </w:pPr>
    <w:rPr>
      <w:rFonts w:cs="Arial"/>
      <w:sz w:val="24"/>
      <w:szCs w:val="24"/>
      <w:lang w:val="es-MX"/>
    </w:rPr>
  </w:style>
  <w:style w:type="paragraph" w:customStyle="1" w:styleId="Titulo2">
    <w:name w:val="Titulo 2"/>
    <w:basedOn w:val="Ttulo2"/>
    <w:rsid w:val="00664E36"/>
    <w:pPr>
      <w:keepNext w:val="0"/>
      <w:keepLines w:val="0"/>
      <w:autoSpaceDE w:val="0"/>
      <w:autoSpaceDN w:val="0"/>
      <w:adjustRightInd w:val="0"/>
      <w:spacing w:before="0"/>
      <w:jc w:val="center"/>
    </w:pPr>
    <w:rPr>
      <w:rFonts w:ascii="Arial" w:hAnsi="Arial" w:cs="Arial"/>
      <w:caps/>
      <w:color w:val="auto"/>
      <w:sz w:val="28"/>
      <w:szCs w:val="28"/>
      <w:lang w:val="es-MX"/>
    </w:rPr>
  </w:style>
  <w:style w:type="paragraph" w:customStyle="1" w:styleId="EstiloTtulo3LatinaTimesNewRoman10pt">
    <w:name w:val="Estilo Título 3 + (Latina) Times New Roman 10 pt"/>
    <w:basedOn w:val="Ttulo3"/>
    <w:rsid w:val="00664E36"/>
    <w:pPr>
      <w:keepNext w:val="0"/>
      <w:autoSpaceDE w:val="0"/>
      <w:autoSpaceDN w:val="0"/>
      <w:adjustRightInd w:val="0"/>
      <w:spacing w:before="0" w:after="0"/>
      <w:jc w:val="center"/>
    </w:pPr>
    <w:rPr>
      <w:caps/>
      <w:sz w:val="24"/>
      <w:szCs w:val="24"/>
      <w:lang w:val="es-MX"/>
    </w:rPr>
  </w:style>
  <w:style w:type="paragraph" w:customStyle="1" w:styleId="Default">
    <w:name w:val="Default"/>
    <w:rsid w:val="00664E36"/>
    <w:pPr>
      <w:widowControl w:val="0"/>
      <w:autoSpaceDE w:val="0"/>
      <w:autoSpaceDN w:val="0"/>
      <w:adjustRightInd w:val="0"/>
    </w:pPr>
    <w:rPr>
      <w:rFonts w:ascii="Arial" w:eastAsia="Times New Roman" w:hAnsi="Arial" w:cs="Arial"/>
      <w:color w:val="000000"/>
      <w:sz w:val="24"/>
      <w:szCs w:val="24"/>
      <w:lang w:val="es-ES" w:eastAsia="es-ES"/>
    </w:rPr>
  </w:style>
  <w:style w:type="paragraph" w:customStyle="1" w:styleId="BodyTextIndent31">
    <w:name w:val="Body Text Indent 31"/>
    <w:basedOn w:val="Normal"/>
    <w:rsid w:val="00664E36"/>
    <w:pPr>
      <w:overflowPunct w:val="0"/>
      <w:autoSpaceDE w:val="0"/>
      <w:autoSpaceDN w:val="0"/>
      <w:adjustRightInd w:val="0"/>
      <w:ind w:left="705"/>
      <w:textAlignment w:val="baseline"/>
    </w:pPr>
    <w:rPr>
      <w:rFonts w:ascii="Arial Narrow" w:hAnsi="Arial Narrow"/>
      <w:b/>
      <w:color w:val="FF0000"/>
      <w:sz w:val="24"/>
      <w:lang w:val="es-ES" w:eastAsia="es-MX"/>
    </w:rPr>
  </w:style>
  <w:style w:type="paragraph" w:customStyle="1" w:styleId="Pa2">
    <w:name w:val="Pa2"/>
    <w:basedOn w:val="Default"/>
    <w:next w:val="Default"/>
    <w:rsid w:val="00664E36"/>
    <w:pPr>
      <w:widowControl/>
      <w:spacing w:line="241" w:lineRule="atLeast"/>
    </w:pPr>
    <w:rPr>
      <w:rFonts w:ascii="Tahoma" w:hAnsi="Tahoma" w:cs="Times New Roman"/>
      <w:color w:val="auto"/>
    </w:rPr>
  </w:style>
  <w:style w:type="character" w:customStyle="1" w:styleId="A6">
    <w:name w:val="A6"/>
    <w:rsid w:val="00664E36"/>
    <w:rPr>
      <w:rFonts w:cs="Tahoma"/>
      <w:color w:val="000000"/>
      <w:sz w:val="18"/>
      <w:szCs w:val="18"/>
    </w:rPr>
  </w:style>
  <w:style w:type="paragraph" w:customStyle="1" w:styleId="Pa4">
    <w:name w:val="Pa4"/>
    <w:basedOn w:val="Default"/>
    <w:next w:val="Default"/>
    <w:rsid w:val="00664E36"/>
    <w:pPr>
      <w:widowControl/>
      <w:spacing w:line="241" w:lineRule="atLeast"/>
    </w:pPr>
    <w:rPr>
      <w:rFonts w:ascii="Tahoma" w:hAnsi="Tahoma" w:cs="Times New Roman"/>
      <w:color w:val="auto"/>
    </w:rPr>
  </w:style>
  <w:style w:type="character" w:customStyle="1" w:styleId="A7">
    <w:name w:val="A7"/>
    <w:rsid w:val="00664E36"/>
    <w:rPr>
      <w:rFonts w:cs="Tahoma"/>
      <w:color w:val="000000"/>
      <w:sz w:val="18"/>
      <w:szCs w:val="18"/>
    </w:rPr>
  </w:style>
  <w:style w:type="paragraph" w:customStyle="1" w:styleId="Pa0">
    <w:name w:val="Pa0"/>
    <w:basedOn w:val="Normal"/>
    <w:next w:val="Normal"/>
    <w:rsid w:val="00664E36"/>
    <w:pPr>
      <w:autoSpaceDE w:val="0"/>
      <w:autoSpaceDN w:val="0"/>
      <w:adjustRightInd w:val="0"/>
      <w:spacing w:line="241" w:lineRule="atLeast"/>
      <w:jc w:val="left"/>
    </w:pPr>
    <w:rPr>
      <w:rFonts w:ascii="FDSFGN+Myriad-Bold" w:hAnsi="FDSFGN+Myriad-Bold"/>
      <w:sz w:val="24"/>
      <w:szCs w:val="24"/>
      <w:lang w:val="es-ES"/>
    </w:rPr>
  </w:style>
  <w:style w:type="character" w:customStyle="1" w:styleId="A9">
    <w:name w:val="A9"/>
    <w:rsid w:val="00664E36"/>
    <w:rPr>
      <w:rFonts w:cs="FDSFGN+Myriad-Bold"/>
      <w:color w:val="000000"/>
      <w:sz w:val="28"/>
      <w:szCs w:val="28"/>
    </w:rPr>
  </w:style>
  <w:style w:type="paragraph" w:styleId="Textonotapie">
    <w:name w:val="footnote text"/>
    <w:basedOn w:val="Normal"/>
    <w:link w:val="TextonotapieCar"/>
    <w:unhideWhenUsed/>
    <w:rsid w:val="00664E36"/>
    <w:pPr>
      <w:jc w:val="left"/>
    </w:pPr>
    <w:rPr>
      <w:rFonts w:ascii="Cambria" w:eastAsia="Cambria" w:hAnsi="Cambria"/>
      <w:lang w:val="es-ES" w:eastAsia="x-none"/>
    </w:rPr>
  </w:style>
  <w:style w:type="character" w:customStyle="1" w:styleId="TextonotapieCar">
    <w:name w:val="Texto nota pie Car"/>
    <w:link w:val="Textonotapie"/>
    <w:rsid w:val="00664E36"/>
    <w:rPr>
      <w:rFonts w:ascii="Cambria" w:eastAsia="Cambria" w:hAnsi="Cambria" w:cs="Times New Roman"/>
      <w:sz w:val="20"/>
      <w:szCs w:val="20"/>
      <w:lang w:val="es-ES"/>
    </w:rPr>
  </w:style>
  <w:style w:type="character" w:styleId="Refdenotaalpie">
    <w:name w:val="footnote reference"/>
    <w:unhideWhenUsed/>
    <w:rsid w:val="00664E36"/>
    <w:rPr>
      <w:vertAlign w:val="superscript"/>
    </w:rPr>
  </w:style>
  <w:style w:type="paragraph" w:styleId="Textonotaalfinal">
    <w:name w:val="endnote text"/>
    <w:basedOn w:val="Normal"/>
    <w:link w:val="TextonotaalfinalCar"/>
    <w:uiPriority w:val="99"/>
    <w:unhideWhenUsed/>
    <w:rsid w:val="00664E36"/>
    <w:pPr>
      <w:jc w:val="left"/>
    </w:pPr>
    <w:rPr>
      <w:rFonts w:ascii="Cambria" w:eastAsia="Cambria" w:hAnsi="Cambria"/>
      <w:lang w:val="es-ES" w:eastAsia="x-none"/>
    </w:rPr>
  </w:style>
  <w:style w:type="character" w:customStyle="1" w:styleId="TextonotaalfinalCar">
    <w:name w:val="Texto nota al final Car"/>
    <w:link w:val="Textonotaalfinal"/>
    <w:uiPriority w:val="99"/>
    <w:rsid w:val="00664E36"/>
    <w:rPr>
      <w:rFonts w:ascii="Cambria" w:eastAsia="Cambria" w:hAnsi="Cambria" w:cs="Times New Roman"/>
      <w:sz w:val="20"/>
      <w:szCs w:val="20"/>
      <w:lang w:val="es-ES"/>
    </w:rPr>
  </w:style>
  <w:style w:type="character" w:styleId="Refdenotaalfinal">
    <w:name w:val="endnote reference"/>
    <w:uiPriority w:val="99"/>
    <w:unhideWhenUsed/>
    <w:rsid w:val="00664E36"/>
    <w:rPr>
      <w:vertAlign w:val="superscript"/>
    </w:rPr>
  </w:style>
  <w:style w:type="character" w:styleId="Hipervnculo">
    <w:name w:val="Hyperlink"/>
    <w:uiPriority w:val="99"/>
    <w:rsid w:val="00664E36"/>
    <w:rPr>
      <w:color w:val="0000FF"/>
      <w:u w:val="single"/>
    </w:rPr>
  </w:style>
  <w:style w:type="character" w:customStyle="1" w:styleId="apple-converted-space">
    <w:name w:val="apple-converted-space"/>
    <w:basedOn w:val="Fuentedeprrafopredeter"/>
    <w:rsid w:val="00664E36"/>
  </w:style>
  <w:style w:type="paragraph" w:customStyle="1" w:styleId="Ttulo11">
    <w:name w:val="Título 11"/>
    <w:basedOn w:val="Normal"/>
    <w:uiPriority w:val="1"/>
    <w:qFormat/>
    <w:rsid w:val="00664E36"/>
    <w:pPr>
      <w:widowControl w:val="0"/>
      <w:jc w:val="left"/>
      <w:outlineLvl w:val="1"/>
    </w:pPr>
    <w:rPr>
      <w:rFonts w:eastAsia="Arial"/>
      <w:sz w:val="72"/>
      <w:szCs w:val="72"/>
      <w:lang w:val="es-MX" w:eastAsia="en-US"/>
    </w:rPr>
  </w:style>
  <w:style w:type="paragraph" w:customStyle="1" w:styleId="Ttulo21">
    <w:name w:val="Título 21"/>
    <w:basedOn w:val="Normal"/>
    <w:uiPriority w:val="1"/>
    <w:qFormat/>
    <w:rsid w:val="00664E36"/>
    <w:pPr>
      <w:widowControl w:val="0"/>
      <w:spacing w:before="62"/>
      <w:jc w:val="left"/>
      <w:outlineLvl w:val="2"/>
    </w:pPr>
    <w:rPr>
      <w:rFonts w:eastAsia="Arial"/>
      <w:sz w:val="28"/>
      <w:szCs w:val="28"/>
      <w:lang w:val="es-MX" w:eastAsia="en-US"/>
    </w:rPr>
  </w:style>
  <w:style w:type="paragraph" w:customStyle="1" w:styleId="TableParagraph">
    <w:name w:val="Table Paragraph"/>
    <w:basedOn w:val="Normal"/>
    <w:uiPriority w:val="1"/>
    <w:qFormat/>
    <w:rsid w:val="00664E36"/>
    <w:pPr>
      <w:widowControl w:val="0"/>
      <w:jc w:val="left"/>
    </w:pPr>
    <w:rPr>
      <w:rFonts w:ascii="Cambria" w:eastAsia="Cambria" w:hAnsi="Cambria"/>
      <w:sz w:val="22"/>
      <w:szCs w:val="22"/>
      <w:lang w:val="es-MX" w:eastAsia="en-US"/>
    </w:rPr>
  </w:style>
  <w:style w:type="paragraph" w:customStyle="1" w:styleId="EstiloTtulo1Centrado">
    <w:name w:val="Estilo Título 1 + Centrado"/>
    <w:basedOn w:val="Ttulo1"/>
    <w:rsid w:val="00664E36"/>
    <w:pPr>
      <w:keepNext w:val="0"/>
      <w:spacing w:line="240" w:lineRule="auto"/>
    </w:pPr>
    <w:rPr>
      <w:bCs w:val="0"/>
      <w:noProof/>
      <w:sz w:val="28"/>
      <w:lang w:val="es-MX"/>
    </w:rPr>
  </w:style>
  <w:style w:type="paragraph" w:customStyle="1" w:styleId="vspace2">
    <w:name w:val="vspace2"/>
    <w:basedOn w:val="Normal"/>
    <w:rsid w:val="00664E36"/>
    <w:pPr>
      <w:spacing w:before="319"/>
      <w:jc w:val="left"/>
    </w:pPr>
    <w:rPr>
      <w:rFonts w:ascii="Times New Roman" w:hAnsi="Times New Roman"/>
      <w:noProof/>
      <w:sz w:val="24"/>
      <w:szCs w:val="24"/>
      <w:lang w:val="es-MX" w:eastAsia="es-MX"/>
    </w:rPr>
  </w:style>
  <w:style w:type="character" w:styleId="nfasis">
    <w:name w:val="Emphasis"/>
    <w:qFormat/>
    <w:rsid w:val="00664E36"/>
    <w:rPr>
      <w:i/>
      <w:iCs/>
    </w:rPr>
  </w:style>
  <w:style w:type="paragraph" w:customStyle="1" w:styleId="Cuadrculamedia2-nfasis11">
    <w:name w:val="Cuadrícula media 2 - Énfasis 11"/>
    <w:link w:val="Cuadrculamedia2-nfasis1Car"/>
    <w:uiPriority w:val="1"/>
    <w:qFormat/>
    <w:rsid w:val="00664E36"/>
  </w:style>
  <w:style w:type="character" w:customStyle="1" w:styleId="Cuadrculamedia2-nfasis1Car">
    <w:name w:val="Cuadrícula media 2 - Énfasis 1 Car"/>
    <w:link w:val="Cuadrculamedia2-nfasis11"/>
    <w:uiPriority w:val="1"/>
    <w:rsid w:val="00664E36"/>
    <w:rPr>
      <w:lang w:eastAsia="es-MX" w:bidi="ar-SA"/>
    </w:rPr>
  </w:style>
  <w:style w:type="paragraph" w:customStyle="1" w:styleId="textoindice1">
    <w:name w:val="textoindice1"/>
    <w:basedOn w:val="Normal"/>
    <w:rsid w:val="00664E36"/>
    <w:pPr>
      <w:spacing w:before="100" w:beforeAutospacing="1" w:after="100" w:afterAutospacing="1"/>
      <w:jc w:val="left"/>
    </w:pPr>
    <w:rPr>
      <w:rFonts w:ascii="Times New Roman" w:hAnsi="Times New Roman"/>
      <w:noProof/>
      <w:sz w:val="24"/>
      <w:szCs w:val="24"/>
      <w:lang w:val="es-MX" w:eastAsia="es-MX"/>
    </w:rPr>
  </w:style>
  <w:style w:type="character" w:customStyle="1" w:styleId="glossaryword">
    <w:name w:val="glossaryword"/>
    <w:basedOn w:val="Fuentedeprrafopredeter"/>
    <w:rsid w:val="00664E36"/>
  </w:style>
  <w:style w:type="character" w:customStyle="1" w:styleId="bi">
    <w:name w:val="bi"/>
    <w:basedOn w:val="Fuentedeprrafopredeter"/>
    <w:rsid w:val="00664E36"/>
  </w:style>
  <w:style w:type="paragraph" w:customStyle="1" w:styleId="Style1">
    <w:name w:val="Style 1"/>
    <w:basedOn w:val="Normal"/>
    <w:rsid w:val="00664E36"/>
    <w:pPr>
      <w:widowControl w:val="0"/>
      <w:autoSpaceDE w:val="0"/>
      <w:autoSpaceDN w:val="0"/>
      <w:spacing w:before="108" w:after="120" w:line="252" w:lineRule="atLeast"/>
    </w:pPr>
    <w:rPr>
      <w:rFonts w:ascii="Times New Roman" w:hAnsi="Times New Roman"/>
      <w:noProof/>
      <w:sz w:val="24"/>
      <w:szCs w:val="24"/>
      <w:lang w:val="en-US" w:eastAsia="es-MX"/>
    </w:rPr>
  </w:style>
  <w:style w:type="paragraph" w:customStyle="1" w:styleId="Car">
    <w:name w:val="Car"/>
    <w:basedOn w:val="Normal"/>
    <w:rsid w:val="00664E36"/>
    <w:pPr>
      <w:spacing w:after="160" w:line="240" w:lineRule="exact"/>
      <w:jc w:val="right"/>
    </w:pPr>
    <w:rPr>
      <w:rFonts w:ascii="Verdana" w:hAnsi="Verdana" w:cs="Arial"/>
      <w:noProof/>
      <w:lang w:val="es-MX" w:eastAsia="en-US"/>
    </w:rPr>
  </w:style>
  <w:style w:type="paragraph" w:customStyle="1" w:styleId="Pa1">
    <w:name w:val="Pa1"/>
    <w:basedOn w:val="Default"/>
    <w:next w:val="Default"/>
    <w:rsid w:val="00664E36"/>
    <w:pPr>
      <w:widowControl/>
      <w:spacing w:line="241" w:lineRule="atLeast"/>
    </w:pPr>
    <w:rPr>
      <w:rFonts w:ascii="Calibri" w:eastAsia="MS Mincho" w:hAnsi="Calibri" w:cs="Times New Roman"/>
      <w:color w:val="auto"/>
      <w:lang w:eastAsia="ja-JP"/>
    </w:rPr>
  </w:style>
  <w:style w:type="character" w:customStyle="1" w:styleId="A12">
    <w:name w:val="A12"/>
    <w:rsid w:val="00664E36"/>
    <w:rPr>
      <w:rFonts w:cs="Calibri"/>
      <w:b/>
      <w:bCs/>
      <w:color w:val="2D5F5F"/>
      <w:sz w:val="18"/>
      <w:szCs w:val="18"/>
    </w:rPr>
  </w:style>
  <w:style w:type="character" w:customStyle="1" w:styleId="titulo1">
    <w:name w:val="titulo1"/>
    <w:rsid w:val="00664E36"/>
    <w:rPr>
      <w:rFonts w:ascii="Verdana" w:hAnsi="Verdana" w:hint="default"/>
      <w:b/>
      <w:bCs/>
      <w:color w:val="557D00"/>
      <w:sz w:val="20"/>
      <w:szCs w:val="20"/>
    </w:rPr>
  </w:style>
  <w:style w:type="character" w:customStyle="1" w:styleId="searchword">
    <w:name w:val="searchword"/>
    <w:basedOn w:val="Fuentedeprrafopredeter"/>
    <w:rsid w:val="00664E36"/>
  </w:style>
  <w:style w:type="character" w:customStyle="1" w:styleId="textonota">
    <w:name w:val="texto_nota"/>
    <w:basedOn w:val="Fuentedeprrafopredeter"/>
    <w:rsid w:val="00664E36"/>
  </w:style>
  <w:style w:type="paragraph" w:customStyle="1" w:styleId="Textoindependiente21">
    <w:name w:val="Texto independiente 21"/>
    <w:rsid w:val="00664E36"/>
    <w:pPr>
      <w:suppressAutoHyphens/>
      <w:jc w:val="both"/>
    </w:pPr>
    <w:rPr>
      <w:rFonts w:ascii="Arial" w:eastAsia="ヒラギノ角ゴ Pro W3" w:hAnsi="Arial"/>
      <w:color w:val="000000"/>
      <w:sz w:val="24"/>
      <w:szCs w:val="24"/>
      <w:lang w:val="es-ES_tradnl"/>
    </w:rPr>
  </w:style>
  <w:style w:type="paragraph" w:customStyle="1" w:styleId="xl24">
    <w:name w:val="xl24"/>
    <w:basedOn w:val="Normal"/>
    <w:rsid w:val="00664E36"/>
    <w:pPr>
      <w:pBdr>
        <w:top w:val="single" w:sz="4" w:space="0" w:color="000000"/>
        <w:left w:val="single" w:sz="4" w:space="0" w:color="000000"/>
        <w:right w:val="single" w:sz="4" w:space="0" w:color="000000"/>
      </w:pBdr>
      <w:shd w:val="clear" w:color="auto" w:fill="CCFFFF"/>
      <w:spacing w:before="100" w:beforeAutospacing="1" w:after="100" w:afterAutospacing="1"/>
    </w:pPr>
    <w:rPr>
      <w:rFonts w:ascii="Times New Roman" w:hAnsi="Times New Roman"/>
      <w:b/>
      <w:bCs/>
      <w:noProof/>
      <w:sz w:val="24"/>
      <w:szCs w:val="24"/>
      <w:lang w:val="es-MX"/>
    </w:rPr>
  </w:style>
  <w:style w:type="paragraph" w:customStyle="1" w:styleId="xl25">
    <w:name w:val="xl25"/>
    <w:basedOn w:val="Normal"/>
    <w:rsid w:val="00664E36"/>
    <w:pPr>
      <w:pBdr>
        <w:top w:val="single" w:sz="4" w:space="0" w:color="000000"/>
        <w:left w:val="single" w:sz="4" w:space="0" w:color="000000"/>
      </w:pBdr>
      <w:shd w:val="clear" w:color="auto" w:fill="CCFFFF"/>
      <w:spacing w:before="100" w:beforeAutospacing="1" w:after="100" w:afterAutospacing="1"/>
      <w:jc w:val="center"/>
    </w:pPr>
    <w:rPr>
      <w:rFonts w:ascii="Times New Roman" w:hAnsi="Times New Roman"/>
      <w:b/>
      <w:bCs/>
      <w:noProof/>
      <w:sz w:val="24"/>
      <w:szCs w:val="24"/>
      <w:lang w:val="es-MX"/>
    </w:rPr>
  </w:style>
  <w:style w:type="paragraph" w:customStyle="1" w:styleId="xl26">
    <w:name w:val="xl26"/>
    <w:basedOn w:val="Normal"/>
    <w:rsid w:val="00664E36"/>
    <w:pPr>
      <w:pBdr>
        <w:top w:val="single" w:sz="4" w:space="0" w:color="auto"/>
        <w:left w:val="single" w:sz="4" w:space="0" w:color="auto"/>
        <w:bottom w:val="single" w:sz="4" w:space="0" w:color="auto"/>
      </w:pBdr>
      <w:shd w:val="clear" w:color="auto" w:fill="CCFFFF"/>
      <w:spacing w:before="100" w:beforeAutospacing="1" w:after="100" w:afterAutospacing="1"/>
      <w:jc w:val="center"/>
    </w:pPr>
    <w:rPr>
      <w:rFonts w:ascii="Times New Roman" w:hAnsi="Times New Roman"/>
      <w:b/>
      <w:bCs/>
      <w:noProof/>
      <w:sz w:val="24"/>
      <w:szCs w:val="24"/>
      <w:lang w:val="es-MX"/>
    </w:rPr>
  </w:style>
  <w:style w:type="paragraph" w:customStyle="1" w:styleId="xl27">
    <w:name w:val="xl27"/>
    <w:basedOn w:val="Normal"/>
    <w:rsid w:val="00664E36"/>
    <w:pPr>
      <w:pBdr>
        <w:top w:val="single" w:sz="4" w:space="0" w:color="auto"/>
        <w:bottom w:val="single" w:sz="4" w:space="0" w:color="auto"/>
      </w:pBdr>
      <w:shd w:val="clear" w:color="auto" w:fill="CCFFFF"/>
      <w:spacing w:before="100" w:beforeAutospacing="1" w:after="100" w:afterAutospacing="1"/>
      <w:jc w:val="center"/>
    </w:pPr>
    <w:rPr>
      <w:rFonts w:ascii="Times New Roman" w:hAnsi="Times New Roman"/>
      <w:b/>
      <w:bCs/>
      <w:noProof/>
      <w:sz w:val="24"/>
      <w:szCs w:val="24"/>
      <w:lang w:val="es-MX"/>
    </w:rPr>
  </w:style>
  <w:style w:type="paragraph" w:customStyle="1" w:styleId="xl28">
    <w:name w:val="xl28"/>
    <w:basedOn w:val="Normal"/>
    <w:rsid w:val="00664E36"/>
    <w:pPr>
      <w:pBdr>
        <w:top w:val="single" w:sz="4" w:space="0" w:color="auto"/>
        <w:left w:val="single" w:sz="4" w:space="0" w:color="auto"/>
        <w:bottom w:val="single" w:sz="4" w:space="0" w:color="auto"/>
      </w:pBdr>
      <w:shd w:val="clear" w:color="auto" w:fill="CCFFFF"/>
      <w:spacing w:before="100" w:beforeAutospacing="1" w:after="100" w:afterAutospacing="1"/>
      <w:jc w:val="left"/>
    </w:pPr>
    <w:rPr>
      <w:rFonts w:ascii="Times New Roman" w:hAnsi="Times New Roman"/>
      <w:b/>
      <w:bCs/>
      <w:noProof/>
      <w:sz w:val="24"/>
      <w:szCs w:val="24"/>
      <w:lang w:val="es-MX"/>
    </w:rPr>
  </w:style>
  <w:style w:type="paragraph" w:customStyle="1" w:styleId="xl29">
    <w:name w:val="xl29"/>
    <w:basedOn w:val="Normal"/>
    <w:rsid w:val="00664E36"/>
    <w:pPr>
      <w:pBdr>
        <w:top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hAnsi="Times New Roman"/>
      <w:noProof/>
      <w:sz w:val="24"/>
      <w:szCs w:val="24"/>
      <w:lang w:val="es-MX"/>
    </w:rPr>
  </w:style>
  <w:style w:type="paragraph" w:customStyle="1" w:styleId="xl30">
    <w:name w:val="xl30"/>
    <w:basedOn w:val="Normal"/>
    <w:rsid w:val="00664E36"/>
    <w:pPr>
      <w:pBdr>
        <w:left w:val="single" w:sz="4" w:space="0" w:color="000000"/>
        <w:bottom w:val="single" w:sz="4" w:space="0" w:color="000000"/>
        <w:right w:val="single" w:sz="4" w:space="0" w:color="000000"/>
      </w:pBdr>
      <w:shd w:val="clear" w:color="auto" w:fill="CCFFFF"/>
      <w:spacing w:before="100" w:beforeAutospacing="1" w:after="100" w:afterAutospacing="1"/>
    </w:pPr>
    <w:rPr>
      <w:rFonts w:ascii="Times New Roman" w:hAnsi="Times New Roman"/>
      <w:b/>
      <w:bCs/>
      <w:noProof/>
      <w:sz w:val="24"/>
      <w:szCs w:val="24"/>
      <w:lang w:val="es-MX"/>
    </w:rPr>
  </w:style>
  <w:style w:type="paragraph" w:customStyle="1" w:styleId="xl31">
    <w:name w:val="xl31"/>
    <w:basedOn w:val="Normal"/>
    <w:rsid w:val="00664E36"/>
    <w:pPr>
      <w:pBdr>
        <w:left w:val="single" w:sz="4" w:space="0" w:color="000000"/>
        <w:bottom w:val="single" w:sz="4" w:space="0" w:color="000000"/>
        <w:right w:val="single" w:sz="4" w:space="0" w:color="000000"/>
      </w:pBdr>
      <w:shd w:val="clear" w:color="auto" w:fill="CCFFFF"/>
      <w:spacing w:before="100" w:beforeAutospacing="1" w:after="100" w:afterAutospacing="1"/>
      <w:jc w:val="center"/>
    </w:pPr>
    <w:rPr>
      <w:rFonts w:ascii="Times New Roman" w:hAnsi="Times New Roman"/>
      <w:b/>
      <w:bCs/>
      <w:noProof/>
      <w:sz w:val="24"/>
      <w:szCs w:val="24"/>
      <w:lang w:val="es-MX"/>
    </w:rPr>
  </w:style>
  <w:style w:type="paragraph" w:customStyle="1" w:styleId="xl32">
    <w:name w:val="xl32"/>
    <w:basedOn w:val="Normal"/>
    <w:rsid w:val="00664E36"/>
    <w:pPr>
      <w:pBdr>
        <w:left w:val="single" w:sz="4" w:space="0" w:color="000000"/>
        <w:bottom w:val="single" w:sz="4" w:space="0" w:color="000000"/>
      </w:pBdr>
      <w:shd w:val="clear" w:color="auto" w:fill="CCFFFF"/>
      <w:spacing w:before="100" w:beforeAutospacing="1" w:after="100" w:afterAutospacing="1"/>
      <w:jc w:val="center"/>
    </w:pPr>
    <w:rPr>
      <w:rFonts w:ascii="Times New Roman" w:hAnsi="Times New Roman"/>
      <w:b/>
      <w:bCs/>
      <w:noProof/>
      <w:sz w:val="24"/>
      <w:szCs w:val="24"/>
      <w:lang w:val="es-MX"/>
    </w:rPr>
  </w:style>
  <w:style w:type="paragraph" w:customStyle="1" w:styleId="xl33">
    <w:name w:val="xl33"/>
    <w:basedOn w:val="Normal"/>
    <w:rsid w:val="00664E3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rFonts w:ascii="Times New Roman" w:hAnsi="Times New Roman"/>
      <w:b/>
      <w:bCs/>
      <w:noProof/>
      <w:sz w:val="24"/>
      <w:szCs w:val="24"/>
      <w:lang w:val="es-MX"/>
    </w:rPr>
  </w:style>
  <w:style w:type="paragraph" w:customStyle="1" w:styleId="xl34">
    <w:name w:val="xl34"/>
    <w:basedOn w:val="Normal"/>
    <w:rsid w:val="00664E3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Times New Roman" w:hAnsi="Times New Roman"/>
      <w:b/>
      <w:bCs/>
      <w:noProof/>
      <w:sz w:val="24"/>
      <w:szCs w:val="24"/>
      <w:lang w:val="es-MX"/>
    </w:rPr>
  </w:style>
  <w:style w:type="paragraph" w:customStyle="1" w:styleId="xl35">
    <w:name w:val="xl35"/>
    <w:basedOn w:val="Normal"/>
    <w:rsid w:val="00664E3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Times New Roman" w:hAnsi="Times New Roman"/>
      <w:noProof/>
      <w:sz w:val="24"/>
      <w:szCs w:val="24"/>
      <w:lang w:val="es-MX"/>
    </w:rPr>
  </w:style>
  <w:style w:type="paragraph" w:customStyle="1" w:styleId="xl36">
    <w:name w:val="xl36"/>
    <w:basedOn w:val="Normal"/>
    <w:rsid w:val="00664E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color w:val="000000"/>
      <w:sz w:val="24"/>
      <w:szCs w:val="24"/>
      <w:lang w:val="es-MX"/>
    </w:rPr>
  </w:style>
  <w:style w:type="paragraph" w:customStyle="1" w:styleId="xl37">
    <w:name w:val="xl37"/>
    <w:basedOn w:val="Normal"/>
    <w:rsid w:val="00664E36"/>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noProof/>
      <w:color w:val="000000"/>
      <w:sz w:val="24"/>
      <w:szCs w:val="24"/>
      <w:lang w:val="es-MX"/>
    </w:rPr>
  </w:style>
  <w:style w:type="paragraph" w:customStyle="1" w:styleId="xl38">
    <w:name w:val="xl38"/>
    <w:basedOn w:val="Normal"/>
    <w:rsid w:val="00664E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sz w:val="24"/>
      <w:szCs w:val="24"/>
      <w:lang w:val="es-MX"/>
    </w:rPr>
  </w:style>
  <w:style w:type="paragraph" w:customStyle="1" w:styleId="xl39">
    <w:name w:val="xl39"/>
    <w:basedOn w:val="Normal"/>
    <w:rsid w:val="00664E3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Times New Roman" w:hAnsi="Times New Roman"/>
      <w:b/>
      <w:bCs/>
      <w:noProof/>
      <w:sz w:val="24"/>
      <w:szCs w:val="24"/>
      <w:lang w:val="es-MX"/>
    </w:rPr>
  </w:style>
  <w:style w:type="paragraph" w:customStyle="1" w:styleId="xl40">
    <w:name w:val="xl40"/>
    <w:basedOn w:val="Normal"/>
    <w:rsid w:val="00664E3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Times New Roman" w:hAnsi="Times New Roman"/>
      <w:b/>
      <w:bCs/>
      <w:noProof/>
      <w:sz w:val="24"/>
      <w:szCs w:val="24"/>
      <w:lang w:val="es-MX"/>
    </w:rPr>
  </w:style>
  <w:style w:type="paragraph" w:customStyle="1" w:styleId="xl41">
    <w:name w:val="xl41"/>
    <w:basedOn w:val="Normal"/>
    <w:rsid w:val="00664E36"/>
    <w:pPr>
      <w:pBdr>
        <w:top w:val="single" w:sz="4" w:space="0" w:color="000000"/>
        <w:left w:val="single" w:sz="4" w:space="0" w:color="000000"/>
        <w:bottom w:val="single" w:sz="4" w:space="0" w:color="000000"/>
      </w:pBdr>
      <w:shd w:val="clear" w:color="auto" w:fill="FFFFFF"/>
      <w:spacing w:before="100" w:beforeAutospacing="1" w:after="100" w:afterAutospacing="1"/>
      <w:jc w:val="center"/>
    </w:pPr>
    <w:rPr>
      <w:rFonts w:ascii="Times New Roman" w:hAnsi="Times New Roman"/>
      <w:b/>
      <w:bCs/>
      <w:noProof/>
      <w:sz w:val="24"/>
      <w:szCs w:val="24"/>
      <w:lang w:val="es-MX"/>
    </w:rPr>
  </w:style>
  <w:style w:type="paragraph" w:customStyle="1" w:styleId="xl42">
    <w:name w:val="xl42"/>
    <w:basedOn w:val="Normal"/>
    <w:rsid w:val="00664E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sz w:val="24"/>
      <w:szCs w:val="24"/>
      <w:lang w:val="es-MX"/>
    </w:rPr>
  </w:style>
  <w:style w:type="paragraph" w:customStyle="1" w:styleId="xl43">
    <w:name w:val="xl43"/>
    <w:basedOn w:val="Normal"/>
    <w:rsid w:val="00664E3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pPr>
    <w:rPr>
      <w:rFonts w:ascii="Times New Roman" w:hAnsi="Times New Roman"/>
      <w:noProof/>
      <w:sz w:val="24"/>
      <w:szCs w:val="24"/>
      <w:lang w:val="es-MX"/>
    </w:rPr>
  </w:style>
  <w:style w:type="paragraph" w:customStyle="1" w:styleId="xl44">
    <w:name w:val="xl44"/>
    <w:basedOn w:val="Normal"/>
    <w:rsid w:val="00664E36"/>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pPr>
    <w:rPr>
      <w:rFonts w:ascii="Times New Roman" w:hAnsi="Times New Roman"/>
      <w:noProof/>
      <w:sz w:val="24"/>
      <w:szCs w:val="24"/>
      <w:lang w:val="es-MX"/>
    </w:rPr>
  </w:style>
  <w:style w:type="paragraph" w:customStyle="1" w:styleId="xl45">
    <w:name w:val="xl45"/>
    <w:basedOn w:val="Normal"/>
    <w:rsid w:val="00664E36"/>
    <w:pPr>
      <w:pBdr>
        <w:top w:val="single" w:sz="4" w:space="0" w:color="000000"/>
        <w:left w:val="single" w:sz="4" w:space="0" w:color="000000"/>
        <w:bottom w:val="single" w:sz="4" w:space="0" w:color="000000"/>
      </w:pBdr>
      <w:shd w:val="clear" w:color="auto" w:fill="FFFFFF"/>
      <w:spacing w:before="100" w:beforeAutospacing="1" w:after="100" w:afterAutospacing="1"/>
      <w:jc w:val="center"/>
    </w:pPr>
    <w:rPr>
      <w:rFonts w:ascii="Times New Roman" w:hAnsi="Times New Roman"/>
      <w:noProof/>
      <w:sz w:val="24"/>
      <w:szCs w:val="24"/>
      <w:lang w:val="es-MX"/>
    </w:rPr>
  </w:style>
  <w:style w:type="paragraph" w:customStyle="1" w:styleId="xl46">
    <w:name w:val="xl46"/>
    <w:basedOn w:val="Normal"/>
    <w:rsid w:val="00664E36"/>
    <w:pPr>
      <w:pBdr>
        <w:top w:val="single" w:sz="4" w:space="0" w:color="000000"/>
        <w:left w:val="single" w:sz="4" w:space="0" w:color="000000"/>
        <w:right w:val="single" w:sz="4" w:space="0" w:color="000000"/>
      </w:pBdr>
      <w:shd w:val="clear" w:color="auto" w:fill="FFFFFF"/>
      <w:spacing w:before="100" w:beforeAutospacing="1" w:after="100" w:afterAutospacing="1"/>
    </w:pPr>
    <w:rPr>
      <w:rFonts w:ascii="Times New Roman" w:hAnsi="Times New Roman"/>
      <w:noProof/>
      <w:sz w:val="24"/>
      <w:szCs w:val="24"/>
      <w:lang w:val="es-MX"/>
    </w:rPr>
  </w:style>
  <w:style w:type="paragraph" w:customStyle="1" w:styleId="xl47">
    <w:name w:val="xl47"/>
    <w:basedOn w:val="Normal"/>
    <w:rsid w:val="00664E36"/>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Times New Roman" w:hAnsi="Times New Roman"/>
      <w:noProof/>
      <w:sz w:val="24"/>
      <w:szCs w:val="24"/>
      <w:lang w:val="es-MX"/>
    </w:rPr>
  </w:style>
  <w:style w:type="paragraph" w:customStyle="1" w:styleId="xl48">
    <w:name w:val="xl48"/>
    <w:basedOn w:val="Normal"/>
    <w:rsid w:val="00664E36"/>
    <w:pPr>
      <w:pBdr>
        <w:top w:val="single" w:sz="4" w:space="0" w:color="000000"/>
        <w:left w:val="single" w:sz="4" w:space="0" w:color="000000"/>
        <w:right w:val="single" w:sz="4" w:space="0" w:color="000000"/>
      </w:pBdr>
      <w:shd w:val="clear" w:color="auto" w:fill="FFFFFF"/>
      <w:spacing w:before="100" w:beforeAutospacing="1" w:after="100" w:afterAutospacing="1"/>
      <w:jc w:val="center"/>
    </w:pPr>
    <w:rPr>
      <w:rFonts w:ascii="Times New Roman" w:hAnsi="Times New Roman"/>
      <w:noProof/>
      <w:sz w:val="24"/>
      <w:szCs w:val="24"/>
      <w:lang w:val="es-MX"/>
    </w:rPr>
  </w:style>
  <w:style w:type="paragraph" w:customStyle="1" w:styleId="xl49">
    <w:name w:val="xl49"/>
    <w:basedOn w:val="Normal"/>
    <w:rsid w:val="00664E36"/>
    <w:pPr>
      <w:pBdr>
        <w:top w:val="single" w:sz="4" w:space="0" w:color="000000"/>
        <w:left w:val="single" w:sz="4" w:space="0" w:color="000000"/>
      </w:pBdr>
      <w:shd w:val="clear" w:color="auto" w:fill="FFFFFF"/>
      <w:spacing w:before="100" w:beforeAutospacing="1" w:after="100" w:afterAutospacing="1"/>
      <w:jc w:val="center"/>
    </w:pPr>
    <w:rPr>
      <w:rFonts w:ascii="Times New Roman" w:hAnsi="Times New Roman"/>
      <w:noProof/>
      <w:sz w:val="24"/>
      <w:szCs w:val="24"/>
      <w:lang w:val="es-MX"/>
    </w:rPr>
  </w:style>
  <w:style w:type="paragraph" w:customStyle="1" w:styleId="xl50">
    <w:name w:val="xl50"/>
    <w:basedOn w:val="Normal"/>
    <w:rsid w:val="00664E36"/>
    <w:pPr>
      <w:pBdr>
        <w:top w:val="single" w:sz="4" w:space="0" w:color="auto"/>
        <w:left w:val="single" w:sz="4" w:space="0" w:color="auto"/>
        <w:bottom w:val="single" w:sz="4" w:space="0" w:color="auto"/>
      </w:pBdr>
      <w:shd w:val="clear" w:color="auto" w:fill="CCFFFF"/>
      <w:spacing w:before="100" w:beforeAutospacing="1" w:after="100" w:afterAutospacing="1"/>
    </w:pPr>
    <w:rPr>
      <w:rFonts w:ascii="Times New Roman" w:hAnsi="Times New Roman"/>
      <w:noProof/>
      <w:sz w:val="24"/>
      <w:szCs w:val="24"/>
      <w:lang w:val="es-MX"/>
    </w:rPr>
  </w:style>
  <w:style w:type="paragraph" w:customStyle="1" w:styleId="xl51">
    <w:name w:val="xl51"/>
    <w:basedOn w:val="Normal"/>
    <w:rsid w:val="00664E36"/>
    <w:pPr>
      <w:pBdr>
        <w:top w:val="single" w:sz="4" w:space="0" w:color="auto"/>
        <w:bottom w:val="single" w:sz="4" w:space="0" w:color="auto"/>
      </w:pBdr>
      <w:shd w:val="clear" w:color="auto" w:fill="CCFFFF"/>
      <w:spacing w:before="100" w:beforeAutospacing="1" w:after="100" w:afterAutospacing="1"/>
    </w:pPr>
    <w:rPr>
      <w:rFonts w:ascii="Times New Roman" w:hAnsi="Times New Roman"/>
      <w:noProof/>
      <w:sz w:val="24"/>
      <w:szCs w:val="24"/>
      <w:lang w:val="es-MX"/>
    </w:rPr>
  </w:style>
  <w:style w:type="paragraph" w:customStyle="1" w:styleId="xl52">
    <w:name w:val="xl52"/>
    <w:basedOn w:val="Normal"/>
    <w:rsid w:val="00664E36"/>
    <w:pPr>
      <w:pBdr>
        <w:top w:val="single" w:sz="4" w:space="0" w:color="auto"/>
        <w:bottom w:val="single" w:sz="4" w:space="0" w:color="auto"/>
      </w:pBdr>
      <w:shd w:val="clear" w:color="auto" w:fill="CCFFFF"/>
      <w:spacing w:before="100" w:beforeAutospacing="1" w:after="100" w:afterAutospacing="1"/>
      <w:jc w:val="center"/>
    </w:pPr>
    <w:rPr>
      <w:rFonts w:ascii="Times New Roman" w:hAnsi="Times New Roman"/>
      <w:noProof/>
      <w:sz w:val="24"/>
      <w:szCs w:val="24"/>
      <w:lang w:val="es-MX"/>
    </w:rPr>
  </w:style>
  <w:style w:type="paragraph" w:styleId="Subttulo">
    <w:name w:val="Subtitle"/>
    <w:basedOn w:val="Normal"/>
    <w:link w:val="SubttuloCar"/>
    <w:qFormat/>
    <w:rsid w:val="00664E36"/>
    <w:pPr>
      <w:spacing w:line="360" w:lineRule="auto"/>
    </w:pPr>
    <w:rPr>
      <w:rFonts w:ascii="Times New Roman" w:hAnsi="Times New Roman"/>
      <w:b/>
      <w:bCs/>
      <w:noProof/>
      <w:color w:val="000000"/>
      <w:lang w:val="es-ES"/>
    </w:rPr>
  </w:style>
  <w:style w:type="character" w:customStyle="1" w:styleId="SubttuloCar">
    <w:name w:val="Subtítulo Car"/>
    <w:link w:val="Subttulo"/>
    <w:rsid w:val="00664E36"/>
    <w:rPr>
      <w:rFonts w:ascii="Times New Roman" w:eastAsia="Times New Roman" w:hAnsi="Times New Roman" w:cs="Times New Roman"/>
      <w:b/>
      <w:bCs/>
      <w:noProof/>
      <w:color w:val="000000"/>
      <w:sz w:val="20"/>
      <w:szCs w:val="20"/>
      <w:lang w:val="es-ES" w:eastAsia="es-ES"/>
    </w:rPr>
  </w:style>
  <w:style w:type="character" w:styleId="Textoennegrita">
    <w:name w:val="Strong"/>
    <w:uiPriority w:val="22"/>
    <w:qFormat/>
    <w:rsid w:val="00664E36"/>
    <w:rPr>
      <w:b/>
      <w:bCs/>
    </w:rPr>
  </w:style>
  <w:style w:type="paragraph" w:customStyle="1" w:styleId="Pa3">
    <w:name w:val="Pa3"/>
    <w:basedOn w:val="Default"/>
    <w:next w:val="Default"/>
    <w:rsid w:val="00664E36"/>
    <w:pPr>
      <w:widowControl/>
      <w:spacing w:before="280" w:line="181" w:lineRule="atLeast"/>
    </w:pPr>
    <w:rPr>
      <w:rFonts w:cs="Times New Roman"/>
      <w:color w:val="auto"/>
    </w:rPr>
  </w:style>
  <w:style w:type="paragraph" w:customStyle="1" w:styleId="Pa5">
    <w:name w:val="Pa5"/>
    <w:basedOn w:val="Default"/>
    <w:next w:val="Default"/>
    <w:rsid w:val="00664E36"/>
    <w:pPr>
      <w:widowControl/>
      <w:spacing w:before="260" w:line="181" w:lineRule="atLeast"/>
    </w:pPr>
    <w:rPr>
      <w:rFonts w:cs="Times New Roman"/>
      <w:color w:val="auto"/>
    </w:rPr>
  </w:style>
  <w:style w:type="paragraph" w:styleId="HTMLconformatoprevio">
    <w:name w:val="HTML Preformatted"/>
    <w:basedOn w:val="Normal"/>
    <w:link w:val="HTMLconformatoprevioCar"/>
    <w:rsid w:val="00664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noProof/>
      <w:lang w:val="es-ES"/>
    </w:rPr>
  </w:style>
  <w:style w:type="character" w:customStyle="1" w:styleId="HTMLconformatoprevioCar">
    <w:name w:val="HTML con formato previo Car"/>
    <w:link w:val="HTMLconformatoprevio"/>
    <w:rsid w:val="00664E36"/>
    <w:rPr>
      <w:rFonts w:ascii="Arial Unicode MS" w:eastAsia="Arial Unicode MS" w:hAnsi="Arial Unicode MS" w:cs="Times New Roman"/>
      <w:noProof/>
      <w:sz w:val="20"/>
      <w:szCs w:val="20"/>
      <w:lang w:val="es-ES" w:eastAsia="es-ES"/>
    </w:rPr>
  </w:style>
  <w:style w:type="paragraph" w:styleId="z-Principiodelformulario">
    <w:name w:val="HTML Top of Form"/>
    <w:basedOn w:val="Normal"/>
    <w:next w:val="Normal"/>
    <w:link w:val="z-PrincipiodelformularioCar"/>
    <w:hidden/>
    <w:rsid w:val="00664E36"/>
    <w:pPr>
      <w:pBdr>
        <w:bottom w:val="single" w:sz="6" w:space="1" w:color="auto"/>
      </w:pBdr>
      <w:jc w:val="center"/>
    </w:pPr>
    <w:rPr>
      <w:noProof/>
      <w:vanish/>
      <w:color w:val="000000"/>
      <w:sz w:val="16"/>
      <w:szCs w:val="16"/>
      <w:lang w:val="es-ES"/>
    </w:rPr>
  </w:style>
  <w:style w:type="character" w:customStyle="1" w:styleId="z-PrincipiodelformularioCar">
    <w:name w:val="z-Principio del formulario Car"/>
    <w:link w:val="z-Principiodelformulario"/>
    <w:rsid w:val="00664E36"/>
    <w:rPr>
      <w:rFonts w:ascii="Arial" w:eastAsia="Times New Roman" w:hAnsi="Arial" w:cs="Times New Roman"/>
      <w:noProof/>
      <w:vanish/>
      <w:color w:val="000000"/>
      <w:sz w:val="16"/>
      <w:szCs w:val="16"/>
      <w:lang w:val="es-ES" w:eastAsia="es-ES"/>
    </w:rPr>
  </w:style>
  <w:style w:type="paragraph" w:styleId="z-Finaldelformulario">
    <w:name w:val="HTML Bottom of Form"/>
    <w:basedOn w:val="Normal"/>
    <w:next w:val="Normal"/>
    <w:link w:val="z-FinaldelformularioCar"/>
    <w:hidden/>
    <w:rsid w:val="00664E36"/>
    <w:pPr>
      <w:pBdr>
        <w:top w:val="single" w:sz="6" w:space="1" w:color="auto"/>
      </w:pBdr>
      <w:jc w:val="center"/>
    </w:pPr>
    <w:rPr>
      <w:noProof/>
      <w:vanish/>
      <w:color w:val="000000"/>
      <w:sz w:val="16"/>
      <w:szCs w:val="16"/>
      <w:lang w:val="es-ES"/>
    </w:rPr>
  </w:style>
  <w:style w:type="character" w:customStyle="1" w:styleId="z-FinaldelformularioCar">
    <w:name w:val="z-Final del formulario Car"/>
    <w:link w:val="z-Finaldelformulario"/>
    <w:rsid w:val="00664E36"/>
    <w:rPr>
      <w:rFonts w:ascii="Arial" w:eastAsia="Times New Roman" w:hAnsi="Arial" w:cs="Times New Roman"/>
      <w:noProof/>
      <w:vanish/>
      <w:color w:val="000000"/>
      <w:sz w:val="16"/>
      <w:szCs w:val="16"/>
      <w:lang w:val="es-ES" w:eastAsia="es-ES"/>
    </w:rPr>
  </w:style>
  <w:style w:type="paragraph" w:customStyle="1" w:styleId="textonormal">
    <w:name w:val="textonormal"/>
    <w:basedOn w:val="Normal"/>
    <w:rsid w:val="00664E36"/>
    <w:pPr>
      <w:spacing w:before="100" w:beforeAutospacing="1" w:after="100" w:afterAutospacing="1"/>
      <w:jc w:val="left"/>
    </w:pPr>
    <w:rPr>
      <w:rFonts w:ascii="Times New Roman" w:hAnsi="Times New Roman"/>
      <w:noProof/>
      <w:sz w:val="24"/>
      <w:szCs w:val="24"/>
      <w:lang w:val="en-US" w:eastAsia="en-US"/>
    </w:rPr>
  </w:style>
  <w:style w:type="paragraph" w:customStyle="1" w:styleId="Cdetexto">
    <w:name w:val="C. de texto"/>
    <w:rsid w:val="00664E36"/>
    <w:pPr>
      <w:autoSpaceDE w:val="0"/>
      <w:autoSpaceDN w:val="0"/>
      <w:adjustRightInd w:val="0"/>
      <w:ind w:firstLine="480"/>
      <w:jc w:val="both"/>
    </w:pPr>
    <w:rPr>
      <w:rFonts w:ascii="Arial" w:eastAsia="Times New Roman" w:hAnsi="Arial" w:cs="Arial"/>
      <w:color w:val="000000"/>
      <w:sz w:val="22"/>
      <w:szCs w:val="22"/>
      <w:lang w:val="en-US" w:eastAsia="en-US"/>
    </w:rPr>
  </w:style>
  <w:style w:type="paragraph" w:customStyle="1" w:styleId="CarCarCarCarCarCarCarCarCarCarCarCarCar">
    <w:name w:val="Car Car Car Car Car Car Car Car Car Car Car Car Car"/>
    <w:basedOn w:val="Normal"/>
    <w:rsid w:val="00664E36"/>
    <w:pPr>
      <w:spacing w:after="160" w:line="240" w:lineRule="exact"/>
      <w:jc w:val="right"/>
    </w:pPr>
    <w:rPr>
      <w:rFonts w:ascii="Verdana" w:hAnsi="Verdana" w:cs="Arial"/>
      <w:noProof/>
      <w:lang w:val="es-MX" w:eastAsia="en-US"/>
    </w:rPr>
  </w:style>
  <w:style w:type="paragraph" w:customStyle="1" w:styleId="default0">
    <w:name w:val="default"/>
    <w:basedOn w:val="Normal"/>
    <w:rsid w:val="00664E36"/>
    <w:pPr>
      <w:autoSpaceDE w:val="0"/>
      <w:autoSpaceDN w:val="0"/>
      <w:jc w:val="left"/>
    </w:pPr>
    <w:rPr>
      <w:rFonts w:cs="Arial"/>
      <w:noProof/>
      <w:color w:val="000000"/>
      <w:sz w:val="24"/>
      <w:szCs w:val="24"/>
      <w:lang w:val="es-MX"/>
    </w:rPr>
  </w:style>
  <w:style w:type="character" w:customStyle="1" w:styleId="A10">
    <w:name w:val="A10"/>
    <w:uiPriority w:val="99"/>
    <w:rsid w:val="00664E36"/>
    <w:rPr>
      <w:rFonts w:cs="Calibri"/>
      <w:color w:val="000000"/>
      <w:sz w:val="26"/>
      <w:szCs w:val="26"/>
    </w:rPr>
  </w:style>
  <w:style w:type="paragraph" w:customStyle="1" w:styleId="Pa18">
    <w:name w:val="Pa18"/>
    <w:basedOn w:val="Default"/>
    <w:next w:val="Default"/>
    <w:uiPriority w:val="99"/>
    <w:rsid w:val="00664E36"/>
    <w:pPr>
      <w:spacing w:line="241" w:lineRule="atLeast"/>
    </w:pPr>
    <w:rPr>
      <w:rFonts w:ascii="Calibri" w:hAnsi="Calibri" w:cs="Times New Roman"/>
      <w:color w:val="auto"/>
      <w:lang w:val="es-ES_tradnl" w:eastAsia="es-ES_tradnl"/>
    </w:rPr>
  </w:style>
  <w:style w:type="paragraph" w:customStyle="1" w:styleId="Pa7">
    <w:name w:val="Pa7"/>
    <w:basedOn w:val="Default"/>
    <w:next w:val="Default"/>
    <w:uiPriority w:val="99"/>
    <w:rsid w:val="00664E36"/>
    <w:pPr>
      <w:spacing w:line="241" w:lineRule="atLeast"/>
    </w:pPr>
    <w:rPr>
      <w:rFonts w:ascii="Calibri" w:hAnsi="Calibri" w:cs="Times New Roman"/>
      <w:color w:val="auto"/>
      <w:lang w:val="es-ES_tradnl" w:eastAsia="es-ES_tradnl"/>
    </w:rPr>
  </w:style>
  <w:style w:type="character" w:customStyle="1" w:styleId="A14">
    <w:name w:val="A14"/>
    <w:uiPriority w:val="99"/>
    <w:rsid w:val="00664E36"/>
    <w:rPr>
      <w:rFonts w:cs="Calibri"/>
      <w:color w:val="000000"/>
      <w:sz w:val="16"/>
      <w:szCs w:val="16"/>
    </w:rPr>
  </w:style>
  <w:style w:type="paragraph" w:customStyle="1" w:styleId="Encabezadodetabladecontenido">
    <w:name w:val="Encabezado de tabla de contenido"/>
    <w:basedOn w:val="Ttulo1"/>
    <w:next w:val="Normal"/>
    <w:uiPriority w:val="39"/>
    <w:unhideWhenUsed/>
    <w:qFormat/>
    <w:rsid w:val="00664E36"/>
    <w:pPr>
      <w:keepLines/>
      <w:spacing w:before="480" w:line="276" w:lineRule="auto"/>
      <w:jc w:val="left"/>
      <w:outlineLvl w:val="9"/>
    </w:pPr>
    <w:rPr>
      <w:rFonts w:ascii="Cambria" w:hAnsi="Cambria"/>
      <w:noProof/>
      <w:color w:val="365F91"/>
      <w:sz w:val="28"/>
      <w:szCs w:val="28"/>
      <w:lang w:val="es-MX" w:eastAsia="es-MX"/>
    </w:rPr>
  </w:style>
  <w:style w:type="paragraph" w:styleId="TDC1">
    <w:name w:val="toc 1"/>
    <w:basedOn w:val="Normal"/>
    <w:next w:val="Normal"/>
    <w:autoRedefine/>
    <w:uiPriority w:val="39"/>
    <w:rsid w:val="00664E36"/>
    <w:pPr>
      <w:jc w:val="left"/>
    </w:pPr>
    <w:rPr>
      <w:rFonts w:ascii="Times New Roman" w:hAnsi="Times New Roman"/>
      <w:noProof/>
      <w:sz w:val="24"/>
      <w:szCs w:val="24"/>
      <w:lang w:val="es-MX"/>
    </w:rPr>
  </w:style>
  <w:style w:type="paragraph" w:styleId="TDC2">
    <w:name w:val="toc 2"/>
    <w:basedOn w:val="Normal"/>
    <w:next w:val="Normal"/>
    <w:autoRedefine/>
    <w:uiPriority w:val="39"/>
    <w:rsid w:val="00664E36"/>
    <w:pPr>
      <w:ind w:left="240"/>
      <w:jc w:val="left"/>
    </w:pPr>
    <w:rPr>
      <w:rFonts w:ascii="Times New Roman" w:hAnsi="Times New Roman"/>
      <w:noProof/>
      <w:sz w:val="24"/>
      <w:szCs w:val="24"/>
      <w:lang w:val="es-MX"/>
    </w:rPr>
  </w:style>
  <w:style w:type="paragraph" w:styleId="TDC3">
    <w:name w:val="toc 3"/>
    <w:basedOn w:val="Normal"/>
    <w:next w:val="Normal"/>
    <w:autoRedefine/>
    <w:uiPriority w:val="39"/>
    <w:rsid w:val="00664E36"/>
    <w:pPr>
      <w:ind w:left="480"/>
      <w:jc w:val="left"/>
    </w:pPr>
    <w:rPr>
      <w:rFonts w:ascii="Times New Roman" w:hAnsi="Times New Roman"/>
      <w:noProof/>
      <w:sz w:val="24"/>
      <w:szCs w:val="24"/>
      <w:lang w:val="es-MX"/>
    </w:rPr>
  </w:style>
  <w:style w:type="paragraph" w:styleId="TDC4">
    <w:name w:val="toc 4"/>
    <w:basedOn w:val="Normal"/>
    <w:next w:val="Normal"/>
    <w:autoRedefine/>
    <w:uiPriority w:val="39"/>
    <w:rsid w:val="00664E36"/>
    <w:pPr>
      <w:ind w:left="720"/>
      <w:jc w:val="left"/>
    </w:pPr>
    <w:rPr>
      <w:rFonts w:ascii="Times New Roman" w:hAnsi="Times New Roman"/>
      <w:noProof/>
      <w:sz w:val="24"/>
      <w:szCs w:val="24"/>
      <w:lang w:val="es-MX"/>
    </w:rPr>
  </w:style>
  <w:style w:type="paragraph" w:styleId="TDC5">
    <w:name w:val="toc 5"/>
    <w:basedOn w:val="Normal"/>
    <w:next w:val="Normal"/>
    <w:autoRedefine/>
    <w:uiPriority w:val="39"/>
    <w:unhideWhenUsed/>
    <w:rsid w:val="00664E36"/>
    <w:pPr>
      <w:spacing w:after="100" w:line="276" w:lineRule="auto"/>
      <w:ind w:left="880"/>
      <w:jc w:val="left"/>
    </w:pPr>
    <w:rPr>
      <w:rFonts w:ascii="Calibri" w:hAnsi="Calibri"/>
      <w:noProof/>
      <w:sz w:val="22"/>
      <w:szCs w:val="22"/>
      <w:lang w:val="es-MX" w:eastAsia="es-MX"/>
    </w:rPr>
  </w:style>
  <w:style w:type="paragraph" w:styleId="TDC6">
    <w:name w:val="toc 6"/>
    <w:basedOn w:val="Normal"/>
    <w:next w:val="Normal"/>
    <w:autoRedefine/>
    <w:uiPriority w:val="39"/>
    <w:unhideWhenUsed/>
    <w:rsid w:val="00664E36"/>
    <w:pPr>
      <w:spacing w:after="100" w:line="276" w:lineRule="auto"/>
      <w:ind w:left="1100"/>
      <w:jc w:val="left"/>
    </w:pPr>
    <w:rPr>
      <w:rFonts w:ascii="Calibri" w:hAnsi="Calibri"/>
      <w:noProof/>
      <w:sz w:val="22"/>
      <w:szCs w:val="22"/>
      <w:lang w:val="es-MX" w:eastAsia="es-MX"/>
    </w:rPr>
  </w:style>
  <w:style w:type="paragraph" w:styleId="TDC7">
    <w:name w:val="toc 7"/>
    <w:basedOn w:val="Normal"/>
    <w:next w:val="Normal"/>
    <w:autoRedefine/>
    <w:uiPriority w:val="39"/>
    <w:unhideWhenUsed/>
    <w:rsid w:val="00664E36"/>
    <w:pPr>
      <w:spacing w:after="100" w:line="276" w:lineRule="auto"/>
      <w:ind w:left="1320"/>
      <w:jc w:val="left"/>
    </w:pPr>
    <w:rPr>
      <w:rFonts w:ascii="Calibri" w:hAnsi="Calibri"/>
      <w:noProof/>
      <w:sz w:val="22"/>
      <w:szCs w:val="22"/>
      <w:lang w:val="es-MX" w:eastAsia="es-MX"/>
    </w:rPr>
  </w:style>
  <w:style w:type="paragraph" w:styleId="TDC8">
    <w:name w:val="toc 8"/>
    <w:basedOn w:val="Normal"/>
    <w:next w:val="Normal"/>
    <w:autoRedefine/>
    <w:uiPriority w:val="39"/>
    <w:unhideWhenUsed/>
    <w:rsid w:val="00664E36"/>
    <w:pPr>
      <w:spacing w:after="100" w:line="276" w:lineRule="auto"/>
      <w:ind w:left="1540"/>
      <w:jc w:val="left"/>
    </w:pPr>
    <w:rPr>
      <w:rFonts w:ascii="Calibri" w:hAnsi="Calibri"/>
      <w:noProof/>
      <w:sz w:val="22"/>
      <w:szCs w:val="22"/>
      <w:lang w:val="es-MX" w:eastAsia="es-MX"/>
    </w:rPr>
  </w:style>
  <w:style w:type="paragraph" w:styleId="TDC9">
    <w:name w:val="toc 9"/>
    <w:basedOn w:val="Normal"/>
    <w:next w:val="Normal"/>
    <w:autoRedefine/>
    <w:uiPriority w:val="39"/>
    <w:unhideWhenUsed/>
    <w:rsid w:val="00664E36"/>
    <w:pPr>
      <w:spacing w:after="100" w:line="276" w:lineRule="auto"/>
      <w:ind w:left="1760"/>
      <w:jc w:val="left"/>
    </w:pPr>
    <w:rPr>
      <w:rFonts w:ascii="Calibri" w:hAnsi="Calibri"/>
      <w:noProof/>
      <w:sz w:val="22"/>
      <w:szCs w:val="22"/>
      <w:lang w:val="es-MX" w:eastAsia="es-MX"/>
    </w:rPr>
  </w:style>
  <w:style w:type="paragraph" w:customStyle="1" w:styleId="Ttulo12">
    <w:name w:val="Título 12"/>
    <w:basedOn w:val="Normal"/>
    <w:uiPriority w:val="1"/>
    <w:qFormat/>
    <w:rsid w:val="00664E36"/>
    <w:pPr>
      <w:widowControl w:val="0"/>
      <w:ind w:left="287"/>
      <w:jc w:val="left"/>
      <w:outlineLvl w:val="1"/>
    </w:pPr>
    <w:rPr>
      <w:rFonts w:eastAsia="Arial"/>
      <w:b/>
      <w:bCs/>
      <w:sz w:val="24"/>
      <w:szCs w:val="24"/>
      <w:lang w:val="en-US" w:eastAsia="en-US"/>
    </w:rPr>
  </w:style>
  <w:style w:type="paragraph" w:customStyle="1" w:styleId="Cuadrculamedia1-nfasis22">
    <w:name w:val="Cuadrícula media 1 - Énfasis 22"/>
    <w:basedOn w:val="Normal"/>
    <w:uiPriority w:val="1"/>
    <w:qFormat/>
    <w:rsid w:val="00664E36"/>
    <w:pPr>
      <w:ind w:left="720"/>
      <w:contextualSpacing/>
      <w:jc w:val="left"/>
    </w:pPr>
    <w:rPr>
      <w:rFonts w:ascii="Times New Roman" w:hAnsi="Times New Roman"/>
      <w:sz w:val="24"/>
      <w:szCs w:val="24"/>
      <w:lang w:val="es-ES"/>
    </w:rPr>
  </w:style>
  <w:style w:type="paragraph" w:customStyle="1" w:styleId="Sangra2detindependiente1">
    <w:name w:val="Sangría 2 de t. independiente1"/>
    <w:basedOn w:val="Normal"/>
    <w:rsid w:val="00664E36"/>
    <w:pPr>
      <w:widowControl w:val="0"/>
      <w:suppressAutoHyphens/>
      <w:ind w:left="1134"/>
    </w:pPr>
    <w:rPr>
      <w:spacing w:val="-3"/>
      <w:sz w:val="24"/>
      <w:lang w:val="es-ES"/>
    </w:rPr>
  </w:style>
  <w:style w:type="paragraph" w:customStyle="1" w:styleId="Artculo">
    <w:name w:val="Artículo"/>
    <w:basedOn w:val="Normal"/>
    <w:rsid w:val="00664E36"/>
    <w:pPr>
      <w:tabs>
        <w:tab w:val="left" w:pos="709"/>
      </w:tabs>
      <w:ind w:firstLine="709"/>
    </w:pPr>
    <w:rPr>
      <w:sz w:val="22"/>
      <w:lang w:val="es-MX"/>
    </w:rPr>
  </w:style>
  <w:style w:type="paragraph" w:customStyle="1" w:styleId="Estilo2">
    <w:name w:val="Estilo2"/>
    <w:basedOn w:val="Ttulo2"/>
    <w:autoRedefine/>
    <w:rsid w:val="00664E36"/>
    <w:pPr>
      <w:keepLines w:val="0"/>
      <w:spacing w:before="240" w:after="60"/>
    </w:pPr>
    <w:rPr>
      <w:rFonts w:ascii="Arial" w:hAnsi="Arial"/>
      <w:b w:val="0"/>
      <w:i/>
      <w:iCs/>
      <w:color w:val="auto"/>
      <w:sz w:val="28"/>
      <w:szCs w:val="28"/>
      <w:lang w:val="es-MX"/>
    </w:rPr>
  </w:style>
  <w:style w:type="paragraph" w:customStyle="1" w:styleId="Cuadrculamedia1-nfasis21">
    <w:name w:val="Cuadrícula media 1 - Énfasis 21"/>
    <w:basedOn w:val="Normal"/>
    <w:uiPriority w:val="34"/>
    <w:qFormat/>
    <w:rsid w:val="00664E36"/>
    <w:pPr>
      <w:ind w:left="720"/>
      <w:contextualSpacing/>
      <w:jc w:val="left"/>
    </w:pPr>
    <w:rPr>
      <w:rFonts w:ascii="Times New Roman" w:hAnsi="Times New Roman"/>
      <w:sz w:val="24"/>
      <w:szCs w:val="24"/>
      <w:lang w:val="es-ES"/>
    </w:rPr>
  </w:style>
  <w:style w:type="paragraph" w:customStyle="1" w:styleId="Sombreadomedio1-nfasis11">
    <w:name w:val="Sombreado medio 1 - Énfasis 11"/>
    <w:link w:val="Sombreadomedio1-nfasis1Car"/>
    <w:uiPriority w:val="1"/>
    <w:qFormat/>
    <w:rsid w:val="00664E36"/>
  </w:style>
  <w:style w:type="character" w:customStyle="1" w:styleId="Sombreadomedio1-nfasis1Car">
    <w:name w:val="Sombreado medio 1 - Énfasis 1 Car"/>
    <w:link w:val="Sombreadomedio1-nfasis11"/>
    <w:uiPriority w:val="1"/>
    <w:rsid w:val="00664E36"/>
    <w:rPr>
      <w:lang w:eastAsia="es-MX" w:bidi="ar-SA"/>
    </w:rPr>
  </w:style>
  <w:style w:type="paragraph" w:customStyle="1" w:styleId="Listavistosa-nfasis11">
    <w:name w:val="Lista vistosa - Énfasis 11"/>
    <w:basedOn w:val="Normal"/>
    <w:uiPriority w:val="34"/>
    <w:qFormat/>
    <w:rsid w:val="00664E36"/>
    <w:pPr>
      <w:ind w:left="708"/>
      <w:jc w:val="left"/>
    </w:pPr>
    <w:rPr>
      <w:rFonts w:ascii="Cambria" w:eastAsia="Cambria" w:hAnsi="Cambria"/>
      <w:sz w:val="24"/>
      <w:szCs w:val="24"/>
      <w:lang w:val="es-MX" w:eastAsia="en-US"/>
    </w:rPr>
  </w:style>
  <w:style w:type="character" w:styleId="CitaHTML">
    <w:name w:val="HTML Cite"/>
    <w:uiPriority w:val="99"/>
    <w:unhideWhenUsed/>
    <w:rsid w:val="00664E36"/>
    <w:rPr>
      <w:i/>
      <w:iCs/>
    </w:rPr>
  </w:style>
  <w:style w:type="paragraph" w:customStyle="1" w:styleId="pcscentro">
    <w:name w:val="pcscentro"/>
    <w:basedOn w:val="Normal"/>
    <w:rsid w:val="00664E36"/>
    <w:pPr>
      <w:spacing w:line="240" w:lineRule="exact"/>
      <w:jc w:val="center"/>
    </w:pPr>
    <w:rPr>
      <w:rFonts w:ascii="Helv" w:hAnsi="Helv"/>
      <w:b/>
      <w:sz w:val="18"/>
      <w:lang w:val="es-MX" w:eastAsia="es-MX"/>
    </w:rPr>
  </w:style>
  <w:style w:type="paragraph" w:customStyle="1" w:styleId="Estilo">
    <w:name w:val="Estilo"/>
    <w:basedOn w:val="Normal"/>
    <w:link w:val="EstiloCar"/>
    <w:uiPriority w:val="99"/>
    <w:rsid w:val="00664E36"/>
    <w:rPr>
      <w:rFonts w:eastAsia="Calibri"/>
      <w:sz w:val="24"/>
      <w:szCs w:val="24"/>
      <w:lang w:val="x-none" w:eastAsia="x-none"/>
    </w:rPr>
  </w:style>
  <w:style w:type="character" w:customStyle="1" w:styleId="EstiloCar">
    <w:name w:val="Estilo Car"/>
    <w:link w:val="Estilo"/>
    <w:uiPriority w:val="99"/>
    <w:locked/>
    <w:rsid w:val="00664E36"/>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133</Pages>
  <Words>53012</Words>
  <Characters>291570</Characters>
  <Application>Microsoft Office Word</Application>
  <DocSecurity>0</DocSecurity>
  <Lines>2429</Lines>
  <Paragraphs>687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343895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Juan Lumbreras</cp:lastModifiedBy>
  <cp:revision>2</cp:revision>
  <dcterms:created xsi:type="dcterms:W3CDTF">2022-11-29T19:33:00Z</dcterms:created>
  <dcterms:modified xsi:type="dcterms:W3CDTF">2022-11-29T19:33:00Z</dcterms:modified>
</cp:coreProperties>
</file>