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13" w:rsidRPr="001F6C13" w:rsidRDefault="001F6C13" w:rsidP="001F6C13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 w:rsidRPr="001F6C13">
        <w:rPr>
          <w:rFonts w:ascii="Arial Narrow" w:eastAsia="Times New Roman" w:hAnsi="Arial Narrow" w:cs="Arial"/>
          <w:b/>
          <w:i/>
          <w:lang w:eastAsia="es-ES"/>
        </w:rPr>
        <w:t>TEXTO ORIGINAL</w:t>
      </w:r>
    </w:p>
    <w:p w:rsidR="001F6C13" w:rsidRPr="001F6C13" w:rsidRDefault="001F6C13" w:rsidP="001F6C13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1F6C13" w:rsidRPr="001F6C13" w:rsidRDefault="001F6C13" w:rsidP="001F6C13">
      <w:pPr>
        <w:tabs>
          <w:tab w:val="left" w:pos="8749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snapToGrid w:val="0"/>
          <w:lang w:eastAsia="es-ES"/>
        </w:rPr>
      </w:pPr>
      <w:r w:rsidRPr="001F6C13">
        <w:rPr>
          <w:rFonts w:ascii="Arial Narrow" w:eastAsia="Times New Roman" w:hAnsi="Arial Narrow" w:cs="Arial"/>
          <w:b/>
          <w:i/>
          <w:snapToGrid w:val="0"/>
          <w:lang w:eastAsia="es-ES"/>
        </w:rPr>
        <w:t xml:space="preserve">Ley publicada en el Periódico Oficial, el </w:t>
      </w:r>
      <w:r>
        <w:rPr>
          <w:rFonts w:ascii="Arial Narrow" w:eastAsia="Times New Roman" w:hAnsi="Arial Narrow" w:cs="Arial"/>
          <w:b/>
          <w:i/>
          <w:snapToGrid w:val="0"/>
          <w:lang w:eastAsia="es-ES"/>
        </w:rPr>
        <w:t>martes</w:t>
      </w:r>
      <w:r w:rsidRPr="001F6C13">
        <w:rPr>
          <w:rFonts w:ascii="Arial Narrow" w:eastAsia="Times New Roman" w:hAnsi="Arial Narrow" w:cs="Arial"/>
          <w:b/>
          <w:i/>
          <w:snapToGrid w:val="0"/>
          <w:lang w:eastAsia="es-ES"/>
        </w:rPr>
        <w:t xml:space="preserve"> </w:t>
      </w:r>
      <w:r>
        <w:rPr>
          <w:rFonts w:ascii="Arial Narrow" w:eastAsia="Times New Roman" w:hAnsi="Arial Narrow" w:cs="Arial"/>
          <w:b/>
          <w:i/>
          <w:snapToGrid w:val="0"/>
          <w:lang w:eastAsia="es-ES"/>
        </w:rPr>
        <w:t>7</w:t>
      </w:r>
      <w:r w:rsidRPr="001F6C13">
        <w:rPr>
          <w:rFonts w:ascii="Arial Narrow" w:eastAsia="Times New Roman" w:hAnsi="Arial Narrow" w:cs="Arial"/>
          <w:b/>
          <w:i/>
          <w:snapToGrid w:val="0"/>
          <w:lang w:eastAsia="es-ES"/>
        </w:rPr>
        <w:t xml:space="preserve"> de </w:t>
      </w:r>
      <w:r>
        <w:rPr>
          <w:rFonts w:ascii="Arial Narrow" w:eastAsia="Times New Roman" w:hAnsi="Arial Narrow" w:cs="Arial"/>
          <w:b/>
          <w:i/>
          <w:snapToGrid w:val="0"/>
          <w:lang w:eastAsia="es-ES"/>
        </w:rPr>
        <w:t>julio</w:t>
      </w:r>
      <w:r w:rsidRPr="001F6C13">
        <w:rPr>
          <w:rFonts w:ascii="Arial Narrow" w:eastAsia="Times New Roman" w:hAnsi="Arial Narrow" w:cs="Arial"/>
          <w:b/>
          <w:i/>
          <w:snapToGrid w:val="0"/>
          <w:lang w:eastAsia="es-ES"/>
        </w:rPr>
        <w:t xml:space="preserve"> de 2020.</w:t>
      </w:r>
    </w:p>
    <w:p w:rsidR="001F6C13" w:rsidRPr="001F6C13" w:rsidRDefault="001F6C13" w:rsidP="001F6C13">
      <w:pPr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lang w:eastAsia="es-ES"/>
        </w:rPr>
      </w:pPr>
    </w:p>
    <w:p w:rsidR="001F6C13" w:rsidRPr="00FB29D5" w:rsidRDefault="001F6C13" w:rsidP="001F6C13">
      <w:pPr>
        <w:pStyle w:val="CM78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>LEY DE PATERNIDAD RESPONSABLE DEL ESTADO DE COAHUILA DE ZARAGOZA</w:t>
      </w:r>
    </w:p>
    <w:p w:rsidR="001F6C13" w:rsidRPr="001F6C13" w:rsidRDefault="001F6C13" w:rsidP="00FB29D5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FB29D5">
      <w:pPr>
        <w:pStyle w:val="Default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QUE EL CONGRESO DEL ESTADO INDEPENDIENTE, LIBRE Y SOBERANO DE COAHUILA DE ZARAGOZA; </w:t>
      </w:r>
    </w:p>
    <w:p w:rsidR="00F52D67" w:rsidRDefault="00AB63E3" w:rsidP="00FB29D5">
      <w:pPr>
        <w:pStyle w:val="CM77"/>
        <w:jc w:val="both"/>
        <w:rPr>
          <w:rFonts w:ascii="Arial Narrow" w:hAnsi="Arial Narrow"/>
          <w:b/>
          <w:bCs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DECRETA: </w:t>
      </w:r>
    </w:p>
    <w:p w:rsidR="00FB29D5" w:rsidRPr="00FB29D5" w:rsidRDefault="00FB29D5" w:rsidP="00FB29D5">
      <w:pPr>
        <w:pStyle w:val="Default"/>
      </w:pPr>
    </w:p>
    <w:p w:rsidR="00F52D67" w:rsidRDefault="00FB29D5" w:rsidP="00FB29D5">
      <w:pPr>
        <w:pStyle w:val="CM78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NÚMERO 604.</w:t>
      </w:r>
    </w:p>
    <w:p w:rsidR="00FB29D5" w:rsidRPr="00FB29D5" w:rsidRDefault="00FB29D5" w:rsidP="00FB29D5">
      <w:pPr>
        <w:pStyle w:val="Default"/>
      </w:pPr>
    </w:p>
    <w:p w:rsidR="00F52D67" w:rsidRPr="00FB29D5" w:rsidRDefault="00AB63E3" w:rsidP="00FB29D5">
      <w:pPr>
        <w:pStyle w:val="CM78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>ARTÍCULO ÚNICO.-</w:t>
      </w:r>
      <w:r w:rsidRPr="00FB29D5">
        <w:rPr>
          <w:rFonts w:ascii="Arial Narrow" w:hAnsi="Arial Narrow"/>
          <w:sz w:val="22"/>
          <w:szCs w:val="22"/>
        </w:rPr>
        <w:t xml:space="preserve">Se expide la Ley de Paternidad Responsable del Estado de Coahuila de Zaragoza, para quedar como sigue: </w:t>
      </w:r>
    </w:p>
    <w:p w:rsidR="00FB29D5" w:rsidRDefault="00FB29D5" w:rsidP="00FB29D5">
      <w:pPr>
        <w:pStyle w:val="CM78"/>
        <w:jc w:val="both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FB29D5">
      <w:pPr>
        <w:pStyle w:val="CM78"/>
        <w:jc w:val="center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>LEY DE PATERNIDAD RESPONSABLE DEL ESTADO DE COAHUILA DE ZARAGOZA</w:t>
      </w:r>
    </w:p>
    <w:p w:rsidR="00FB29D5" w:rsidRDefault="00FB29D5" w:rsidP="00FB29D5">
      <w:pPr>
        <w:pStyle w:val="CM79"/>
        <w:jc w:val="center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FB29D5">
      <w:pPr>
        <w:pStyle w:val="CM79"/>
        <w:jc w:val="center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>CAPÍTULO I</w:t>
      </w:r>
    </w:p>
    <w:p w:rsidR="00FB29D5" w:rsidRDefault="00FB29D5" w:rsidP="00FB29D5">
      <w:pPr>
        <w:pStyle w:val="CM3"/>
        <w:jc w:val="center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FB29D5">
      <w:pPr>
        <w:pStyle w:val="CM3"/>
        <w:jc w:val="center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>DISPOSICIONES GENERALES</w:t>
      </w:r>
    </w:p>
    <w:p w:rsidR="00FB29D5" w:rsidRDefault="00FB29D5" w:rsidP="00FB29D5">
      <w:pPr>
        <w:pStyle w:val="CM77"/>
        <w:jc w:val="center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ARTÍCULO 1. Naturaleza de la ley.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sz w:val="22"/>
          <w:szCs w:val="22"/>
        </w:rPr>
        <w:t xml:space="preserve">La presente ley es de orden público, interés social y de observancia general en el Estado de Coahuila de Zaragoza. </w:t>
      </w:r>
    </w:p>
    <w:p w:rsidR="00703126" w:rsidRDefault="00703126" w:rsidP="00FB29D5">
      <w:pPr>
        <w:pStyle w:val="CM78"/>
        <w:jc w:val="both"/>
        <w:rPr>
          <w:rFonts w:ascii="Arial Narrow" w:hAnsi="Arial Narrow"/>
          <w:sz w:val="22"/>
          <w:szCs w:val="22"/>
        </w:rPr>
      </w:pPr>
    </w:p>
    <w:p w:rsidR="00F52D67" w:rsidRPr="00FB29D5" w:rsidRDefault="00AB63E3" w:rsidP="00FB29D5">
      <w:pPr>
        <w:pStyle w:val="CM78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sz w:val="22"/>
          <w:szCs w:val="22"/>
        </w:rPr>
        <w:t xml:space="preserve">Los beneficios que se deriven de esta Ley, serán aplicables a todas las niñas, niños y adolescentes, que sean registrados en el Estado de Coahuila de Zaragoza. </w:t>
      </w:r>
    </w:p>
    <w:p w:rsidR="00703126" w:rsidRDefault="00703126" w:rsidP="00FB29D5">
      <w:pPr>
        <w:pStyle w:val="CM77"/>
        <w:jc w:val="both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ARTÍCULO 2. Objeto de la ley. </w:t>
      </w:r>
    </w:p>
    <w:p w:rsidR="00F52D67" w:rsidRPr="00FB29D5" w:rsidRDefault="00AB63E3" w:rsidP="00FB29D5">
      <w:pPr>
        <w:pStyle w:val="CM78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sz w:val="22"/>
          <w:szCs w:val="22"/>
        </w:rPr>
        <w:t xml:space="preserve">La presente ley tiene por objeto garantizar a las niñas, niños y adolescentes, el derecho a contar con el nombre y los apellidos que les correspondan conforme al padre y la madre, así como a ser inscritos en el Registro Civil, previendo los requisitos para la investigación de la paternidad y maternidad de conformidad con el interés superior de la niñez y adolescencia en los términos que establecen los tratados internacionales, la Constitución Política de los Estados Unidos Mexicanos, la Ley General de los Derechos de Niñas, Niños y Adolescentes, la Constitución Política del Estado de Coahuila de Zaragoza y la Ley del Sistema Estatal para la Garantía de los Derechos Humanos de Niños y Niñas del Estado de Coahuila de Zaragoza. Así como promover la paternidad responsable en el Estado y garantizar a las niñas, niños y adolescentes los derechos que de ello deriven. </w:t>
      </w:r>
    </w:p>
    <w:p w:rsidR="00703126" w:rsidRDefault="00703126" w:rsidP="00FB29D5">
      <w:pPr>
        <w:pStyle w:val="CM77"/>
        <w:jc w:val="both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>ARTÍCULO 3</w:t>
      </w:r>
      <w:r w:rsidRPr="00FB29D5">
        <w:rPr>
          <w:rFonts w:ascii="Arial Narrow" w:hAnsi="Arial Narrow"/>
          <w:sz w:val="22"/>
          <w:szCs w:val="22"/>
        </w:rPr>
        <w:t xml:space="preserve">. </w:t>
      </w:r>
      <w:r w:rsidRPr="00FB29D5">
        <w:rPr>
          <w:rFonts w:ascii="Arial Narrow" w:hAnsi="Arial Narrow"/>
          <w:b/>
          <w:bCs/>
          <w:sz w:val="22"/>
          <w:szCs w:val="22"/>
        </w:rPr>
        <w:t>Responsabilidades hacia las hijas e hijos</w:t>
      </w:r>
      <w:r w:rsidRPr="00FB29D5">
        <w:rPr>
          <w:rFonts w:ascii="Arial Narrow" w:hAnsi="Arial Narrow"/>
          <w:sz w:val="22"/>
          <w:szCs w:val="22"/>
        </w:rPr>
        <w:t xml:space="preserve">. </w:t>
      </w:r>
    </w:p>
    <w:p w:rsidR="00F52D67" w:rsidRPr="00FB29D5" w:rsidRDefault="00AB63E3" w:rsidP="00FB29D5">
      <w:pPr>
        <w:pStyle w:val="CM78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sz w:val="22"/>
          <w:szCs w:val="22"/>
        </w:rPr>
        <w:t xml:space="preserve">Corresponde a la madre y al padre, o en su caso, a quien ejerza la tutela o la patria potestad de una niña, niño y adolescente, garantizarles un desarrollo integral y una vida digna, así como las condiciones materiales y afectivas que les permitan vivir plenamente y alcanzar el máximo de bienestar posible; teniendo además la responsabilidad de protegerles contra cualquier forma de maltrato, agresión, abuso, o explotación que vulnere su dignidad e integridad. </w:t>
      </w:r>
    </w:p>
    <w:p w:rsidR="00703126" w:rsidRDefault="00703126" w:rsidP="00FB29D5">
      <w:pPr>
        <w:pStyle w:val="CM77"/>
        <w:jc w:val="both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ARTÍCULO 4. Glosario. </w:t>
      </w:r>
    </w:p>
    <w:p w:rsidR="00F52D67" w:rsidRPr="00FB29D5" w:rsidRDefault="00AB63E3" w:rsidP="00FB29D5">
      <w:pPr>
        <w:pStyle w:val="CM4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sz w:val="22"/>
          <w:szCs w:val="22"/>
        </w:rPr>
        <w:t xml:space="preserve">Para los efectos de esta ley se entenderá por: </w:t>
      </w:r>
    </w:p>
    <w:p w:rsidR="00B475B0" w:rsidRPr="00703126" w:rsidRDefault="00B475B0" w:rsidP="00703126">
      <w:pPr>
        <w:pStyle w:val="Default"/>
        <w:ind w:left="397" w:hanging="397"/>
        <w:jc w:val="both"/>
        <w:rPr>
          <w:rFonts w:ascii="Arial Narrow" w:hAnsi="Arial Narrow"/>
          <w:color w:val="auto"/>
          <w:sz w:val="22"/>
          <w:szCs w:val="22"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t xml:space="preserve">I. </w:t>
      </w:r>
      <w:r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 xml:space="preserve">Acta del Registro Civil: </w:t>
      </w:r>
      <w:r w:rsidRPr="00703126">
        <w:rPr>
          <w:rFonts w:ascii="Arial Narrow" w:hAnsi="Arial Narrow" w:cs="Times New Roman"/>
        </w:rPr>
        <w:t>Documento que da fe pública del estado civil de las personas físicas, asentada por las o los</w:t>
      </w:r>
      <w:r>
        <w:rPr>
          <w:rFonts w:ascii="Arial Narrow" w:hAnsi="Arial Narrow" w:cs="Times New Roman"/>
        </w:rPr>
        <w:t xml:space="preserve"> </w:t>
      </w:r>
      <w:r w:rsidRPr="00703126">
        <w:rPr>
          <w:rFonts w:ascii="Arial Narrow" w:hAnsi="Arial Narrow" w:cs="Times New Roman"/>
        </w:rPr>
        <w:t>Oficiales del Registro Civil;</w:t>
      </w:r>
    </w:p>
    <w:p w:rsid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t xml:space="preserve">II. </w:t>
      </w:r>
      <w:r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 xml:space="preserve">Acta de nacimiento: </w:t>
      </w:r>
      <w:r w:rsidRPr="00703126">
        <w:rPr>
          <w:rFonts w:ascii="Arial Narrow" w:hAnsi="Arial Narrow" w:cs="Times New Roman"/>
        </w:rPr>
        <w:t>Acta del registro civil, a través de la cual se hace constar el registro de nacimiento de las personas;</w:t>
      </w:r>
    </w:p>
    <w:p w:rsid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lastRenderedPageBreak/>
        <w:t xml:space="preserve">III. </w:t>
      </w:r>
      <w:r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>Código de Procedimientos Familiares</w:t>
      </w:r>
      <w:r w:rsidRPr="00703126">
        <w:rPr>
          <w:rFonts w:ascii="Arial Narrow" w:hAnsi="Arial Narrow" w:cs="Times New Roman"/>
        </w:rPr>
        <w:t>: El Código de Procedimientos Familiares para el Estado de Coahuila de Zaragoza;</w:t>
      </w:r>
    </w:p>
    <w:p w:rsid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t xml:space="preserve">IV. </w:t>
      </w:r>
      <w:r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>Corresponsabilidad</w:t>
      </w:r>
      <w:r w:rsidRPr="00703126">
        <w:rPr>
          <w:rFonts w:ascii="Arial Narrow" w:hAnsi="Arial Narrow" w:cs="Times New Roman"/>
        </w:rPr>
        <w:t>: El reparto justo en la asignación de las labores, organización y control de las tareas del hogar y el</w:t>
      </w:r>
      <w:r>
        <w:rPr>
          <w:rFonts w:ascii="Arial Narrow" w:hAnsi="Arial Narrow" w:cs="Times New Roman"/>
        </w:rPr>
        <w:t xml:space="preserve"> </w:t>
      </w:r>
      <w:r w:rsidRPr="00703126">
        <w:rPr>
          <w:rFonts w:ascii="Arial Narrow" w:hAnsi="Arial Narrow" w:cs="Times New Roman"/>
        </w:rPr>
        <w:t>cuidado de hijas e hijos, que llevan a cabo las y los miembros de la familia, y que resultan determinantes para favorecer el</w:t>
      </w:r>
      <w:r>
        <w:rPr>
          <w:rFonts w:ascii="Arial Narrow" w:hAnsi="Arial Narrow" w:cs="Times New Roman"/>
        </w:rPr>
        <w:t xml:space="preserve"> </w:t>
      </w:r>
      <w:r w:rsidRPr="00703126">
        <w:rPr>
          <w:rFonts w:ascii="Arial Narrow" w:hAnsi="Arial Narrow" w:cs="Times New Roman"/>
        </w:rPr>
        <w:t>desarrollo de las personas dentro y fuera de la familia, considerando las capacidades, dificultades de la tarea y el tiempo de</w:t>
      </w:r>
      <w:r>
        <w:rPr>
          <w:rFonts w:ascii="Arial Narrow" w:hAnsi="Arial Narrow" w:cs="Times New Roman"/>
        </w:rPr>
        <w:t xml:space="preserve"> </w:t>
      </w:r>
      <w:r w:rsidRPr="00703126">
        <w:rPr>
          <w:rFonts w:ascii="Arial Narrow" w:hAnsi="Arial Narrow" w:cs="Times New Roman"/>
        </w:rPr>
        <w:t>cada cual, con el objetivo de lograr la igualdad en este ámbito;</w:t>
      </w:r>
    </w:p>
    <w:p w:rsid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t xml:space="preserve">V. </w:t>
      </w:r>
      <w:r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>Deberes de asistencia económica</w:t>
      </w:r>
      <w:r w:rsidRPr="00703126">
        <w:rPr>
          <w:rFonts w:ascii="Arial Narrow" w:hAnsi="Arial Narrow" w:cs="Times New Roman"/>
        </w:rPr>
        <w:t>: la alimentación, el vestido, la habitación, la educación, la recreación, los gastos de</w:t>
      </w:r>
      <w:r>
        <w:rPr>
          <w:rFonts w:ascii="Arial Narrow" w:hAnsi="Arial Narrow" w:cs="Times New Roman"/>
        </w:rPr>
        <w:t xml:space="preserve"> </w:t>
      </w:r>
      <w:r w:rsidRPr="00703126">
        <w:rPr>
          <w:rFonts w:ascii="Arial Narrow" w:hAnsi="Arial Narrow" w:cs="Times New Roman"/>
        </w:rPr>
        <w:t>prevención y atención de la salud y el pago de gastos de embarazo y parto por parte del padre a la madre;</w:t>
      </w:r>
    </w:p>
    <w:p w:rsid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t xml:space="preserve">VI. </w:t>
      </w:r>
      <w:r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>Filiación</w:t>
      </w:r>
      <w:r w:rsidRPr="00703126">
        <w:rPr>
          <w:rFonts w:ascii="Arial Narrow" w:hAnsi="Arial Narrow" w:cs="Times New Roman"/>
        </w:rPr>
        <w:t>: Vínculo jurídico que resulta del nacimiento, del reconocimiento, de la adopción, de las presunciones legales o</w:t>
      </w:r>
      <w:r>
        <w:rPr>
          <w:rFonts w:ascii="Arial Narrow" w:hAnsi="Arial Narrow" w:cs="Times New Roman"/>
        </w:rPr>
        <w:t xml:space="preserve"> </w:t>
      </w:r>
      <w:r w:rsidRPr="00703126">
        <w:rPr>
          <w:rFonts w:ascii="Arial Narrow" w:hAnsi="Arial Narrow" w:cs="Times New Roman"/>
        </w:rPr>
        <w:t>de una sentencia que lo declare;</w:t>
      </w:r>
    </w:p>
    <w:p w:rsid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t xml:space="preserve">VII. </w:t>
      </w:r>
      <w:r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>Órgano Jurisdiccional</w:t>
      </w:r>
      <w:r w:rsidRPr="00703126">
        <w:rPr>
          <w:rFonts w:ascii="Arial Narrow" w:hAnsi="Arial Narrow" w:cs="Times New Roman"/>
        </w:rPr>
        <w:t>: El Juzgado de Primera Instancia en Materia Familiar;</w:t>
      </w:r>
    </w:p>
    <w:p w:rsid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t>VIII.</w:t>
      </w:r>
      <w:r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>Ley</w:t>
      </w:r>
      <w:r w:rsidRPr="00703126">
        <w:rPr>
          <w:rFonts w:ascii="Arial Narrow" w:hAnsi="Arial Narrow" w:cs="Times New Roman"/>
        </w:rPr>
        <w:t>: Ley de Paternidad Responsable del Estado de Coahuila de Zaragoza;</w:t>
      </w:r>
    </w:p>
    <w:p w:rsid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t xml:space="preserve">IX. </w:t>
      </w:r>
      <w:r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>Ley para la Familia</w:t>
      </w:r>
      <w:r w:rsidRPr="00703126">
        <w:rPr>
          <w:rFonts w:ascii="Arial Narrow" w:hAnsi="Arial Narrow" w:cs="Times New Roman"/>
        </w:rPr>
        <w:t>: Ley para la Familia del Estado de Coahuila de Zaragoza;</w:t>
      </w:r>
    </w:p>
    <w:p w:rsid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t xml:space="preserve">X. </w:t>
      </w:r>
      <w:r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>Paternidad</w:t>
      </w:r>
      <w:r w:rsidRPr="00703126">
        <w:rPr>
          <w:rFonts w:ascii="Arial Narrow" w:hAnsi="Arial Narrow" w:cs="Times New Roman"/>
        </w:rPr>
        <w:t>: Vínculo jurídico existente entre el padre y la hija o hijo, el cual puede ser de forma voluntaria o por sentencia</w:t>
      </w:r>
      <w:r>
        <w:rPr>
          <w:rFonts w:ascii="Arial Narrow" w:hAnsi="Arial Narrow" w:cs="Times New Roman"/>
        </w:rPr>
        <w:t xml:space="preserve"> </w:t>
      </w:r>
      <w:r w:rsidRPr="00703126">
        <w:rPr>
          <w:rFonts w:ascii="Arial Narrow" w:hAnsi="Arial Narrow" w:cs="Times New Roman"/>
        </w:rPr>
        <w:t>ejecutoriada que declare la paternidad;</w:t>
      </w:r>
    </w:p>
    <w:p w:rsid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t xml:space="preserve">XI. </w:t>
      </w:r>
      <w:r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>Paternidad Integral</w:t>
      </w:r>
      <w:r w:rsidRPr="00703126">
        <w:rPr>
          <w:rFonts w:ascii="Arial Narrow" w:hAnsi="Arial Narrow" w:cs="Times New Roman"/>
        </w:rPr>
        <w:t>: Responsabilidad que adquiere el padre para con las hijas e hijos, que conlleva una participación</w:t>
      </w:r>
      <w:r w:rsidR="00DA4D81">
        <w:rPr>
          <w:rFonts w:ascii="Arial Narrow" w:hAnsi="Arial Narrow" w:cs="Times New Roman"/>
        </w:rPr>
        <w:t xml:space="preserve"> </w:t>
      </w:r>
      <w:r w:rsidRPr="00703126">
        <w:rPr>
          <w:rFonts w:ascii="Arial Narrow" w:hAnsi="Arial Narrow" w:cs="Times New Roman"/>
        </w:rPr>
        <w:t>activa y afectiva en las actividades propias de su cuidado, que implica el involucramiento en el desarrollo integral,</w:t>
      </w:r>
      <w:r w:rsidR="00DA4D81">
        <w:rPr>
          <w:rFonts w:ascii="Arial Narrow" w:hAnsi="Arial Narrow" w:cs="Times New Roman"/>
        </w:rPr>
        <w:t xml:space="preserve"> </w:t>
      </w:r>
      <w:r w:rsidRPr="00703126">
        <w:rPr>
          <w:rFonts w:ascii="Arial Narrow" w:hAnsi="Arial Narrow" w:cs="Times New Roman"/>
        </w:rPr>
        <w:t>cuidado, protección y crecimiento de las hijas e hijos;</w:t>
      </w:r>
    </w:p>
    <w:p w:rsidR="00DA4D81" w:rsidRDefault="00DA4D81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</w:rPr>
      </w:pPr>
    </w:p>
    <w:p w:rsidR="00703126" w:rsidRPr="00703126" w:rsidRDefault="00703126" w:rsidP="00703126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</w:rPr>
      </w:pPr>
      <w:r w:rsidRPr="00703126">
        <w:rPr>
          <w:rFonts w:ascii="Arial Narrow" w:hAnsi="Arial Narrow" w:cs="Times New Roman"/>
          <w:b/>
          <w:bCs/>
        </w:rPr>
        <w:t xml:space="preserve">XII. </w:t>
      </w:r>
      <w:r w:rsidR="00DA4D81">
        <w:rPr>
          <w:rFonts w:ascii="Arial Narrow" w:hAnsi="Arial Narrow" w:cs="Times New Roman"/>
          <w:b/>
          <w:bCs/>
        </w:rPr>
        <w:tab/>
      </w:r>
      <w:r w:rsidRPr="00703126">
        <w:rPr>
          <w:rFonts w:ascii="Arial Narrow" w:hAnsi="Arial Narrow" w:cs="Times New Roman"/>
          <w:b/>
          <w:bCs/>
        </w:rPr>
        <w:t>Reconocimiento de paternidad</w:t>
      </w:r>
      <w:r w:rsidRPr="00703126">
        <w:rPr>
          <w:rFonts w:ascii="Arial Narrow" w:hAnsi="Arial Narrow" w:cs="Times New Roman"/>
        </w:rPr>
        <w:t>: Medio jurídico administrativo o judicial, por el cual se establece la filiación, conforme a</w:t>
      </w:r>
      <w:r w:rsidR="00DA4D81">
        <w:rPr>
          <w:rFonts w:ascii="Arial Narrow" w:hAnsi="Arial Narrow" w:cs="Times New Roman"/>
        </w:rPr>
        <w:t xml:space="preserve"> </w:t>
      </w:r>
      <w:r w:rsidRPr="00703126">
        <w:rPr>
          <w:rFonts w:ascii="Arial Narrow" w:hAnsi="Arial Narrow" w:cs="Times New Roman"/>
        </w:rPr>
        <w:t>lo que dispone la Ley para la Familia de Coahuila de Zaragoza y el Código de Procedimientos Familiares para el Estado</w:t>
      </w:r>
      <w:r w:rsidR="00DA4D81">
        <w:rPr>
          <w:rFonts w:ascii="Arial Narrow" w:hAnsi="Arial Narrow" w:cs="Times New Roman"/>
        </w:rPr>
        <w:t xml:space="preserve"> </w:t>
      </w:r>
      <w:r w:rsidRPr="00703126">
        <w:rPr>
          <w:rFonts w:ascii="Arial Narrow" w:hAnsi="Arial Narrow" w:cs="Times New Roman"/>
        </w:rPr>
        <w:t>de Coahuila de Zaragoza;</w:t>
      </w:r>
    </w:p>
    <w:p w:rsidR="00DA4D81" w:rsidRDefault="00DA4D81" w:rsidP="00703126">
      <w:pPr>
        <w:pStyle w:val="Default"/>
        <w:ind w:left="397" w:hanging="397"/>
        <w:jc w:val="both"/>
        <w:rPr>
          <w:rFonts w:ascii="Arial Narrow" w:hAnsi="Arial Narrow"/>
          <w:b/>
          <w:bCs/>
          <w:sz w:val="22"/>
          <w:szCs w:val="22"/>
        </w:rPr>
      </w:pPr>
    </w:p>
    <w:p w:rsidR="00B475B0" w:rsidRPr="00703126" w:rsidRDefault="00703126" w:rsidP="00703126">
      <w:pPr>
        <w:pStyle w:val="Default"/>
        <w:ind w:left="397" w:hanging="397"/>
        <w:jc w:val="both"/>
        <w:rPr>
          <w:rFonts w:ascii="Arial Narrow" w:hAnsi="Arial Narrow"/>
          <w:color w:val="auto"/>
          <w:sz w:val="22"/>
          <w:szCs w:val="22"/>
        </w:rPr>
      </w:pPr>
      <w:r w:rsidRPr="00703126">
        <w:rPr>
          <w:rFonts w:ascii="Arial Narrow" w:hAnsi="Arial Narrow"/>
          <w:b/>
          <w:bCs/>
          <w:sz w:val="22"/>
          <w:szCs w:val="22"/>
        </w:rPr>
        <w:t>XIII. Registro Civil</w:t>
      </w:r>
      <w:r w:rsidRPr="00703126">
        <w:rPr>
          <w:rFonts w:ascii="Arial Narrow" w:hAnsi="Arial Narrow"/>
          <w:sz w:val="22"/>
          <w:szCs w:val="22"/>
        </w:rPr>
        <w:t>: La Dirección del Registro Civil u Oficialías del Registro Civil del Estado de Coahuila de Zaragoza.</w:t>
      </w:r>
    </w:p>
    <w:p w:rsidR="00B475B0" w:rsidRPr="00FB29D5" w:rsidRDefault="00B475B0" w:rsidP="00FB29D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ARTÍCULO 5. Principios rectores.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sz w:val="22"/>
          <w:szCs w:val="22"/>
        </w:rPr>
        <w:t xml:space="preserve">Son principios rectores de la presente Ley y constituyen el marco conforme al que las autoridades deben ejecutar el procedimiento para el reconocimiento de la paternidad, los siguientes: </w:t>
      </w:r>
    </w:p>
    <w:p w:rsidR="00DA4D81" w:rsidRDefault="00DA4D81" w:rsidP="00FB29D5">
      <w:pPr>
        <w:pStyle w:val="CM77"/>
        <w:ind w:left="552" w:hanging="553"/>
        <w:jc w:val="both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DA4D81">
      <w:pPr>
        <w:pStyle w:val="CM77"/>
        <w:ind w:left="397" w:hanging="39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I. </w:t>
      </w:r>
      <w:r w:rsidRPr="00FB29D5">
        <w:rPr>
          <w:rFonts w:ascii="Arial Narrow" w:hAnsi="Arial Narrow"/>
          <w:b/>
          <w:bCs/>
          <w:sz w:val="22"/>
          <w:szCs w:val="22"/>
        </w:rPr>
        <w:tab/>
        <w:t xml:space="preserve">Igualdad y No discriminación: </w:t>
      </w:r>
      <w:r w:rsidRPr="00FB29D5">
        <w:rPr>
          <w:rFonts w:ascii="Arial Narrow" w:hAnsi="Arial Narrow"/>
          <w:sz w:val="22"/>
          <w:szCs w:val="22"/>
        </w:rPr>
        <w:t xml:space="preserve">Es el reconocimiento de todas las personas a ser iguales en dignidad, tratadas con respeto, a participar sobre bases iguales en cualquier área de la vida económica, social, política, cultural o civil, considerando sus diferencias, a ser tratadas de manera homogénea, sin exclusión, distinción o restricción arbitrarias, con el fin de que sea capaz de aprovechar plenamente el resto de sus derechos y libertades fundamentales y el libre acceso a las oportunidades socialmente disponibles. </w:t>
      </w:r>
    </w:p>
    <w:p w:rsidR="00DA4D81" w:rsidRDefault="00DA4D81" w:rsidP="00DA4D81">
      <w:pPr>
        <w:pStyle w:val="CM77"/>
        <w:ind w:left="397" w:hanging="397"/>
        <w:jc w:val="both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DA4D81">
      <w:pPr>
        <w:pStyle w:val="CM77"/>
        <w:ind w:left="397" w:hanging="39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II. </w:t>
      </w:r>
      <w:r w:rsidRPr="00FB29D5">
        <w:rPr>
          <w:rFonts w:ascii="Arial Narrow" w:hAnsi="Arial Narrow"/>
          <w:b/>
          <w:bCs/>
          <w:sz w:val="22"/>
          <w:szCs w:val="22"/>
        </w:rPr>
        <w:tab/>
        <w:t xml:space="preserve">Interés Superior de la Niñez: </w:t>
      </w:r>
      <w:r w:rsidRPr="00FB29D5">
        <w:rPr>
          <w:rFonts w:ascii="Arial Narrow" w:hAnsi="Arial Narrow"/>
          <w:sz w:val="22"/>
          <w:szCs w:val="22"/>
        </w:rPr>
        <w:t xml:space="preserve">conjunto de acciones y procesos tendentes a garantizar a las niñas, niños y adolescentes la plena satisfacción de sus derechos para un desarrollo integral y una vida digna, así como las condiciones materiales y afectivas que les permitan vivir plenamente y alcanzar el máximo de bienestar posible. </w:t>
      </w:r>
    </w:p>
    <w:p w:rsidR="00DA4D81" w:rsidRDefault="00DA4D81" w:rsidP="00DA4D81">
      <w:pPr>
        <w:pStyle w:val="CM76"/>
        <w:ind w:left="397" w:hanging="397"/>
        <w:jc w:val="both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DA4D81">
      <w:pPr>
        <w:pStyle w:val="CM76"/>
        <w:ind w:left="397" w:hanging="39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III. </w:t>
      </w:r>
      <w:r w:rsidRPr="00FB29D5">
        <w:rPr>
          <w:rFonts w:ascii="Arial Narrow" w:hAnsi="Arial Narrow"/>
          <w:b/>
          <w:bCs/>
          <w:sz w:val="22"/>
          <w:szCs w:val="22"/>
        </w:rPr>
        <w:tab/>
        <w:t xml:space="preserve">Enfoque diferencial: </w:t>
      </w:r>
      <w:r w:rsidRPr="00FB29D5">
        <w:rPr>
          <w:rFonts w:ascii="Arial Narrow" w:hAnsi="Arial Narrow"/>
          <w:sz w:val="22"/>
          <w:szCs w:val="22"/>
        </w:rPr>
        <w:t xml:space="preserve">Es el reconocimiento de la existencia de grupos de población con características particulares o con mayor situación de vulnerabilidad, debido a su edad, género, preferencia u orientación sexual, etnia, situación de salud, condición de discapacidad, condición social, económica, religiosa, histórica y cultural, así como otras circunstancias diferenciadoras y que requieran de una atención especializada o la adopción de </w:t>
      </w:r>
      <w:r w:rsidRPr="00FB29D5">
        <w:rPr>
          <w:rFonts w:ascii="Arial Narrow" w:hAnsi="Arial Narrow"/>
          <w:sz w:val="22"/>
          <w:szCs w:val="22"/>
        </w:rPr>
        <w:lastRenderedPageBreak/>
        <w:t xml:space="preserve">medidas que responda a las particularidades y grado de vulnerabilidad de las niñas, niños, adolescentes, jóvenes, mujeres, personas adultas mayores, personas con discapacidades, personas migrantes, personas de pueblos indígenas, personas defensoras de derechos humanos y personas afromexicanas. </w:t>
      </w:r>
    </w:p>
    <w:p w:rsidR="00DA4D81" w:rsidRDefault="00DA4D81" w:rsidP="00FB29D5">
      <w:pPr>
        <w:pStyle w:val="CM77"/>
        <w:jc w:val="center"/>
        <w:rPr>
          <w:rFonts w:ascii="Arial Narrow" w:hAnsi="Arial Narrow"/>
          <w:b/>
          <w:bCs/>
          <w:sz w:val="22"/>
          <w:szCs w:val="22"/>
        </w:rPr>
      </w:pPr>
    </w:p>
    <w:p w:rsidR="00DA4D81" w:rsidRPr="00DA4D81" w:rsidRDefault="00DA4D81" w:rsidP="00DA4D81">
      <w:pPr>
        <w:pStyle w:val="Default"/>
      </w:pPr>
    </w:p>
    <w:p w:rsidR="00DA4D81" w:rsidRDefault="00AB63E3" w:rsidP="00FB29D5">
      <w:pPr>
        <w:pStyle w:val="CM77"/>
        <w:jc w:val="center"/>
        <w:rPr>
          <w:rFonts w:ascii="Arial Narrow" w:hAnsi="Arial Narrow"/>
          <w:b/>
          <w:bCs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CAPITULO II </w:t>
      </w:r>
    </w:p>
    <w:p w:rsidR="00F52D67" w:rsidRPr="00FB29D5" w:rsidRDefault="00AB63E3" w:rsidP="00FB29D5">
      <w:pPr>
        <w:pStyle w:val="CM77"/>
        <w:jc w:val="center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DE LOS DERECHOS DE LAS MUJERES FRENTE AL RECONOCIMIENTO DE PATERNIDAD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ARTÍCULO 6. Derechos de las mujeres frente al reconocimiento de la paternidad.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sz w:val="22"/>
          <w:szCs w:val="22"/>
        </w:rPr>
        <w:t xml:space="preserve">Son derechos de las mujeres en cuanto al reconocimiento de la paternidad: </w:t>
      </w:r>
    </w:p>
    <w:p w:rsidR="00DA4D81" w:rsidRDefault="00DA4D81" w:rsidP="00FB29D5">
      <w:pPr>
        <w:pStyle w:val="CM77"/>
        <w:ind w:left="552" w:hanging="553"/>
        <w:jc w:val="both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DA4D81">
      <w:pPr>
        <w:pStyle w:val="CM77"/>
        <w:ind w:left="397" w:hanging="39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I. </w:t>
      </w:r>
      <w:r w:rsidRPr="00FB29D5">
        <w:rPr>
          <w:rFonts w:ascii="Arial Narrow" w:hAnsi="Arial Narrow"/>
          <w:b/>
          <w:bCs/>
          <w:sz w:val="22"/>
          <w:szCs w:val="22"/>
        </w:rPr>
        <w:tab/>
      </w:r>
      <w:r w:rsidRPr="00FB29D5">
        <w:rPr>
          <w:rFonts w:ascii="Arial Narrow" w:hAnsi="Arial Narrow"/>
          <w:sz w:val="22"/>
          <w:szCs w:val="22"/>
        </w:rPr>
        <w:t xml:space="preserve">Recibir información por parte de las autoridades correspondientes, sobre las disposiciones legales contenidas en esta ley; </w:t>
      </w:r>
    </w:p>
    <w:p w:rsidR="00DA4D81" w:rsidRDefault="00DA4D81" w:rsidP="00DA4D81">
      <w:pPr>
        <w:pStyle w:val="CM77"/>
        <w:ind w:left="397" w:hanging="397"/>
        <w:jc w:val="both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DA4D81">
      <w:pPr>
        <w:pStyle w:val="CM77"/>
        <w:ind w:left="397" w:hanging="39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II. </w:t>
      </w:r>
      <w:r w:rsidRPr="00FB29D5">
        <w:rPr>
          <w:rFonts w:ascii="Arial Narrow" w:hAnsi="Arial Narrow"/>
          <w:b/>
          <w:bCs/>
          <w:sz w:val="22"/>
          <w:szCs w:val="22"/>
        </w:rPr>
        <w:tab/>
      </w:r>
      <w:r w:rsidRPr="00FB29D5">
        <w:rPr>
          <w:rFonts w:ascii="Arial Narrow" w:hAnsi="Arial Narrow"/>
          <w:sz w:val="22"/>
          <w:szCs w:val="22"/>
        </w:rPr>
        <w:t xml:space="preserve">Expresar el nombre del presunto padre; </w:t>
      </w:r>
    </w:p>
    <w:p w:rsidR="00DA4D81" w:rsidRDefault="00DA4D81" w:rsidP="00DA4D81">
      <w:pPr>
        <w:pStyle w:val="CM7"/>
        <w:spacing w:line="240" w:lineRule="auto"/>
        <w:ind w:left="397" w:hanging="397"/>
        <w:jc w:val="both"/>
        <w:rPr>
          <w:rFonts w:ascii="Arial Narrow" w:hAnsi="Arial Narrow"/>
          <w:b/>
          <w:bCs/>
          <w:sz w:val="22"/>
          <w:szCs w:val="22"/>
        </w:rPr>
      </w:pPr>
    </w:p>
    <w:p w:rsidR="00F52D67" w:rsidRPr="00FB29D5" w:rsidRDefault="00AB63E3" w:rsidP="00DA4D81">
      <w:pPr>
        <w:pStyle w:val="CM7"/>
        <w:spacing w:line="240" w:lineRule="auto"/>
        <w:ind w:left="397" w:hanging="397"/>
        <w:jc w:val="both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III. </w:t>
      </w:r>
      <w:r w:rsidRPr="00FB29D5">
        <w:rPr>
          <w:rFonts w:ascii="Arial Narrow" w:hAnsi="Arial Narrow"/>
          <w:b/>
          <w:bCs/>
          <w:sz w:val="22"/>
          <w:szCs w:val="22"/>
        </w:rPr>
        <w:tab/>
      </w:r>
      <w:r w:rsidRPr="00FB29D5">
        <w:rPr>
          <w:rFonts w:ascii="Arial Narrow" w:hAnsi="Arial Narrow"/>
          <w:sz w:val="22"/>
          <w:szCs w:val="22"/>
        </w:rPr>
        <w:t xml:space="preserve">Iniciar ante el órgano jurisdiccional, el incidente de gastos por concepto de embarazo, maternidad, puerperio y alimentos; </w:t>
      </w:r>
    </w:p>
    <w:p w:rsidR="00F52D67" w:rsidRDefault="00F52D67" w:rsidP="00FB29D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DA4D81" w:rsidRPr="00DA4D81" w:rsidRDefault="00DA4D81" w:rsidP="00DA4D81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color w:val="000000"/>
        </w:rPr>
      </w:pPr>
      <w:r w:rsidRPr="00DA4D81">
        <w:rPr>
          <w:rFonts w:ascii="Arial Narrow" w:hAnsi="Arial Narrow" w:cs="Times New Roman"/>
          <w:b/>
          <w:bCs/>
          <w:color w:val="000000"/>
        </w:rPr>
        <w:t xml:space="preserve">IV. </w:t>
      </w:r>
      <w:r>
        <w:rPr>
          <w:rFonts w:ascii="Arial Narrow" w:hAnsi="Arial Narrow" w:cs="Times New Roman"/>
          <w:b/>
          <w:bCs/>
          <w:color w:val="000000"/>
        </w:rPr>
        <w:tab/>
      </w:r>
      <w:r w:rsidRPr="00DA4D81">
        <w:rPr>
          <w:rFonts w:ascii="Arial Narrow" w:hAnsi="Arial Narrow" w:cs="Times New Roman"/>
          <w:color w:val="000000"/>
        </w:rPr>
        <w:t>Recibir la orientación necesaria por parte de las autoridades competentes, respecto a los derechos y procedimientos que</w:t>
      </w:r>
      <w:r w:rsidRPr="00DA4D81">
        <w:rPr>
          <w:rFonts w:ascii="Arial Narrow" w:hAnsi="Arial Narrow" w:cs="Times New Roman"/>
          <w:color w:val="000000"/>
        </w:rPr>
        <w:t xml:space="preserve"> </w:t>
      </w:r>
      <w:r w:rsidRPr="00DA4D81">
        <w:rPr>
          <w:rFonts w:ascii="Arial Narrow" w:hAnsi="Arial Narrow" w:cs="Times New Roman"/>
          <w:color w:val="000000"/>
        </w:rPr>
        <w:t>correspondan, de conformidad con las disposiciones legales aplicables;</w:t>
      </w:r>
    </w:p>
    <w:p w:rsidR="00DA4D81" w:rsidRPr="00DA4D81" w:rsidRDefault="00DA4D81" w:rsidP="00DA4D81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  <w:color w:val="000000"/>
        </w:rPr>
      </w:pPr>
    </w:p>
    <w:p w:rsidR="00DA4D81" w:rsidRPr="00DA4D81" w:rsidRDefault="00DA4D81" w:rsidP="00DA4D81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color w:val="000000"/>
        </w:rPr>
      </w:pPr>
      <w:r w:rsidRPr="00DA4D81">
        <w:rPr>
          <w:rFonts w:ascii="Arial Narrow" w:hAnsi="Arial Narrow" w:cs="Times New Roman"/>
          <w:b/>
          <w:bCs/>
          <w:color w:val="000000"/>
        </w:rPr>
        <w:t xml:space="preserve">V. </w:t>
      </w:r>
      <w:r>
        <w:rPr>
          <w:rFonts w:ascii="Arial Narrow" w:hAnsi="Arial Narrow" w:cs="Times New Roman"/>
          <w:b/>
          <w:bCs/>
          <w:color w:val="000000"/>
        </w:rPr>
        <w:tab/>
      </w:r>
      <w:r w:rsidRPr="00DA4D81">
        <w:rPr>
          <w:rFonts w:ascii="Arial Narrow" w:hAnsi="Arial Narrow" w:cs="Times New Roman"/>
          <w:color w:val="000000"/>
        </w:rPr>
        <w:t>Presentar la denuncia o la demanda correspondiente, cuando exista incumplimiento de las obligaciones básicas de</w:t>
      </w:r>
      <w:r w:rsidRPr="00DA4D81">
        <w:rPr>
          <w:rFonts w:ascii="Arial Narrow" w:hAnsi="Arial Narrow" w:cs="Times New Roman"/>
          <w:color w:val="000000"/>
        </w:rPr>
        <w:t xml:space="preserve"> </w:t>
      </w:r>
      <w:r w:rsidRPr="00DA4D81">
        <w:rPr>
          <w:rFonts w:ascii="Arial Narrow" w:hAnsi="Arial Narrow" w:cs="Times New Roman"/>
          <w:color w:val="000000"/>
        </w:rPr>
        <w:t>asistencia económica derivadas del reconocimiento de paternidad; y</w:t>
      </w:r>
    </w:p>
    <w:p w:rsidR="00DA4D81" w:rsidRDefault="00DA4D81" w:rsidP="00DA4D81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 w:cs="Times New Roman"/>
          <w:b/>
          <w:bCs/>
          <w:color w:val="000000"/>
        </w:rPr>
      </w:pPr>
    </w:p>
    <w:p w:rsidR="00DA4D81" w:rsidRPr="00DA4D81" w:rsidRDefault="00DA4D81" w:rsidP="00DA4D81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 Narrow" w:hAnsi="Arial Narrow"/>
        </w:rPr>
      </w:pPr>
      <w:r w:rsidRPr="00DA4D81">
        <w:rPr>
          <w:rFonts w:ascii="Arial Narrow" w:hAnsi="Arial Narrow" w:cs="Times New Roman"/>
          <w:b/>
          <w:bCs/>
          <w:color w:val="000000"/>
        </w:rPr>
        <w:t xml:space="preserve">VI. </w:t>
      </w:r>
      <w:r>
        <w:rPr>
          <w:rFonts w:ascii="Arial Narrow" w:hAnsi="Arial Narrow" w:cs="Times New Roman"/>
          <w:b/>
          <w:bCs/>
          <w:color w:val="000000"/>
        </w:rPr>
        <w:tab/>
      </w:r>
      <w:r w:rsidRPr="00DA4D81">
        <w:rPr>
          <w:rFonts w:ascii="Arial Narrow" w:hAnsi="Arial Narrow" w:cs="Times New Roman"/>
          <w:color w:val="000000"/>
        </w:rPr>
        <w:t>Las demás que establecen la Ley General de Acceso de las Mujeres a una Vida Libre de Violencia, la Ley de Acceso de</w:t>
      </w:r>
      <w:r w:rsidRPr="00DA4D81">
        <w:rPr>
          <w:rFonts w:ascii="Arial Narrow" w:hAnsi="Arial Narrow" w:cs="Times New Roman"/>
          <w:color w:val="000000"/>
        </w:rPr>
        <w:t xml:space="preserve"> </w:t>
      </w:r>
      <w:r w:rsidRPr="00DA4D81">
        <w:rPr>
          <w:rFonts w:ascii="Arial Narrow" w:hAnsi="Arial Narrow" w:cs="Times New Roman"/>
          <w:color w:val="000000"/>
        </w:rPr>
        <w:t>las Mujeres a Una Vida Libre de Violencia para el Estado de Coahuila de Zaragoza y otros ordenamientos aplicables</w:t>
      </w:r>
      <w:r w:rsidRPr="00DA4D81">
        <w:rPr>
          <w:rFonts w:ascii="Arial Narrow" w:hAnsi="Arial Narrow" w:cs="Times New Roman"/>
          <w:color w:val="FF0000"/>
        </w:rPr>
        <w:t>.</w:t>
      </w:r>
    </w:p>
    <w:p w:rsidR="00DA4D81" w:rsidRPr="00DA4D81" w:rsidRDefault="00DA4D81" w:rsidP="00DA4D81">
      <w:pPr>
        <w:pStyle w:val="Default"/>
        <w:ind w:left="397" w:hanging="397"/>
        <w:jc w:val="both"/>
        <w:rPr>
          <w:rFonts w:ascii="Arial Narrow" w:hAnsi="Arial Narrow"/>
          <w:color w:val="auto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7. Obligaciones de los servidores públicos.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Es obligación de los servidores públicos encargados del cumplimiento de la presente Ley: </w:t>
      </w:r>
    </w:p>
    <w:p w:rsidR="00DA4D81" w:rsidRDefault="00DA4D81" w:rsidP="00FB29D5">
      <w:pPr>
        <w:pStyle w:val="CM77"/>
        <w:ind w:left="552" w:hanging="553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DA4D81">
      <w:pPr>
        <w:pStyle w:val="CM77"/>
        <w:ind w:left="397" w:hanging="39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I. </w:t>
      </w: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FB29D5">
        <w:rPr>
          <w:rFonts w:ascii="Arial Narrow" w:hAnsi="Arial Narrow"/>
          <w:color w:val="000000"/>
          <w:sz w:val="22"/>
          <w:szCs w:val="22"/>
        </w:rPr>
        <w:t xml:space="preserve">Brindar información a la madre, a la persona que ejerza la patria potestad, o tenga la tutela de niños, niñas o adolescentes que así lo requiera, acerca de las disposiciones legales contenidas en esta ley; </w:t>
      </w:r>
    </w:p>
    <w:p w:rsidR="00DA4D81" w:rsidRDefault="00DA4D81" w:rsidP="00DA4D81">
      <w:pPr>
        <w:pStyle w:val="CM77"/>
        <w:ind w:left="397" w:hanging="39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DA4D81">
      <w:pPr>
        <w:pStyle w:val="CM77"/>
        <w:ind w:left="397" w:hanging="39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II. </w:t>
      </w: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FB29D5">
        <w:rPr>
          <w:rFonts w:ascii="Arial Narrow" w:hAnsi="Arial Narrow"/>
          <w:color w:val="000000"/>
          <w:sz w:val="22"/>
          <w:szCs w:val="22"/>
        </w:rPr>
        <w:t xml:space="preserve">Orientar a la madre respecto del procedimiento y requisitos para tramitar el reconocimiento de paternidad ante el órgano jurisdiccional, de conformidad con las disposiciones legales aplicables; e </w:t>
      </w:r>
    </w:p>
    <w:p w:rsidR="00DA4D81" w:rsidRDefault="00DA4D81" w:rsidP="00DA4D81">
      <w:pPr>
        <w:pStyle w:val="CM77"/>
        <w:ind w:left="397" w:hanging="39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DA4D81">
      <w:pPr>
        <w:pStyle w:val="CM77"/>
        <w:ind w:left="397" w:hanging="39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III. </w:t>
      </w: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FB29D5">
        <w:rPr>
          <w:rFonts w:ascii="Arial Narrow" w:hAnsi="Arial Narrow"/>
          <w:color w:val="000000"/>
          <w:sz w:val="22"/>
          <w:szCs w:val="22"/>
        </w:rPr>
        <w:t xml:space="preserve">Informar a la madre, a la persona que ejerza la patria potestad, o tenga la tutela, que así lo requiera, respecto de los derechos de las hijas o hijos frente al reconocimiento de la paternidad. </w:t>
      </w:r>
    </w:p>
    <w:p w:rsidR="00DA4D81" w:rsidRDefault="00DA4D81" w:rsidP="00FB29D5">
      <w:pPr>
        <w:pStyle w:val="CM78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DA4D81" w:rsidRDefault="00DA4D81" w:rsidP="00FB29D5">
      <w:pPr>
        <w:pStyle w:val="CM78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DA4D81" w:rsidRDefault="00AB63E3" w:rsidP="00DA4D81">
      <w:pPr>
        <w:pStyle w:val="CM78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>CAPITULO III</w:t>
      </w:r>
    </w:p>
    <w:p w:rsidR="00F52D67" w:rsidRPr="00FB29D5" w:rsidRDefault="00AB63E3" w:rsidP="00DA4D81">
      <w:pPr>
        <w:pStyle w:val="CM78"/>
        <w:jc w:val="center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>DEL RECONOCIMIENTO DE PATERNIDAD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8. De la información.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Las Oficialías del Registro Civil, así como los servidores públicos competentes en la materia deberán, en su caso, informar a la madre o padre sobre las disposiciones legales aplicables tratándose del reconocimiento de paternidad, así como de las responsabilidades civiles y penales en que puede incurrir por señalar como tal a quien, en su caso, no resultare ser el padre biológico.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DA4D81" w:rsidRPr="00DA4D81" w:rsidRDefault="00DA4D81" w:rsidP="00DA4D81">
      <w:pPr>
        <w:pStyle w:val="Default"/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 xml:space="preserve">ARTÍCULO 9. Del procedimiento. </w:t>
      </w:r>
    </w:p>
    <w:p w:rsidR="00F52D67" w:rsidRPr="00FB29D5" w:rsidRDefault="00AB63E3" w:rsidP="00FB29D5">
      <w:pPr>
        <w:pStyle w:val="CM78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El procedimiento de reconocimiento de paternidad, se deberá llevar a cabo ante el órgano jurisdiccional competente o la autoridad administrativa correspondiente, conforme lo establece la Ley para la Familia de Coahuila de Zaragoza, el Código de Procedimientos Familiares para el Estado de Coahuila de Zaragoza y demás disposiciones aplicables.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10. Registro de hijas e hijos fuera de matrimonio.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Si al efectuar el registro de nacimiento de la hija o el hijo habido fuera de matrimonio comparece solamente la madre, y ésta declara el no reconocimiento del padre, la o el Oficial del Registro Civil le informará respecto de su derecho a demandar el reconocimiento de paternidad asimismo informará a la Procuraduría para Niños, Niñas y la Familia en términos de lo dispuesto en el artículo 350 de la Ley para la Familia de Coahuila de Zaragoza. El o la oficial del Registro Civil, se asegurará de la debida reserva de la información correspondiente a efecto de salvaguardar el principio de confidencialidad de la información.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En caso de que la persona que solicita el reconocimiento de la paternidad no cuente con recursos para que la representen en el procedimiento, la o el Oficial del Registro Civil la podrá remitir al Instituto Estatal de Defensoría Pública de Coahuila o al Centro de Justicia y Empoderamiento para las Mujeres del Estado de Coahuila de Zaragoza para tales efectos.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11. De los programas educativos para adolescentes.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El Sistema para el Desarrollo Integral de la Familia, el Sistema de Protección Integral de Niñas, Niños y Adolescentes, la Secretaría de Educación del Estado de Coahuila de Zaragoza y el Instituto Coahuilense de la Juventud, en el ámbito de sus competencias, promoverán programas que brinden servicios educativos para que los adolescentes conozcan las obligaciones y derechos derivadas de la paternidad. </w:t>
      </w:r>
    </w:p>
    <w:p w:rsidR="00DA4D81" w:rsidRDefault="00DA4D81" w:rsidP="00FB29D5">
      <w:pPr>
        <w:pStyle w:val="CM4"/>
        <w:spacing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4"/>
        <w:spacing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12. Expedición de actas posteriores al registro de nacimiento. </w:t>
      </w:r>
    </w:p>
    <w:p w:rsidR="00F52D67" w:rsidRPr="00FB29D5" w:rsidRDefault="00AB63E3" w:rsidP="00FB29D5">
      <w:pPr>
        <w:pStyle w:val="CM4"/>
        <w:spacing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Cuando el reconocimiento de la paternidad de la hija o el hijo se hiciera después de haber sido registrado su nacimiento, se expedirá el acta de reconocimiento correspondiente y se hará la anotación marginal en el acta de nacimiento del reconocido, conforme se establece en la Ley para la Familia de Coahuila de Zaragoza. </w:t>
      </w:r>
    </w:p>
    <w:p w:rsidR="00DA4D81" w:rsidRDefault="00DA4D81" w:rsidP="00FB29D5">
      <w:pPr>
        <w:pStyle w:val="CM4"/>
        <w:spacing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DA4D81" w:rsidRDefault="00DA4D81" w:rsidP="00FB29D5">
      <w:pPr>
        <w:pStyle w:val="CM4"/>
        <w:spacing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DA4D81" w:rsidRDefault="00AB63E3" w:rsidP="00DA4D81">
      <w:pPr>
        <w:pStyle w:val="CM4"/>
        <w:spacing w:line="240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>CAPÍTULO IV</w:t>
      </w:r>
    </w:p>
    <w:p w:rsidR="00F52D67" w:rsidRPr="00FB29D5" w:rsidRDefault="00AB63E3" w:rsidP="00DA4D81">
      <w:pPr>
        <w:pStyle w:val="CM4"/>
        <w:spacing w:line="240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>DE LAS POLÍTICAS PÚBLICAS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13. Generalidades sobre políticas públicas para la paternidad responsable.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El Gobierno del Estado de Coahuila de Zaragoza por conducto de las instituciones competentes, deberá formular y ejecutar políticas públicas y campañas relativas a la paternidad responsable, que promuevan la corresponsabilidad de hombres y mujeres en la crianza y educación de los hijos y las hijas, por lo cual deberán incluir estas acciones en los presupuestos, planes y programas, conforme a la política de protección integral de los derechos de las niñas, los niños y los adolescentes.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14. Licencia por paternidad.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La licencia por paternidad de los trabajadores al servicio del Estado, se concederá conforme lo establece el Estatuto Jurídico para los Trabajadores al Servicio del Estado de Coahuila de Zaragoza.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El Poder Ejecutivo, el Poder Legislativo y el Poder Judicial, así como los organismos públicos autónomos y los municipios, deberán informar a sus trabajadores respecto al derecho que les otorgan estos ordenamientos para gozar de la licencia por paternidad.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15. Sanciones administrativas.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Los servidores públicos que incumplan con las obligaciones previstas en esta Ley, serán sancionados en los términos de lo establecido en la Ley General de Responsabilidades Administrativas.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 xml:space="preserve">ARTÍCULO 16. Medidas a favor de las personas trabajadoras con responsabilidades familiares.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La Secretaría del Trabajo del Gobierno de Coahuila de Zaragoza, podrá promover la adopción de acuerdos en los contratos colectivos entre empresas y sindicatos, para el establecimiento de medidas que faciliten el balance de la vida familiar y laboral, para aquellas mujeres y hombres trabajadores con responsabilidades familiares.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17. Acciones afirmativas.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Las dependencias y entidades de la Administración Pública Estatal y Municipal, impulsarán las medidas que se estimen necesarias, para propiciar la participación y el acompañamiento de sus trabajadores durante el proceso de gestación, parto y postparto, que lleve la mujer por el nacimiento de su hija o hijo.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18. Fomento de la paternidad responsable.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El Poder Ejecutivo, el Poder Legislativo y el Poder Judicial, así como los organismos públicos autónomos y los municipios, otorgarán permisos laborales a los padres y madres, que les permita participar activamente en la formación de sus hijos en los centros educativos, o por causas de enfermedad o discapacidad, con la finalidad de fomentar la paternidad responsable.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19. Fortalecimiento de las políticas públicas.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El Sistema Estatal para la Garantía de los Derechos Humanos de Niños y Niñas y la Familia impulsará estudios e investigaciones respecto a las materias relacionadas con la paternidad responsable, a fin de que se contribuya con ello, al fortalecimiento de las políticas públicas en él.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20. Programa sobre masculinidades positivas e integrales. </w:t>
      </w: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El Instituto Coahuilense de las Mujeres, promoverá el diseño de un Programa de Capacitación sobre Masculinidades Positivas e Integrales, con la finalidad de procurar herramientas metodológicas que permitan desarrollar el trabajo entre hombres, para aportar a los procesos de transformación de las conductas masculinas hegemónicas. </w:t>
      </w:r>
    </w:p>
    <w:p w:rsidR="00DA4D81" w:rsidRDefault="00DA4D81" w:rsidP="00FB29D5">
      <w:pPr>
        <w:pStyle w:val="CM7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FB29D5" w:rsidRDefault="00AB63E3" w:rsidP="00FB29D5">
      <w:pPr>
        <w:pStyle w:val="CM77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b/>
          <w:bCs/>
          <w:color w:val="000000"/>
          <w:sz w:val="22"/>
          <w:szCs w:val="22"/>
        </w:rPr>
        <w:t xml:space="preserve">ARTÍCULO 21. Formulación de políticas públicas. </w:t>
      </w:r>
    </w:p>
    <w:p w:rsidR="00F52D67" w:rsidRPr="00FB29D5" w:rsidRDefault="00AB63E3" w:rsidP="00FB29D5">
      <w:pPr>
        <w:pStyle w:val="CM4"/>
        <w:spacing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FB29D5">
        <w:rPr>
          <w:rFonts w:ascii="Arial Narrow" w:hAnsi="Arial Narrow"/>
          <w:color w:val="000000"/>
          <w:sz w:val="22"/>
          <w:szCs w:val="22"/>
        </w:rPr>
        <w:t xml:space="preserve">La información del Registro Estatal de Deudores Alimentarios Morosos, a cargo del Poder Judicial, podrá ser utilizada para la formulación de políticas públicas que permitan favorecer las masculinidades responsables, de conformidad con lo que establece la Ley de Acceso a la Información Pública para el Estado de Coahuila de Zaragoza y la Ley de Protección de Datos Personales en Posesión de Sujetos Obligados del Estado de Coahuila de Zaragoza. </w:t>
      </w:r>
    </w:p>
    <w:p w:rsidR="00DA4D81" w:rsidRDefault="00DA4D81" w:rsidP="00FB29D5">
      <w:pPr>
        <w:pStyle w:val="CM4"/>
        <w:spacing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DA4D81" w:rsidRDefault="00DA4D81" w:rsidP="00FB29D5">
      <w:pPr>
        <w:pStyle w:val="CM4"/>
        <w:spacing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52D67" w:rsidRPr="00DA4D81" w:rsidRDefault="00AB63E3" w:rsidP="00DA4D81">
      <w:pPr>
        <w:pStyle w:val="CM4"/>
        <w:spacing w:line="240" w:lineRule="auto"/>
        <w:jc w:val="center"/>
        <w:rPr>
          <w:rFonts w:ascii="Arial Narrow" w:hAnsi="Arial Narrow"/>
          <w:b/>
          <w:bCs/>
          <w:color w:val="000000"/>
          <w:sz w:val="22"/>
          <w:szCs w:val="22"/>
          <w:lang w:val="en-US"/>
        </w:rPr>
      </w:pPr>
      <w:r w:rsidRPr="00DA4D81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>TR A N S I TOR IOS</w:t>
      </w:r>
    </w:p>
    <w:p w:rsidR="00DA4D81" w:rsidRDefault="00DA4D81" w:rsidP="00FB29D5">
      <w:pPr>
        <w:pStyle w:val="Default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DA4D81" w:rsidRDefault="00AB63E3" w:rsidP="00FB29D5">
      <w:pPr>
        <w:pStyle w:val="Default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>ARTÍCULO PRIMERO</w:t>
      </w:r>
      <w:r w:rsidRPr="00FB29D5">
        <w:rPr>
          <w:rFonts w:ascii="Arial Narrow" w:hAnsi="Arial Narrow"/>
          <w:sz w:val="22"/>
          <w:szCs w:val="22"/>
        </w:rPr>
        <w:t>.-</w:t>
      </w:r>
      <w:r w:rsidR="00DA4D81">
        <w:rPr>
          <w:rFonts w:ascii="Arial Narrow" w:hAnsi="Arial Narrow"/>
          <w:sz w:val="22"/>
          <w:szCs w:val="22"/>
        </w:rPr>
        <w:t xml:space="preserve"> </w:t>
      </w:r>
      <w:r w:rsidRPr="00FB29D5">
        <w:rPr>
          <w:rFonts w:ascii="Arial Narrow" w:hAnsi="Arial Narrow"/>
          <w:sz w:val="22"/>
          <w:szCs w:val="22"/>
        </w:rPr>
        <w:t xml:space="preserve">La presente ley entrará en vigor al día siguiente de su publicación en el Periódico Oficial del Gobierno del Estado. </w:t>
      </w:r>
    </w:p>
    <w:p w:rsidR="00DA4D81" w:rsidRDefault="00DA4D81" w:rsidP="00FB29D5">
      <w:pPr>
        <w:pStyle w:val="Default"/>
        <w:rPr>
          <w:rFonts w:ascii="Arial Narrow" w:hAnsi="Arial Narrow"/>
          <w:sz w:val="22"/>
          <w:szCs w:val="22"/>
        </w:rPr>
      </w:pPr>
    </w:p>
    <w:p w:rsidR="00DA4D81" w:rsidRDefault="00AB63E3" w:rsidP="00FB29D5">
      <w:pPr>
        <w:pStyle w:val="Default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>ARTÍCULO SEGUNDO.-</w:t>
      </w:r>
      <w:r w:rsidR="00DA4D8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B29D5">
        <w:rPr>
          <w:rFonts w:ascii="Arial Narrow" w:hAnsi="Arial Narrow"/>
          <w:sz w:val="22"/>
          <w:szCs w:val="22"/>
        </w:rPr>
        <w:t xml:space="preserve">Se derogan todas las disposiciones que se opongan al presente decreto. </w:t>
      </w:r>
    </w:p>
    <w:p w:rsidR="00DA4D81" w:rsidRDefault="00DA4D81" w:rsidP="00FB29D5">
      <w:pPr>
        <w:pStyle w:val="Default"/>
        <w:rPr>
          <w:rFonts w:ascii="Arial Narrow" w:hAnsi="Arial Narrow"/>
          <w:sz w:val="22"/>
          <w:szCs w:val="22"/>
        </w:rPr>
      </w:pPr>
    </w:p>
    <w:p w:rsidR="00F52D67" w:rsidRPr="00FB29D5" w:rsidRDefault="00AB63E3" w:rsidP="00FB29D5">
      <w:pPr>
        <w:pStyle w:val="Default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DADO en la Ciudad de Saltillo, Coahuila de Zaragoza, a los veintisiete días del mes de mayo del año dos mil veinte. </w:t>
      </w:r>
    </w:p>
    <w:p w:rsidR="00F52D67" w:rsidRPr="00FB29D5" w:rsidRDefault="00F52D67" w:rsidP="00FB29D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DA4D81" w:rsidRDefault="00DA4D81" w:rsidP="00FB29D5">
      <w:pPr>
        <w:pStyle w:val="CM1"/>
        <w:jc w:val="center"/>
        <w:rPr>
          <w:rFonts w:ascii="Arial Narrow" w:hAnsi="Arial Narrow"/>
          <w:b/>
          <w:bCs/>
          <w:sz w:val="22"/>
          <w:szCs w:val="22"/>
        </w:rPr>
      </w:pPr>
    </w:p>
    <w:p w:rsidR="00DA4D81" w:rsidRPr="00DA4D81" w:rsidRDefault="00DA4D81" w:rsidP="00DA4D81">
      <w:pPr>
        <w:pStyle w:val="CM1"/>
        <w:jc w:val="center"/>
        <w:rPr>
          <w:rFonts w:ascii="Arial Narrow" w:hAnsi="Arial Narrow"/>
          <w:b/>
          <w:bCs/>
          <w:sz w:val="22"/>
          <w:szCs w:val="22"/>
        </w:rPr>
      </w:pPr>
      <w:r w:rsidRPr="00DA4D81">
        <w:rPr>
          <w:rFonts w:ascii="Arial Narrow" w:hAnsi="Arial Narrow"/>
          <w:b/>
          <w:bCs/>
          <w:sz w:val="22"/>
          <w:szCs w:val="22"/>
        </w:rPr>
        <w:t>DIPUTADO PRESIDENTE</w:t>
      </w:r>
    </w:p>
    <w:p w:rsidR="00DA4D81" w:rsidRPr="00DA4D81" w:rsidRDefault="00DA4D81" w:rsidP="00DA4D81">
      <w:pPr>
        <w:pStyle w:val="CM1"/>
        <w:jc w:val="center"/>
        <w:rPr>
          <w:rFonts w:ascii="Arial Narrow" w:hAnsi="Arial Narrow"/>
          <w:b/>
          <w:bCs/>
          <w:sz w:val="22"/>
          <w:szCs w:val="22"/>
        </w:rPr>
      </w:pPr>
      <w:r w:rsidRPr="00DA4D81">
        <w:rPr>
          <w:rFonts w:ascii="Arial Narrow" w:hAnsi="Arial Narrow"/>
          <w:b/>
          <w:bCs/>
          <w:sz w:val="22"/>
          <w:szCs w:val="22"/>
        </w:rPr>
        <w:t>JAIME BUENO ZERTUCHE</w:t>
      </w:r>
    </w:p>
    <w:p w:rsidR="00DA4D81" w:rsidRDefault="00DA4D81" w:rsidP="00DA4D81">
      <w:pPr>
        <w:pStyle w:val="CM1"/>
        <w:jc w:val="center"/>
        <w:rPr>
          <w:rFonts w:ascii="Arial Narrow" w:hAnsi="Arial Narrow"/>
          <w:b/>
          <w:bCs/>
          <w:sz w:val="22"/>
          <w:szCs w:val="22"/>
        </w:rPr>
      </w:pPr>
      <w:r w:rsidRPr="00DA4D81">
        <w:rPr>
          <w:rFonts w:ascii="Arial Narrow" w:hAnsi="Arial Narrow"/>
          <w:b/>
          <w:bCs/>
          <w:sz w:val="22"/>
          <w:szCs w:val="22"/>
        </w:rPr>
        <w:t>(RÚBRICA)</w:t>
      </w:r>
    </w:p>
    <w:p w:rsidR="00DA4D81" w:rsidRDefault="00DA4D81" w:rsidP="00FB29D5">
      <w:pPr>
        <w:pStyle w:val="CM1"/>
        <w:jc w:val="center"/>
        <w:rPr>
          <w:rFonts w:ascii="Arial Narrow" w:hAnsi="Arial Narrow"/>
          <w:b/>
          <w:bCs/>
          <w:sz w:val="22"/>
          <w:szCs w:val="22"/>
        </w:rPr>
      </w:pPr>
    </w:p>
    <w:p w:rsidR="00DA4D81" w:rsidRDefault="00DA4D81" w:rsidP="00DA4D81">
      <w:pPr>
        <w:pStyle w:val="Default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DA4D81" w:rsidTr="00DA4D81">
        <w:trPr>
          <w:jc w:val="center"/>
        </w:trPr>
        <w:tc>
          <w:tcPr>
            <w:tcW w:w="4698" w:type="dxa"/>
          </w:tcPr>
          <w:p w:rsidR="00DA4D81" w:rsidRPr="00DA4D81" w:rsidRDefault="00DA4D81" w:rsidP="00DA4D81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4D81">
              <w:rPr>
                <w:rFonts w:ascii="Arial Narrow" w:hAnsi="Arial Narrow"/>
                <w:b/>
                <w:bCs/>
                <w:sz w:val="22"/>
                <w:szCs w:val="22"/>
              </w:rPr>
              <w:t>DIPUTADA SECRETARIA</w:t>
            </w:r>
          </w:p>
          <w:p w:rsidR="00DA4D81" w:rsidRPr="00DA4D81" w:rsidRDefault="00DA4D81" w:rsidP="00DA4D81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4D81">
              <w:rPr>
                <w:rFonts w:ascii="Arial Narrow" w:hAnsi="Arial Narrow"/>
                <w:b/>
                <w:bCs/>
                <w:sz w:val="22"/>
                <w:szCs w:val="22"/>
              </w:rPr>
              <w:t>LILIA ISABEL</w:t>
            </w:r>
            <w:bookmarkStart w:id="0" w:name="_GoBack"/>
            <w:bookmarkEnd w:id="0"/>
            <w:r w:rsidRPr="00DA4D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GUTIÉRREZ BURCIAGA</w:t>
            </w:r>
          </w:p>
          <w:p w:rsidR="00DA4D81" w:rsidRPr="00DA4D81" w:rsidRDefault="00DA4D81" w:rsidP="00DA4D81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4D81">
              <w:rPr>
                <w:rFonts w:ascii="Arial Narrow" w:hAnsi="Arial Narrow"/>
                <w:b/>
                <w:bCs/>
                <w:sz w:val="22"/>
                <w:szCs w:val="22"/>
              </w:rPr>
              <w:t>(RÚBRICA)</w:t>
            </w:r>
          </w:p>
        </w:tc>
        <w:tc>
          <w:tcPr>
            <w:tcW w:w="4698" w:type="dxa"/>
          </w:tcPr>
          <w:p w:rsidR="00DA4D81" w:rsidRPr="00DA4D81" w:rsidRDefault="00DA4D81" w:rsidP="00DA4D81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4D81">
              <w:rPr>
                <w:rFonts w:ascii="Arial Narrow" w:hAnsi="Arial Narrow"/>
                <w:b/>
                <w:bCs/>
                <w:sz w:val="22"/>
                <w:szCs w:val="22"/>
              </w:rPr>
              <w:t>DIPUTADA SECRETARIA</w:t>
            </w:r>
          </w:p>
          <w:p w:rsidR="00DA4D81" w:rsidRPr="00DA4D81" w:rsidRDefault="00DA4D81" w:rsidP="00DA4D81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4D81">
              <w:rPr>
                <w:rFonts w:ascii="Arial Narrow" w:hAnsi="Arial Narrow"/>
                <w:b/>
                <w:bCs/>
                <w:sz w:val="22"/>
                <w:szCs w:val="22"/>
              </w:rPr>
              <w:t>ELISA CATALINA VILLALOBOS HERNÁNDEZ</w:t>
            </w:r>
          </w:p>
          <w:p w:rsidR="00DA4D81" w:rsidRPr="00DA4D81" w:rsidRDefault="00DA4D81" w:rsidP="00DA4D81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4D81">
              <w:rPr>
                <w:rFonts w:ascii="Arial Narrow" w:hAnsi="Arial Narrow"/>
                <w:b/>
                <w:bCs/>
                <w:sz w:val="22"/>
                <w:szCs w:val="22"/>
              </w:rPr>
              <w:t>(RÚBRICA)</w:t>
            </w:r>
          </w:p>
        </w:tc>
      </w:tr>
    </w:tbl>
    <w:p w:rsidR="00DA4D81" w:rsidRDefault="00DA4D81" w:rsidP="00DA4D81">
      <w:pPr>
        <w:pStyle w:val="Default"/>
      </w:pPr>
    </w:p>
    <w:p w:rsidR="00DA4D81" w:rsidRPr="00DA4D81" w:rsidRDefault="00DA4D81" w:rsidP="00DA4D8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A4D81" w:rsidRPr="00DA4D81" w:rsidRDefault="00DA4D81" w:rsidP="00DA4D81">
      <w:pPr>
        <w:pStyle w:val="Default"/>
      </w:pPr>
    </w:p>
    <w:p w:rsidR="00F52D67" w:rsidRPr="00FB29D5" w:rsidRDefault="00AB63E3" w:rsidP="00FB29D5">
      <w:pPr>
        <w:pStyle w:val="CM1"/>
        <w:jc w:val="center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b/>
          <w:bCs/>
          <w:sz w:val="22"/>
          <w:szCs w:val="22"/>
        </w:rPr>
        <w:t xml:space="preserve">IMPRÍMASE, COMUNÍQUESE Y OBSÉRVESE </w:t>
      </w:r>
    </w:p>
    <w:p w:rsidR="00F52D67" w:rsidRPr="00FB29D5" w:rsidRDefault="00AB63E3" w:rsidP="00FB29D5">
      <w:pPr>
        <w:pStyle w:val="CM80"/>
        <w:jc w:val="center"/>
        <w:rPr>
          <w:rFonts w:ascii="Arial Narrow" w:hAnsi="Arial Narrow"/>
          <w:sz w:val="22"/>
          <w:szCs w:val="22"/>
        </w:rPr>
      </w:pPr>
      <w:r w:rsidRPr="00FB29D5">
        <w:rPr>
          <w:rFonts w:ascii="Arial Narrow" w:hAnsi="Arial Narrow"/>
          <w:sz w:val="22"/>
          <w:szCs w:val="22"/>
        </w:rPr>
        <w:t xml:space="preserve">Saltillo, Coahuila de Zaragoza, a 6 de julio de 2020. </w:t>
      </w:r>
    </w:p>
    <w:p w:rsidR="00B475B0" w:rsidRDefault="00B475B0" w:rsidP="00FB29D5">
      <w:pPr>
        <w:pStyle w:val="CM78"/>
        <w:jc w:val="center"/>
        <w:rPr>
          <w:rFonts w:ascii="Arial Narrow" w:hAnsi="Arial Narrow"/>
          <w:b/>
          <w:bCs/>
          <w:sz w:val="22"/>
          <w:szCs w:val="22"/>
        </w:rPr>
      </w:pPr>
    </w:p>
    <w:p w:rsidR="00DA4D81" w:rsidRDefault="00DA4D81" w:rsidP="00DA4D81">
      <w:pPr>
        <w:pStyle w:val="Default"/>
      </w:pPr>
    </w:p>
    <w:p w:rsidR="00DA4D81" w:rsidRPr="00DA4D81" w:rsidRDefault="00DA4D81" w:rsidP="00DA4D81">
      <w:pPr>
        <w:pStyle w:val="CM1"/>
        <w:jc w:val="center"/>
        <w:rPr>
          <w:rFonts w:ascii="Arial Narrow" w:hAnsi="Arial Narrow"/>
          <w:b/>
          <w:bCs/>
          <w:sz w:val="22"/>
          <w:szCs w:val="22"/>
        </w:rPr>
      </w:pPr>
      <w:r w:rsidRPr="00DA4D81">
        <w:rPr>
          <w:rFonts w:ascii="Arial Narrow" w:hAnsi="Arial Narrow"/>
          <w:b/>
          <w:bCs/>
          <w:sz w:val="22"/>
          <w:szCs w:val="22"/>
        </w:rPr>
        <w:t>EL GOBERNADOR CONSTITUCIONAL DEL ESTADO</w:t>
      </w:r>
    </w:p>
    <w:p w:rsidR="00DA4D81" w:rsidRPr="00DA4D81" w:rsidRDefault="00DA4D81" w:rsidP="00DA4D81">
      <w:pPr>
        <w:pStyle w:val="CM1"/>
        <w:jc w:val="center"/>
        <w:rPr>
          <w:rFonts w:ascii="Arial Narrow" w:hAnsi="Arial Narrow"/>
          <w:b/>
          <w:bCs/>
          <w:sz w:val="22"/>
          <w:szCs w:val="22"/>
        </w:rPr>
      </w:pPr>
      <w:r w:rsidRPr="00DA4D81">
        <w:rPr>
          <w:rFonts w:ascii="Arial Narrow" w:hAnsi="Arial Narrow"/>
          <w:b/>
          <w:bCs/>
          <w:sz w:val="22"/>
          <w:szCs w:val="22"/>
        </w:rPr>
        <w:t>ING. MIGUEL ÁNGEL RIQUELME SOLÍS</w:t>
      </w:r>
    </w:p>
    <w:p w:rsidR="00DA4D81" w:rsidRPr="00DA4D81" w:rsidRDefault="00DA4D81" w:rsidP="00DA4D81">
      <w:pPr>
        <w:pStyle w:val="CM1"/>
        <w:jc w:val="center"/>
        <w:rPr>
          <w:rFonts w:ascii="Arial Narrow" w:hAnsi="Arial Narrow"/>
          <w:b/>
          <w:bCs/>
          <w:sz w:val="22"/>
          <w:szCs w:val="22"/>
        </w:rPr>
      </w:pPr>
      <w:r w:rsidRPr="00DA4D81">
        <w:rPr>
          <w:rFonts w:ascii="Arial Narrow" w:hAnsi="Arial Narrow"/>
          <w:b/>
          <w:bCs/>
          <w:sz w:val="22"/>
          <w:szCs w:val="22"/>
        </w:rPr>
        <w:t>(RÚBRICA)</w:t>
      </w:r>
    </w:p>
    <w:p w:rsidR="00DA4D81" w:rsidRPr="00DA4D81" w:rsidRDefault="00DA4D81" w:rsidP="00DA4D81">
      <w:pPr>
        <w:pStyle w:val="Default"/>
      </w:pPr>
    </w:p>
    <w:p w:rsidR="00B475B0" w:rsidRDefault="00B475B0" w:rsidP="00FB29D5">
      <w:pPr>
        <w:pStyle w:val="CM78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DA4D81" w:rsidTr="00DA4D81">
        <w:trPr>
          <w:jc w:val="center"/>
        </w:trPr>
        <w:tc>
          <w:tcPr>
            <w:tcW w:w="4698" w:type="dxa"/>
          </w:tcPr>
          <w:p w:rsidR="00DA4D81" w:rsidRPr="00DA4D81" w:rsidRDefault="00DA4D81" w:rsidP="00DA4D81">
            <w:pPr>
              <w:pStyle w:val="CM1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4D81">
              <w:rPr>
                <w:rFonts w:ascii="Arial Narrow" w:hAnsi="Arial Narrow"/>
                <w:b/>
                <w:bCs/>
                <w:sz w:val="22"/>
                <w:szCs w:val="22"/>
              </w:rPr>
              <w:t>EL SECRETARIO DE GOBIERNO</w:t>
            </w:r>
          </w:p>
          <w:p w:rsidR="00DA4D81" w:rsidRPr="00DA4D81" w:rsidRDefault="00DA4D81" w:rsidP="00DA4D81">
            <w:pPr>
              <w:pStyle w:val="CM1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4D81">
              <w:rPr>
                <w:rFonts w:ascii="Arial Narrow" w:hAnsi="Arial Narrow"/>
                <w:b/>
                <w:bCs/>
                <w:sz w:val="22"/>
                <w:szCs w:val="22"/>
              </w:rPr>
              <w:t>ING. JOSÉ MARÍA FRAUSTRO SILLER</w:t>
            </w:r>
          </w:p>
          <w:p w:rsidR="00DA4D81" w:rsidRPr="00DA4D81" w:rsidRDefault="00DA4D81" w:rsidP="00DA4D81">
            <w:pPr>
              <w:pStyle w:val="CM1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4D81">
              <w:rPr>
                <w:rFonts w:ascii="Arial Narrow" w:hAnsi="Arial Narrow"/>
                <w:b/>
                <w:bCs/>
                <w:sz w:val="22"/>
                <w:szCs w:val="22"/>
              </w:rPr>
              <w:t>(RÚBRICA)</w:t>
            </w:r>
          </w:p>
          <w:p w:rsidR="00DA4D81" w:rsidRPr="00DA4D81" w:rsidRDefault="00DA4D81" w:rsidP="007B4BD0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698" w:type="dxa"/>
          </w:tcPr>
          <w:p w:rsidR="00DA4D81" w:rsidRPr="00DA4D81" w:rsidRDefault="00DA4D81" w:rsidP="007B4BD0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DA4D81" w:rsidRDefault="00DA4D81" w:rsidP="00DA4D81">
      <w:pPr>
        <w:pStyle w:val="Default"/>
      </w:pPr>
    </w:p>
    <w:sectPr w:rsidR="00DA4D81" w:rsidSect="00DA4D81">
      <w:footerReference w:type="default" r:id="rId7"/>
      <w:pgSz w:w="12242" w:h="16342"/>
      <w:pgMar w:top="1418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A4" w:rsidRDefault="00305EA4" w:rsidP="006C1991">
      <w:pPr>
        <w:spacing w:after="0" w:line="240" w:lineRule="auto"/>
      </w:pPr>
      <w:r>
        <w:separator/>
      </w:r>
    </w:p>
  </w:endnote>
  <w:endnote w:type="continuationSeparator" w:id="0">
    <w:p w:rsidR="00305EA4" w:rsidRDefault="00305EA4" w:rsidP="006C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34250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6C1991" w:rsidRPr="006C1991" w:rsidRDefault="006C1991">
        <w:pPr>
          <w:pStyle w:val="Piedepgina"/>
          <w:jc w:val="right"/>
          <w:rPr>
            <w:rFonts w:ascii="Arial Narrow" w:hAnsi="Arial Narrow"/>
          </w:rPr>
        </w:pPr>
        <w:r w:rsidRPr="006C1991">
          <w:rPr>
            <w:rFonts w:ascii="Arial Narrow" w:hAnsi="Arial Narrow"/>
          </w:rPr>
          <w:fldChar w:fldCharType="begin"/>
        </w:r>
        <w:r w:rsidRPr="006C1991">
          <w:rPr>
            <w:rFonts w:ascii="Arial Narrow" w:hAnsi="Arial Narrow"/>
          </w:rPr>
          <w:instrText>PAGE   \* MERGEFORMAT</w:instrText>
        </w:r>
        <w:r w:rsidRPr="006C1991">
          <w:rPr>
            <w:rFonts w:ascii="Arial Narrow" w:hAnsi="Arial Narrow"/>
          </w:rPr>
          <w:fldChar w:fldCharType="separate"/>
        </w:r>
        <w:r w:rsidR="00BE636A" w:rsidRPr="00BE636A">
          <w:rPr>
            <w:rFonts w:ascii="Arial Narrow" w:hAnsi="Arial Narrow"/>
            <w:noProof/>
            <w:lang w:val="es-ES"/>
          </w:rPr>
          <w:t>6</w:t>
        </w:r>
        <w:r w:rsidRPr="006C1991">
          <w:rPr>
            <w:rFonts w:ascii="Arial Narrow" w:hAnsi="Arial Narrow"/>
          </w:rPr>
          <w:fldChar w:fldCharType="end"/>
        </w:r>
      </w:p>
    </w:sdtContent>
  </w:sdt>
  <w:p w:rsidR="006C1991" w:rsidRDefault="006C1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A4" w:rsidRDefault="00305EA4" w:rsidP="006C1991">
      <w:pPr>
        <w:spacing w:after="0" w:line="240" w:lineRule="auto"/>
      </w:pPr>
      <w:r>
        <w:separator/>
      </w:r>
    </w:p>
  </w:footnote>
  <w:footnote w:type="continuationSeparator" w:id="0">
    <w:p w:rsidR="00305EA4" w:rsidRDefault="00305EA4" w:rsidP="006C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F5540"/>
    <w:multiLevelType w:val="hybridMultilevel"/>
    <w:tmpl w:val="0E4EA2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3E6472"/>
    <w:multiLevelType w:val="hybridMultilevel"/>
    <w:tmpl w:val="B64D1F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97A162"/>
    <w:multiLevelType w:val="hybridMultilevel"/>
    <w:tmpl w:val="3645F2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9E0DA6"/>
    <w:multiLevelType w:val="hybridMultilevel"/>
    <w:tmpl w:val="AA7066F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3F36E6"/>
    <w:multiLevelType w:val="hybridMultilevel"/>
    <w:tmpl w:val="D1AAE3A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A7CF4CC"/>
    <w:multiLevelType w:val="hybridMultilevel"/>
    <w:tmpl w:val="84154E5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165A17"/>
    <w:multiLevelType w:val="hybridMultilevel"/>
    <w:tmpl w:val="C66180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69D49B"/>
    <w:multiLevelType w:val="hybridMultilevel"/>
    <w:tmpl w:val="938EEFB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A3789F"/>
    <w:multiLevelType w:val="hybridMultilevel"/>
    <w:tmpl w:val="56A3781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E2E715D"/>
    <w:multiLevelType w:val="hybridMultilevel"/>
    <w:tmpl w:val="FA51871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8F8D0F"/>
    <w:multiLevelType w:val="hybridMultilevel"/>
    <w:tmpl w:val="88F297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A432A0"/>
    <w:multiLevelType w:val="hybridMultilevel"/>
    <w:tmpl w:val="93834F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930C85B"/>
    <w:multiLevelType w:val="hybridMultilevel"/>
    <w:tmpl w:val="77F5C7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9DE6F54"/>
    <w:multiLevelType w:val="hybridMultilevel"/>
    <w:tmpl w:val="EE4B44A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BB084A3"/>
    <w:multiLevelType w:val="hybridMultilevel"/>
    <w:tmpl w:val="FF8D185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C9C32B8"/>
    <w:multiLevelType w:val="hybridMultilevel"/>
    <w:tmpl w:val="5D170E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0076FC6"/>
    <w:multiLevelType w:val="hybridMultilevel"/>
    <w:tmpl w:val="75D8A6F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AFBB0D0"/>
    <w:multiLevelType w:val="hybridMultilevel"/>
    <w:tmpl w:val="37F9E5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D6FCC9"/>
    <w:multiLevelType w:val="hybridMultilevel"/>
    <w:tmpl w:val="D416997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17E3D99"/>
    <w:multiLevelType w:val="hybridMultilevel"/>
    <w:tmpl w:val="F65807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186786"/>
    <w:multiLevelType w:val="hybridMultilevel"/>
    <w:tmpl w:val="BFE46D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F8CE84"/>
    <w:multiLevelType w:val="hybridMultilevel"/>
    <w:tmpl w:val="7318C16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24CE3A"/>
    <w:multiLevelType w:val="hybridMultilevel"/>
    <w:tmpl w:val="594D897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DC6279D"/>
    <w:multiLevelType w:val="hybridMultilevel"/>
    <w:tmpl w:val="DE80459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2BD753"/>
    <w:multiLevelType w:val="hybridMultilevel"/>
    <w:tmpl w:val="CF30063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7C1A05B"/>
    <w:multiLevelType w:val="hybridMultilevel"/>
    <w:tmpl w:val="7F8F7B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F2C0659"/>
    <w:multiLevelType w:val="hybridMultilevel"/>
    <w:tmpl w:val="5B372D0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9AC39AF"/>
    <w:multiLevelType w:val="hybridMultilevel"/>
    <w:tmpl w:val="6AA786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DCD684F"/>
    <w:multiLevelType w:val="hybridMultilevel"/>
    <w:tmpl w:val="E1FDC73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0A4ABFC"/>
    <w:multiLevelType w:val="hybridMultilevel"/>
    <w:tmpl w:val="4750C10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78AB60D"/>
    <w:multiLevelType w:val="hybridMultilevel"/>
    <w:tmpl w:val="5EE5BD9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9782590"/>
    <w:multiLevelType w:val="hybridMultilevel"/>
    <w:tmpl w:val="BD94C7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E4B1AEF"/>
    <w:multiLevelType w:val="hybridMultilevel"/>
    <w:tmpl w:val="891D20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19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32"/>
  </w:num>
  <w:num w:numId="10">
    <w:abstractNumId w:val="27"/>
  </w:num>
  <w:num w:numId="11">
    <w:abstractNumId w:val="20"/>
  </w:num>
  <w:num w:numId="12">
    <w:abstractNumId w:val="6"/>
  </w:num>
  <w:num w:numId="13">
    <w:abstractNumId w:val="31"/>
  </w:num>
  <w:num w:numId="14">
    <w:abstractNumId w:val="15"/>
  </w:num>
  <w:num w:numId="15">
    <w:abstractNumId w:val="12"/>
  </w:num>
  <w:num w:numId="16">
    <w:abstractNumId w:val="3"/>
  </w:num>
  <w:num w:numId="17">
    <w:abstractNumId w:val="29"/>
  </w:num>
  <w:num w:numId="18">
    <w:abstractNumId w:val="21"/>
  </w:num>
  <w:num w:numId="19">
    <w:abstractNumId w:val="13"/>
  </w:num>
  <w:num w:numId="20">
    <w:abstractNumId w:val="30"/>
  </w:num>
  <w:num w:numId="21">
    <w:abstractNumId w:val="18"/>
  </w:num>
  <w:num w:numId="22">
    <w:abstractNumId w:val="4"/>
  </w:num>
  <w:num w:numId="23">
    <w:abstractNumId w:val="8"/>
  </w:num>
  <w:num w:numId="24">
    <w:abstractNumId w:val="9"/>
  </w:num>
  <w:num w:numId="25">
    <w:abstractNumId w:val="28"/>
  </w:num>
  <w:num w:numId="26">
    <w:abstractNumId w:val="26"/>
  </w:num>
  <w:num w:numId="27">
    <w:abstractNumId w:val="22"/>
  </w:num>
  <w:num w:numId="28">
    <w:abstractNumId w:val="24"/>
  </w:num>
  <w:num w:numId="29">
    <w:abstractNumId w:val="7"/>
  </w:num>
  <w:num w:numId="30">
    <w:abstractNumId w:val="16"/>
  </w:num>
  <w:num w:numId="31">
    <w:abstractNumId w:val="14"/>
  </w:num>
  <w:num w:numId="32">
    <w:abstractNumId w:val="2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DA"/>
    <w:rsid w:val="001235E7"/>
    <w:rsid w:val="001F6C13"/>
    <w:rsid w:val="00201975"/>
    <w:rsid w:val="00305EA4"/>
    <w:rsid w:val="00457CF9"/>
    <w:rsid w:val="004C0EF4"/>
    <w:rsid w:val="005E0B5D"/>
    <w:rsid w:val="006C1991"/>
    <w:rsid w:val="00703126"/>
    <w:rsid w:val="008B16DA"/>
    <w:rsid w:val="00AB63E3"/>
    <w:rsid w:val="00B475B0"/>
    <w:rsid w:val="00BE636A"/>
    <w:rsid w:val="00CB3C3F"/>
    <w:rsid w:val="00D34272"/>
    <w:rsid w:val="00DA4D81"/>
    <w:rsid w:val="00F52D67"/>
    <w:rsid w:val="00F80364"/>
    <w:rsid w:val="00F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C9549"/>
  <w14:defaultImageDpi w14:val="0"/>
  <w15:docId w15:val="{06971ED2-7B87-4611-982B-48A6ED58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5">
    <w:name w:val="CM75"/>
    <w:basedOn w:val="Default"/>
    <w:next w:val="Default"/>
    <w:uiPriority w:val="99"/>
    <w:rPr>
      <w:color w:val="auto"/>
    </w:rPr>
  </w:style>
  <w:style w:type="paragraph" w:customStyle="1" w:styleId="CM76">
    <w:name w:val="CM7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77">
    <w:name w:val="CM77"/>
    <w:basedOn w:val="Default"/>
    <w:next w:val="Default"/>
    <w:uiPriority w:val="99"/>
    <w:rPr>
      <w:color w:val="auto"/>
    </w:rPr>
  </w:style>
  <w:style w:type="paragraph" w:customStyle="1" w:styleId="CM78">
    <w:name w:val="CM78"/>
    <w:basedOn w:val="Default"/>
    <w:next w:val="Default"/>
    <w:uiPriority w:val="99"/>
    <w:rPr>
      <w:color w:val="auto"/>
    </w:rPr>
  </w:style>
  <w:style w:type="paragraph" w:customStyle="1" w:styleId="CM79">
    <w:name w:val="CM79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80">
    <w:name w:val="CM80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line="33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34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83">
    <w:name w:val="CM83"/>
    <w:basedOn w:val="Default"/>
    <w:next w:val="Default"/>
    <w:uiPriority w:val="99"/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Pr>
      <w:color w:val="auto"/>
    </w:rPr>
  </w:style>
  <w:style w:type="paragraph" w:customStyle="1" w:styleId="CM50">
    <w:name w:val="CM50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56">
    <w:name w:val="CM56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57">
    <w:name w:val="CM57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59">
    <w:name w:val="CM59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58">
    <w:name w:val="CM58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60">
    <w:name w:val="CM60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61">
    <w:name w:val="CM61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rPr>
      <w:color w:val="auto"/>
    </w:rPr>
  </w:style>
  <w:style w:type="paragraph" w:customStyle="1" w:styleId="CM63">
    <w:name w:val="CM63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65">
    <w:name w:val="CM65"/>
    <w:basedOn w:val="Default"/>
    <w:next w:val="Default"/>
    <w:uiPriority w:val="99"/>
    <w:rPr>
      <w:color w:val="auto"/>
    </w:rPr>
  </w:style>
  <w:style w:type="paragraph" w:customStyle="1" w:styleId="CM66">
    <w:name w:val="CM66"/>
    <w:basedOn w:val="Default"/>
    <w:next w:val="Default"/>
    <w:uiPriority w:val="99"/>
    <w:rPr>
      <w:color w:val="auto"/>
    </w:rPr>
  </w:style>
  <w:style w:type="paragraph" w:customStyle="1" w:styleId="CM67">
    <w:name w:val="CM67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68">
    <w:name w:val="CM68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69">
    <w:name w:val="CM69"/>
    <w:basedOn w:val="Default"/>
    <w:next w:val="Default"/>
    <w:uiPriority w:val="99"/>
    <w:pPr>
      <w:spacing w:line="318" w:lineRule="atLeast"/>
    </w:pPr>
    <w:rPr>
      <w:color w:val="auto"/>
    </w:rPr>
  </w:style>
  <w:style w:type="paragraph" w:customStyle="1" w:styleId="CM84">
    <w:name w:val="CM84"/>
    <w:basedOn w:val="Default"/>
    <w:next w:val="Default"/>
    <w:uiPriority w:val="99"/>
    <w:rPr>
      <w:color w:val="auto"/>
    </w:rPr>
  </w:style>
  <w:style w:type="paragraph" w:customStyle="1" w:styleId="CM70">
    <w:name w:val="CM70"/>
    <w:basedOn w:val="Default"/>
    <w:next w:val="Default"/>
    <w:uiPriority w:val="99"/>
    <w:pPr>
      <w:spacing w:line="316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85">
    <w:name w:val="CM85"/>
    <w:basedOn w:val="Default"/>
    <w:next w:val="Default"/>
    <w:uiPriority w:val="99"/>
    <w:rPr>
      <w:color w:val="auto"/>
    </w:rPr>
  </w:style>
  <w:style w:type="paragraph" w:customStyle="1" w:styleId="CM82">
    <w:name w:val="CM82"/>
    <w:basedOn w:val="Default"/>
    <w:next w:val="Default"/>
    <w:uiPriority w:val="99"/>
    <w:rPr>
      <w:color w:val="auto"/>
    </w:rPr>
  </w:style>
  <w:style w:type="paragraph" w:customStyle="1" w:styleId="CM81">
    <w:name w:val="CM81"/>
    <w:basedOn w:val="Default"/>
    <w:next w:val="Default"/>
    <w:uiPriority w:val="99"/>
    <w:rPr>
      <w:color w:val="auto"/>
    </w:rPr>
  </w:style>
  <w:style w:type="paragraph" w:customStyle="1" w:styleId="CM73">
    <w:name w:val="CM7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pPr>
      <w:spacing w:line="23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DA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1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991"/>
  </w:style>
  <w:style w:type="paragraph" w:styleId="Piedepgina">
    <w:name w:val="footer"/>
    <w:basedOn w:val="Normal"/>
    <w:link w:val="PiedepginaCar"/>
    <w:uiPriority w:val="99"/>
    <w:unhideWhenUsed/>
    <w:rsid w:val="006C1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</dc:creator>
  <cp:keywords/>
  <dc:description/>
  <cp:lastModifiedBy>Juan Lumbreras</cp:lastModifiedBy>
  <cp:revision>2</cp:revision>
  <dcterms:created xsi:type="dcterms:W3CDTF">2020-10-12T18:24:00Z</dcterms:created>
  <dcterms:modified xsi:type="dcterms:W3CDTF">2020-10-12T18:24:00Z</dcterms:modified>
</cp:coreProperties>
</file>