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5B8" w:rsidRPr="00716606" w:rsidRDefault="00DF45B8" w:rsidP="00DF45B8">
      <w:pPr>
        <w:spacing w:after="0"/>
        <w:rPr>
          <w:rFonts w:ascii="Arial" w:hAnsi="Arial" w:cs="Arial"/>
          <w:b/>
          <w:sz w:val="24"/>
          <w:szCs w:val="24"/>
        </w:rPr>
      </w:pPr>
      <w:r w:rsidRPr="00716606">
        <w:rPr>
          <w:rFonts w:ascii="Arial" w:hAnsi="Arial" w:cs="Arial"/>
          <w:b/>
          <w:i/>
          <w:sz w:val="24"/>
          <w:szCs w:val="24"/>
        </w:rPr>
        <w:t>TEXTO ORIGINAL.</w:t>
      </w:r>
    </w:p>
    <w:p w:rsidR="00DF45B8" w:rsidRPr="00716606" w:rsidRDefault="00DF45B8" w:rsidP="00DF45B8">
      <w:pPr>
        <w:tabs>
          <w:tab w:val="left" w:pos="8749"/>
        </w:tabs>
        <w:spacing w:after="0"/>
        <w:rPr>
          <w:rFonts w:ascii="Arial" w:hAnsi="Arial" w:cs="Arial"/>
          <w:b/>
          <w:i/>
          <w:snapToGrid w:val="0"/>
          <w:sz w:val="24"/>
          <w:szCs w:val="24"/>
        </w:rPr>
      </w:pPr>
    </w:p>
    <w:p w:rsidR="00DF45B8" w:rsidRPr="00716606" w:rsidRDefault="00DF45B8" w:rsidP="00DF45B8">
      <w:pPr>
        <w:tabs>
          <w:tab w:val="left" w:pos="8749"/>
        </w:tabs>
        <w:spacing w:after="0"/>
        <w:rPr>
          <w:rFonts w:ascii="Arial" w:hAnsi="Arial" w:cs="Arial"/>
          <w:b/>
          <w:i/>
          <w:snapToGrid w:val="0"/>
          <w:sz w:val="24"/>
          <w:szCs w:val="24"/>
        </w:rPr>
      </w:pPr>
      <w:r w:rsidRPr="00716606">
        <w:rPr>
          <w:rFonts w:ascii="Arial" w:hAnsi="Arial" w:cs="Arial"/>
          <w:b/>
          <w:i/>
          <w:snapToGrid w:val="0"/>
          <w:sz w:val="24"/>
          <w:szCs w:val="24"/>
        </w:rPr>
        <w:t>Ley publicada en el Periódico Oficial, el viernes 2</w:t>
      </w:r>
      <w:r>
        <w:rPr>
          <w:rFonts w:ascii="Arial" w:hAnsi="Arial" w:cs="Arial"/>
          <w:b/>
          <w:i/>
          <w:snapToGrid w:val="0"/>
          <w:sz w:val="24"/>
          <w:szCs w:val="24"/>
        </w:rPr>
        <w:t>1</w:t>
      </w:r>
      <w:r w:rsidRPr="00716606">
        <w:rPr>
          <w:rFonts w:ascii="Arial" w:hAnsi="Arial" w:cs="Arial"/>
          <w:b/>
          <w:i/>
          <w:snapToGrid w:val="0"/>
          <w:sz w:val="24"/>
          <w:szCs w:val="24"/>
        </w:rPr>
        <w:t xml:space="preserve"> de diciembre de 201</w:t>
      </w:r>
      <w:r>
        <w:rPr>
          <w:rFonts w:ascii="Arial" w:hAnsi="Arial" w:cs="Arial"/>
          <w:b/>
          <w:i/>
          <w:snapToGrid w:val="0"/>
          <w:sz w:val="24"/>
          <w:szCs w:val="24"/>
        </w:rPr>
        <w:t>8</w:t>
      </w:r>
      <w:r w:rsidRPr="00716606">
        <w:rPr>
          <w:rFonts w:ascii="Arial" w:hAnsi="Arial" w:cs="Arial"/>
          <w:b/>
          <w:i/>
          <w:snapToGrid w:val="0"/>
          <w:sz w:val="24"/>
          <w:szCs w:val="24"/>
        </w:rPr>
        <w:t>.</w:t>
      </w:r>
    </w:p>
    <w:p w:rsidR="00DF45B8" w:rsidRPr="00716606" w:rsidRDefault="00DF45B8" w:rsidP="00DF45B8">
      <w:pPr>
        <w:spacing w:after="0" w:line="240" w:lineRule="auto"/>
        <w:jc w:val="both"/>
        <w:rPr>
          <w:rFonts w:ascii="Arial" w:eastAsia="Times New Roman" w:hAnsi="Arial" w:cs="Arial"/>
          <w:b/>
          <w:snapToGrid w:val="0"/>
          <w:sz w:val="24"/>
          <w:szCs w:val="24"/>
          <w:lang w:val="es-ES_tradnl" w:eastAsia="es-ES"/>
        </w:rPr>
      </w:pPr>
    </w:p>
    <w:p w:rsidR="00DF45B8" w:rsidRPr="00716606" w:rsidRDefault="00DF45B8" w:rsidP="00DF45B8">
      <w:pPr>
        <w:spacing w:after="0" w:line="240" w:lineRule="auto"/>
        <w:jc w:val="both"/>
        <w:rPr>
          <w:rFonts w:ascii="Arial" w:eastAsia="Times New Roman" w:hAnsi="Arial" w:cs="Arial"/>
          <w:b/>
          <w:snapToGrid w:val="0"/>
          <w:sz w:val="24"/>
          <w:szCs w:val="24"/>
          <w:lang w:val="es-ES_tradnl" w:eastAsia="es-ES"/>
        </w:rPr>
      </w:pPr>
      <w:r w:rsidRPr="00716606">
        <w:rPr>
          <w:rFonts w:ascii="Arial" w:eastAsia="Times New Roman" w:hAnsi="Arial" w:cs="Arial"/>
          <w:b/>
          <w:snapToGrid w:val="0"/>
          <w:sz w:val="24"/>
          <w:szCs w:val="24"/>
          <w:lang w:val="es-ES_tradnl" w:eastAsia="es-ES"/>
        </w:rPr>
        <w:t>EL C. ING. MIGUEL ÁNGEL RIQUELME SOLÍS, GOBERNADOR CONSTITUCIONAL DEL ESTADO INDEPENDIENTE, LIBRE Y SOBERANO DE COAHUILA DE ZARAGOZA, A SUS HABITANTES SABED:</w:t>
      </w:r>
    </w:p>
    <w:p w:rsidR="00B542CB" w:rsidRDefault="00B542CB" w:rsidP="00B542CB">
      <w:pPr>
        <w:spacing w:after="0" w:line="240" w:lineRule="auto"/>
        <w:jc w:val="both"/>
        <w:rPr>
          <w:rFonts w:ascii="Arial" w:eastAsia="Times New Roman" w:hAnsi="Arial" w:cs="Arial"/>
          <w:b/>
          <w:snapToGrid w:val="0"/>
          <w:sz w:val="23"/>
          <w:szCs w:val="23"/>
          <w:lang w:val="es-ES_tradnl" w:eastAsia="es-ES"/>
        </w:rPr>
      </w:pPr>
    </w:p>
    <w:p w:rsidR="00B542CB" w:rsidRDefault="00B542CB" w:rsidP="00B542CB">
      <w:pPr>
        <w:spacing w:after="0" w:line="240" w:lineRule="auto"/>
        <w:jc w:val="both"/>
        <w:rPr>
          <w:rFonts w:ascii="Arial" w:eastAsia="Times New Roman" w:hAnsi="Arial" w:cs="Arial"/>
          <w:b/>
          <w:snapToGrid w:val="0"/>
          <w:sz w:val="23"/>
          <w:szCs w:val="23"/>
          <w:lang w:val="es-ES_tradnl" w:eastAsia="es-ES"/>
        </w:rPr>
      </w:pPr>
    </w:p>
    <w:p w:rsidR="00B542CB" w:rsidRPr="0036363C" w:rsidRDefault="00B542CB" w:rsidP="00B542CB">
      <w:pPr>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QUE EL CONGRESO DEL ESTADO INDEPENDIENTE, LIBRE Y SOBERANO DE COAHUILA DE ZARAGOZA;</w:t>
      </w:r>
    </w:p>
    <w:p w:rsidR="00B542CB" w:rsidRDefault="00B542CB" w:rsidP="00B542CB">
      <w:pPr>
        <w:spacing w:after="0" w:line="240" w:lineRule="auto"/>
        <w:jc w:val="both"/>
        <w:rPr>
          <w:rFonts w:ascii="Arial" w:eastAsia="Times New Roman" w:hAnsi="Arial" w:cs="Arial"/>
          <w:b/>
          <w:snapToGrid w:val="0"/>
          <w:sz w:val="23"/>
          <w:szCs w:val="23"/>
          <w:lang w:val="es-ES_tradnl" w:eastAsia="es-ES"/>
        </w:rPr>
      </w:pPr>
    </w:p>
    <w:p w:rsidR="00B542CB" w:rsidRPr="0036363C" w:rsidRDefault="00B542CB" w:rsidP="00B542CB">
      <w:pPr>
        <w:spacing w:after="0" w:line="240" w:lineRule="auto"/>
        <w:jc w:val="both"/>
        <w:rPr>
          <w:rFonts w:ascii="Arial" w:eastAsia="Times New Roman" w:hAnsi="Arial" w:cs="Arial"/>
          <w:b/>
          <w:snapToGrid w:val="0"/>
          <w:sz w:val="23"/>
          <w:szCs w:val="23"/>
          <w:lang w:val="es-ES_tradnl" w:eastAsia="es-ES"/>
        </w:rPr>
      </w:pPr>
    </w:p>
    <w:p w:rsidR="00B542CB" w:rsidRPr="0036363C" w:rsidRDefault="00B542CB" w:rsidP="00B542CB">
      <w:pPr>
        <w:widowControl w:val="0"/>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DECRETA:</w:t>
      </w:r>
    </w:p>
    <w:p w:rsidR="00B542CB" w:rsidRPr="0036363C" w:rsidRDefault="00B542CB" w:rsidP="00B542CB">
      <w:pPr>
        <w:widowControl w:val="0"/>
        <w:spacing w:after="0" w:line="240" w:lineRule="auto"/>
        <w:jc w:val="both"/>
        <w:rPr>
          <w:rFonts w:ascii="Arial" w:eastAsia="Times New Roman" w:hAnsi="Arial" w:cs="Arial"/>
          <w:b/>
          <w:snapToGrid w:val="0"/>
          <w:sz w:val="23"/>
          <w:szCs w:val="23"/>
          <w:lang w:val="es-ES_tradnl" w:eastAsia="es-ES"/>
        </w:rPr>
      </w:pPr>
    </w:p>
    <w:p w:rsidR="00B542CB" w:rsidRPr="0036363C" w:rsidRDefault="00B542CB" w:rsidP="00B542CB">
      <w:pPr>
        <w:widowControl w:val="0"/>
        <w:spacing w:after="0" w:line="240" w:lineRule="auto"/>
        <w:jc w:val="both"/>
        <w:rPr>
          <w:rFonts w:ascii="Arial" w:eastAsia="Times New Roman" w:hAnsi="Arial" w:cs="Arial"/>
          <w:b/>
          <w:snapToGrid w:val="0"/>
          <w:sz w:val="23"/>
          <w:szCs w:val="23"/>
          <w:lang w:val="es-ES_tradnl" w:eastAsia="es-ES"/>
        </w:rPr>
      </w:pPr>
      <w:r>
        <w:rPr>
          <w:rFonts w:ascii="Arial" w:eastAsia="Times New Roman" w:hAnsi="Arial" w:cs="Arial"/>
          <w:b/>
          <w:snapToGrid w:val="0"/>
          <w:sz w:val="23"/>
          <w:szCs w:val="23"/>
          <w:lang w:val="es-ES_tradnl" w:eastAsia="es-ES"/>
        </w:rPr>
        <w:t>NÚMERO 117</w:t>
      </w:r>
      <w:r w:rsidRPr="0036363C">
        <w:rPr>
          <w:rFonts w:ascii="Arial" w:eastAsia="Times New Roman" w:hAnsi="Arial" w:cs="Arial"/>
          <w:b/>
          <w:snapToGrid w:val="0"/>
          <w:sz w:val="23"/>
          <w:szCs w:val="23"/>
          <w:lang w:val="es-ES_tradnl" w:eastAsia="es-ES"/>
        </w:rPr>
        <w:t xml:space="preserve">.- </w:t>
      </w:r>
    </w:p>
    <w:p w:rsidR="00891299" w:rsidRDefault="00891299" w:rsidP="00891299">
      <w:pPr>
        <w:jc w:val="center"/>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 xml:space="preserve">LEY DE INGRESOS DEL MUNICIPIO DE GUERRERO, </w:t>
      </w:r>
    </w:p>
    <w:p w:rsidR="00891299" w:rsidRDefault="00891299" w:rsidP="009E787E">
      <w:pPr>
        <w:jc w:val="center"/>
        <w:rPr>
          <w:rFonts w:ascii="Arial" w:hAnsi="Arial" w:cs="Arial"/>
          <w:b/>
          <w:bCs/>
        </w:rPr>
      </w:pPr>
      <w:r w:rsidRPr="002A24BC">
        <w:rPr>
          <w:rFonts w:ascii="Arial" w:hAnsi="Arial" w:cs="Arial"/>
          <w:b/>
          <w:bCs/>
        </w:rPr>
        <w:t>COAHUILA DE ZARAGOZA, PARA EL EJERCICIO FISCAL 2019</w:t>
      </w:r>
    </w:p>
    <w:p w:rsidR="009E787E" w:rsidRPr="009E787E" w:rsidRDefault="009E787E" w:rsidP="009E787E">
      <w:pPr>
        <w:jc w:val="center"/>
        <w:rPr>
          <w:rFonts w:ascii="Arial" w:hAnsi="Arial" w:cs="Arial"/>
          <w:b/>
          <w:bCs/>
          <w:sz w:val="8"/>
          <w:szCs w:val="8"/>
        </w:rPr>
      </w:pPr>
    </w:p>
    <w:p w:rsidR="00891299" w:rsidRPr="002A24BC" w:rsidRDefault="00891299" w:rsidP="00891299">
      <w:pPr>
        <w:jc w:val="center"/>
        <w:rPr>
          <w:rFonts w:ascii="Arial" w:hAnsi="Arial" w:cs="Arial"/>
          <w:b/>
          <w:bCs/>
        </w:rPr>
      </w:pPr>
      <w:r w:rsidRPr="002A24BC">
        <w:rPr>
          <w:rFonts w:ascii="Arial" w:hAnsi="Arial" w:cs="Arial"/>
          <w:b/>
          <w:bCs/>
        </w:rPr>
        <w:t>TITULO PRIMERO</w:t>
      </w:r>
    </w:p>
    <w:p w:rsidR="00891299" w:rsidRPr="002A24BC" w:rsidRDefault="00891299" w:rsidP="00891299">
      <w:pPr>
        <w:jc w:val="center"/>
        <w:rPr>
          <w:rFonts w:ascii="Arial" w:hAnsi="Arial" w:cs="Arial"/>
          <w:b/>
          <w:bCs/>
        </w:rPr>
      </w:pPr>
      <w:r w:rsidRPr="002A24BC">
        <w:rPr>
          <w:rFonts w:ascii="Arial" w:hAnsi="Arial" w:cs="Arial"/>
          <w:b/>
          <w:bCs/>
        </w:rPr>
        <w:t>DISPOSICIONES GENERALES</w:t>
      </w:r>
    </w:p>
    <w:p w:rsidR="00891299" w:rsidRPr="002A24BC" w:rsidRDefault="00891299" w:rsidP="00891299">
      <w:pPr>
        <w:jc w:val="both"/>
        <w:rPr>
          <w:rFonts w:ascii="Arial" w:hAnsi="Arial" w:cs="Arial"/>
          <w:b/>
          <w:bCs/>
        </w:rPr>
      </w:pPr>
    </w:p>
    <w:p w:rsidR="00891299" w:rsidRPr="002A24BC" w:rsidRDefault="00891299" w:rsidP="00891299">
      <w:pPr>
        <w:jc w:val="both"/>
        <w:rPr>
          <w:rFonts w:ascii="Arial" w:hAnsi="Arial" w:cs="Arial"/>
        </w:rPr>
      </w:pPr>
      <w:r w:rsidRPr="002A24BC">
        <w:rPr>
          <w:rFonts w:ascii="Arial" w:hAnsi="Arial" w:cs="Arial"/>
          <w:b/>
        </w:rPr>
        <w:t xml:space="preserve">ARTÍCULO 1.- </w:t>
      </w:r>
      <w:r w:rsidRPr="002A24BC">
        <w:rPr>
          <w:rFonts w:ascii="Arial" w:hAnsi="Arial" w:cs="Arial"/>
        </w:rPr>
        <w:t xml:space="preserve">Las disposiciones de esta Ley son de orden público e interés general, y tiene por objeto el establecimiento de las cuotas, tasas o tarifas de aquellas fuentes de ingresos que se perciban en cada ejercicio fiscal. Así mismo, se establecerán aquellas disposiciones de vigencia anual que se consideren necesarias para el ejercicio de las atribuciones </w:t>
      </w:r>
      <w:r>
        <w:rPr>
          <w:rFonts w:ascii="Arial" w:hAnsi="Arial" w:cs="Arial"/>
        </w:rPr>
        <w:t xml:space="preserve">fiscales </w:t>
      </w:r>
      <w:r w:rsidRPr="002A24BC">
        <w:rPr>
          <w:rFonts w:ascii="Arial" w:hAnsi="Arial" w:cs="Arial"/>
        </w:rPr>
        <w:t>y los montos aplicables por concepto de multas por infracciones cometidas a disposiciones fiscales en el Municipio de Guerrero, Coahuila de Zaragoza.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Forman parte de los ingresos las contribuciones, productos y aprovechamientos causados en ejercicios anteriores, pendientes de liquidación o pago.</w:t>
      </w:r>
    </w:p>
    <w:p w:rsidR="00891299" w:rsidRPr="002A24BC" w:rsidRDefault="00891299" w:rsidP="00891299">
      <w:pPr>
        <w:ind w:right="216"/>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La presente Ley se encuentra regulada en los términos establecidos en el Código Financiero para los Municipios del Estado de Coahuila de Zaragoza, específicamente en lo referente a los ingresos para el ejercicio fiscal del año 2019, mismos que se integran en base a los conceptos señalados a continuación:</w:t>
      </w:r>
    </w:p>
    <w:p w:rsidR="00891299" w:rsidRPr="002A24BC" w:rsidRDefault="00891299" w:rsidP="00891299">
      <w:pPr>
        <w:jc w:val="both"/>
        <w:rPr>
          <w:rFonts w:ascii="Arial" w:hAnsi="Arial" w:cs="Aria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24"/>
        <w:gridCol w:w="339"/>
        <w:gridCol w:w="412"/>
        <w:gridCol w:w="7117"/>
        <w:gridCol w:w="1670"/>
      </w:tblGrid>
      <w:tr w:rsidR="00891299" w:rsidRPr="002A24BC" w:rsidTr="009E787E">
        <w:trPr>
          <w:trHeight w:val="85"/>
        </w:trPr>
        <w:tc>
          <w:tcPr>
            <w:tcW w:w="4170" w:type="pct"/>
            <w:gridSpan w:val="4"/>
            <w:shd w:val="clear" w:color="auto" w:fill="auto"/>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lastRenderedPageBreak/>
              <w:t>Presupuesto de Ingresos Contenido en la Ley de Ingresos 2019</w:t>
            </w:r>
          </w:p>
        </w:tc>
        <w:tc>
          <w:tcPr>
            <w:tcW w:w="830" w:type="pct"/>
            <w:shd w:val="clear" w:color="auto" w:fill="auto"/>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lang w:eastAsia="es-MX"/>
              </w:rPr>
              <w:t>Guerrero</w:t>
            </w:r>
          </w:p>
        </w:tc>
      </w:tr>
      <w:tr w:rsidR="00891299" w:rsidRPr="002A24BC" w:rsidTr="009E787E">
        <w:trPr>
          <w:trHeight w:val="85"/>
        </w:trPr>
        <w:tc>
          <w:tcPr>
            <w:tcW w:w="4170" w:type="pct"/>
            <w:gridSpan w:val="4"/>
            <w:shd w:val="clear" w:color="000000" w:fill="000000"/>
            <w:vAlign w:val="bottom"/>
            <w:hideMark/>
          </w:tcPr>
          <w:p w:rsidR="00891299" w:rsidRPr="002A24BC" w:rsidRDefault="00891299" w:rsidP="009E787E">
            <w:pPr>
              <w:jc w:val="both"/>
              <w:rPr>
                <w:rFonts w:ascii="Arial" w:hAnsi="Arial" w:cs="Arial"/>
                <w:b/>
                <w:bCs/>
                <w:color w:val="FFFFFF"/>
              </w:rPr>
            </w:pPr>
            <w:r w:rsidRPr="002A24BC">
              <w:rPr>
                <w:rFonts w:ascii="Arial" w:hAnsi="Arial" w:cs="Arial"/>
                <w:b/>
                <w:bCs/>
                <w:color w:val="FFFFFF"/>
                <w:lang w:eastAsia="es-MX"/>
              </w:rPr>
              <w:t>TOTAL DE INGRESOS</w:t>
            </w:r>
          </w:p>
        </w:tc>
        <w:tc>
          <w:tcPr>
            <w:tcW w:w="830" w:type="pct"/>
            <w:shd w:val="clear" w:color="000000" w:fill="000000"/>
            <w:noWrap/>
            <w:vAlign w:val="bottom"/>
            <w:hideMark/>
          </w:tcPr>
          <w:p w:rsidR="00891299" w:rsidRPr="002A24BC" w:rsidRDefault="00891299" w:rsidP="009E787E">
            <w:pPr>
              <w:jc w:val="right"/>
              <w:rPr>
                <w:rFonts w:ascii="Arial" w:hAnsi="Arial" w:cs="Arial"/>
                <w:b/>
                <w:bCs/>
                <w:color w:val="FFFFFF"/>
              </w:rPr>
            </w:pPr>
            <w:r w:rsidRPr="002A24BC">
              <w:rPr>
                <w:rFonts w:ascii="Arial" w:hAnsi="Arial" w:cs="Arial"/>
                <w:b/>
                <w:bCs/>
                <w:color w:val="FFFFFF"/>
              </w:rPr>
              <w:t>$32,675,399.84</w:t>
            </w:r>
          </w:p>
        </w:tc>
      </w:tr>
      <w:tr w:rsidR="00891299" w:rsidRPr="002A24BC" w:rsidTr="009E787E">
        <w:trPr>
          <w:trHeight w:val="85"/>
        </w:trPr>
        <w:tc>
          <w:tcPr>
            <w:tcW w:w="215" w:type="pct"/>
            <w:shd w:val="clear" w:color="000000" w:fill="D8D8D8"/>
            <w:noWrap/>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1</w:t>
            </w:r>
          </w:p>
        </w:tc>
        <w:tc>
          <w:tcPr>
            <w:tcW w:w="3955" w:type="pct"/>
            <w:gridSpan w:val="3"/>
            <w:shd w:val="clear" w:color="000000" w:fill="D8D8D8"/>
            <w:noWrap/>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Impuestos</w:t>
            </w:r>
          </w:p>
        </w:tc>
        <w:tc>
          <w:tcPr>
            <w:tcW w:w="830" w:type="pct"/>
            <w:shd w:val="clear" w:color="000000" w:fill="D8D8D8"/>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rPr>
              <w:t>$2,749,898.11</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noWrap/>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noWrap/>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Sobre el Patrimonio</w:t>
            </w:r>
          </w:p>
        </w:tc>
        <w:tc>
          <w:tcPr>
            <w:tcW w:w="830" w:type="pct"/>
            <w:shd w:val="clear" w:color="auto" w:fill="auto"/>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rPr>
              <w:t>$2,704,407.66</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Predial</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$1,593,000.00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Sobre Adquisición de Inmuebles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$1,111,407.66</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Sobre Plusvalía</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sobre la producción, el consumo y las transacciones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sobre la producción, el consumo y las transacciones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al comercio exterior</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al comercio exterior</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sobre Nóminas y Asimilables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sobre Nóminas y Asimilables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6</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Ecológicos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Ecológicos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23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7</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Accesorios</w:t>
            </w:r>
          </w:p>
        </w:tc>
        <w:tc>
          <w:tcPr>
            <w:tcW w:w="830" w:type="pct"/>
            <w:shd w:val="clear" w:color="auto" w:fill="auto"/>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rPr>
              <w:t>$39,754.15</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Accesorios de Impuestos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$39,754.15</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8</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Otros Impuestos</w:t>
            </w:r>
          </w:p>
        </w:tc>
        <w:tc>
          <w:tcPr>
            <w:tcW w:w="830" w:type="pct"/>
            <w:shd w:val="clear" w:color="auto" w:fill="auto"/>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rPr>
              <w:t>$5,736.30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Sobre el Ejercicio de Actividades Mercantiles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$1,736.30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Sobre Prestación de Servicios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Sobre Espectáculos y Diversiones Públicas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$4,000.00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Sobre Enajenación de Bienes Muebles Usados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Sobre Loterías, Rifas y Sorteos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31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9</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Impuestos no comprendidos en las fracciones de la Ley de Ingresos causadas en ejercicios fiscales anteriores pendientes de liquidación o pago</w:t>
            </w:r>
          </w:p>
        </w:tc>
        <w:tc>
          <w:tcPr>
            <w:tcW w:w="830" w:type="pct"/>
            <w:shd w:val="clear" w:color="auto" w:fill="auto"/>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Predial de ejercicios anteriores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Impuesto sobre Adquisición de Inmuebles de ejercicios anteriores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000000" w:fill="D8D8D8"/>
            <w:noWrap/>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2</w:t>
            </w:r>
          </w:p>
        </w:tc>
        <w:tc>
          <w:tcPr>
            <w:tcW w:w="3955" w:type="pct"/>
            <w:gridSpan w:val="3"/>
            <w:shd w:val="clear" w:color="000000" w:fill="D8D8D8"/>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Cuotas y Aportaciones de seguridad social</w:t>
            </w:r>
          </w:p>
        </w:tc>
        <w:tc>
          <w:tcPr>
            <w:tcW w:w="830" w:type="pct"/>
            <w:shd w:val="clear" w:color="000000" w:fill="D8D8D8"/>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lastRenderedPageBreak/>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Aportaciones para Fondos de Vivienda</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Aportaciones para Fondos de Vivienda</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Cuotas para el Seguro Social</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Cuotas para el Seguro Social</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Cuotas de Ahorro para el Retiro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Cuotas de Ahorro para el Retiro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Otras Cuotas y Aportaciones para la seguridad social</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113"/>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Otras Cuotas y Aportaciones para la seguridad social</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Accesorios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Accesorios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000000" w:fill="D8D8D8"/>
            <w:noWrap/>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3</w:t>
            </w:r>
          </w:p>
        </w:tc>
        <w:tc>
          <w:tcPr>
            <w:tcW w:w="3955" w:type="pct"/>
            <w:gridSpan w:val="3"/>
            <w:shd w:val="clear" w:color="000000" w:fill="D8D8D8"/>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Contribuciones de Mejoras</w:t>
            </w:r>
          </w:p>
        </w:tc>
        <w:tc>
          <w:tcPr>
            <w:tcW w:w="830" w:type="pct"/>
            <w:shd w:val="clear" w:color="000000" w:fill="D8D8D8"/>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Contribución de Mejoras por Obras Públicas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Contribución por Gasto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Contribución por Obra Pública</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Contribución por Responsabilidad Objetiva</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Contribución por Mantenimiento, Mejoramiento y Equipamiento del Cuerpo de Bomberos de los Municipios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Contribución por Mantenimiento y Conservación del Centro Histórico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6</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Contribución por Otros Servicios Municipales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31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9</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Contribuciones de Mejoras no comprendidas en las fracciones de la Ley de Ingresos causadas en ejercicios fiscales anteriores pendientes de liquidación o pago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000000" w:fill="D8D8D8"/>
            <w:noWrap/>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4</w:t>
            </w:r>
          </w:p>
        </w:tc>
        <w:tc>
          <w:tcPr>
            <w:tcW w:w="3955" w:type="pct"/>
            <w:gridSpan w:val="3"/>
            <w:shd w:val="clear" w:color="000000" w:fill="D8D8D8"/>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Derechos</w:t>
            </w:r>
          </w:p>
        </w:tc>
        <w:tc>
          <w:tcPr>
            <w:tcW w:w="830" w:type="pct"/>
            <w:shd w:val="clear" w:color="000000" w:fill="D8D8D8"/>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rPr>
              <w:t>$244,355.32</w:t>
            </w:r>
          </w:p>
        </w:tc>
      </w:tr>
      <w:tr w:rsidR="00891299" w:rsidRPr="002A24BC" w:rsidTr="009E787E">
        <w:trPr>
          <w:trHeight w:val="31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Derechos por el Uso, Goce, Aprovechamiento o Explotación de Bienes de Dominio Público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Arrastre y Almacenaje</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Provenientes de la Ocupación de las Vías Públicas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lastRenderedPageBreak/>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Provenientes del Uso de las Pensiones Municipales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Derechos a los hidrocarburos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Derechos a los hidrocarburos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Derechos a los hidrocarburos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Derechos por Prestación de Servicios</w:t>
            </w:r>
          </w:p>
        </w:tc>
        <w:tc>
          <w:tcPr>
            <w:tcW w:w="830" w:type="pct"/>
            <w:shd w:val="clear" w:color="auto" w:fill="auto"/>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rPr>
              <w:t>$69,713.26</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Agua Potable y Alcantarillado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$50,000.00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Rastros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Alumbrado Público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en Mercados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Aseo Público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6</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Seguridad Pública</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$15,000.00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7</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en Panteones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$4,713.26</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8</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Tránsito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9</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Previsión Social</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10</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Protección Civil</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de Saneamiento y Aguas Residuales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118"/>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12</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en Materia de Educación y Cultura</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13</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Otros Servicios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Otros Derechos</w:t>
            </w:r>
          </w:p>
        </w:tc>
        <w:tc>
          <w:tcPr>
            <w:tcW w:w="830" w:type="pct"/>
            <w:shd w:val="clear" w:color="auto" w:fill="auto"/>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rPr>
              <w:t>$174,642.06</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Expedición de Licencias para Construcción</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$5,142.06</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por Alineación de Predios y Asignación de Números Oficiales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Expedición de Licencias para Fraccionamientos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Licencias para Establecimientos que Expendan Bebidas Alcohólicas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$78,500.00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Expedición de Licencias para la Colocación y Uso de Anuncios y Carteles Publicitarios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6</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Catastrales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$90,000.00</w:t>
            </w:r>
          </w:p>
        </w:tc>
      </w:tr>
      <w:tr w:rsidR="00891299" w:rsidRPr="002A24BC" w:rsidTr="009E787E">
        <w:trPr>
          <w:trHeight w:val="237"/>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7</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Servicios por Certificaciones y Legalizaciones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$1,000.00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lastRenderedPageBreak/>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8</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Expedición de Licencias, Permisos, Autorizaciones y Servicios de Control Ambiental</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Accesorios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Recargos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31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9</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Derechos no comprendidos en las fracciones de la Ley de Ingresos causadas en ejercicios fiscales anteriores pendientes de liquidación o pago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Derechos causados en ejercicios fiscales anteriores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3574"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 </w:t>
            </w:r>
          </w:p>
        </w:tc>
      </w:tr>
      <w:tr w:rsidR="00891299" w:rsidRPr="002A24BC" w:rsidTr="009E787E">
        <w:trPr>
          <w:trHeight w:val="85"/>
        </w:trPr>
        <w:tc>
          <w:tcPr>
            <w:tcW w:w="215" w:type="pct"/>
            <w:shd w:val="clear" w:color="000000" w:fill="D8D8D8"/>
            <w:noWrap/>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5</w:t>
            </w:r>
          </w:p>
        </w:tc>
        <w:tc>
          <w:tcPr>
            <w:tcW w:w="3955" w:type="pct"/>
            <w:gridSpan w:val="3"/>
            <w:shd w:val="clear" w:color="000000" w:fill="D8D8D8"/>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Productos</w:t>
            </w:r>
          </w:p>
        </w:tc>
        <w:tc>
          <w:tcPr>
            <w:tcW w:w="830" w:type="pct"/>
            <w:shd w:val="clear" w:color="000000" w:fill="D8D8D8"/>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Productos de Tipo Corriente</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Provenientes de la Venta o Arrendamiento de Lotes y Gavetas de los Panteones Municipales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Provenientes del Arrendamiento de Locales Ubicados en los Mercados Municipales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Otros Productos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Productos de capital</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Productos de capital</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31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9</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Productos no comprendidos en las fracciones de la Ley de Ingresos causadas en ejercicios fiscales anteriores pendientes de liquidación o pago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Productos no comprendidos en las fracciones de la Ley de Ingresos causadas en ejercicios fiscales anteriores pendientes de liquidación o pago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3574"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 </w:t>
            </w:r>
          </w:p>
        </w:tc>
      </w:tr>
      <w:tr w:rsidR="00891299" w:rsidRPr="002A24BC" w:rsidTr="009E787E">
        <w:trPr>
          <w:trHeight w:val="85"/>
        </w:trPr>
        <w:tc>
          <w:tcPr>
            <w:tcW w:w="215" w:type="pct"/>
            <w:shd w:val="clear" w:color="000000" w:fill="D8D8D8"/>
            <w:noWrap/>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6</w:t>
            </w:r>
          </w:p>
        </w:tc>
        <w:tc>
          <w:tcPr>
            <w:tcW w:w="3955" w:type="pct"/>
            <w:gridSpan w:val="3"/>
            <w:shd w:val="clear" w:color="000000" w:fill="D8D8D8"/>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Aprovechamientos</w:t>
            </w:r>
          </w:p>
        </w:tc>
        <w:tc>
          <w:tcPr>
            <w:tcW w:w="830" w:type="pct"/>
            <w:shd w:val="clear" w:color="000000" w:fill="D8D8D8"/>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rPr>
              <w:t>$42,971.91</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Aprovechamientos de Tipo Corriente</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$42,971.91</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Ingresos por Transferencia</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Ingresos Derivados de Sanciones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$42,971.91</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Otros Aprovechamientos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Aprovechamientos por Retenciones no Aplicadas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Devoluciones de impuestos estatales y/o federales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lastRenderedPageBreak/>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Aprovechamientos de capital</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Aprovechamientos no comprendidos en las fracciones de la Ley de Ingresos causadas en ejercicios fiscales anteriores pendientes de liquidación o pago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31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9</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Aprovechamientos no comprendidos en las fracciones de la Ley de Ingresos causadas en ejercicios fiscales anteriores pendientes de liquidación o pago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Aprovechamientos no comprendidos en las fracciones de la Ley de Ingresos causadas en ejercicios fiscales anteriores pendientes de liquidación o pago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118"/>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3574"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 </w:t>
            </w:r>
          </w:p>
        </w:tc>
      </w:tr>
      <w:tr w:rsidR="00891299" w:rsidRPr="002A24BC" w:rsidTr="009E787E">
        <w:trPr>
          <w:trHeight w:val="85"/>
        </w:trPr>
        <w:tc>
          <w:tcPr>
            <w:tcW w:w="215" w:type="pct"/>
            <w:shd w:val="clear" w:color="000000" w:fill="D8D8D8"/>
            <w:noWrap/>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7</w:t>
            </w:r>
          </w:p>
        </w:tc>
        <w:tc>
          <w:tcPr>
            <w:tcW w:w="3955" w:type="pct"/>
            <w:gridSpan w:val="3"/>
            <w:shd w:val="clear" w:color="000000" w:fill="D8D8D8"/>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Ingresos por Ventas de Bienes y Servicios</w:t>
            </w:r>
          </w:p>
        </w:tc>
        <w:tc>
          <w:tcPr>
            <w:tcW w:w="830" w:type="pct"/>
            <w:shd w:val="clear" w:color="000000" w:fill="D8D8D8"/>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Ingresos por Ventas de Bienes y Servicios de Organismos Descentralizados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Ingresos por Ventas de Bienes y Servicios de Organismos Descentralizados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Ingresos de operación de entidades paraestatales empresariales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Ingresos de operación de entidades paraestatales empresariales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31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Ingresos por ventas de bienes y servicios producidos en establecimientos del Gobierno Central</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Ingresos por ventas de bienes y servicios producidos en establecimientos del Gobierno Central</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3574"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 </w:t>
            </w:r>
          </w:p>
        </w:tc>
      </w:tr>
      <w:tr w:rsidR="00891299" w:rsidRPr="002A24BC" w:rsidTr="009E787E">
        <w:trPr>
          <w:trHeight w:val="85"/>
        </w:trPr>
        <w:tc>
          <w:tcPr>
            <w:tcW w:w="215" w:type="pct"/>
            <w:shd w:val="clear" w:color="000000" w:fill="D8D8D8"/>
            <w:noWrap/>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8</w:t>
            </w:r>
          </w:p>
        </w:tc>
        <w:tc>
          <w:tcPr>
            <w:tcW w:w="3955" w:type="pct"/>
            <w:gridSpan w:val="3"/>
            <w:shd w:val="clear" w:color="000000" w:fill="D8D8D8"/>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Participaciones y Aportaciones</w:t>
            </w:r>
          </w:p>
        </w:tc>
        <w:tc>
          <w:tcPr>
            <w:tcW w:w="830" w:type="pct"/>
            <w:shd w:val="clear" w:color="000000" w:fill="D8D8D8"/>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rPr>
              <w:t>$29,638,174.50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Participaciones</w:t>
            </w:r>
          </w:p>
        </w:tc>
        <w:tc>
          <w:tcPr>
            <w:tcW w:w="830" w:type="pct"/>
            <w:shd w:val="clear" w:color="auto" w:fill="auto"/>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rPr>
              <w:t>$27,031,836.58</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 xml:space="preserve">Fondo General de Participaciones </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$20,871,836.58</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ISR Participable</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$1,040,000.00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Otras Participaciones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$5,120,000.00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Aportaciones</w:t>
            </w:r>
          </w:p>
        </w:tc>
        <w:tc>
          <w:tcPr>
            <w:tcW w:w="830" w:type="pct"/>
            <w:shd w:val="clear" w:color="auto" w:fill="auto"/>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rPr>
              <w:t>$2,606,337.92</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FISM</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$1,525,589.66</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FORTAMUN</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rPr>
              <w:t>$1,080,748.26</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Convenios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Convenios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000000" w:fill="D8D8D8"/>
            <w:noWrap/>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lastRenderedPageBreak/>
              <w:t>9</w:t>
            </w:r>
          </w:p>
        </w:tc>
        <w:tc>
          <w:tcPr>
            <w:tcW w:w="3955" w:type="pct"/>
            <w:gridSpan w:val="3"/>
            <w:shd w:val="clear" w:color="000000" w:fill="D8D8D8"/>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Transferencias, Asignaciones, Subsidios y Otras Ayudas</w:t>
            </w:r>
          </w:p>
        </w:tc>
        <w:tc>
          <w:tcPr>
            <w:tcW w:w="830" w:type="pct"/>
            <w:shd w:val="clear" w:color="000000" w:fill="D8D8D8"/>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Transferencias Internas y Asignaciones al Sector Público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Transferencias Internas y Asignaciones al Sector Público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Transferencias al Resto del Sector Público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Transferencias Otorgadas al Municipio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3</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Subsidios y Subvenciones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Otros Subsidios Federales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SUBSEMUN</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4</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Ayudas sociales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Donativos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5</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Pensiones y Jubilaciones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Pensiones y Jubilaciones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6</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Transferencias a Fideicomisos, mandatos y análogos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Transferencias a Fideicomisos, mandatos y análogos</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000000" w:fill="D8D8D8"/>
            <w:noWrap/>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10</w:t>
            </w:r>
          </w:p>
        </w:tc>
        <w:tc>
          <w:tcPr>
            <w:tcW w:w="3955" w:type="pct"/>
            <w:gridSpan w:val="3"/>
            <w:shd w:val="clear" w:color="000000" w:fill="D8D8D8"/>
            <w:vAlign w:val="bottom"/>
            <w:hideMark/>
          </w:tcPr>
          <w:p w:rsidR="00891299" w:rsidRPr="002A24BC" w:rsidRDefault="00891299" w:rsidP="009E787E">
            <w:pPr>
              <w:jc w:val="both"/>
              <w:rPr>
                <w:rFonts w:ascii="Arial" w:hAnsi="Arial" w:cs="Arial"/>
                <w:b/>
                <w:bCs/>
                <w:color w:val="000000"/>
              </w:rPr>
            </w:pPr>
            <w:r w:rsidRPr="002A24BC">
              <w:rPr>
                <w:rFonts w:ascii="Arial" w:hAnsi="Arial" w:cs="Arial"/>
                <w:b/>
                <w:bCs/>
                <w:color w:val="000000"/>
                <w:lang w:eastAsia="es-MX"/>
              </w:rPr>
              <w:t>Ingresos Derivados de Financiamientos</w:t>
            </w:r>
          </w:p>
        </w:tc>
        <w:tc>
          <w:tcPr>
            <w:tcW w:w="830" w:type="pct"/>
            <w:shd w:val="clear" w:color="000000" w:fill="D8D8D8"/>
            <w:noWrap/>
            <w:vAlign w:val="bottom"/>
            <w:hideMark/>
          </w:tcPr>
          <w:p w:rsidR="00891299" w:rsidRPr="002A24BC" w:rsidRDefault="00891299" w:rsidP="009E787E">
            <w:pPr>
              <w:jc w:val="right"/>
              <w:rPr>
                <w:rFonts w:ascii="Arial" w:hAnsi="Arial" w:cs="Arial"/>
                <w:b/>
                <w:bCs/>
                <w:color w:val="000000"/>
              </w:rPr>
            </w:pPr>
            <w:r w:rsidRPr="002A24BC">
              <w:rPr>
                <w:rFonts w:ascii="Arial" w:hAnsi="Arial" w:cs="Arial"/>
                <w:b/>
                <w:bCs/>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Endeudamiento Interno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Deuda Pública Municipal</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2</w:t>
            </w:r>
          </w:p>
        </w:tc>
        <w:tc>
          <w:tcPr>
            <w:tcW w:w="3783" w:type="pct"/>
            <w:gridSpan w:val="2"/>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Endeudamiento externo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r w:rsidR="00891299" w:rsidRPr="002A24BC" w:rsidTr="009E787E">
        <w:trPr>
          <w:trHeight w:val="85"/>
        </w:trPr>
        <w:tc>
          <w:tcPr>
            <w:tcW w:w="215" w:type="pct"/>
            <w:shd w:val="clear" w:color="auto" w:fill="auto"/>
            <w:noWrap/>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172" w:type="pct"/>
            <w:shd w:val="clear" w:color="auto" w:fill="auto"/>
            <w:vAlign w:val="bottom"/>
            <w:hideMark/>
          </w:tcPr>
          <w:p w:rsidR="00891299" w:rsidRPr="002A24BC" w:rsidRDefault="00891299" w:rsidP="009E787E">
            <w:pPr>
              <w:rPr>
                <w:rFonts w:ascii="Arial" w:hAnsi="Arial" w:cs="Arial"/>
                <w:color w:val="000000"/>
              </w:rPr>
            </w:pPr>
            <w:r w:rsidRPr="002A24BC">
              <w:rPr>
                <w:rFonts w:ascii="Arial" w:hAnsi="Arial" w:cs="Arial"/>
                <w:color w:val="000000"/>
              </w:rPr>
              <w:t> </w:t>
            </w:r>
          </w:p>
        </w:tc>
        <w:tc>
          <w:tcPr>
            <w:tcW w:w="209"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1</w:t>
            </w:r>
          </w:p>
        </w:tc>
        <w:tc>
          <w:tcPr>
            <w:tcW w:w="3574" w:type="pct"/>
            <w:shd w:val="clear" w:color="auto" w:fill="auto"/>
            <w:vAlign w:val="bottom"/>
            <w:hideMark/>
          </w:tcPr>
          <w:p w:rsidR="00891299" w:rsidRPr="002A24BC" w:rsidRDefault="00891299" w:rsidP="009E787E">
            <w:pPr>
              <w:jc w:val="both"/>
              <w:rPr>
                <w:rFonts w:ascii="Arial" w:hAnsi="Arial" w:cs="Arial"/>
                <w:color w:val="000000"/>
              </w:rPr>
            </w:pPr>
            <w:r w:rsidRPr="002A24BC">
              <w:rPr>
                <w:rFonts w:ascii="Arial" w:hAnsi="Arial" w:cs="Arial"/>
                <w:color w:val="000000"/>
                <w:lang w:eastAsia="es-MX"/>
              </w:rPr>
              <w:t>Endeudamiento externo</w:t>
            </w:r>
          </w:p>
        </w:tc>
        <w:tc>
          <w:tcPr>
            <w:tcW w:w="830" w:type="pct"/>
            <w:shd w:val="clear" w:color="auto" w:fill="auto"/>
            <w:noWrap/>
            <w:vAlign w:val="bottom"/>
            <w:hideMark/>
          </w:tcPr>
          <w:p w:rsidR="00891299" w:rsidRPr="002A24BC" w:rsidRDefault="00891299" w:rsidP="009E787E">
            <w:pPr>
              <w:jc w:val="right"/>
              <w:rPr>
                <w:rFonts w:ascii="Arial" w:hAnsi="Arial" w:cs="Arial"/>
                <w:color w:val="000000"/>
              </w:rPr>
            </w:pPr>
            <w:r w:rsidRPr="002A24BC">
              <w:rPr>
                <w:rFonts w:ascii="Arial" w:hAnsi="Arial" w:cs="Arial"/>
                <w:color w:val="000000"/>
                <w:lang w:eastAsia="es-MX"/>
              </w:rPr>
              <w:t>$0.00</w:t>
            </w:r>
          </w:p>
        </w:tc>
      </w:tr>
    </w:tbl>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p>
    <w:p w:rsidR="00891299" w:rsidRPr="002A24BC" w:rsidRDefault="00891299" w:rsidP="00891299">
      <w:pPr>
        <w:jc w:val="center"/>
        <w:rPr>
          <w:rFonts w:ascii="Arial" w:hAnsi="Arial" w:cs="Arial"/>
          <w:b/>
          <w:bCs/>
        </w:rPr>
      </w:pPr>
      <w:r w:rsidRPr="002A24BC">
        <w:rPr>
          <w:rFonts w:ascii="Arial" w:hAnsi="Arial" w:cs="Arial"/>
          <w:b/>
          <w:bCs/>
        </w:rPr>
        <w:t>TÍTULO SEGUNDO</w:t>
      </w:r>
    </w:p>
    <w:p w:rsidR="00891299" w:rsidRPr="002A24BC" w:rsidRDefault="00891299" w:rsidP="00891299">
      <w:pPr>
        <w:jc w:val="center"/>
        <w:rPr>
          <w:rFonts w:ascii="Arial" w:hAnsi="Arial" w:cs="Arial"/>
          <w:b/>
          <w:bCs/>
        </w:rPr>
      </w:pPr>
      <w:r w:rsidRPr="002A24BC">
        <w:rPr>
          <w:rFonts w:ascii="Arial" w:hAnsi="Arial" w:cs="Arial"/>
          <w:b/>
          <w:bCs/>
        </w:rPr>
        <w:t>DE LAS CONTRIBUCIONES</w:t>
      </w:r>
    </w:p>
    <w:p w:rsidR="00891299" w:rsidRPr="002A24BC" w:rsidRDefault="00891299" w:rsidP="00891299">
      <w:pPr>
        <w:jc w:val="center"/>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CAPÍTULO PRIMERO</w:t>
      </w:r>
    </w:p>
    <w:p w:rsidR="00891299" w:rsidRPr="002A24BC" w:rsidRDefault="00891299" w:rsidP="00891299">
      <w:pPr>
        <w:jc w:val="center"/>
        <w:rPr>
          <w:rFonts w:ascii="Arial" w:hAnsi="Arial" w:cs="Arial"/>
          <w:b/>
          <w:bCs/>
        </w:rPr>
      </w:pPr>
      <w:r w:rsidRPr="002A24BC">
        <w:rPr>
          <w:rFonts w:ascii="Arial" w:hAnsi="Arial" w:cs="Arial"/>
          <w:b/>
          <w:bCs/>
        </w:rPr>
        <w:t>DEL IMPUESTO PREDIAL</w:t>
      </w:r>
    </w:p>
    <w:p w:rsidR="00891299" w:rsidRPr="002A24BC" w:rsidRDefault="00891299" w:rsidP="00891299">
      <w:pPr>
        <w:jc w:val="both"/>
        <w:rPr>
          <w:rFonts w:ascii="Arial" w:hAnsi="Arial" w:cs="Arial"/>
          <w:b/>
          <w:bCs/>
        </w:rPr>
      </w:pPr>
    </w:p>
    <w:p w:rsidR="00891299" w:rsidRPr="002A24BC" w:rsidRDefault="00891299" w:rsidP="00891299">
      <w:pPr>
        <w:ind w:right="50"/>
        <w:jc w:val="both"/>
        <w:rPr>
          <w:rFonts w:ascii="Arial" w:hAnsi="Arial" w:cs="Arial"/>
        </w:rPr>
      </w:pPr>
      <w:r w:rsidRPr="002A24BC">
        <w:rPr>
          <w:rFonts w:ascii="Arial" w:hAnsi="Arial" w:cs="Arial"/>
          <w:b/>
          <w:bCs/>
        </w:rPr>
        <w:t>ARTÍCULO 2.-</w:t>
      </w:r>
      <w:r w:rsidRPr="002A24BC">
        <w:rPr>
          <w:rFonts w:ascii="Arial" w:hAnsi="Arial" w:cs="Arial"/>
        </w:rPr>
        <w:t xml:space="preserve"> El impuesto predial se pagará con las tasas siguientes:</w:t>
      </w:r>
    </w:p>
    <w:p w:rsidR="00891299" w:rsidRPr="002A24BC" w:rsidRDefault="00891299" w:rsidP="00891299">
      <w:pPr>
        <w:ind w:right="50"/>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I.- Sobre los Predios Urbanos 3 al millar anual.</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II.- Sobre los Predios Rústicos 1.2 al millar anual</w:t>
      </w:r>
      <w:r w:rsidR="009E787E">
        <w:rPr>
          <w:rFonts w:ascii="Arial" w:hAnsi="Arial" w:cs="Arial"/>
        </w:rPr>
        <w:t>.</w:t>
      </w:r>
    </w:p>
    <w:p w:rsidR="00891299" w:rsidRDefault="00891299" w:rsidP="00891299">
      <w:pPr>
        <w:tabs>
          <w:tab w:val="left" w:pos="2780"/>
        </w:tabs>
        <w:jc w:val="both"/>
        <w:rPr>
          <w:rFonts w:ascii="Arial" w:hAnsi="Arial" w:cs="Arial"/>
        </w:rPr>
      </w:pPr>
      <w:r w:rsidRPr="002A24BC">
        <w:rPr>
          <w:rFonts w:ascii="Arial" w:hAnsi="Arial" w:cs="Arial"/>
        </w:rPr>
        <w:t>III.- En ningún caso el monto será inferior a $ 22.00 por bimestre.</w:t>
      </w:r>
      <w:r w:rsidRPr="002A24BC">
        <w:rPr>
          <w:rFonts w:ascii="Arial" w:hAnsi="Arial" w:cs="Arial"/>
        </w:rPr>
        <w:tab/>
      </w:r>
    </w:p>
    <w:p w:rsidR="00891299" w:rsidRPr="002A24BC" w:rsidRDefault="00891299" w:rsidP="00891299">
      <w:pPr>
        <w:tabs>
          <w:tab w:val="left" w:pos="2780"/>
        </w:tabs>
        <w:jc w:val="both"/>
        <w:rPr>
          <w:rFonts w:ascii="Arial" w:hAnsi="Arial" w:cs="Arial"/>
        </w:rPr>
      </w:pPr>
      <w:r w:rsidRPr="002A24BC">
        <w:rPr>
          <w:rFonts w:ascii="Arial" w:hAnsi="Arial" w:cs="Arial"/>
        </w:rPr>
        <w:tab/>
      </w:r>
    </w:p>
    <w:p w:rsidR="00891299" w:rsidRPr="002A24BC" w:rsidRDefault="00891299" w:rsidP="00891299">
      <w:pPr>
        <w:jc w:val="both"/>
        <w:rPr>
          <w:rFonts w:ascii="Arial" w:hAnsi="Arial" w:cs="Arial"/>
        </w:rPr>
      </w:pPr>
      <w:r w:rsidRPr="002A24BC">
        <w:rPr>
          <w:rFonts w:ascii="Arial" w:hAnsi="Arial" w:cs="Arial"/>
        </w:rPr>
        <w:t>IV.- Las personas físicas y morales que cubran en una sola emisión la cuota anual del impuesto predial, se les otorgaran los incentivos que a continuación se mencionan:</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ind w:left="284" w:hanging="284"/>
        <w:contextualSpacing/>
        <w:jc w:val="both"/>
        <w:rPr>
          <w:rFonts w:ascii="Arial" w:hAnsi="Arial" w:cs="Arial"/>
        </w:rPr>
      </w:pPr>
      <w:r w:rsidRPr="002A24BC">
        <w:rPr>
          <w:rFonts w:ascii="Arial" w:hAnsi="Arial" w:cs="Arial"/>
        </w:rPr>
        <w:t>1.- El equivalente al 20% del monto del impuesto que se cause, cuando el pago se realice durante el mes de enero.</w:t>
      </w:r>
    </w:p>
    <w:p w:rsidR="00891299" w:rsidRPr="002A24BC" w:rsidRDefault="00891299" w:rsidP="00891299">
      <w:pPr>
        <w:ind w:left="284" w:hanging="284"/>
        <w:contextualSpacing/>
        <w:jc w:val="both"/>
        <w:rPr>
          <w:rFonts w:ascii="Arial" w:hAnsi="Arial" w:cs="Arial"/>
        </w:rPr>
      </w:pPr>
      <w:r w:rsidRPr="002A24BC">
        <w:rPr>
          <w:rFonts w:ascii="Arial" w:hAnsi="Arial" w:cs="Arial"/>
        </w:rPr>
        <w:t>2.- El equivalente al 15% del monto del impuesto que se cause, cuando el pago se realice durante el mes de febrero.</w:t>
      </w:r>
    </w:p>
    <w:p w:rsidR="00891299" w:rsidRPr="002A24BC" w:rsidRDefault="00891299" w:rsidP="00891299">
      <w:pPr>
        <w:ind w:left="284" w:hanging="284"/>
        <w:contextualSpacing/>
        <w:jc w:val="both"/>
        <w:rPr>
          <w:rFonts w:ascii="Arial" w:hAnsi="Arial" w:cs="Arial"/>
        </w:rPr>
      </w:pPr>
      <w:r w:rsidRPr="002A24BC">
        <w:rPr>
          <w:rFonts w:ascii="Arial" w:hAnsi="Arial" w:cs="Arial"/>
        </w:rPr>
        <w:t>3.- El equivalente al 10% del monto del impuesto que se cause, cuando el pago se realice durante el mes de marzo.</w:t>
      </w:r>
    </w:p>
    <w:p w:rsidR="00891299" w:rsidRPr="002A24BC" w:rsidRDefault="00891299" w:rsidP="00891299">
      <w:pPr>
        <w:ind w:left="284" w:hanging="284"/>
        <w:jc w:val="both"/>
        <w:rPr>
          <w:rFonts w:ascii="Arial" w:hAnsi="Arial" w:cs="Arial"/>
        </w:rPr>
      </w:pPr>
      <w:r w:rsidRPr="002A24BC">
        <w:rPr>
          <w:rFonts w:ascii="Arial" w:hAnsi="Arial" w:cs="Arial"/>
        </w:rPr>
        <w:t>4.- El incentivo que se otorga no es aplicable cuando se realicen pagos bimestrales.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V.- Se otorgará un incentivo equivalente al 50% del impuesto anual que se cause, a los pensionados, jubilados, adultos mayores y personas con discapacidad, que sean propietarias de predios urbanos.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Para tener derecho al incentivo a que se refiere el presente artículo, se deberá cumplir con los siguientes requisitos:</w:t>
      </w:r>
    </w:p>
    <w:p w:rsidR="00891299" w:rsidRPr="002A24BC" w:rsidRDefault="00891299" w:rsidP="00891299">
      <w:pPr>
        <w:jc w:val="both"/>
        <w:rPr>
          <w:rFonts w:ascii="Arial" w:hAnsi="Arial" w:cs="Arial"/>
        </w:rPr>
      </w:pPr>
    </w:p>
    <w:p w:rsidR="00891299" w:rsidRPr="002A24BC" w:rsidRDefault="00891299" w:rsidP="00891299">
      <w:pPr>
        <w:ind w:left="284" w:hanging="284"/>
        <w:contextualSpacing/>
        <w:jc w:val="both"/>
        <w:rPr>
          <w:rFonts w:ascii="Arial" w:hAnsi="Arial" w:cs="Arial"/>
        </w:rPr>
      </w:pPr>
      <w:r w:rsidRPr="002A24BC">
        <w:rPr>
          <w:rFonts w:ascii="Arial" w:hAnsi="Arial" w:cs="Arial"/>
        </w:rPr>
        <w:t>1.- Que el predio respecto del que se otorga el incentivo, sea el que tengan señalado su domicilio y esté registrado a su nombre.</w:t>
      </w:r>
    </w:p>
    <w:p w:rsidR="00891299" w:rsidRPr="002A24BC" w:rsidRDefault="00891299" w:rsidP="00891299">
      <w:pPr>
        <w:ind w:left="284" w:hanging="284"/>
        <w:contextualSpacing/>
        <w:jc w:val="both"/>
        <w:rPr>
          <w:rFonts w:ascii="Arial" w:hAnsi="Arial" w:cs="Arial"/>
        </w:rPr>
      </w:pPr>
      <w:r w:rsidRPr="002A24BC">
        <w:rPr>
          <w:rFonts w:ascii="Arial" w:hAnsi="Arial" w:cs="Arial"/>
        </w:rPr>
        <w:t>2.- Que el valor catastral del predio no exceda de $ 900,000.00</w:t>
      </w:r>
    </w:p>
    <w:p w:rsidR="00891299" w:rsidRPr="002A24BC" w:rsidRDefault="00891299" w:rsidP="00891299">
      <w:pPr>
        <w:ind w:left="284" w:hanging="284"/>
        <w:contextualSpacing/>
        <w:jc w:val="both"/>
        <w:rPr>
          <w:rFonts w:ascii="Arial" w:hAnsi="Arial" w:cs="Arial"/>
        </w:rPr>
      </w:pPr>
      <w:r w:rsidRPr="002A24BC">
        <w:rPr>
          <w:rFonts w:ascii="Arial" w:hAnsi="Arial" w:cs="Arial"/>
        </w:rPr>
        <w:t>3.- El incentivo que se otorga en el presente artículo, no es aplicable cuando se realicen pagos bimestrales.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VI.- Se otorgará un incentivo equivalente al 100% del impuesto causado en forma anual, a las instituciones de beneficencia e instituciones educativas no públicas, respecto de los predios que sean de su propiedad y que acrediten ante la Tesorería Municipal que cuentan con autorización o reconocimiento de validez en los términos de Ley de la materia.</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lastRenderedPageBreak/>
        <w:t>VII.- A las empresas de nueva creación o ya existentes en el Municipio, respecto al predio donde ésta se localice, que generen nuevos empleos directos, se les otorgarán los incentivos que a continuación se mencionan, sobre el impuesto predial que se cause:</w:t>
      </w:r>
    </w:p>
    <w:p w:rsidR="00891299" w:rsidRPr="002A24BC" w:rsidRDefault="00891299" w:rsidP="00891299">
      <w:pPr>
        <w:jc w:val="both"/>
        <w:rPr>
          <w:rFonts w:ascii="Arial" w:hAnsi="Arial" w:cs="Arial"/>
        </w:rPr>
      </w:pPr>
    </w:p>
    <w:tbl>
      <w:tblPr>
        <w:tblpPr w:leftFromText="141" w:rightFromText="141" w:vertAnchor="text" w:horzAnchor="page" w:tblpXSpec="center" w:tblpY="83"/>
        <w:tblOverlap w:val="never"/>
        <w:tblW w:w="5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044"/>
        <w:gridCol w:w="1137"/>
        <w:gridCol w:w="1559"/>
      </w:tblGrid>
      <w:tr w:rsidR="00891299" w:rsidRPr="002A24BC" w:rsidTr="009E787E">
        <w:tc>
          <w:tcPr>
            <w:tcW w:w="2652" w:type="pct"/>
          </w:tcPr>
          <w:p w:rsidR="00891299" w:rsidRPr="002A24BC" w:rsidRDefault="00891299" w:rsidP="009E787E">
            <w:pPr>
              <w:jc w:val="both"/>
              <w:rPr>
                <w:rFonts w:ascii="Arial" w:hAnsi="Arial" w:cs="Arial"/>
                <w:bCs/>
              </w:rPr>
            </w:pPr>
            <w:r w:rsidRPr="002A24BC">
              <w:rPr>
                <w:rFonts w:ascii="Arial" w:hAnsi="Arial" w:cs="Arial"/>
                <w:bCs/>
              </w:rPr>
              <w:t>Número de empleos directos generados por empresas</w:t>
            </w:r>
          </w:p>
        </w:tc>
        <w:tc>
          <w:tcPr>
            <w:tcW w:w="988" w:type="pct"/>
          </w:tcPr>
          <w:p w:rsidR="00891299" w:rsidRPr="002A24BC" w:rsidRDefault="00891299" w:rsidP="009E787E">
            <w:pPr>
              <w:jc w:val="both"/>
              <w:rPr>
                <w:rFonts w:ascii="Arial" w:hAnsi="Arial" w:cs="Arial"/>
                <w:bCs/>
              </w:rPr>
            </w:pPr>
            <w:r w:rsidRPr="002A24BC">
              <w:rPr>
                <w:rFonts w:ascii="Arial" w:hAnsi="Arial" w:cs="Arial"/>
                <w:bCs/>
              </w:rPr>
              <w:t>% de Incentivo</w:t>
            </w:r>
          </w:p>
        </w:tc>
        <w:tc>
          <w:tcPr>
            <w:tcW w:w="1360" w:type="pct"/>
          </w:tcPr>
          <w:p w:rsidR="00891299" w:rsidRPr="002A24BC" w:rsidRDefault="00891299" w:rsidP="009E787E">
            <w:pPr>
              <w:jc w:val="both"/>
              <w:rPr>
                <w:rFonts w:ascii="Arial" w:hAnsi="Arial" w:cs="Arial"/>
                <w:bCs/>
              </w:rPr>
            </w:pPr>
            <w:r w:rsidRPr="002A24BC">
              <w:rPr>
                <w:rFonts w:ascii="Arial" w:hAnsi="Arial" w:cs="Arial"/>
                <w:bCs/>
              </w:rPr>
              <w:t xml:space="preserve">Período al </w:t>
            </w:r>
          </w:p>
          <w:p w:rsidR="00891299" w:rsidRPr="002A24BC" w:rsidRDefault="00891299" w:rsidP="009E787E">
            <w:pPr>
              <w:jc w:val="both"/>
              <w:rPr>
                <w:rFonts w:ascii="Arial" w:hAnsi="Arial" w:cs="Arial"/>
                <w:bCs/>
              </w:rPr>
            </w:pPr>
            <w:r w:rsidRPr="002A24BC">
              <w:rPr>
                <w:rFonts w:ascii="Arial" w:hAnsi="Arial" w:cs="Arial"/>
                <w:bCs/>
              </w:rPr>
              <w:t>que aplica</w:t>
            </w:r>
          </w:p>
        </w:tc>
      </w:tr>
      <w:tr w:rsidR="00891299" w:rsidRPr="002A24BC" w:rsidTr="009E787E">
        <w:trPr>
          <w:trHeight w:val="259"/>
        </w:trPr>
        <w:tc>
          <w:tcPr>
            <w:tcW w:w="2652" w:type="pct"/>
            <w:vAlign w:val="center"/>
          </w:tcPr>
          <w:p w:rsidR="00891299" w:rsidRPr="002A24BC" w:rsidRDefault="00891299" w:rsidP="009E787E">
            <w:pPr>
              <w:jc w:val="both"/>
              <w:rPr>
                <w:rFonts w:ascii="Arial" w:hAnsi="Arial" w:cs="Arial"/>
              </w:rPr>
            </w:pPr>
            <w:r w:rsidRPr="002A24BC">
              <w:rPr>
                <w:rFonts w:ascii="Arial" w:hAnsi="Arial" w:cs="Arial"/>
              </w:rPr>
              <w:t>10 a 50</w:t>
            </w:r>
          </w:p>
        </w:tc>
        <w:tc>
          <w:tcPr>
            <w:tcW w:w="988" w:type="pct"/>
            <w:vAlign w:val="center"/>
          </w:tcPr>
          <w:p w:rsidR="00891299" w:rsidRPr="002A24BC" w:rsidRDefault="00891299" w:rsidP="009E787E">
            <w:pPr>
              <w:jc w:val="both"/>
              <w:rPr>
                <w:rFonts w:ascii="Arial" w:hAnsi="Arial" w:cs="Arial"/>
              </w:rPr>
            </w:pPr>
            <w:r w:rsidRPr="002A24BC">
              <w:rPr>
                <w:rFonts w:ascii="Arial" w:hAnsi="Arial" w:cs="Arial"/>
              </w:rPr>
              <w:t>15</w:t>
            </w:r>
          </w:p>
        </w:tc>
        <w:tc>
          <w:tcPr>
            <w:tcW w:w="1360" w:type="pct"/>
            <w:vAlign w:val="center"/>
          </w:tcPr>
          <w:p w:rsidR="00891299" w:rsidRPr="002A24BC" w:rsidRDefault="00891299" w:rsidP="009E787E">
            <w:pPr>
              <w:jc w:val="both"/>
              <w:rPr>
                <w:rFonts w:ascii="Arial" w:hAnsi="Arial" w:cs="Arial"/>
              </w:rPr>
            </w:pPr>
            <w:r w:rsidRPr="002A24BC">
              <w:rPr>
                <w:rFonts w:ascii="Arial" w:hAnsi="Arial" w:cs="Arial"/>
              </w:rPr>
              <w:t>2019</w:t>
            </w:r>
          </w:p>
        </w:tc>
      </w:tr>
      <w:tr w:rsidR="00891299" w:rsidRPr="002A24BC" w:rsidTr="009E787E">
        <w:trPr>
          <w:trHeight w:val="180"/>
        </w:trPr>
        <w:tc>
          <w:tcPr>
            <w:tcW w:w="2652" w:type="pct"/>
            <w:vAlign w:val="center"/>
          </w:tcPr>
          <w:p w:rsidR="00891299" w:rsidRPr="002A24BC" w:rsidRDefault="00891299" w:rsidP="009E787E">
            <w:pPr>
              <w:jc w:val="both"/>
              <w:rPr>
                <w:rFonts w:ascii="Arial" w:hAnsi="Arial" w:cs="Arial"/>
              </w:rPr>
            </w:pPr>
            <w:r w:rsidRPr="002A24BC">
              <w:rPr>
                <w:rFonts w:ascii="Arial" w:hAnsi="Arial" w:cs="Arial"/>
              </w:rPr>
              <w:t>51 a 150</w:t>
            </w:r>
          </w:p>
        </w:tc>
        <w:tc>
          <w:tcPr>
            <w:tcW w:w="988" w:type="pct"/>
            <w:vAlign w:val="center"/>
          </w:tcPr>
          <w:p w:rsidR="00891299" w:rsidRPr="002A24BC" w:rsidRDefault="00891299" w:rsidP="009E787E">
            <w:pPr>
              <w:jc w:val="both"/>
              <w:rPr>
                <w:rFonts w:ascii="Arial" w:hAnsi="Arial" w:cs="Arial"/>
              </w:rPr>
            </w:pPr>
            <w:r w:rsidRPr="002A24BC">
              <w:rPr>
                <w:rFonts w:ascii="Arial" w:hAnsi="Arial" w:cs="Arial"/>
              </w:rPr>
              <w:t>25</w:t>
            </w:r>
          </w:p>
        </w:tc>
        <w:tc>
          <w:tcPr>
            <w:tcW w:w="1360" w:type="pct"/>
            <w:vAlign w:val="center"/>
          </w:tcPr>
          <w:p w:rsidR="00891299" w:rsidRPr="002A24BC" w:rsidRDefault="00891299" w:rsidP="009E787E">
            <w:pPr>
              <w:jc w:val="both"/>
              <w:rPr>
                <w:rFonts w:ascii="Arial" w:hAnsi="Arial" w:cs="Arial"/>
              </w:rPr>
            </w:pPr>
            <w:r w:rsidRPr="002A24BC">
              <w:rPr>
                <w:rFonts w:ascii="Arial" w:hAnsi="Arial" w:cs="Arial"/>
              </w:rPr>
              <w:t>2019</w:t>
            </w:r>
          </w:p>
        </w:tc>
      </w:tr>
      <w:tr w:rsidR="00891299" w:rsidRPr="002A24BC" w:rsidTr="009E787E">
        <w:trPr>
          <w:trHeight w:val="274"/>
        </w:trPr>
        <w:tc>
          <w:tcPr>
            <w:tcW w:w="2652" w:type="pct"/>
            <w:vAlign w:val="center"/>
          </w:tcPr>
          <w:p w:rsidR="00891299" w:rsidRPr="002A24BC" w:rsidRDefault="00891299" w:rsidP="009E787E">
            <w:pPr>
              <w:jc w:val="both"/>
              <w:rPr>
                <w:rFonts w:ascii="Arial" w:hAnsi="Arial" w:cs="Arial"/>
              </w:rPr>
            </w:pPr>
            <w:r w:rsidRPr="002A24BC">
              <w:rPr>
                <w:rFonts w:ascii="Arial" w:hAnsi="Arial" w:cs="Arial"/>
              </w:rPr>
              <w:t>151 a 250</w:t>
            </w:r>
          </w:p>
        </w:tc>
        <w:tc>
          <w:tcPr>
            <w:tcW w:w="988" w:type="pct"/>
            <w:vAlign w:val="center"/>
          </w:tcPr>
          <w:p w:rsidR="00891299" w:rsidRPr="002A24BC" w:rsidRDefault="00891299" w:rsidP="009E787E">
            <w:pPr>
              <w:jc w:val="both"/>
              <w:rPr>
                <w:rFonts w:ascii="Arial" w:hAnsi="Arial" w:cs="Arial"/>
              </w:rPr>
            </w:pPr>
            <w:r w:rsidRPr="002A24BC">
              <w:rPr>
                <w:rFonts w:ascii="Arial" w:hAnsi="Arial" w:cs="Arial"/>
              </w:rPr>
              <w:t>35</w:t>
            </w:r>
          </w:p>
        </w:tc>
        <w:tc>
          <w:tcPr>
            <w:tcW w:w="1360" w:type="pct"/>
            <w:vAlign w:val="center"/>
          </w:tcPr>
          <w:p w:rsidR="00891299" w:rsidRPr="002A24BC" w:rsidRDefault="00891299" w:rsidP="009E787E">
            <w:pPr>
              <w:jc w:val="both"/>
              <w:rPr>
                <w:rFonts w:ascii="Arial" w:hAnsi="Arial" w:cs="Arial"/>
              </w:rPr>
            </w:pPr>
            <w:r w:rsidRPr="002A24BC">
              <w:rPr>
                <w:rFonts w:ascii="Arial" w:hAnsi="Arial" w:cs="Arial"/>
              </w:rPr>
              <w:t>2019</w:t>
            </w:r>
          </w:p>
        </w:tc>
      </w:tr>
      <w:tr w:rsidR="00891299" w:rsidRPr="002A24BC" w:rsidTr="009E787E">
        <w:trPr>
          <w:trHeight w:val="166"/>
        </w:trPr>
        <w:tc>
          <w:tcPr>
            <w:tcW w:w="2652" w:type="pct"/>
            <w:vAlign w:val="center"/>
          </w:tcPr>
          <w:p w:rsidR="00891299" w:rsidRPr="002A24BC" w:rsidRDefault="00891299" w:rsidP="009E787E">
            <w:pPr>
              <w:jc w:val="both"/>
              <w:rPr>
                <w:rFonts w:ascii="Arial" w:hAnsi="Arial" w:cs="Arial"/>
              </w:rPr>
            </w:pPr>
            <w:r w:rsidRPr="002A24BC">
              <w:rPr>
                <w:rFonts w:ascii="Arial" w:hAnsi="Arial" w:cs="Arial"/>
              </w:rPr>
              <w:t>251 a 500</w:t>
            </w:r>
          </w:p>
        </w:tc>
        <w:tc>
          <w:tcPr>
            <w:tcW w:w="988" w:type="pct"/>
            <w:vAlign w:val="center"/>
          </w:tcPr>
          <w:p w:rsidR="00891299" w:rsidRPr="002A24BC" w:rsidRDefault="00891299" w:rsidP="009E787E">
            <w:pPr>
              <w:jc w:val="both"/>
              <w:rPr>
                <w:rFonts w:ascii="Arial" w:hAnsi="Arial" w:cs="Arial"/>
              </w:rPr>
            </w:pPr>
            <w:r w:rsidRPr="002A24BC">
              <w:rPr>
                <w:rFonts w:ascii="Arial" w:hAnsi="Arial" w:cs="Arial"/>
              </w:rPr>
              <w:t>50</w:t>
            </w:r>
          </w:p>
        </w:tc>
        <w:tc>
          <w:tcPr>
            <w:tcW w:w="1360" w:type="pct"/>
            <w:vAlign w:val="center"/>
          </w:tcPr>
          <w:p w:rsidR="00891299" w:rsidRPr="002A24BC" w:rsidRDefault="00891299" w:rsidP="009E787E">
            <w:pPr>
              <w:jc w:val="both"/>
              <w:rPr>
                <w:rFonts w:ascii="Arial" w:hAnsi="Arial" w:cs="Arial"/>
              </w:rPr>
            </w:pPr>
            <w:r w:rsidRPr="002A24BC">
              <w:rPr>
                <w:rFonts w:ascii="Arial" w:hAnsi="Arial" w:cs="Arial"/>
              </w:rPr>
              <w:t>2019</w:t>
            </w:r>
          </w:p>
        </w:tc>
      </w:tr>
      <w:tr w:rsidR="00891299" w:rsidRPr="002A24BC" w:rsidTr="009E787E">
        <w:trPr>
          <w:trHeight w:val="100"/>
        </w:trPr>
        <w:tc>
          <w:tcPr>
            <w:tcW w:w="2652" w:type="pct"/>
            <w:vAlign w:val="center"/>
          </w:tcPr>
          <w:p w:rsidR="00891299" w:rsidRPr="002A24BC" w:rsidRDefault="00891299" w:rsidP="009E787E">
            <w:pPr>
              <w:jc w:val="both"/>
              <w:rPr>
                <w:rFonts w:ascii="Arial" w:hAnsi="Arial" w:cs="Arial"/>
              </w:rPr>
            </w:pPr>
            <w:r w:rsidRPr="002A24BC">
              <w:rPr>
                <w:rFonts w:ascii="Arial" w:hAnsi="Arial" w:cs="Arial"/>
              </w:rPr>
              <w:t>501 a 1000</w:t>
            </w:r>
          </w:p>
        </w:tc>
        <w:tc>
          <w:tcPr>
            <w:tcW w:w="988" w:type="pct"/>
            <w:vAlign w:val="center"/>
          </w:tcPr>
          <w:p w:rsidR="00891299" w:rsidRPr="002A24BC" w:rsidRDefault="00891299" w:rsidP="009E787E">
            <w:pPr>
              <w:jc w:val="both"/>
              <w:rPr>
                <w:rFonts w:ascii="Arial" w:hAnsi="Arial" w:cs="Arial"/>
              </w:rPr>
            </w:pPr>
            <w:r w:rsidRPr="002A24BC">
              <w:rPr>
                <w:rFonts w:ascii="Arial" w:hAnsi="Arial" w:cs="Arial"/>
              </w:rPr>
              <w:t>75</w:t>
            </w:r>
          </w:p>
        </w:tc>
        <w:tc>
          <w:tcPr>
            <w:tcW w:w="1360" w:type="pct"/>
            <w:vAlign w:val="center"/>
          </w:tcPr>
          <w:p w:rsidR="00891299" w:rsidRPr="002A24BC" w:rsidRDefault="00891299" w:rsidP="009E787E">
            <w:pPr>
              <w:jc w:val="both"/>
              <w:rPr>
                <w:rFonts w:ascii="Arial" w:hAnsi="Arial" w:cs="Arial"/>
              </w:rPr>
            </w:pPr>
            <w:r w:rsidRPr="002A24BC">
              <w:rPr>
                <w:rFonts w:ascii="Arial" w:hAnsi="Arial" w:cs="Arial"/>
              </w:rPr>
              <w:t>2019</w:t>
            </w:r>
          </w:p>
        </w:tc>
      </w:tr>
      <w:tr w:rsidR="00891299" w:rsidRPr="002A24BC" w:rsidTr="009E787E">
        <w:trPr>
          <w:trHeight w:val="161"/>
        </w:trPr>
        <w:tc>
          <w:tcPr>
            <w:tcW w:w="2652" w:type="pct"/>
            <w:vAlign w:val="center"/>
          </w:tcPr>
          <w:p w:rsidR="00891299" w:rsidRPr="002A24BC" w:rsidRDefault="00891299" w:rsidP="009E787E">
            <w:pPr>
              <w:jc w:val="both"/>
              <w:rPr>
                <w:rFonts w:ascii="Arial" w:hAnsi="Arial" w:cs="Arial"/>
              </w:rPr>
            </w:pPr>
            <w:r w:rsidRPr="002A24BC">
              <w:rPr>
                <w:rFonts w:ascii="Arial" w:hAnsi="Arial" w:cs="Arial"/>
              </w:rPr>
              <w:t>1001 en adelante</w:t>
            </w:r>
          </w:p>
        </w:tc>
        <w:tc>
          <w:tcPr>
            <w:tcW w:w="990" w:type="pct"/>
            <w:vAlign w:val="center"/>
          </w:tcPr>
          <w:p w:rsidR="00891299" w:rsidRPr="002A24BC" w:rsidRDefault="00891299" w:rsidP="009E787E">
            <w:pPr>
              <w:jc w:val="both"/>
              <w:rPr>
                <w:rFonts w:ascii="Arial" w:hAnsi="Arial" w:cs="Arial"/>
              </w:rPr>
            </w:pPr>
            <w:r w:rsidRPr="002A24BC">
              <w:rPr>
                <w:rFonts w:ascii="Arial" w:hAnsi="Arial" w:cs="Arial"/>
              </w:rPr>
              <w:t>100</w:t>
            </w:r>
          </w:p>
        </w:tc>
        <w:tc>
          <w:tcPr>
            <w:tcW w:w="1358" w:type="pct"/>
            <w:vAlign w:val="center"/>
          </w:tcPr>
          <w:p w:rsidR="00891299" w:rsidRPr="002A24BC" w:rsidRDefault="00891299" w:rsidP="009E787E">
            <w:pPr>
              <w:jc w:val="both"/>
              <w:rPr>
                <w:rFonts w:ascii="Arial" w:hAnsi="Arial" w:cs="Arial"/>
              </w:rPr>
            </w:pPr>
            <w:r w:rsidRPr="002A24BC">
              <w:rPr>
                <w:rFonts w:ascii="Arial" w:hAnsi="Arial" w:cs="Arial"/>
              </w:rPr>
              <w:t>2019</w:t>
            </w:r>
          </w:p>
        </w:tc>
      </w:tr>
    </w:tbl>
    <w:p w:rsidR="00891299" w:rsidRPr="002A24BC" w:rsidRDefault="00891299" w:rsidP="00891299">
      <w:pPr>
        <w:jc w:val="both"/>
        <w:rPr>
          <w:rFonts w:ascii="Arial" w:hAnsi="Arial" w:cs="Arial"/>
        </w:rPr>
      </w:pPr>
    </w:p>
    <w:p w:rsidR="00891299" w:rsidRDefault="00891299" w:rsidP="00891299">
      <w:pPr>
        <w:jc w:val="both"/>
        <w:rPr>
          <w:rFonts w:ascii="Arial" w:hAnsi="Arial" w:cs="Arial"/>
        </w:rPr>
      </w:pPr>
    </w:p>
    <w:p w:rsidR="00891299" w:rsidRDefault="00891299" w:rsidP="00891299">
      <w:pPr>
        <w:jc w:val="both"/>
        <w:rPr>
          <w:rFonts w:ascii="Arial" w:hAnsi="Arial" w:cs="Arial"/>
        </w:rPr>
      </w:pPr>
    </w:p>
    <w:p w:rsidR="00891299" w:rsidRDefault="00891299" w:rsidP="00891299">
      <w:pPr>
        <w:jc w:val="both"/>
        <w:rPr>
          <w:rFonts w:ascii="Arial" w:hAnsi="Arial" w:cs="Arial"/>
        </w:rPr>
      </w:pPr>
    </w:p>
    <w:p w:rsidR="00891299" w:rsidRDefault="00891299" w:rsidP="00891299">
      <w:pPr>
        <w:jc w:val="both"/>
        <w:rPr>
          <w:rFonts w:ascii="Arial" w:hAnsi="Arial" w:cs="Arial"/>
        </w:rPr>
      </w:pPr>
    </w:p>
    <w:p w:rsidR="00891299" w:rsidRDefault="00891299" w:rsidP="00891299">
      <w:pPr>
        <w:jc w:val="both"/>
        <w:rPr>
          <w:rFonts w:ascii="Arial" w:hAnsi="Arial" w:cs="Arial"/>
        </w:rPr>
      </w:pPr>
    </w:p>
    <w:p w:rsidR="00891299" w:rsidRDefault="00891299" w:rsidP="00891299">
      <w:pPr>
        <w:jc w:val="both"/>
        <w:rPr>
          <w:rFonts w:ascii="Arial" w:hAnsi="Arial" w:cs="Arial"/>
        </w:rPr>
      </w:pPr>
    </w:p>
    <w:p w:rsidR="00891299" w:rsidRDefault="00891299" w:rsidP="00891299">
      <w:pPr>
        <w:jc w:val="both"/>
        <w:rPr>
          <w:rFonts w:ascii="Arial" w:hAnsi="Arial" w:cs="Arial"/>
        </w:rPr>
      </w:pPr>
    </w:p>
    <w:p w:rsidR="00891299" w:rsidRDefault="00891299" w:rsidP="00891299">
      <w:pPr>
        <w:jc w:val="both"/>
        <w:rPr>
          <w:rFonts w:ascii="Arial" w:hAnsi="Arial" w:cs="Arial"/>
        </w:rPr>
      </w:pPr>
    </w:p>
    <w:p w:rsidR="00891299" w:rsidRDefault="00891299" w:rsidP="00891299">
      <w:pPr>
        <w:jc w:val="both"/>
        <w:rPr>
          <w:rFonts w:ascii="Arial" w:hAnsi="Arial" w:cs="Arial"/>
        </w:rPr>
      </w:pPr>
    </w:p>
    <w:p w:rsidR="009E787E" w:rsidRDefault="009E787E" w:rsidP="00891299">
      <w:pPr>
        <w:jc w:val="both"/>
        <w:rPr>
          <w:rFonts w:ascii="Arial" w:hAnsi="Arial" w:cs="Arial"/>
        </w:rPr>
      </w:pPr>
    </w:p>
    <w:p w:rsidR="009E787E" w:rsidRDefault="009E787E"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Para obtener este incentivo, la empresa debe celebrar convenio por escrito con el Municipio de Guerrero. Así mismo, el incentivo sólo podrá otorgarse cuando sea comprobada la creación de empleos directos mediante las liquidaciones correspondientes de la Empresa al Instituto Mexicano del Seguro Social y se hará efectivo para los bimestres del año que falten por liquidar.</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Los incentivos mencionados no son acumulables.</w:t>
      </w:r>
    </w:p>
    <w:p w:rsidR="00891299" w:rsidRPr="002A24BC" w:rsidRDefault="00891299" w:rsidP="00891299">
      <w:pPr>
        <w:jc w:val="center"/>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CAPÍTULO SEGUNDO</w:t>
      </w:r>
    </w:p>
    <w:p w:rsidR="00891299" w:rsidRPr="002A24BC" w:rsidRDefault="00891299" w:rsidP="00891299">
      <w:pPr>
        <w:jc w:val="center"/>
        <w:rPr>
          <w:rFonts w:ascii="Arial" w:hAnsi="Arial" w:cs="Arial"/>
          <w:b/>
          <w:bCs/>
        </w:rPr>
      </w:pPr>
      <w:r w:rsidRPr="002A24BC">
        <w:rPr>
          <w:rFonts w:ascii="Arial" w:hAnsi="Arial" w:cs="Arial"/>
          <w:b/>
          <w:bCs/>
        </w:rPr>
        <w:t>DEL IMPUESTO SOBRE ADQUISICIÓN DE INMUEBLES</w:t>
      </w:r>
    </w:p>
    <w:p w:rsidR="00891299" w:rsidRPr="002A24BC" w:rsidRDefault="00891299" w:rsidP="00891299">
      <w:pPr>
        <w:jc w:val="both"/>
        <w:rPr>
          <w:rFonts w:ascii="Arial" w:hAnsi="Arial" w:cs="Arial"/>
          <w:b/>
          <w:bCs/>
        </w:rPr>
      </w:pPr>
    </w:p>
    <w:p w:rsidR="00891299" w:rsidRPr="002A24BC" w:rsidRDefault="00891299" w:rsidP="00891299">
      <w:pPr>
        <w:jc w:val="both"/>
        <w:rPr>
          <w:rFonts w:ascii="Arial" w:hAnsi="Arial" w:cs="Arial"/>
        </w:rPr>
      </w:pPr>
      <w:r w:rsidRPr="002A24BC">
        <w:rPr>
          <w:rFonts w:ascii="Arial" w:hAnsi="Arial" w:cs="Arial"/>
          <w:b/>
          <w:bCs/>
        </w:rPr>
        <w:t>ARTÍCULO 3.-</w:t>
      </w:r>
      <w:r w:rsidRPr="002A24BC">
        <w:rPr>
          <w:rFonts w:ascii="Arial" w:hAnsi="Arial" w:cs="Arial"/>
        </w:rPr>
        <w:t xml:space="preserve"> Es objeto de este impuesto, la adquisición de inmuebles que consistan en el suelo, en las construcciones o en el suelo y las construcciones adheridas a él, ubicados en el Municipio de Guerrero, Coahuila de Zaragoza, así como los derechos relacionados con los mismos a que a este capítulo se refiere, se pagará aplicando la tasa del 3% sobre la base gravable prevista en El Código Financiero para los Municipios del Estado. </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lastRenderedPageBreak/>
        <w:t>Cuando se hagan constar en Escritura Pública las adquisiciones previstas en las fracciones III, IV, y V, del Artículo 50 del Código Financiero para los Municipios del Estado, los contribuyentes, podrán optar por diferir el pago del 50% del impuesto causado, hasta el momento que espere la traslación de dominio o se celebre El contrato prometido, según sea el caso. El 50% diferido se actualizará aplicando el factor que se obtenga de dividir el Índice Nacional de Precios al Consumidor del mes inmediato anterior a aquel en que sea exigible el pago, entre el mencionado índice. Correspondiente al mes anterior a aquel en que se optó por el diferimiento del pago del impuesto.</w:t>
      </w:r>
    </w:p>
    <w:p w:rsidR="00891299" w:rsidRPr="002A24BC" w:rsidRDefault="00891299" w:rsidP="00891299">
      <w:pPr>
        <w:jc w:val="both"/>
        <w:rPr>
          <w:rFonts w:ascii="Arial" w:hAnsi="Arial" w:cs="Arial"/>
        </w:rPr>
      </w:pPr>
      <w:r w:rsidRPr="002A24BC">
        <w:rPr>
          <w:rFonts w:ascii="Arial" w:hAnsi="Arial" w:cs="Arial"/>
        </w:rPr>
        <w:t>En las Adquisiciones de inmuebles que realicen las Dependencias y Entidades de la Administración Pública del Estado y los Municipios, que tengan por objeto promover, construir o enajenar unidades habitacionales o lotes de terreno de tipo popular, para satisfacer las necesidades de vivienda de las personas de bajos ingresos económicos se aplicara la tasa del 0%.</w:t>
      </w:r>
    </w:p>
    <w:p w:rsidR="00891299" w:rsidRDefault="00891299" w:rsidP="00891299">
      <w:pPr>
        <w:jc w:val="both"/>
        <w:rPr>
          <w:rFonts w:ascii="Arial" w:hAnsi="Arial" w:cs="Arial"/>
        </w:rPr>
      </w:pPr>
    </w:p>
    <w:p w:rsidR="00891299" w:rsidRPr="00261893" w:rsidRDefault="00891299" w:rsidP="00891299">
      <w:pPr>
        <w:jc w:val="both"/>
        <w:rPr>
          <w:rFonts w:ascii="Arial" w:hAnsi="Arial" w:cs="Arial"/>
        </w:rPr>
      </w:pPr>
      <w:r w:rsidRPr="00261893">
        <w:rPr>
          <w:rFonts w:ascii="Arial" w:hAnsi="Arial" w:cs="Arial"/>
        </w:rPr>
        <w:t>En las adquisiciones de inmuebles que realicen los adquirentes o po</w:t>
      </w:r>
      <w:r>
        <w:rPr>
          <w:rFonts w:ascii="Arial" w:hAnsi="Arial" w:cs="Arial"/>
        </w:rPr>
        <w:t xml:space="preserve">sesionarios, </w:t>
      </w:r>
      <w:r w:rsidRPr="00261893">
        <w:rPr>
          <w:rFonts w:ascii="Arial" w:hAnsi="Arial" w:cs="Arial"/>
        </w:rPr>
        <w:t>tratándose de los programas habitacionales y de regularización de la tenencia de la tierra promovidos por las dependencias y entidades a que se refiere el párrafo anterior, la tasa aplicable será del 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Tratándose de los programas habitacionales y de regularización de la tenencia de la tierra promovidos por las dependencias y entidades a que se refiere el párrafo anterior, la tasa aplicable será del 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Para efectos de éste Artículo, se considerará como unidad Habitacional tipo popular, aquella en que el terreno no exceda de 200 metros cuadrados y tenga una construcción inferior a 105 metros cuadrados.</w:t>
      </w:r>
    </w:p>
    <w:p w:rsidR="00891299" w:rsidRPr="002A24BC" w:rsidRDefault="00891299" w:rsidP="00891299">
      <w:pPr>
        <w:tabs>
          <w:tab w:val="left" w:pos="2780"/>
        </w:tabs>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 xml:space="preserve">El pago de cuota única de $ 469.50 que cubra los Servicios Catastrales que presta el Municipio en la reglamentación de aquellos predios que no formen parte de un asentamiento irregular. </w:t>
      </w:r>
    </w:p>
    <w:p w:rsidR="00891299" w:rsidRPr="002A24BC" w:rsidRDefault="00891299" w:rsidP="00891299">
      <w:pPr>
        <w:tabs>
          <w:tab w:val="left" w:pos="2780"/>
        </w:tabs>
        <w:jc w:val="both"/>
        <w:rPr>
          <w:rFonts w:ascii="Arial" w:hAnsi="Arial" w:cs="Arial"/>
        </w:rPr>
      </w:pPr>
    </w:p>
    <w:p w:rsidR="00891299" w:rsidRDefault="00891299" w:rsidP="00891299">
      <w:pPr>
        <w:jc w:val="both"/>
        <w:rPr>
          <w:rFonts w:ascii="Arial" w:hAnsi="Arial" w:cs="Arial"/>
          <w:color w:val="000000"/>
        </w:rPr>
      </w:pPr>
      <w:r w:rsidRPr="002A24BC">
        <w:rPr>
          <w:rFonts w:ascii="Arial" w:hAnsi="Arial" w:cs="Arial"/>
          <w:color w:val="000000"/>
        </w:rPr>
        <w:t>Las empresas de nueva creación que se establezcan y propicien la generación de nuevos empleos, que adquieran inmuebles para establecer nuevos centros de trabajo, gozarán de un incentivo del Impuesto Sobre la Adquisición de Inmuebles y el pago se sujetará para tal efecto a lo establecido en la siguiente tabla:</w:t>
      </w:r>
    </w:p>
    <w:p w:rsidR="009E787E" w:rsidRDefault="009E787E" w:rsidP="00891299">
      <w:pPr>
        <w:jc w:val="both"/>
        <w:rPr>
          <w:rFonts w:ascii="Arial" w:hAnsi="Arial" w:cs="Arial"/>
          <w:color w:val="000000"/>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05"/>
        <w:gridCol w:w="1282"/>
      </w:tblGrid>
      <w:tr w:rsidR="00891299" w:rsidRPr="002A24BC" w:rsidTr="009E787E">
        <w:trPr>
          <w:jc w:val="center"/>
        </w:trPr>
        <w:tc>
          <w:tcPr>
            <w:tcW w:w="5205" w:type="dxa"/>
          </w:tcPr>
          <w:p w:rsidR="00891299" w:rsidRPr="002A24BC" w:rsidRDefault="00891299" w:rsidP="009E787E">
            <w:pPr>
              <w:jc w:val="both"/>
              <w:rPr>
                <w:rFonts w:ascii="Arial" w:hAnsi="Arial" w:cs="Arial"/>
                <w:b/>
                <w:color w:val="000000"/>
              </w:rPr>
            </w:pPr>
            <w:r w:rsidRPr="002A24BC">
              <w:rPr>
                <w:rFonts w:ascii="Arial" w:hAnsi="Arial" w:cs="Arial"/>
                <w:b/>
                <w:color w:val="000000"/>
              </w:rPr>
              <w:t>Empresas que Generen Empleos Directos</w:t>
            </w:r>
          </w:p>
        </w:tc>
        <w:tc>
          <w:tcPr>
            <w:tcW w:w="1282" w:type="dxa"/>
          </w:tcPr>
          <w:p w:rsidR="00891299" w:rsidRPr="002A24BC" w:rsidRDefault="00891299" w:rsidP="009E787E">
            <w:pPr>
              <w:jc w:val="both"/>
              <w:rPr>
                <w:rFonts w:ascii="Arial" w:hAnsi="Arial" w:cs="Arial"/>
                <w:b/>
                <w:color w:val="000000"/>
              </w:rPr>
            </w:pPr>
            <w:r w:rsidRPr="002A24BC">
              <w:rPr>
                <w:rFonts w:ascii="Arial" w:hAnsi="Arial" w:cs="Arial"/>
                <w:b/>
                <w:color w:val="000000"/>
              </w:rPr>
              <w:t>Incentivo</w:t>
            </w:r>
          </w:p>
        </w:tc>
      </w:tr>
      <w:tr w:rsidR="00891299" w:rsidRPr="002A24BC" w:rsidTr="009E787E">
        <w:trPr>
          <w:jc w:val="center"/>
        </w:trPr>
        <w:tc>
          <w:tcPr>
            <w:tcW w:w="5205" w:type="dxa"/>
          </w:tcPr>
          <w:p w:rsidR="00891299" w:rsidRPr="002A24BC" w:rsidRDefault="00891299" w:rsidP="009E787E">
            <w:pPr>
              <w:jc w:val="both"/>
              <w:rPr>
                <w:rFonts w:ascii="Arial" w:hAnsi="Arial" w:cs="Arial"/>
                <w:color w:val="000000"/>
              </w:rPr>
            </w:pPr>
            <w:r w:rsidRPr="002A24BC">
              <w:rPr>
                <w:rFonts w:ascii="Arial" w:hAnsi="Arial" w:cs="Arial"/>
                <w:color w:val="000000"/>
              </w:rPr>
              <w:t>De 50 a 200</w:t>
            </w:r>
          </w:p>
        </w:tc>
        <w:tc>
          <w:tcPr>
            <w:tcW w:w="1282" w:type="dxa"/>
          </w:tcPr>
          <w:p w:rsidR="00891299" w:rsidRPr="002A24BC" w:rsidRDefault="00891299" w:rsidP="009E787E">
            <w:pPr>
              <w:jc w:val="both"/>
              <w:rPr>
                <w:rFonts w:ascii="Arial" w:hAnsi="Arial" w:cs="Arial"/>
                <w:color w:val="000000"/>
              </w:rPr>
            </w:pPr>
            <w:r w:rsidRPr="002A24BC">
              <w:rPr>
                <w:rFonts w:ascii="Arial" w:hAnsi="Arial" w:cs="Arial"/>
                <w:color w:val="000000"/>
              </w:rPr>
              <w:t>30%</w:t>
            </w:r>
          </w:p>
        </w:tc>
      </w:tr>
      <w:tr w:rsidR="00891299" w:rsidRPr="002A24BC" w:rsidTr="009E787E">
        <w:trPr>
          <w:jc w:val="center"/>
        </w:trPr>
        <w:tc>
          <w:tcPr>
            <w:tcW w:w="5205" w:type="dxa"/>
          </w:tcPr>
          <w:p w:rsidR="00891299" w:rsidRPr="002A24BC" w:rsidRDefault="00891299" w:rsidP="009E787E">
            <w:pPr>
              <w:jc w:val="both"/>
              <w:rPr>
                <w:rFonts w:ascii="Arial" w:hAnsi="Arial" w:cs="Arial"/>
                <w:color w:val="000000"/>
              </w:rPr>
            </w:pPr>
            <w:r w:rsidRPr="002A24BC">
              <w:rPr>
                <w:rFonts w:ascii="Arial" w:hAnsi="Arial" w:cs="Arial"/>
                <w:color w:val="000000"/>
              </w:rPr>
              <w:t>De 201 a 350</w:t>
            </w:r>
          </w:p>
        </w:tc>
        <w:tc>
          <w:tcPr>
            <w:tcW w:w="1282" w:type="dxa"/>
          </w:tcPr>
          <w:p w:rsidR="00891299" w:rsidRPr="002A24BC" w:rsidRDefault="00891299" w:rsidP="009E787E">
            <w:pPr>
              <w:jc w:val="both"/>
              <w:rPr>
                <w:rFonts w:ascii="Arial" w:hAnsi="Arial" w:cs="Arial"/>
                <w:color w:val="000000"/>
              </w:rPr>
            </w:pPr>
            <w:r w:rsidRPr="002A24BC">
              <w:rPr>
                <w:rFonts w:ascii="Arial" w:hAnsi="Arial" w:cs="Arial"/>
                <w:color w:val="000000"/>
              </w:rPr>
              <w:t>40%</w:t>
            </w:r>
          </w:p>
        </w:tc>
      </w:tr>
      <w:tr w:rsidR="00891299" w:rsidRPr="002A24BC" w:rsidTr="009E787E">
        <w:trPr>
          <w:jc w:val="center"/>
        </w:trPr>
        <w:tc>
          <w:tcPr>
            <w:tcW w:w="5205" w:type="dxa"/>
          </w:tcPr>
          <w:p w:rsidR="00891299" w:rsidRPr="002A24BC" w:rsidRDefault="00891299" w:rsidP="009E787E">
            <w:pPr>
              <w:jc w:val="both"/>
              <w:rPr>
                <w:rFonts w:ascii="Arial" w:hAnsi="Arial" w:cs="Arial"/>
                <w:color w:val="000000"/>
              </w:rPr>
            </w:pPr>
            <w:r w:rsidRPr="002A24BC">
              <w:rPr>
                <w:rFonts w:ascii="Arial" w:hAnsi="Arial" w:cs="Arial"/>
                <w:color w:val="000000"/>
              </w:rPr>
              <w:t>De 351 o más</w:t>
            </w:r>
          </w:p>
        </w:tc>
        <w:tc>
          <w:tcPr>
            <w:tcW w:w="1282" w:type="dxa"/>
          </w:tcPr>
          <w:p w:rsidR="00891299" w:rsidRPr="002A24BC" w:rsidRDefault="00891299" w:rsidP="009E787E">
            <w:pPr>
              <w:jc w:val="both"/>
              <w:rPr>
                <w:rFonts w:ascii="Arial" w:hAnsi="Arial" w:cs="Arial"/>
                <w:color w:val="000000"/>
              </w:rPr>
            </w:pPr>
            <w:r w:rsidRPr="002A24BC">
              <w:rPr>
                <w:rFonts w:ascii="Arial" w:hAnsi="Arial" w:cs="Arial"/>
                <w:color w:val="000000"/>
              </w:rPr>
              <w:t>60%</w:t>
            </w:r>
          </w:p>
        </w:tc>
      </w:tr>
    </w:tbl>
    <w:p w:rsidR="00891299" w:rsidRDefault="00891299" w:rsidP="00891299">
      <w:pPr>
        <w:tabs>
          <w:tab w:val="left" w:pos="0"/>
        </w:tabs>
        <w:jc w:val="both"/>
        <w:rPr>
          <w:rFonts w:ascii="Arial" w:hAnsi="Arial" w:cs="Arial"/>
          <w:color w:val="000000"/>
        </w:rPr>
      </w:pPr>
    </w:p>
    <w:p w:rsidR="009E787E" w:rsidRPr="002A24BC" w:rsidRDefault="009E787E" w:rsidP="00891299">
      <w:pPr>
        <w:tabs>
          <w:tab w:val="left" w:pos="0"/>
        </w:tabs>
        <w:jc w:val="both"/>
        <w:rPr>
          <w:rFonts w:ascii="Arial" w:hAnsi="Arial" w:cs="Arial"/>
          <w:color w:val="000000"/>
        </w:rPr>
      </w:pPr>
    </w:p>
    <w:p w:rsidR="00891299" w:rsidRPr="002A24BC" w:rsidRDefault="00891299" w:rsidP="00891299">
      <w:pPr>
        <w:tabs>
          <w:tab w:val="left" w:pos="0"/>
        </w:tabs>
        <w:jc w:val="both"/>
        <w:rPr>
          <w:rFonts w:ascii="Arial" w:hAnsi="Arial" w:cs="Arial"/>
          <w:color w:val="000000"/>
        </w:rPr>
      </w:pPr>
      <w:r w:rsidRPr="002A24BC">
        <w:rPr>
          <w:rFonts w:ascii="Arial" w:hAnsi="Arial" w:cs="Arial"/>
          <w:color w:val="000000"/>
        </w:rPr>
        <w:t>I.- Para ser válido lo anterior, la empresa deberá presentar solicitud por escrito ante la Tesorería Municipal, debiendo presentar fianza a favor de la misma por el valor del impuesto que le correspondería cubrir.</w:t>
      </w:r>
    </w:p>
    <w:p w:rsidR="00891299" w:rsidRPr="002A24BC" w:rsidRDefault="00891299" w:rsidP="00891299">
      <w:pPr>
        <w:tabs>
          <w:tab w:val="left" w:pos="0"/>
        </w:tabs>
        <w:jc w:val="both"/>
        <w:rPr>
          <w:rFonts w:ascii="Arial" w:hAnsi="Arial" w:cs="Arial"/>
          <w:color w:val="000000"/>
        </w:rPr>
      </w:pPr>
    </w:p>
    <w:p w:rsidR="00891299" w:rsidRPr="002A24BC" w:rsidRDefault="00891299" w:rsidP="00891299">
      <w:pPr>
        <w:tabs>
          <w:tab w:val="left" w:pos="0"/>
        </w:tabs>
        <w:jc w:val="both"/>
        <w:rPr>
          <w:rFonts w:ascii="Arial" w:hAnsi="Arial" w:cs="Arial"/>
          <w:color w:val="000000"/>
        </w:rPr>
      </w:pPr>
      <w:r w:rsidRPr="002A24BC">
        <w:rPr>
          <w:rFonts w:ascii="Arial" w:hAnsi="Arial" w:cs="Arial"/>
          <w:color w:val="000000"/>
        </w:rPr>
        <w:t>II.- La fianza presentada será liberada por la Tesorería, cuando ésta compruebe la creación de los nuevos empleos, mediante las liquidaciones de las cuotas obrero patronal presentado ante el Instituto Mexicano del Seguro Social.</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Se deberá avisar por escrito la fecha de inicio de operaciones por parte del contribuyente.</w:t>
      </w:r>
    </w:p>
    <w:p w:rsidR="00891299" w:rsidRPr="002A24BC" w:rsidRDefault="00891299" w:rsidP="00891299">
      <w:pPr>
        <w:jc w:val="both"/>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CAPÍTULO TERCERO</w:t>
      </w:r>
    </w:p>
    <w:p w:rsidR="00891299" w:rsidRPr="002A24BC" w:rsidRDefault="00891299" w:rsidP="00891299">
      <w:pPr>
        <w:jc w:val="center"/>
        <w:rPr>
          <w:rFonts w:ascii="Arial" w:hAnsi="Arial" w:cs="Arial"/>
          <w:b/>
          <w:bCs/>
        </w:rPr>
      </w:pPr>
      <w:r w:rsidRPr="002A24BC">
        <w:rPr>
          <w:rFonts w:ascii="Arial" w:hAnsi="Arial" w:cs="Arial"/>
          <w:b/>
          <w:bCs/>
        </w:rPr>
        <w:t>DEL IMPUESTO SOBRE EL EJERCICIO DE ACTIVIDADES MERCANTILES</w:t>
      </w:r>
    </w:p>
    <w:p w:rsidR="00891299" w:rsidRPr="002A24BC" w:rsidRDefault="00891299" w:rsidP="00891299">
      <w:pPr>
        <w:jc w:val="both"/>
        <w:rPr>
          <w:rFonts w:ascii="Arial" w:hAnsi="Arial" w:cs="Arial"/>
          <w:b/>
          <w:bCs/>
        </w:rPr>
      </w:pPr>
    </w:p>
    <w:p w:rsidR="00891299" w:rsidRPr="002A24BC" w:rsidRDefault="00891299" w:rsidP="00891299">
      <w:pPr>
        <w:ind w:right="50"/>
        <w:jc w:val="both"/>
        <w:rPr>
          <w:rFonts w:ascii="Arial" w:hAnsi="Arial" w:cs="Arial"/>
          <w:bCs/>
        </w:rPr>
      </w:pPr>
      <w:r w:rsidRPr="002A24BC">
        <w:rPr>
          <w:rFonts w:ascii="Arial" w:hAnsi="Arial" w:cs="Arial"/>
          <w:b/>
        </w:rPr>
        <w:t>ARTÍCULO 4.-</w:t>
      </w:r>
      <w:r w:rsidRPr="002A24BC">
        <w:rPr>
          <w:rFonts w:ascii="Arial" w:hAnsi="Arial" w:cs="Arial"/>
          <w:bCs/>
        </w:rPr>
        <w:t xml:space="preserve"> Son objeto de este impuesto las actividades no comprendidas en la Ley del Impuesto al Valor Agregado o expresamente exceptuadas por la misma del pago de dicho impuesto y además, susceptibles de ser gravadas por el Municipio de Guerrero, Coahuila de Zaragoza, en los términos de las disposiciones legales aplicables.</w:t>
      </w:r>
    </w:p>
    <w:p w:rsidR="00891299" w:rsidRPr="002A24BC" w:rsidRDefault="00891299" w:rsidP="00891299">
      <w:pPr>
        <w:ind w:right="50"/>
        <w:jc w:val="both"/>
        <w:rPr>
          <w:rFonts w:ascii="Arial" w:hAnsi="Arial" w:cs="Arial"/>
          <w:bCs/>
        </w:rPr>
      </w:pPr>
    </w:p>
    <w:p w:rsidR="00891299" w:rsidRPr="002A24BC" w:rsidRDefault="00891299" w:rsidP="00891299">
      <w:pPr>
        <w:tabs>
          <w:tab w:val="left" w:pos="2780"/>
        </w:tabs>
        <w:jc w:val="both"/>
        <w:rPr>
          <w:rFonts w:ascii="Arial" w:hAnsi="Arial" w:cs="Arial"/>
        </w:rPr>
      </w:pPr>
      <w:r w:rsidRPr="002A24BC">
        <w:rPr>
          <w:rFonts w:ascii="Arial" w:hAnsi="Arial" w:cs="Arial"/>
        </w:rPr>
        <w:t xml:space="preserve">Este Impuesto se pagará de acuerdo a las tasas y cuotas siguientes: </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I.- Comerciantes establecidos de ropa y/o calzado $ 784.50 mensual.</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1.- Ropa y calzado (usado) $ 31.00 mensual.</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II.- Comerciantes Ambulantes.</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ind w:left="360" w:hanging="360"/>
        <w:jc w:val="both"/>
        <w:rPr>
          <w:rFonts w:ascii="Arial" w:hAnsi="Arial" w:cs="Arial"/>
        </w:rPr>
      </w:pPr>
      <w:r w:rsidRPr="002A24BC">
        <w:rPr>
          <w:rFonts w:ascii="Arial" w:hAnsi="Arial" w:cs="Arial"/>
        </w:rPr>
        <w:t xml:space="preserve">1.- Que expendan habitualmente en la vía pública, mercancía que no sea para consumo humano  </w:t>
      </w:r>
      <w:r>
        <w:rPr>
          <w:rFonts w:ascii="Arial" w:hAnsi="Arial" w:cs="Arial"/>
        </w:rPr>
        <w:t xml:space="preserve">     </w:t>
      </w:r>
      <w:r w:rsidR="009E787E">
        <w:rPr>
          <w:rFonts w:ascii="Arial" w:hAnsi="Arial" w:cs="Arial"/>
        </w:rPr>
        <w:t xml:space="preserve">      </w:t>
      </w:r>
      <w:r>
        <w:rPr>
          <w:rFonts w:ascii="Arial" w:hAnsi="Arial" w:cs="Arial"/>
        </w:rPr>
        <w:t xml:space="preserve">  </w:t>
      </w:r>
      <w:r w:rsidRPr="002A24BC">
        <w:rPr>
          <w:rFonts w:ascii="Arial" w:hAnsi="Arial" w:cs="Arial"/>
        </w:rPr>
        <w:t>$ 42.00 mensual.</w:t>
      </w:r>
    </w:p>
    <w:p w:rsidR="00891299" w:rsidRPr="002A24BC" w:rsidRDefault="00891299" w:rsidP="00891299">
      <w:pPr>
        <w:tabs>
          <w:tab w:val="left" w:pos="2780"/>
        </w:tabs>
        <w:ind w:left="360" w:hanging="360"/>
        <w:jc w:val="both"/>
        <w:rPr>
          <w:rFonts w:ascii="Arial" w:hAnsi="Arial" w:cs="Arial"/>
        </w:rPr>
      </w:pPr>
    </w:p>
    <w:p w:rsidR="00891299" w:rsidRPr="002A24BC" w:rsidRDefault="00891299" w:rsidP="00891299">
      <w:pPr>
        <w:tabs>
          <w:tab w:val="left" w:pos="2780"/>
        </w:tabs>
        <w:ind w:hanging="360"/>
        <w:jc w:val="both"/>
        <w:rPr>
          <w:rFonts w:ascii="Arial" w:hAnsi="Arial" w:cs="Arial"/>
        </w:rPr>
      </w:pPr>
      <w:r w:rsidRPr="002A24BC">
        <w:rPr>
          <w:rFonts w:ascii="Arial" w:hAnsi="Arial" w:cs="Arial"/>
        </w:rPr>
        <w:t xml:space="preserve">      2.- Que expendan habitualmente en la vía pública mercancía para consumo humano.</w:t>
      </w:r>
    </w:p>
    <w:p w:rsidR="00891299" w:rsidRPr="002A24BC" w:rsidRDefault="00891299" w:rsidP="00891299">
      <w:pPr>
        <w:tabs>
          <w:tab w:val="left" w:pos="2780"/>
        </w:tabs>
        <w:ind w:left="840" w:hanging="240"/>
        <w:jc w:val="both"/>
        <w:rPr>
          <w:rFonts w:ascii="Arial" w:hAnsi="Arial" w:cs="Arial"/>
        </w:rPr>
      </w:pPr>
      <w:r w:rsidRPr="002A24BC">
        <w:rPr>
          <w:rFonts w:ascii="Arial" w:hAnsi="Arial" w:cs="Arial"/>
        </w:rPr>
        <w:t>a) Por aguas frescas, frutas y rebanados, dulces y otros $ 51.00 mensual.</w:t>
      </w:r>
    </w:p>
    <w:p w:rsidR="00891299" w:rsidRPr="002A24BC" w:rsidRDefault="00891299" w:rsidP="00891299">
      <w:pPr>
        <w:tabs>
          <w:tab w:val="left" w:pos="2780"/>
        </w:tabs>
        <w:ind w:left="840" w:hanging="240"/>
        <w:jc w:val="both"/>
        <w:rPr>
          <w:rFonts w:ascii="Arial" w:hAnsi="Arial" w:cs="Arial"/>
        </w:rPr>
      </w:pPr>
      <w:r w:rsidRPr="002A24BC">
        <w:rPr>
          <w:rFonts w:ascii="Arial" w:hAnsi="Arial" w:cs="Arial"/>
        </w:rPr>
        <w:lastRenderedPageBreak/>
        <w:t>b) Por alimentos preparados tales como tortas, tacos, lonches y similares $ 53.00 mensual.</w:t>
      </w:r>
    </w:p>
    <w:p w:rsidR="00891299" w:rsidRPr="002A24BC" w:rsidRDefault="00891299" w:rsidP="00891299">
      <w:pPr>
        <w:tabs>
          <w:tab w:val="left" w:pos="2780"/>
        </w:tabs>
        <w:ind w:left="840" w:hanging="240"/>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3.- Que expendan habitualmente en puestos semifijos $ 58.00 mensual.</w:t>
      </w:r>
    </w:p>
    <w:p w:rsidR="00891299" w:rsidRPr="002A24BC" w:rsidRDefault="00891299" w:rsidP="00891299">
      <w:pPr>
        <w:tabs>
          <w:tab w:val="left" w:pos="2780"/>
        </w:tabs>
        <w:jc w:val="both"/>
        <w:rPr>
          <w:rFonts w:ascii="Arial" w:hAnsi="Arial" w:cs="Arial"/>
        </w:rPr>
      </w:pPr>
      <w:r w:rsidRPr="002A24BC">
        <w:rPr>
          <w:rFonts w:ascii="Arial" w:hAnsi="Arial" w:cs="Arial"/>
        </w:rPr>
        <w:t>4.- Que expendan habitualmente en puestos fijos $ 39.00.</w:t>
      </w:r>
    </w:p>
    <w:p w:rsidR="00891299" w:rsidRPr="002A24BC" w:rsidRDefault="00891299" w:rsidP="00891299">
      <w:pPr>
        <w:tabs>
          <w:tab w:val="left" w:pos="2780"/>
        </w:tabs>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5.- Comerciantes eventuales que expendan las mercancías citadas en los incisos anteriores $ 31.00 diario.</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6.- Tianguis, Mercados Rodantes y otros $ 47.00 diarios.</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7.- En Ferias, Fiestas, Verbenas y otros $ 47.00 diarios.</w:t>
      </w:r>
    </w:p>
    <w:p w:rsidR="00891299" w:rsidRPr="002A24BC" w:rsidRDefault="00891299" w:rsidP="00891299">
      <w:pPr>
        <w:tabs>
          <w:tab w:val="left" w:pos="2780"/>
        </w:tabs>
        <w:jc w:val="both"/>
        <w:rPr>
          <w:rFonts w:ascii="Arial" w:hAnsi="Arial" w:cs="Arial"/>
        </w:rPr>
      </w:pPr>
      <w:r w:rsidRPr="002A24BC">
        <w:rPr>
          <w:rFonts w:ascii="Arial" w:hAnsi="Arial" w:cs="Arial"/>
        </w:rPr>
        <w:t>8.- Permiso para la comercialización de la flor, pagaran una cuota de $ 55.00 por camión y $ 31.00 por camioneta, las personas que compren para su vez venderla en otro lugar.</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9.- Permiso para venta de flores y alimentos el día 2 de noviembre en el terreno junto al Panteón Municipal $ 54.50.</w:t>
      </w:r>
    </w:p>
    <w:p w:rsidR="00891299" w:rsidRPr="002A24BC" w:rsidRDefault="00891299" w:rsidP="00891299">
      <w:pPr>
        <w:tabs>
          <w:tab w:val="left" w:pos="2780"/>
        </w:tabs>
        <w:jc w:val="both"/>
        <w:rPr>
          <w:rFonts w:ascii="Arial" w:hAnsi="Arial" w:cs="Arial"/>
        </w:rPr>
      </w:pPr>
    </w:p>
    <w:p w:rsidR="00891299" w:rsidRPr="002A24BC" w:rsidRDefault="00891299" w:rsidP="00891299">
      <w:pPr>
        <w:ind w:right="50"/>
        <w:jc w:val="both"/>
        <w:rPr>
          <w:rFonts w:ascii="Arial" w:hAnsi="Arial" w:cs="Arial"/>
          <w:color w:val="000000"/>
        </w:rPr>
      </w:pPr>
      <w:r w:rsidRPr="002A24BC">
        <w:rPr>
          <w:rFonts w:ascii="Arial" w:hAnsi="Arial" w:cs="Arial"/>
          <w:color w:val="000000"/>
        </w:rPr>
        <w:t xml:space="preserve">10.- Permiso para camarógrafos y fotógrafos no grabados con el Impuesto al Valor Agregado (IVA) y que realicen actividades con fines de lucro, ya sea en áreas públicas o particulares. Es requisito cumplir con las disposiciones legales aplicables, debiendo contar con un permiso expedido por la Presidencia Municipal que tiene un costo de </w:t>
      </w:r>
      <w:r w:rsidRPr="002A24BC">
        <w:rPr>
          <w:rFonts w:ascii="Arial" w:hAnsi="Arial" w:cs="Arial"/>
          <w:bCs/>
          <w:color w:val="000000"/>
        </w:rPr>
        <w:t>$ 448.00</w:t>
      </w:r>
      <w:r w:rsidRPr="002A24BC">
        <w:rPr>
          <w:rFonts w:ascii="Arial" w:hAnsi="Arial" w:cs="Arial"/>
          <w:color w:val="000000"/>
        </w:rPr>
        <w:t>, el cual deberá ser refrendado cada año, con un costo del 50% del valor del permiso.</w:t>
      </w:r>
    </w:p>
    <w:p w:rsidR="00891299" w:rsidRPr="002A24BC" w:rsidRDefault="00891299" w:rsidP="00891299">
      <w:pPr>
        <w:ind w:right="50"/>
        <w:jc w:val="both"/>
        <w:rPr>
          <w:rFonts w:ascii="Arial" w:hAnsi="Arial" w:cs="Arial"/>
          <w:color w:val="000000"/>
        </w:rPr>
      </w:pPr>
    </w:p>
    <w:p w:rsidR="00891299" w:rsidRPr="002A24BC" w:rsidRDefault="00891299" w:rsidP="00891299">
      <w:pPr>
        <w:jc w:val="both"/>
        <w:rPr>
          <w:rFonts w:ascii="Arial" w:hAnsi="Arial" w:cs="Arial"/>
        </w:rPr>
      </w:pPr>
      <w:r w:rsidRPr="002A24BC">
        <w:rPr>
          <w:rFonts w:ascii="Arial" w:hAnsi="Arial" w:cs="Arial"/>
        </w:rPr>
        <w:t xml:space="preserve">Se exceptúa del cobro comprendido dentro de este artículo, a las personas físicas que desarrollen actividades no comprendidas en la Ley de Impuesto al Valor Agregado o expresamente exceptuadas por la misma del pago de este impuesto y además, susceptibles de ser gravadas por los municipios y el estado que sean voceadores de periódicos y que tengan como actividad preponderante la venta de periódicos en la vía pública, así sea en cruceros, esquinas, banquetas, caminando, en bicicletas o bajo cualquier otra forma de comercialización del periódico. Lo anterior por considerarse una actividad que contribuye al ejercicio de la libertad de expresión al mismo tiempo que fomenta el derecho a la información y a la lectura. </w:t>
      </w:r>
    </w:p>
    <w:p w:rsidR="00891299" w:rsidRPr="002A24BC" w:rsidRDefault="00891299" w:rsidP="00891299">
      <w:pPr>
        <w:jc w:val="both"/>
        <w:rPr>
          <w:rFonts w:ascii="Arial" w:hAnsi="Arial" w:cs="Arial"/>
        </w:rPr>
      </w:pPr>
    </w:p>
    <w:p w:rsidR="00891299" w:rsidRPr="002A24BC" w:rsidRDefault="00891299" w:rsidP="00891299">
      <w:pPr>
        <w:jc w:val="center"/>
        <w:rPr>
          <w:rFonts w:ascii="Arial" w:hAnsi="Arial" w:cs="Arial"/>
          <w:b/>
          <w:bCs/>
        </w:rPr>
      </w:pPr>
      <w:r w:rsidRPr="002A24BC">
        <w:rPr>
          <w:rFonts w:ascii="Arial" w:hAnsi="Arial" w:cs="Arial"/>
          <w:b/>
          <w:bCs/>
        </w:rPr>
        <w:t>CAPÍTULO CUARTO</w:t>
      </w:r>
    </w:p>
    <w:p w:rsidR="00891299" w:rsidRPr="002A24BC" w:rsidRDefault="00891299" w:rsidP="00891299">
      <w:pPr>
        <w:jc w:val="center"/>
        <w:rPr>
          <w:rFonts w:ascii="Arial" w:hAnsi="Arial" w:cs="Arial"/>
          <w:b/>
          <w:bCs/>
        </w:rPr>
      </w:pPr>
      <w:r w:rsidRPr="002A24BC">
        <w:rPr>
          <w:rFonts w:ascii="Arial" w:hAnsi="Arial" w:cs="Arial"/>
          <w:b/>
          <w:bCs/>
        </w:rPr>
        <w:t>DEL IMPUESTO SOBRE ESPECTÁCULOS Y DIVERSIONES PÚBLICAS</w:t>
      </w:r>
    </w:p>
    <w:p w:rsidR="00891299" w:rsidRPr="002A24BC" w:rsidRDefault="00891299" w:rsidP="00891299">
      <w:pPr>
        <w:jc w:val="center"/>
        <w:rPr>
          <w:rFonts w:ascii="Arial" w:hAnsi="Arial" w:cs="Arial"/>
          <w:b/>
        </w:rPr>
      </w:pPr>
    </w:p>
    <w:p w:rsidR="00891299" w:rsidRPr="002A24BC" w:rsidRDefault="00891299" w:rsidP="00891299">
      <w:pPr>
        <w:jc w:val="both"/>
        <w:rPr>
          <w:rFonts w:ascii="Arial" w:hAnsi="Arial" w:cs="Arial"/>
        </w:rPr>
      </w:pPr>
      <w:r w:rsidRPr="002A24BC">
        <w:rPr>
          <w:rFonts w:ascii="Arial" w:hAnsi="Arial" w:cs="Arial"/>
          <w:b/>
        </w:rPr>
        <w:t>ARTÍCULO 5.-</w:t>
      </w:r>
      <w:r w:rsidRPr="002A24BC">
        <w:rPr>
          <w:rFonts w:ascii="Arial" w:hAnsi="Arial" w:cs="Arial"/>
          <w:bCs/>
        </w:rPr>
        <w:t xml:space="preserve"> Es objeto de este impuesto la realización de espectáculos y diversiones públicas no gravadas por el Impuesto al</w:t>
      </w:r>
      <w:r w:rsidRPr="002A24BC">
        <w:rPr>
          <w:rFonts w:ascii="Arial" w:hAnsi="Arial" w:cs="Arial"/>
        </w:rPr>
        <w:t xml:space="preserve"> Valor Agregado, se pagará de conformidad a los conceptos, tasas y cuotas siguientes: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I.- Funciones de Circo y Carpas 5% sobre ingresos brutos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proofErr w:type="gramStart"/>
      <w:r w:rsidRPr="002A24BC">
        <w:rPr>
          <w:rFonts w:ascii="Arial" w:hAnsi="Arial" w:cs="Arial"/>
        </w:rPr>
        <w:t>ll.-</w:t>
      </w:r>
      <w:proofErr w:type="gramEnd"/>
      <w:r w:rsidRPr="002A24BC">
        <w:rPr>
          <w:rFonts w:ascii="Arial" w:hAnsi="Arial" w:cs="Arial"/>
        </w:rPr>
        <w:t xml:space="preserve"> Carreras de Caballos 20% sobre ingresos brutos, previa autorización de la Secretaría  Gobernación.</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proofErr w:type="spellStart"/>
      <w:r w:rsidRPr="002A24BC">
        <w:rPr>
          <w:rFonts w:ascii="Arial" w:hAnsi="Arial" w:cs="Arial"/>
        </w:rPr>
        <w:t>Ill</w:t>
      </w:r>
      <w:proofErr w:type="spellEnd"/>
      <w:r w:rsidRPr="002A24BC">
        <w:rPr>
          <w:rFonts w:ascii="Arial" w:hAnsi="Arial" w:cs="Arial"/>
        </w:rPr>
        <w:t>.- Bailes con fines de lucro 15% sobre entrada bruta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proofErr w:type="spellStart"/>
      <w:r w:rsidRPr="002A24BC">
        <w:rPr>
          <w:rFonts w:ascii="Arial" w:hAnsi="Arial" w:cs="Arial"/>
        </w:rPr>
        <w:t>lV</w:t>
      </w:r>
      <w:proofErr w:type="spellEnd"/>
      <w:r w:rsidRPr="002A24BC">
        <w:rPr>
          <w:rFonts w:ascii="Arial" w:hAnsi="Arial" w:cs="Arial"/>
        </w:rPr>
        <w:t>.- Bailes Privados $ 250.00</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En los casos de que los Bailes Privados sean organizados con objeto de recabar fondos para fines de beneficencia o de carácter familiar, no se realizará cobro alguno.</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V.- Ferias de 8% sobre ingreso bruto</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proofErr w:type="spellStart"/>
      <w:r w:rsidRPr="002A24BC">
        <w:rPr>
          <w:rFonts w:ascii="Arial" w:hAnsi="Arial" w:cs="Arial"/>
        </w:rPr>
        <w:t>Vl</w:t>
      </w:r>
      <w:proofErr w:type="spellEnd"/>
      <w:r w:rsidRPr="002A24BC">
        <w:rPr>
          <w:rFonts w:ascii="Arial" w:hAnsi="Arial" w:cs="Arial"/>
        </w:rPr>
        <w:t>.- Charreadas y Jaripeos 15% sobre el Ingreso bruto.</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proofErr w:type="spellStart"/>
      <w:r w:rsidRPr="002A24BC">
        <w:rPr>
          <w:rFonts w:ascii="Arial" w:hAnsi="Arial" w:cs="Arial"/>
        </w:rPr>
        <w:t>Vll</w:t>
      </w:r>
      <w:proofErr w:type="spellEnd"/>
      <w:r w:rsidRPr="002A24BC">
        <w:rPr>
          <w:rFonts w:ascii="Arial" w:hAnsi="Arial" w:cs="Arial"/>
        </w:rPr>
        <w:t>.- Eventos Culturales, no causaran la tarifa, incluyendo deportes.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proofErr w:type="spellStart"/>
      <w:r w:rsidRPr="002A24BC">
        <w:rPr>
          <w:rFonts w:ascii="Arial" w:hAnsi="Arial" w:cs="Arial"/>
        </w:rPr>
        <w:t>Vlll</w:t>
      </w:r>
      <w:proofErr w:type="spellEnd"/>
      <w:r w:rsidRPr="002A24BC">
        <w:rPr>
          <w:rFonts w:ascii="Arial" w:hAnsi="Arial" w:cs="Arial"/>
        </w:rPr>
        <w:t>.- Presentaciones artísticas 10% sobre ingresos brutos, con fines de lucro.</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IX.- Funciones de Box, Lucha Libre y otros  5% sobre Ingresos brutos.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 xml:space="preserve">X.- Billares, por mesa de billar instalada $ </w:t>
      </w:r>
      <w:r>
        <w:rPr>
          <w:rFonts w:ascii="Arial" w:hAnsi="Arial" w:cs="Arial"/>
        </w:rPr>
        <w:t>8</w:t>
      </w:r>
      <w:r w:rsidRPr="002A24BC">
        <w:rPr>
          <w:rFonts w:ascii="Arial" w:hAnsi="Arial" w:cs="Arial"/>
        </w:rPr>
        <w:t>.</w:t>
      </w:r>
      <w:r>
        <w:rPr>
          <w:rFonts w:ascii="Arial" w:hAnsi="Arial" w:cs="Arial"/>
        </w:rPr>
        <w:t>5</w:t>
      </w:r>
      <w:r w:rsidRPr="002A24BC">
        <w:rPr>
          <w:rFonts w:ascii="Arial" w:hAnsi="Arial" w:cs="Arial"/>
        </w:rPr>
        <w:t>0 mensual, sin venta de bebidas alcohólicas. En donde se expendan bebidas alcohólicas $ 26.00 mensual por mesa de billar</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lastRenderedPageBreak/>
        <w:t>XI.- Eventos donde participen Orquestas, Conjuntos o Grupos similares locales, pagarán el 5% del monto del contrato. Los foráneos, pagaran un 10% sobre contrato, en este caso, el contratante será responsable solidario del pago del impuesto.</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proofErr w:type="spellStart"/>
      <w:r w:rsidRPr="002A24BC">
        <w:rPr>
          <w:rFonts w:ascii="Arial" w:hAnsi="Arial" w:cs="Arial"/>
        </w:rPr>
        <w:t>Xll</w:t>
      </w:r>
      <w:proofErr w:type="spellEnd"/>
      <w:r w:rsidRPr="002A24BC">
        <w:rPr>
          <w:rFonts w:ascii="Arial" w:hAnsi="Arial" w:cs="Arial"/>
        </w:rPr>
        <w:t>.- Cuando se sustituya la música viva por aparatos electro-musicales para un evento, se pagara una cuota de $ 98.50.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proofErr w:type="spellStart"/>
      <w:r w:rsidRPr="002A24BC">
        <w:rPr>
          <w:rFonts w:ascii="Arial" w:hAnsi="Arial" w:cs="Arial"/>
        </w:rPr>
        <w:t>Xlll</w:t>
      </w:r>
      <w:proofErr w:type="spellEnd"/>
      <w:r w:rsidRPr="002A24BC">
        <w:rPr>
          <w:rFonts w:ascii="Arial" w:hAnsi="Arial" w:cs="Arial"/>
        </w:rPr>
        <w:t>.- Kermeses $ 93.00.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proofErr w:type="spellStart"/>
      <w:r w:rsidRPr="002A24BC">
        <w:rPr>
          <w:rFonts w:ascii="Arial" w:hAnsi="Arial" w:cs="Arial"/>
        </w:rPr>
        <w:t>XlV</w:t>
      </w:r>
      <w:proofErr w:type="spellEnd"/>
      <w:r w:rsidRPr="002A24BC">
        <w:rPr>
          <w:rFonts w:ascii="Arial" w:hAnsi="Arial" w:cs="Arial"/>
        </w:rPr>
        <w:t>.- Juegos electrónicos $ 156.00 por máquina anual</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 xml:space="preserve">XV.- </w:t>
      </w:r>
      <w:proofErr w:type="spellStart"/>
      <w:r w:rsidRPr="002A24BC">
        <w:rPr>
          <w:rFonts w:ascii="Arial" w:hAnsi="Arial" w:cs="Arial"/>
        </w:rPr>
        <w:t>Cyber</w:t>
      </w:r>
      <w:proofErr w:type="spellEnd"/>
      <w:r w:rsidRPr="002A24BC">
        <w:rPr>
          <w:rFonts w:ascii="Arial" w:hAnsi="Arial" w:cs="Arial"/>
        </w:rPr>
        <w:t xml:space="preserve"> café $ 312.00 anual.</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proofErr w:type="spellStart"/>
      <w:r w:rsidRPr="002A24BC">
        <w:rPr>
          <w:rFonts w:ascii="Arial" w:hAnsi="Arial" w:cs="Arial"/>
        </w:rPr>
        <w:t>XVl</w:t>
      </w:r>
      <w:proofErr w:type="spellEnd"/>
      <w:r w:rsidRPr="002A24BC">
        <w:rPr>
          <w:rFonts w:ascii="Arial" w:hAnsi="Arial" w:cs="Arial"/>
        </w:rPr>
        <w:t>.- Juegos de entretenimiento $ 79.00 por máquina anual.</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proofErr w:type="spellStart"/>
      <w:r w:rsidRPr="002A24BC">
        <w:rPr>
          <w:rFonts w:ascii="Arial" w:hAnsi="Arial" w:cs="Arial"/>
        </w:rPr>
        <w:t>XVll</w:t>
      </w:r>
      <w:proofErr w:type="spellEnd"/>
      <w:r w:rsidRPr="002A24BC">
        <w:rPr>
          <w:rFonts w:ascii="Arial" w:hAnsi="Arial" w:cs="Arial"/>
        </w:rPr>
        <w:t>.- Renta de películas y videos en cualquier formato $ 234.00.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0"/>
        </w:tabs>
        <w:jc w:val="center"/>
        <w:rPr>
          <w:rFonts w:ascii="Arial" w:hAnsi="Arial" w:cs="Arial"/>
          <w:b/>
          <w:color w:val="000000"/>
        </w:rPr>
      </w:pPr>
      <w:r w:rsidRPr="002A24BC">
        <w:rPr>
          <w:rFonts w:ascii="Arial" w:hAnsi="Arial" w:cs="Arial"/>
          <w:b/>
          <w:color w:val="000000"/>
        </w:rPr>
        <w:t>CAPITULO QUINTO</w:t>
      </w:r>
    </w:p>
    <w:p w:rsidR="00891299" w:rsidRPr="002A24BC" w:rsidRDefault="00891299" w:rsidP="00891299">
      <w:pPr>
        <w:tabs>
          <w:tab w:val="left" w:pos="0"/>
        </w:tabs>
        <w:jc w:val="center"/>
        <w:rPr>
          <w:rFonts w:ascii="Arial" w:hAnsi="Arial" w:cs="Arial"/>
          <w:b/>
          <w:color w:val="000000"/>
        </w:rPr>
      </w:pPr>
      <w:r w:rsidRPr="002A24BC">
        <w:rPr>
          <w:rFonts w:ascii="Arial" w:hAnsi="Arial" w:cs="Arial"/>
          <w:b/>
          <w:color w:val="000000"/>
        </w:rPr>
        <w:t>DEL IMPUESTO SOBRE LOTERÍAS, RIFAS Y SORTEOS</w:t>
      </w:r>
    </w:p>
    <w:p w:rsidR="00891299" w:rsidRPr="002A24BC" w:rsidRDefault="00891299" w:rsidP="00891299">
      <w:pPr>
        <w:tabs>
          <w:tab w:val="left" w:pos="0"/>
        </w:tabs>
        <w:jc w:val="center"/>
        <w:rPr>
          <w:rFonts w:ascii="Arial" w:hAnsi="Arial" w:cs="Arial"/>
          <w:color w:val="000000"/>
        </w:rPr>
      </w:pPr>
    </w:p>
    <w:p w:rsidR="00891299" w:rsidRPr="002A24BC" w:rsidRDefault="00891299" w:rsidP="00891299">
      <w:pPr>
        <w:tabs>
          <w:tab w:val="left" w:pos="2780"/>
        </w:tabs>
        <w:jc w:val="both"/>
        <w:rPr>
          <w:rFonts w:ascii="Arial" w:hAnsi="Arial" w:cs="Arial"/>
        </w:rPr>
      </w:pPr>
      <w:r w:rsidRPr="002A24BC">
        <w:rPr>
          <w:rFonts w:ascii="Arial" w:hAnsi="Arial" w:cs="Arial"/>
          <w:b/>
          <w:color w:val="000000"/>
        </w:rPr>
        <w:t xml:space="preserve">ARTÍCULO 6.- </w:t>
      </w:r>
      <w:r w:rsidRPr="002A24BC">
        <w:rPr>
          <w:rFonts w:ascii="Arial" w:hAnsi="Arial" w:cs="Arial"/>
        </w:rPr>
        <w:t>El impuesto sobre loterías, rifas, sorteos y juegos permitidos, se pagará con la tasa del 10% sobre el valor de los ingresos que se perciban, cuando se trate de eventos con fines de lucro. Previo permiso de la Secretaría de Gobernación</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La Tesorería Municipal, podrá celebrar convenios de pago, en base a las cuotas que la propia Tesorería establezca.</w:t>
      </w:r>
    </w:p>
    <w:p w:rsidR="00891299" w:rsidRPr="002A24BC" w:rsidRDefault="00891299" w:rsidP="00891299">
      <w:pPr>
        <w:tabs>
          <w:tab w:val="left" w:pos="2780"/>
        </w:tabs>
        <w:jc w:val="both"/>
        <w:rPr>
          <w:rFonts w:ascii="Arial" w:hAnsi="Arial" w:cs="Arial"/>
        </w:rPr>
      </w:pPr>
    </w:p>
    <w:p w:rsidR="00891299" w:rsidRPr="002A24BC" w:rsidRDefault="00891299" w:rsidP="00891299">
      <w:pPr>
        <w:jc w:val="center"/>
        <w:rPr>
          <w:rFonts w:ascii="Arial" w:hAnsi="Arial" w:cs="Arial"/>
          <w:b/>
          <w:bCs/>
        </w:rPr>
      </w:pPr>
      <w:r w:rsidRPr="002A24BC">
        <w:rPr>
          <w:rFonts w:ascii="Arial" w:hAnsi="Arial" w:cs="Arial"/>
          <w:b/>
          <w:bCs/>
        </w:rPr>
        <w:t>CAPÍTULO SEXTO</w:t>
      </w:r>
    </w:p>
    <w:p w:rsidR="00891299" w:rsidRPr="002A24BC" w:rsidRDefault="00891299" w:rsidP="00891299">
      <w:pPr>
        <w:jc w:val="center"/>
        <w:rPr>
          <w:rFonts w:ascii="Arial" w:hAnsi="Arial" w:cs="Arial"/>
          <w:b/>
          <w:bCs/>
        </w:rPr>
      </w:pPr>
      <w:r w:rsidRPr="002A24BC">
        <w:rPr>
          <w:rFonts w:ascii="Arial" w:hAnsi="Arial" w:cs="Arial"/>
          <w:b/>
          <w:bCs/>
        </w:rPr>
        <w:t>DE LAS CONTRIBUCIONES ESPECIALES</w:t>
      </w:r>
    </w:p>
    <w:p w:rsidR="00891299" w:rsidRPr="002A24BC" w:rsidRDefault="00891299" w:rsidP="00891299">
      <w:pPr>
        <w:tabs>
          <w:tab w:val="left" w:pos="2780"/>
        </w:tabs>
        <w:jc w:val="center"/>
        <w:rPr>
          <w:rFonts w:ascii="Arial" w:hAnsi="Arial" w:cs="Arial"/>
        </w:rPr>
      </w:pPr>
    </w:p>
    <w:p w:rsidR="00891299" w:rsidRPr="002A24BC" w:rsidRDefault="00891299" w:rsidP="00891299">
      <w:pPr>
        <w:jc w:val="center"/>
        <w:rPr>
          <w:rFonts w:ascii="Arial" w:hAnsi="Arial" w:cs="Arial"/>
          <w:b/>
          <w:bCs/>
        </w:rPr>
      </w:pPr>
      <w:r w:rsidRPr="002A24BC">
        <w:rPr>
          <w:rFonts w:ascii="Arial" w:hAnsi="Arial" w:cs="Arial"/>
          <w:b/>
          <w:bCs/>
        </w:rPr>
        <w:t>SECCIÓN  I</w:t>
      </w:r>
    </w:p>
    <w:p w:rsidR="00891299" w:rsidRPr="002A24BC" w:rsidRDefault="00891299" w:rsidP="00891299">
      <w:pPr>
        <w:jc w:val="center"/>
        <w:rPr>
          <w:rFonts w:ascii="Arial" w:hAnsi="Arial" w:cs="Arial"/>
          <w:b/>
        </w:rPr>
      </w:pPr>
      <w:r w:rsidRPr="002A24BC">
        <w:rPr>
          <w:rFonts w:ascii="Arial" w:hAnsi="Arial" w:cs="Arial"/>
          <w:b/>
        </w:rPr>
        <w:lastRenderedPageBreak/>
        <w:t>DE LA CONTRIBUCIÓN POR GASTO</w:t>
      </w:r>
    </w:p>
    <w:p w:rsidR="00891299" w:rsidRPr="002A24BC" w:rsidRDefault="00891299" w:rsidP="00891299">
      <w:pPr>
        <w:tabs>
          <w:tab w:val="left" w:pos="2780"/>
        </w:tabs>
        <w:jc w:val="center"/>
        <w:rPr>
          <w:rFonts w:ascii="Arial" w:hAnsi="Arial" w:cs="Arial"/>
        </w:rPr>
      </w:pPr>
    </w:p>
    <w:p w:rsidR="00891299" w:rsidRPr="002A24BC" w:rsidRDefault="00891299" w:rsidP="009E787E">
      <w:pPr>
        <w:jc w:val="both"/>
        <w:rPr>
          <w:rFonts w:ascii="Arial" w:hAnsi="Arial" w:cs="Arial"/>
          <w:b/>
        </w:rPr>
      </w:pPr>
      <w:r w:rsidRPr="002A24BC">
        <w:rPr>
          <w:rFonts w:ascii="Arial" w:hAnsi="Arial" w:cs="Arial"/>
          <w:b/>
        </w:rPr>
        <w:t>ARTÍCULO 7.-</w:t>
      </w:r>
      <w:r w:rsidRPr="002A24BC">
        <w:rPr>
          <w:rFonts w:ascii="Arial" w:hAnsi="Arial" w:cs="Arial"/>
        </w:rPr>
        <w:t>Es objeto de esta Contribución por Gasto Público específico que se origine por el ejercicio de una determinada actividad de particulares. La Tesorería Municipal formulará y notificará la resolución debidamente fundada y motivada en la que se determinarán los importes de las contribuciones a cargo de los contribuyentes.</w:t>
      </w:r>
    </w:p>
    <w:p w:rsidR="00891299" w:rsidRPr="002A24BC" w:rsidRDefault="00891299" w:rsidP="00891299">
      <w:pPr>
        <w:jc w:val="center"/>
        <w:rPr>
          <w:rFonts w:ascii="Arial" w:hAnsi="Arial" w:cs="Arial"/>
          <w:b/>
        </w:rPr>
      </w:pPr>
      <w:r w:rsidRPr="002A24BC">
        <w:rPr>
          <w:rFonts w:ascii="Arial" w:hAnsi="Arial" w:cs="Arial"/>
          <w:b/>
        </w:rPr>
        <w:t>SECCIÓN II</w:t>
      </w:r>
    </w:p>
    <w:p w:rsidR="00891299" w:rsidRPr="002A24BC" w:rsidRDefault="00891299" w:rsidP="00891299">
      <w:pPr>
        <w:jc w:val="center"/>
        <w:rPr>
          <w:rFonts w:ascii="Arial" w:hAnsi="Arial" w:cs="Arial"/>
          <w:b/>
        </w:rPr>
      </w:pPr>
      <w:r w:rsidRPr="002A24BC">
        <w:rPr>
          <w:rFonts w:ascii="Arial" w:hAnsi="Arial" w:cs="Arial"/>
          <w:b/>
        </w:rPr>
        <w:t>POR OBRA PÚBLICA</w:t>
      </w:r>
    </w:p>
    <w:p w:rsidR="00891299" w:rsidRPr="002A24BC" w:rsidRDefault="00891299" w:rsidP="00891299">
      <w:pPr>
        <w:jc w:val="both"/>
        <w:rPr>
          <w:rFonts w:ascii="Arial" w:hAnsi="Arial" w:cs="Arial"/>
          <w:b/>
        </w:rPr>
      </w:pPr>
    </w:p>
    <w:p w:rsidR="00891299" w:rsidRPr="002A24BC" w:rsidRDefault="00891299" w:rsidP="00891299">
      <w:pPr>
        <w:jc w:val="both"/>
        <w:rPr>
          <w:rFonts w:ascii="Arial" w:hAnsi="Arial" w:cs="Arial"/>
        </w:rPr>
      </w:pPr>
      <w:r w:rsidRPr="002A24BC">
        <w:rPr>
          <w:rFonts w:ascii="Arial" w:hAnsi="Arial" w:cs="Arial"/>
          <w:b/>
        </w:rPr>
        <w:t>ARTÍCULO 8.-</w:t>
      </w:r>
      <w:r w:rsidRPr="002A24BC">
        <w:rPr>
          <w:rFonts w:ascii="Arial" w:hAnsi="Arial" w:cs="Arial"/>
          <w:bCs/>
        </w:rPr>
        <w:t xml:space="preserve"> Es objeto de la contribución por obra pública, la construcción, reconstrucción y ampliación de las obras que se indican en el Código Financiero para los Municipios del Estado de Coahuila de Zaragoza. </w:t>
      </w:r>
      <w:r w:rsidRPr="002A24BC">
        <w:rPr>
          <w:rFonts w:ascii="Arial" w:hAnsi="Arial" w:cs="Arial"/>
        </w:rPr>
        <w:t>La Contribución por Obra Pública se determinará aplicando el procedimiento que establece la Ley de Cooperación para Obras Públicas del Estado de Coahuila de Zaragoza. En todo caso, el porcentaje a contribuir por los particulares se dividirá conforme al mencionado procedimiento entre los propietarios de los predios beneficiados.</w:t>
      </w:r>
    </w:p>
    <w:p w:rsidR="00891299" w:rsidRDefault="00891299" w:rsidP="00891299">
      <w:pPr>
        <w:jc w:val="both"/>
        <w:rPr>
          <w:rFonts w:ascii="Arial" w:hAnsi="Arial" w:cs="Arial"/>
          <w:b/>
        </w:rPr>
      </w:pPr>
    </w:p>
    <w:p w:rsidR="00891299" w:rsidRPr="002A24BC" w:rsidRDefault="00891299" w:rsidP="00891299">
      <w:pPr>
        <w:jc w:val="both"/>
        <w:rPr>
          <w:rFonts w:ascii="Arial" w:hAnsi="Arial" w:cs="Arial"/>
          <w:b/>
        </w:rPr>
      </w:pPr>
    </w:p>
    <w:p w:rsidR="00891299" w:rsidRPr="002A24BC" w:rsidRDefault="00891299" w:rsidP="00891299">
      <w:pPr>
        <w:jc w:val="center"/>
        <w:rPr>
          <w:rFonts w:ascii="Arial" w:hAnsi="Arial" w:cs="Arial"/>
          <w:b/>
        </w:rPr>
      </w:pPr>
      <w:r w:rsidRPr="002A24BC">
        <w:rPr>
          <w:rFonts w:ascii="Arial" w:hAnsi="Arial" w:cs="Arial"/>
          <w:b/>
        </w:rPr>
        <w:t>SECCIÓN III</w:t>
      </w:r>
    </w:p>
    <w:p w:rsidR="00891299" w:rsidRPr="002A24BC" w:rsidRDefault="00891299" w:rsidP="00891299">
      <w:pPr>
        <w:jc w:val="center"/>
        <w:rPr>
          <w:rFonts w:ascii="Arial" w:hAnsi="Arial" w:cs="Arial"/>
          <w:b/>
        </w:rPr>
      </w:pPr>
      <w:r w:rsidRPr="002A24BC">
        <w:rPr>
          <w:rFonts w:ascii="Arial" w:hAnsi="Arial" w:cs="Arial"/>
          <w:b/>
        </w:rPr>
        <w:t>POR RESPONSABILIDAD OBJETIVA</w:t>
      </w:r>
    </w:p>
    <w:p w:rsidR="00891299" w:rsidRPr="002A24BC" w:rsidRDefault="00891299" w:rsidP="00891299">
      <w:pPr>
        <w:jc w:val="both"/>
        <w:rPr>
          <w:rFonts w:ascii="Arial" w:hAnsi="Arial" w:cs="Arial"/>
          <w:b/>
        </w:rPr>
      </w:pPr>
    </w:p>
    <w:p w:rsidR="00891299" w:rsidRPr="002A24BC" w:rsidRDefault="00891299" w:rsidP="00891299">
      <w:pPr>
        <w:jc w:val="both"/>
        <w:rPr>
          <w:rFonts w:ascii="Arial" w:hAnsi="Arial" w:cs="Arial"/>
          <w:bCs/>
        </w:rPr>
      </w:pPr>
      <w:r w:rsidRPr="002A24BC">
        <w:rPr>
          <w:rFonts w:ascii="Arial" w:hAnsi="Arial" w:cs="Arial"/>
          <w:b/>
        </w:rPr>
        <w:t>ARTÍCULO 9.-</w:t>
      </w:r>
      <w:r w:rsidRPr="002A24BC">
        <w:rPr>
          <w:rFonts w:ascii="Arial" w:hAnsi="Arial" w:cs="Arial"/>
          <w:bCs/>
        </w:rPr>
        <w:t xml:space="preserve"> Es objeto de esta contribución la realización de actividades que dañen o deterioren bienes del dominio público propiedad del Municipio, tales como: instalaciones, infraestructura caminera, hidráulica y de servicios, de uso comunitario y beneficio social</w:t>
      </w:r>
      <w:r w:rsidRPr="002A24BC">
        <w:rPr>
          <w:rFonts w:ascii="Arial" w:hAnsi="Arial" w:cs="Arial"/>
        </w:rPr>
        <w:t xml:space="preserve"> y se pagará en la Tesorería Municipal, dentro de los quince días siguientes en que se notifique al contribuyente el resultado de la cuantificación de los daños o deterioros causados considerando para esto el monto del daño conforme al valor del catálogo de conceptos de las diferentes dependencias del Municipio que anualmente se actualizará, además de calcular los recargos conforme lo establece los artículos 40 y 41 de este ordenamiento.</w:t>
      </w:r>
    </w:p>
    <w:p w:rsidR="00891299" w:rsidRPr="002A24BC" w:rsidRDefault="00891299" w:rsidP="00891299">
      <w:pPr>
        <w:jc w:val="both"/>
        <w:rPr>
          <w:rFonts w:ascii="Arial" w:hAnsi="Arial" w:cs="Arial"/>
          <w:b/>
        </w:rPr>
      </w:pPr>
    </w:p>
    <w:p w:rsidR="00891299" w:rsidRPr="002A24BC" w:rsidRDefault="00891299" w:rsidP="00891299">
      <w:pPr>
        <w:jc w:val="center"/>
        <w:rPr>
          <w:rFonts w:ascii="Arial" w:hAnsi="Arial" w:cs="Arial"/>
          <w:b/>
        </w:rPr>
      </w:pPr>
      <w:r w:rsidRPr="002A24BC">
        <w:rPr>
          <w:rFonts w:ascii="Arial" w:hAnsi="Arial" w:cs="Arial"/>
          <w:b/>
        </w:rPr>
        <w:t>SECCION IV</w:t>
      </w:r>
    </w:p>
    <w:p w:rsidR="00891299" w:rsidRPr="002A24BC" w:rsidRDefault="00891299" w:rsidP="00891299">
      <w:pPr>
        <w:jc w:val="center"/>
        <w:rPr>
          <w:rFonts w:ascii="Arial" w:hAnsi="Arial" w:cs="Arial"/>
          <w:b/>
        </w:rPr>
      </w:pPr>
      <w:r w:rsidRPr="002A24BC">
        <w:rPr>
          <w:rFonts w:ascii="Arial" w:hAnsi="Arial" w:cs="Arial"/>
          <w:b/>
        </w:rPr>
        <w:t>POR MANTENIMIENTO, MEJORAMIENTO Y EQUIPAMIENTO</w:t>
      </w:r>
    </w:p>
    <w:p w:rsidR="00891299" w:rsidRPr="002A24BC" w:rsidRDefault="00891299" w:rsidP="00891299">
      <w:pPr>
        <w:jc w:val="center"/>
        <w:rPr>
          <w:rFonts w:ascii="Arial" w:hAnsi="Arial" w:cs="Arial"/>
          <w:b/>
        </w:rPr>
      </w:pPr>
      <w:r w:rsidRPr="002A24BC">
        <w:rPr>
          <w:rFonts w:ascii="Arial" w:hAnsi="Arial" w:cs="Arial"/>
          <w:b/>
        </w:rPr>
        <w:t xml:space="preserve">DEL CUERPO DE </w:t>
      </w:r>
      <w:r w:rsidRPr="002A24BC">
        <w:rPr>
          <w:rFonts w:ascii="Arial" w:hAnsi="Arial" w:cs="Arial"/>
          <w:b/>
          <w:bCs/>
        </w:rPr>
        <w:t>BOMBEROS DE LOS MUNICIPIOS</w:t>
      </w:r>
    </w:p>
    <w:p w:rsidR="00891299" w:rsidRPr="002A24BC" w:rsidRDefault="00891299" w:rsidP="00891299">
      <w:pPr>
        <w:jc w:val="both"/>
        <w:rPr>
          <w:rFonts w:ascii="Arial" w:hAnsi="Arial" w:cs="Arial"/>
          <w:b/>
          <w:bCs/>
        </w:rPr>
      </w:pPr>
    </w:p>
    <w:p w:rsidR="00891299" w:rsidRPr="002A24BC" w:rsidRDefault="00891299" w:rsidP="00891299">
      <w:pPr>
        <w:jc w:val="both"/>
        <w:rPr>
          <w:rFonts w:ascii="Arial" w:hAnsi="Arial" w:cs="Arial"/>
        </w:rPr>
      </w:pPr>
      <w:r w:rsidRPr="002A24BC">
        <w:rPr>
          <w:rFonts w:ascii="Arial" w:hAnsi="Arial" w:cs="Arial"/>
          <w:b/>
          <w:bCs/>
        </w:rPr>
        <w:t>ARTÍCULO 10.-</w:t>
      </w:r>
      <w:r w:rsidRPr="002A24BC">
        <w:rPr>
          <w:rFonts w:ascii="Arial" w:hAnsi="Arial" w:cs="Arial"/>
        </w:rPr>
        <w:t xml:space="preserve"> Es objeto de esta contribución la realización de pagos por concepto de impuestos, derechos y cualquier otra contribución que se cause conforme al </w:t>
      </w:r>
      <w:r w:rsidRPr="002A24BC">
        <w:rPr>
          <w:rFonts w:ascii="Arial" w:hAnsi="Arial" w:cs="Arial"/>
          <w:bCs/>
        </w:rPr>
        <w:t xml:space="preserve">Código Financiero para los Municipios </w:t>
      </w:r>
      <w:r w:rsidRPr="002A24BC">
        <w:rPr>
          <w:rFonts w:ascii="Arial" w:hAnsi="Arial" w:cs="Arial"/>
          <w:bCs/>
        </w:rPr>
        <w:lastRenderedPageBreak/>
        <w:t>del Estado de Coahuila de Zaragoza</w:t>
      </w:r>
      <w:r w:rsidRPr="002A24BC">
        <w:rPr>
          <w:rFonts w:ascii="Arial" w:hAnsi="Arial" w:cs="Arial"/>
        </w:rPr>
        <w:t xml:space="preserve"> y demás disposiciones fiscales del Municipio, así como los accesorios que se paguen.</w:t>
      </w:r>
    </w:p>
    <w:p w:rsidR="00891299" w:rsidRPr="002A24BC" w:rsidRDefault="00891299" w:rsidP="00891299">
      <w:pPr>
        <w:ind w:right="50"/>
        <w:jc w:val="both"/>
        <w:rPr>
          <w:rFonts w:ascii="Arial" w:hAnsi="Arial" w:cs="Arial"/>
          <w:b/>
        </w:rPr>
      </w:pPr>
    </w:p>
    <w:p w:rsidR="00891299" w:rsidRPr="002A24BC" w:rsidRDefault="00891299" w:rsidP="00891299">
      <w:pPr>
        <w:jc w:val="both"/>
        <w:rPr>
          <w:rFonts w:ascii="Arial" w:hAnsi="Arial" w:cs="Arial"/>
        </w:rPr>
      </w:pPr>
      <w:r w:rsidRPr="002A24BC">
        <w:rPr>
          <w:rFonts w:ascii="Arial" w:hAnsi="Arial" w:cs="Arial"/>
        </w:rPr>
        <w:t>Para el mantenimiento, mejoramiento y equipamiento del Cuerpo de Bomberos, se pagará aplicando sobre el impuesto predial del año, una cuota de $ 26.00 anual.</w:t>
      </w:r>
    </w:p>
    <w:p w:rsidR="00891299" w:rsidRPr="002A24BC" w:rsidRDefault="00891299" w:rsidP="00891299">
      <w:pPr>
        <w:tabs>
          <w:tab w:val="left" w:pos="2780"/>
        </w:tabs>
        <w:jc w:val="both"/>
        <w:rPr>
          <w:rFonts w:ascii="Arial" w:hAnsi="Arial" w:cs="Arial"/>
        </w:rPr>
      </w:pPr>
    </w:p>
    <w:p w:rsidR="00891299" w:rsidRPr="002A24BC" w:rsidRDefault="00891299" w:rsidP="00891299">
      <w:pPr>
        <w:jc w:val="center"/>
        <w:rPr>
          <w:rFonts w:ascii="Arial" w:hAnsi="Arial" w:cs="Arial"/>
          <w:b/>
          <w:bCs/>
        </w:rPr>
      </w:pPr>
      <w:r w:rsidRPr="002A24BC">
        <w:rPr>
          <w:rFonts w:ascii="Arial" w:hAnsi="Arial" w:cs="Arial"/>
          <w:b/>
          <w:bCs/>
        </w:rPr>
        <w:t>CAPÍTULO SÉPTIMO</w:t>
      </w:r>
    </w:p>
    <w:p w:rsidR="00891299" w:rsidRPr="002A24BC" w:rsidRDefault="00891299" w:rsidP="00891299">
      <w:pPr>
        <w:jc w:val="center"/>
        <w:rPr>
          <w:rFonts w:ascii="Arial" w:hAnsi="Arial" w:cs="Arial"/>
          <w:b/>
          <w:bCs/>
        </w:rPr>
      </w:pPr>
      <w:r w:rsidRPr="002A24BC">
        <w:rPr>
          <w:rFonts w:ascii="Arial" w:hAnsi="Arial" w:cs="Arial"/>
          <w:b/>
          <w:bCs/>
        </w:rPr>
        <w:t>DE LOS DERECHOS POR LA PRESTACIÓN DE SERVICIOS PÚBLICOS</w:t>
      </w:r>
    </w:p>
    <w:p w:rsidR="00891299" w:rsidRPr="002A24BC" w:rsidRDefault="00891299" w:rsidP="00891299">
      <w:pPr>
        <w:jc w:val="center"/>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SECCIÓN I</w:t>
      </w:r>
    </w:p>
    <w:p w:rsidR="00891299" w:rsidRPr="002A24BC" w:rsidRDefault="00891299" w:rsidP="00891299">
      <w:pPr>
        <w:jc w:val="center"/>
        <w:rPr>
          <w:rFonts w:ascii="Arial" w:hAnsi="Arial" w:cs="Arial"/>
          <w:b/>
          <w:bCs/>
        </w:rPr>
      </w:pPr>
      <w:r w:rsidRPr="002A24BC">
        <w:rPr>
          <w:rFonts w:ascii="Arial" w:hAnsi="Arial" w:cs="Arial"/>
          <w:b/>
          <w:bCs/>
        </w:rPr>
        <w:t>DE LOS SERVICIOS DE AGUA POTABLE Y ALCANTARILLADO</w:t>
      </w:r>
    </w:p>
    <w:p w:rsidR="00891299" w:rsidRPr="002A24BC" w:rsidRDefault="00891299" w:rsidP="00891299">
      <w:pPr>
        <w:ind w:right="50"/>
        <w:jc w:val="both"/>
        <w:rPr>
          <w:rFonts w:ascii="Arial" w:hAnsi="Arial" w:cs="Arial"/>
          <w:b/>
        </w:rPr>
      </w:pPr>
    </w:p>
    <w:p w:rsidR="00891299" w:rsidRPr="002A24BC" w:rsidRDefault="00891299" w:rsidP="00891299">
      <w:pPr>
        <w:ind w:right="50"/>
        <w:jc w:val="both"/>
        <w:rPr>
          <w:rFonts w:ascii="Arial" w:hAnsi="Arial" w:cs="Arial"/>
          <w:bCs/>
        </w:rPr>
      </w:pPr>
      <w:r w:rsidRPr="002A24BC">
        <w:rPr>
          <w:rFonts w:ascii="Arial" w:hAnsi="Arial" w:cs="Arial"/>
          <w:b/>
        </w:rPr>
        <w:t>ARTÍCULO 11.-</w:t>
      </w:r>
      <w:r w:rsidRPr="002A24BC">
        <w:rPr>
          <w:rFonts w:ascii="Arial" w:hAnsi="Arial" w:cs="Arial"/>
          <w:bCs/>
        </w:rPr>
        <w:t xml:space="preserve"> Es objeto de este derecho la prestación de los servicios de agua potable y alcantarillado a los habitantes del Municipio, en los términos de la Ley de Aguas para los Municipios del Estado de Coahuila de Zaragoza. Están sujetos al pago de este derecho, los propietarios o poseedores de predios que establece el artículo 36 de la Ley de Aguas para los Municipios del Estado de Coahuila de Zaragoza.</w:t>
      </w:r>
    </w:p>
    <w:p w:rsidR="00891299" w:rsidRPr="002A24BC" w:rsidRDefault="00891299" w:rsidP="00891299">
      <w:pPr>
        <w:ind w:right="50"/>
        <w:jc w:val="both"/>
        <w:rPr>
          <w:rFonts w:ascii="Arial" w:hAnsi="Arial" w:cs="Arial"/>
          <w:bCs/>
        </w:rPr>
      </w:pPr>
    </w:p>
    <w:p w:rsidR="00891299" w:rsidRPr="002A24BC" w:rsidRDefault="00891299" w:rsidP="00891299">
      <w:pPr>
        <w:ind w:right="50"/>
        <w:jc w:val="both"/>
        <w:rPr>
          <w:rFonts w:ascii="Arial" w:hAnsi="Arial" w:cs="Arial"/>
          <w:bCs/>
        </w:rPr>
      </w:pPr>
      <w:r w:rsidRPr="002A24BC">
        <w:rPr>
          <w:rFonts w:ascii="Arial" w:hAnsi="Arial" w:cs="Arial"/>
          <w:bCs/>
        </w:rPr>
        <w:t>Los Servicios de Agua Potable y Alcantarillado se cobrarán con base en las cuotas o tarifas que establezca la presente Ley de Ingresos Municipal. La determinación de cuotas y tarifas estará a lo dispuesto en el Capítulo Sexto de la Ley de Aguas para los Municipios del Estado de Coahuila de Zaragoza.</w:t>
      </w:r>
    </w:p>
    <w:p w:rsidR="00891299" w:rsidRPr="002A24BC" w:rsidRDefault="00891299" w:rsidP="00891299">
      <w:pPr>
        <w:ind w:right="50"/>
        <w:jc w:val="both"/>
        <w:rPr>
          <w:rFonts w:ascii="Arial" w:hAnsi="Arial" w:cs="Arial"/>
          <w:bCs/>
        </w:rPr>
      </w:pPr>
    </w:p>
    <w:p w:rsidR="00891299" w:rsidRPr="002A24BC" w:rsidRDefault="00891299" w:rsidP="00891299">
      <w:pPr>
        <w:tabs>
          <w:tab w:val="left" w:pos="2780"/>
        </w:tabs>
        <w:jc w:val="both"/>
        <w:rPr>
          <w:rFonts w:ascii="Arial" w:hAnsi="Arial" w:cs="Arial"/>
        </w:rPr>
      </w:pPr>
      <w:r w:rsidRPr="002A24BC">
        <w:rPr>
          <w:rFonts w:ascii="Arial" w:hAnsi="Arial" w:cs="Arial"/>
        </w:rPr>
        <w:t>Las tarifas correspondientes se pagarán de conformidad con las siguientes cuotas:</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II.- Consumo doméstico $ 49.00.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II.- Consumo comercial  $ 69.00.</w:t>
      </w:r>
    </w:p>
    <w:p w:rsidR="00891299" w:rsidRPr="002A24BC" w:rsidRDefault="00891299" w:rsidP="00891299">
      <w:pPr>
        <w:tabs>
          <w:tab w:val="left" w:pos="2780"/>
        </w:tabs>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III.- Consumo Industrial $ 207.00.</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IV.- Servicio Medido</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1.- Servicio Doméstico</w:t>
      </w:r>
    </w:p>
    <w:p w:rsidR="00891299" w:rsidRPr="002A24BC" w:rsidRDefault="00891299" w:rsidP="00891299">
      <w:pPr>
        <w:widowControl w:val="0"/>
        <w:tabs>
          <w:tab w:val="left" w:pos="2780"/>
        </w:tabs>
        <w:adjustRightInd w:val="0"/>
        <w:jc w:val="both"/>
        <w:rPr>
          <w:rFonts w:ascii="Arial" w:hAnsi="Arial" w:cs="Arial"/>
        </w:rPr>
      </w:pPr>
    </w:p>
    <w:tbl>
      <w:tblPr>
        <w:tblStyle w:val="Tablaconcuadrcula"/>
        <w:tblW w:w="0" w:type="auto"/>
        <w:tblLayout w:type="fixed"/>
        <w:tblLook w:val="04A0" w:firstRow="1" w:lastRow="0" w:firstColumn="1" w:lastColumn="0" w:noHBand="0" w:noVBand="1"/>
      </w:tblPr>
      <w:tblGrid>
        <w:gridCol w:w="2235"/>
        <w:gridCol w:w="1701"/>
      </w:tblGrid>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Rango de consumo mensual m3</w:t>
            </w:r>
          </w:p>
        </w:tc>
        <w:tc>
          <w:tcPr>
            <w:tcW w:w="1701" w:type="dxa"/>
          </w:tcPr>
          <w:p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Costo</w:t>
            </w:r>
          </w:p>
        </w:tc>
      </w:tr>
      <w:tr w:rsidR="00891299" w:rsidRPr="002A24BC" w:rsidTr="009E787E">
        <w:tc>
          <w:tcPr>
            <w:tcW w:w="3936" w:type="dxa"/>
            <w:gridSpan w:val="2"/>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 xml:space="preserve"> </w:t>
            </w:r>
          </w:p>
        </w:tc>
      </w:tr>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0-10 m3</w:t>
            </w:r>
          </w:p>
        </w:tc>
        <w:tc>
          <w:tcPr>
            <w:tcW w:w="1701" w:type="dxa"/>
          </w:tcPr>
          <w:p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$ 49.16</w:t>
            </w:r>
          </w:p>
        </w:tc>
      </w:tr>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11-20 m3</w:t>
            </w:r>
          </w:p>
        </w:tc>
        <w:tc>
          <w:tcPr>
            <w:tcW w:w="1701" w:type="dxa"/>
          </w:tcPr>
          <w:p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2.81</w:t>
            </w:r>
          </w:p>
        </w:tc>
      </w:tr>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21-30 m3</w:t>
            </w:r>
          </w:p>
        </w:tc>
        <w:tc>
          <w:tcPr>
            <w:tcW w:w="1701" w:type="dxa"/>
          </w:tcPr>
          <w:p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3.65</w:t>
            </w:r>
          </w:p>
        </w:tc>
      </w:tr>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31-40 m3</w:t>
            </w:r>
          </w:p>
        </w:tc>
        <w:tc>
          <w:tcPr>
            <w:tcW w:w="1701" w:type="dxa"/>
          </w:tcPr>
          <w:p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4.30</w:t>
            </w:r>
          </w:p>
        </w:tc>
      </w:tr>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41-50 m3</w:t>
            </w:r>
          </w:p>
        </w:tc>
        <w:tc>
          <w:tcPr>
            <w:tcW w:w="1701" w:type="dxa"/>
          </w:tcPr>
          <w:p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4.44</w:t>
            </w:r>
          </w:p>
        </w:tc>
      </w:tr>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51-100 m3</w:t>
            </w:r>
          </w:p>
        </w:tc>
        <w:tc>
          <w:tcPr>
            <w:tcW w:w="1701" w:type="dxa"/>
          </w:tcPr>
          <w:p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9.62</w:t>
            </w:r>
          </w:p>
        </w:tc>
      </w:tr>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101-130 m3</w:t>
            </w:r>
          </w:p>
        </w:tc>
        <w:tc>
          <w:tcPr>
            <w:tcW w:w="1701" w:type="dxa"/>
          </w:tcPr>
          <w:p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$ 12.64</w:t>
            </w:r>
          </w:p>
        </w:tc>
      </w:tr>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131 o más m3</w:t>
            </w:r>
          </w:p>
        </w:tc>
        <w:tc>
          <w:tcPr>
            <w:tcW w:w="1701" w:type="dxa"/>
          </w:tcPr>
          <w:p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$ 17.79</w:t>
            </w:r>
          </w:p>
        </w:tc>
      </w:tr>
    </w:tbl>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2.-Servicio Comercial</w:t>
      </w:r>
    </w:p>
    <w:p w:rsidR="00891299" w:rsidRPr="002A24BC" w:rsidRDefault="00891299" w:rsidP="00891299">
      <w:pPr>
        <w:widowControl w:val="0"/>
        <w:tabs>
          <w:tab w:val="left" w:pos="2780"/>
        </w:tabs>
        <w:adjustRightInd w:val="0"/>
        <w:jc w:val="both"/>
        <w:rPr>
          <w:rFonts w:ascii="Arial" w:hAnsi="Arial" w:cs="Arial"/>
        </w:rPr>
      </w:pPr>
    </w:p>
    <w:tbl>
      <w:tblPr>
        <w:tblStyle w:val="Tablaconcuadrcula"/>
        <w:tblW w:w="0" w:type="auto"/>
        <w:tblLayout w:type="fixed"/>
        <w:tblLook w:val="04A0" w:firstRow="1" w:lastRow="0" w:firstColumn="1" w:lastColumn="0" w:noHBand="0" w:noVBand="1"/>
      </w:tblPr>
      <w:tblGrid>
        <w:gridCol w:w="2235"/>
        <w:gridCol w:w="1701"/>
      </w:tblGrid>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Rango de consumo mensual m3</w:t>
            </w:r>
          </w:p>
        </w:tc>
        <w:tc>
          <w:tcPr>
            <w:tcW w:w="1701" w:type="dxa"/>
          </w:tcPr>
          <w:p w:rsidR="00891299" w:rsidRPr="002A24BC" w:rsidRDefault="00891299" w:rsidP="009E787E">
            <w:pPr>
              <w:widowControl w:val="0"/>
              <w:tabs>
                <w:tab w:val="left" w:pos="2780"/>
              </w:tabs>
              <w:adjustRightInd w:val="0"/>
              <w:ind w:left="382"/>
              <w:jc w:val="both"/>
              <w:rPr>
                <w:rFonts w:ascii="Arial" w:hAnsi="Arial" w:cs="Arial"/>
                <w:sz w:val="22"/>
                <w:szCs w:val="22"/>
              </w:rPr>
            </w:pPr>
            <w:r w:rsidRPr="002A24BC">
              <w:rPr>
                <w:rFonts w:ascii="Arial" w:hAnsi="Arial" w:cs="Arial"/>
                <w:sz w:val="22"/>
                <w:szCs w:val="22"/>
              </w:rPr>
              <w:t>Costo</w:t>
            </w:r>
          </w:p>
        </w:tc>
      </w:tr>
      <w:tr w:rsidR="00891299" w:rsidRPr="002A24BC" w:rsidTr="009E787E">
        <w:tc>
          <w:tcPr>
            <w:tcW w:w="3936" w:type="dxa"/>
            <w:gridSpan w:val="2"/>
          </w:tcPr>
          <w:p w:rsidR="00891299" w:rsidRPr="002A24BC" w:rsidRDefault="00891299" w:rsidP="009E787E">
            <w:pPr>
              <w:widowControl w:val="0"/>
              <w:tabs>
                <w:tab w:val="left" w:pos="2780"/>
              </w:tabs>
              <w:adjustRightInd w:val="0"/>
              <w:jc w:val="both"/>
              <w:rPr>
                <w:rFonts w:ascii="Arial" w:hAnsi="Arial" w:cs="Arial"/>
                <w:sz w:val="22"/>
                <w:szCs w:val="22"/>
              </w:rPr>
            </w:pPr>
          </w:p>
        </w:tc>
      </w:tr>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0-10 m3</w:t>
            </w:r>
          </w:p>
        </w:tc>
        <w:tc>
          <w:tcPr>
            <w:tcW w:w="1701" w:type="dxa"/>
          </w:tcPr>
          <w:p w:rsidR="00891299" w:rsidRPr="002A24BC" w:rsidRDefault="00891299" w:rsidP="009E787E">
            <w:pPr>
              <w:widowControl w:val="0"/>
              <w:tabs>
                <w:tab w:val="left" w:pos="2780"/>
              </w:tabs>
              <w:adjustRightInd w:val="0"/>
              <w:ind w:left="433"/>
              <w:jc w:val="both"/>
              <w:rPr>
                <w:rFonts w:ascii="Arial" w:hAnsi="Arial" w:cs="Arial"/>
                <w:sz w:val="22"/>
                <w:szCs w:val="22"/>
              </w:rPr>
            </w:pPr>
            <w:r w:rsidRPr="002A24BC">
              <w:rPr>
                <w:rFonts w:ascii="Arial" w:hAnsi="Arial" w:cs="Arial"/>
                <w:sz w:val="22"/>
                <w:szCs w:val="22"/>
              </w:rPr>
              <w:t xml:space="preserve">$ 69.04 </w:t>
            </w:r>
          </w:p>
        </w:tc>
      </w:tr>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11-50 m3</w:t>
            </w:r>
          </w:p>
        </w:tc>
        <w:tc>
          <w:tcPr>
            <w:tcW w:w="1701" w:type="dxa"/>
          </w:tcPr>
          <w:p w:rsidR="00891299" w:rsidRPr="002A24BC" w:rsidRDefault="00891299" w:rsidP="009E787E">
            <w:pPr>
              <w:widowControl w:val="0"/>
              <w:tabs>
                <w:tab w:val="left" w:pos="2780"/>
              </w:tabs>
              <w:adjustRightInd w:val="0"/>
              <w:ind w:left="433"/>
              <w:jc w:val="both"/>
              <w:rPr>
                <w:rFonts w:ascii="Arial" w:hAnsi="Arial" w:cs="Arial"/>
                <w:sz w:val="22"/>
                <w:szCs w:val="22"/>
              </w:rPr>
            </w:pPr>
            <w:r w:rsidRPr="002A24BC">
              <w:rPr>
                <w:rFonts w:ascii="Arial" w:hAnsi="Arial" w:cs="Arial"/>
                <w:sz w:val="22"/>
                <w:szCs w:val="22"/>
              </w:rPr>
              <w:t>$   7.50</w:t>
            </w:r>
          </w:p>
        </w:tc>
      </w:tr>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51-100 m3</w:t>
            </w:r>
          </w:p>
        </w:tc>
        <w:tc>
          <w:tcPr>
            <w:tcW w:w="1701" w:type="dxa"/>
          </w:tcPr>
          <w:p w:rsidR="00891299" w:rsidRPr="002A24BC" w:rsidRDefault="00891299" w:rsidP="009E787E">
            <w:pPr>
              <w:widowControl w:val="0"/>
              <w:tabs>
                <w:tab w:val="left" w:pos="2780"/>
              </w:tabs>
              <w:adjustRightInd w:val="0"/>
              <w:ind w:left="433"/>
              <w:jc w:val="both"/>
              <w:rPr>
                <w:rFonts w:ascii="Arial" w:hAnsi="Arial" w:cs="Arial"/>
                <w:sz w:val="22"/>
                <w:szCs w:val="22"/>
              </w:rPr>
            </w:pPr>
            <w:r w:rsidRPr="002A24BC">
              <w:rPr>
                <w:rFonts w:ascii="Arial" w:hAnsi="Arial" w:cs="Arial"/>
                <w:sz w:val="22"/>
                <w:szCs w:val="22"/>
              </w:rPr>
              <w:t>$ 14.90</w:t>
            </w:r>
          </w:p>
        </w:tc>
      </w:tr>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101-130 m3</w:t>
            </w:r>
          </w:p>
        </w:tc>
        <w:tc>
          <w:tcPr>
            <w:tcW w:w="1701" w:type="dxa"/>
          </w:tcPr>
          <w:p w:rsidR="00891299" w:rsidRPr="002A24BC" w:rsidRDefault="00891299" w:rsidP="009E787E">
            <w:pPr>
              <w:widowControl w:val="0"/>
              <w:tabs>
                <w:tab w:val="left" w:pos="2780"/>
              </w:tabs>
              <w:adjustRightInd w:val="0"/>
              <w:ind w:left="433"/>
              <w:jc w:val="both"/>
              <w:rPr>
                <w:rFonts w:ascii="Arial" w:hAnsi="Arial" w:cs="Arial"/>
                <w:sz w:val="22"/>
                <w:szCs w:val="22"/>
              </w:rPr>
            </w:pPr>
            <w:r w:rsidRPr="002A24BC">
              <w:rPr>
                <w:rFonts w:ascii="Arial" w:hAnsi="Arial" w:cs="Arial"/>
                <w:sz w:val="22"/>
                <w:szCs w:val="22"/>
              </w:rPr>
              <w:t xml:space="preserve">$ 21.67 </w:t>
            </w:r>
          </w:p>
        </w:tc>
      </w:tr>
    </w:tbl>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3.-Servicio Industrial</w:t>
      </w:r>
    </w:p>
    <w:p w:rsidR="00891299" w:rsidRPr="002A24BC" w:rsidRDefault="00891299" w:rsidP="00891299">
      <w:pPr>
        <w:widowControl w:val="0"/>
        <w:tabs>
          <w:tab w:val="left" w:pos="2780"/>
        </w:tabs>
        <w:adjustRightInd w:val="0"/>
        <w:jc w:val="both"/>
        <w:rPr>
          <w:rFonts w:ascii="Arial" w:hAnsi="Arial" w:cs="Arial"/>
        </w:rPr>
      </w:pPr>
    </w:p>
    <w:tbl>
      <w:tblPr>
        <w:tblStyle w:val="Tablaconcuadrcula"/>
        <w:tblW w:w="0" w:type="auto"/>
        <w:tblLayout w:type="fixed"/>
        <w:tblLook w:val="04A0" w:firstRow="1" w:lastRow="0" w:firstColumn="1" w:lastColumn="0" w:noHBand="0" w:noVBand="1"/>
      </w:tblPr>
      <w:tblGrid>
        <w:gridCol w:w="2235"/>
        <w:gridCol w:w="1701"/>
      </w:tblGrid>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Rango de consumo mensual m3</w:t>
            </w:r>
          </w:p>
        </w:tc>
        <w:tc>
          <w:tcPr>
            <w:tcW w:w="1701" w:type="dxa"/>
          </w:tcPr>
          <w:p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Costo</w:t>
            </w:r>
          </w:p>
        </w:tc>
      </w:tr>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 xml:space="preserve">      </w:t>
            </w:r>
          </w:p>
        </w:tc>
        <w:tc>
          <w:tcPr>
            <w:tcW w:w="1701" w:type="dxa"/>
          </w:tcPr>
          <w:p w:rsidR="00891299" w:rsidRPr="002A24BC" w:rsidRDefault="00891299" w:rsidP="009E787E">
            <w:pPr>
              <w:widowControl w:val="0"/>
              <w:tabs>
                <w:tab w:val="left" w:pos="2780"/>
              </w:tabs>
              <w:adjustRightInd w:val="0"/>
              <w:jc w:val="both"/>
              <w:rPr>
                <w:rFonts w:ascii="Arial" w:hAnsi="Arial" w:cs="Arial"/>
                <w:sz w:val="22"/>
                <w:szCs w:val="22"/>
              </w:rPr>
            </w:pPr>
          </w:p>
        </w:tc>
      </w:tr>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 xml:space="preserve"> 0-10 m3</w:t>
            </w:r>
          </w:p>
        </w:tc>
        <w:tc>
          <w:tcPr>
            <w:tcW w:w="1701" w:type="dxa"/>
          </w:tcPr>
          <w:p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$ 207.11</w:t>
            </w:r>
          </w:p>
        </w:tc>
      </w:tr>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11-50 m3</w:t>
            </w:r>
          </w:p>
        </w:tc>
        <w:tc>
          <w:tcPr>
            <w:tcW w:w="1701" w:type="dxa"/>
          </w:tcPr>
          <w:p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10.15</w:t>
            </w:r>
          </w:p>
        </w:tc>
      </w:tr>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51-100 m3</w:t>
            </w:r>
          </w:p>
        </w:tc>
        <w:tc>
          <w:tcPr>
            <w:tcW w:w="1701" w:type="dxa"/>
          </w:tcPr>
          <w:p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14.89</w:t>
            </w:r>
          </w:p>
        </w:tc>
      </w:tr>
      <w:tr w:rsidR="00891299" w:rsidRPr="002A24BC" w:rsidTr="009E787E">
        <w:tc>
          <w:tcPr>
            <w:tcW w:w="2235" w:type="dxa"/>
          </w:tcPr>
          <w:p w:rsidR="00891299" w:rsidRPr="002A24BC" w:rsidRDefault="00891299" w:rsidP="009E787E">
            <w:pPr>
              <w:widowControl w:val="0"/>
              <w:tabs>
                <w:tab w:val="left" w:pos="2780"/>
              </w:tabs>
              <w:adjustRightInd w:val="0"/>
              <w:jc w:val="both"/>
              <w:rPr>
                <w:rFonts w:ascii="Arial" w:hAnsi="Arial" w:cs="Arial"/>
                <w:sz w:val="22"/>
                <w:szCs w:val="22"/>
              </w:rPr>
            </w:pPr>
            <w:r w:rsidRPr="002A24BC">
              <w:rPr>
                <w:rFonts w:ascii="Arial" w:hAnsi="Arial" w:cs="Arial"/>
                <w:sz w:val="22"/>
                <w:szCs w:val="22"/>
              </w:rPr>
              <w:t>101-130 m3</w:t>
            </w:r>
          </w:p>
        </w:tc>
        <w:tc>
          <w:tcPr>
            <w:tcW w:w="1701" w:type="dxa"/>
          </w:tcPr>
          <w:p w:rsidR="00891299" w:rsidRPr="002A24BC" w:rsidRDefault="00891299" w:rsidP="009E787E">
            <w:pPr>
              <w:widowControl w:val="0"/>
              <w:tabs>
                <w:tab w:val="left" w:pos="2780"/>
              </w:tabs>
              <w:adjustRightInd w:val="0"/>
              <w:ind w:left="348"/>
              <w:jc w:val="both"/>
              <w:rPr>
                <w:rFonts w:ascii="Arial" w:hAnsi="Arial" w:cs="Arial"/>
                <w:sz w:val="22"/>
                <w:szCs w:val="22"/>
              </w:rPr>
            </w:pPr>
            <w:r w:rsidRPr="002A24BC">
              <w:rPr>
                <w:rFonts w:ascii="Arial" w:hAnsi="Arial" w:cs="Arial"/>
                <w:sz w:val="22"/>
                <w:szCs w:val="22"/>
              </w:rPr>
              <w:t>$   21.66</w:t>
            </w:r>
          </w:p>
        </w:tc>
      </w:tr>
    </w:tbl>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V.- Conexión de tomas de agua $ 282.50.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VI.- Conexión de tomas de drenaje $ 196.00.</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VII.- El costo por contratación y derecho de conexión se cobrará en base a las siguientes tablas:</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1.-Casa habitación y comercio pequeño</w:t>
      </w:r>
    </w:p>
    <w:p w:rsidR="00891299" w:rsidRPr="002A24BC" w:rsidRDefault="00891299" w:rsidP="00891299">
      <w:pPr>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Especificación                   </w:t>
      </w:r>
      <w:r w:rsidRPr="002A24BC">
        <w:rPr>
          <w:rFonts w:ascii="Arial" w:hAnsi="Arial" w:cs="Arial"/>
        </w:rPr>
        <w:tab/>
      </w:r>
      <w:r w:rsidRPr="002A24BC">
        <w:rPr>
          <w:rFonts w:ascii="Arial" w:hAnsi="Arial" w:cs="Arial"/>
        </w:rPr>
        <w:tab/>
      </w:r>
      <w:r w:rsidRPr="002A24BC">
        <w:rPr>
          <w:rFonts w:ascii="Arial" w:hAnsi="Arial" w:cs="Arial"/>
        </w:rPr>
        <w:tab/>
        <w:t>Tarifa          Diámetro de Toma</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Casa habitación de hasta 60m2      </w:t>
      </w:r>
      <w:r w:rsidRPr="002A24BC">
        <w:rPr>
          <w:rFonts w:ascii="Arial" w:hAnsi="Arial" w:cs="Arial"/>
        </w:rPr>
        <w:tab/>
        <w:t>$2,146.50              ½”</w:t>
      </w: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Por cada m2 adici</w:t>
      </w:r>
      <w:r>
        <w:rPr>
          <w:rFonts w:ascii="Arial" w:hAnsi="Arial" w:cs="Arial"/>
        </w:rPr>
        <w:t xml:space="preserve">onal      </w:t>
      </w:r>
      <w:r>
        <w:rPr>
          <w:rFonts w:ascii="Arial" w:hAnsi="Arial" w:cs="Arial"/>
        </w:rPr>
        <w:tab/>
      </w:r>
      <w:r>
        <w:rPr>
          <w:rFonts w:ascii="Arial" w:hAnsi="Arial" w:cs="Arial"/>
        </w:rPr>
        <w:tab/>
      </w:r>
      <w:r>
        <w:rPr>
          <w:rFonts w:ascii="Arial" w:hAnsi="Arial" w:cs="Arial"/>
        </w:rPr>
        <w:tab/>
        <w:t>$     30</w:t>
      </w:r>
      <w:r w:rsidRPr="002A24BC">
        <w:rPr>
          <w:rFonts w:ascii="Arial" w:hAnsi="Arial" w:cs="Arial"/>
        </w:rPr>
        <w:t>.</w:t>
      </w:r>
      <w:r>
        <w:rPr>
          <w:rFonts w:ascii="Arial" w:hAnsi="Arial" w:cs="Arial"/>
        </w:rPr>
        <w:t>86</w:t>
      </w:r>
      <w:r w:rsidRPr="002A24BC">
        <w:rPr>
          <w:rFonts w:ascii="Arial" w:hAnsi="Arial" w:cs="Arial"/>
        </w:rPr>
        <w:t xml:space="preserve">              ½”</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2.- Grandes Comercios e Industrial</w:t>
      </w:r>
    </w:p>
    <w:p w:rsidR="00891299" w:rsidRPr="002A24BC" w:rsidRDefault="00891299" w:rsidP="00891299">
      <w:pPr>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Diámetro de Toma     Derecho de conexión      </w:t>
      </w:r>
      <w:r w:rsidRPr="002A24BC">
        <w:rPr>
          <w:rFonts w:ascii="Arial" w:hAnsi="Arial" w:cs="Arial"/>
        </w:rPr>
        <w:tab/>
        <w:t>Contrato</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193"/>
        </w:tabs>
        <w:adjustRightInd w:val="0"/>
        <w:jc w:val="both"/>
        <w:rPr>
          <w:rFonts w:ascii="Arial" w:hAnsi="Arial" w:cs="Arial"/>
        </w:rPr>
      </w:pPr>
      <w:r w:rsidRPr="002A24BC">
        <w:rPr>
          <w:rFonts w:ascii="Arial" w:hAnsi="Arial" w:cs="Arial"/>
        </w:rPr>
        <w:t xml:space="preserve">½” a ¾”                     </w:t>
      </w:r>
      <w:r w:rsidRPr="002A24BC">
        <w:rPr>
          <w:rFonts w:ascii="Arial" w:hAnsi="Arial" w:cs="Arial"/>
        </w:rPr>
        <w:tab/>
      </w:r>
      <w:r w:rsidRPr="002A24BC">
        <w:rPr>
          <w:rFonts w:ascii="Arial" w:hAnsi="Arial" w:cs="Arial"/>
        </w:rPr>
        <w:tab/>
        <w:t xml:space="preserve">$   6,185.00             </w:t>
      </w:r>
      <w:r w:rsidRPr="002A24BC">
        <w:rPr>
          <w:rFonts w:ascii="Arial" w:hAnsi="Arial" w:cs="Arial"/>
        </w:rPr>
        <w:tab/>
        <w:t>$ 1,112.00</w:t>
      </w:r>
    </w:p>
    <w:p w:rsidR="00891299" w:rsidRPr="002A24BC" w:rsidRDefault="00891299" w:rsidP="00891299">
      <w:pPr>
        <w:widowControl w:val="0"/>
        <w:tabs>
          <w:tab w:val="left" w:pos="2268"/>
        </w:tabs>
        <w:adjustRightInd w:val="0"/>
        <w:jc w:val="both"/>
        <w:rPr>
          <w:rFonts w:ascii="Arial" w:hAnsi="Arial" w:cs="Arial"/>
        </w:rPr>
      </w:pPr>
      <w:r w:rsidRPr="002A24BC">
        <w:rPr>
          <w:rFonts w:ascii="Arial" w:hAnsi="Arial" w:cs="Arial"/>
        </w:rPr>
        <w:t>1”</w:t>
      </w:r>
      <w:r w:rsidRPr="002A24BC">
        <w:rPr>
          <w:rFonts w:ascii="Arial" w:hAnsi="Arial" w:cs="Arial"/>
        </w:rPr>
        <w:tab/>
      </w:r>
      <w:r w:rsidRPr="002A24BC">
        <w:rPr>
          <w:rFonts w:ascii="Arial" w:hAnsi="Arial" w:cs="Arial"/>
        </w:rPr>
        <w:tab/>
        <w:t xml:space="preserve">$ 10,907.00           </w:t>
      </w:r>
      <w:r w:rsidRPr="002A24BC">
        <w:rPr>
          <w:rFonts w:ascii="Arial" w:hAnsi="Arial" w:cs="Arial"/>
        </w:rPr>
        <w:tab/>
        <w:t>$ 1,112.00</w:t>
      </w:r>
    </w:p>
    <w:p w:rsidR="00891299" w:rsidRPr="002A24BC" w:rsidRDefault="00891299" w:rsidP="00891299">
      <w:pPr>
        <w:widowControl w:val="0"/>
        <w:tabs>
          <w:tab w:val="left" w:pos="2268"/>
        </w:tabs>
        <w:adjustRightInd w:val="0"/>
        <w:jc w:val="both"/>
        <w:rPr>
          <w:rFonts w:ascii="Arial" w:hAnsi="Arial" w:cs="Arial"/>
        </w:rPr>
      </w:pPr>
      <w:r w:rsidRPr="002A24BC">
        <w:rPr>
          <w:rFonts w:ascii="Arial" w:hAnsi="Arial" w:cs="Arial"/>
        </w:rPr>
        <w:t xml:space="preserve">1 ½”             </w:t>
      </w:r>
      <w:r w:rsidRPr="002A24BC">
        <w:rPr>
          <w:rFonts w:ascii="Arial" w:hAnsi="Arial" w:cs="Arial"/>
        </w:rPr>
        <w:tab/>
      </w:r>
      <w:r w:rsidRPr="002A24BC">
        <w:rPr>
          <w:rFonts w:ascii="Arial" w:hAnsi="Arial" w:cs="Arial"/>
        </w:rPr>
        <w:tab/>
        <w:t>$ 24,562.50</w:t>
      </w:r>
      <w:r w:rsidRPr="002A24BC">
        <w:rPr>
          <w:rFonts w:ascii="Arial" w:hAnsi="Arial" w:cs="Arial"/>
        </w:rPr>
        <w:tab/>
        <w:t xml:space="preserve">        </w:t>
      </w:r>
      <w:r w:rsidRPr="002A24BC">
        <w:rPr>
          <w:rFonts w:ascii="Arial" w:hAnsi="Arial" w:cs="Arial"/>
        </w:rPr>
        <w:tab/>
        <w:t>$ 1,112.00</w:t>
      </w:r>
    </w:p>
    <w:p w:rsidR="00891299" w:rsidRPr="002A24BC" w:rsidRDefault="00891299" w:rsidP="00891299">
      <w:pPr>
        <w:widowControl w:val="0"/>
        <w:tabs>
          <w:tab w:val="left" w:pos="2268"/>
        </w:tabs>
        <w:adjustRightInd w:val="0"/>
        <w:jc w:val="both"/>
        <w:rPr>
          <w:rFonts w:ascii="Arial" w:hAnsi="Arial" w:cs="Arial"/>
        </w:rPr>
      </w:pPr>
    </w:p>
    <w:p w:rsidR="00891299" w:rsidRPr="002A24BC" w:rsidRDefault="00891299" w:rsidP="00891299">
      <w:pPr>
        <w:widowControl w:val="0"/>
        <w:tabs>
          <w:tab w:val="left" w:pos="2268"/>
        </w:tabs>
        <w:adjustRightInd w:val="0"/>
        <w:jc w:val="both"/>
        <w:rPr>
          <w:rFonts w:ascii="Arial" w:hAnsi="Arial" w:cs="Arial"/>
        </w:rPr>
      </w:pPr>
      <w:r w:rsidRPr="002A24BC">
        <w:rPr>
          <w:rFonts w:ascii="Arial" w:hAnsi="Arial" w:cs="Arial"/>
        </w:rPr>
        <w:t>3.- Contratación de agua</w:t>
      </w:r>
    </w:p>
    <w:p w:rsidR="00891299" w:rsidRPr="002A24BC" w:rsidRDefault="00891299" w:rsidP="00891299">
      <w:pPr>
        <w:widowControl w:val="0"/>
        <w:tabs>
          <w:tab w:val="left" w:pos="2268"/>
        </w:tabs>
        <w:adjustRightInd w:val="0"/>
        <w:jc w:val="both"/>
        <w:rPr>
          <w:rFonts w:ascii="Arial" w:hAnsi="Arial" w:cs="Arial"/>
        </w:rPr>
      </w:pPr>
    </w:p>
    <w:p w:rsidR="00891299" w:rsidRPr="002A24BC" w:rsidRDefault="00891299" w:rsidP="00891299">
      <w:pPr>
        <w:widowControl w:val="0"/>
        <w:numPr>
          <w:ilvl w:val="0"/>
          <w:numId w:val="12"/>
        </w:numPr>
        <w:adjustRightInd w:val="0"/>
        <w:spacing w:after="0" w:line="240" w:lineRule="auto"/>
        <w:jc w:val="both"/>
        <w:rPr>
          <w:rFonts w:ascii="Arial" w:hAnsi="Arial" w:cs="Arial"/>
        </w:rPr>
      </w:pPr>
      <w:r w:rsidRPr="002A24BC">
        <w:rPr>
          <w:rFonts w:ascii="Arial" w:hAnsi="Arial" w:cs="Arial"/>
        </w:rPr>
        <w:t xml:space="preserve">Residencial  </w:t>
      </w:r>
      <w:r w:rsidRPr="002A24BC">
        <w:rPr>
          <w:rFonts w:ascii="Arial" w:hAnsi="Arial" w:cs="Arial"/>
        </w:rPr>
        <w:tab/>
        <w:t>$ 1,191.00</w:t>
      </w:r>
    </w:p>
    <w:p w:rsidR="00891299" w:rsidRPr="002A24BC" w:rsidRDefault="00891299" w:rsidP="00891299">
      <w:pPr>
        <w:widowControl w:val="0"/>
        <w:numPr>
          <w:ilvl w:val="0"/>
          <w:numId w:val="12"/>
        </w:numPr>
        <w:adjustRightInd w:val="0"/>
        <w:spacing w:after="0" w:line="240" w:lineRule="auto"/>
        <w:jc w:val="both"/>
        <w:rPr>
          <w:rFonts w:ascii="Arial" w:hAnsi="Arial" w:cs="Arial"/>
        </w:rPr>
      </w:pPr>
      <w:r w:rsidRPr="002A24BC">
        <w:rPr>
          <w:rFonts w:ascii="Arial" w:hAnsi="Arial" w:cs="Arial"/>
        </w:rPr>
        <w:t xml:space="preserve">Comercial  </w:t>
      </w:r>
      <w:r w:rsidRPr="002A24BC">
        <w:rPr>
          <w:rFonts w:ascii="Arial" w:hAnsi="Arial" w:cs="Arial"/>
        </w:rPr>
        <w:tab/>
        <w:t>$ 1,735.00</w:t>
      </w:r>
    </w:p>
    <w:p w:rsidR="00891299" w:rsidRPr="002A24BC" w:rsidRDefault="00891299" w:rsidP="00891299">
      <w:pPr>
        <w:widowControl w:val="0"/>
        <w:numPr>
          <w:ilvl w:val="0"/>
          <w:numId w:val="12"/>
        </w:numPr>
        <w:adjustRightInd w:val="0"/>
        <w:spacing w:after="0" w:line="240" w:lineRule="auto"/>
        <w:jc w:val="both"/>
        <w:rPr>
          <w:rFonts w:ascii="Arial" w:hAnsi="Arial" w:cs="Arial"/>
        </w:rPr>
      </w:pPr>
      <w:r w:rsidRPr="002A24BC">
        <w:rPr>
          <w:rFonts w:ascii="Arial" w:hAnsi="Arial" w:cs="Arial"/>
        </w:rPr>
        <w:t xml:space="preserve">Industrial </w:t>
      </w:r>
      <w:r w:rsidRPr="002A24BC">
        <w:rPr>
          <w:rFonts w:ascii="Arial" w:hAnsi="Arial" w:cs="Arial"/>
        </w:rPr>
        <w:tab/>
        <w:t>$ 4,871.00</w:t>
      </w:r>
    </w:p>
    <w:p w:rsidR="00891299" w:rsidRPr="002A24BC" w:rsidRDefault="00891299" w:rsidP="00891299">
      <w:pPr>
        <w:widowControl w:val="0"/>
        <w:tabs>
          <w:tab w:val="left" w:pos="2268"/>
        </w:tabs>
        <w:adjustRightInd w:val="0"/>
        <w:jc w:val="both"/>
        <w:rPr>
          <w:rFonts w:ascii="Arial" w:hAnsi="Arial" w:cs="Arial"/>
        </w:rPr>
      </w:pPr>
    </w:p>
    <w:p w:rsidR="00891299" w:rsidRPr="002A24BC" w:rsidRDefault="00891299" w:rsidP="00891299">
      <w:pPr>
        <w:widowControl w:val="0"/>
        <w:tabs>
          <w:tab w:val="left" w:pos="2268"/>
        </w:tabs>
        <w:adjustRightInd w:val="0"/>
        <w:jc w:val="both"/>
        <w:rPr>
          <w:rFonts w:ascii="Arial" w:hAnsi="Arial" w:cs="Arial"/>
        </w:rPr>
      </w:pPr>
      <w:r w:rsidRPr="002A24BC">
        <w:rPr>
          <w:rFonts w:ascii="Arial" w:hAnsi="Arial" w:cs="Arial"/>
        </w:rPr>
        <w:t>4.- Contratación de drenaje</w:t>
      </w:r>
    </w:p>
    <w:p w:rsidR="00891299" w:rsidRPr="002A24BC" w:rsidRDefault="00891299" w:rsidP="00891299">
      <w:pPr>
        <w:widowControl w:val="0"/>
        <w:tabs>
          <w:tab w:val="left" w:pos="2268"/>
        </w:tabs>
        <w:adjustRightInd w:val="0"/>
        <w:jc w:val="both"/>
        <w:rPr>
          <w:rFonts w:ascii="Arial" w:hAnsi="Arial" w:cs="Arial"/>
        </w:rPr>
      </w:pPr>
    </w:p>
    <w:p w:rsidR="00891299" w:rsidRPr="002A24BC" w:rsidRDefault="00891299" w:rsidP="00891299">
      <w:pPr>
        <w:widowControl w:val="0"/>
        <w:numPr>
          <w:ilvl w:val="0"/>
          <w:numId w:val="13"/>
        </w:numPr>
        <w:adjustRightInd w:val="0"/>
        <w:spacing w:after="0" w:line="240" w:lineRule="auto"/>
        <w:jc w:val="both"/>
        <w:rPr>
          <w:rFonts w:ascii="Arial" w:hAnsi="Arial" w:cs="Arial"/>
        </w:rPr>
      </w:pPr>
      <w:r w:rsidRPr="002A24BC">
        <w:rPr>
          <w:rFonts w:ascii="Arial" w:hAnsi="Arial" w:cs="Arial"/>
        </w:rPr>
        <w:t xml:space="preserve">Residencial </w:t>
      </w:r>
      <w:r w:rsidRPr="002A24BC">
        <w:rPr>
          <w:rFonts w:ascii="Arial" w:hAnsi="Arial" w:cs="Arial"/>
        </w:rPr>
        <w:tab/>
        <w:t>$    595.50</w:t>
      </w:r>
    </w:p>
    <w:p w:rsidR="00891299" w:rsidRPr="002A24BC" w:rsidRDefault="00891299" w:rsidP="00891299">
      <w:pPr>
        <w:widowControl w:val="0"/>
        <w:numPr>
          <w:ilvl w:val="0"/>
          <w:numId w:val="13"/>
        </w:numPr>
        <w:adjustRightInd w:val="0"/>
        <w:spacing w:after="0" w:line="240" w:lineRule="auto"/>
        <w:jc w:val="both"/>
        <w:rPr>
          <w:rFonts w:ascii="Arial" w:hAnsi="Arial" w:cs="Arial"/>
        </w:rPr>
      </w:pPr>
      <w:r w:rsidRPr="002A24BC">
        <w:rPr>
          <w:rFonts w:ascii="Arial" w:hAnsi="Arial" w:cs="Arial"/>
        </w:rPr>
        <w:t xml:space="preserve">Comercial </w:t>
      </w:r>
      <w:r w:rsidRPr="002A24BC">
        <w:rPr>
          <w:rFonts w:ascii="Arial" w:hAnsi="Arial" w:cs="Arial"/>
        </w:rPr>
        <w:tab/>
        <w:t>$ 1,139.00</w:t>
      </w:r>
    </w:p>
    <w:p w:rsidR="00891299" w:rsidRPr="002A24BC" w:rsidRDefault="00891299" w:rsidP="00891299">
      <w:pPr>
        <w:widowControl w:val="0"/>
        <w:numPr>
          <w:ilvl w:val="0"/>
          <w:numId w:val="13"/>
        </w:numPr>
        <w:adjustRightInd w:val="0"/>
        <w:spacing w:after="0" w:line="240" w:lineRule="auto"/>
        <w:jc w:val="both"/>
        <w:rPr>
          <w:rFonts w:ascii="Arial" w:hAnsi="Arial" w:cs="Arial"/>
        </w:rPr>
      </w:pPr>
      <w:r w:rsidRPr="002A24BC">
        <w:rPr>
          <w:rFonts w:ascii="Arial" w:hAnsi="Arial" w:cs="Arial"/>
        </w:rPr>
        <w:t xml:space="preserve">Industrial  </w:t>
      </w:r>
      <w:r w:rsidRPr="002A24BC">
        <w:rPr>
          <w:rFonts w:ascii="Arial" w:hAnsi="Arial" w:cs="Arial"/>
        </w:rPr>
        <w:tab/>
        <w:t>$ 3,733.00</w:t>
      </w:r>
    </w:p>
    <w:p w:rsidR="00891299" w:rsidRPr="002A24BC" w:rsidRDefault="00891299" w:rsidP="00891299">
      <w:pPr>
        <w:widowControl w:val="0"/>
        <w:tabs>
          <w:tab w:val="left" w:pos="2268"/>
        </w:tabs>
        <w:adjustRightInd w:val="0"/>
        <w:jc w:val="both"/>
        <w:rPr>
          <w:rFonts w:ascii="Arial" w:hAnsi="Arial" w:cs="Arial"/>
        </w:rPr>
      </w:pPr>
    </w:p>
    <w:p w:rsidR="00891299" w:rsidRPr="002A24BC" w:rsidRDefault="00891299" w:rsidP="00891299">
      <w:pPr>
        <w:widowControl w:val="0"/>
        <w:tabs>
          <w:tab w:val="left" w:pos="2268"/>
        </w:tabs>
        <w:adjustRightInd w:val="0"/>
        <w:jc w:val="both"/>
        <w:rPr>
          <w:rFonts w:ascii="Arial" w:hAnsi="Arial" w:cs="Arial"/>
        </w:rPr>
      </w:pPr>
      <w:r w:rsidRPr="002A24BC">
        <w:rPr>
          <w:rFonts w:ascii="Arial" w:hAnsi="Arial" w:cs="Arial"/>
        </w:rPr>
        <w:t>5.- Conexión y abastecimiento de servicio público de agua potable.</w:t>
      </w:r>
    </w:p>
    <w:p w:rsidR="00891299" w:rsidRPr="002A24BC" w:rsidRDefault="00891299" w:rsidP="00891299">
      <w:pPr>
        <w:widowControl w:val="0"/>
        <w:tabs>
          <w:tab w:val="left" w:pos="2268"/>
        </w:tabs>
        <w:adjustRightInd w:val="0"/>
        <w:jc w:val="both"/>
        <w:rPr>
          <w:rFonts w:ascii="Arial" w:hAnsi="Arial" w:cs="Arial"/>
        </w:rPr>
      </w:pPr>
    </w:p>
    <w:p w:rsidR="00891299" w:rsidRPr="002A24BC" w:rsidRDefault="00891299" w:rsidP="00891299">
      <w:pPr>
        <w:widowControl w:val="0"/>
        <w:numPr>
          <w:ilvl w:val="0"/>
          <w:numId w:val="14"/>
        </w:numPr>
        <w:tabs>
          <w:tab w:val="left" w:pos="2268"/>
        </w:tabs>
        <w:adjustRightInd w:val="0"/>
        <w:spacing w:after="0" w:line="240" w:lineRule="auto"/>
        <w:jc w:val="both"/>
        <w:rPr>
          <w:rFonts w:ascii="Arial" w:hAnsi="Arial" w:cs="Arial"/>
        </w:rPr>
      </w:pPr>
      <w:r w:rsidRPr="002A24BC">
        <w:rPr>
          <w:rFonts w:ascii="Arial" w:hAnsi="Arial" w:cs="Arial"/>
        </w:rPr>
        <w:t>Predio de Interés Social $ 3,012.00</w:t>
      </w:r>
    </w:p>
    <w:p w:rsidR="00891299" w:rsidRPr="002A24BC" w:rsidRDefault="00891299" w:rsidP="00891299">
      <w:pPr>
        <w:widowControl w:val="0"/>
        <w:numPr>
          <w:ilvl w:val="0"/>
          <w:numId w:val="14"/>
        </w:numPr>
        <w:tabs>
          <w:tab w:val="left" w:pos="2268"/>
        </w:tabs>
        <w:adjustRightInd w:val="0"/>
        <w:spacing w:after="0" w:line="240" w:lineRule="auto"/>
        <w:jc w:val="both"/>
        <w:rPr>
          <w:rFonts w:ascii="Arial" w:hAnsi="Arial" w:cs="Arial"/>
        </w:rPr>
      </w:pPr>
      <w:r w:rsidRPr="002A24BC">
        <w:rPr>
          <w:rFonts w:ascii="Arial" w:hAnsi="Arial" w:cs="Arial"/>
        </w:rPr>
        <w:t>Predio Residencial $ 3,580.50</w:t>
      </w:r>
    </w:p>
    <w:p w:rsidR="00891299" w:rsidRPr="002A24BC" w:rsidRDefault="00891299" w:rsidP="00891299">
      <w:pPr>
        <w:widowControl w:val="0"/>
        <w:numPr>
          <w:ilvl w:val="0"/>
          <w:numId w:val="14"/>
        </w:numPr>
        <w:tabs>
          <w:tab w:val="left" w:pos="2268"/>
        </w:tabs>
        <w:adjustRightInd w:val="0"/>
        <w:spacing w:after="0" w:line="240" w:lineRule="auto"/>
        <w:jc w:val="both"/>
        <w:rPr>
          <w:rFonts w:ascii="Arial" w:hAnsi="Arial" w:cs="Arial"/>
        </w:rPr>
      </w:pPr>
      <w:r w:rsidRPr="002A24BC">
        <w:rPr>
          <w:rFonts w:ascii="Arial" w:hAnsi="Arial" w:cs="Arial"/>
        </w:rPr>
        <w:t>Predio Comercial e Industrial $ 5,947.00 ½” , $10,487.50 1” , $23,617.50 1 ½”</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076F1B">
      <w:pPr>
        <w:widowControl w:val="0"/>
        <w:tabs>
          <w:tab w:val="left" w:pos="2780"/>
        </w:tabs>
        <w:adjustRightInd w:val="0"/>
        <w:jc w:val="both"/>
        <w:rPr>
          <w:rFonts w:ascii="Arial" w:hAnsi="Arial" w:cs="Arial"/>
        </w:rPr>
      </w:pPr>
      <w:r w:rsidRPr="002A24BC">
        <w:rPr>
          <w:rFonts w:ascii="Arial" w:hAnsi="Arial" w:cs="Arial"/>
        </w:rPr>
        <w:t>En este tipo de servicio solo contempla el derecho de conexión, sin contemplar gasto de materiales.</w:t>
      </w:r>
    </w:p>
    <w:p w:rsidR="00891299" w:rsidRPr="002A24BC" w:rsidRDefault="00891299" w:rsidP="00891299">
      <w:pPr>
        <w:tabs>
          <w:tab w:val="left" w:pos="2780"/>
        </w:tabs>
        <w:jc w:val="both"/>
        <w:rPr>
          <w:rFonts w:ascii="Arial" w:hAnsi="Arial" w:cs="Arial"/>
        </w:rPr>
      </w:pPr>
      <w:r w:rsidRPr="002A24BC">
        <w:rPr>
          <w:rFonts w:ascii="Arial" w:hAnsi="Arial" w:cs="Arial"/>
        </w:rPr>
        <w:t>Tratándose del pago de los derechos que correspondan a las tarifas de agua potable y alcantarillado se otorgará un incentivo del 50% a pensionados, jubilados, adultos mayores y personas con discapacidad, única y exclusivamente respecto de la casa habitación en que tengan señalado su domicilio.</w:t>
      </w:r>
    </w:p>
    <w:p w:rsidR="00891299" w:rsidRPr="009E787E" w:rsidRDefault="00891299" w:rsidP="00891299">
      <w:pPr>
        <w:jc w:val="both"/>
        <w:rPr>
          <w:rFonts w:ascii="Arial" w:hAnsi="Arial" w:cs="Arial"/>
          <w:b/>
          <w:bCs/>
          <w:sz w:val="12"/>
          <w:szCs w:val="12"/>
        </w:rPr>
      </w:pPr>
    </w:p>
    <w:p w:rsidR="00891299" w:rsidRPr="002A24BC" w:rsidRDefault="00891299" w:rsidP="00891299">
      <w:pPr>
        <w:jc w:val="both"/>
        <w:rPr>
          <w:rFonts w:ascii="Arial" w:hAnsi="Arial" w:cs="Arial"/>
        </w:rPr>
      </w:pPr>
      <w:r w:rsidRPr="002A24BC">
        <w:rPr>
          <w:rFonts w:ascii="Arial" w:hAnsi="Arial" w:cs="Arial"/>
        </w:rPr>
        <w:t>Las tarifas establecidas en el presente artículo podrán ser actualizadas conforme a lo establecido en el Artículo 22 del Código Financiero para los Municipios del Estado de Coahuila de Zaragoza.</w:t>
      </w:r>
    </w:p>
    <w:p w:rsidR="00891299" w:rsidRPr="002A24BC" w:rsidRDefault="00891299" w:rsidP="00891299">
      <w:pPr>
        <w:jc w:val="both"/>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SECCIÓN II</w:t>
      </w:r>
    </w:p>
    <w:p w:rsidR="00891299" w:rsidRPr="002A24BC" w:rsidRDefault="00891299" w:rsidP="00891299">
      <w:pPr>
        <w:jc w:val="center"/>
        <w:rPr>
          <w:rFonts w:ascii="Arial" w:hAnsi="Arial" w:cs="Arial"/>
          <w:b/>
          <w:bCs/>
        </w:rPr>
      </w:pPr>
      <w:r w:rsidRPr="002A24BC">
        <w:rPr>
          <w:rFonts w:ascii="Arial" w:hAnsi="Arial" w:cs="Arial"/>
          <w:b/>
          <w:bCs/>
        </w:rPr>
        <w:t>DE LOS SERVICIOS DE RASTROS</w:t>
      </w:r>
    </w:p>
    <w:p w:rsidR="00891299" w:rsidRPr="002A24BC" w:rsidRDefault="00891299" w:rsidP="00891299">
      <w:pPr>
        <w:ind w:right="50"/>
        <w:jc w:val="both"/>
        <w:rPr>
          <w:rFonts w:ascii="Arial" w:hAnsi="Arial" w:cs="Arial"/>
          <w:bCs/>
        </w:rPr>
      </w:pPr>
    </w:p>
    <w:p w:rsidR="00891299" w:rsidRPr="002A24BC" w:rsidRDefault="00891299" w:rsidP="00891299">
      <w:pPr>
        <w:ind w:right="50"/>
        <w:jc w:val="both"/>
        <w:rPr>
          <w:rFonts w:ascii="Arial" w:hAnsi="Arial" w:cs="Arial"/>
          <w:bCs/>
        </w:rPr>
      </w:pPr>
      <w:r w:rsidRPr="002A24BC">
        <w:rPr>
          <w:rFonts w:ascii="Arial" w:hAnsi="Arial" w:cs="Arial"/>
          <w:b/>
        </w:rPr>
        <w:t>ARTÍCULO 12.-</w:t>
      </w:r>
      <w:r w:rsidRPr="002A24BC">
        <w:rPr>
          <w:rFonts w:ascii="Arial" w:hAnsi="Arial" w:cs="Arial"/>
          <w:bCs/>
        </w:rPr>
        <w:t xml:space="preserve"> Serán objeto de este derecho los servicios de pesaje, uso de corrales, carga y descarga, uso de cuarto frío, matanza y reparto que se presten a solicitud de los interesados o por disposición de la ley, en los rastros o en lugares destinados al sacrificio de animales, previamente autorizados.</w:t>
      </w:r>
    </w:p>
    <w:p w:rsidR="00891299" w:rsidRPr="009E787E" w:rsidRDefault="00891299" w:rsidP="00891299">
      <w:pPr>
        <w:ind w:right="50"/>
        <w:jc w:val="both"/>
        <w:rPr>
          <w:rFonts w:ascii="Arial" w:hAnsi="Arial" w:cs="Arial"/>
          <w:bCs/>
          <w:sz w:val="12"/>
          <w:szCs w:val="12"/>
        </w:rPr>
      </w:pPr>
    </w:p>
    <w:p w:rsidR="00891299" w:rsidRPr="002A24BC" w:rsidRDefault="00891299" w:rsidP="00891299">
      <w:pPr>
        <w:ind w:right="50"/>
        <w:jc w:val="both"/>
        <w:rPr>
          <w:rFonts w:ascii="Arial" w:hAnsi="Arial" w:cs="Arial"/>
          <w:bCs/>
        </w:rPr>
      </w:pPr>
      <w:r w:rsidRPr="002A24BC">
        <w:rPr>
          <w:rFonts w:ascii="Arial" w:hAnsi="Arial" w:cs="Arial"/>
          <w:bCs/>
        </w:rPr>
        <w:t>No se causará el derecho por uso de corrales, cuando los animales que se introduzcan sean sacrificados, el mismo día.</w:t>
      </w:r>
    </w:p>
    <w:p w:rsidR="00891299" w:rsidRPr="009E787E" w:rsidRDefault="009E787E" w:rsidP="00891299">
      <w:pPr>
        <w:ind w:right="50"/>
        <w:jc w:val="both"/>
        <w:rPr>
          <w:rFonts w:ascii="Arial" w:hAnsi="Arial" w:cs="Arial"/>
          <w:bCs/>
          <w:sz w:val="12"/>
          <w:szCs w:val="12"/>
        </w:rPr>
      </w:pPr>
      <w:r>
        <w:rPr>
          <w:rFonts w:ascii="Arial" w:hAnsi="Arial" w:cs="Arial"/>
          <w:bCs/>
          <w:sz w:val="12"/>
          <w:szCs w:val="12"/>
        </w:rPr>
        <w:tab/>
      </w:r>
    </w:p>
    <w:p w:rsidR="00891299" w:rsidRPr="002A24BC" w:rsidRDefault="00891299" w:rsidP="00891299">
      <w:pPr>
        <w:tabs>
          <w:tab w:val="left" w:pos="2780"/>
        </w:tabs>
        <w:jc w:val="both"/>
        <w:rPr>
          <w:rFonts w:ascii="Arial" w:hAnsi="Arial" w:cs="Arial"/>
        </w:rPr>
      </w:pPr>
      <w:r w:rsidRPr="002A24BC">
        <w:rPr>
          <w:rFonts w:ascii="Arial" w:hAnsi="Arial" w:cs="Arial"/>
        </w:rPr>
        <w:t>Todo ganado sacrificado en rastros, mataderos y empacadoras autorizadas, estarán sujetos a las tarifas señaladas en el presente artículo, conforme al Art. 158 del Código Financiero se establecen las siguientes tarifas:</w:t>
      </w:r>
    </w:p>
    <w:p w:rsidR="00891299" w:rsidRPr="009E787E" w:rsidRDefault="003E7CB9" w:rsidP="00891299">
      <w:pPr>
        <w:tabs>
          <w:tab w:val="left" w:pos="2780"/>
        </w:tabs>
        <w:jc w:val="both"/>
        <w:rPr>
          <w:rFonts w:ascii="Arial" w:hAnsi="Arial" w:cs="Arial"/>
          <w:sz w:val="12"/>
          <w:szCs w:val="12"/>
        </w:rPr>
      </w:pPr>
      <w:r>
        <w:rPr>
          <w:rFonts w:ascii="Arial" w:hAnsi="Arial" w:cs="Arial"/>
          <w:sz w:val="12"/>
          <w:szCs w:val="12"/>
        </w:rPr>
        <w:t xml:space="preserve">  </w:t>
      </w:r>
    </w:p>
    <w:p w:rsidR="00891299" w:rsidRPr="002A24BC" w:rsidRDefault="00891299" w:rsidP="00891299">
      <w:pPr>
        <w:tabs>
          <w:tab w:val="left" w:pos="2780"/>
        </w:tabs>
        <w:jc w:val="both"/>
        <w:rPr>
          <w:rFonts w:ascii="Arial" w:hAnsi="Arial" w:cs="Arial"/>
        </w:rPr>
      </w:pPr>
      <w:r w:rsidRPr="002A24BC">
        <w:rPr>
          <w:rFonts w:ascii="Arial" w:hAnsi="Arial" w:cs="Arial"/>
        </w:rPr>
        <w:t>I.- Sacrificio de especies pequeñas con fines de lucro $ 23.00.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proofErr w:type="gramStart"/>
      <w:r w:rsidRPr="002A24BC">
        <w:rPr>
          <w:rFonts w:ascii="Arial" w:hAnsi="Arial" w:cs="Arial"/>
        </w:rPr>
        <w:t>ll.-</w:t>
      </w:r>
      <w:proofErr w:type="gramEnd"/>
      <w:r w:rsidRPr="002A24BC">
        <w:rPr>
          <w:rFonts w:ascii="Arial" w:hAnsi="Arial" w:cs="Arial"/>
        </w:rPr>
        <w:t xml:space="preserve"> Sacrificio de especies mayores con fines de lucro $ 46.00.</w:t>
      </w:r>
    </w:p>
    <w:p w:rsidR="00891299" w:rsidRPr="002A24BC" w:rsidRDefault="00891299" w:rsidP="00891299">
      <w:pPr>
        <w:tabs>
          <w:tab w:val="left" w:pos="2780"/>
        </w:tabs>
        <w:jc w:val="both"/>
        <w:rPr>
          <w:rFonts w:ascii="Arial" w:hAnsi="Arial" w:cs="Arial"/>
        </w:rPr>
      </w:pPr>
    </w:p>
    <w:p w:rsidR="00891299" w:rsidRPr="002A24BC" w:rsidRDefault="00891299" w:rsidP="00891299">
      <w:pPr>
        <w:ind w:right="50"/>
        <w:jc w:val="both"/>
        <w:rPr>
          <w:rFonts w:ascii="Arial" w:hAnsi="Arial" w:cs="Arial"/>
          <w:color w:val="000000"/>
        </w:rPr>
      </w:pPr>
      <w:r w:rsidRPr="002A24BC">
        <w:rPr>
          <w:rFonts w:ascii="Arial" w:hAnsi="Arial" w:cs="Arial"/>
          <w:color w:val="000000"/>
        </w:rPr>
        <w:t xml:space="preserve">Todo ganado sacrificado en lugares autorizados por el Ayuntamiento, causará doble cuota de la establecida en la fracción l de este artículo, cuando no justifique que cubrió los derechos </w:t>
      </w:r>
      <w:r w:rsidRPr="002A24BC">
        <w:rPr>
          <w:rFonts w:ascii="Arial" w:hAnsi="Arial" w:cs="Arial"/>
          <w:color w:val="000000"/>
        </w:rPr>
        <w:lastRenderedPageBreak/>
        <w:t>correspondientes. El Municipio se reserva el derecho de requerir al introductor del ganado sacrificado a  éste Municipio, para que exhiba las facturas que ampare haber cubierto el impuesto por concepto de degüello que deberá ser expedida por rastros Tipo Inspección Federal, para garantizar la calidad e higiene por los productos introducidos. El cual es responsable solidario de dicho pago, debiendo retener el pago de dicho derecho, al introductor, mismo que enterará en forma mensual, dentro de los 10 días siguientes.  En caso de que no justifique por el introductor del ganado sacrificado, el pago de dicho derecho se aplicará a la cuota establecida en el artículo que antecede independientemente de las sanciones que correspondan.</w:t>
      </w:r>
    </w:p>
    <w:p w:rsidR="00891299" w:rsidRPr="002A24BC" w:rsidRDefault="00891299" w:rsidP="00891299">
      <w:pPr>
        <w:ind w:right="50"/>
        <w:jc w:val="both"/>
        <w:rPr>
          <w:rFonts w:ascii="Arial" w:hAnsi="Arial" w:cs="Arial"/>
          <w:color w:val="000000"/>
        </w:rPr>
      </w:pPr>
      <w:r w:rsidRPr="002A24BC">
        <w:rPr>
          <w:rFonts w:ascii="Arial" w:hAnsi="Arial" w:cs="Arial"/>
          <w:color w:val="000000"/>
        </w:rPr>
        <w:t xml:space="preserve">II.- Por la introducción de animales a los corrales del Rastro Municipal que no sean sacrificados el mismo día de su entrada se </w:t>
      </w:r>
      <w:r>
        <w:rPr>
          <w:rFonts w:ascii="Arial" w:hAnsi="Arial" w:cs="Arial"/>
          <w:color w:val="000000"/>
        </w:rPr>
        <w:t>pagará una cuota diaria de $ 4.7</w:t>
      </w:r>
      <w:r w:rsidRPr="002A24BC">
        <w:rPr>
          <w:rFonts w:ascii="Arial" w:hAnsi="Arial" w:cs="Arial"/>
          <w:color w:val="000000"/>
        </w:rPr>
        <w:t>0 por cabeza.</w:t>
      </w:r>
    </w:p>
    <w:p w:rsidR="00891299" w:rsidRPr="002A24BC" w:rsidRDefault="00891299" w:rsidP="00891299">
      <w:pPr>
        <w:ind w:right="50"/>
        <w:jc w:val="both"/>
        <w:rPr>
          <w:rFonts w:ascii="Arial" w:hAnsi="Arial" w:cs="Arial"/>
          <w:color w:val="000000"/>
        </w:rPr>
      </w:pPr>
    </w:p>
    <w:p w:rsidR="00891299" w:rsidRPr="002A24BC" w:rsidRDefault="00891299" w:rsidP="00891299">
      <w:pPr>
        <w:ind w:right="50"/>
        <w:jc w:val="both"/>
        <w:rPr>
          <w:rFonts w:ascii="Arial" w:hAnsi="Arial" w:cs="Arial"/>
          <w:bCs/>
          <w:color w:val="000000"/>
        </w:rPr>
      </w:pPr>
      <w:r w:rsidRPr="002A24BC">
        <w:rPr>
          <w:rFonts w:ascii="Arial" w:hAnsi="Arial" w:cs="Arial"/>
          <w:color w:val="000000"/>
        </w:rPr>
        <w:t xml:space="preserve">III.- Las personas que se dediquen al sacrificio de ganado, comercio de carne y derivados, deberán empadronarse en la Administración del Rastro para poder hacer uso de los servicios del rastro municipal mediante solicitudes aprobadas por la Tesorería Municipal por lo cual cubrirán una cuota por única vez de </w:t>
      </w:r>
      <w:r w:rsidRPr="002A24BC">
        <w:rPr>
          <w:rFonts w:ascii="Arial" w:hAnsi="Arial" w:cs="Arial"/>
          <w:bCs/>
          <w:color w:val="000000"/>
        </w:rPr>
        <w:t>$ 167.50.</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rPr>
      </w:pPr>
      <w:r w:rsidRPr="002A24BC">
        <w:rPr>
          <w:rFonts w:ascii="Arial" w:hAnsi="Arial" w:cs="Arial"/>
        </w:rPr>
        <w:t xml:space="preserve">IV.- Por la introducción a nuestra ciudad de los productos mencionados en la </w:t>
      </w:r>
      <w:proofErr w:type="spellStart"/>
      <w:r w:rsidRPr="002A24BC">
        <w:rPr>
          <w:rFonts w:ascii="Arial" w:hAnsi="Arial" w:cs="Arial"/>
        </w:rPr>
        <w:t>fracc.</w:t>
      </w:r>
      <w:proofErr w:type="spellEnd"/>
      <w:r w:rsidRPr="002A24BC">
        <w:rPr>
          <w:rFonts w:ascii="Arial" w:hAnsi="Arial" w:cs="Arial"/>
        </w:rPr>
        <w:t xml:space="preserve"> I para comercializar pagarán de la siguiente forma:</w:t>
      </w:r>
    </w:p>
    <w:p w:rsidR="00891299" w:rsidRPr="002A24BC" w:rsidRDefault="00891299" w:rsidP="00891299">
      <w:pPr>
        <w:jc w:val="both"/>
        <w:rPr>
          <w:rFonts w:ascii="Arial" w:hAnsi="Arial" w:cs="Arial"/>
          <w:color w:val="000000"/>
        </w:rPr>
      </w:pPr>
    </w:p>
    <w:p w:rsidR="00891299" w:rsidRPr="002A24BC" w:rsidRDefault="00891299" w:rsidP="00891299">
      <w:pPr>
        <w:ind w:left="2124" w:hanging="2124"/>
        <w:jc w:val="both"/>
        <w:rPr>
          <w:rFonts w:ascii="Arial" w:hAnsi="Arial" w:cs="Arial"/>
          <w:color w:val="000000"/>
        </w:rPr>
      </w:pPr>
      <w:r w:rsidRPr="002A24BC">
        <w:rPr>
          <w:rFonts w:ascii="Arial" w:hAnsi="Arial" w:cs="Arial"/>
          <w:color w:val="000000"/>
        </w:rPr>
        <w:t xml:space="preserve">1.- Canal mayor de res          </w:t>
      </w:r>
      <w:r w:rsidRPr="002A24BC">
        <w:rPr>
          <w:rFonts w:ascii="Arial" w:hAnsi="Arial" w:cs="Arial"/>
          <w:color w:val="000000"/>
        </w:rPr>
        <w:tab/>
      </w:r>
      <w:r>
        <w:rPr>
          <w:rFonts w:ascii="Arial" w:hAnsi="Arial" w:cs="Arial"/>
          <w:bCs/>
          <w:color w:val="000000"/>
        </w:rPr>
        <w:t>$ 44.5</w:t>
      </w:r>
      <w:r w:rsidRPr="002A24BC">
        <w:rPr>
          <w:rFonts w:ascii="Arial" w:hAnsi="Arial" w:cs="Arial"/>
          <w:bCs/>
          <w:color w:val="000000"/>
        </w:rPr>
        <w:t xml:space="preserve">0 </w:t>
      </w:r>
      <w:r w:rsidRPr="002A24BC">
        <w:rPr>
          <w:rFonts w:ascii="Arial" w:hAnsi="Arial" w:cs="Arial"/>
          <w:color w:val="000000"/>
        </w:rPr>
        <w:t>por pza.</w:t>
      </w:r>
    </w:p>
    <w:p w:rsidR="00891299" w:rsidRPr="002A24BC" w:rsidRDefault="00891299" w:rsidP="00891299">
      <w:pPr>
        <w:ind w:left="2124" w:hanging="2124"/>
        <w:jc w:val="both"/>
        <w:rPr>
          <w:rFonts w:ascii="Arial" w:hAnsi="Arial" w:cs="Arial"/>
          <w:color w:val="000000"/>
        </w:rPr>
      </w:pPr>
      <w:r w:rsidRPr="002A24BC">
        <w:rPr>
          <w:rFonts w:ascii="Arial" w:hAnsi="Arial" w:cs="Arial"/>
          <w:color w:val="000000"/>
        </w:rPr>
        <w:t xml:space="preserve">2.- Canal menor  </w:t>
      </w:r>
    </w:p>
    <w:p w:rsidR="00891299" w:rsidRPr="002A24BC" w:rsidRDefault="00891299" w:rsidP="00891299">
      <w:pPr>
        <w:ind w:left="2124" w:hanging="2124"/>
        <w:jc w:val="both"/>
        <w:rPr>
          <w:rFonts w:ascii="Arial" w:hAnsi="Arial" w:cs="Arial"/>
          <w:color w:val="000000"/>
        </w:rPr>
      </w:pPr>
      <w:r w:rsidRPr="002A24BC">
        <w:rPr>
          <w:rFonts w:ascii="Arial" w:hAnsi="Arial" w:cs="Arial"/>
          <w:color w:val="000000"/>
        </w:rPr>
        <w:t xml:space="preserve">(porcino, ovino, caprino y cabrito) </w:t>
      </w:r>
      <w:r w:rsidRPr="002A24BC">
        <w:rPr>
          <w:rFonts w:ascii="Arial" w:hAnsi="Arial" w:cs="Arial"/>
          <w:color w:val="000000"/>
        </w:rPr>
        <w:tab/>
      </w:r>
      <w:r w:rsidRPr="002A24BC">
        <w:rPr>
          <w:rFonts w:ascii="Arial" w:hAnsi="Arial" w:cs="Arial"/>
          <w:bCs/>
          <w:color w:val="000000"/>
        </w:rPr>
        <w:t>$ 23.50</w:t>
      </w:r>
      <w:r w:rsidRPr="002A24BC">
        <w:rPr>
          <w:rFonts w:ascii="Arial" w:hAnsi="Arial" w:cs="Arial"/>
          <w:color w:val="000000"/>
        </w:rPr>
        <w:t xml:space="preserve"> por pza.</w:t>
      </w:r>
    </w:p>
    <w:p w:rsidR="00891299" w:rsidRPr="002A24BC" w:rsidRDefault="00891299" w:rsidP="00891299">
      <w:pPr>
        <w:ind w:left="2124" w:hanging="2124"/>
        <w:jc w:val="both"/>
        <w:rPr>
          <w:rFonts w:ascii="Arial" w:hAnsi="Arial" w:cs="Arial"/>
          <w:color w:val="000000"/>
        </w:rPr>
      </w:pPr>
      <w:r w:rsidRPr="002A24BC">
        <w:rPr>
          <w:rFonts w:ascii="Arial" w:hAnsi="Arial" w:cs="Arial"/>
          <w:color w:val="000000"/>
        </w:rPr>
        <w:t xml:space="preserve">3.- Aves                                    </w:t>
      </w:r>
      <w:r w:rsidRPr="002A24BC">
        <w:rPr>
          <w:rFonts w:ascii="Arial" w:hAnsi="Arial" w:cs="Arial"/>
          <w:color w:val="000000"/>
        </w:rPr>
        <w:tab/>
        <w:t>$   1.17 por pza.</w:t>
      </w:r>
    </w:p>
    <w:p w:rsidR="00891299" w:rsidRPr="002A24BC" w:rsidRDefault="00891299" w:rsidP="00891299">
      <w:pPr>
        <w:tabs>
          <w:tab w:val="left" w:pos="2780"/>
        </w:tabs>
        <w:jc w:val="both"/>
        <w:rPr>
          <w:rFonts w:ascii="Arial" w:hAnsi="Arial" w:cs="Arial"/>
        </w:rPr>
      </w:pPr>
      <w:r w:rsidRPr="002A24BC">
        <w:rPr>
          <w:rFonts w:ascii="Arial" w:hAnsi="Arial" w:cs="Arial"/>
          <w:color w:val="000000"/>
        </w:rPr>
        <w:t xml:space="preserve">4.- Vísceras                                   </w:t>
      </w:r>
      <w:r w:rsidRPr="002A24BC">
        <w:rPr>
          <w:rFonts w:ascii="Arial" w:hAnsi="Arial" w:cs="Arial"/>
          <w:color w:val="000000"/>
        </w:rPr>
        <w:tab/>
        <w:t>$   0.69 por kg.</w:t>
      </w:r>
    </w:p>
    <w:p w:rsidR="00891299"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p>
    <w:p w:rsidR="00891299" w:rsidRPr="002A24BC" w:rsidRDefault="00891299" w:rsidP="00891299">
      <w:pPr>
        <w:jc w:val="center"/>
        <w:rPr>
          <w:rFonts w:ascii="Arial" w:hAnsi="Arial" w:cs="Arial"/>
          <w:b/>
          <w:color w:val="000000"/>
        </w:rPr>
      </w:pPr>
      <w:r w:rsidRPr="002A24BC">
        <w:rPr>
          <w:rFonts w:ascii="Arial" w:hAnsi="Arial" w:cs="Arial"/>
          <w:b/>
          <w:color w:val="000000"/>
        </w:rPr>
        <w:t>SECCIÓN III</w:t>
      </w:r>
    </w:p>
    <w:p w:rsidR="00891299" w:rsidRPr="002A24BC" w:rsidRDefault="00891299" w:rsidP="00891299">
      <w:pPr>
        <w:jc w:val="center"/>
        <w:rPr>
          <w:rFonts w:ascii="Arial" w:hAnsi="Arial" w:cs="Arial"/>
          <w:b/>
          <w:color w:val="000000"/>
        </w:rPr>
      </w:pPr>
      <w:r w:rsidRPr="002A24BC">
        <w:rPr>
          <w:rFonts w:ascii="Arial" w:hAnsi="Arial" w:cs="Arial"/>
          <w:b/>
          <w:color w:val="000000"/>
        </w:rPr>
        <w:t>DE LOS SERVICIOS DE ALUMBRADO PÚBLICO</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bCs/>
          <w:iCs/>
        </w:rPr>
      </w:pPr>
      <w:r w:rsidRPr="002A24BC">
        <w:rPr>
          <w:rFonts w:ascii="Arial" w:hAnsi="Arial" w:cs="Arial"/>
          <w:b/>
          <w:color w:val="000000"/>
        </w:rPr>
        <w:t xml:space="preserve">ARTÍCULO 13.- </w:t>
      </w:r>
      <w:r w:rsidRPr="002A24BC">
        <w:rPr>
          <w:rFonts w:ascii="Arial" w:hAnsi="Arial" w:cs="Arial"/>
          <w:bCs/>
          <w:iCs/>
        </w:rPr>
        <w:t>Es objeto de este derecho la prestación del servicio de alumbrado público para los habitantes del Municipio de Guerrero, Coahuila de Zaragoza. Se entiende por servicio de alumbrado público el que el Municipio otorga a la comunidad en calles, plazas, jardines y otros lugares de uso común.</w:t>
      </w:r>
    </w:p>
    <w:p w:rsidR="00891299" w:rsidRPr="002A24BC" w:rsidRDefault="00891299" w:rsidP="00891299">
      <w:pPr>
        <w:jc w:val="both"/>
        <w:rPr>
          <w:rFonts w:ascii="Arial" w:hAnsi="Arial" w:cs="Arial"/>
          <w:bCs/>
          <w:iCs/>
        </w:rPr>
      </w:pPr>
    </w:p>
    <w:p w:rsidR="00891299" w:rsidRPr="002A24BC" w:rsidRDefault="00891299" w:rsidP="00891299">
      <w:pPr>
        <w:jc w:val="both"/>
        <w:rPr>
          <w:rFonts w:ascii="Arial" w:hAnsi="Arial" w:cs="Arial"/>
        </w:rPr>
      </w:pPr>
      <w:r w:rsidRPr="002A24BC">
        <w:rPr>
          <w:rFonts w:ascii="Arial" w:hAnsi="Arial" w:cs="Arial"/>
        </w:rPr>
        <w:lastRenderedPageBreak/>
        <w:t xml:space="preserve">La tarifa mensual correspondiente al derecho de alumbrado público, será la obtenida como resultado de dividir el costo anual global general actualizado erogado por el municipio en la prestación de este servicio, entre el número de usuarios registrado en Comisión Federal De Electricidad y el número de predios rústicos o urbanos detectados que no están registrados en la CFE. El resultado será dividido entre 12, y lo que de cómo resultado de esta operación se cobrara en cada recibo que la CFE expida y su monto no podrá ser superior al 5% de las cantidades que deban pagar los contribuyentes en forma particular, por el consumo de energía eléctrica.  </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Los propietarios o poseedores de predios rústicos o urbanos que no estén registrados en la Comisión Federal de Electricidad, pagaran la tarifa resultante mencionada en el párrafo anterior, mediante el recibo que para tal efecto expida la Tesorería Municipal. Se entiende para los efectos de esta Ley por “costo anual global general actualizado erogado” la suma que resulte del total de las erogaciones por gasto directamente involucrado con la prestación de este servicio traídos a valor presente tras la aplicación de un factor de actualización que se obtendrá para el ejercicio 2019 dividiendo el Índice Nacional de Precios al Consumidor del mes de Noviembre de 201</w:t>
      </w:r>
      <w:r>
        <w:rPr>
          <w:rFonts w:ascii="Arial" w:hAnsi="Arial" w:cs="Arial"/>
        </w:rPr>
        <w:t>8</w:t>
      </w:r>
      <w:r w:rsidRPr="002A24BC">
        <w:rPr>
          <w:rFonts w:ascii="Arial" w:hAnsi="Arial" w:cs="Arial"/>
        </w:rPr>
        <w:t xml:space="preserve"> entre el Índice Nacional de Precios del Consumidor correspondiente al mes de Octubre de 2017.</w:t>
      </w:r>
    </w:p>
    <w:p w:rsidR="00891299" w:rsidRPr="002A24BC" w:rsidRDefault="00891299" w:rsidP="00891299">
      <w:pPr>
        <w:jc w:val="both"/>
        <w:rPr>
          <w:rFonts w:ascii="Arial" w:hAnsi="Arial" w:cs="Arial"/>
        </w:rPr>
      </w:pPr>
    </w:p>
    <w:p w:rsidR="00891299" w:rsidRPr="002A24BC" w:rsidRDefault="00891299" w:rsidP="00891299">
      <w:pPr>
        <w:ind w:right="50"/>
        <w:jc w:val="center"/>
        <w:rPr>
          <w:rFonts w:ascii="Arial" w:hAnsi="Arial" w:cs="Arial"/>
          <w:b/>
          <w:color w:val="000000"/>
        </w:rPr>
      </w:pPr>
      <w:r w:rsidRPr="002A24BC">
        <w:rPr>
          <w:rFonts w:ascii="Arial" w:hAnsi="Arial" w:cs="Arial"/>
          <w:b/>
          <w:color w:val="000000"/>
        </w:rPr>
        <w:t>SECCIÓN IV</w:t>
      </w:r>
    </w:p>
    <w:p w:rsidR="00891299" w:rsidRPr="002A24BC" w:rsidRDefault="00891299" w:rsidP="00891299">
      <w:pPr>
        <w:ind w:right="50"/>
        <w:jc w:val="center"/>
        <w:rPr>
          <w:rFonts w:ascii="Arial" w:hAnsi="Arial" w:cs="Arial"/>
          <w:b/>
          <w:color w:val="000000"/>
        </w:rPr>
      </w:pPr>
      <w:r w:rsidRPr="002A24BC">
        <w:rPr>
          <w:rFonts w:ascii="Arial" w:hAnsi="Arial" w:cs="Arial"/>
          <w:b/>
          <w:color w:val="000000"/>
        </w:rPr>
        <w:t>POR SERVICIO DE MERCADOS</w:t>
      </w:r>
    </w:p>
    <w:p w:rsidR="00891299" w:rsidRPr="002A24BC" w:rsidRDefault="00891299" w:rsidP="00891299">
      <w:pPr>
        <w:ind w:right="50"/>
        <w:jc w:val="both"/>
        <w:rPr>
          <w:rFonts w:ascii="Arial" w:hAnsi="Arial" w:cs="Arial"/>
          <w:b/>
          <w:color w:val="000000"/>
        </w:rPr>
      </w:pPr>
    </w:p>
    <w:p w:rsidR="00891299" w:rsidRPr="002A24BC" w:rsidRDefault="00891299" w:rsidP="00891299">
      <w:pPr>
        <w:ind w:right="50"/>
        <w:jc w:val="both"/>
        <w:rPr>
          <w:rFonts w:ascii="Arial" w:hAnsi="Arial" w:cs="Arial"/>
          <w:color w:val="000000"/>
        </w:rPr>
      </w:pPr>
      <w:r w:rsidRPr="002A24BC">
        <w:rPr>
          <w:rFonts w:ascii="Arial" w:hAnsi="Arial" w:cs="Arial"/>
          <w:b/>
          <w:color w:val="000000"/>
        </w:rPr>
        <w:t xml:space="preserve">ARTÍCULO 14.- </w:t>
      </w:r>
      <w:r w:rsidRPr="002A24BC">
        <w:rPr>
          <w:rFonts w:ascii="Arial" w:hAnsi="Arial" w:cs="Arial"/>
          <w:color w:val="000000"/>
        </w:rPr>
        <w:t>Es objeto de éste derecho la prestación de servicios de administración de mercados que proporcione el Municipio. Por mercados se entiende, tanto los lugares construidos para tal efecto, con las características que define éste tipo de edificios, como lugares asignados a plazas, calles o terrenos para efectos de comercialización de productos, prestación de servicios en locales fijos o semifijos. También será objeto de éste derecho, el uso del piso en mercados propiedad del Municipio.</w:t>
      </w:r>
    </w:p>
    <w:p w:rsidR="00891299" w:rsidRPr="002A24BC" w:rsidRDefault="00891299" w:rsidP="00891299">
      <w:pPr>
        <w:ind w:right="50"/>
        <w:jc w:val="both"/>
        <w:rPr>
          <w:rFonts w:ascii="Arial" w:hAnsi="Arial" w:cs="Arial"/>
          <w:color w:val="000000"/>
        </w:rPr>
      </w:pPr>
    </w:p>
    <w:p w:rsidR="00891299" w:rsidRPr="002A24BC" w:rsidRDefault="00891299" w:rsidP="00891299">
      <w:pPr>
        <w:ind w:right="50"/>
        <w:jc w:val="both"/>
        <w:rPr>
          <w:rFonts w:ascii="Arial" w:hAnsi="Arial" w:cs="Arial"/>
          <w:color w:val="000000"/>
        </w:rPr>
      </w:pPr>
      <w:r w:rsidRPr="002A24BC">
        <w:rPr>
          <w:rFonts w:ascii="Arial" w:hAnsi="Arial" w:cs="Arial"/>
          <w:color w:val="000000"/>
        </w:rPr>
        <w:t>El derecho por servicios de mercados se pagará conforme a las cuotas siguientes:</w:t>
      </w:r>
    </w:p>
    <w:p w:rsidR="00891299" w:rsidRPr="002A24BC" w:rsidRDefault="00891299" w:rsidP="00891299">
      <w:pPr>
        <w:ind w:right="50"/>
        <w:jc w:val="both"/>
        <w:rPr>
          <w:rFonts w:ascii="Arial" w:hAnsi="Arial" w:cs="Arial"/>
          <w:color w:val="000000"/>
        </w:rPr>
      </w:pPr>
    </w:p>
    <w:p w:rsidR="00891299" w:rsidRPr="002A24BC" w:rsidRDefault="00891299" w:rsidP="00891299">
      <w:pPr>
        <w:ind w:right="50"/>
        <w:jc w:val="both"/>
        <w:rPr>
          <w:rFonts w:ascii="Arial" w:hAnsi="Arial" w:cs="Arial"/>
          <w:color w:val="000000"/>
        </w:rPr>
      </w:pPr>
      <w:r w:rsidRPr="002A24BC">
        <w:rPr>
          <w:rFonts w:ascii="Arial" w:hAnsi="Arial" w:cs="Arial"/>
          <w:color w:val="000000"/>
        </w:rPr>
        <w:t>I.- Mercados:</w:t>
      </w:r>
    </w:p>
    <w:p w:rsidR="00891299" w:rsidRPr="002A24BC" w:rsidRDefault="00891299" w:rsidP="00891299">
      <w:pPr>
        <w:ind w:right="50"/>
        <w:jc w:val="both"/>
        <w:rPr>
          <w:rFonts w:ascii="Arial" w:hAnsi="Arial" w:cs="Arial"/>
          <w:color w:val="000000"/>
        </w:rPr>
      </w:pPr>
    </w:p>
    <w:p w:rsidR="00891299" w:rsidRDefault="00891299" w:rsidP="00891299">
      <w:pPr>
        <w:tabs>
          <w:tab w:val="left" w:pos="600"/>
        </w:tabs>
        <w:ind w:left="480" w:right="50" w:hanging="480"/>
        <w:jc w:val="both"/>
        <w:rPr>
          <w:rFonts w:ascii="Arial" w:hAnsi="Arial" w:cs="Arial"/>
          <w:color w:val="000000"/>
        </w:rPr>
      </w:pPr>
      <w:r w:rsidRPr="002A24BC">
        <w:rPr>
          <w:rFonts w:ascii="Arial" w:hAnsi="Arial" w:cs="Arial"/>
          <w:color w:val="000000"/>
        </w:rPr>
        <w:t xml:space="preserve">1.- Local </w:t>
      </w:r>
      <w:proofErr w:type="gramStart"/>
      <w:r w:rsidRPr="002A24BC">
        <w:rPr>
          <w:rFonts w:ascii="Arial" w:hAnsi="Arial" w:cs="Arial"/>
          <w:color w:val="000000"/>
        </w:rPr>
        <w:t>interior  60</w:t>
      </w:r>
      <w:proofErr w:type="gramEnd"/>
      <w:r w:rsidRPr="002A24BC">
        <w:rPr>
          <w:rFonts w:ascii="Arial" w:hAnsi="Arial" w:cs="Arial"/>
          <w:color w:val="000000"/>
        </w:rPr>
        <w:t>% de Unidad de Medida y Actualización (UMA) por m2., mensual.</w:t>
      </w:r>
    </w:p>
    <w:p w:rsidR="00076F1B" w:rsidRPr="002A24BC" w:rsidRDefault="00076F1B" w:rsidP="00891299">
      <w:pPr>
        <w:tabs>
          <w:tab w:val="left" w:pos="600"/>
        </w:tabs>
        <w:ind w:left="480" w:right="50" w:hanging="480"/>
        <w:jc w:val="both"/>
        <w:rPr>
          <w:rFonts w:ascii="Arial" w:hAnsi="Arial" w:cs="Arial"/>
          <w:color w:val="000000"/>
        </w:rPr>
      </w:pPr>
    </w:p>
    <w:p w:rsidR="00891299" w:rsidRDefault="00891299" w:rsidP="00891299">
      <w:pPr>
        <w:tabs>
          <w:tab w:val="left" w:pos="600"/>
        </w:tabs>
        <w:ind w:left="480" w:right="50" w:hanging="480"/>
        <w:jc w:val="both"/>
        <w:rPr>
          <w:rFonts w:ascii="Arial" w:hAnsi="Arial" w:cs="Arial"/>
          <w:color w:val="000000"/>
        </w:rPr>
      </w:pPr>
      <w:r w:rsidRPr="002A24BC">
        <w:rPr>
          <w:rFonts w:ascii="Arial" w:hAnsi="Arial" w:cs="Arial"/>
          <w:color w:val="000000"/>
        </w:rPr>
        <w:t>2.- Local exterior 50% de Unidad de Medida y Actualización (UMA) por m2., mensual.</w:t>
      </w:r>
    </w:p>
    <w:p w:rsidR="00076F1B" w:rsidRPr="002A24BC" w:rsidRDefault="00076F1B" w:rsidP="00891299">
      <w:pPr>
        <w:tabs>
          <w:tab w:val="left" w:pos="600"/>
        </w:tabs>
        <w:ind w:left="480" w:right="50" w:hanging="480"/>
        <w:jc w:val="both"/>
        <w:rPr>
          <w:rFonts w:ascii="Arial" w:hAnsi="Arial" w:cs="Arial"/>
          <w:color w:val="000000"/>
        </w:rPr>
      </w:pPr>
    </w:p>
    <w:p w:rsidR="00891299" w:rsidRPr="002A24BC" w:rsidRDefault="00891299" w:rsidP="00891299">
      <w:pPr>
        <w:tabs>
          <w:tab w:val="left" w:pos="600"/>
        </w:tabs>
        <w:ind w:left="480" w:right="50" w:hanging="480"/>
        <w:jc w:val="both"/>
        <w:rPr>
          <w:rFonts w:ascii="Arial" w:hAnsi="Arial" w:cs="Arial"/>
          <w:color w:val="000000"/>
        </w:rPr>
      </w:pPr>
      <w:r w:rsidRPr="002A24BC">
        <w:rPr>
          <w:rFonts w:ascii="Arial" w:hAnsi="Arial" w:cs="Arial"/>
          <w:color w:val="000000"/>
        </w:rPr>
        <w:t>3.- Local esquina 55% de Unidad de Medida y Actualización (UMA) por m2., mensual.</w:t>
      </w:r>
    </w:p>
    <w:p w:rsidR="00891299" w:rsidRPr="002A24BC" w:rsidRDefault="00891299" w:rsidP="00891299">
      <w:pPr>
        <w:ind w:right="50"/>
        <w:jc w:val="both"/>
        <w:rPr>
          <w:rFonts w:ascii="Arial" w:hAnsi="Arial" w:cs="Arial"/>
          <w:color w:val="000000"/>
        </w:rPr>
      </w:pPr>
    </w:p>
    <w:p w:rsidR="00891299" w:rsidRPr="002A24BC" w:rsidRDefault="00891299" w:rsidP="00891299">
      <w:pPr>
        <w:tabs>
          <w:tab w:val="left" w:pos="993"/>
        </w:tabs>
        <w:ind w:right="50"/>
        <w:jc w:val="both"/>
        <w:rPr>
          <w:rFonts w:ascii="Arial" w:hAnsi="Arial" w:cs="Arial"/>
          <w:color w:val="000000"/>
        </w:rPr>
      </w:pPr>
      <w:r w:rsidRPr="002A24BC">
        <w:rPr>
          <w:rFonts w:ascii="Arial" w:hAnsi="Arial" w:cs="Arial"/>
          <w:color w:val="000000"/>
        </w:rPr>
        <w:t>II.- Comerciantes que exhiban para su venta en banquetas plazas, Kioscos, calles o terrenos pagarán la cantidad equivalente a 1 Unidad de Medida y Actualización (UMA) por m2., semanal.</w:t>
      </w:r>
    </w:p>
    <w:p w:rsidR="00891299" w:rsidRPr="002A24BC" w:rsidRDefault="00891299" w:rsidP="00891299">
      <w:pPr>
        <w:jc w:val="center"/>
        <w:rPr>
          <w:rFonts w:ascii="Arial" w:hAnsi="Arial" w:cs="Arial"/>
          <w:b/>
          <w:bCs/>
        </w:rPr>
      </w:pPr>
    </w:p>
    <w:p w:rsidR="00891299" w:rsidRDefault="00891299" w:rsidP="00891299">
      <w:pPr>
        <w:jc w:val="center"/>
        <w:rPr>
          <w:rFonts w:ascii="Arial" w:hAnsi="Arial" w:cs="Arial"/>
          <w:b/>
          <w:bCs/>
        </w:rPr>
      </w:pPr>
    </w:p>
    <w:p w:rsidR="00076F1B" w:rsidRPr="002A24BC" w:rsidRDefault="00076F1B" w:rsidP="00891299">
      <w:pPr>
        <w:jc w:val="center"/>
        <w:rPr>
          <w:rFonts w:ascii="Arial" w:hAnsi="Arial" w:cs="Arial"/>
          <w:b/>
          <w:bCs/>
        </w:rPr>
      </w:pPr>
    </w:p>
    <w:p w:rsidR="00891299" w:rsidRPr="002A24BC" w:rsidRDefault="00891299" w:rsidP="00891299">
      <w:pPr>
        <w:jc w:val="center"/>
        <w:rPr>
          <w:rFonts w:ascii="Arial" w:hAnsi="Arial" w:cs="Arial"/>
          <w:b/>
          <w:bCs/>
        </w:rPr>
      </w:pPr>
      <w:proofErr w:type="gramStart"/>
      <w:r w:rsidRPr="002A24BC">
        <w:rPr>
          <w:rFonts w:ascii="Arial" w:hAnsi="Arial" w:cs="Arial"/>
          <w:b/>
          <w:bCs/>
        </w:rPr>
        <w:t>SECCIÓN  V</w:t>
      </w:r>
      <w:proofErr w:type="gramEnd"/>
    </w:p>
    <w:p w:rsidR="00891299" w:rsidRPr="002A24BC" w:rsidRDefault="00891299" w:rsidP="00891299">
      <w:pPr>
        <w:jc w:val="center"/>
        <w:rPr>
          <w:rFonts w:ascii="Arial" w:hAnsi="Arial" w:cs="Arial"/>
          <w:b/>
          <w:bCs/>
        </w:rPr>
      </w:pPr>
      <w:r w:rsidRPr="002A24BC">
        <w:rPr>
          <w:rFonts w:ascii="Arial" w:hAnsi="Arial" w:cs="Arial"/>
          <w:b/>
          <w:bCs/>
        </w:rPr>
        <w:t>DE LOS SERVICIOS DE ASEO PÚBLICO</w:t>
      </w:r>
    </w:p>
    <w:p w:rsidR="00891299" w:rsidRPr="002A24BC" w:rsidRDefault="00891299" w:rsidP="00891299">
      <w:pPr>
        <w:jc w:val="both"/>
        <w:rPr>
          <w:rFonts w:ascii="Arial" w:hAnsi="Arial" w:cs="Arial"/>
          <w:b/>
          <w:bCs/>
        </w:rPr>
      </w:pPr>
    </w:p>
    <w:p w:rsidR="00891299" w:rsidRPr="002A24BC" w:rsidRDefault="00891299" w:rsidP="00891299">
      <w:pPr>
        <w:ind w:right="50"/>
        <w:jc w:val="both"/>
        <w:rPr>
          <w:rFonts w:ascii="Arial" w:hAnsi="Arial" w:cs="Arial"/>
          <w:bCs/>
        </w:rPr>
      </w:pPr>
      <w:r w:rsidRPr="002A24BC">
        <w:rPr>
          <w:rFonts w:ascii="Arial" w:hAnsi="Arial" w:cs="Arial"/>
          <w:b/>
        </w:rPr>
        <w:t>ARTÍCULO 15.-</w:t>
      </w:r>
      <w:r w:rsidRPr="002A24BC">
        <w:rPr>
          <w:rFonts w:ascii="Arial" w:hAnsi="Arial" w:cs="Arial"/>
          <w:bCs/>
        </w:rPr>
        <w:t xml:space="preserve"> Es objeto de este derecho la prestación del servicio de aseo público por parte del ayuntamiento a los habitantes del Municipio. Se entiende por aseo público la recolección de basura de calles, parques, jardines y otros lugares de uso común, así como la limpieza de predios baldíos sin barda o sólo cercados, a los que el ayuntamiento preste el servicio en atención a una política de saneamiento ambiental de las comunidades y </w:t>
      </w:r>
      <w:r w:rsidRPr="002A24BC">
        <w:rPr>
          <w:rFonts w:ascii="Arial" w:hAnsi="Arial" w:cs="Arial"/>
        </w:rPr>
        <w:t>se pagara conforme a las siguientes tarifas:</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I.- Servicios de limpia de lotes baldíos a solicitud del interesado o previa notificación de la autoridad municipal, según el equipo que se requiera para la limpieza y el tipo de maleza que exista</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ind w:firstLine="284"/>
        <w:jc w:val="both"/>
        <w:rPr>
          <w:rFonts w:ascii="Arial" w:hAnsi="Arial" w:cs="Arial"/>
        </w:rPr>
      </w:pPr>
      <w:r w:rsidRPr="002A24BC">
        <w:rPr>
          <w:rFonts w:ascii="Arial" w:hAnsi="Arial" w:cs="Arial"/>
        </w:rPr>
        <w:t>1.-  Limpieza manual de $ 1.56 a $ 6.01 por metro cuadrado.</w:t>
      </w:r>
    </w:p>
    <w:p w:rsidR="00891299" w:rsidRPr="002A24BC" w:rsidRDefault="00891299" w:rsidP="00891299">
      <w:pPr>
        <w:ind w:firstLine="284"/>
        <w:jc w:val="both"/>
        <w:rPr>
          <w:rFonts w:ascii="Arial" w:hAnsi="Arial" w:cs="Arial"/>
        </w:rPr>
      </w:pPr>
      <w:r w:rsidRPr="002A24BC">
        <w:rPr>
          <w:rFonts w:ascii="Arial" w:hAnsi="Arial" w:cs="Arial"/>
        </w:rPr>
        <w:t xml:space="preserve">2.-  </w:t>
      </w:r>
      <w:proofErr w:type="spellStart"/>
      <w:r w:rsidRPr="002A24BC">
        <w:rPr>
          <w:rFonts w:ascii="Arial" w:hAnsi="Arial" w:cs="Arial"/>
        </w:rPr>
        <w:t>Chapoleadora</w:t>
      </w:r>
      <w:proofErr w:type="spellEnd"/>
      <w:r w:rsidRPr="002A24BC">
        <w:rPr>
          <w:rFonts w:ascii="Arial" w:hAnsi="Arial" w:cs="Arial"/>
        </w:rPr>
        <w:t xml:space="preserve"> de $ 1.56 a $ 7.50 por metro cuadrado. </w:t>
      </w:r>
    </w:p>
    <w:p w:rsidR="00891299" w:rsidRPr="002A24BC" w:rsidRDefault="00891299" w:rsidP="00891299">
      <w:pPr>
        <w:tabs>
          <w:tab w:val="left" w:pos="2780"/>
        </w:tabs>
        <w:ind w:firstLine="284"/>
        <w:jc w:val="both"/>
        <w:rPr>
          <w:rFonts w:ascii="Arial" w:hAnsi="Arial" w:cs="Arial"/>
        </w:rPr>
      </w:pPr>
      <w:r w:rsidRPr="002A24BC">
        <w:rPr>
          <w:rFonts w:ascii="Arial" w:hAnsi="Arial" w:cs="Arial"/>
        </w:rPr>
        <w:t>3.-  Bulldozer, moto conformadora o retroexcavadora de $ 1.56 a $ 9.00 por metro cuadrado.</w:t>
      </w:r>
    </w:p>
    <w:p w:rsidR="00891299" w:rsidRPr="002A24BC" w:rsidRDefault="00891299" w:rsidP="00891299">
      <w:pPr>
        <w:tabs>
          <w:tab w:val="left" w:pos="2780"/>
        </w:tabs>
        <w:ind w:firstLine="284"/>
        <w:jc w:val="both"/>
        <w:rPr>
          <w:rFonts w:ascii="Arial" w:hAnsi="Arial" w:cs="Arial"/>
        </w:rPr>
      </w:pPr>
    </w:p>
    <w:p w:rsidR="00891299" w:rsidRPr="002A24BC" w:rsidRDefault="00891299" w:rsidP="00891299">
      <w:pPr>
        <w:tabs>
          <w:tab w:val="left" w:pos="2780"/>
        </w:tabs>
        <w:jc w:val="both"/>
        <w:rPr>
          <w:rFonts w:ascii="Arial" w:hAnsi="Arial" w:cs="Arial"/>
        </w:rPr>
      </w:pPr>
      <w:proofErr w:type="gramStart"/>
      <w:r w:rsidRPr="002A24BC">
        <w:rPr>
          <w:rFonts w:ascii="Arial" w:hAnsi="Arial" w:cs="Arial"/>
        </w:rPr>
        <w:t>ll.-</w:t>
      </w:r>
      <w:proofErr w:type="gramEnd"/>
      <w:r w:rsidRPr="002A24BC">
        <w:rPr>
          <w:rFonts w:ascii="Arial" w:hAnsi="Arial" w:cs="Arial"/>
        </w:rPr>
        <w:t xml:space="preserve"> Servicios especiales de recolección de basura $ 132.34 por viaje.</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III.-Para proveer de agua a circos, espectáculos, hospitales, hoteles restaurantes, empresas y particulares la cuota será de $ 176.10 por metro cubico.</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 xml:space="preserve">IV.- Para llenado de albercas privadas la cuota será de $ 220.24 el metro cubico </w:t>
      </w:r>
    </w:p>
    <w:p w:rsidR="00891299" w:rsidRPr="002A24BC" w:rsidRDefault="00891299" w:rsidP="00891299">
      <w:pPr>
        <w:tabs>
          <w:tab w:val="left" w:pos="2780"/>
        </w:tabs>
        <w:jc w:val="both"/>
        <w:rPr>
          <w:rFonts w:ascii="Arial" w:hAnsi="Arial" w:cs="Arial"/>
          <w:b/>
        </w:rPr>
      </w:pPr>
    </w:p>
    <w:p w:rsidR="00891299" w:rsidRPr="002A24BC" w:rsidRDefault="00891299" w:rsidP="00891299">
      <w:pPr>
        <w:jc w:val="center"/>
        <w:rPr>
          <w:rFonts w:ascii="Arial" w:hAnsi="Arial" w:cs="Arial"/>
          <w:b/>
          <w:bCs/>
        </w:rPr>
      </w:pPr>
      <w:r w:rsidRPr="002A24BC">
        <w:rPr>
          <w:rFonts w:ascii="Arial" w:hAnsi="Arial" w:cs="Arial"/>
          <w:b/>
          <w:bCs/>
        </w:rPr>
        <w:t>SECCIÓN VI</w:t>
      </w:r>
    </w:p>
    <w:p w:rsidR="00891299" w:rsidRPr="002A24BC" w:rsidRDefault="00891299" w:rsidP="00891299">
      <w:pPr>
        <w:jc w:val="center"/>
        <w:rPr>
          <w:rFonts w:ascii="Arial" w:hAnsi="Arial" w:cs="Arial"/>
          <w:b/>
          <w:bCs/>
        </w:rPr>
      </w:pPr>
      <w:r w:rsidRPr="002A24BC">
        <w:rPr>
          <w:rFonts w:ascii="Arial" w:hAnsi="Arial" w:cs="Arial"/>
          <w:b/>
          <w:bCs/>
        </w:rPr>
        <w:t>DE LOS SERVICIOS DE SEGURIDAD PÚBLICA</w:t>
      </w:r>
    </w:p>
    <w:p w:rsidR="00891299" w:rsidRPr="002A24BC" w:rsidRDefault="00891299" w:rsidP="00891299">
      <w:pPr>
        <w:jc w:val="both"/>
        <w:rPr>
          <w:rFonts w:ascii="Arial" w:hAnsi="Arial" w:cs="Arial"/>
          <w:b/>
          <w:bCs/>
        </w:rPr>
      </w:pPr>
    </w:p>
    <w:p w:rsidR="00891299" w:rsidRPr="002A24BC" w:rsidRDefault="00891299" w:rsidP="00891299">
      <w:pPr>
        <w:ind w:right="50"/>
        <w:jc w:val="both"/>
        <w:rPr>
          <w:rFonts w:ascii="Arial" w:hAnsi="Arial" w:cs="Arial"/>
        </w:rPr>
      </w:pPr>
      <w:r w:rsidRPr="002A24BC">
        <w:rPr>
          <w:rFonts w:ascii="Arial" w:hAnsi="Arial" w:cs="Arial"/>
          <w:b/>
        </w:rPr>
        <w:t>ARTÍCULO 16.-</w:t>
      </w:r>
      <w:r w:rsidRPr="002A24BC">
        <w:rPr>
          <w:rFonts w:ascii="Arial" w:hAnsi="Arial" w:cs="Arial"/>
          <w:bCs/>
        </w:rPr>
        <w:t xml:space="preserve"> Son objeto de este derecho los servicios prestados por las autoridades municipales en materia de seguridad pública, conforme a las disposiciones reglamentarias que rijan en el Municipio. </w:t>
      </w:r>
      <w:r w:rsidRPr="002A24BC">
        <w:rPr>
          <w:rFonts w:ascii="Arial" w:hAnsi="Arial" w:cs="Arial"/>
        </w:rPr>
        <w:t xml:space="preserve">Los Servicios de Seguridad Pública comprenden las actividades de vigilancia que se otorguen a toda clase de establecimientos que presten servicios públicos a solicitud de éstos o de oficio, cuando la autoridad municipal correspondiente lo juzgue necesario o conveniente. </w:t>
      </w:r>
    </w:p>
    <w:p w:rsidR="00891299" w:rsidRPr="002A24BC" w:rsidRDefault="00891299" w:rsidP="00891299">
      <w:pPr>
        <w:ind w:right="50"/>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El pago de este derecho se efectuará en la Tesorería Municipal conforme a la siguiente tarifa:</w:t>
      </w:r>
    </w:p>
    <w:p w:rsidR="00891299" w:rsidRPr="002A24BC" w:rsidRDefault="00891299" w:rsidP="00891299">
      <w:pPr>
        <w:tabs>
          <w:tab w:val="left" w:pos="2780"/>
        </w:tabs>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l.- Seguridad para fiestas $ 470.50 por elemento x 5 </w:t>
      </w:r>
      <w:proofErr w:type="spellStart"/>
      <w:r w:rsidRPr="002A24BC">
        <w:rPr>
          <w:rFonts w:ascii="Arial" w:hAnsi="Arial" w:cs="Arial"/>
        </w:rPr>
        <w:t>hrs</w:t>
      </w:r>
      <w:proofErr w:type="spellEnd"/>
      <w:r w:rsidRPr="002A24BC">
        <w:rPr>
          <w:rFonts w:ascii="Arial" w:hAnsi="Arial" w:cs="Arial"/>
        </w:rPr>
        <w:t xml:space="preserve"> de trabajo.</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1.- Hora adicional por elemento $ 113.50.</w:t>
      </w: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2.- Eventos foráneos $ 535.50 x elemento.</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II.- Seguridad para eventos públicos eventuales:</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84"/>
        </w:tabs>
        <w:adjustRightInd w:val="0"/>
        <w:jc w:val="both"/>
        <w:rPr>
          <w:rFonts w:ascii="Arial" w:hAnsi="Arial" w:cs="Arial"/>
        </w:rPr>
      </w:pPr>
      <w:r w:rsidRPr="002A24BC">
        <w:rPr>
          <w:rFonts w:ascii="Arial" w:hAnsi="Arial" w:cs="Arial"/>
        </w:rPr>
        <w:tab/>
        <w:t xml:space="preserve">1.- Con fines de lucro  $ 470.50 por elemento </w:t>
      </w:r>
    </w:p>
    <w:p w:rsidR="00891299" w:rsidRPr="002A24BC" w:rsidRDefault="00891299" w:rsidP="00891299">
      <w:pPr>
        <w:widowControl w:val="0"/>
        <w:tabs>
          <w:tab w:val="left" w:pos="284"/>
        </w:tabs>
        <w:adjustRightInd w:val="0"/>
        <w:jc w:val="both"/>
        <w:rPr>
          <w:rFonts w:ascii="Arial" w:hAnsi="Arial" w:cs="Arial"/>
        </w:rPr>
      </w:pPr>
      <w:r w:rsidRPr="002A24BC">
        <w:rPr>
          <w:rFonts w:ascii="Arial" w:hAnsi="Arial" w:cs="Arial"/>
        </w:rPr>
        <w:tab/>
        <w:t xml:space="preserve">2.- Sin Fines de Lucro $ 247.00 por elemento     </w:t>
      </w: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3.-Con fines de lucro eventos foráneos $ 538.50 por elemento</w:t>
      </w: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4.- Sin fines de lucro eventos foráneos $ 313.00 por elemento</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III.- Seguridad para eventos en predios particulares</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1.- Sin fines de lucro  $ 268.50 por elemento.</w:t>
      </w: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2.- Con fines de lucro $ 494.00 por elemento.</w:t>
      </w: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3.- Con fines de lucro eventos foráneos $ 535.50 por elemento.</w:t>
      </w:r>
    </w:p>
    <w:p w:rsidR="00891299" w:rsidRPr="002A24BC" w:rsidRDefault="00891299" w:rsidP="00891299">
      <w:pPr>
        <w:tabs>
          <w:tab w:val="left" w:pos="2780"/>
        </w:tabs>
        <w:jc w:val="both"/>
        <w:rPr>
          <w:rFonts w:ascii="Arial" w:hAnsi="Arial" w:cs="Arial"/>
        </w:rPr>
      </w:pPr>
      <w:r w:rsidRPr="002A24BC">
        <w:rPr>
          <w:rFonts w:ascii="Arial" w:hAnsi="Arial" w:cs="Arial"/>
        </w:rPr>
        <w:t xml:space="preserve">     4.- Sin fines de lucro eventos forán</w:t>
      </w:r>
      <w:r>
        <w:rPr>
          <w:rFonts w:ascii="Arial" w:hAnsi="Arial" w:cs="Arial"/>
        </w:rPr>
        <w:t>eos $ 313.5</w:t>
      </w:r>
      <w:r w:rsidRPr="002A24BC">
        <w:rPr>
          <w:rFonts w:ascii="Arial" w:hAnsi="Arial" w:cs="Arial"/>
        </w:rPr>
        <w:t>0 por elemento.</w:t>
      </w:r>
    </w:p>
    <w:p w:rsidR="00891299" w:rsidRPr="002A24BC" w:rsidRDefault="00891299" w:rsidP="00891299">
      <w:pPr>
        <w:tabs>
          <w:tab w:val="left" w:pos="2780"/>
        </w:tabs>
        <w:jc w:val="both"/>
        <w:rPr>
          <w:rFonts w:ascii="Arial" w:hAnsi="Arial" w:cs="Arial"/>
        </w:rPr>
      </w:pPr>
    </w:p>
    <w:p w:rsidR="00891299" w:rsidRPr="002A24BC" w:rsidRDefault="00891299" w:rsidP="00891299">
      <w:pPr>
        <w:jc w:val="center"/>
        <w:rPr>
          <w:rFonts w:ascii="Arial" w:hAnsi="Arial" w:cs="Arial"/>
          <w:b/>
          <w:bCs/>
        </w:rPr>
      </w:pPr>
      <w:r w:rsidRPr="002A24BC">
        <w:rPr>
          <w:rFonts w:ascii="Arial" w:hAnsi="Arial" w:cs="Arial"/>
          <w:b/>
          <w:bCs/>
        </w:rPr>
        <w:t>SECCIÓN VII</w:t>
      </w:r>
    </w:p>
    <w:p w:rsidR="00891299" w:rsidRPr="002A24BC" w:rsidRDefault="00891299" w:rsidP="00891299">
      <w:pPr>
        <w:jc w:val="center"/>
        <w:rPr>
          <w:rFonts w:ascii="Arial" w:hAnsi="Arial" w:cs="Arial"/>
          <w:b/>
          <w:bCs/>
        </w:rPr>
      </w:pPr>
      <w:r w:rsidRPr="002A24BC">
        <w:rPr>
          <w:rFonts w:ascii="Arial" w:hAnsi="Arial" w:cs="Arial"/>
          <w:b/>
          <w:bCs/>
        </w:rPr>
        <w:t>DE LOS SERVICIOS EN PANTEONES</w:t>
      </w:r>
    </w:p>
    <w:p w:rsidR="00891299" w:rsidRPr="002A24BC" w:rsidRDefault="00891299" w:rsidP="00891299">
      <w:pPr>
        <w:ind w:right="50"/>
        <w:jc w:val="center"/>
        <w:rPr>
          <w:rFonts w:ascii="Arial" w:hAnsi="Arial" w:cs="Arial"/>
          <w:bCs/>
        </w:rPr>
      </w:pPr>
    </w:p>
    <w:p w:rsidR="00891299" w:rsidRPr="002A24BC" w:rsidRDefault="00891299" w:rsidP="00891299">
      <w:pPr>
        <w:ind w:right="50"/>
        <w:jc w:val="both"/>
        <w:rPr>
          <w:rFonts w:ascii="Arial" w:hAnsi="Arial" w:cs="Arial"/>
          <w:bCs/>
        </w:rPr>
      </w:pPr>
      <w:r w:rsidRPr="002A24BC">
        <w:rPr>
          <w:rFonts w:ascii="Arial" w:hAnsi="Arial" w:cs="Arial"/>
          <w:b/>
        </w:rPr>
        <w:t>ARTÍCULO 17.-</w:t>
      </w:r>
      <w:r w:rsidRPr="002A24BC">
        <w:rPr>
          <w:rFonts w:ascii="Arial" w:hAnsi="Arial" w:cs="Arial"/>
          <w:bCs/>
        </w:rPr>
        <w:t xml:space="preserve"> Es objeto de este derecho, la prestación de servicios relacionados con la vigilancia, administración, limpieza, reglamentación de panteones y otros actos afines a la inhumación o exhumación de cadáveres en el Municipio.</w:t>
      </w:r>
    </w:p>
    <w:p w:rsidR="00891299" w:rsidRPr="002A24BC" w:rsidRDefault="00891299" w:rsidP="00891299">
      <w:pPr>
        <w:ind w:right="50"/>
        <w:jc w:val="both"/>
        <w:rPr>
          <w:rFonts w:ascii="Arial" w:hAnsi="Arial" w:cs="Arial"/>
          <w:bCs/>
        </w:rPr>
      </w:pPr>
    </w:p>
    <w:p w:rsidR="00891299" w:rsidRPr="002A24BC" w:rsidRDefault="00891299" w:rsidP="00891299">
      <w:pPr>
        <w:tabs>
          <w:tab w:val="left" w:pos="2780"/>
        </w:tabs>
        <w:jc w:val="both"/>
        <w:rPr>
          <w:rFonts w:ascii="Arial" w:hAnsi="Arial" w:cs="Arial"/>
        </w:rPr>
      </w:pPr>
      <w:r w:rsidRPr="002A24BC">
        <w:rPr>
          <w:rFonts w:ascii="Arial" w:hAnsi="Arial" w:cs="Arial"/>
        </w:rPr>
        <w:t>El pago de este derecho se causará conforme a los conceptos y tarifas siguientes:</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l.- Autorización para traslado o internación de cadáveres en el Municipio $ 156.50 por servicio.</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proofErr w:type="gramStart"/>
      <w:r w:rsidRPr="002A24BC">
        <w:rPr>
          <w:rFonts w:ascii="Arial" w:hAnsi="Arial" w:cs="Arial"/>
        </w:rPr>
        <w:t>ll.-</w:t>
      </w:r>
      <w:proofErr w:type="gramEnd"/>
      <w:r w:rsidRPr="002A24BC">
        <w:rPr>
          <w:rFonts w:ascii="Arial" w:hAnsi="Arial" w:cs="Arial"/>
        </w:rPr>
        <w:t xml:space="preserve"> Autorización para construcción de monumentos $ 93.00.</w:t>
      </w:r>
    </w:p>
    <w:p w:rsidR="00891299" w:rsidRPr="002A24BC" w:rsidRDefault="00891299" w:rsidP="00891299">
      <w:pPr>
        <w:tabs>
          <w:tab w:val="left" w:pos="2780"/>
        </w:tabs>
        <w:jc w:val="both"/>
        <w:rPr>
          <w:rFonts w:ascii="Arial" w:hAnsi="Arial" w:cs="Arial"/>
        </w:rPr>
      </w:pPr>
    </w:p>
    <w:p w:rsidR="00891299" w:rsidRPr="002A24BC" w:rsidRDefault="00891299" w:rsidP="00891299">
      <w:pPr>
        <w:jc w:val="both"/>
        <w:rPr>
          <w:rFonts w:ascii="Arial" w:hAnsi="Arial" w:cs="Arial"/>
        </w:rPr>
      </w:pPr>
      <w:proofErr w:type="spellStart"/>
      <w:proofErr w:type="gramStart"/>
      <w:r w:rsidRPr="002A24BC">
        <w:rPr>
          <w:rFonts w:ascii="Arial" w:hAnsi="Arial" w:cs="Arial"/>
        </w:rPr>
        <w:t>lll</w:t>
      </w:r>
      <w:proofErr w:type="spellEnd"/>
      <w:r w:rsidRPr="002A24BC">
        <w:rPr>
          <w:rFonts w:ascii="Arial" w:hAnsi="Arial" w:cs="Arial"/>
        </w:rPr>
        <w:t>.-</w:t>
      </w:r>
      <w:proofErr w:type="gramEnd"/>
      <w:r w:rsidRPr="002A24BC">
        <w:rPr>
          <w:rFonts w:ascii="Arial" w:hAnsi="Arial" w:cs="Arial"/>
        </w:rPr>
        <w:t xml:space="preserve"> Certificaciones por expedición o reexpedición de antecedentes de título o cambio de titular $ 46.00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proofErr w:type="spellStart"/>
      <w:r w:rsidRPr="002A24BC">
        <w:rPr>
          <w:rFonts w:ascii="Arial" w:hAnsi="Arial" w:cs="Arial"/>
        </w:rPr>
        <w:t>lV</w:t>
      </w:r>
      <w:proofErr w:type="spellEnd"/>
      <w:r w:rsidRPr="002A24BC">
        <w:rPr>
          <w:rFonts w:ascii="Arial" w:hAnsi="Arial" w:cs="Arial"/>
        </w:rPr>
        <w:t>.- Servicios de limpieza y desmonte $ 46.00.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V.- Pago por exhumación $ 313.00.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proofErr w:type="spellStart"/>
      <w:proofErr w:type="gramStart"/>
      <w:r w:rsidRPr="002A24BC">
        <w:rPr>
          <w:rFonts w:ascii="Arial" w:hAnsi="Arial" w:cs="Arial"/>
        </w:rPr>
        <w:t>Vl</w:t>
      </w:r>
      <w:proofErr w:type="spellEnd"/>
      <w:r w:rsidRPr="002A24BC">
        <w:rPr>
          <w:rFonts w:ascii="Arial" w:hAnsi="Arial" w:cs="Arial"/>
        </w:rPr>
        <w:t>.-</w:t>
      </w:r>
      <w:proofErr w:type="gramEnd"/>
      <w:r w:rsidRPr="002A24BC">
        <w:rPr>
          <w:rFonts w:ascii="Arial" w:hAnsi="Arial" w:cs="Arial"/>
        </w:rPr>
        <w:t xml:space="preserve"> Pago de inhumación  $ 313.00.</w:t>
      </w:r>
    </w:p>
    <w:p w:rsidR="00891299" w:rsidRPr="002A24BC" w:rsidRDefault="00891299" w:rsidP="00891299">
      <w:pPr>
        <w:ind w:right="50"/>
        <w:jc w:val="both"/>
        <w:rPr>
          <w:rFonts w:ascii="Arial" w:hAnsi="Arial" w:cs="Arial"/>
          <w:b/>
          <w:bCs/>
        </w:rPr>
      </w:pPr>
    </w:p>
    <w:p w:rsidR="00891299" w:rsidRPr="002A24BC" w:rsidRDefault="00891299" w:rsidP="00891299">
      <w:pPr>
        <w:jc w:val="center"/>
        <w:rPr>
          <w:rFonts w:ascii="Arial" w:hAnsi="Arial" w:cs="Arial"/>
          <w:b/>
          <w:bCs/>
        </w:rPr>
      </w:pPr>
      <w:r>
        <w:rPr>
          <w:rFonts w:ascii="Arial" w:hAnsi="Arial" w:cs="Arial"/>
          <w:b/>
          <w:bCs/>
        </w:rPr>
        <w:t>SECCIÓN VIII</w:t>
      </w:r>
    </w:p>
    <w:p w:rsidR="00891299" w:rsidRPr="002A24BC" w:rsidRDefault="00891299" w:rsidP="00891299">
      <w:pPr>
        <w:jc w:val="center"/>
        <w:rPr>
          <w:rFonts w:ascii="Arial" w:hAnsi="Arial" w:cs="Arial"/>
          <w:b/>
          <w:bCs/>
        </w:rPr>
      </w:pPr>
      <w:r w:rsidRPr="002A24BC">
        <w:rPr>
          <w:rFonts w:ascii="Arial" w:hAnsi="Arial" w:cs="Arial"/>
          <w:b/>
          <w:bCs/>
        </w:rPr>
        <w:t>DE LOS SERVICIOS DE TRÁNSITO</w:t>
      </w:r>
    </w:p>
    <w:p w:rsidR="00891299" w:rsidRPr="002A24BC" w:rsidRDefault="00891299" w:rsidP="00891299">
      <w:pPr>
        <w:ind w:right="50"/>
        <w:jc w:val="both"/>
        <w:rPr>
          <w:rFonts w:ascii="Arial" w:hAnsi="Arial" w:cs="Arial"/>
          <w:bCs/>
        </w:rPr>
      </w:pPr>
    </w:p>
    <w:p w:rsidR="00891299" w:rsidRPr="002A24BC" w:rsidRDefault="00891299" w:rsidP="00891299">
      <w:pPr>
        <w:ind w:right="50"/>
        <w:jc w:val="both"/>
        <w:rPr>
          <w:rFonts w:ascii="Arial" w:hAnsi="Arial" w:cs="Arial"/>
          <w:color w:val="000000"/>
        </w:rPr>
      </w:pPr>
      <w:r w:rsidRPr="002A24BC">
        <w:rPr>
          <w:rFonts w:ascii="Arial" w:hAnsi="Arial" w:cs="Arial"/>
          <w:b/>
        </w:rPr>
        <w:t>ARTÍCULO 18.-</w:t>
      </w:r>
      <w:r w:rsidRPr="002A24BC">
        <w:rPr>
          <w:rFonts w:ascii="Arial" w:hAnsi="Arial" w:cs="Arial"/>
          <w:color w:val="000000"/>
        </w:rPr>
        <w:t xml:space="preserve"> Son objeto de este derecho, los servicios que presten las autoridades en materia de tránsito municipal y se pagarán las cuotas siguientes por los conceptos de:</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I.- Por cambio de vehículos particulares al servicio público, siendo el mismo propietario, el equivalente a 7 </w:t>
      </w:r>
      <w:r w:rsidRPr="002A24BC">
        <w:rPr>
          <w:rFonts w:ascii="Arial" w:hAnsi="Arial" w:cs="Arial"/>
        </w:rPr>
        <w:t>Unidades de Medida y Actualización (UMA)</w:t>
      </w:r>
      <w:r w:rsidRPr="002A24BC">
        <w:rPr>
          <w:rFonts w:ascii="Arial" w:hAnsi="Arial" w:cs="Arial"/>
          <w:color w:val="000000"/>
        </w:rPr>
        <w:t>, excluyendo los modelos del año en curso adquiridos expresamente para este servicio.</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II.- Por revisión mecánica del transporte público y de seguridad e higiene se cobrará el equivalente a 3 1/2 </w:t>
      </w:r>
      <w:r w:rsidRPr="002A24BC">
        <w:rPr>
          <w:rFonts w:ascii="Arial" w:hAnsi="Arial" w:cs="Arial"/>
        </w:rPr>
        <w:t>Unidades de Medida y Actualización (UMA)</w:t>
      </w:r>
      <w:r w:rsidRPr="002A24BC">
        <w:rPr>
          <w:rFonts w:ascii="Arial" w:hAnsi="Arial" w:cs="Arial"/>
          <w:bCs/>
          <w:color w:val="000000"/>
        </w:rPr>
        <w:t>.</w:t>
      </w:r>
    </w:p>
    <w:p w:rsidR="00891299" w:rsidRPr="002A24BC" w:rsidRDefault="00891299" w:rsidP="00891299">
      <w:pPr>
        <w:tabs>
          <w:tab w:val="num" w:pos="770"/>
        </w:tabs>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III.- Por constancias, el equivalente a 2 </w:t>
      </w:r>
      <w:r w:rsidRPr="002A24BC">
        <w:rPr>
          <w:rFonts w:ascii="Arial" w:hAnsi="Arial" w:cs="Arial"/>
        </w:rPr>
        <w:t>Unidades de Medida y Actualización (UMA)</w:t>
      </w:r>
      <w:r w:rsidRPr="002A24BC">
        <w:rPr>
          <w:rFonts w:ascii="Arial" w:hAnsi="Arial" w:cs="Arial"/>
          <w:color w:val="000000"/>
        </w:rPr>
        <w:t>.</w:t>
      </w:r>
    </w:p>
    <w:p w:rsidR="00891299" w:rsidRPr="002A24BC" w:rsidRDefault="00891299" w:rsidP="00891299">
      <w:pPr>
        <w:tabs>
          <w:tab w:val="num" w:pos="770"/>
        </w:tabs>
        <w:jc w:val="both"/>
        <w:rPr>
          <w:rFonts w:ascii="Arial" w:hAnsi="Arial" w:cs="Arial"/>
          <w:color w:val="000000"/>
        </w:rPr>
      </w:pPr>
    </w:p>
    <w:p w:rsidR="00891299" w:rsidRPr="002A24BC" w:rsidRDefault="00891299" w:rsidP="00076F1B">
      <w:pPr>
        <w:jc w:val="both"/>
        <w:rPr>
          <w:rFonts w:ascii="Arial" w:hAnsi="Arial" w:cs="Arial"/>
          <w:color w:val="000000"/>
        </w:rPr>
      </w:pPr>
      <w:r w:rsidRPr="002A24BC">
        <w:rPr>
          <w:rFonts w:ascii="Arial" w:hAnsi="Arial" w:cs="Arial"/>
          <w:color w:val="000000"/>
        </w:rPr>
        <w:t xml:space="preserve">IV.- Permiso para aprendizaje para conducir hasta por un mes el equivalente a 1 </w:t>
      </w:r>
      <w:r w:rsidRPr="002A24BC">
        <w:rPr>
          <w:rFonts w:ascii="Arial" w:hAnsi="Arial" w:cs="Arial"/>
        </w:rPr>
        <w:t>Unidad de Medida y Actualización (UMA)</w:t>
      </w:r>
      <w:r w:rsidRPr="002A24BC">
        <w:rPr>
          <w:rFonts w:ascii="Arial" w:hAnsi="Arial" w:cs="Arial"/>
          <w:color w:val="000000"/>
        </w:rPr>
        <w:t>.</w:t>
      </w:r>
    </w:p>
    <w:p w:rsidR="00891299" w:rsidRPr="002A24BC" w:rsidRDefault="00891299" w:rsidP="00891299">
      <w:pPr>
        <w:jc w:val="both"/>
        <w:rPr>
          <w:rFonts w:ascii="Arial" w:hAnsi="Arial" w:cs="Arial"/>
          <w:color w:val="000000"/>
        </w:rPr>
      </w:pPr>
      <w:r w:rsidRPr="002A24BC">
        <w:rPr>
          <w:rFonts w:ascii="Arial" w:hAnsi="Arial" w:cs="Arial"/>
          <w:color w:val="000000"/>
        </w:rPr>
        <w:t xml:space="preserve">V.- Por certificado médico de estado de ebriedad, el equivalente a 3 </w:t>
      </w:r>
      <w:r w:rsidRPr="002A24BC">
        <w:rPr>
          <w:rFonts w:ascii="Arial" w:hAnsi="Arial" w:cs="Arial"/>
        </w:rPr>
        <w:t>Unidades de Medida y Actualización (UMA)</w:t>
      </w:r>
      <w:r w:rsidRPr="002A24BC">
        <w:rPr>
          <w:rFonts w:ascii="Arial" w:hAnsi="Arial" w:cs="Arial"/>
          <w:color w:val="000000"/>
        </w:rPr>
        <w:t>.</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VI.- Por revisión médica a operadores del auto transporte público municipal, el equivalente a 2 </w:t>
      </w:r>
      <w:r w:rsidRPr="002A24BC">
        <w:rPr>
          <w:rFonts w:ascii="Arial" w:hAnsi="Arial" w:cs="Arial"/>
        </w:rPr>
        <w:t>Unidades de Medida y Actualización (UMA)</w:t>
      </w:r>
      <w:r w:rsidRPr="002A24BC">
        <w:rPr>
          <w:rFonts w:ascii="Arial" w:hAnsi="Arial" w:cs="Arial"/>
          <w:color w:val="000000"/>
        </w:rPr>
        <w:t>.</w:t>
      </w:r>
    </w:p>
    <w:p w:rsidR="00891299" w:rsidRPr="002A24BC" w:rsidRDefault="00891299" w:rsidP="00891299">
      <w:pPr>
        <w:tabs>
          <w:tab w:val="num" w:pos="770"/>
        </w:tabs>
        <w:jc w:val="both"/>
        <w:rPr>
          <w:rFonts w:ascii="Arial" w:hAnsi="Arial" w:cs="Arial"/>
          <w:color w:val="000000"/>
        </w:rPr>
      </w:pPr>
    </w:p>
    <w:p w:rsidR="00891299" w:rsidRPr="002A24BC" w:rsidRDefault="00891299" w:rsidP="00891299">
      <w:pPr>
        <w:jc w:val="both"/>
        <w:rPr>
          <w:rFonts w:ascii="Arial" w:hAnsi="Arial" w:cs="Arial"/>
        </w:rPr>
      </w:pPr>
      <w:r w:rsidRPr="002A24BC">
        <w:rPr>
          <w:rFonts w:ascii="Arial" w:hAnsi="Arial" w:cs="Arial"/>
          <w:color w:val="000000"/>
        </w:rPr>
        <w:t xml:space="preserve">VII.-  Por verificación vehicular en forma semestral será de $ 76.00. </w:t>
      </w:r>
      <w:r w:rsidRPr="002A24BC">
        <w:rPr>
          <w:rFonts w:ascii="Arial" w:hAnsi="Arial" w:cs="Arial"/>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891299" w:rsidRPr="002A24BC" w:rsidRDefault="00891299" w:rsidP="00891299">
      <w:pPr>
        <w:tabs>
          <w:tab w:val="num" w:pos="770"/>
        </w:tabs>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VIII.- Concesiones de Ruta para explotar el servicio de Transporte de Pasajeros en la modalidad Transporte Urbano en las vías públicas que se encuentran dentro de los límites municipales.</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1. Expedición a 30 años </w:t>
      </w:r>
      <w:r w:rsidRPr="002A24BC">
        <w:rPr>
          <w:rFonts w:ascii="Arial" w:hAnsi="Arial" w:cs="Arial"/>
          <w:color w:val="000000"/>
        </w:rPr>
        <w:t>$ 112,085.50</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2. Refrendo Anual </w:t>
      </w:r>
      <w:r w:rsidRPr="002A24BC">
        <w:rPr>
          <w:rFonts w:ascii="Arial" w:hAnsi="Arial" w:cs="Arial"/>
          <w:color w:val="000000"/>
        </w:rPr>
        <w:t>$ 2,241.50 pagaderos</w:t>
      </w:r>
      <w:r w:rsidRPr="002A24BC">
        <w:rPr>
          <w:rFonts w:ascii="Arial" w:hAnsi="Arial" w:cs="Arial"/>
          <w:bCs/>
          <w:color w:val="000000"/>
        </w:rPr>
        <w:t xml:space="preserve"> en los primeros 3 meses de cada año con incentivo por pronto pago del 15% en enero y 10% en febrero y recargos acumulables del 10% mensual a partir de abril.</w:t>
      </w:r>
    </w:p>
    <w:p w:rsidR="00891299" w:rsidRPr="002A24BC" w:rsidRDefault="00891299" w:rsidP="00891299">
      <w:pPr>
        <w:tabs>
          <w:tab w:val="left" w:pos="1276"/>
        </w:tabs>
        <w:jc w:val="both"/>
        <w:rPr>
          <w:rFonts w:ascii="Arial" w:hAnsi="Arial" w:cs="Arial"/>
          <w:bCs/>
          <w:color w:val="000000"/>
        </w:rPr>
      </w:pPr>
    </w:p>
    <w:p w:rsidR="00891299" w:rsidRPr="002A24BC" w:rsidRDefault="00891299" w:rsidP="00891299">
      <w:pPr>
        <w:tabs>
          <w:tab w:val="left" w:pos="1276"/>
        </w:tabs>
        <w:jc w:val="both"/>
        <w:rPr>
          <w:rFonts w:ascii="Arial" w:hAnsi="Arial" w:cs="Arial"/>
        </w:rPr>
      </w:pPr>
      <w:r w:rsidRPr="002A24BC">
        <w:rPr>
          <w:rFonts w:ascii="Arial" w:hAnsi="Arial" w:cs="Arial"/>
          <w:bCs/>
          <w:color w:val="000000"/>
        </w:rPr>
        <w:t xml:space="preserve">3. </w:t>
      </w:r>
      <w:r w:rsidRPr="002A24BC">
        <w:rPr>
          <w:rFonts w:ascii="Arial" w:hAnsi="Arial" w:cs="Arial"/>
        </w:rPr>
        <w:t>Por concepto de prorroga se cobrará el 50% del valor señalado en el numeral 1 y tendrán una vigencia de 30 años en base a la Ley de Tránsito y Transporte del Estado de Coahuila de Zaragoza.</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rPr>
      </w:pPr>
      <w:r w:rsidRPr="002A24BC">
        <w:rPr>
          <w:rFonts w:ascii="Arial" w:hAnsi="Arial" w:cs="Arial"/>
          <w:bCs/>
        </w:rPr>
        <w:t>IX.- Concesiones para explotar el servicio público de transporte de pasajeros en la modalidad de Autos de Alquiler.</w:t>
      </w:r>
    </w:p>
    <w:p w:rsidR="00891299" w:rsidRPr="002A24BC" w:rsidRDefault="00891299" w:rsidP="00891299">
      <w:pPr>
        <w:jc w:val="both"/>
        <w:rPr>
          <w:rFonts w:ascii="Arial" w:hAnsi="Arial" w:cs="Arial"/>
          <w:bCs/>
        </w:rPr>
      </w:pPr>
    </w:p>
    <w:p w:rsidR="00891299" w:rsidRPr="002A24BC" w:rsidRDefault="00891299" w:rsidP="00891299">
      <w:pPr>
        <w:jc w:val="both"/>
        <w:rPr>
          <w:rFonts w:ascii="Arial" w:hAnsi="Arial" w:cs="Arial"/>
          <w:bCs/>
        </w:rPr>
      </w:pPr>
      <w:r w:rsidRPr="002A24BC">
        <w:rPr>
          <w:rFonts w:ascii="Arial" w:hAnsi="Arial" w:cs="Arial"/>
          <w:bCs/>
        </w:rPr>
        <w:t xml:space="preserve">1. Expedición a 30 años </w:t>
      </w:r>
      <w:r w:rsidRPr="002A24BC">
        <w:rPr>
          <w:rFonts w:ascii="Arial" w:hAnsi="Arial" w:cs="Arial"/>
        </w:rPr>
        <w:t>$ 140,908.00.</w:t>
      </w:r>
    </w:p>
    <w:p w:rsidR="00891299" w:rsidRPr="002A24BC" w:rsidRDefault="00891299" w:rsidP="00891299">
      <w:pPr>
        <w:jc w:val="both"/>
        <w:rPr>
          <w:rFonts w:ascii="Arial" w:hAnsi="Arial" w:cs="Arial"/>
          <w:bCs/>
        </w:rPr>
      </w:pPr>
    </w:p>
    <w:p w:rsidR="00891299" w:rsidRPr="002A24BC" w:rsidRDefault="00891299" w:rsidP="00891299">
      <w:pPr>
        <w:jc w:val="both"/>
        <w:rPr>
          <w:rFonts w:ascii="Arial" w:hAnsi="Arial" w:cs="Arial"/>
          <w:bCs/>
          <w:color w:val="000000"/>
        </w:rPr>
      </w:pPr>
      <w:r w:rsidRPr="002A24BC">
        <w:rPr>
          <w:rFonts w:ascii="Arial" w:hAnsi="Arial" w:cs="Arial"/>
          <w:bCs/>
        </w:rPr>
        <w:t>2. Refrendo Anual se</w:t>
      </w:r>
      <w:r w:rsidRPr="002A24BC">
        <w:rPr>
          <w:rFonts w:ascii="Arial" w:hAnsi="Arial" w:cs="Arial"/>
          <w:bCs/>
          <w:color w:val="000000"/>
        </w:rPr>
        <w:t>rá de acuerdo a los siguientes porcentajes:</w:t>
      </w:r>
    </w:p>
    <w:p w:rsidR="00891299" w:rsidRPr="002A24BC" w:rsidRDefault="00891299" w:rsidP="00891299">
      <w:pPr>
        <w:ind w:firstLine="284"/>
        <w:jc w:val="both"/>
        <w:rPr>
          <w:rFonts w:ascii="Arial" w:hAnsi="Arial" w:cs="Arial"/>
          <w:bCs/>
          <w:color w:val="000000"/>
        </w:rPr>
      </w:pPr>
      <w:r w:rsidRPr="002A24BC">
        <w:rPr>
          <w:rFonts w:ascii="Arial" w:hAnsi="Arial" w:cs="Arial"/>
          <w:bCs/>
          <w:color w:val="000000"/>
        </w:rPr>
        <w:t xml:space="preserve">10% del valor de la concesión adquirida en 2018, </w:t>
      </w:r>
    </w:p>
    <w:p w:rsidR="00891299" w:rsidRPr="002A24BC" w:rsidRDefault="00891299" w:rsidP="00891299">
      <w:pPr>
        <w:ind w:left="2124" w:hanging="1840"/>
        <w:jc w:val="both"/>
        <w:rPr>
          <w:rFonts w:ascii="Arial" w:hAnsi="Arial" w:cs="Arial"/>
          <w:bCs/>
          <w:color w:val="000000"/>
        </w:rPr>
      </w:pPr>
      <w:r w:rsidRPr="002A24BC">
        <w:rPr>
          <w:rFonts w:ascii="Arial" w:hAnsi="Arial" w:cs="Arial"/>
          <w:bCs/>
          <w:color w:val="000000"/>
        </w:rPr>
        <w:t xml:space="preserve">8% del valor de la concesión adquirida en 2017, </w:t>
      </w:r>
    </w:p>
    <w:p w:rsidR="00891299" w:rsidRPr="002A24BC" w:rsidRDefault="00891299" w:rsidP="00891299">
      <w:pPr>
        <w:ind w:left="2124" w:hanging="1840"/>
        <w:jc w:val="both"/>
        <w:rPr>
          <w:rFonts w:ascii="Arial" w:hAnsi="Arial" w:cs="Arial"/>
          <w:bCs/>
          <w:color w:val="000000"/>
        </w:rPr>
      </w:pPr>
      <w:r w:rsidRPr="002A24BC">
        <w:rPr>
          <w:rFonts w:ascii="Arial" w:hAnsi="Arial" w:cs="Arial"/>
          <w:bCs/>
          <w:color w:val="000000"/>
        </w:rPr>
        <w:t xml:space="preserve">6% del valor de la concesión adquirida en 2016, </w:t>
      </w:r>
    </w:p>
    <w:p w:rsidR="00891299" w:rsidRPr="002A24BC" w:rsidRDefault="00891299" w:rsidP="00891299">
      <w:pPr>
        <w:ind w:left="284"/>
        <w:jc w:val="both"/>
        <w:rPr>
          <w:rFonts w:ascii="Arial" w:hAnsi="Arial" w:cs="Arial"/>
          <w:bCs/>
          <w:color w:val="000000"/>
        </w:rPr>
      </w:pPr>
      <w:r w:rsidRPr="002A24BC">
        <w:rPr>
          <w:rFonts w:ascii="Arial" w:hAnsi="Arial" w:cs="Arial"/>
          <w:bCs/>
          <w:color w:val="000000"/>
        </w:rPr>
        <w:t>4% del valor de la concesión adquirida en 2015 y 3% del valor de la concesión adquirida en 2014 y anteriores, pagaderos en los primeros 3 meses de cada año con incentivo por pronto pago del 40% en enero y 30% en febrero y recargos acumulables del 10 % mensual a partir de abril.</w:t>
      </w:r>
    </w:p>
    <w:p w:rsidR="00891299" w:rsidRPr="002A24BC" w:rsidRDefault="00891299" w:rsidP="00891299">
      <w:pPr>
        <w:tabs>
          <w:tab w:val="left" w:pos="1276"/>
        </w:tabs>
        <w:jc w:val="both"/>
        <w:rPr>
          <w:rFonts w:ascii="Arial" w:hAnsi="Arial" w:cs="Arial"/>
        </w:rPr>
      </w:pPr>
    </w:p>
    <w:p w:rsidR="00891299" w:rsidRPr="002A24BC" w:rsidRDefault="00891299" w:rsidP="00891299">
      <w:pPr>
        <w:tabs>
          <w:tab w:val="left" w:pos="1276"/>
        </w:tabs>
        <w:jc w:val="both"/>
        <w:rPr>
          <w:rFonts w:ascii="Arial" w:hAnsi="Arial" w:cs="Arial"/>
        </w:rPr>
      </w:pPr>
      <w:r w:rsidRPr="002A24BC">
        <w:rPr>
          <w:rFonts w:ascii="Arial" w:hAnsi="Arial" w:cs="Arial"/>
        </w:rPr>
        <w:t>3. Por concepto de prorroga se cobrará el 50% del valor señalado en el numeral 1 y tendrán una vigencia de 30 años en base a la Ley de Tránsito y Transporte del Estado de Coahuila de Zaragoza.</w:t>
      </w:r>
    </w:p>
    <w:p w:rsidR="00891299" w:rsidRPr="002A24BC" w:rsidRDefault="00891299" w:rsidP="00891299">
      <w:pPr>
        <w:jc w:val="both"/>
        <w:rPr>
          <w:rFonts w:ascii="Arial" w:hAnsi="Arial" w:cs="Arial"/>
          <w:bCs/>
        </w:rPr>
      </w:pPr>
    </w:p>
    <w:p w:rsidR="00891299" w:rsidRPr="002A24BC" w:rsidRDefault="00891299" w:rsidP="00891299">
      <w:pPr>
        <w:jc w:val="both"/>
        <w:rPr>
          <w:rFonts w:ascii="Arial" w:hAnsi="Arial" w:cs="Arial"/>
          <w:bCs/>
        </w:rPr>
      </w:pPr>
      <w:r w:rsidRPr="002A24BC">
        <w:rPr>
          <w:rFonts w:ascii="Arial" w:hAnsi="Arial" w:cs="Arial"/>
          <w:bCs/>
        </w:rPr>
        <w:t>X.- Concesión para Transporte de Carga Regular y Materiales de Construcción.</w:t>
      </w:r>
    </w:p>
    <w:p w:rsidR="00891299" w:rsidRPr="002A24BC" w:rsidRDefault="00891299" w:rsidP="00891299">
      <w:pPr>
        <w:jc w:val="both"/>
        <w:rPr>
          <w:rFonts w:ascii="Arial" w:hAnsi="Arial" w:cs="Arial"/>
          <w:bCs/>
        </w:rPr>
      </w:pPr>
    </w:p>
    <w:p w:rsidR="00891299" w:rsidRPr="002A24BC" w:rsidRDefault="00891299" w:rsidP="00891299">
      <w:pPr>
        <w:jc w:val="both"/>
        <w:rPr>
          <w:rFonts w:ascii="Arial" w:hAnsi="Arial" w:cs="Arial"/>
        </w:rPr>
      </w:pPr>
      <w:r w:rsidRPr="002A24BC">
        <w:rPr>
          <w:rFonts w:ascii="Arial" w:hAnsi="Arial" w:cs="Arial"/>
          <w:bCs/>
        </w:rPr>
        <w:t xml:space="preserve">1. Expedición a 30 años </w:t>
      </w:r>
      <w:r w:rsidRPr="002A24BC">
        <w:rPr>
          <w:rFonts w:ascii="Arial" w:hAnsi="Arial" w:cs="Arial"/>
        </w:rPr>
        <w:t>$ 23,693.50.</w:t>
      </w:r>
    </w:p>
    <w:p w:rsidR="00891299" w:rsidRPr="002A24BC" w:rsidRDefault="00891299" w:rsidP="00891299">
      <w:pPr>
        <w:jc w:val="both"/>
        <w:rPr>
          <w:rFonts w:ascii="Arial" w:hAnsi="Arial" w:cs="Arial"/>
          <w:bCs/>
        </w:rPr>
      </w:pPr>
    </w:p>
    <w:p w:rsidR="00891299" w:rsidRPr="002A24BC" w:rsidRDefault="00891299" w:rsidP="00891299">
      <w:pPr>
        <w:jc w:val="both"/>
        <w:rPr>
          <w:rFonts w:ascii="Arial" w:hAnsi="Arial" w:cs="Arial"/>
          <w:bCs/>
          <w:color w:val="000000"/>
        </w:rPr>
      </w:pPr>
      <w:r>
        <w:rPr>
          <w:rFonts w:ascii="Arial" w:hAnsi="Arial" w:cs="Arial"/>
          <w:bCs/>
        </w:rPr>
        <w:t xml:space="preserve">2. Refrendo Anual $ </w:t>
      </w:r>
      <w:r w:rsidRPr="002A24BC">
        <w:rPr>
          <w:rFonts w:ascii="Arial" w:hAnsi="Arial" w:cs="Arial"/>
          <w:bCs/>
        </w:rPr>
        <w:t>1,513.00 pagadero</w:t>
      </w:r>
      <w:r w:rsidRPr="002A24BC">
        <w:rPr>
          <w:rFonts w:ascii="Arial" w:hAnsi="Arial" w:cs="Arial"/>
          <w:bCs/>
          <w:color w:val="000000"/>
        </w:rPr>
        <w:t xml:space="preserve"> en los primeros 3 meses de cada año con incentivo por pronto pago del 15% en enero, 10% en febrero, 0% en marzo y recargos acumulables del 10% mensual a partir de abril.</w:t>
      </w:r>
    </w:p>
    <w:p w:rsidR="00891299" w:rsidRPr="002A24BC" w:rsidRDefault="00891299" w:rsidP="00891299">
      <w:pPr>
        <w:tabs>
          <w:tab w:val="left" w:pos="1276"/>
        </w:tabs>
        <w:jc w:val="both"/>
        <w:rPr>
          <w:rFonts w:ascii="Arial" w:hAnsi="Arial" w:cs="Arial"/>
        </w:rPr>
      </w:pPr>
    </w:p>
    <w:p w:rsidR="00891299" w:rsidRPr="002A24BC" w:rsidRDefault="00891299" w:rsidP="00891299">
      <w:pPr>
        <w:tabs>
          <w:tab w:val="left" w:pos="1276"/>
        </w:tabs>
        <w:jc w:val="both"/>
        <w:rPr>
          <w:rFonts w:ascii="Arial" w:hAnsi="Arial" w:cs="Arial"/>
        </w:rPr>
      </w:pPr>
      <w:r w:rsidRPr="002A24BC">
        <w:rPr>
          <w:rFonts w:ascii="Arial" w:hAnsi="Arial" w:cs="Arial"/>
        </w:rPr>
        <w:t>3. Por concepto de prorroga se cobrará el 50% del valor señalado en el numeral 1 y tendrán una vigencia de 30 años en base a la Ley de Tránsito y Transporte del Estado de Coahuila de Zaragoza.</w:t>
      </w:r>
    </w:p>
    <w:p w:rsidR="00891299" w:rsidRPr="002A24BC" w:rsidRDefault="00891299" w:rsidP="00891299">
      <w:pPr>
        <w:tabs>
          <w:tab w:val="num" w:pos="1134"/>
        </w:tabs>
        <w:jc w:val="both"/>
        <w:rPr>
          <w:rFonts w:ascii="Arial" w:hAnsi="Arial" w:cs="Arial"/>
          <w:bCs/>
        </w:rPr>
      </w:pPr>
    </w:p>
    <w:p w:rsidR="00891299" w:rsidRPr="002A24BC" w:rsidRDefault="00891299" w:rsidP="00891299">
      <w:pPr>
        <w:jc w:val="both"/>
        <w:rPr>
          <w:rFonts w:ascii="Arial" w:hAnsi="Arial" w:cs="Arial"/>
          <w:bCs/>
        </w:rPr>
      </w:pPr>
      <w:r w:rsidRPr="002A24BC">
        <w:rPr>
          <w:rFonts w:ascii="Arial" w:hAnsi="Arial" w:cs="Arial"/>
          <w:bCs/>
        </w:rPr>
        <w:t xml:space="preserve">XI.- Permiso complementario de autotransporte con autorización Federal y/o Estatal, vigencia anual </w:t>
      </w:r>
      <w:r>
        <w:rPr>
          <w:rFonts w:ascii="Arial" w:hAnsi="Arial" w:cs="Arial"/>
          <w:bCs/>
        </w:rPr>
        <w:t xml:space="preserve">           </w:t>
      </w:r>
      <w:r w:rsidRPr="002A24BC">
        <w:rPr>
          <w:rFonts w:ascii="Arial" w:hAnsi="Arial" w:cs="Arial"/>
        </w:rPr>
        <w:t>$ 1,658.50,</w:t>
      </w:r>
      <w:r w:rsidRPr="002A24BC">
        <w:rPr>
          <w:rFonts w:ascii="Arial" w:hAnsi="Arial" w:cs="Arial"/>
          <w:bCs/>
          <w:color w:val="000000"/>
        </w:rPr>
        <w:t xml:space="preserve"> pagaderos en los primeros 3 meses de cada año con incentivo por pronto pago del 15% en enero, 10% en febrero, 0% en marzo y recargos acumulables del 10% mensual a partir de abril.</w:t>
      </w:r>
    </w:p>
    <w:p w:rsidR="00891299" w:rsidRPr="002A24BC" w:rsidRDefault="00891299" w:rsidP="00891299">
      <w:pPr>
        <w:tabs>
          <w:tab w:val="num" w:pos="650"/>
          <w:tab w:val="num" w:pos="1134"/>
        </w:tabs>
        <w:jc w:val="both"/>
        <w:rPr>
          <w:rFonts w:ascii="Arial" w:hAnsi="Arial" w:cs="Arial"/>
          <w:bCs/>
        </w:rPr>
      </w:pPr>
    </w:p>
    <w:p w:rsidR="00891299" w:rsidRPr="002A24BC" w:rsidRDefault="00891299" w:rsidP="00891299">
      <w:pPr>
        <w:jc w:val="both"/>
        <w:rPr>
          <w:rFonts w:ascii="Arial" w:hAnsi="Arial" w:cs="Arial"/>
          <w:bCs/>
          <w:color w:val="000000"/>
        </w:rPr>
      </w:pPr>
      <w:r w:rsidRPr="002A24BC">
        <w:rPr>
          <w:rFonts w:ascii="Arial" w:hAnsi="Arial" w:cs="Arial"/>
          <w:bCs/>
        </w:rPr>
        <w:t xml:space="preserve">XII.- Permiso complementario para grúas y pensión de vehículos vigencia anual </w:t>
      </w:r>
      <w:r w:rsidRPr="002A24BC">
        <w:rPr>
          <w:rFonts w:ascii="Arial" w:hAnsi="Arial" w:cs="Arial"/>
        </w:rPr>
        <w:t>$ 11,822.00</w:t>
      </w:r>
      <w:r w:rsidRPr="002A24BC">
        <w:rPr>
          <w:rFonts w:ascii="Arial" w:hAnsi="Arial" w:cs="Arial"/>
          <w:bCs/>
        </w:rPr>
        <w:t>,</w:t>
      </w:r>
      <w:r w:rsidRPr="002A24BC">
        <w:rPr>
          <w:rFonts w:ascii="Arial" w:hAnsi="Arial" w:cs="Arial"/>
          <w:bCs/>
          <w:color w:val="000000"/>
        </w:rPr>
        <w:t xml:space="preserve"> pagaderos en los primeros 3 meses de cada año con incentivo por pronto pago del 15% en enero, 10% en febrero, 0% en marzo y recargos acumulables del 10% mensual a partir de abril.</w:t>
      </w:r>
    </w:p>
    <w:p w:rsidR="00891299" w:rsidRPr="002A24BC" w:rsidRDefault="00891299" w:rsidP="00891299">
      <w:pPr>
        <w:tabs>
          <w:tab w:val="num" w:pos="410"/>
        </w:tabs>
        <w:jc w:val="both"/>
        <w:rPr>
          <w:rFonts w:ascii="Arial" w:hAnsi="Arial" w:cs="Arial"/>
        </w:rPr>
      </w:pPr>
    </w:p>
    <w:p w:rsidR="00891299" w:rsidRPr="002A24BC" w:rsidRDefault="00891299" w:rsidP="00891299">
      <w:pPr>
        <w:jc w:val="both"/>
        <w:rPr>
          <w:rFonts w:ascii="Arial" w:hAnsi="Arial" w:cs="Arial"/>
          <w:bCs/>
        </w:rPr>
      </w:pPr>
      <w:r w:rsidRPr="002A24BC">
        <w:rPr>
          <w:rFonts w:ascii="Arial" w:hAnsi="Arial" w:cs="Arial"/>
          <w:bCs/>
        </w:rPr>
        <w:t>XIII.-  Transferencia de Concesión de Transporte Público.</w:t>
      </w:r>
    </w:p>
    <w:p w:rsidR="00891299" w:rsidRPr="002A24BC" w:rsidRDefault="00891299" w:rsidP="00891299">
      <w:pPr>
        <w:jc w:val="both"/>
        <w:rPr>
          <w:rFonts w:ascii="Arial" w:hAnsi="Arial" w:cs="Arial"/>
          <w:bCs/>
        </w:rPr>
      </w:pPr>
      <w:r w:rsidRPr="002A24BC">
        <w:rPr>
          <w:rFonts w:ascii="Arial" w:hAnsi="Arial" w:cs="Arial"/>
          <w:bCs/>
        </w:rPr>
        <w:lastRenderedPageBreak/>
        <w:t xml:space="preserve">     a) Pasaje (Urbano-Taxi) </w:t>
      </w:r>
      <w:r w:rsidRPr="002A24BC">
        <w:rPr>
          <w:rFonts w:ascii="Arial" w:hAnsi="Arial" w:cs="Arial"/>
        </w:rPr>
        <w:t>$ 7,897.00.</w:t>
      </w:r>
    </w:p>
    <w:p w:rsidR="00891299" w:rsidRPr="002A24BC" w:rsidRDefault="00891299" w:rsidP="00891299">
      <w:pPr>
        <w:tabs>
          <w:tab w:val="num" w:pos="1440"/>
        </w:tabs>
        <w:jc w:val="both"/>
        <w:rPr>
          <w:rFonts w:ascii="Arial" w:hAnsi="Arial" w:cs="Arial"/>
          <w:bCs/>
        </w:rPr>
      </w:pPr>
      <w:r w:rsidRPr="002A24BC">
        <w:rPr>
          <w:rFonts w:ascii="Arial" w:hAnsi="Arial" w:cs="Arial"/>
          <w:bCs/>
        </w:rPr>
        <w:t xml:space="preserve">     b) Carga</w:t>
      </w:r>
      <w:r w:rsidRPr="002A24BC">
        <w:rPr>
          <w:rFonts w:ascii="Arial" w:hAnsi="Arial" w:cs="Arial"/>
          <w:bCs/>
        </w:rPr>
        <w:tab/>
      </w:r>
      <w:r w:rsidRPr="002A24BC">
        <w:rPr>
          <w:rFonts w:ascii="Arial" w:hAnsi="Arial" w:cs="Arial"/>
        </w:rPr>
        <w:t>$ 3,160.50.</w:t>
      </w:r>
    </w:p>
    <w:p w:rsidR="00891299" w:rsidRPr="002A24BC" w:rsidRDefault="00891299" w:rsidP="00891299">
      <w:pPr>
        <w:tabs>
          <w:tab w:val="num" w:pos="410"/>
        </w:tabs>
        <w:jc w:val="both"/>
        <w:rPr>
          <w:rFonts w:ascii="Arial" w:hAnsi="Arial" w:cs="Arial"/>
          <w:bCs/>
          <w:color w:val="FF0000"/>
        </w:rPr>
      </w:pPr>
    </w:p>
    <w:p w:rsidR="00891299" w:rsidRPr="002A24BC" w:rsidRDefault="00891299" w:rsidP="00891299">
      <w:pPr>
        <w:jc w:val="both"/>
        <w:rPr>
          <w:rFonts w:ascii="Arial" w:hAnsi="Arial" w:cs="Arial"/>
        </w:rPr>
      </w:pPr>
      <w:r w:rsidRPr="002A24BC">
        <w:rPr>
          <w:rFonts w:ascii="Arial" w:hAnsi="Arial" w:cs="Arial"/>
          <w:bCs/>
        </w:rPr>
        <w:t xml:space="preserve">XIV.- Transferencia de Concesión de Transporte Público </w:t>
      </w:r>
      <w:r w:rsidRPr="002A24BC">
        <w:rPr>
          <w:rFonts w:ascii="Arial" w:hAnsi="Arial" w:cs="Arial"/>
        </w:rPr>
        <w:t>$ 8,294.50.</w:t>
      </w:r>
    </w:p>
    <w:p w:rsidR="00891299" w:rsidRPr="002A24BC" w:rsidRDefault="00891299" w:rsidP="00891299">
      <w:pPr>
        <w:jc w:val="both"/>
        <w:rPr>
          <w:rFonts w:ascii="Arial" w:hAnsi="Arial" w:cs="Arial"/>
          <w:bCs/>
        </w:rPr>
      </w:pPr>
    </w:p>
    <w:p w:rsidR="00891299" w:rsidRPr="002A24BC" w:rsidRDefault="00891299" w:rsidP="00891299">
      <w:pPr>
        <w:jc w:val="both"/>
        <w:rPr>
          <w:rFonts w:ascii="Arial" w:hAnsi="Arial" w:cs="Arial"/>
        </w:rPr>
      </w:pPr>
      <w:r w:rsidRPr="002A24BC">
        <w:rPr>
          <w:rFonts w:ascii="Arial" w:hAnsi="Arial" w:cs="Arial"/>
          <w:bCs/>
        </w:rPr>
        <w:t xml:space="preserve">XV.- Ampliación de Ruta, Transporte de Pasajeros </w:t>
      </w:r>
      <w:r w:rsidRPr="002A24BC">
        <w:rPr>
          <w:rFonts w:ascii="Arial" w:hAnsi="Arial" w:cs="Arial"/>
        </w:rPr>
        <w:t>$ 4,978.50.</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Cs/>
        </w:rPr>
        <w:t xml:space="preserve">XVI.-Permiso Temporal hasta por Quince días para circular fuera de Ruta. </w:t>
      </w:r>
      <w:r w:rsidRPr="002A24BC">
        <w:rPr>
          <w:rFonts w:ascii="Arial" w:hAnsi="Arial" w:cs="Arial"/>
        </w:rPr>
        <w:t>$ 830.00.</w:t>
      </w:r>
    </w:p>
    <w:p w:rsidR="00891299" w:rsidRPr="002A24BC" w:rsidRDefault="00891299" w:rsidP="00891299">
      <w:pPr>
        <w:jc w:val="both"/>
        <w:rPr>
          <w:rFonts w:ascii="Arial" w:hAnsi="Arial" w:cs="Arial"/>
        </w:rPr>
      </w:pPr>
    </w:p>
    <w:p w:rsidR="00891299" w:rsidRPr="002A24BC" w:rsidRDefault="00891299" w:rsidP="00891299">
      <w:pPr>
        <w:tabs>
          <w:tab w:val="num" w:pos="1440"/>
        </w:tabs>
        <w:jc w:val="both"/>
        <w:rPr>
          <w:rFonts w:ascii="Arial" w:hAnsi="Arial" w:cs="Arial"/>
          <w:bCs/>
        </w:rPr>
      </w:pPr>
      <w:r w:rsidRPr="002A24BC">
        <w:rPr>
          <w:rFonts w:ascii="Arial" w:hAnsi="Arial" w:cs="Arial"/>
          <w:bCs/>
        </w:rPr>
        <w:t xml:space="preserve">XVII.- Revisión Ecológica a Vehículos de Servicio Público </w:t>
      </w:r>
      <w:r w:rsidRPr="002A24BC">
        <w:rPr>
          <w:rFonts w:ascii="Arial" w:hAnsi="Arial" w:cs="Arial"/>
        </w:rPr>
        <w:t>$ 83.00</w:t>
      </w:r>
      <w:r w:rsidRPr="002A24BC">
        <w:rPr>
          <w:rFonts w:ascii="Arial" w:hAnsi="Arial" w:cs="Arial"/>
          <w:bCs/>
        </w:rPr>
        <w:t xml:space="preserve"> semestral.</w:t>
      </w:r>
    </w:p>
    <w:p w:rsidR="00891299" w:rsidRPr="002A24BC" w:rsidRDefault="00891299" w:rsidP="00891299">
      <w:pPr>
        <w:tabs>
          <w:tab w:val="num" w:pos="1440"/>
        </w:tabs>
        <w:jc w:val="both"/>
        <w:rPr>
          <w:rFonts w:ascii="Arial" w:hAnsi="Arial" w:cs="Arial"/>
          <w:bCs/>
        </w:rPr>
      </w:pPr>
    </w:p>
    <w:p w:rsidR="00891299" w:rsidRPr="002A24BC" w:rsidRDefault="00891299" w:rsidP="00891299">
      <w:pPr>
        <w:jc w:val="both"/>
        <w:rPr>
          <w:rFonts w:ascii="Arial" w:hAnsi="Arial" w:cs="Arial"/>
        </w:rPr>
      </w:pPr>
      <w:r w:rsidRPr="002A24BC">
        <w:rPr>
          <w:rFonts w:ascii="Arial" w:hAnsi="Arial" w:cs="Arial"/>
          <w:bCs/>
        </w:rPr>
        <w:t xml:space="preserve">XVIII.- Registro Cambio de Vehículo ALTA-BAJA de Vehículos de Transporte Público </w:t>
      </w:r>
      <w:r w:rsidRPr="002A24BC">
        <w:rPr>
          <w:rFonts w:ascii="Arial" w:hAnsi="Arial" w:cs="Arial"/>
        </w:rPr>
        <w:t>$ 578.50.</w:t>
      </w:r>
    </w:p>
    <w:p w:rsidR="00891299" w:rsidRPr="002A24BC" w:rsidRDefault="00891299" w:rsidP="00891299">
      <w:pPr>
        <w:jc w:val="both"/>
        <w:rPr>
          <w:rFonts w:ascii="Arial" w:hAnsi="Arial" w:cs="Arial"/>
          <w:bCs/>
        </w:rPr>
      </w:pPr>
    </w:p>
    <w:p w:rsidR="00891299" w:rsidRPr="002A24BC" w:rsidRDefault="00891299" w:rsidP="00891299">
      <w:pPr>
        <w:jc w:val="both"/>
        <w:rPr>
          <w:rFonts w:ascii="Arial" w:hAnsi="Arial" w:cs="Arial"/>
        </w:rPr>
      </w:pPr>
      <w:r w:rsidRPr="002A24BC">
        <w:rPr>
          <w:rFonts w:ascii="Arial" w:hAnsi="Arial" w:cs="Arial"/>
          <w:bCs/>
        </w:rPr>
        <w:t xml:space="preserve">XIX.- Expedición de Constancia o Certificación de Documentos relativos al Servicio Público </w:t>
      </w:r>
      <w:r w:rsidRPr="002A24BC">
        <w:rPr>
          <w:rFonts w:ascii="Arial" w:hAnsi="Arial" w:cs="Arial"/>
        </w:rPr>
        <w:t>$ 166.50.</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bCs/>
        </w:rPr>
      </w:pPr>
      <w:r w:rsidRPr="002A24BC">
        <w:rPr>
          <w:rFonts w:ascii="Arial" w:hAnsi="Arial" w:cs="Arial"/>
        </w:rPr>
        <w:t xml:space="preserve">XX.- El servicio de transporte entre particulares se prestará en vehículos particulares que, sin estar sujetos al otorgamiento de una concesión, permiso o autorización por parte de la </w:t>
      </w:r>
      <w:r w:rsidRPr="002A24BC">
        <w:rPr>
          <w:rFonts w:ascii="Arial" w:hAnsi="Arial" w:cs="Arial"/>
          <w:bCs/>
        </w:rPr>
        <w:t>Secretaría de Infraestructura y Transporte</w:t>
      </w:r>
      <w:r w:rsidRPr="002A24BC">
        <w:rPr>
          <w:rFonts w:ascii="Arial" w:hAnsi="Arial" w:cs="Arial"/>
        </w:rPr>
        <w:t xml:space="preserve"> o del Municipio, deberán estar registrados en una Empresa de Redes de Transporte o una empresa relacionada, filial o subsidiaria de la misma que a su vez cuente con registro para su funcionamiento otorgado por la </w:t>
      </w:r>
      <w:r w:rsidRPr="002A24BC">
        <w:rPr>
          <w:rFonts w:ascii="Arial" w:hAnsi="Arial" w:cs="Arial"/>
          <w:bCs/>
        </w:rPr>
        <w:t>Secretaría de Infraestructura y Transporte</w:t>
      </w:r>
      <w:r w:rsidRPr="002A24BC">
        <w:rPr>
          <w:rFonts w:ascii="Arial" w:hAnsi="Arial" w:cs="Arial"/>
        </w:rPr>
        <w:t xml:space="preserve">. </w:t>
      </w:r>
      <w:r w:rsidRPr="002A24BC">
        <w:rPr>
          <w:rFonts w:ascii="Arial" w:hAnsi="Arial" w:cs="Arial"/>
          <w:bCs/>
        </w:rPr>
        <w:t>Dicho servicio estará regulado en base a lo dispuesto en el Capítulo VII, del Título Segundo, de la Ley de Transporte y Movilidad Sustentable para el Estado de Coahuila de Zaragoza.</w:t>
      </w:r>
    </w:p>
    <w:p w:rsidR="00076F1B" w:rsidRDefault="00076F1B" w:rsidP="00891299">
      <w:pPr>
        <w:jc w:val="center"/>
        <w:rPr>
          <w:rFonts w:ascii="Arial" w:hAnsi="Arial" w:cs="Arial"/>
        </w:rPr>
      </w:pPr>
    </w:p>
    <w:p w:rsidR="00891299" w:rsidRPr="002A24BC" w:rsidRDefault="00891299" w:rsidP="00891299">
      <w:pPr>
        <w:jc w:val="center"/>
        <w:rPr>
          <w:rFonts w:ascii="Arial" w:hAnsi="Arial" w:cs="Arial"/>
          <w:b/>
          <w:bCs/>
        </w:rPr>
      </w:pPr>
      <w:r w:rsidRPr="002A24BC">
        <w:rPr>
          <w:rFonts w:ascii="Arial" w:hAnsi="Arial" w:cs="Arial"/>
          <w:b/>
          <w:bCs/>
        </w:rPr>
        <w:t>SECCIÓN IX</w:t>
      </w:r>
    </w:p>
    <w:p w:rsidR="00891299" w:rsidRPr="002A24BC" w:rsidRDefault="00891299" w:rsidP="00891299">
      <w:pPr>
        <w:jc w:val="center"/>
        <w:rPr>
          <w:rFonts w:ascii="Arial" w:hAnsi="Arial" w:cs="Arial"/>
          <w:b/>
          <w:bCs/>
        </w:rPr>
      </w:pPr>
      <w:r w:rsidRPr="002A24BC">
        <w:rPr>
          <w:rFonts w:ascii="Arial" w:hAnsi="Arial" w:cs="Arial"/>
          <w:b/>
          <w:bCs/>
        </w:rPr>
        <w:t>DE LOS SERVICIOS DE PREVISIÓN SOCIAL</w:t>
      </w:r>
    </w:p>
    <w:p w:rsidR="00891299" w:rsidRPr="002A24BC" w:rsidRDefault="00891299" w:rsidP="00891299">
      <w:pPr>
        <w:ind w:right="50"/>
        <w:jc w:val="both"/>
        <w:rPr>
          <w:rFonts w:ascii="Arial" w:hAnsi="Arial" w:cs="Arial"/>
          <w:bCs/>
        </w:rPr>
      </w:pPr>
    </w:p>
    <w:p w:rsidR="00891299" w:rsidRPr="002A24BC" w:rsidRDefault="00891299" w:rsidP="00891299">
      <w:pPr>
        <w:ind w:right="50"/>
        <w:jc w:val="both"/>
        <w:rPr>
          <w:rFonts w:ascii="Arial" w:hAnsi="Arial" w:cs="Arial"/>
          <w:color w:val="000000"/>
        </w:rPr>
      </w:pPr>
      <w:r w:rsidRPr="002A24BC">
        <w:rPr>
          <w:rFonts w:ascii="Arial" w:hAnsi="Arial" w:cs="Arial"/>
          <w:b/>
        </w:rPr>
        <w:t>ARTÍCULO 19.-</w:t>
      </w:r>
      <w:r w:rsidRPr="002A24BC">
        <w:rPr>
          <w:rFonts w:ascii="Arial" w:hAnsi="Arial" w:cs="Arial"/>
          <w:color w:val="000000"/>
        </w:rPr>
        <w:t xml:space="preserve"> Son objeto de este derecho los servicios médicos que preste el ayuntamiento; los servicios de vigilancia, control sanitario y supervisión de actividades que conforme a los reglamentos administrativos deba proporcionar el propio Ayuntamiento, ya sea a solicitud de particulares o de manera obligatoria por disposición reglamentaria.</w:t>
      </w:r>
    </w:p>
    <w:p w:rsidR="00891299" w:rsidRPr="002A24BC" w:rsidRDefault="00891299" w:rsidP="00891299">
      <w:pPr>
        <w:ind w:right="50"/>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lastRenderedPageBreak/>
        <w:t>Las cuotas correspondientes a los servicios prestados por el departamento de Previsión Social, serán los siguientes:</w:t>
      </w:r>
    </w:p>
    <w:p w:rsidR="00891299" w:rsidRPr="002A24BC" w:rsidRDefault="00891299" w:rsidP="00891299">
      <w:pPr>
        <w:jc w:val="both"/>
        <w:rPr>
          <w:rFonts w:ascii="Arial" w:hAnsi="Arial" w:cs="Arial"/>
          <w:color w:val="000000"/>
        </w:rPr>
      </w:pPr>
    </w:p>
    <w:p w:rsidR="00891299" w:rsidRPr="002A24BC" w:rsidRDefault="00891299" w:rsidP="00891299">
      <w:pPr>
        <w:ind w:right="50"/>
        <w:jc w:val="both"/>
        <w:rPr>
          <w:rFonts w:ascii="Arial" w:hAnsi="Arial" w:cs="Arial"/>
          <w:color w:val="000000"/>
        </w:rPr>
      </w:pPr>
      <w:r w:rsidRPr="002A24BC">
        <w:rPr>
          <w:rFonts w:ascii="Arial" w:hAnsi="Arial" w:cs="Arial"/>
          <w:color w:val="000000"/>
        </w:rPr>
        <w:t>I.- Control sanitario:</w:t>
      </w:r>
    </w:p>
    <w:p w:rsidR="00891299" w:rsidRPr="002A24BC" w:rsidRDefault="00891299" w:rsidP="00891299">
      <w:pPr>
        <w:ind w:right="50"/>
        <w:jc w:val="both"/>
        <w:rPr>
          <w:rFonts w:ascii="Arial" w:hAnsi="Arial" w:cs="Arial"/>
          <w:color w:val="000000"/>
        </w:rPr>
      </w:pPr>
    </w:p>
    <w:p w:rsidR="00891299" w:rsidRPr="002A24BC" w:rsidRDefault="00891299" w:rsidP="00076F1B">
      <w:pPr>
        <w:ind w:left="284" w:right="50" w:hanging="284"/>
        <w:jc w:val="both"/>
        <w:rPr>
          <w:rFonts w:ascii="Arial" w:hAnsi="Arial" w:cs="Arial"/>
          <w:color w:val="000000"/>
        </w:rPr>
      </w:pPr>
      <w:r w:rsidRPr="002A24BC">
        <w:rPr>
          <w:rFonts w:ascii="Arial" w:hAnsi="Arial" w:cs="Arial"/>
          <w:color w:val="000000"/>
        </w:rPr>
        <w:t xml:space="preserve">1.- Revisión a sexo servidoras pagarán una cuota semanal de </w:t>
      </w:r>
      <w:r w:rsidRPr="002A24BC">
        <w:rPr>
          <w:rFonts w:ascii="Arial" w:hAnsi="Arial" w:cs="Arial"/>
          <w:bCs/>
          <w:color w:val="000000"/>
        </w:rPr>
        <w:t>$ 89.00</w:t>
      </w:r>
      <w:r w:rsidRPr="002A24BC">
        <w:rPr>
          <w:rFonts w:ascii="Arial" w:hAnsi="Arial" w:cs="Arial"/>
          <w:color w:val="000000"/>
        </w:rPr>
        <w:t xml:space="preserve"> y además deberán presentar examen de VIH cada 90 días expedido por el Sector Salud.</w:t>
      </w:r>
    </w:p>
    <w:p w:rsidR="00891299" w:rsidRPr="002A24BC" w:rsidRDefault="00891299" w:rsidP="00891299">
      <w:pPr>
        <w:jc w:val="both"/>
        <w:rPr>
          <w:rFonts w:ascii="Arial" w:hAnsi="Arial" w:cs="Arial"/>
        </w:rPr>
      </w:pPr>
      <w:r w:rsidRPr="002A24BC">
        <w:rPr>
          <w:rFonts w:ascii="Arial" w:hAnsi="Arial" w:cs="Arial"/>
        </w:rPr>
        <w:t>II.- Servicios Médicos de apoyo comunitario proporcionados por el D.I.F. Municipal y el Hospital Médico Infantil del D.I.F. Municipal.</w:t>
      </w:r>
    </w:p>
    <w:p w:rsidR="00891299" w:rsidRPr="002A24BC" w:rsidRDefault="00891299" w:rsidP="00891299">
      <w:pPr>
        <w:jc w:val="both"/>
        <w:rPr>
          <w:rFonts w:ascii="Arial" w:hAnsi="Arial" w:cs="Arial"/>
          <w:color w:val="000000"/>
        </w:rPr>
      </w:pPr>
    </w:p>
    <w:p w:rsidR="00891299" w:rsidRPr="002A24BC" w:rsidRDefault="00891299" w:rsidP="00891299">
      <w:pPr>
        <w:ind w:left="709" w:right="50"/>
        <w:jc w:val="both"/>
        <w:rPr>
          <w:rFonts w:ascii="Arial" w:hAnsi="Arial" w:cs="Arial"/>
          <w:b/>
        </w:rPr>
      </w:pPr>
      <w:r w:rsidRPr="002A24BC">
        <w:rPr>
          <w:rFonts w:ascii="Arial" w:hAnsi="Arial" w:cs="Arial"/>
          <w:b/>
        </w:rPr>
        <w:t xml:space="preserve">1.- CONSULTAS  </w:t>
      </w:r>
      <w:r w:rsidRPr="002A24BC">
        <w:rPr>
          <w:rFonts w:ascii="Arial" w:hAnsi="Arial" w:cs="Arial"/>
          <w:b/>
        </w:rPr>
        <w:tab/>
      </w:r>
      <w:r w:rsidRPr="002A24BC">
        <w:rPr>
          <w:rFonts w:ascii="Arial" w:hAnsi="Arial" w:cs="Arial"/>
          <w:b/>
        </w:rPr>
        <w:tab/>
      </w:r>
      <w:r w:rsidRPr="002A24BC">
        <w:rPr>
          <w:rFonts w:ascii="Arial" w:hAnsi="Arial" w:cs="Arial"/>
          <w:b/>
        </w:rPr>
        <w:tab/>
        <w:t xml:space="preserve">                       CUOTA</w:t>
      </w:r>
    </w:p>
    <w:p w:rsidR="00891299" w:rsidRPr="002A24BC" w:rsidRDefault="00891299" w:rsidP="00891299">
      <w:pPr>
        <w:ind w:left="709" w:right="50"/>
        <w:jc w:val="both"/>
        <w:rPr>
          <w:rFonts w:ascii="Arial" w:hAnsi="Arial" w:cs="Arial"/>
          <w:b/>
        </w:rPr>
      </w:pPr>
    </w:p>
    <w:p w:rsidR="00891299" w:rsidRPr="002A24BC" w:rsidRDefault="00891299" w:rsidP="00891299">
      <w:pPr>
        <w:contextualSpacing/>
        <w:jc w:val="both"/>
        <w:rPr>
          <w:rFonts w:ascii="Arial" w:hAnsi="Arial" w:cs="Arial"/>
          <w:color w:val="000000"/>
        </w:rPr>
      </w:pPr>
      <w:r w:rsidRPr="002A24BC">
        <w:rPr>
          <w:rFonts w:ascii="Arial" w:hAnsi="Arial" w:cs="Arial"/>
          <w:color w:val="000000"/>
        </w:rPr>
        <w:t>Medicina general</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xml:space="preserve">$ </w:t>
      </w:r>
      <w:r>
        <w:rPr>
          <w:rFonts w:ascii="Arial" w:hAnsi="Arial" w:cs="Arial"/>
          <w:color w:val="000000"/>
        </w:rPr>
        <w:t xml:space="preserve"> </w:t>
      </w:r>
      <w:r w:rsidRPr="002A24BC">
        <w:rPr>
          <w:rFonts w:ascii="Arial" w:hAnsi="Arial" w:cs="Arial"/>
          <w:color w:val="000000"/>
        </w:rPr>
        <w:t>34.00</w:t>
      </w:r>
    </w:p>
    <w:p w:rsidR="00891299" w:rsidRPr="002A24BC" w:rsidRDefault="00891299" w:rsidP="00891299">
      <w:pPr>
        <w:jc w:val="both"/>
        <w:rPr>
          <w:rFonts w:ascii="Arial" w:hAnsi="Arial" w:cs="Arial"/>
        </w:rPr>
      </w:pPr>
      <w:r w:rsidRPr="002A24BC">
        <w:rPr>
          <w:rFonts w:ascii="Arial" w:hAnsi="Arial" w:cs="Arial"/>
        </w:rPr>
        <w:t>Medicina General Servicio nocturno</w:t>
      </w:r>
      <w:r w:rsidRPr="002A24BC">
        <w:rPr>
          <w:rFonts w:ascii="Arial" w:hAnsi="Arial" w:cs="Arial"/>
        </w:rPr>
        <w:tab/>
      </w:r>
      <w:r w:rsidRPr="002A24BC">
        <w:rPr>
          <w:rFonts w:ascii="Arial" w:hAnsi="Arial" w:cs="Arial"/>
        </w:rPr>
        <w:tab/>
      </w:r>
      <w:r w:rsidRPr="002A24BC">
        <w:rPr>
          <w:rFonts w:ascii="Arial" w:hAnsi="Arial" w:cs="Arial"/>
        </w:rPr>
        <w:tab/>
      </w:r>
      <w:r w:rsidRPr="002A24BC">
        <w:rPr>
          <w:rFonts w:ascii="Arial" w:hAnsi="Arial" w:cs="Arial"/>
        </w:rPr>
        <w:tab/>
        <w:t xml:space="preserve">$ </w:t>
      </w:r>
      <w:r>
        <w:rPr>
          <w:rFonts w:ascii="Arial" w:hAnsi="Arial" w:cs="Arial"/>
        </w:rPr>
        <w:t xml:space="preserve"> </w:t>
      </w:r>
      <w:r w:rsidRPr="002A24BC">
        <w:rPr>
          <w:rFonts w:ascii="Arial" w:hAnsi="Arial" w:cs="Arial"/>
        </w:rPr>
        <w:t>54.50</w:t>
      </w:r>
    </w:p>
    <w:p w:rsidR="00891299" w:rsidRPr="002A24BC" w:rsidRDefault="00891299" w:rsidP="00891299">
      <w:pPr>
        <w:jc w:val="both"/>
        <w:rPr>
          <w:rFonts w:ascii="Arial" w:hAnsi="Arial" w:cs="Arial"/>
          <w:bCs/>
          <w:i/>
        </w:rPr>
      </w:pPr>
      <w:r w:rsidRPr="002A24BC">
        <w:rPr>
          <w:rFonts w:ascii="Arial" w:hAnsi="Arial" w:cs="Arial"/>
        </w:rPr>
        <w:t xml:space="preserve">Medicina General Sábado y Domingo                           </w:t>
      </w:r>
      <w:r w:rsidRPr="002A24BC">
        <w:rPr>
          <w:rFonts w:ascii="Arial" w:hAnsi="Arial" w:cs="Arial"/>
        </w:rPr>
        <w:tab/>
        <w:t xml:space="preserve">$ </w:t>
      </w:r>
      <w:r>
        <w:rPr>
          <w:rFonts w:ascii="Arial" w:hAnsi="Arial" w:cs="Arial"/>
        </w:rPr>
        <w:t xml:space="preserve"> </w:t>
      </w:r>
      <w:r w:rsidRPr="002A24BC">
        <w:rPr>
          <w:rFonts w:ascii="Arial" w:hAnsi="Arial" w:cs="Arial"/>
        </w:rPr>
        <w:t>54.50</w:t>
      </w:r>
    </w:p>
    <w:p w:rsidR="00891299" w:rsidRPr="002A24BC" w:rsidRDefault="00891299" w:rsidP="00891299">
      <w:pPr>
        <w:jc w:val="both"/>
        <w:rPr>
          <w:rFonts w:ascii="Arial" w:hAnsi="Arial" w:cs="Arial"/>
          <w:color w:val="000000"/>
        </w:rPr>
      </w:pPr>
      <w:r w:rsidRPr="002A24BC">
        <w:rPr>
          <w:rFonts w:ascii="Arial" w:hAnsi="Arial" w:cs="Arial"/>
          <w:color w:val="000000"/>
        </w:rPr>
        <w:t>Consulta de Ginecología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xml:space="preserve">$ </w:t>
      </w:r>
      <w:r>
        <w:rPr>
          <w:rFonts w:ascii="Arial" w:hAnsi="Arial" w:cs="Arial"/>
          <w:color w:val="000000"/>
        </w:rPr>
        <w:t xml:space="preserve"> </w:t>
      </w:r>
      <w:r w:rsidRPr="002A24BC">
        <w:rPr>
          <w:rFonts w:ascii="Arial" w:hAnsi="Arial" w:cs="Arial"/>
          <w:color w:val="000000"/>
        </w:rPr>
        <w:t>54.50</w:t>
      </w:r>
    </w:p>
    <w:p w:rsidR="00891299" w:rsidRPr="002A24BC" w:rsidRDefault="00891299" w:rsidP="00891299">
      <w:pPr>
        <w:jc w:val="both"/>
        <w:rPr>
          <w:rFonts w:ascii="Arial" w:hAnsi="Arial" w:cs="Arial"/>
          <w:color w:val="000000"/>
        </w:rPr>
      </w:pPr>
      <w:r w:rsidRPr="002A24BC">
        <w:rPr>
          <w:rFonts w:ascii="Arial" w:hAnsi="Arial" w:cs="Arial"/>
          <w:color w:val="000000"/>
        </w:rPr>
        <w:t>Pediatría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xml:space="preserve">$ </w:t>
      </w:r>
      <w:r>
        <w:rPr>
          <w:rFonts w:ascii="Arial" w:hAnsi="Arial" w:cs="Arial"/>
          <w:color w:val="000000"/>
        </w:rPr>
        <w:t xml:space="preserve"> </w:t>
      </w:r>
      <w:r w:rsidRPr="002A24BC">
        <w:rPr>
          <w:rFonts w:ascii="Arial" w:hAnsi="Arial" w:cs="Arial"/>
          <w:color w:val="000000"/>
        </w:rPr>
        <w:t>54.50</w:t>
      </w:r>
    </w:p>
    <w:p w:rsidR="00891299" w:rsidRPr="002A24BC" w:rsidRDefault="00891299" w:rsidP="00891299">
      <w:pPr>
        <w:jc w:val="both"/>
        <w:rPr>
          <w:rFonts w:ascii="Arial" w:hAnsi="Arial" w:cs="Arial"/>
          <w:color w:val="000000"/>
        </w:rPr>
      </w:pPr>
      <w:r w:rsidRPr="002A24BC">
        <w:rPr>
          <w:rFonts w:ascii="Arial" w:hAnsi="Arial" w:cs="Arial"/>
          <w:color w:val="000000"/>
        </w:rPr>
        <w:t>Ultrasonido</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$110.50</w:t>
      </w:r>
    </w:p>
    <w:p w:rsidR="00891299" w:rsidRPr="002A24BC" w:rsidRDefault="00891299" w:rsidP="00891299">
      <w:pPr>
        <w:jc w:val="both"/>
        <w:rPr>
          <w:rFonts w:ascii="Arial" w:hAnsi="Arial" w:cs="Arial"/>
          <w:color w:val="000000"/>
        </w:rPr>
      </w:pPr>
      <w:r w:rsidRPr="002A24BC">
        <w:rPr>
          <w:rFonts w:ascii="Arial" w:hAnsi="Arial" w:cs="Arial"/>
          <w:color w:val="000000"/>
        </w:rPr>
        <w:t xml:space="preserve">Psicología </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xml:space="preserve">$ </w:t>
      </w:r>
      <w:r>
        <w:rPr>
          <w:rFonts w:ascii="Arial" w:hAnsi="Arial" w:cs="Arial"/>
          <w:color w:val="000000"/>
        </w:rPr>
        <w:t xml:space="preserve"> </w:t>
      </w:r>
      <w:r w:rsidRPr="002A24BC">
        <w:rPr>
          <w:rFonts w:ascii="Arial" w:hAnsi="Arial" w:cs="Arial"/>
          <w:color w:val="000000"/>
        </w:rPr>
        <w:t>43.00</w:t>
      </w:r>
    </w:p>
    <w:p w:rsidR="00891299" w:rsidRPr="002A24BC" w:rsidRDefault="00891299" w:rsidP="00891299">
      <w:pPr>
        <w:jc w:val="both"/>
        <w:rPr>
          <w:rFonts w:ascii="Arial" w:hAnsi="Arial" w:cs="Arial"/>
          <w:color w:val="000000"/>
        </w:rPr>
      </w:pPr>
      <w:r w:rsidRPr="002A24BC">
        <w:rPr>
          <w:rFonts w:ascii="Arial" w:hAnsi="Arial" w:cs="Arial"/>
          <w:color w:val="000000"/>
        </w:rPr>
        <w:t xml:space="preserve">Nutriología </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xml:space="preserve">$ </w:t>
      </w:r>
      <w:r>
        <w:rPr>
          <w:rFonts w:ascii="Arial" w:hAnsi="Arial" w:cs="Arial"/>
          <w:color w:val="000000"/>
        </w:rPr>
        <w:t xml:space="preserve"> </w:t>
      </w:r>
      <w:r w:rsidRPr="002A24BC">
        <w:rPr>
          <w:rFonts w:ascii="Arial" w:hAnsi="Arial" w:cs="Arial"/>
          <w:color w:val="000000"/>
        </w:rPr>
        <w:t>43.00</w:t>
      </w:r>
    </w:p>
    <w:p w:rsidR="00891299" w:rsidRPr="002A24BC" w:rsidRDefault="00891299" w:rsidP="00891299">
      <w:pPr>
        <w:jc w:val="both"/>
        <w:rPr>
          <w:rFonts w:ascii="Arial" w:hAnsi="Arial" w:cs="Arial"/>
          <w:bCs/>
          <w:color w:val="000000"/>
        </w:rPr>
      </w:pPr>
      <w:r w:rsidRPr="002A24BC">
        <w:rPr>
          <w:rFonts w:ascii="Arial" w:hAnsi="Arial" w:cs="Arial"/>
          <w:color w:val="000000"/>
        </w:rPr>
        <w:t xml:space="preserve">Consulta de Rehabilitación </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xml:space="preserve">$ </w:t>
      </w:r>
      <w:r>
        <w:rPr>
          <w:rFonts w:ascii="Arial" w:hAnsi="Arial" w:cs="Arial"/>
          <w:color w:val="000000"/>
        </w:rPr>
        <w:t xml:space="preserve"> </w:t>
      </w:r>
      <w:r w:rsidRPr="002A24BC">
        <w:rPr>
          <w:rFonts w:ascii="Arial" w:hAnsi="Arial" w:cs="Arial"/>
          <w:color w:val="000000"/>
        </w:rPr>
        <w:t>43.00</w:t>
      </w:r>
    </w:p>
    <w:p w:rsidR="00891299" w:rsidRPr="002A24BC" w:rsidRDefault="00891299" w:rsidP="00891299">
      <w:pPr>
        <w:ind w:right="50"/>
        <w:jc w:val="both"/>
        <w:rPr>
          <w:rFonts w:ascii="Arial" w:hAnsi="Arial" w:cs="Arial"/>
          <w:color w:val="000000"/>
        </w:rPr>
      </w:pPr>
    </w:p>
    <w:p w:rsidR="00891299" w:rsidRPr="002A24BC" w:rsidRDefault="00891299" w:rsidP="00891299">
      <w:pPr>
        <w:ind w:left="709" w:right="50"/>
        <w:jc w:val="both"/>
        <w:rPr>
          <w:rFonts w:ascii="Arial" w:hAnsi="Arial" w:cs="Arial"/>
          <w:b/>
          <w:color w:val="000000"/>
        </w:rPr>
      </w:pPr>
      <w:r w:rsidRPr="002A24BC">
        <w:rPr>
          <w:rFonts w:ascii="Arial" w:hAnsi="Arial" w:cs="Arial"/>
          <w:b/>
          <w:color w:val="000000"/>
        </w:rPr>
        <w:t xml:space="preserve">2.- LABORATORIO                        </w:t>
      </w:r>
    </w:p>
    <w:p w:rsidR="00891299" w:rsidRPr="002A24BC" w:rsidRDefault="00891299" w:rsidP="00891299">
      <w:pPr>
        <w:ind w:left="709" w:right="50"/>
        <w:jc w:val="both"/>
        <w:rPr>
          <w:rFonts w:ascii="Arial" w:hAnsi="Arial" w:cs="Arial"/>
          <w:b/>
          <w:color w:val="000000"/>
        </w:rPr>
      </w:pPr>
    </w:p>
    <w:p w:rsidR="00891299" w:rsidRPr="002A24BC" w:rsidRDefault="00891299" w:rsidP="00891299">
      <w:pPr>
        <w:ind w:right="50"/>
        <w:jc w:val="both"/>
        <w:rPr>
          <w:rFonts w:ascii="Arial" w:hAnsi="Arial" w:cs="Arial"/>
          <w:color w:val="000000"/>
        </w:rPr>
      </w:pPr>
      <w:r w:rsidRPr="002A24BC">
        <w:rPr>
          <w:rFonts w:ascii="Arial" w:hAnsi="Arial" w:cs="Arial"/>
          <w:color w:val="000000"/>
        </w:rPr>
        <w:t>Biometría  Hemática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61.50</w:t>
      </w:r>
    </w:p>
    <w:p w:rsidR="00891299" w:rsidRPr="002A24BC" w:rsidRDefault="00891299" w:rsidP="00891299">
      <w:pPr>
        <w:ind w:right="50"/>
        <w:jc w:val="both"/>
        <w:rPr>
          <w:rFonts w:ascii="Arial" w:hAnsi="Arial" w:cs="Arial"/>
          <w:color w:val="000000"/>
        </w:rPr>
      </w:pPr>
      <w:r w:rsidRPr="002A24BC">
        <w:rPr>
          <w:rFonts w:ascii="Arial" w:hAnsi="Arial" w:cs="Arial"/>
          <w:color w:val="000000"/>
        </w:rPr>
        <w:t>Examen General de orina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34.00</w:t>
      </w:r>
    </w:p>
    <w:p w:rsidR="00891299" w:rsidRPr="002A24BC" w:rsidRDefault="00891299" w:rsidP="00891299">
      <w:pPr>
        <w:ind w:right="50"/>
        <w:jc w:val="both"/>
        <w:rPr>
          <w:rFonts w:ascii="Arial" w:hAnsi="Arial" w:cs="Arial"/>
          <w:color w:val="000000"/>
        </w:rPr>
      </w:pPr>
      <w:r w:rsidRPr="002A24BC">
        <w:rPr>
          <w:rFonts w:ascii="Arial" w:hAnsi="Arial" w:cs="Arial"/>
          <w:color w:val="000000"/>
        </w:rPr>
        <w:t>Reacciones Febriles</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69.50</w:t>
      </w:r>
    </w:p>
    <w:p w:rsidR="00891299" w:rsidRPr="002A24BC" w:rsidRDefault="00891299" w:rsidP="00891299">
      <w:pPr>
        <w:ind w:right="50"/>
        <w:jc w:val="both"/>
        <w:rPr>
          <w:rFonts w:ascii="Arial" w:hAnsi="Arial" w:cs="Arial"/>
          <w:color w:val="000000"/>
        </w:rPr>
      </w:pPr>
      <w:r w:rsidRPr="002A24BC">
        <w:rPr>
          <w:rFonts w:ascii="Arial" w:hAnsi="Arial" w:cs="Arial"/>
          <w:color w:val="000000"/>
        </w:rPr>
        <w:t>Prueba de embarazo</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69.50</w:t>
      </w:r>
    </w:p>
    <w:p w:rsidR="00891299" w:rsidRPr="002A24BC" w:rsidRDefault="00891299" w:rsidP="00891299">
      <w:pPr>
        <w:ind w:right="50"/>
        <w:jc w:val="both"/>
        <w:rPr>
          <w:rFonts w:ascii="Arial" w:hAnsi="Arial" w:cs="Arial"/>
          <w:color w:val="000000"/>
        </w:rPr>
      </w:pPr>
      <w:r w:rsidRPr="002A24BC">
        <w:rPr>
          <w:rFonts w:ascii="Arial" w:hAnsi="Arial" w:cs="Arial"/>
          <w:color w:val="000000"/>
        </w:rPr>
        <w:t>Fórmula roja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49.00</w:t>
      </w:r>
    </w:p>
    <w:p w:rsidR="00891299" w:rsidRPr="002A24BC" w:rsidRDefault="00891299" w:rsidP="00891299">
      <w:pPr>
        <w:ind w:right="50"/>
        <w:jc w:val="both"/>
        <w:rPr>
          <w:rFonts w:ascii="Arial" w:hAnsi="Arial" w:cs="Arial"/>
          <w:color w:val="000000"/>
        </w:rPr>
      </w:pPr>
      <w:r w:rsidRPr="002A24BC">
        <w:rPr>
          <w:rFonts w:ascii="Arial" w:hAnsi="Arial" w:cs="Arial"/>
          <w:color w:val="000000"/>
        </w:rPr>
        <w:t>Grupo Y RH</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49.00</w:t>
      </w:r>
    </w:p>
    <w:p w:rsidR="00891299" w:rsidRPr="002A24BC" w:rsidRDefault="00891299" w:rsidP="00891299">
      <w:pPr>
        <w:ind w:right="50"/>
        <w:jc w:val="both"/>
        <w:rPr>
          <w:rFonts w:ascii="Arial" w:hAnsi="Arial" w:cs="Arial"/>
          <w:color w:val="000000"/>
        </w:rPr>
      </w:pPr>
      <w:r w:rsidRPr="002A24BC">
        <w:rPr>
          <w:rFonts w:ascii="Arial" w:hAnsi="Arial" w:cs="Arial"/>
          <w:color w:val="000000"/>
        </w:rPr>
        <w:lastRenderedPageBreak/>
        <w:t xml:space="preserve">Exámenes prenupciales (pareja)   </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$ 435.50</w:t>
      </w:r>
    </w:p>
    <w:p w:rsidR="00891299" w:rsidRPr="002A24BC" w:rsidRDefault="00891299" w:rsidP="00891299">
      <w:pPr>
        <w:ind w:right="50"/>
        <w:jc w:val="both"/>
        <w:rPr>
          <w:rFonts w:ascii="Arial" w:hAnsi="Arial" w:cs="Arial"/>
          <w:color w:val="000000"/>
        </w:rPr>
      </w:pPr>
      <w:proofErr w:type="spellStart"/>
      <w:r w:rsidRPr="002A24BC">
        <w:rPr>
          <w:rFonts w:ascii="Arial" w:hAnsi="Arial" w:cs="Arial"/>
          <w:color w:val="000000"/>
        </w:rPr>
        <w:t>Coproparasitoscopico</w:t>
      </w:r>
      <w:proofErr w:type="spellEnd"/>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69.50</w:t>
      </w:r>
    </w:p>
    <w:p w:rsidR="00891299" w:rsidRPr="002A24BC" w:rsidRDefault="00891299" w:rsidP="00891299">
      <w:pPr>
        <w:ind w:right="50"/>
        <w:jc w:val="both"/>
        <w:rPr>
          <w:rFonts w:ascii="Arial" w:hAnsi="Arial" w:cs="Arial"/>
          <w:color w:val="000000"/>
        </w:rPr>
      </w:pPr>
      <w:r w:rsidRPr="002A24BC">
        <w:rPr>
          <w:rFonts w:ascii="Arial" w:hAnsi="Arial" w:cs="Arial"/>
          <w:color w:val="000000"/>
        </w:rPr>
        <w:t>Glicemia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43.00</w:t>
      </w:r>
    </w:p>
    <w:p w:rsidR="00891299" w:rsidRPr="002A24BC" w:rsidRDefault="00891299" w:rsidP="00891299">
      <w:pPr>
        <w:ind w:right="50"/>
        <w:jc w:val="both"/>
        <w:rPr>
          <w:rFonts w:ascii="Arial" w:hAnsi="Arial" w:cs="Arial"/>
          <w:color w:val="000000"/>
        </w:rPr>
      </w:pPr>
      <w:r w:rsidRPr="002A24BC">
        <w:rPr>
          <w:rFonts w:ascii="Arial" w:hAnsi="Arial" w:cs="Arial"/>
          <w:color w:val="000000"/>
        </w:rPr>
        <w:t>Química Sanguínea (glucosa, urea y creatinina)</w:t>
      </w:r>
      <w:r w:rsidRPr="002A24BC">
        <w:rPr>
          <w:rFonts w:ascii="Arial" w:hAnsi="Arial" w:cs="Arial"/>
          <w:color w:val="000000"/>
        </w:rPr>
        <w:tab/>
      </w:r>
      <w:r w:rsidRPr="002A24BC">
        <w:rPr>
          <w:rFonts w:ascii="Arial" w:hAnsi="Arial" w:cs="Arial"/>
          <w:color w:val="000000"/>
        </w:rPr>
        <w:tab/>
        <w:t>$ 245.00</w:t>
      </w:r>
    </w:p>
    <w:p w:rsidR="00891299" w:rsidRPr="002A24BC" w:rsidRDefault="00891299" w:rsidP="00891299">
      <w:pPr>
        <w:ind w:right="50"/>
        <w:jc w:val="both"/>
        <w:rPr>
          <w:rFonts w:ascii="Arial" w:hAnsi="Arial" w:cs="Arial"/>
          <w:color w:val="000000"/>
        </w:rPr>
      </w:pPr>
      <w:r w:rsidRPr="002A24BC">
        <w:rPr>
          <w:rFonts w:ascii="Arial" w:hAnsi="Arial" w:cs="Arial"/>
          <w:color w:val="000000"/>
        </w:rPr>
        <w:t>VDRL</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69.50</w:t>
      </w:r>
    </w:p>
    <w:p w:rsidR="00891299" w:rsidRPr="002A24BC" w:rsidRDefault="00891299" w:rsidP="00891299">
      <w:pPr>
        <w:ind w:right="50"/>
        <w:jc w:val="both"/>
        <w:rPr>
          <w:rFonts w:ascii="Arial" w:hAnsi="Arial" w:cs="Arial"/>
          <w:bCs/>
          <w:color w:val="000000"/>
        </w:rPr>
      </w:pPr>
    </w:p>
    <w:p w:rsidR="00891299" w:rsidRPr="002A24BC" w:rsidRDefault="00891299" w:rsidP="00891299">
      <w:pPr>
        <w:ind w:left="709" w:right="50"/>
        <w:jc w:val="both"/>
        <w:rPr>
          <w:rFonts w:ascii="Arial" w:hAnsi="Arial" w:cs="Arial"/>
          <w:b/>
          <w:color w:val="000000"/>
        </w:rPr>
      </w:pPr>
      <w:r w:rsidRPr="002A24BC">
        <w:rPr>
          <w:rFonts w:ascii="Arial" w:hAnsi="Arial" w:cs="Arial"/>
          <w:b/>
          <w:color w:val="000000"/>
        </w:rPr>
        <w:t>3.- URGENCIAS</w:t>
      </w:r>
    </w:p>
    <w:p w:rsidR="00891299" w:rsidRPr="002A24BC" w:rsidRDefault="00891299" w:rsidP="00891299">
      <w:pPr>
        <w:ind w:left="709" w:right="50"/>
        <w:jc w:val="both"/>
        <w:rPr>
          <w:rFonts w:ascii="Arial" w:hAnsi="Arial" w:cs="Arial"/>
          <w:b/>
          <w:color w:val="000000"/>
        </w:rPr>
      </w:pPr>
    </w:p>
    <w:p w:rsidR="00891299" w:rsidRPr="002A24BC" w:rsidRDefault="00891299" w:rsidP="00891299">
      <w:pPr>
        <w:ind w:right="50"/>
        <w:jc w:val="both"/>
        <w:rPr>
          <w:rFonts w:ascii="Arial" w:hAnsi="Arial" w:cs="Arial"/>
          <w:color w:val="000000"/>
        </w:rPr>
      </w:pPr>
      <w:r w:rsidRPr="002A24BC">
        <w:rPr>
          <w:rFonts w:ascii="Arial" w:hAnsi="Arial" w:cs="Arial"/>
          <w:color w:val="000000"/>
        </w:rPr>
        <w:t xml:space="preserve">Tensión Arterial </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$ 15.00</w:t>
      </w:r>
    </w:p>
    <w:p w:rsidR="00891299" w:rsidRPr="002A24BC" w:rsidRDefault="00891299" w:rsidP="00891299">
      <w:pPr>
        <w:ind w:right="50"/>
        <w:jc w:val="both"/>
        <w:rPr>
          <w:rFonts w:ascii="Arial" w:hAnsi="Arial" w:cs="Arial"/>
          <w:color w:val="000000"/>
        </w:rPr>
      </w:pPr>
      <w:r w:rsidRPr="002A24BC">
        <w:rPr>
          <w:rFonts w:ascii="Arial" w:hAnsi="Arial" w:cs="Arial"/>
          <w:color w:val="000000"/>
        </w:rPr>
        <w:t xml:space="preserve">Aplicaciones C/Jeringa Intramuscular </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$ 15.00</w:t>
      </w:r>
    </w:p>
    <w:p w:rsidR="00891299" w:rsidRPr="002A24BC" w:rsidRDefault="00891299" w:rsidP="00891299">
      <w:pPr>
        <w:ind w:right="50"/>
        <w:jc w:val="both"/>
        <w:rPr>
          <w:rFonts w:ascii="Arial" w:hAnsi="Arial" w:cs="Arial"/>
          <w:color w:val="000000"/>
        </w:rPr>
      </w:pPr>
      <w:r w:rsidRPr="002A24BC">
        <w:rPr>
          <w:rFonts w:ascii="Arial" w:hAnsi="Arial" w:cs="Arial"/>
          <w:color w:val="000000"/>
        </w:rPr>
        <w:t xml:space="preserve">Aplicación Intravenosa </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$ 29.00</w:t>
      </w:r>
    </w:p>
    <w:p w:rsidR="00891299" w:rsidRPr="002A24BC" w:rsidRDefault="00891299" w:rsidP="00891299">
      <w:pPr>
        <w:ind w:right="50"/>
        <w:jc w:val="both"/>
        <w:rPr>
          <w:rFonts w:ascii="Arial" w:hAnsi="Arial" w:cs="Arial"/>
          <w:color w:val="000000"/>
        </w:rPr>
      </w:pPr>
      <w:r w:rsidRPr="002A24BC">
        <w:rPr>
          <w:rFonts w:ascii="Arial" w:hAnsi="Arial" w:cs="Arial"/>
          <w:color w:val="000000"/>
        </w:rPr>
        <w:t>Nebulizaciones</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$ 15.00</w:t>
      </w:r>
    </w:p>
    <w:p w:rsidR="00891299" w:rsidRPr="002A24BC" w:rsidRDefault="00891299" w:rsidP="00891299">
      <w:pPr>
        <w:ind w:right="50"/>
        <w:jc w:val="both"/>
        <w:rPr>
          <w:rFonts w:ascii="Arial" w:hAnsi="Arial" w:cs="Arial"/>
          <w:color w:val="000000"/>
        </w:rPr>
      </w:pPr>
      <w:r w:rsidRPr="002A24BC">
        <w:rPr>
          <w:rFonts w:ascii="Arial" w:hAnsi="Arial" w:cs="Arial"/>
          <w:color w:val="000000"/>
        </w:rPr>
        <w:t>Retirar suturas</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$ 22.50</w:t>
      </w:r>
    </w:p>
    <w:p w:rsidR="00891299" w:rsidRPr="002A24BC" w:rsidRDefault="00891299" w:rsidP="00891299">
      <w:pPr>
        <w:ind w:right="50"/>
        <w:jc w:val="both"/>
        <w:rPr>
          <w:rFonts w:ascii="Arial" w:hAnsi="Arial" w:cs="Arial"/>
          <w:color w:val="000000"/>
        </w:rPr>
      </w:pPr>
      <w:r w:rsidRPr="002A24BC">
        <w:rPr>
          <w:rFonts w:ascii="Arial" w:hAnsi="Arial" w:cs="Arial"/>
          <w:color w:val="000000"/>
        </w:rPr>
        <w:t>Lavado  ótico</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$ 27.00</w:t>
      </w:r>
    </w:p>
    <w:p w:rsidR="00891299" w:rsidRPr="002A24BC" w:rsidRDefault="00891299" w:rsidP="00891299">
      <w:pPr>
        <w:ind w:right="50"/>
        <w:jc w:val="both"/>
        <w:rPr>
          <w:rFonts w:ascii="Arial" w:hAnsi="Arial" w:cs="Arial"/>
          <w:color w:val="000000"/>
        </w:rPr>
      </w:pPr>
      <w:r w:rsidRPr="002A24BC">
        <w:rPr>
          <w:rFonts w:ascii="Arial" w:hAnsi="Arial" w:cs="Arial"/>
          <w:color w:val="000000"/>
        </w:rPr>
        <w:t>Fototerapia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$ 32.00</w:t>
      </w:r>
    </w:p>
    <w:p w:rsidR="00891299" w:rsidRPr="002A24BC" w:rsidRDefault="00891299" w:rsidP="00891299">
      <w:pPr>
        <w:ind w:right="50"/>
        <w:jc w:val="both"/>
        <w:rPr>
          <w:rFonts w:ascii="Arial" w:hAnsi="Arial" w:cs="Arial"/>
          <w:color w:val="000000"/>
        </w:rPr>
      </w:pPr>
      <w:r w:rsidRPr="002A24BC">
        <w:rPr>
          <w:rFonts w:ascii="Arial" w:hAnsi="Arial" w:cs="Arial"/>
          <w:color w:val="000000"/>
        </w:rPr>
        <w:t>Lavado Gástrico</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$ 83.00</w:t>
      </w:r>
    </w:p>
    <w:p w:rsidR="00891299" w:rsidRPr="002A24BC" w:rsidRDefault="00891299" w:rsidP="00891299">
      <w:pPr>
        <w:ind w:right="50"/>
        <w:jc w:val="both"/>
        <w:rPr>
          <w:rFonts w:ascii="Arial" w:hAnsi="Arial" w:cs="Arial"/>
          <w:color w:val="000000"/>
        </w:rPr>
      </w:pPr>
      <w:r w:rsidRPr="002A24BC">
        <w:rPr>
          <w:rFonts w:ascii="Arial" w:hAnsi="Arial" w:cs="Arial"/>
          <w:color w:val="000000"/>
        </w:rPr>
        <w:t>Férula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$ 83.00</w:t>
      </w:r>
    </w:p>
    <w:p w:rsidR="00891299" w:rsidRPr="002A24BC" w:rsidRDefault="00891299" w:rsidP="00891299">
      <w:pPr>
        <w:ind w:left="708" w:right="50"/>
        <w:jc w:val="both"/>
        <w:rPr>
          <w:rFonts w:ascii="Arial" w:hAnsi="Arial" w:cs="Arial"/>
          <w:b/>
          <w:bCs/>
        </w:rPr>
      </w:pPr>
    </w:p>
    <w:p w:rsidR="00891299" w:rsidRPr="002A24BC" w:rsidRDefault="00891299" w:rsidP="00891299">
      <w:pPr>
        <w:ind w:left="708" w:right="50"/>
        <w:jc w:val="both"/>
        <w:rPr>
          <w:rFonts w:ascii="Arial" w:hAnsi="Arial" w:cs="Arial"/>
          <w:b/>
          <w:bCs/>
        </w:rPr>
      </w:pPr>
      <w:r w:rsidRPr="002A24BC">
        <w:rPr>
          <w:rFonts w:ascii="Arial" w:hAnsi="Arial" w:cs="Arial"/>
          <w:b/>
          <w:bCs/>
        </w:rPr>
        <w:t>4.- HONORARIOS</w:t>
      </w:r>
    </w:p>
    <w:p w:rsidR="00891299" w:rsidRPr="002A24BC" w:rsidRDefault="00891299" w:rsidP="00891299">
      <w:pPr>
        <w:ind w:left="708" w:right="50"/>
        <w:jc w:val="both"/>
        <w:rPr>
          <w:rFonts w:ascii="Arial" w:hAnsi="Arial" w:cs="Arial"/>
          <w:b/>
          <w:bCs/>
        </w:rPr>
      </w:pPr>
    </w:p>
    <w:p w:rsidR="00891299" w:rsidRPr="002A24BC" w:rsidRDefault="00891299" w:rsidP="00891299">
      <w:pPr>
        <w:ind w:right="50"/>
        <w:jc w:val="both"/>
        <w:rPr>
          <w:rFonts w:ascii="Arial" w:hAnsi="Arial" w:cs="Arial"/>
          <w:bCs/>
        </w:rPr>
      </w:pPr>
      <w:r w:rsidRPr="002A24BC">
        <w:rPr>
          <w:rFonts w:ascii="Arial" w:hAnsi="Arial" w:cs="Arial"/>
          <w:bCs/>
        </w:rPr>
        <w:t xml:space="preserve">Aplicación de suero </w:t>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t>$ 69.50</w:t>
      </w:r>
    </w:p>
    <w:p w:rsidR="00891299" w:rsidRPr="002A24BC" w:rsidRDefault="00891299" w:rsidP="00891299">
      <w:pPr>
        <w:ind w:right="50"/>
        <w:jc w:val="both"/>
        <w:rPr>
          <w:rFonts w:ascii="Arial" w:hAnsi="Arial" w:cs="Arial"/>
          <w:bCs/>
        </w:rPr>
      </w:pPr>
      <w:r w:rsidRPr="002A24BC">
        <w:rPr>
          <w:rFonts w:ascii="Arial" w:hAnsi="Arial" w:cs="Arial"/>
          <w:bCs/>
        </w:rPr>
        <w:t>Extracción de uña</w:t>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t>$ 55.50</w:t>
      </w:r>
    </w:p>
    <w:p w:rsidR="00891299" w:rsidRPr="002A24BC" w:rsidRDefault="00891299" w:rsidP="00891299">
      <w:pPr>
        <w:ind w:right="50"/>
        <w:jc w:val="both"/>
        <w:rPr>
          <w:rFonts w:ascii="Arial" w:hAnsi="Arial" w:cs="Arial"/>
          <w:bCs/>
        </w:rPr>
      </w:pPr>
      <w:r w:rsidRPr="002A24BC">
        <w:rPr>
          <w:rFonts w:ascii="Arial" w:hAnsi="Arial" w:cs="Arial"/>
          <w:bCs/>
        </w:rPr>
        <w:t>Honorario por sutura</w:t>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t>$ 55.50</w:t>
      </w:r>
    </w:p>
    <w:p w:rsidR="00891299" w:rsidRPr="002A24BC" w:rsidRDefault="00891299" w:rsidP="00891299">
      <w:pPr>
        <w:ind w:right="50"/>
        <w:jc w:val="both"/>
        <w:rPr>
          <w:rFonts w:ascii="Arial" w:hAnsi="Arial" w:cs="Arial"/>
          <w:bCs/>
          <w:color w:val="000000"/>
        </w:rPr>
      </w:pPr>
      <w:r w:rsidRPr="002A24BC">
        <w:rPr>
          <w:rFonts w:ascii="Arial" w:hAnsi="Arial" w:cs="Arial"/>
          <w:bCs/>
          <w:color w:val="000000"/>
        </w:rPr>
        <w:t>Honorario por curación</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$ 29.00</w:t>
      </w:r>
    </w:p>
    <w:p w:rsidR="00891299" w:rsidRPr="002A24BC" w:rsidRDefault="00891299" w:rsidP="00891299">
      <w:pPr>
        <w:ind w:right="50"/>
        <w:jc w:val="both"/>
        <w:rPr>
          <w:rFonts w:ascii="Arial" w:hAnsi="Arial" w:cs="Arial"/>
          <w:bCs/>
        </w:rPr>
      </w:pPr>
      <w:r w:rsidRPr="002A24BC">
        <w:rPr>
          <w:rFonts w:ascii="Arial" w:hAnsi="Arial" w:cs="Arial"/>
          <w:bCs/>
        </w:rPr>
        <w:t xml:space="preserve">Prueba de </w:t>
      </w:r>
      <w:proofErr w:type="spellStart"/>
      <w:r w:rsidRPr="002A24BC">
        <w:rPr>
          <w:rFonts w:ascii="Arial" w:hAnsi="Arial" w:cs="Arial"/>
          <w:bCs/>
        </w:rPr>
        <w:t>Destrostix</w:t>
      </w:r>
      <w:proofErr w:type="spellEnd"/>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t>$ 34.00</w:t>
      </w:r>
    </w:p>
    <w:p w:rsidR="00891299" w:rsidRPr="002A24BC" w:rsidRDefault="00891299" w:rsidP="00891299">
      <w:pPr>
        <w:ind w:right="50"/>
        <w:jc w:val="both"/>
        <w:rPr>
          <w:rFonts w:ascii="Arial" w:hAnsi="Arial" w:cs="Arial"/>
          <w:bCs/>
        </w:rPr>
      </w:pPr>
    </w:p>
    <w:p w:rsidR="00891299" w:rsidRPr="002A24BC" w:rsidRDefault="00891299" w:rsidP="00891299">
      <w:pPr>
        <w:ind w:right="50"/>
        <w:jc w:val="both"/>
        <w:rPr>
          <w:rFonts w:ascii="Arial" w:hAnsi="Arial" w:cs="Arial"/>
          <w:b/>
          <w:bCs/>
        </w:rPr>
      </w:pPr>
      <w:r w:rsidRPr="002A24BC">
        <w:rPr>
          <w:rFonts w:ascii="Arial" w:hAnsi="Arial" w:cs="Arial"/>
          <w:b/>
          <w:bCs/>
        </w:rPr>
        <w:t xml:space="preserve">            5.- EXÁMENES DX.</w:t>
      </w:r>
    </w:p>
    <w:p w:rsidR="00891299" w:rsidRPr="002A24BC" w:rsidRDefault="00891299" w:rsidP="00891299">
      <w:pPr>
        <w:ind w:right="50"/>
        <w:jc w:val="both"/>
        <w:rPr>
          <w:rFonts w:ascii="Arial" w:hAnsi="Arial" w:cs="Arial"/>
          <w:b/>
          <w:bCs/>
        </w:rPr>
      </w:pPr>
    </w:p>
    <w:p w:rsidR="00891299" w:rsidRPr="002A24BC" w:rsidRDefault="00891299" w:rsidP="00891299">
      <w:pPr>
        <w:ind w:right="50"/>
        <w:jc w:val="both"/>
        <w:rPr>
          <w:rFonts w:ascii="Arial" w:hAnsi="Arial" w:cs="Arial"/>
          <w:bCs/>
        </w:rPr>
      </w:pPr>
      <w:r w:rsidRPr="002A24BC">
        <w:rPr>
          <w:rFonts w:ascii="Arial" w:hAnsi="Arial" w:cs="Arial"/>
          <w:bCs/>
        </w:rPr>
        <w:t>Ultrasonido no obstétrico</w:t>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t>$ 330.50</w:t>
      </w:r>
    </w:p>
    <w:p w:rsidR="00891299" w:rsidRPr="002A24BC" w:rsidRDefault="00891299" w:rsidP="00891299">
      <w:pPr>
        <w:ind w:right="50"/>
        <w:jc w:val="both"/>
        <w:rPr>
          <w:rFonts w:ascii="Arial" w:hAnsi="Arial" w:cs="Arial"/>
          <w:bCs/>
        </w:rPr>
      </w:pPr>
      <w:r w:rsidRPr="002A24BC">
        <w:rPr>
          <w:rFonts w:ascii="Arial" w:hAnsi="Arial" w:cs="Arial"/>
          <w:bCs/>
        </w:rPr>
        <w:lastRenderedPageBreak/>
        <w:t>Electrocardiograma</w:t>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t>$ 1</w:t>
      </w:r>
      <w:r>
        <w:rPr>
          <w:rFonts w:ascii="Arial" w:hAnsi="Arial" w:cs="Arial"/>
          <w:bCs/>
        </w:rPr>
        <w:t>3</w:t>
      </w:r>
      <w:r w:rsidRPr="002A24BC">
        <w:rPr>
          <w:rFonts w:ascii="Arial" w:hAnsi="Arial" w:cs="Arial"/>
          <w:bCs/>
        </w:rPr>
        <w:t>5.50</w:t>
      </w:r>
    </w:p>
    <w:p w:rsidR="00891299" w:rsidRPr="002A24BC" w:rsidRDefault="00891299" w:rsidP="00891299">
      <w:pPr>
        <w:ind w:right="50"/>
        <w:jc w:val="both"/>
        <w:rPr>
          <w:rFonts w:ascii="Arial" w:hAnsi="Arial" w:cs="Arial"/>
          <w:color w:val="000000"/>
        </w:rPr>
      </w:pPr>
      <w:r w:rsidRPr="002A24BC">
        <w:rPr>
          <w:rFonts w:ascii="Arial" w:hAnsi="Arial" w:cs="Arial"/>
          <w:bCs/>
        </w:rPr>
        <w:t>Radiografía simple</w:t>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r>
      <w:r w:rsidRPr="002A24BC">
        <w:rPr>
          <w:rFonts w:ascii="Arial" w:hAnsi="Arial" w:cs="Arial"/>
          <w:bCs/>
        </w:rPr>
        <w:tab/>
        <w:t>$ 201.00</w:t>
      </w:r>
    </w:p>
    <w:p w:rsidR="00891299" w:rsidRPr="002A24BC" w:rsidRDefault="00891299" w:rsidP="00891299">
      <w:pPr>
        <w:tabs>
          <w:tab w:val="left" w:pos="720"/>
        </w:tabs>
        <w:ind w:right="50"/>
        <w:jc w:val="both"/>
        <w:rPr>
          <w:rFonts w:ascii="Arial" w:hAnsi="Arial" w:cs="Arial"/>
          <w:color w:val="000000"/>
        </w:rPr>
      </w:pPr>
    </w:p>
    <w:p w:rsidR="00891299" w:rsidRPr="002A24BC" w:rsidRDefault="00891299" w:rsidP="00891299">
      <w:pPr>
        <w:tabs>
          <w:tab w:val="left" w:pos="720"/>
        </w:tabs>
        <w:ind w:right="50"/>
        <w:jc w:val="both"/>
        <w:rPr>
          <w:rFonts w:ascii="Arial" w:hAnsi="Arial" w:cs="Arial"/>
          <w:b/>
          <w:color w:val="000000"/>
        </w:rPr>
      </w:pPr>
      <w:r w:rsidRPr="002A24BC">
        <w:rPr>
          <w:rFonts w:ascii="Arial" w:hAnsi="Arial" w:cs="Arial"/>
          <w:b/>
          <w:color w:val="000000"/>
        </w:rPr>
        <w:t xml:space="preserve">            6.- INTERVENCIONES QUIRÚRGICAS</w:t>
      </w:r>
    </w:p>
    <w:p w:rsidR="00891299" w:rsidRPr="002A24BC" w:rsidRDefault="00891299" w:rsidP="00891299">
      <w:pPr>
        <w:tabs>
          <w:tab w:val="left" w:pos="720"/>
        </w:tabs>
        <w:ind w:right="50"/>
        <w:jc w:val="both"/>
        <w:rPr>
          <w:rFonts w:ascii="Arial" w:hAnsi="Arial" w:cs="Arial"/>
          <w:b/>
          <w:color w:val="000000"/>
        </w:rPr>
      </w:pPr>
    </w:p>
    <w:p w:rsidR="00891299" w:rsidRPr="002A24BC" w:rsidRDefault="00891299" w:rsidP="00891299">
      <w:pPr>
        <w:ind w:right="50"/>
        <w:jc w:val="both"/>
        <w:rPr>
          <w:rFonts w:ascii="Arial" w:hAnsi="Arial" w:cs="Arial"/>
          <w:bCs/>
          <w:color w:val="000000"/>
        </w:rPr>
      </w:pPr>
      <w:r w:rsidRPr="002A24BC">
        <w:rPr>
          <w:rFonts w:ascii="Arial" w:hAnsi="Arial" w:cs="Arial"/>
          <w:color w:val="000000"/>
        </w:rPr>
        <w:t xml:space="preserve">Parto </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bCs/>
          <w:color w:val="000000"/>
        </w:rPr>
        <w:t>$ 2,087.50</w:t>
      </w:r>
    </w:p>
    <w:p w:rsidR="00891299" w:rsidRPr="002A24BC" w:rsidRDefault="00891299" w:rsidP="00891299">
      <w:pPr>
        <w:ind w:right="50"/>
        <w:jc w:val="both"/>
        <w:rPr>
          <w:rFonts w:ascii="Arial" w:hAnsi="Arial" w:cs="Arial"/>
          <w:bCs/>
          <w:color w:val="000000"/>
        </w:rPr>
      </w:pPr>
      <w:r w:rsidRPr="002A24BC">
        <w:rPr>
          <w:rFonts w:ascii="Arial" w:hAnsi="Arial" w:cs="Arial"/>
          <w:bCs/>
          <w:color w:val="000000"/>
        </w:rPr>
        <w:t xml:space="preserve">Cesárea </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$ 7,451.00</w:t>
      </w:r>
    </w:p>
    <w:p w:rsidR="00891299" w:rsidRPr="002A24BC" w:rsidRDefault="00891299" w:rsidP="00891299">
      <w:pPr>
        <w:ind w:right="50"/>
        <w:jc w:val="both"/>
        <w:rPr>
          <w:rFonts w:ascii="Arial" w:hAnsi="Arial" w:cs="Arial"/>
          <w:bCs/>
          <w:color w:val="000000"/>
        </w:rPr>
      </w:pPr>
      <w:r w:rsidRPr="002A24BC">
        <w:rPr>
          <w:rFonts w:ascii="Arial" w:hAnsi="Arial" w:cs="Arial"/>
          <w:bCs/>
          <w:color w:val="000000"/>
        </w:rPr>
        <w:t>Cirugía Menor de mama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$ 2,697.50</w:t>
      </w:r>
    </w:p>
    <w:p w:rsidR="00891299" w:rsidRPr="002A24BC" w:rsidRDefault="00891299" w:rsidP="00891299">
      <w:pPr>
        <w:ind w:right="-34"/>
        <w:jc w:val="both"/>
        <w:rPr>
          <w:rFonts w:ascii="Arial" w:hAnsi="Arial" w:cs="Arial"/>
          <w:bCs/>
          <w:color w:val="000000"/>
        </w:rPr>
      </w:pPr>
      <w:r w:rsidRPr="002A24BC">
        <w:rPr>
          <w:rFonts w:ascii="Arial" w:hAnsi="Arial" w:cs="Arial"/>
          <w:bCs/>
          <w:color w:val="000000"/>
        </w:rPr>
        <w:t>Salpingoclasia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$ 4,251.50</w:t>
      </w:r>
    </w:p>
    <w:p w:rsidR="00891299" w:rsidRPr="002A24BC" w:rsidRDefault="00891299" w:rsidP="00891299">
      <w:pPr>
        <w:ind w:right="-34"/>
        <w:jc w:val="both"/>
        <w:rPr>
          <w:rFonts w:ascii="Arial" w:hAnsi="Arial" w:cs="Arial"/>
          <w:bCs/>
          <w:color w:val="000000"/>
        </w:rPr>
      </w:pPr>
      <w:r w:rsidRPr="002A24BC">
        <w:rPr>
          <w:rFonts w:ascii="Arial" w:hAnsi="Arial" w:cs="Arial"/>
          <w:bCs/>
          <w:color w:val="000000"/>
        </w:rPr>
        <w:t xml:space="preserve">Cesárea más </w:t>
      </w:r>
      <w:proofErr w:type="spellStart"/>
      <w:r w:rsidRPr="002A24BC">
        <w:rPr>
          <w:rFonts w:ascii="Arial" w:hAnsi="Arial" w:cs="Arial"/>
          <w:bCs/>
          <w:color w:val="000000"/>
        </w:rPr>
        <w:t>Salpingo</w:t>
      </w:r>
      <w:proofErr w:type="spellEnd"/>
      <w:r w:rsidRPr="002A24BC">
        <w:rPr>
          <w:rFonts w:ascii="Arial" w:hAnsi="Arial" w:cs="Arial"/>
          <w:bCs/>
          <w:color w:val="000000"/>
        </w:rPr>
        <w:t xml:space="preserve">                                       </w:t>
      </w:r>
      <w:r w:rsidRPr="002A24BC">
        <w:rPr>
          <w:rFonts w:ascii="Arial" w:hAnsi="Arial" w:cs="Arial"/>
          <w:bCs/>
          <w:color w:val="000000"/>
        </w:rPr>
        <w:tab/>
        <w:t>$ 9,031.50</w:t>
      </w:r>
    </w:p>
    <w:p w:rsidR="00891299" w:rsidRPr="002A24BC" w:rsidRDefault="00891299" w:rsidP="00891299">
      <w:pPr>
        <w:ind w:right="50"/>
        <w:jc w:val="both"/>
        <w:rPr>
          <w:rFonts w:ascii="Arial" w:hAnsi="Arial" w:cs="Arial"/>
          <w:bCs/>
          <w:color w:val="000000"/>
        </w:rPr>
      </w:pPr>
      <w:r w:rsidRPr="002A24BC">
        <w:rPr>
          <w:rFonts w:ascii="Arial" w:hAnsi="Arial" w:cs="Arial"/>
          <w:bCs/>
          <w:color w:val="000000"/>
        </w:rPr>
        <w:t>Legrado Uterino</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$ 3,661.00</w:t>
      </w:r>
    </w:p>
    <w:p w:rsidR="00891299" w:rsidRPr="002A24BC" w:rsidRDefault="00891299" w:rsidP="00891299">
      <w:pPr>
        <w:ind w:right="50"/>
        <w:jc w:val="both"/>
        <w:rPr>
          <w:rFonts w:ascii="Arial" w:hAnsi="Arial" w:cs="Arial"/>
          <w:bCs/>
          <w:color w:val="000000"/>
        </w:rPr>
      </w:pPr>
      <w:r w:rsidRPr="002A24BC">
        <w:rPr>
          <w:rFonts w:ascii="Arial" w:hAnsi="Arial" w:cs="Arial"/>
          <w:bCs/>
          <w:color w:val="000000"/>
        </w:rPr>
        <w:t>Quiste de  Ovario</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$ 5,422.00</w:t>
      </w:r>
    </w:p>
    <w:p w:rsidR="00891299" w:rsidRPr="002A24BC" w:rsidRDefault="00891299" w:rsidP="00891299">
      <w:pPr>
        <w:ind w:right="50"/>
        <w:jc w:val="both"/>
        <w:rPr>
          <w:rFonts w:ascii="Arial" w:hAnsi="Arial" w:cs="Arial"/>
          <w:bCs/>
          <w:color w:val="000000"/>
        </w:rPr>
      </w:pPr>
      <w:proofErr w:type="spellStart"/>
      <w:r w:rsidRPr="002A24BC">
        <w:rPr>
          <w:rFonts w:ascii="Arial" w:hAnsi="Arial" w:cs="Arial"/>
          <w:bCs/>
          <w:color w:val="000000"/>
        </w:rPr>
        <w:t>Colopoperinoerrafia</w:t>
      </w:r>
      <w:proofErr w:type="spellEnd"/>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$ 5,694.50</w:t>
      </w:r>
    </w:p>
    <w:p w:rsidR="00891299" w:rsidRPr="002A24BC" w:rsidRDefault="00891299" w:rsidP="00891299">
      <w:pPr>
        <w:ind w:right="-34"/>
        <w:jc w:val="both"/>
        <w:rPr>
          <w:rFonts w:ascii="Arial" w:hAnsi="Arial" w:cs="Arial"/>
          <w:bCs/>
          <w:color w:val="000000"/>
        </w:rPr>
      </w:pPr>
      <w:r w:rsidRPr="002A24BC">
        <w:rPr>
          <w:rFonts w:ascii="Arial" w:hAnsi="Arial" w:cs="Arial"/>
          <w:bCs/>
          <w:color w:val="000000"/>
        </w:rPr>
        <w:t>Histerectomía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$ 6,508.00</w:t>
      </w:r>
    </w:p>
    <w:p w:rsidR="00891299" w:rsidRPr="002A24BC" w:rsidRDefault="00891299" w:rsidP="00891299">
      <w:pPr>
        <w:ind w:right="50"/>
        <w:jc w:val="both"/>
        <w:rPr>
          <w:rFonts w:ascii="Arial" w:hAnsi="Arial" w:cs="Arial"/>
          <w:bCs/>
          <w:color w:val="000000"/>
        </w:rPr>
      </w:pPr>
      <w:r w:rsidRPr="002A24BC">
        <w:rPr>
          <w:rFonts w:ascii="Arial" w:hAnsi="Arial" w:cs="Arial"/>
          <w:bCs/>
          <w:color w:val="000000"/>
        </w:rPr>
        <w:t>Apendicectomía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$ 6,508.00</w:t>
      </w:r>
    </w:p>
    <w:p w:rsidR="00891299" w:rsidRPr="002A24BC" w:rsidRDefault="00891299" w:rsidP="00891299">
      <w:pPr>
        <w:ind w:right="-34"/>
        <w:jc w:val="both"/>
        <w:rPr>
          <w:rFonts w:ascii="Arial" w:hAnsi="Arial" w:cs="Arial"/>
          <w:bCs/>
          <w:color w:val="000000"/>
        </w:rPr>
      </w:pPr>
      <w:r w:rsidRPr="002A24BC">
        <w:rPr>
          <w:rFonts w:ascii="Arial" w:hAnsi="Arial" w:cs="Arial"/>
          <w:bCs/>
          <w:color w:val="000000"/>
        </w:rPr>
        <w:t>Hernias</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$ 6,508.00</w:t>
      </w:r>
    </w:p>
    <w:p w:rsidR="00891299" w:rsidRPr="002A24BC" w:rsidRDefault="00891299" w:rsidP="00891299">
      <w:pPr>
        <w:ind w:right="-34"/>
        <w:jc w:val="both"/>
        <w:rPr>
          <w:rFonts w:ascii="Arial" w:hAnsi="Arial" w:cs="Arial"/>
          <w:bCs/>
          <w:color w:val="000000"/>
        </w:rPr>
      </w:pPr>
      <w:r w:rsidRPr="002A24BC">
        <w:rPr>
          <w:rFonts w:ascii="Arial" w:hAnsi="Arial" w:cs="Arial"/>
          <w:bCs/>
          <w:color w:val="000000"/>
        </w:rPr>
        <w:t>Circuncisión lactante menor</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$ 2,089.00</w:t>
      </w:r>
    </w:p>
    <w:p w:rsidR="00891299" w:rsidRPr="002A24BC" w:rsidRDefault="00891299" w:rsidP="00891299">
      <w:pPr>
        <w:ind w:right="-34"/>
        <w:jc w:val="both"/>
        <w:rPr>
          <w:rFonts w:ascii="Arial" w:hAnsi="Arial" w:cs="Arial"/>
          <w:bCs/>
          <w:color w:val="000000"/>
        </w:rPr>
      </w:pPr>
      <w:r w:rsidRPr="002A24BC">
        <w:rPr>
          <w:rFonts w:ascii="Arial" w:hAnsi="Arial" w:cs="Arial"/>
          <w:bCs/>
          <w:color w:val="000000"/>
        </w:rPr>
        <w:t>Circuncisión lactante mayor</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$ 5,557.50</w:t>
      </w:r>
    </w:p>
    <w:p w:rsidR="00891299" w:rsidRPr="002A24BC" w:rsidRDefault="00891299" w:rsidP="00891299">
      <w:pPr>
        <w:ind w:right="50"/>
        <w:jc w:val="both"/>
        <w:rPr>
          <w:rFonts w:ascii="Arial" w:hAnsi="Arial" w:cs="Arial"/>
          <w:bCs/>
          <w:color w:val="000000"/>
        </w:rPr>
      </w:pPr>
      <w:r w:rsidRPr="002A24BC">
        <w:rPr>
          <w:rFonts w:ascii="Arial" w:hAnsi="Arial" w:cs="Arial"/>
          <w:bCs/>
          <w:color w:val="000000"/>
        </w:rPr>
        <w:t>Cirugía de traumatología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$ 6,779.50</w:t>
      </w:r>
    </w:p>
    <w:p w:rsidR="00891299" w:rsidRPr="002A24BC" w:rsidRDefault="00891299" w:rsidP="00891299">
      <w:pPr>
        <w:ind w:right="50"/>
        <w:jc w:val="both"/>
        <w:rPr>
          <w:rFonts w:ascii="Arial" w:hAnsi="Arial" w:cs="Arial"/>
          <w:bCs/>
          <w:color w:val="000000"/>
        </w:rPr>
      </w:pPr>
      <w:proofErr w:type="spellStart"/>
      <w:r w:rsidRPr="002A24BC">
        <w:rPr>
          <w:rFonts w:ascii="Arial" w:hAnsi="Arial" w:cs="Arial"/>
          <w:bCs/>
          <w:color w:val="000000"/>
        </w:rPr>
        <w:t>Colecsistectomía</w:t>
      </w:r>
      <w:proofErr w:type="spellEnd"/>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$ 6,779.50</w:t>
      </w:r>
    </w:p>
    <w:p w:rsidR="00891299" w:rsidRPr="002A24BC" w:rsidRDefault="00891299" w:rsidP="00891299">
      <w:pPr>
        <w:ind w:right="-34"/>
        <w:jc w:val="both"/>
        <w:rPr>
          <w:rFonts w:ascii="Arial" w:hAnsi="Arial" w:cs="Arial"/>
          <w:bCs/>
          <w:color w:val="000000"/>
        </w:rPr>
      </w:pPr>
      <w:r w:rsidRPr="002A24BC">
        <w:rPr>
          <w:rFonts w:ascii="Arial" w:hAnsi="Arial" w:cs="Arial"/>
          <w:bCs/>
          <w:color w:val="000000"/>
        </w:rPr>
        <w:t>Pólipo cervical</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$ 3,551.00</w:t>
      </w:r>
    </w:p>
    <w:p w:rsidR="00891299" w:rsidRPr="002A24BC" w:rsidRDefault="00891299" w:rsidP="00891299">
      <w:pPr>
        <w:ind w:right="50"/>
        <w:jc w:val="both"/>
        <w:rPr>
          <w:rFonts w:ascii="Arial" w:hAnsi="Arial" w:cs="Arial"/>
          <w:bCs/>
          <w:color w:val="000000"/>
        </w:rPr>
      </w:pPr>
      <w:r w:rsidRPr="002A24BC">
        <w:rPr>
          <w:rFonts w:ascii="Arial" w:hAnsi="Arial" w:cs="Arial"/>
          <w:bCs/>
          <w:color w:val="000000"/>
        </w:rPr>
        <w:t>Quiste de mama con anestesia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$ 4,584.50</w:t>
      </w:r>
    </w:p>
    <w:p w:rsidR="00891299" w:rsidRPr="002A24BC" w:rsidRDefault="00891299" w:rsidP="00891299">
      <w:pPr>
        <w:ind w:right="-34"/>
        <w:jc w:val="both"/>
        <w:rPr>
          <w:rFonts w:ascii="Arial" w:hAnsi="Arial" w:cs="Arial"/>
          <w:bCs/>
          <w:color w:val="000000"/>
        </w:rPr>
      </w:pPr>
      <w:r w:rsidRPr="002A24BC">
        <w:rPr>
          <w:rFonts w:ascii="Arial" w:hAnsi="Arial" w:cs="Arial"/>
          <w:bCs/>
          <w:color w:val="000000"/>
        </w:rPr>
        <w:t>Quiste de mama sin anestesia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$ 3,675.50</w:t>
      </w:r>
    </w:p>
    <w:p w:rsidR="00891299" w:rsidRPr="002A24BC" w:rsidRDefault="00891299" w:rsidP="00891299">
      <w:pPr>
        <w:ind w:right="50"/>
        <w:jc w:val="both"/>
        <w:rPr>
          <w:rFonts w:ascii="Arial" w:hAnsi="Arial" w:cs="Arial"/>
          <w:bCs/>
          <w:color w:val="000000"/>
        </w:rPr>
      </w:pPr>
      <w:r w:rsidRPr="002A24BC">
        <w:rPr>
          <w:rFonts w:ascii="Arial" w:hAnsi="Arial" w:cs="Arial"/>
          <w:bCs/>
          <w:color w:val="000000"/>
        </w:rPr>
        <w:t>1 hora de anestesia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679.50</w:t>
      </w:r>
    </w:p>
    <w:p w:rsidR="00891299" w:rsidRPr="002A24BC" w:rsidRDefault="00891299" w:rsidP="00891299">
      <w:pPr>
        <w:ind w:right="50"/>
        <w:jc w:val="both"/>
        <w:rPr>
          <w:rFonts w:ascii="Arial" w:hAnsi="Arial" w:cs="Arial"/>
          <w:bCs/>
          <w:color w:val="000000"/>
        </w:rPr>
      </w:pPr>
      <w:proofErr w:type="spellStart"/>
      <w:r w:rsidRPr="002A24BC">
        <w:rPr>
          <w:rFonts w:ascii="Arial" w:hAnsi="Arial" w:cs="Arial"/>
          <w:bCs/>
          <w:color w:val="000000"/>
        </w:rPr>
        <w:t>Hemorroidectomia</w:t>
      </w:r>
      <w:proofErr w:type="spellEnd"/>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$ 6,779.50</w:t>
      </w:r>
    </w:p>
    <w:p w:rsidR="00891299" w:rsidRPr="002A24BC" w:rsidRDefault="00891299" w:rsidP="00891299">
      <w:pPr>
        <w:ind w:right="50"/>
        <w:jc w:val="both"/>
        <w:rPr>
          <w:rFonts w:ascii="Arial" w:hAnsi="Arial" w:cs="Arial"/>
          <w:bCs/>
          <w:color w:val="000000"/>
        </w:rPr>
      </w:pPr>
      <w:r w:rsidRPr="002A24BC">
        <w:rPr>
          <w:rFonts w:ascii="Arial" w:hAnsi="Arial" w:cs="Arial"/>
          <w:bCs/>
          <w:color w:val="000000"/>
        </w:rPr>
        <w:t>Debridación con anestesia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$ 5,423.00</w:t>
      </w:r>
    </w:p>
    <w:p w:rsidR="00891299" w:rsidRPr="002A24BC" w:rsidRDefault="00891299" w:rsidP="00891299">
      <w:pPr>
        <w:ind w:right="50"/>
        <w:jc w:val="both"/>
        <w:rPr>
          <w:rFonts w:ascii="Arial" w:hAnsi="Arial" w:cs="Arial"/>
          <w:color w:val="000000"/>
        </w:rPr>
      </w:pPr>
      <w:r w:rsidRPr="002A24BC">
        <w:rPr>
          <w:rFonts w:ascii="Arial" w:hAnsi="Arial" w:cs="Arial"/>
          <w:bCs/>
          <w:color w:val="000000"/>
        </w:rPr>
        <w:t>Debridación sin anestesia</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t>$ 2,241.00</w:t>
      </w:r>
    </w:p>
    <w:p w:rsidR="00891299" w:rsidRPr="002A24BC" w:rsidRDefault="00891299" w:rsidP="00076F1B">
      <w:pPr>
        <w:ind w:right="50"/>
        <w:jc w:val="both"/>
        <w:rPr>
          <w:rFonts w:ascii="Arial" w:hAnsi="Arial" w:cs="Arial"/>
          <w:b/>
          <w:color w:val="000000"/>
        </w:rPr>
      </w:pPr>
    </w:p>
    <w:p w:rsidR="00891299" w:rsidRPr="002A24BC" w:rsidRDefault="00891299" w:rsidP="00891299">
      <w:pPr>
        <w:ind w:left="720" w:right="50"/>
        <w:jc w:val="both"/>
        <w:rPr>
          <w:rFonts w:ascii="Arial" w:hAnsi="Arial" w:cs="Arial"/>
          <w:b/>
          <w:color w:val="000000"/>
        </w:rPr>
      </w:pPr>
    </w:p>
    <w:p w:rsidR="00891299" w:rsidRPr="002A24BC" w:rsidRDefault="00891299" w:rsidP="00891299">
      <w:pPr>
        <w:ind w:left="720" w:right="50"/>
        <w:jc w:val="both"/>
        <w:rPr>
          <w:rFonts w:ascii="Arial" w:hAnsi="Arial" w:cs="Arial"/>
          <w:b/>
          <w:color w:val="000000"/>
        </w:rPr>
      </w:pPr>
      <w:r w:rsidRPr="002A24BC">
        <w:rPr>
          <w:rFonts w:ascii="Arial" w:hAnsi="Arial" w:cs="Arial"/>
          <w:b/>
          <w:color w:val="000000"/>
        </w:rPr>
        <w:lastRenderedPageBreak/>
        <w:t xml:space="preserve">  7.- DENTISTA</w:t>
      </w:r>
    </w:p>
    <w:p w:rsidR="00891299" w:rsidRPr="002A24BC" w:rsidRDefault="00891299" w:rsidP="00891299">
      <w:pPr>
        <w:ind w:left="720" w:right="50"/>
        <w:jc w:val="both"/>
        <w:rPr>
          <w:rFonts w:ascii="Arial" w:hAnsi="Arial" w:cs="Arial"/>
          <w:b/>
          <w:color w:val="000000"/>
        </w:rPr>
      </w:pPr>
    </w:p>
    <w:p w:rsidR="00891299" w:rsidRPr="002A24BC" w:rsidRDefault="00891299" w:rsidP="00891299">
      <w:pPr>
        <w:ind w:right="50"/>
        <w:jc w:val="both"/>
        <w:rPr>
          <w:rFonts w:ascii="Arial" w:hAnsi="Arial" w:cs="Arial"/>
          <w:color w:val="000000"/>
        </w:rPr>
      </w:pPr>
      <w:r w:rsidRPr="002A24BC">
        <w:rPr>
          <w:rFonts w:ascii="Arial" w:hAnsi="Arial" w:cs="Arial"/>
          <w:color w:val="000000"/>
        </w:rPr>
        <w:t>Consulta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80.00</w:t>
      </w:r>
    </w:p>
    <w:p w:rsidR="00891299" w:rsidRPr="002A24BC" w:rsidRDefault="00891299" w:rsidP="00891299">
      <w:pPr>
        <w:ind w:right="50"/>
        <w:jc w:val="both"/>
        <w:rPr>
          <w:rFonts w:ascii="Arial" w:hAnsi="Arial" w:cs="Arial"/>
          <w:color w:val="000000"/>
        </w:rPr>
      </w:pPr>
      <w:r w:rsidRPr="002A24BC">
        <w:rPr>
          <w:rFonts w:ascii="Arial" w:hAnsi="Arial" w:cs="Arial"/>
          <w:color w:val="000000"/>
        </w:rPr>
        <w:t>Curación y consulta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83.00</w:t>
      </w:r>
    </w:p>
    <w:p w:rsidR="00891299" w:rsidRPr="002A24BC" w:rsidRDefault="00891299" w:rsidP="00891299">
      <w:pPr>
        <w:ind w:right="50"/>
        <w:jc w:val="both"/>
        <w:rPr>
          <w:rFonts w:ascii="Arial" w:hAnsi="Arial" w:cs="Arial"/>
          <w:color w:val="000000"/>
        </w:rPr>
      </w:pPr>
      <w:r w:rsidRPr="002A24BC">
        <w:rPr>
          <w:rFonts w:ascii="Arial" w:hAnsi="Arial" w:cs="Arial"/>
          <w:color w:val="000000"/>
        </w:rPr>
        <w:t>Consulta y profilaxis</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8</w:t>
      </w:r>
      <w:r>
        <w:rPr>
          <w:rFonts w:ascii="Arial" w:hAnsi="Arial" w:cs="Arial"/>
          <w:color w:val="000000"/>
        </w:rPr>
        <w:t>3</w:t>
      </w:r>
      <w:r w:rsidRPr="002A24BC">
        <w:rPr>
          <w:rFonts w:ascii="Arial" w:hAnsi="Arial" w:cs="Arial"/>
          <w:color w:val="000000"/>
        </w:rPr>
        <w:t>.00</w:t>
      </w:r>
    </w:p>
    <w:p w:rsidR="00891299" w:rsidRPr="002A24BC" w:rsidRDefault="00891299" w:rsidP="00891299">
      <w:pPr>
        <w:ind w:right="50"/>
        <w:jc w:val="both"/>
        <w:rPr>
          <w:rFonts w:ascii="Arial" w:hAnsi="Arial" w:cs="Arial"/>
          <w:color w:val="000000"/>
        </w:rPr>
      </w:pPr>
      <w:r w:rsidRPr="002A24BC">
        <w:rPr>
          <w:rFonts w:ascii="Arial" w:hAnsi="Arial" w:cs="Arial"/>
          <w:color w:val="000000"/>
        </w:rPr>
        <w:t>Extracción de una pieza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55.50</w:t>
      </w:r>
    </w:p>
    <w:p w:rsidR="00891299" w:rsidRPr="002A24BC" w:rsidRDefault="00891299" w:rsidP="00891299">
      <w:pPr>
        <w:ind w:right="50"/>
        <w:jc w:val="both"/>
        <w:rPr>
          <w:rFonts w:ascii="Arial" w:hAnsi="Arial" w:cs="Arial"/>
          <w:color w:val="000000"/>
        </w:rPr>
      </w:pPr>
      <w:r w:rsidRPr="002A24BC">
        <w:rPr>
          <w:rFonts w:ascii="Arial" w:hAnsi="Arial" w:cs="Arial"/>
          <w:color w:val="000000"/>
        </w:rPr>
        <w:t>Extracción de raíz incrustada y consulta</w:t>
      </w:r>
      <w:r w:rsidRPr="002A24BC">
        <w:rPr>
          <w:rFonts w:ascii="Arial" w:hAnsi="Arial" w:cs="Arial"/>
          <w:color w:val="000000"/>
        </w:rPr>
        <w:tab/>
      </w:r>
      <w:r w:rsidRPr="002A24BC">
        <w:rPr>
          <w:rFonts w:ascii="Arial" w:hAnsi="Arial" w:cs="Arial"/>
          <w:color w:val="000000"/>
        </w:rPr>
        <w:tab/>
        <w:t>$    69.50</w:t>
      </w:r>
    </w:p>
    <w:p w:rsidR="00891299" w:rsidRPr="002A24BC" w:rsidRDefault="00891299" w:rsidP="00891299">
      <w:pPr>
        <w:ind w:right="50"/>
        <w:jc w:val="both"/>
        <w:rPr>
          <w:rFonts w:ascii="Arial" w:hAnsi="Arial" w:cs="Arial"/>
          <w:color w:val="000000"/>
        </w:rPr>
      </w:pPr>
      <w:r w:rsidRPr="002A24BC">
        <w:rPr>
          <w:rFonts w:ascii="Arial" w:hAnsi="Arial" w:cs="Arial"/>
          <w:color w:val="000000"/>
        </w:rPr>
        <w:t>Obturación temporal y consulta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83.00</w:t>
      </w:r>
    </w:p>
    <w:p w:rsidR="00891299" w:rsidRPr="002A24BC" w:rsidRDefault="00891299" w:rsidP="00891299">
      <w:pPr>
        <w:ind w:right="50"/>
        <w:jc w:val="both"/>
        <w:rPr>
          <w:rFonts w:ascii="Arial" w:hAnsi="Arial" w:cs="Arial"/>
          <w:color w:val="000000"/>
        </w:rPr>
      </w:pPr>
      <w:r w:rsidRPr="002A24BC">
        <w:rPr>
          <w:rFonts w:ascii="Arial" w:hAnsi="Arial" w:cs="Arial"/>
          <w:color w:val="000000"/>
        </w:rPr>
        <w:t>Obturación de amalgama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97.50</w:t>
      </w:r>
    </w:p>
    <w:p w:rsidR="00891299" w:rsidRPr="002A24BC" w:rsidRDefault="00891299" w:rsidP="00891299">
      <w:pPr>
        <w:ind w:right="50"/>
        <w:jc w:val="both"/>
        <w:rPr>
          <w:rFonts w:ascii="Arial" w:hAnsi="Arial" w:cs="Arial"/>
          <w:color w:val="000000"/>
        </w:rPr>
      </w:pPr>
      <w:r w:rsidRPr="002A24BC">
        <w:rPr>
          <w:rFonts w:ascii="Arial" w:hAnsi="Arial" w:cs="Arial"/>
          <w:color w:val="000000"/>
        </w:rPr>
        <w:t>Obturación con resina.</w:t>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r>
      <w:r w:rsidRPr="002A24BC">
        <w:rPr>
          <w:rFonts w:ascii="Arial" w:hAnsi="Arial" w:cs="Arial"/>
          <w:color w:val="000000"/>
        </w:rPr>
        <w:tab/>
        <w:t xml:space="preserve">$  172.00 </w:t>
      </w:r>
    </w:p>
    <w:p w:rsidR="00891299" w:rsidRPr="002A24BC" w:rsidRDefault="00891299" w:rsidP="00891299">
      <w:pPr>
        <w:ind w:right="50"/>
        <w:jc w:val="both"/>
        <w:rPr>
          <w:rFonts w:ascii="Arial" w:hAnsi="Arial" w:cs="Arial"/>
          <w:color w:val="000000"/>
        </w:rPr>
      </w:pPr>
      <w:r w:rsidRPr="002A24BC">
        <w:rPr>
          <w:rFonts w:ascii="Arial" w:hAnsi="Arial" w:cs="Arial"/>
          <w:color w:val="000000"/>
        </w:rPr>
        <w:t xml:space="preserve">Profilaxis con ultrasonido                                    </w:t>
      </w:r>
      <w:r w:rsidRPr="002A24BC">
        <w:rPr>
          <w:rFonts w:ascii="Arial" w:hAnsi="Arial" w:cs="Arial"/>
          <w:color w:val="000000"/>
        </w:rPr>
        <w:tab/>
        <w:t>$  179.50</w:t>
      </w:r>
    </w:p>
    <w:p w:rsidR="00891299" w:rsidRDefault="00891299" w:rsidP="00891299">
      <w:pPr>
        <w:ind w:right="50"/>
        <w:jc w:val="both"/>
        <w:rPr>
          <w:rFonts w:ascii="Arial" w:hAnsi="Arial" w:cs="Arial"/>
          <w:b/>
        </w:rPr>
      </w:pPr>
    </w:p>
    <w:p w:rsidR="00891299" w:rsidRPr="002A24BC" w:rsidRDefault="00891299" w:rsidP="00891299">
      <w:pPr>
        <w:ind w:right="50"/>
        <w:jc w:val="both"/>
        <w:rPr>
          <w:rFonts w:ascii="Arial" w:hAnsi="Arial" w:cs="Arial"/>
          <w:b/>
        </w:rPr>
      </w:pPr>
    </w:p>
    <w:p w:rsidR="00891299" w:rsidRPr="002A24BC" w:rsidRDefault="00891299" w:rsidP="00891299">
      <w:pPr>
        <w:ind w:right="50"/>
        <w:jc w:val="center"/>
        <w:rPr>
          <w:rFonts w:ascii="Arial" w:hAnsi="Arial" w:cs="Arial"/>
          <w:b/>
        </w:rPr>
      </w:pPr>
      <w:r w:rsidRPr="002A24BC">
        <w:rPr>
          <w:rFonts w:ascii="Arial" w:hAnsi="Arial" w:cs="Arial"/>
          <w:b/>
        </w:rPr>
        <w:t>SECCIÓN X</w:t>
      </w:r>
    </w:p>
    <w:p w:rsidR="00891299" w:rsidRPr="002A24BC" w:rsidRDefault="00891299" w:rsidP="00891299">
      <w:pPr>
        <w:ind w:right="50"/>
        <w:jc w:val="center"/>
        <w:rPr>
          <w:rFonts w:ascii="Arial" w:hAnsi="Arial" w:cs="Arial"/>
          <w:b/>
        </w:rPr>
      </w:pPr>
      <w:r w:rsidRPr="002A24BC">
        <w:rPr>
          <w:rFonts w:ascii="Arial" w:hAnsi="Arial" w:cs="Arial"/>
          <w:b/>
        </w:rPr>
        <w:t>DE LOS SERVICIOS DE PROTECCION CIVIL</w:t>
      </w:r>
    </w:p>
    <w:p w:rsidR="00891299" w:rsidRPr="002A24BC" w:rsidRDefault="00891299" w:rsidP="00891299">
      <w:pPr>
        <w:ind w:right="50"/>
        <w:jc w:val="both"/>
        <w:rPr>
          <w:rFonts w:ascii="Arial" w:hAnsi="Arial" w:cs="Arial"/>
          <w:b/>
          <w:u w:val="single"/>
        </w:rPr>
      </w:pPr>
    </w:p>
    <w:p w:rsidR="00891299" w:rsidRPr="002A24BC" w:rsidRDefault="00891299" w:rsidP="00891299">
      <w:pPr>
        <w:ind w:right="50"/>
        <w:jc w:val="both"/>
        <w:rPr>
          <w:rFonts w:ascii="Arial" w:hAnsi="Arial" w:cs="Arial"/>
        </w:rPr>
      </w:pPr>
      <w:r w:rsidRPr="002A24BC">
        <w:rPr>
          <w:rFonts w:ascii="Arial" w:hAnsi="Arial" w:cs="Arial"/>
          <w:b/>
        </w:rPr>
        <w:t xml:space="preserve">ARTÍCULO 20.- </w:t>
      </w:r>
      <w:r w:rsidRPr="002A24BC">
        <w:rPr>
          <w:rFonts w:ascii="Arial" w:hAnsi="Arial" w:cs="Arial"/>
        </w:rPr>
        <w:t>Son objeto de este derecho los servicios prestados por las autoridades municipales en materia de protección civil, conforme a las disposiciones reglamentarias que rijan en el Municipio, conforme a las siguientes cuotas:</w:t>
      </w:r>
    </w:p>
    <w:p w:rsidR="00891299" w:rsidRPr="002A24BC" w:rsidRDefault="00891299" w:rsidP="00891299">
      <w:pPr>
        <w:ind w:right="50"/>
        <w:jc w:val="both"/>
        <w:rPr>
          <w:rFonts w:ascii="Arial" w:hAnsi="Arial" w:cs="Arial"/>
        </w:rPr>
      </w:pPr>
    </w:p>
    <w:p w:rsidR="00891299" w:rsidRPr="002A24BC" w:rsidRDefault="00891299" w:rsidP="00891299">
      <w:pPr>
        <w:ind w:right="50"/>
        <w:jc w:val="both"/>
        <w:rPr>
          <w:rFonts w:ascii="Arial" w:hAnsi="Arial" w:cs="Arial"/>
        </w:rPr>
      </w:pPr>
      <w:r w:rsidRPr="002A24BC">
        <w:rPr>
          <w:rFonts w:ascii="Arial" w:hAnsi="Arial" w:cs="Arial"/>
        </w:rPr>
        <w:t>I.- Por la autorización para el uso y quema de fuegos pirotécnicos, incluyendo artificios, así como pirotecnia fría, se pagará conforme a lo siguiente:</w:t>
      </w:r>
    </w:p>
    <w:p w:rsidR="00891299" w:rsidRPr="002A24BC" w:rsidRDefault="00891299" w:rsidP="00891299">
      <w:pPr>
        <w:ind w:right="50"/>
        <w:jc w:val="both"/>
        <w:rPr>
          <w:rFonts w:ascii="Arial" w:hAnsi="Arial" w:cs="Arial"/>
        </w:rPr>
      </w:pPr>
    </w:p>
    <w:p w:rsidR="00891299" w:rsidRPr="002A24BC" w:rsidRDefault="00891299" w:rsidP="00891299">
      <w:pPr>
        <w:numPr>
          <w:ilvl w:val="0"/>
          <w:numId w:val="3"/>
        </w:numPr>
        <w:spacing w:after="0" w:line="240" w:lineRule="auto"/>
        <w:ind w:right="50"/>
        <w:contextualSpacing/>
        <w:jc w:val="both"/>
        <w:rPr>
          <w:rFonts w:ascii="Arial" w:hAnsi="Arial" w:cs="Arial"/>
        </w:rPr>
      </w:pPr>
      <w:r w:rsidRPr="002A24BC">
        <w:rPr>
          <w:rFonts w:ascii="Arial" w:hAnsi="Arial" w:cs="Arial"/>
        </w:rPr>
        <w:t xml:space="preserve">De 0   a 10 </w:t>
      </w:r>
      <w:proofErr w:type="spellStart"/>
      <w:r w:rsidRPr="002A24BC">
        <w:rPr>
          <w:rFonts w:ascii="Arial" w:hAnsi="Arial" w:cs="Arial"/>
        </w:rPr>
        <w:t>kgs</w:t>
      </w:r>
      <w:proofErr w:type="spellEnd"/>
      <w:r w:rsidRPr="002A24BC">
        <w:rPr>
          <w:rFonts w:ascii="Arial" w:hAnsi="Arial" w:cs="Arial"/>
        </w:rPr>
        <w:t>. $ 155.00 pesos.</w:t>
      </w:r>
    </w:p>
    <w:p w:rsidR="00891299" w:rsidRPr="002A24BC" w:rsidRDefault="00891299" w:rsidP="00891299">
      <w:pPr>
        <w:numPr>
          <w:ilvl w:val="0"/>
          <w:numId w:val="3"/>
        </w:numPr>
        <w:spacing w:after="0" w:line="240" w:lineRule="auto"/>
        <w:ind w:right="50"/>
        <w:contextualSpacing/>
        <w:jc w:val="both"/>
        <w:rPr>
          <w:rFonts w:ascii="Arial" w:hAnsi="Arial" w:cs="Arial"/>
        </w:rPr>
      </w:pPr>
      <w:r w:rsidRPr="002A24BC">
        <w:rPr>
          <w:rFonts w:ascii="Arial" w:hAnsi="Arial" w:cs="Arial"/>
        </w:rPr>
        <w:t xml:space="preserve">De 11 a 30 </w:t>
      </w:r>
      <w:proofErr w:type="spellStart"/>
      <w:r w:rsidRPr="002A24BC">
        <w:rPr>
          <w:rFonts w:ascii="Arial" w:hAnsi="Arial" w:cs="Arial"/>
        </w:rPr>
        <w:t>kgs</w:t>
      </w:r>
      <w:proofErr w:type="spellEnd"/>
      <w:r w:rsidRPr="002A24BC">
        <w:rPr>
          <w:rFonts w:ascii="Arial" w:hAnsi="Arial" w:cs="Arial"/>
        </w:rPr>
        <w:t>. $ 428.00 pesos.</w:t>
      </w:r>
    </w:p>
    <w:p w:rsidR="00891299" w:rsidRPr="002A24BC" w:rsidRDefault="00891299" w:rsidP="00891299">
      <w:pPr>
        <w:numPr>
          <w:ilvl w:val="0"/>
          <w:numId w:val="3"/>
        </w:numPr>
        <w:spacing w:after="0" w:line="240" w:lineRule="auto"/>
        <w:ind w:right="50"/>
        <w:contextualSpacing/>
        <w:jc w:val="both"/>
        <w:rPr>
          <w:rFonts w:ascii="Arial" w:hAnsi="Arial" w:cs="Arial"/>
        </w:rPr>
      </w:pPr>
      <w:r w:rsidRPr="002A24BC">
        <w:rPr>
          <w:rFonts w:ascii="Arial" w:hAnsi="Arial" w:cs="Arial"/>
        </w:rPr>
        <w:t xml:space="preserve">De 31 </w:t>
      </w:r>
      <w:proofErr w:type="spellStart"/>
      <w:r w:rsidRPr="002A24BC">
        <w:rPr>
          <w:rFonts w:ascii="Arial" w:hAnsi="Arial" w:cs="Arial"/>
        </w:rPr>
        <w:t>kgs</w:t>
      </w:r>
      <w:proofErr w:type="spellEnd"/>
      <w:r w:rsidRPr="002A24BC">
        <w:rPr>
          <w:rFonts w:ascii="Arial" w:hAnsi="Arial" w:cs="Arial"/>
        </w:rPr>
        <w:t>. En adelante $ 740.00 pesos.</w:t>
      </w:r>
    </w:p>
    <w:p w:rsidR="00891299" w:rsidRPr="002A24BC" w:rsidRDefault="00891299" w:rsidP="00891299">
      <w:pPr>
        <w:ind w:right="50"/>
        <w:jc w:val="both"/>
        <w:rPr>
          <w:rFonts w:ascii="Arial" w:hAnsi="Arial" w:cs="Arial"/>
        </w:rPr>
      </w:pPr>
    </w:p>
    <w:p w:rsidR="00891299" w:rsidRPr="002A24BC" w:rsidRDefault="00891299" w:rsidP="00891299">
      <w:pPr>
        <w:ind w:right="50"/>
        <w:jc w:val="both"/>
        <w:rPr>
          <w:rFonts w:ascii="Arial" w:hAnsi="Arial" w:cs="Arial"/>
        </w:rPr>
      </w:pPr>
      <w:r w:rsidRPr="002A24BC">
        <w:rPr>
          <w:rFonts w:ascii="Arial" w:hAnsi="Arial" w:cs="Arial"/>
        </w:rPr>
        <w:t>II.- Por Inspección y verificación para licencia de funcionamiento de programa de protección civil incluyendo programa interno, plan de contingencias o programa especial, hasta 30 Unidades de Medida y Actualización (UMA).</w:t>
      </w:r>
    </w:p>
    <w:p w:rsidR="00891299" w:rsidRPr="002A24BC" w:rsidRDefault="00891299" w:rsidP="00891299">
      <w:pPr>
        <w:ind w:right="50"/>
        <w:jc w:val="both"/>
        <w:rPr>
          <w:rFonts w:ascii="Arial" w:hAnsi="Arial" w:cs="Arial"/>
        </w:rPr>
      </w:pPr>
    </w:p>
    <w:p w:rsidR="00891299" w:rsidRPr="002A24BC" w:rsidRDefault="00891299" w:rsidP="00891299">
      <w:pPr>
        <w:ind w:right="50"/>
        <w:jc w:val="both"/>
        <w:rPr>
          <w:rFonts w:ascii="Arial" w:hAnsi="Arial" w:cs="Arial"/>
        </w:rPr>
      </w:pPr>
      <w:r w:rsidRPr="002A24BC">
        <w:rPr>
          <w:rFonts w:ascii="Arial" w:hAnsi="Arial" w:cs="Arial"/>
        </w:rPr>
        <w:t>III.- Por dictámenes de seguridad en materia de protección civil relativos a:</w:t>
      </w:r>
    </w:p>
    <w:p w:rsidR="00891299" w:rsidRPr="002A24BC" w:rsidRDefault="00891299" w:rsidP="00891299">
      <w:pPr>
        <w:ind w:right="50"/>
        <w:jc w:val="both"/>
        <w:rPr>
          <w:rFonts w:ascii="Arial" w:hAnsi="Arial" w:cs="Arial"/>
        </w:rPr>
      </w:pPr>
    </w:p>
    <w:p w:rsidR="00891299" w:rsidRPr="002A24BC" w:rsidRDefault="00891299" w:rsidP="00891299">
      <w:pPr>
        <w:ind w:right="50"/>
        <w:jc w:val="both"/>
        <w:rPr>
          <w:rFonts w:ascii="Arial" w:hAnsi="Arial" w:cs="Arial"/>
        </w:rPr>
      </w:pPr>
      <w:r w:rsidRPr="002A24BC">
        <w:rPr>
          <w:rFonts w:ascii="Arial" w:hAnsi="Arial" w:cs="Arial"/>
        </w:rPr>
        <w:t>1.- Eventos masivos o espectáculos</w:t>
      </w:r>
    </w:p>
    <w:p w:rsidR="00891299" w:rsidRPr="002A24BC" w:rsidRDefault="00891299" w:rsidP="00891299">
      <w:pPr>
        <w:ind w:right="50"/>
        <w:rPr>
          <w:rFonts w:ascii="Arial" w:hAnsi="Arial" w:cs="Arial"/>
        </w:rPr>
      </w:pPr>
      <w:r w:rsidRPr="002A24BC">
        <w:rPr>
          <w:rFonts w:ascii="Arial" w:hAnsi="Arial" w:cs="Arial"/>
        </w:rPr>
        <w:t>a.</w:t>
      </w:r>
      <w:r>
        <w:rPr>
          <w:rFonts w:ascii="Arial" w:hAnsi="Arial" w:cs="Arial"/>
        </w:rPr>
        <w:t xml:space="preserve"> </w:t>
      </w:r>
      <w:r w:rsidRPr="002A24BC">
        <w:rPr>
          <w:rFonts w:ascii="Arial" w:hAnsi="Arial" w:cs="Arial"/>
        </w:rPr>
        <w:t>Con una asistencia de 50 a 999 personas sin consumo de alcohol y/o actividad de beneficio comunitario, 3 Unidades de Medida y Actualización (UMA).</w:t>
      </w:r>
    </w:p>
    <w:p w:rsidR="00891299" w:rsidRDefault="00891299" w:rsidP="00891299">
      <w:pPr>
        <w:ind w:right="50"/>
        <w:contextualSpacing/>
        <w:jc w:val="both"/>
        <w:rPr>
          <w:rFonts w:ascii="Arial" w:hAnsi="Arial" w:cs="Arial"/>
        </w:rPr>
      </w:pPr>
      <w:r w:rsidRPr="002A24BC">
        <w:rPr>
          <w:rFonts w:ascii="Arial" w:hAnsi="Arial" w:cs="Arial"/>
        </w:rPr>
        <w:t>b.</w:t>
      </w:r>
      <w:r>
        <w:rPr>
          <w:rFonts w:ascii="Arial" w:hAnsi="Arial" w:cs="Arial"/>
        </w:rPr>
        <w:t xml:space="preserve"> </w:t>
      </w:r>
      <w:r w:rsidRPr="002A24BC">
        <w:rPr>
          <w:rFonts w:ascii="Arial" w:hAnsi="Arial" w:cs="Arial"/>
        </w:rPr>
        <w:t>Con una asistencia de 50 a 999 personas con consumo de alcohol, 5 Unidades de Medida y Actualización (UMA).</w:t>
      </w:r>
    </w:p>
    <w:p w:rsidR="00076F1B" w:rsidRPr="002A24BC" w:rsidRDefault="00076F1B" w:rsidP="00891299">
      <w:pPr>
        <w:ind w:right="50"/>
        <w:contextualSpacing/>
        <w:jc w:val="both"/>
        <w:rPr>
          <w:rFonts w:ascii="Arial" w:hAnsi="Arial" w:cs="Arial"/>
        </w:rPr>
      </w:pPr>
    </w:p>
    <w:p w:rsidR="00891299" w:rsidRPr="002A24BC" w:rsidRDefault="00891299" w:rsidP="00891299">
      <w:pPr>
        <w:ind w:right="50"/>
        <w:contextualSpacing/>
        <w:jc w:val="both"/>
        <w:rPr>
          <w:rFonts w:ascii="Arial" w:hAnsi="Arial" w:cs="Arial"/>
        </w:rPr>
      </w:pPr>
      <w:r w:rsidRPr="002A24BC">
        <w:rPr>
          <w:rFonts w:ascii="Arial" w:hAnsi="Arial" w:cs="Arial"/>
        </w:rPr>
        <w:t>c.</w:t>
      </w:r>
      <w:r w:rsidR="00076F1B">
        <w:rPr>
          <w:rFonts w:ascii="Arial" w:hAnsi="Arial" w:cs="Arial"/>
        </w:rPr>
        <w:t xml:space="preserve"> </w:t>
      </w:r>
      <w:r w:rsidRPr="002A24BC">
        <w:rPr>
          <w:rFonts w:ascii="Arial" w:hAnsi="Arial" w:cs="Arial"/>
        </w:rPr>
        <w:t>Con una asistencia de 1,000 a 10,000 personas, 6 Unidades de Medida y Actualización (UMA).</w:t>
      </w:r>
    </w:p>
    <w:p w:rsidR="00891299" w:rsidRPr="002A24BC" w:rsidRDefault="00891299" w:rsidP="00891299">
      <w:pPr>
        <w:ind w:right="50"/>
        <w:jc w:val="both"/>
        <w:rPr>
          <w:rFonts w:ascii="Arial" w:hAnsi="Arial" w:cs="Arial"/>
        </w:rPr>
      </w:pPr>
    </w:p>
    <w:p w:rsidR="00891299" w:rsidRPr="002A24BC" w:rsidRDefault="00891299" w:rsidP="00891299">
      <w:pPr>
        <w:ind w:right="50"/>
        <w:jc w:val="both"/>
        <w:rPr>
          <w:rFonts w:ascii="Arial" w:hAnsi="Arial" w:cs="Arial"/>
        </w:rPr>
      </w:pPr>
      <w:r w:rsidRPr="002A24BC">
        <w:rPr>
          <w:rFonts w:ascii="Arial" w:hAnsi="Arial" w:cs="Arial"/>
        </w:rPr>
        <w:t>2.- En su modalidad de instalaciones temporales.</w:t>
      </w:r>
    </w:p>
    <w:p w:rsidR="00891299" w:rsidRPr="002A24BC" w:rsidRDefault="00891299" w:rsidP="00891299">
      <w:pPr>
        <w:ind w:right="50"/>
        <w:contextualSpacing/>
        <w:jc w:val="both"/>
        <w:rPr>
          <w:rFonts w:ascii="Arial" w:hAnsi="Arial" w:cs="Arial"/>
        </w:rPr>
      </w:pPr>
      <w:r w:rsidRPr="002A24BC">
        <w:rPr>
          <w:rFonts w:ascii="Arial" w:hAnsi="Arial" w:cs="Arial"/>
        </w:rPr>
        <w:t>a.</w:t>
      </w:r>
      <w:r>
        <w:rPr>
          <w:rFonts w:ascii="Arial" w:hAnsi="Arial" w:cs="Arial"/>
        </w:rPr>
        <w:t xml:space="preserve"> </w:t>
      </w:r>
      <w:r w:rsidRPr="002A24BC">
        <w:rPr>
          <w:rFonts w:ascii="Arial" w:hAnsi="Arial" w:cs="Arial"/>
        </w:rPr>
        <w:t>Dictamen de riesgo para instalación de circos y estructuras varias en períodos máximos de 2 semanas, 5 Unidades de Medida y Actualización (UMA).</w:t>
      </w:r>
    </w:p>
    <w:p w:rsidR="00076F1B" w:rsidRDefault="00076F1B" w:rsidP="00891299">
      <w:pPr>
        <w:ind w:right="50"/>
        <w:contextualSpacing/>
        <w:jc w:val="both"/>
        <w:rPr>
          <w:rFonts w:ascii="Arial" w:hAnsi="Arial" w:cs="Arial"/>
        </w:rPr>
      </w:pPr>
    </w:p>
    <w:p w:rsidR="00891299" w:rsidRPr="002A24BC" w:rsidRDefault="00891299" w:rsidP="00891299">
      <w:pPr>
        <w:ind w:right="50"/>
        <w:contextualSpacing/>
        <w:jc w:val="both"/>
        <w:rPr>
          <w:rFonts w:ascii="Arial" w:hAnsi="Arial" w:cs="Arial"/>
        </w:rPr>
      </w:pPr>
      <w:r w:rsidRPr="002A24BC">
        <w:rPr>
          <w:rFonts w:ascii="Arial" w:hAnsi="Arial" w:cs="Arial"/>
        </w:rPr>
        <w:t>b.</w:t>
      </w:r>
      <w:r>
        <w:rPr>
          <w:rFonts w:ascii="Arial" w:hAnsi="Arial" w:cs="Arial"/>
        </w:rPr>
        <w:t xml:space="preserve"> </w:t>
      </w:r>
      <w:r w:rsidRPr="002A24BC">
        <w:rPr>
          <w:rFonts w:ascii="Arial" w:hAnsi="Arial" w:cs="Arial"/>
        </w:rPr>
        <w:t>Dictamen de riesgo para instalación de juegos mecánicos por períodos máximos de 2 semanas, 3 Unidades de Medida y Actualización (UMA).</w:t>
      </w:r>
    </w:p>
    <w:p w:rsidR="00891299" w:rsidRPr="002A24BC" w:rsidRDefault="00891299" w:rsidP="00891299">
      <w:pPr>
        <w:ind w:right="50"/>
        <w:jc w:val="both"/>
        <w:rPr>
          <w:rFonts w:ascii="Arial" w:hAnsi="Arial" w:cs="Arial"/>
        </w:rPr>
      </w:pPr>
    </w:p>
    <w:p w:rsidR="00891299" w:rsidRPr="002A24BC" w:rsidRDefault="00891299" w:rsidP="00891299">
      <w:pPr>
        <w:ind w:right="50"/>
        <w:jc w:val="both"/>
        <w:rPr>
          <w:rFonts w:ascii="Arial" w:hAnsi="Arial" w:cs="Arial"/>
        </w:rPr>
      </w:pPr>
      <w:r w:rsidRPr="002A24BC">
        <w:rPr>
          <w:rFonts w:ascii="Arial" w:hAnsi="Arial" w:cs="Arial"/>
        </w:rPr>
        <w:t>IV.- Por personal asignado a la evaluación de simulacros $ 120.50 pesos, por elemento.</w:t>
      </w:r>
    </w:p>
    <w:p w:rsidR="00891299" w:rsidRPr="002A24BC" w:rsidRDefault="00891299" w:rsidP="00891299">
      <w:pPr>
        <w:ind w:right="50"/>
        <w:jc w:val="both"/>
        <w:rPr>
          <w:rFonts w:ascii="Arial" w:hAnsi="Arial" w:cs="Arial"/>
        </w:rPr>
      </w:pPr>
    </w:p>
    <w:p w:rsidR="00891299" w:rsidRPr="002A24BC" w:rsidRDefault="00891299" w:rsidP="00891299">
      <w:pPr>
        <w:ind w:right="50"/>
        <w:jc w:val="both"/>
        <w:rPr>
          <w:rFonts w:ascii="Arial" w:hAnsi="Arial" w:cs="Arial"/>
        </w:rPr>
      </w:pPr>
      <w:r w:rsidRPr="002A24BC">
        <w:rPr>
          <w:rFonts w:ascii="Arial" w:hAnsi="Arial" w:cs="Arial"/>
        </w:rPr>
        <w:t>V.- Otros servicios de protección civil:</w:t>
      </w:r>
    </w:p>
    <w:p w:rsidR="00891299" w:rsidRPr="002A24BC" w:rsidRDefault="00891299" w:rsidP="00891299">
      <w:pPr>
        <w:numPr>
          <w:ilvl w:val="0"/>
          <w:numId w:val="6"/>
        </w:numPr>
        <w:spacing w:after="0" w:line="240" w:lineRule="auto"/>
        <w:ind w:right="50"/>
        <w:contextualSpacing/>
        <w:jc w:val="both"/>
        <w:rPr>
          <w:rFonts w:ascii="Arial" w:hAnsi="Arial" w:cs="Arial"/>
        </w:rPr>
      </w:pPr>
      <w:r w:rsidRPr="002A24BC">
        <w:rPr>
          <w:rFonts w:ascii="Arial" w:hAnsi="Arial" w:cs="Arial"/>
        </w:rPr>
        <w:t>Cursos de protección civil: $ 391.00 pesos por persona.</w:t>
      </w:r>
    </w:p>
    <w:p w:rsidR="00891299" w:rsidRPr="002A24BC" w:rsidRDefault="00891299" w:rsidP="00891299">
      <w:pPr>
        <w:numPr>
          <w:ilvl w:val="0"/>
          <w:numId w:val="6"/>
        </w:numPr>
        <w:spacing w:after="0" w:line="240" w:lineRule="auto"/>
        <w:ind w:right="50"/>
        <w:contextualSpacing/>
        <w:jc w:val="both"/>
        <w:rPr>
          <w:rFonts w:ascii="Arial" w:hAnsi="Arial" w:cs="Arial"/>
        </w:rPr>
      </w:pPr>
      <w:r w:rsidRPr="002A24BC">
        <w:rPr>
          <w:rFonts w:ascii="Arial" w:hAnsi="Arial" w:cs="Arial"/>
        </w:rPr>
        <w:t>Protección civil prevención de contingencias: $ 391.00 por persona.</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VI.- Otorgamiento de opiniones favorables para la fabricación, almacenamiento, comercialización, consumo y transportación de materiales explosivos.</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1.- $ 4,160.50 por trámite anual.</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VII.- Autorización/actualización del programa de protección civil que incluye el programa de prevención de accidentes interno y externo y plan de contingencia (hidrocarburos):</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1.- $ 2,2467.00 por trámite anual.</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VIII.- Programa específico de protección civil:</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lastRenderedPageBreak/>
        <w:t>1.- $ 2,247.00 por trámite anual.</w:t>
      </w:r>
    </w:p>
    <w:p w:rsidR="00891299" w:rsidRPr="002A24BC" w:rsidRDefault="00891299" w:rsidP="00891299">
      <w:pPr>
        <w:jc w:val="both"/>
        <w:rPr>
          <w:rFonts w:ascii="Arial" w:hAnsi="Arial" w:cs="Arial"/>
          <w:bCs/>
        </w:rPr>
      </w:pPr>
    </w:p>
    <w:p w:rsidR="00891299" w:rsidRPr="002A24BC" w:rsidRDefault="00891299" w:rsidP="00891299">
      <w:pPr>
        <w:jc w:val="center"/>
        <w:rPr>
          <w:rFonts w:ascii="Arial" w:hAnsi="Arial" w:cs="Arial"/>
          <w:b/>
          <w:bCs/>
        </w:rPr>
      </w:pPr>
    </w:p>
    <w:p w:rsidR="00891299" w:rsidRDefault="00891299" w:rsidP="00891299">
      <w:pPr>
        <w:jc w:val="center"/>
        <w:rPr>
          <w:rFonts w:ascii="Arial" w:hAnsi="Arial" w:cs="Arial"/>
          <w:b/>
          <w:bCs/>
        </w:rPr>
      </w:pPr>
    </w:p>
    <w:p w:rsidR="00076F1B" w:rsidRPr="002A24BC" w:rsidRDefault="00076F1B" w:rsidP="00891299">
      <w:pPr>
        <w:jc w:val="center"/>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CAPÍTULO OCTAVO</w:t>
      </w:r>
    </w:p>
    <w:p w:rsidR="00891299" w:rsidRPr="002A24BC" w:rsidRDefault="00891299" w:rsidP="00891299">
      <w:pPr>
        <w:jc w:val="center"/>
        <w:rPr>
          <w:rFonts w:ascii="Arial" w:hAnsi="Arial" w:cs="Arial"/>
          <w:b/>
          <w:bCs/>
        </w:rPr>
      </w:pPr>
      <w:r w:rsidRPr="002A24BC">
        <w:rPr>
          <w:rFonts w:ascii="Arial" w:hAnsi="Arial" w:cs="Arial"/>
          <w:b/>
          <w:bCs/>
        </w:rPr>
        <w:t xml:space="preserve">DE LOS DERECHOS POR EXPEDICIÓN DE LICENCIAS, </w:t>
      </w:r>
    </w:p>
    <w:p w:rsidR="00891299" w:rsidRPr="002A24BC" w:rsidRDefault="00891299" w:rsidP="00891299">
      <w:pPr>
        <w:jc w:val="center"/>
        <w:rPr>
          <w:rFonts w:ascii="Arial" w:hAnsi="Arial" w:cs="Arial"/>
          <w:b/>
          <w:bCs/>
        </w:rPr>
      </w:pPr>
      <w:r w:rsidRPr="002A24BC">
        <w:rPr>
          <w:rFonts w:ascii="Arial" w:hAnsi="Arial" w:cs="Arial"/>
          <w:b/>
          <w:bCs/>
        </w:rPr>
        <w:t>PERMISOS, AUTORIZACIONES Y CONCESIONES</w:t>
      </w:r>
    </w:p>
    <w:p w:rsidR="00891299" w:rsidRPr="002A24BC" w:rsidRDefault="00891299" w:rsidP="00891299">
      <w:pPr>
        <w:jc w:val="center"/>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SECCIÓN I</w:t>
      </w:r>
    </w:p>
    <w:p w:rsidR="00891299" w:rsidRPr="002A24BC" w:rsidRDefault="00891299" w:rsidP="00891299">
      <w:pPr>
        <w:jc w:val="center"/>
        <w:rPr>
          <w:rFonts w:ascii="Arial" w:hAnsi="Arial" w:cs="Arial"/>
          <w:b/>
          <w:bCs/>
        </w:rPr>
      </w:pPr>
      <w:r w:rsidRPr="002A24BC">
        <w:rPr>
          <w:rFonts w:ascii="Arial" w:hAnsi="Arial" w:cs="Arial"/>
          <w:b/>
          <w:bCs/>
        </w:rPr>
        <w:t>POR LA EXPEDICION DE LICENCIAS PARA CONSTRUCCIÓN</w:t>
      </w:r>
    </w:p>
    <w:p w:rsidR="00891299" w:rsidRPr="002A24BC" w:rsidRDefault="00891299" w:rsidP="00891299">
      <w:pPr>
        <w:jc w:val="center"/>
        <w:rPr>
          <w:rFonts w:ascii="Arial" w:hAnsi="Arial" w:cs="Arial"/>
          <w:b/>
          <w:bCs/>
        </w:rPr>
      </w:pPr>
    </w:p>
    <w:p w:rsidR="00891299" w:rsidRPr="002A24BC" w:rsidRDefault="00891299" w:rsidP="00891299">
      <w:pPr>
        <w:ind w:right="50"/>
        <w:jc w:val="both"/>
        <w:rPr>
          <w:rFonts w:ascii="Arial" w:hAnsi="Arial" w:cs="Arial"/>
        </w:rPr>
      </w:pPr>
      <w:r w:rsidRPr="002A24BC">
        <w:rPr>
          <w:rFonts w:ascii="Arial" w:hAnsi="Arial" w:cs="Arial"/>
          <w:b/>
        </w:rPr>
        <w:t xml:space="preserve">ARTÍCULO 21.- </w:t>
      </w:r>
      <w:r w:rsidRPr="002A24BC">
        <w:rPr>
          <w:rFonts w:ascii="Arial" w:hAnsi="Arial" w:cs="Arial"/>
          <w:bCs/>
        </w:rPr>
        <w:t xml:space="preserve">Son objeto de estos derechos, la expedición de licencias </w:t>
      </w:r>
      <w:r w:rsidRPr="002A24BC">
        <w:rPr>
          <w:rFonts w:ascii="Arial" w:hAnsi="Arial" w:cs="Arial"/>
        </w:rPr>
        <w:t>por los conceptos siguientes y se cubrirán conforme a la tarifa de cada uno de ellos señalada:</w:t>
      </w:r>
    </w:p>
    <w:p w:rsidR="00891299" w:rsidRPr="002A24BC" w:rsidRDefault="00891299" w:rsidP="00891299">
      <w:pPr>
        <w:ind w:right="50"/>
        <w:jc w:val="both"/>
        <w:rPr>
          <w:rFonts w:ascii="Arial" w:hAnsi="Arial" w:cs="Arial"/>
        </w:rPr>
      </w:pPr>
    </w:p>
    <w:p w:rsidR="00891299" w:rsidRPr="002A24BC" w:rsidRDefault="00891299" w:rsidP="00891299">
      <w:pPr>
        <w:ind w:right="50"/>
        <w:jc w:val="both"/>
        <w:rPr>
          <w:rFonts w:ascii="Arial" w:hAnsi="Arial" w:cs="Arial"/>
        </w:rPr>
      </w:pPr>
      <w:r w:rsidRPr="002A24BC">
        <w:rPr>
          <w:rFonts w:ascii="Arial" w:hAnsi="Arial" w:cs="Arial"/>
        </w:rPr>
        <w:t>I.- Licencia de construcción</w:t>
      </w:r>
    </w:p>
    <w:p w:rsidR="00891299" w:rsidRPr="002A24BC" w:rsidRDefault="00891299" w:rsidP="00891299">
      <w:pPr>
        <w:ind w:right="50"/>
        <w:jc w:val="both"/>
        <w:rPr>
          <w:rFonts w:ascii="Arial" w:hAnsi="Arial" w:cs="Arial"/>
        </w:rPr>
      </w:pPr>
    </w:p>
    <w:p w:rsidR="00891299" w:rsidRPr="002A24BC" w:rsidRDefault="00891299" w:rsidP="00891299">
      <w:pPr>
        <w:ind w:right="50"/>
        <w:jc w:val="both"/>
        <w:rPr>
          <w:rFonts w:ascii="Arial" w:hAnsi="Arial" w:cs="Arial"/>
        </w:rPr>
      </w:pPr>
      <w:r w:rsidRPr="002A24BC">
        <w:rPr>
          <w:rFonts w:ascii="Arial" w:hAnsi="Arial" w:cs="Arial"/>
        </w:rPr>
        <w:t>1.- Casa Habitación:</w:t>
      </w:r>
    </w:p>
    <w:p w:rsidR="00891299" w:rsidRPr="002A24BC" w:rsidRDefault="00891299" w:rsidP="00891299">
      <w:pPr>
        <w:numPr>
          <w:ilvl w:val="0"/>
          <w:numId w:val="15"/>
        </w:numPr>
        <w:spacing w:after="0" w:line="240" w:lineRule="auto"/>
        <w:ind w:right="50"/>
        <w:contextualSpacing/>
        <w:jc w:val="both"/>
        <w:rPr>
          <w:rFonts w:ascii="Arial" w:hAnsi="Arial" w:cs="Arial"/>
        </w:rPr>
      </w:pPr>
      <w:r w:rsidRPr="002A24BC">
        <w:rPr>
          <w:rFonts w:ascii="Arial" w:hAnsi="Arial" w:cs="Arial"/>
        </w:rPr>
        <w:t xml:space="preserve">Residencial </w:t>
      </w:r>
      <w:r w:rsidRPr="002A24BC">
        <w:rPr>
          <w:rFonts w:ascii="Arial" w:hAnsi="Arial" w:cs="Arial"/>
        </w:rPr>
        <w:tab/>
        <w:t>$ 11.36 m2</w:t>
      </w:r>
    </w:p>
    <w:p w:rsidR="00891299" w:rsidRPr="002A24BC" w:rsidRDefault="00891299" w:rsidP="00891299">
      <w:pPr>
        <w:numPr>
          <w:ilvl w:val="0"/>
          <w:numId w:val="15"/>
        </w:numPr>
        <w:spacing w:after="0" w:line="240" w:lineRule="auto"/>
        <w:ind w:right="50"/>
        <w:contextualSpacing/>
        <w:jc w:val="both"/>
        <w:rPr>
          <w:rFonts w:ascii="Arial" w:hAnsi="Arial" w:cs="Arial"/>
        </w:rPr>
      </w:pPr>
      <w:r w:rsidRPr="002A24BC">
        <w:rPr>
          <w:rFonts w:ascii="Arial" w:hAnsi="Arial" w:cs="Arial"/>
        </w:rPr>
        <w:t xml:space="preserve">Medio  </w:t>
      </w:r>
      <w:r w:rsidRPr="002A24BC">
        <w:rPr>
          <w:rFonts w:ascii="Arial" w:hAnsi="Arial" w:cs="Arial"/>
        </w:rPr>
        <w:tab/>
        <w:t>$   9.09 m2</w:t>
      </w:r>
    </w:p>
    <w:p w:rsidR="00891299" w:rsidRPr="002A24BC" w:rsidRDefault="00891299" w:rsidP="00891299">
      <w:pPr>
        <w:numPr>
          <w:ilvl w:val="0"/>
          <w:numId w:val="15"/>
        </w:numPr>
        <w:spacing w:after="0" w:line="240" w:lineRule="auto"/>
        <w:ind w:right="50"/>
        <w:contextualSpacing/>
        <w:jc w:val="both"/>
        <w:rPr>
          <w:rFonts w:ascii="Arial" w:hAnsi="Arial" w:cs="Arial"/>
        </w:rPr>
      </w:pPr>
      <w:r w:rsidRPr="002A24BC">
        <w:rPr>
          <w:rFonts w:ascii="Arial" w:hAnsi="Arial" w:cs="Arial"/>
        </w:rPr>
        <w:t xml:space="preserve">Interés Social </w:t>
      </w:r>
      <w:r w:rsidRPr="002A24BC">
        <w:rPr>
          <w:rFonts w:ascii="Arial" w:hAnsi="Arial" w:cs="Arial"/>
        </w:rPr>
        <w:tab/>
        <w:t>$   6.82 m2</w:t>
      </w:r>
    </w:p>
    <w:p w:rsidR="00891299" w:rsidRPr="002A24BC" w:rsidRDefault="00891299" w:rsidP="00891299">
      <w:pPr>
        <w:numPr>
          <w:ilvl w:val="0"/>
          <w:numId w:val="15"/>
        </w:numPr>
        <w:spacing w:after="0" w:line="240" w:lineRule="auto"/>
        <w:ind w:right="50"/>
        <w:contextualSpacing/>
        <w:jc w:val="both"/>
        <w:rPr>
          <w:rFonts w:ascii="Arial" w:hAnsi="Arial" w:cs="Arial"/>
        </w:rPr>
      </w:pPr>
      <w:r w:rsidRPr="002A24BC">
        <w:rPr>
          <w:rFonts w:ascii="Arial" w:hAnsi="Arial" w:cs="Arial"/>
        </w:rPr>
        <w:t xml:space="preserve">Ejidal </w:t>
      </w:r>
      <w:r w:rsidRPr="002A24BC">
        <w:rPr>
          <w:rFonts w:ascii="Arial" w:hAnsi="Arial" w:cs="Arial"/>
        </w:rPr>
        <w:tab/>
      </w:r>
      <w:r w:rsidRPr="002A24BC">
        <w:rPr>
          <w:rFonts w:ascii="Arial" w:hAnsi="Arial" w:cs="Arial"/>
        </w:rPr>
        <w:tab/>
        <w:t>$   1.60 m2</w:t>
      </w:r>
    </w:p>
    <w:p w:rsidR="00891299" w:rsidRPr="002A24BC" w:rsidRDefault="00891299" w:rsidP="00891299">
      <w:pPr>
        <w:numPr>
          <w:ilvl w:val="0"/>
          <w:numId w:val="15"/>
        </w:numPr>
        <w:spacing w:after="0" w:line="240" w:lineRule="auto"/>
        <w:ind w:right="50"/>
        <w:contextualSpacing/>
        <w:jc w:val="both"/>
        <w:rPr>
          <w:rFonts w:ascii="Arial" w:hAnsi="Arial" w:cs="Arial"/>
        </w:rPr>
      </w:pPr>
      <w:r w:rsidRPr="002A24BC">
        <w:rPr>
          <w:rFonts w:ascii="Arial" w:hAnsi="Arial" w:cs="Arial"/>
        </w:rPr>
        <w:t xml:space="preserve">Rustico  </w:t>
      </w:r>
      <w:r w:rsidRPr="002A24BC">
        <w:rPr>
          <w:rFonts w:ascii="Arial" w:hAnsi="Arial" w:cs="Arial"/>
        </w:rPr>
        <w:tab/>
        <w:t>$   1.12 m2</w:t>
      </w:r>
    </w:p>
    <w:p w:rsidR="00891299" w:rsidRPr="002A24BC" w:rsidRDefault="00891299" w:rsidP="00891299">
      <w:pPr>
        <w:numPr>
          <w:ilvl w:val="0"/>
          <w:numId w:val="15"/>
        </w:numPr>
        <w:spacing w:after="0" w:line="240" w:lineRule="auto"/>
        <w:ind w:right="50"/>
        <w:contextualSpacing/>
        <w:jc w:val="both"/>
        <w:rPr>
          <w:rFonts w:ascii="Arial" w:hAnsi="Arial" w:cs="Arial"/>
        </w:rPr>
      </w:pPr>
      <w:r w:rsidRPr="002A24BC">
        <w:rPr>
          <w:rFonts w:ascii="Arial" w:hAnsi="Arial" w:cs="Arial"/>
        </w:rPr>
        <w:t xml:space="preserve">Campestre  </w:t>
      </w:r>
      <w:r w:rsidRPr="002A24BC">
        <w:rPr>
          <w:rFonts w:ascii="Arial" w:hAnsi="Arial" w:cs="Arial"/>
        </w:rPr>
        <w:tab/>
        <w:t>$ 13.57 m2</w:t>
      </w:r>
    </w:p>
    <w:p w:rsidR="00891299" w:rsidRPr="002A24BC" w:rsidRDefault="00891299" w:rsidP="00891299">
      <w:pPr>
        <w:numPr>
          <w:ilvl w:val="0"/>
          <w:numId w:val="15"/>
        </w:numPr>
        <w:spacing w:after="0" w:line="240" w:lineRule="auto"/>
        <w:ind w:right="50"/>
        <w:contextualSpacing/>
        <w:jc w:val="both"/>
        <w:rPr>
          <w:rFonts w:ascii="Arial" w:hAnsi="Arial" w:cs="Arial"/>
        </w:rPr>
      </w:pPr>
      <w:r w:rsidRPr="002A24BC">
        <w:rPr>
          <w:rFonts w:ascii="Arial" w:hAnsi="Arial" w:cs="Arial"/>
        </w:rPr>
        <w:t xml:space="preserve">Comercial  </w:t>
      </w:r>
      <w:r w:rsidRPr="002A24BC">
        <w:rPr>
          <w:rFonts w:ascii="Arial" w:hAnsi="Arial" w:cs="Arial"/>
        </w:rPr>
        <w:tab/>
        <w:t>$ 25.66 m2</w:t>
      </w:r>
    </w:p>
    <w:p w:rsidR="00891299" w:rsidRPr="002A24BC" w:rsidRDefault="00891299" w:rsidP="00891299">
      <w:pPr>
        <w:ind w:left="720" w:right="50"/>
        <w:contextualSpacing/>
        <w:jc w:val="both"/>
        <w:rPr>
          <w:rFonts w:ascii="Arial" w:hAnsi="Arial" w:cs="Arial"/>
        </w:rPr>
      </w:pPr>
    </w:p>
    <w:p w:rsidR="00891299" w:rsidRPr="002A24BC" w:rsidRDefault="00891299" w:rsidP="00891299">
      <w:pPr>
        <w:ind w:right="50"/>
        <w:jc w:val="both"/>
        <w:rPr>
          <w:rFonts w:ascii="Arial" w:hAnsi="Arial" w:cs="Arial"/>
        </w:rPr>
      </w:pPr>
      <w:r w:rsidRPr="002A24BC">
        <w:rPr>
          <w:rFonts w:ascii="Arial" w:hAnsi="Arial" w:cs="Arial"/>
        </w:rPr>
        <w:t>2.- Industrial</w:t>
      </w:r>
    </w:p>
    <w:p w:rsidR="00891299" w:rsidRPr="002A24BC" w:rsidRDefault="00891299" w:rsidP="00891299">
      <w:pPr>
        <w:numPr>
          <w:ilvl w:val="0"/>
          <w:numId w:val="16"/>
        </w:numPr>
        <w:spacing w:after="0" w:line="240" w:lineRule="auto"/>
        <w:ind w:right="50"/>
        <w:contextualSpacing/>
        <w:jc w:val="both"/>
        <w:rPr>
          <w:rFonts w:ascii="Arial" w:hAnsi="Arial" w:cs="Arial"/>
        </w:rPr>
      </w:pPr>
      <w:r w:rsidRPr="002A24BC">
        <w:rPr>
          <w:rFonts w:ascii="Arial" w:hAnsi="Arial" w:cs="Arial"/>
        </w:rPr>
        <w:t xml:space="preserve">Menor a 500 m2 a </w:t>
      </w:r>
      <w:r>
        <w:rPr>
          <w:rFonts w:ascii="Arial" w:hAnsi="Arial" w:cs="Arial"/>
        </w:rPr>
        <w:tab/>
      </w:r>
      <w:r w:rsidRPr="002A24BC">
        <w:rPr>
          <w:rFonts w:ascii="Arial" w:hAnsi="Arial" w:cs="Arial"/>
        </w:rPr>
        <w:t>$</w:t>
      </w:r>
      <w:r>
        <w:rPr>
          <w:rFonts w:ascii="Arial" w:hAnsi="Arial" w:cs="Arial"/>
        </w:rPr>
        <w:t xml:space="preserve"> 14.56</w:t>
      </w:r>
      <w:r w:rsidRPr="002A24BC">
        <w:rPr>
          <w:rFonts w:ascii="Arial" w:hAnsi="Arial" w:cs="Arial"/>
        </w:rPr>
        <w:t xml:space="preserve"> el m2</w:t>
      </w:r>
    </w:p>
    <w:p w:rsidR="00891299" w:rsidRPr="002A24BC" w:rsidRDefault="00891299" w:rsidP="00891299">
      <w:pPr>
        <w:numPr>
          <w:ilvl w:val="0"/>
          <w:numId w:val="16"/>
        </w:numPr>
        <w:spacing w:after="0" w:line="240" w:lineRule="auto"/>
        <w:ind w:right="50"/>
        <w:contextualSpacing/>
        <w:jc w:val="both"/>
        <w:rPr>
          <w:rFonts w:ascii="Arial" w:hAnsi="Arial" w:cs="Arial"/>
        </w:rPr>
      </w:pPr>
      <w:r w:rsidRPr="002A24BC">
        <w:rPr>
          <w:rFonts w:ascii="Arial" w:hAnsi="Arial" w:cs="Arial"/>
        </w:rPr>
        <w:t xml:space="preserve">De 501 a 2000 m2 a </w:t>
      </w:r>
      <w:r>
        <w:rPr>
          <w:rFonts w:ascii="Arial" w:hAnsi="Arial" w:cs="Arial"/>
        </w:rPr>
        <w:tab/>
      </w:r>
      <w:r w:rsidRPr="002A24BC">
        <w:rPr>
          <w:rFonts w:ascii="Arial" w:hAnsi="Arial" w:cs="Arial"/>
        </w:rPr>
        <w:t>$ 13.54 el m2</w:t>
      </w:r>
    </w:p>
    <w:p w:rsidR="00891299" w:rsidRPr="002A24BC" w:rsidRDefault="00891299" w:rsidP="00891299">
      <w:pPr>
        <w:numPr>
          <w:ilvl w:val="0"/>
          <w:numId w:val="16"/>
        </w:numPr>
        <w:spacing w:after="0" w:line="240" w:lineRule="auto"/>
        <w:ind w:right="50"/>
        <w:contextualSpacing/>
        <w:jc w:val="both"/>
        <w:rPr>
          <w:rFonts w:ascii="Arial" w:hAnsi="Arial" w:cs="Arial"/>
        </w:rPr>
      </w:pPr>
      <w:r w:rsidRPr="002A24BC">
        <w:rPr>
          <w:rFonts w:ascii="Arial" w:hAnsi="Arial" w:cs="Arial"/>
        </w:rPr>
        <w:t xml:space="preserve">Mayor a 2000 m2 a </w:t>
      </w:r>
      <w:r>
        <w:rPr>
          <w:rFonts w:ascii="Arial" w:hAnsi="Arial" w:cs="Arial"/>
        </w:rPr>
        <w:tab/>
      </w:r>
      <w:r w:rsidRPr="002A24BC">
        <w:rPr>
          <w:rFonts w:ascii="Arial" w:hAnsi="Arial" w:cs="Arial"/>
        </w:rPr>
        <w:t>$ 12.41 el m2</w:t>
      </w:r>
    </w:p>
    <w:p w:rsidR="00891299" w:rsidRPr="002A24BC" w:rsidRDefault="00891299" w:rsidP="00891299">
      <w:pPr>
        <w:numPr>
          <w:ilvl w:val="0"/>
          <w:numId w:val="16"/>
        </w:numPr>
        <w:spacing w:after="0" w:line="240" w:lineRule="auto"/>
        <w:ind w:right="50"/>
        <w:contextualSpacing/>
        <w:jc w:val="both"/>
        <w:rPr>
          <w:rFonts w:ascii="Arial" w:hAnsi="Arial" w:cs="Arial"/>
        </w:rPr>
      </w:pPr>
      <w:r w:rsidRPr="002A24BC">
        <w:rPr>
          <w:rFonts w:ascii="Arial" w:hAnsi="Arial" w:cs="Arial"/>
        </w:rPr>
        <w:t>A</w:t>
      </w:r>
      <w:r>
        <w:rPr>
          <w:rFonts w:ascii="Arial" w:hAnsi="Arial" w:cs="Arial"/>
        </w:rPr>
        <w:t>probación de planos a $ 2,671.50.</w:t>
      </w:r>
    </w:p>
    <w:p w:rsidR="00891299" w:rsidRPr="002A24BC" w:rsidRDefault="00891299" w:rsidP="00891299">
      <w:pPr>
        <w:tabs>
          <w:tab w:val="left" w:pos="2780"/>
        </w:tabs>
        <w:jc w:val="both"/>
        <w:rPr>
          <w:rFonts w:ascii="Arial" w:hAnsi="Arial" w:cs="Arial"/>
          <w:color w:val="92D050"/>
        </w:rPr>
      </w:pPr>
    </w:p>
    <w:p w:rsidR="00891299" w:rsidRPr="002A24BC" w:rsidRDefault="00891299" w:rsidP="00891299">
      <w:pPr>
        <w:jc w:val="both"/>
        <w:rPr>
          <w:rFonts w:ascii="Arial" w:hAnsi="Arial" w:cs="Arial"/>
          <w:bCs/>
        </w:rPr>
      </w:pPr>
      <w:r w:rsidRPr="002A24BC">
        <w:rPr>
          <w:rFonts w:ascii="Arial" w:hAnsi="Arial" w:cs="Arial"/>
          <w:bCs/>
        </w:rPr>
        <w:t>II.- Por el pago de derechos para la regularización y registro de obra que haya sido realizada con la autorización correspondiente o haya cambiado el uso de suelo autorizado o giro y cumpla con los lineamientos y ordenamientos aplicables, deberá ser de acuerdo a la siguiente tabla:</w:t>
      </w:r>
    </w:p>
    <w:p w:rsidR="00891299" w:rsidRPr="002A24BC" w:rsidRDefault="00891299" w:rsidP="00891299">
      <w:pPr>
        <w:jc w:val="both"/>
        <w:rPr>
          <w:rFonts w:ascii="Arial" w:hAnsi="Arial" w:cs="Arial"/>
          <w:bCs/>
          <w:color w:val="000000"/>
        </w:rPr>
      </w:pPr>
    </w:p>
    <w:p w:rsidR="00891299" w:rsidRPr="002A24BC" w:rsidRDefault="00891299" w:rsidP="00891299">
      <w:pPr>
        <w:numPr>
          <w:ilvl w:val="0"/>
          <w:numId w:val="17"/>
        </w:numPr>
        <w:spacing w:after="0" w:line="240" w:lineRule="auto"/>
        <w:jc w:val="both"/>
        <w:rPr>
          <w:rFonts w:ascii="Arial" w:hAnsi="Arial" w:cs="Arial"/>
          <w:color w:val="000000"/>
        </w:rPr>
      </w:pPr>
      <w:r w:rsidRPr="002A24BC">
        <w:rPr>
          <w:rFonts w:ascii="Arial" w:hAnsi="Arial" w:cs="Arial"/>
          <w:color w:val="000000"/>
        </w:rPr>
        <w:t>Casa Habitación:</w:t>
      </w:r>
    </w:p>
    <w:p w:rsidR="00891299" w:rsidRPr="002A24BC" w:rsidRDefault="00891299" w:rsidP="00891299">
      <w:pPr>
        <w:ind w:left="1440" w:hanging="731"/>
        <w:jc w:val="both"/>
        <w:rPr>
          <w:rFonts w:ascii="Arial" w:hAnsi="Arial" w:cs="Arial"/>
          <w:color w:val="000000"/>
        </w:rPr>
      </w:pPr>
      <w:r w:rsidRPr="002A24BC">
        <w:rPr>
          <w:rFonts w:ascii="Arial" w:hAnsi="Arial" w:cs="Arial"/>
          <w:color w:val="000000"/>
        </w:rPr>
        <w:t xml:space="preserve">a.- Primera categoría           </w:t>
      </w:r>
      <w:r w:rsidRPr="002A24BC">
        <w:rPr>
          <w:rFonts w:ascii="Arial" w:hAnsi="Arial" w:cs="Arial"/>
          <w:color w:val="000000"/>
        </w:rPr>
        <w:tab/>
        <w:t>$13.00 m2.</w:t>
      </w:r>
    </w:p>
    <w:p w:rsidR="00891299" w:rsidRPr="002A24BC" w:rsidRDefault="00891299" w:rsidP="00891299">
      <w:pPr>
        <w:ind w:left="1440" w:hanging="731"/>
        <w:jc w:val="both"/>
        <w:rPr>
          <w:rFonts w:ascii="Arial" w:hAnsi="Arial" w:cs="Arial"/>
          <w:color w:val="000000"/>
        </w:rPr>
      </w:pPr>
      <w:r w:rsidRPr="002A24BC">
        <w:rPr>
          <w:rFonts w:ascii="Arial" w:hAnsi="Arial" w:cs="Arial"/>
          <w:color w:val="000000"/>
        </w:rPr>
        <w:t xml:space="preserve">b.- Segunda categoría         </w:t>
      </w:r>
      <w:r w:rsidRPr="002A24BC">
        <w:rPr>
          <w:rFonts w:ascii="Arial" w:hAnsi="Arial" w:cs="Arial"/>
          <w:color w:val="000000"/>
        </w:rPr>
        <w:tab/>
        <w:t>$  9.93 m2.</w:t>
      </w:r>
    </w:p>
    <w:p w:rsidR="00891299" w:rsidRPr="002A24BC" w:rsidRDefault="00891299" w:rsidP="00891299">
      <w:pPr>
        <w:ind w:left="1440" w:hanging="731"/>
        <w:jc w:val="both"/>
        <w:rPr>
          <w:rFonts w:ascii="Arial" w:hAnsi="Arial" w:cs="Arial"/>
          <w:color w:val="000000"/>
        </w:rPr>
      </w:pPr>
      <w:r w:rsidRPr="002A24BC">
        <w:rPr>
          <w:rFonts w:ascii="Arial" w:hAnsi="Arial" w:cs="Arial"/>
          <w:color w:val="000000"/>
        </w:rPr>
        <w:t xml:space="preserve">c.- Tercera categoría           </w:t>
      </w:r>
      <w:r w:rsidRPr="002A24BC">
        <w:rPr>
          <w:rFonts w:ascii="Arial" w:hAnsi="Arial" w:cs="Arial"/>
          <w:color w:val="000000"/>
        </w:rPr>
        <w:tab/>
        <w:t>$  8.68 m2.</w:t>
      </w:r>
    </w:p>
    <w:p w:rsidR="00891299" w:rsidRPr="002A24BC" w:rsidRDefault="00891299" w:rsidP="00891299">
      <w:pPr>
        <w:ind w:left="1440" w:hanging="731"/>
        <w:jc w:val="both"/>
        <w:rPr>
          <w:rFonts w:ascii="Arial" w:hAnsi="Arial" w:cs="Arial"/>
          <w:color w:val="000000"/>
        </w:rPr>
      </w:pPr>
      <w:r w:rsidRPr="002A24BC">
        <w:rPr>
          <w:rFonts w:ascii="Arial" w:hAnsi="Arial" w:cs="Arial"/>
          <w:color w:val="000000"/>
        </w:rPr>
        <w:t xml:space="preserve">d.- Cuarta categoría           </w:t>
      </w:r>
      <w:r w:rsidRPr="002A24BC">
        <w:rPr>
          <w:rFonts w:ascii="Arial" w:hAnsi="Arial" w:cs="Arial"/>
          <w:color w:val="000000"/>
        </w:rPr>
        <w:tab/>
        <w:t>$  7.44 m2.</w:t>
      </w:r>
    </w:p>
    <w:p w:rsidR="00891299" w:rsidRPr="002A24BC" w:rsidRDefault="00891299" w:rsidP="00891299">
      <w:pPr>
        <w:jc w:val="both"/>
        <w:rPr>
          <w:rFonts w:ascii="Arial" w:hAnsi="Arial" w:cs="Arial"/>
          <w:color w:val="000000"/>
        </w:rPr>
      </w:pPr>
    </w:p>
    <w:p w:rsidR="00891299" w:rsidRPr="002A24BC" w:rsidRDefault="00891299" w:rsidP="00891299">
      <w:pPr>
        <w:numPr>
          <w:ilvl w:val="0"/>
          <w:numId w:val="17"/>
        </w:numPr>
        <w:spacing w:after="0" w:line="240" w:lineRule="auto"/>
        <w:jc w:val="both"/>
        <w:rPr>
          <w:rFonts w:ascii="Arial" w:hAnsi="Arial" w:cs="Arial"/>
          <w:color w:val="000000"/>
        </w:rPr>
      </w:pPr>
      <w:r w:rsidRPr="002A24BC">
        <w:rPr>
          <w:rFonts w:ascii="Arial" w:hAnsi="Arial" w:cs="Arial"/>
          <w:color w:val="000000"/>
        </w:rPr>
        <w:t>Comercio e Industria $ 14.18 m2.</w:t>
      </w:r>
    </w:p>
    <w:p w:rsidR="00891299" w:rsidRPr="002A24BC" w:rsidRDefault="00891299" w:rsidP="00891299">
      <w:pPr>
        <w:ind w:left="360"/>
        <w:jc w:val="both"/>
        <w:rPr>
          <w:rFonts w:ascii="Arial" w:hAnsi="Arial" w:cs="Arial"/>
          <w:color w:val="000000"/>
        </w:rPr>
      </w:pPr>
    </w:p>
    <w:p w:rsidR="00891299" w:rsidRPr="002A24BC" w:rsidRDefault="00891299" w:rsidP="00891299">
      <w:pPr>
        <w:jc w:val="both"/>
        <w:rPr>
          <w:rFonts w:ascii="Arial" w:hAnsi="Arial" w:cs="Arial"/>
        </w:rPr>
      </w:pPr>
      <w:r w:rsidRPr="002A24BC">
        <w:rPr>
          <w:rFonts w:ascii="Arial" w:hAnsi="Arial" w:cs="Arial"/>
        </w:rPr>
        <w:t>III.- Por la autorización para utilización de la vía pública ocupando parcial o totalmente su superficie, subsuelo:</w:t>
      </w:r>
    </w:p>
    <w:p w:rsidR="00891299" w:rsidRPr="002A24BC" w:rsidRDefault="00891299" w:rsidP="00891299">
      <w:pPr>
        <w:jc w:val="both"/>
        <w:rPr>
          <w:rFonts w:ascii="Arial" w:hAnsi="Arial" w:cs="Arial"/>
        </w:rPr>
      </w:pPr>
    </w:p>
    <w:p w:rsidR="00891299" w:rsidRPr="002A24BC" w:rsidRDefault="00891299" w:rsidP="00891299">
      <w:pPr>
        <w:numPr>
          <w:ilvl w:val="0"/>
          <w:numId w:val="7"/>
        </w:numPr>
        <w:spacing w:after="0" w:line="240" w:lineRule="auto"/>
        <w:jc w:val="both"/>
        <w:rPr>
          <w:rFonts w:ascii="Arial" w:hAnsi="Arial" w:cs="Arial"/>
        </w:rPr>
      </w:pPr>
      <w:r w:rsidRPr="002A24BC">
        <w:rPr>
          <w:rFonts w:ascii="Arial" w:hAnsi="Arial" w:cs="Arial"/>
        </w:rPr>
        <w:t>Para la licencia de construcción, modificación o reparación de infraestructura en vía pública de líneas ocultas o visibles se pagará $ 104.02 por metro lineal. Se otorgará un incentivo al SIMAS Guerrero, correspondiente al 100% en relación a esta cuota.</w:t>
      </w:r>
    </w:p>
    <w:p w:rsidR="00891299" w:rsidRPr="002A24BC" w:rsidRDefault="00891299" w:rsidP="00891299">
      <w:pPr>
        <w:numPr>
          <w:ilvl w:val="0"/>
          <w:numId w:val="7"/>
        </w:numPr>
        <w:spacing w:after="0" w:line="240" w:lineRule="auto"/>
        <w:jc w:val="both"/>
        <w:rPr>
          <w:rFonts w:ascii="Arial" w:hAnsi="Arial" w:cs="Arial"/>
        </w:rPr>
      </w:pPr>
      <w:r w:rsidRPr="002A24BC">
        <w:rPr>
          <w:rFonts w:ascii="Arial" w:hAnsi="Arial" w:cs="Arial"/>
        </w:rPr>
        <w:t>Para la autorización de ocupación de la vía pública por instalación del servicio público o privado como obras hidráulicas, cable para líneas subterráneas o aéreas, eléctricas, de telefonía, televisión por cable, fibra óptica, etc., se pagará $ 2.35 por metro lineal que ocupa de la vía pública, este pago será anual.</w:t>
      </w:r>
    </w:p>
    <w:p w:rsidR="00891299" w:rsidRPr="002A24BC" w:rsidRDefault="00891299" w:rsidP="00891299">
      <w:pPr>
        <w:numPr>
          <w:ilvl w:val="0"/>
          <w:numId w:val="7"/>
        </w:numPr>
        <w:spacing w:after="0" w:line="240" w:lineRule="auto"/>
        <w:jc w:val="both"/>
        <w:rPr>
          <w:rFonts w:ascii="Arial" w:hAnsi="Arial" w:cs="Arial"/>
        </w:rPr>
      </w:pPr>
      <w:r w:rsidRPr="002A24BC">
        <w:rPr>
          <w:rFonts w:ascii="Arial" w:hAnsi="Arial" w:cs="Arial"/>
        </w:rPr>
        <w:t>Por la autorización de romper el pavimento o hacer cortes en banquetas o guarniciones de la vía pública para ejecución de obras públicas o privadas se pagará $ 104.02 m2.</w:t>
      </w:r>
    </w:p>
    <w:p w:rsidR="00891299" w:rsidRPr="002A24BC" w:rsidRDefault="00891299" w:rsidP="00891299">
      <w:pPr>
        <w:numPr>
          <w:ilvl w:val="0"/>
          <w:numId w:val="7"/>
        </w:numPr>
        <w:spacing w:after="0" w:line="240" w:lineRule="auto"/>
        <w:jc w:val="both"/>
        <w:rPr>
          <w:rFonts w:ascii="Arial" w:hAnsi="Arial" w:cs="Arial"/>
        </w:rPr>
      </w:pPr>
      <w:r w:rsidRPr="002A24BC">
        <w:rPr>
          <w:rFonts w:ascii="Arial" w:hAnsi="Arial" w:cs="Arial"/>
        </w:rPr>
        <w:t>Por la autorización para construir o colocar todo tipo de marquesinas, volados y toldos se pagará  $ 70.92 por M2.</w:t>
      </w:r>
    </w:p>
    <w:p w:rsidR="00891299" w:rsidRPr="002A24BC" w:rsidRDefault="00891299" w:rsidP="00891299">
      <w:pPr>
        <w:numPr>
          <w:ilvl w:val="0"/>
          <w:numId w:val="7"/>
        </w:numPr>
        <w:spacing w:after="0" w:line="240" w:lineRule="auto"/>
        <w:jc w:val="both"/>
        <w:rPr>
          <w:rFonts w:ascii="Arial" w:hAnsi="Arial" w:cs="Arial"/>
        </w:rPr>
      </w:pPr>
      <w:r w:rsidRPr="002A24BC">
        <w:rPr>
          <w:rFonts w:ascii="Arial" w:hAnsi="Arial" w:cs="Arial"/>
        </w:rPr>
        <w:t>Licencia de excavación para infraestructura de transporte de hidrocarburos:</w:t>
      </w:r>
    </w:p>
    <w:p w:rsidR="00891299" w:rsidRPr="002A24BC" w:rsidRDefault="00891299" w:rsidP="00891299">
      <w:pPr>
        <w:ind w:left="927"/>
        <w:jc w:val="both"/>
        <w:rPr>
          <w:rFonts w:ascii="Arial" w:hAnsi="Arial" w:cs="Arial"/>
        </w:rPr>
      </w:pPr>
      <w:r w:rsidRPr="002A24BC">
        <w:rPr>
          <w:rFonts w:ascii="Arial" w:hAnsi="Arial" w:cs="Arial"/>
        </w:rPr>
        <w:t>a).- $ 39.79 por metro lineal.</w:t>
      </w:r>
    </w:p>
    <w:p w:rsidR="00891299" w:rsidRPr="002A24BC" w:rsidRDefault="00891299" w:rsidP="00891299">
      <w:pPr>
        <w:ind w:left="720"/>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IV.-  Por prorroga de licencias y/o autorizaciones se pagará una cuarta parte del costo del trámite.</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V.- Por autorización para el Régimen de Propiedad en Condominio se pagará $ 322.69 por predio que integré el condominio.</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VI.- Por el permiso para la instalación, reubicación de anuncios por más de 60 días (Espectaculares panorámicos) se pagará $ 634.</w:t>
      </w:r>
      <w:r>
        <w:rPr>
          <w:rFonts w:ascii="Arial" w:hAnsi="Arial" w:cs="Arial"/>
        </w:rPr>
        <w:t>5</w:t>
      </w:r>
      <w:r w:rsidRPr="002A24BC">
        <w:rPr>
          <w:rFonts w:ascii="Arial" w:hAnsi="Arial" w:cs="Arial"/>
        </w:rPr>
        <w:t>0</w:t>
      </w:r>
      <w:r>
        <w:rPr>
          <w:rFonts w:ascii="Arial" w:hAnsi="Arial" w:cs="Arial"/>
        </w:rPr>
        <w:t>.</w:t>
      </w:r>
    </w:p>
    <w:p w:rsidR="00891299" w:rsidRPr="002A24BC" w:rsidRDefault="00891299" w:rsidP="00891299">
      <w:pPr>
        <w:ind w:right="-65"/>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VII.- Por superficies horizontales a descubiertos de piso o pavimento en áreas privadas (Incluye revisión de planos y documentación requerida) se cobrarán las siguientes cuotas.</w:t>
      </w:r>
    </w:p>
    <w:p w:rsidR="00891299" w:rsidRPr="002A24BC" w:rsidRDefault="00891299" w:rsidP="00891299">
      <w:pPr>
        <w:jc w:val="both"/>
        <w:rPr>
          <w:rFonts w:ascii="Arial" w:hAnsi="Arial" w:cs="Arial"/>
          <w:color w:val="000000"/>
        </w:rPr>
      </w:pPr>
    </w:p>
    <w:p w:rsidR="00891299" w:rsidRPr="002A24BC" w:rsidRDefault="00891299" w:rsidP="00891299">
      <w:pPr>
        <w:tabs>
          <w:tab w:val="left" w:pos="1776"/>
        </w:tabs>
        <w:ind w:left="993" w:hanging="426"/>
        <w:jc w:val="both"/>
        <w:rPr>
          <w:rFonts w:ascii="Arial" w:hAnsi="Arial" w:cs="Arial"/>
          <w:color w:val="000000"/>
        </w:rPr>
      </w:pPr>
      <w:r w:rsidRPr="002A24BC">
        <w:rPr>
          <w:rFonts w:ascii="Arial" w:hAnsi="Arial" w:cs="Arial"/>
          <w:color w:val="000000"/>
        </w:rPr>
        <w:t xml:space="preserve">1.- Por la autorización de bardas se cobrará </w:t>
      </w:r>
      <w:r w:rsidRPr="002A24BC">
        <w:rPr>
          <w:rFonts w:ascii="Arial" w:hAnsi="Arial" w:cs="Arial"/>
          <w:bCs/>
          <w:color w:val="000000"/>
        </w:rPr>
        <w:t xml:space="preserve">$12.41 </w:t>
      </w:r>
      <w:r w:rsidRPr="002A24BC">
        <w:rPr>
          <w:rFonts w:ascii="Arial" w:hAnsi="Arial" w:cs="Arial"/>
          <w:color w:val="000000"/>
        </w:rPr>
        <w:t>metro lineal.</w:t>
      </w:r>
    </w:p>
    <w:p w:rsidR="00891299" w:rsidRPr="002A24BC" w:rsidRDefault="00891299" w:rsidP="00891299">
      <w:pPr>
        <w:tabs>
          <w:tab w:val="left" w:pos="1776"/>
        </w:tabs>
        <w:ind w:left="993" w:hanging="426"/>
        <w:jc w:val="both"/>
        <w:rPr>
          <w:rFonts w:ascii="Arial" w:hAnsi="Arial" w:cs="Arial"/>
          <w:bCs/>
          <w:color w:val="000000"/>
        </w:rPr>
      </w:pPr>
      <w:r w:rsidRPr="002A24BC">
        <w:rPr>
          <w:rFonts w:ascii="Arial" w:hAnsi="Arial" w:cs="Arial"/>
          <w:color w:val="000000"/>
        </w:rPr>
        <w:t>2.- Por autorización de construcción de lápidas, capillas y barandales en cementerios, se cobrará por unidad $ 189.33.</w:t>
      </w:r>
    </w:p>
    <w:p w:rsidR="00891299" w:rsidRPr="002A24BC" w:rsidRDefault="00891299" w:rsidP="00891299">
      <w:pPr>
        <w:tabs>
          <w:tab w:val="left" w:pos="270"/>
        </w:tabs>
        <w:ind w:left="900" w:hanging="360"/>
        <w:jc w:val="both"/>
        <w:rPr>
          <w:rFonts w:ascii="Arial" w:hAnsi="Arial" w:cs="Arial"/>
        </w:rPr>
      </w:pPr>
      <w:r w:rsidRPr="002A24BC">
        <w:rPr>
          <w:rFonts w:ascii="Arial" w:hAnsi="Arial" w:cs="Arial"/>
        </w:rPr>
        <w:t>3.- Por autorización de construcción de obras lineales con excavación o sin ellas para drenaje, tuberías, cables o conducciones aéreas se cubrirá una cuota de $ 140.68 por metro lineal.</w:t>
      </w:r>
    </w:p>
    <w:p w:rsidR="00891299" w:rsidRPr="002A24BC" w:rsidRDefault="00891299" w:rsidP="00891299">
      <w:pPr>
        <w:tabs>
          <w:tab w:val="left" w:pos="270"/>
        </w:tabs>
        <w:ind w:left="900" w:hanging="360"/>
        <w:jc w:val="both"/>
        <w:rPr>
          <w:rFonts w:ascii="Arial" w:hAnsi="Arial" w:cs="Arial"/>
        </w:rPr>
      </w:pPr>
      <w:r w:rsidRPr="002A24BC">
        <w:rPr>
          <w:rFonts w:ascii="Arial" w:hAnsi="Arial" w:cs="Arial"/>
        </w:rPr>
        <w:t>4.- Por autorización de construcción de obras lineales con excavación o sin ellas para el transporte de hidrocarburos aplicará una cuota de $ 41.37 por metro lineal.</w:t>
      </w:r>
    </w:p>
    <w:p w:rsidR="00891299" w:rsidRPr="002A24BC" w:rsidRDefault="00891299" w:rsidP="00891299">
      <w:pPr>
        <w:ind w:left="851" w:hanging="311"/>
        <w:jc w:val="both"/>
        <w:rPr>
          <w:rFonts w:ascii="Arial" w:hAnsi="Arial" w:cs="Arial"/>
          <w:color w:val="000000"/>
        </w:rPr>
      </w:pPr>
      <w:r w:rsidRPr="002A24BC">
        <w:rPr>
          <w:rFonts w:ascii="Arial" w:hAnsi="Arial" w:cs="Arial"/>
          <w:color w:val="000000"/>
        </w:rPr>
        <w:t xml:space="preserve"> 5.- Por elaboración de croquis hasta 100 metros cuadrados de construcción $ 391.20.</w:t>
      </w:r>
    </w:p>
    <w:p w:rsidR="00891299" w:rsidRPr="002A24BC" w:rsidRDefault="00891299" w:rsidP="00891299">
      <w:pPr>
        <w:ind w:left="540"/>
        <w:jc w:val="both"/>
        <w:rPr>
          <w:rFonts w:ascii="Arial" w:hAnsi="Arial" w:cs="Arial"/>
          <w:bCs/>
          <w:color w:val="000000"/>
        </w:rPr>
      </w:pPr>
    </w:p>
    <w:p w:rsidR="00891299" w:rsidRPr="002A24BC" w:rsidRDefault="00891299" w:rsidP="00891299">
      <w:pPr>
        <w:jc w:val="both"/>
        <w:rPr>
          <w:rFonts w:ascii="Arial" w:hAnsi="Arial" w:cs="Arial"/>
          <w:bCs/>
        </w:rPr>
      </w:pPr>
      <w:r w:rsidRPr="002A24BC">
        <w:rPr>
          <w:rFonts w:ascii="Arial" w:hAnsi="Arial" w:cs="Arial"/>
          <w:bCs/>
        </w:rPr>
        <w:t xml:space="preserve">VIII- Para permisos de construcción en nuevas gasolineras y estaciones de carburación (gasolina, gas, </w:t>
      </w:r>
      <w:proofErr w:type="spellStart"/>
      <w:r w:rsidRPr="002A24BC">
        <w:rPr>
          <w:rFonts w:ascii="Arial" w:hAnsi="Arial" w:cs="Arial"/>
          <w:bCs/>
        </w:rPr>
        <w:t>diesel</w:t>
      </w:r>
      <w:proofErr w:type="spellEnd"/>
      <w:r w:rsidRPr="002A24BC">
        <w:rPr>
          <w:rFonts w:ascii="Arial" w:hAnsi="Arial" w:cs="Arial"/>
          <w:bCs/>
        </w:rPr>
        <w:t xml:space="preserve"> o similar) se cobrará de la siguiente manera:</w:t>
      </w:r>
    </w:p>
    <w:p w:rsidR="00891299" w:rsidRPr="002A24BC" w:rsidRDefault="00891299" w:rsidP="00891299">
      <w:pPr>
        <w:jc w:val="both"/>
        <w:rPr>
          <w:rFonts w:ascii="Arial" w:hAnsi="Arial" w:cs="Arial"/>
          <w:bCs/>
        </w:rPr>
      </w:pPr>
    </w:p>
    <w:p w:rsidR="00891299" w:rsidRPr="002A24BC" w:rsidRDefault="00891299" w:rsidP="00891299">
      <w:pPr>
        <w:numPr>
          <w:ilvl w:val="0"/>
          <w:numId w:val="8"/>
        </w:numPr>
        <w:spacing w:after="0" w:line="240" w:lineRule="auto"/>
        <w:jc w:val="both"/>
        <w:rPr>
          <w:rFonts w:ascii="Arial" w:hAnsi="Arial" w:cs="Arial"/>
          <w:bCs/>
          <w:color w:val="000000"/>
        </w:rPr>
      </w:pPr>
      <w:r w:rsidRPr="002A24BC">
        <w:rPr>
          <w:rFonts w:ascii="Arial" w:hAnsi="Arial" w:cs="Arial"/>
          <w:bCs/>
          <w:color w:val="000000"/>
        </w:rPr>
        <w:t>Por las edificaciones de acuerdo a lo establecido en las fracciones II y III de este artículo</w:t>
      </w:r>
    </w:p>
    <w:p w:rsidR="00891299" w:rsidRPr="002A24BC" w:rsidRDefault="00891299" w:rsidP="00891299">
      <w:pPr>
        <w:numPr>
          <w:ilvl w:val="0"/>
          <w:numId w:val="8"/>
        </w:numPr>
        <w:spacing w:after="0" w:line="240" w:lineRule="auto"/>
        <w:jc w:val="both"/>
        <w:rPr>
          <w:rFonts w:ascii="Arial" w:hAnsi="Arial" w:cs="Arial"/>
          <w:bCs/>
          <w:color w:val="000000"/>
        </w:rPr>
      </w:pPr>
      <w:r w:rsidRPr="002A24BC">
        <w:rPr>
          <w:rFonts w:ascii="Arial" w:hAnsi="Arial" w:cs="Arial"/>
          <w:bCs/>
          <w:color w:val="000000"/>
        </w:rPr>
        <w:t>Por pavimentos, banquetas y bardas, de acuerdo a lo establecido en las fracciones XII y XVIII de este artículo.</w:t>
      </w:r>
    </w:p>
    <w:p w:rsidR="00891299" w:rsidRPr="002A24BC" w:rsidRDefault="00891299" w:rsidP="00891299">
      <w:pPr>
        <w:numPr>
          <w:ilvl w:val="0"/>
          <w:numId w:val="8"/>
        </w:numPr>
        <w:spacing w:after="0" w:line="240" w:lineRule="auto"/>
        <w:jc w:val="both"/>
        <w:rPr>
          <w:rFonts w:ascii="Arial" w:hAnsi="Arial" w:cs="Arial"/>
          <w:bCs/>
          <w:color w:val="000000"/>
        </w:rPr>
      </w:pPr>
      <w:r w:rsidRPr="002A24BC">
        <w:rPr>
          <w:rFonts w:ascii="Arial" w:hAnsi="Arial" w:cs="Arial"/>
          <w:bCs/>
          <w:color w:val="000000"/>
        </w:rPr>
        <w:t xml:space="preserve">Por salida de válvula (manguera) de suministro (tanques, instalaciones de tuberías, etc.) </w:t>
      </w:r>
      <w:r>
        <w:rPr>
          <w:rFonts w:ascii="Arial" w:hAnsi="Arial" w:cs="Arial"/>
          <w:bCs/>
          <w:color w:val="000000"/>
        </w:rPr>
        <w:t xml:space="preserve">       </w:t>
      </w:r>
      <w:r w:rsidR="00076F1B">
        <w:rPr>
          <w:rFonts w:ascii="Arial" w:hAnsi="Arial" w:cs="Arial"/>
          <w:bCs/>
          <w:color w:val="000000"/>
        </w:rPr>
        <w:t xml:space="preserve">       </w:t>
      </w:r>
      <w:r>
        <w:rPr>
          <w:rFonts w:ascii="Arial" w:hAnsi="Arial" w:cs="Arial"/>
          <w:bCs/>
          <w:color w:val="000000"/>
        </w:rPr>
        <w:t xml:space="preserve"> </w:t>
      </w:r>
      <w:r w:rsidRPr="002A24BC">
        <w:rPr>
          <w:rFonts w:ascii="Arial" w:hAnsi="Arial" w:cs="Arial"/>
          <w:color w:val="000000"/>
        </w:rPr>
        <w:t>$ 785.00</w:t>
      </w:r>
      <w:r w:rsidRPr="002A24BC">
        <w:rPr>
          <w:rFonts w:ascii="Arial" w:hAnsi="Arial" w:cs="Arial"/>
          <w:bCs/>
          <w:color w:val="000000"/>
        </w:rPr>
        <w:t xml:space="preserve"> por salida.</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rPr>
      </w:pPr>
      <w:r w:rsidRPr="002A24BC">
        <w:rPr>
          <w:rFonts w:ascii="Arial" w:hAnsi="Arial" w:cs="Arial"/>
          <w:bCs/>
        </w:rPr>
        <w:t>IX.- Para las nuevas construcciones de estaciones de almacenamiento de combustibles se cobrarán de la siguiente manera:</w:t>
      </w:r>
    </w:p>
    <w:p w:rsidR="00891299" w:rsidRPr="002A24BC" w:rsidRDefault="00891299" w:rsidP="00891299">
      <w:pPr>
        <w:jc w:val="both"/>
        <w:rPr>
          <w:rFonts w:ascii="Arial" w:hAnsi="Arial" w:cs="Arial"/>
          <w:bCs/>
        </w:rPr>
      </w:pPr>
    </w:p>
    <w:p w:rsidR="00891299" w:rsidRPr="002A24BC" w:rsidRDefault="00891299" w:rsidP="00891299">
      <w:pPr>
        <w:numPr>
          <w:ilvl w:val="0"/>
          <w:numId w:val="9"/>
        </w:numPr>
        <w:spacing w:after="0" w:line="240" w:lineRule="auto"/>
        <w:jc w:val="both"/>
        <w:rPr>
          <w:rFonts w:ascii="Arial" w:hAnsi="Arial" w:cs="Arial"/>
          <w:bCs/>
          <w:color w:val="000000"/>
        </w:rPr>
      </w:pPr>
      <w:r w:rsidRPr="002A24BC">
        <w:rPr>
          <w:rFonts w:ascii="Arial" w:hAnsi="Arial" w:cs="Arial"/>
          <w:bCs/>
          <w:color w:val="000000"/>
        </w:rPr>
        <w:t>Por las edificaciones de acuerdo a lo establecido en las fracciones II y III de este artículo.</w:t>
      </w:r>
    </w:p>
    <w:p w:rsidR="00891299" w:rsidRPr="002A24BC" w:rsidRDefault="00891299" w:rsidP="00891299">
      <w:pPr>
        <w:numPr>
          <w:ilvl w:val="0"/>
          <w:numId w:val="9"/>
        </w:numPr>
        <w:spacing w:after="0" w:line="240" w:lineRule="auto"/>
        <w:jc w:val="both"/>
        <w:rPr>
          <w:rFonts w:ascii="Arial" w:hAnsi="Arial" w:cs="Arial"/>
          <w:bCs/>
          <w:color w:val="000000"/>
        </w:rPr>
      </w:pPr>
      <w:r w:rsidRPr="002A24BC">
        <w:rPr>
          <w:rFonts w:ascii="Arial" w:hAnsi="Arial" w:cs="Arial"/>
          <w:bCs/>
          <w:color w:val="000000"/>
        </w:rPr>
        <w:t>Por pavimentos, banquetas y bardas de acuerdo a lo establecido en las fracciones XII y XVIII de este artículo.</w:t>
      </w:r>
    </w:p>
    <w:p w:rsidR="00891299" w:rsidRPr="002A24BC" w:rsidRDefault="00891299" w:rsidP="00891299">
      <w:pPr>
        <w:numPr>
          <w:ilvl w:val="0"/>
          <w:numId w:val="9"/>
        </w:numPr>
        <w:spacing w:after="0" w:line="240" w:lineRule="auto"/>
        <w:jc w:val="both"/>
        <w:rPr>
          <w:rFonts w:ascii="Arial" w:hAnsi="Arial" w:cs="Arial"/>
          <w:bCs/>
          <w:color w:val="000000"/>
        </w:rPr>
      </w:pPr>
      <w:r w:rsidRPr="002A24BC">
        <w:rPr>
          <w:rFonts w:ascii="Arial" w:hAnsi="Arial" w:cs="Arial"/>
          <w:bCs/>
          <w:color w:val="000000"/>
        </w:rPr>
        <w:t>Por capacidad de almacenamiento de los tanques de combustible, cimentaciones de los tanques, instalaciones, tuberías, etc</w:t>
      </w:r>
      <w:r w:rsidRPr="002A24BC">
        <w:rPr>
          <w:rFonts w:ascii="Arial" w:hAnsi="Arial" w:cs="Arial"/>
          <w:color w:val="000000"/>
        </w:rPr>
        <w:t>. $ 0.29</w:t>
      </w:r>
      <w:r w:rsidRPr="002A24BC">
        <w:rPr>
          <w:rFonts w:ascii="Arial" w:hAnsi="Arial" w:cs="Arial"/>
          <w:bCs/>
          <w:color w:val="000000"/>
        </w:rPr>
        <w:t xml:space="preserve"> por litro</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X.- Para las nuevas construcciones de estaciones para antenas de telefonía celular se cobrarán de la siguiente manera:</w:t>
      </w:r>
    </w:p>
    <w:p w:rsidR="00891299" w:rsidRPr="002A24BC" w:rsidRDefault="00891299" w:rsidP="00891299">
      <w:pPr>
        <w:jc w:val="both"/>
        <w:rPr>
          <w:rFonts w:ascii="Arial" w:hAnsi="Arial" w:cs="Arial"/>
          <w:bCs/>
          <w:color w:val="000000"/>
        </w:rPr>
      </w:pPr>
    </w:p>
    <w:p w:rsidR="00891299" w:rsidRPr="002A24BC" w:rsidRDefault="00891299" w:rsidP="00891299">
      <w:pPr>
        <w:numPr>
          <w:ilvl w:val="0"/>
          <w:numId w:val="10"/>
        </w:numPr>
        <w:spacing w:after="0" w:line="240" w:lineRule="auto"/>
        <w:jc w:val="both"/>
        <w:rPr>
          <w:rFonts w:ascii="Arial" w:hAnsi="Arial" w:cs="Arial"/>
          <w:bCs/>
          <w:color w:val="000000"/>
        </w:rPr>
      </w:pPr>
      <w:r w:rsidRPr="002A24BC">
        <w:rPr>
          <w:rFonts w:ascii="Arial" w:hAnsi="Arial" w:cs="Arial"/>
          <w:bCs/>
          <w:color w:val="000000"/>
        </w:rPr>
        <w:t xml:space="preserve">Tarifa Base </w:t>
      </w:r>
      <w:r w:rsidRPr="002A24BC">
        <w:rPr>
          <w:rFonts w:ascii="Arial" w:hAnsi="Arial" w:cs="Arial"/>
          <w:color w:val="000000"/>
        </w:rPr>
        <w:t>$ 12,554.00</w:t>
      </w:r>
      <w:r w:rsidRPr="002A24BC">
        <w:rPr>
          <w:rFonts w:ascii="Arial" w:hAnsi="Arial" w:cs="Arial"/>
          <w:bCs/>
          <w:color w:val="000000"/>
        </w:rPr>
        <w:t xml:space="preserve"> por unidad.</w:t>
      </w:r>
    </w:p>
    <w:p w:rsidR="00891299" w:rsidRPr="002A24BC" w:rsidRDefault="00891299" w:rsidP="00891299">
      <w:pPr>
        <w:numPr>
          <w:ilvl w:val="0"/>
          <w:numId w:val="10"/>
        </w:numPr>
        <w:spacing w:after="0" w:line="240" w:lineRule="auto"/>
        <w:jc w:val="both"/>
        <w:rPr>
          <w:rFonts w:ascii="Arial" w:hAnsi="Arial" w:cs="Arial"/>
          <w:bCs/>
          <w:color w:val="000000"/>
        </w:rPr>
      </w:pPr>
      <w:r w:rsidRPr="002A24BC">
        <w:rPr>
          <w:rFonts w:ascii="Arial" w:hAnsi="Arial" w:cs="Arial"/>
          <w:bCs/>
          <w:color w:val="000000"/>
        </w:rPr>
        <w:t>Por las edificaciones de acuerdo a lo establecido en las fracciones I y II de este artículo.</w:t>
      </w:r>
    </w:p>
    <w:p w:rsidR="00891299" w:rsidRPr="002A24BC" w:rsidRDefault="00891299" w:rsidP="00891299">
      <w:pPr>
        <w:numPr>
          <w:ilvl w:val="0"/>
          <w:numId w:val="10"/>
        </w:numPr>
        <w:spacing w:after="0" w:line="240" w:lineRule="auto"/>
        <w:contextualSpacing/>
        <w:jc w:val="both"/>
        <w:rPr>
          <w:rFonts w:ascii="Arial" w:hAnsi="Arial" w:cs="Arial"/>
          <w:bCs/>
          <w:color w:val="000000"/>
        </w:rPr>
      </w:pPr>
      <w:r w:rsidRPr="002A24BC">
        <w:rPr>
          <w:rFonts w:ascii="Arial" w:hAnsi="Arial" w:cs="Arial"/>
          <w:bCs/>
          <w:color w:val="000000"/>
        </w:rPr>
        <w:t>Por pavimentos, banquetas y bardas de acuerdo a lo establecido en las fracciones XII y  XVIII de este artículo.</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rPr>
      </w:pPr>
      <w:r w:rsidRPr="002A24BC">
        <w:rPr>
          <w:rFonts w:ascii="Arial" w:hAnsi="Arial" w:cs="Arial"/>
          <w:bCs/>
        </w:rPr>
        <w:t>XI.-  Se sancionará por lote por invasión de área pública con material o escombro en general:</w:t>
      </w:r>
    </w:p>
    <w:p w:rsidR="00891299" w:rsidRPr="002A24BC" w:rsidRDefault="00891299" w:rsidP="00891299">
      <w:pPr>
        <w:jc w:val="both"/>
        <w:rPr>
          <w:rFonts w:ascii="Arial" w:hAnsi="Arial" w:cs="Arial"/>
          <w:bCs/>
        </w:rPr>
      </w:pPr>
    </w:p>
    <w:p w:rsidR="00891299" w:rsidRPr="002A24BC" w:rsidRDefault="00891299" w:rsidP="00891299">
      <w:pPr>
        <w:tabs>
          <w:tab w:val="left" w:pos="-426"/>
        </w:tabs>
        <w:ind w:left="993" w:hanging="426"/>
        <w:jc w:val="both"/>
        <w:rPr>
          <w:rFonts w:ascii="Arial" w:hAnsi="Arial" w:cs="Arial"/>
          <w:color w:val="000000"/>
        </w:rPr>
      </w:pPr>
      <w:r w:rsidRPr="002A24BC">
        <w:rPr>
          <w:rFonts w:ascii="Arial" w:hAnsi="Arial" w:cs="Arial"/>
          <w:color w:val="000000"/>
        </w:rPr>
        <w:t xml:space="preserve">1.  De 5 a 10 </w:t>
      </w:r>
      <w:r w:rsidRPr="002A24BC">
        <w:rPr>
          <w:rFonts w:ascii="Arial" w:hAnsi="Arial" w:cs="Arial"/>
        </w:rPr>
        <w:t>Unidades de Medida y Actualización (UMA)</w:t>
      </w:r>
      <w:r w:rsidRPr="002A24BC">
        <w:rPr>
          <w:rFonts w:ascii="Arial" w:hAnsi="Arial" w:cs="Arial"/>
          <w:color w:val="000000"/>
        </w:rPr>
        <w:t xml:space="preserve"> a partir de la fecha de la notificación. </w:t>
      </w:r>
    </w:p>
    <w:p w:rsidR="00891299" w:rsidRPr="002A24BC" w:rsidRDefault="00891299" w:rsidP="00891299">
      <w:pPr>
        <w:tabs>
          <w:tab w:val="left" w:pos="-426"/>
        </w:tabs>
        <w:ind w:left="993" w:hanging="426"/>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bCs/>
          <w:color w:val="000000"/>
        </w:rPr>
        <w:t xml:space="preserve">XII.- </w:t>
      </w:r>
      <w:r w:rsidRPr="002A24BC">
        <w:rPr>
          <w:rFonts w:ascii="Arial" w:hAnsi="Arial" w:cs="Arial"/>
          <w:color w:val="000000"/>
        </w:rPr>
        <w:t xml:space="preserve">Por reparaciones, remodelaciones, </w:t>
      </w:r>
      <w:r w:rsidRPr="002A24BC">
        <w:rPr>
          <w:rFonts w:ascii="Arial" w:hAnsi="Arial" w:cs="Arial"/>
          <w:bCs/>
          <w:color w:val="000000"/>
        </w:rPr>
        <w:t xml:space="preserve">restauración, rehabilitación, adecuación y mejoramiento </w:t>
      </w:r>
      <w:r w:rsidRPr="002A24BC">
        <w:rPr>
          <w:rFonts w:ascii="Arial" w:hAnsi="Arial" w:cs="Arial"/>
          <w:color w:val="000000"/>
        </w:rPr>
        <w:t xml:space="preserve">a construcciones ya verificadas que no cambien substancialmente la construcción causaran un derecho de </w:t>
      </w:r>
      <w:r w:rsidRPr="002A24BC">
        <w:rPr>
          <w:rFonts w:ascii="Arial" w:hAnsi="Arial" w:cs="Arial"/>
          <w:bCs/>
          <w:color w:val="000000"/>
        </w:rPr>
        <w:t>$ 6.53</w:t>
      </w:r>
      <w:r w:rsidRPr="002A24BC">
        <w:rPr>
          <w:rFonts w:ascii="Arial" w:hAnsi="Arial" w:cs="Arial"/>
          <w:color w:val="000000"/>
        </w:rPr>
        <w:t xml:space="preserve"> por metro cuadrado.</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bCs/>
          <w:color w:val="000000"/>
        </w:rPr>
        <w:t>XIII.-</w:t>
      </w:r>
      <w:r w:rsidRPr="002A24BC">
        <w:rPr>
          <w:rFonts w:ascii="Arial" w:hAnsi="Arial" w:cs="Arial"/>
          <w:color w:val="000000"/>
        </w:rPr>
        <w:t xml:space="preserve"> La autorización para las obras en vía pública que se ejecuten en la ciudad causarán las siguientes tarifas.</w:t>
      </w:r>
    </w:p>
    <w:p w:rsidR="00891299" w:rsidRPr="002A24BC" w:rsidRDefault="00891299" w:rsidP="00891299">
      <w:pPr>
        <w:jc w:val="both"/>
        <w:rPr>
          <w:rFonts w:ascii="Arial" w:hAnsi="Arial" w:cs="Arial"/>
          <w:color w:val="000000"/>
        </w:rPr>
      </w:pPr>
    </w:p>
    <w:p w:rsidR="00891299" w:rsidRPr="002A24BC" w:rsidRDefault="00891299" w:rsidP="00891299">
      <w:pPr>
        <w:tabs>
          <w:tab w:val="left" w:pos="-426"/>
        </w:tabs>
        <w:ind w:left="567"/>
        <w:jc w:val="both"/>
        <w:rPr>
          <w:rFonts w:ascii="Arial" w:hAnsi="Arial" w:cs="Arial"/>
          <w:color w:val="000000"/>
        </w:rPr>
      </w:pPr>
      <w:r w:rsidRPr="002A24BC">
        <w:rPr>
          <w:rFonts w:ascii="Arial" w:hAnsi="Arial" w:cs="Arial"/>
          <w:color w:val="000000"/>
        </w:rPr>
        <w:t xml:space="preserve">1. Pavimento o repavimentación </w:t>
      </w:r>
      <w:r w:rsidRPr="002A24BC">
        <w:rPr>
          <w:rFonts w:ascii="Arial" w:hAnsi="Arial" w:cs="Arial"/>
          <w:bCs/>
          <w:color w:val="000000"/>
        </w:rPr>
        <w:t>$ 4.00</w:t>
      </w:r>
      <w:r w:rsidRPr="002A24BC">
        <w:rPr>
          <w:rFonts w:ascii="Arial" w:hAnsi="Arial" w:cs="Arial"/>
          <w:color w:val="000000"/>
        </w:rPr>
        <w:t xml:space="preserve"> metro cuadrado.</w:t>
      </w:r>
    </w:p>
    <w:p w:rsidR="00891299" w:rsidRPr="002A24BC" w:rsidRDefault="00891299" w:rsidP="00891299">
      <w:pPr>
        <w:tabs>
          <w:tab w:val="left" w:pos="-426"/>
        </w:tabs>
        <w:ind w:left="567"/>
        <w:jc w:val="both"/>
        <w:rPr>
          <w:rFonts w:ascii="Arial" w:hAnsi="Arial" w:cs="Arial"/>
          <w:color w:val="000000"/>
        </w:rPr>
      </w:pPr>
      <w:r w:rsidRPr="002A24BC">
        <w:rPr>
          <w:rFonts w:ascii="Arial" w:hAnsi="Arial" w:cs="Arial"/>
          <w:color w:val="000000"/>
        </w:rPr>
        <w:t xml:space="preserve">2. Cordón cuneta </w:t>
      </w:r>
      <w:r w:rsidRPr="002A24BC">
        <w:rPr>
          <w:rFonts w:ascii="Arial" w:hAnsi="Arial" w:cs="Arial"/>
          <w:bCs/>
          <w:color w:val="000000"/>
        </w:rPr>
        <w:t>$ 2.70</w:t>
      </w:r>
      <w:r w:rsidRPr="002A24BC">
        <w:rPr>
          <w:rFonts w:ascii="Arial" w:hAnsi="Arial" w:cs="Arial"/>
          <w:color w:val="000000"/>
        </w:rPr>
        <w:t xml:space="preserve"> metro cuadrado lineal.</w:t>
      </w:r>
    </w:p>
    <w:p w:rsidR="00891299" w:rsidRPr="002A24BC" w:rsidRDefault="00891299" w:rsidP="00891299">
      <w:pPr>
        <w:tabs>
          <w:tab w:val="left" w:pos="-426"/>
        </w:tabs>
        <w:ind w:left="567"/>
        <w:jc w:val="both"/>
        <w:rPr>
          <w:rFonts w:ascii="Arial" w:hAnsi="Arial" w:cs="Arial"/>
          <w:color w:val="000000"/>
        </w:rPr>
      </w:pPr>
      <w:r w:rsidRPr="002A24BC">
        <w:rPr>
          <w:rFonts w:ascii="Arial" w:hAnsi="Arial" w:cs="Arial"/>
          <w:color w:val="000000"/>
        </w:rPr>
        <w:t xml:space="preserve">3. Banquetas </w:t>
      </w:r>
      <w:r w:rsidRPr="002A24BC">
        <w:rPr>
          <w:rFonts w:ascii="Arial" w:hAnsi="Arial" w:cs="Arial"/>
          <w:bCs/>
          <w:color w:val="000000"/>
        </w:rPr>
        <w:t>$ 2.70</w:t>
      </w:r>
      <w:r w:rsidRPr="002A24BC">
        <w:rPr>
          <w:rFonts w:ascii="Arial" w:hAnsi="Arial" w:cs="Arial"/>
          <w:color w:val="000000"/>
        </w:rPr>
        <w:t xml:space="preserve"> metro cuadrado.</w:t>
      </w:r>
    </w:p>
    <w:p w:rsidR="00891299" w:rsidRPr="002A24BC" w:rsidRDefault="00891299" w:rsidP="00891299">
      <w:pPr>
        <w:ind w:left="540"/>
        <w:jc w:val="both"/>
        <w:rPr>
          <w:rFonts w:ascii="Arial" w:hAnsi="Arial" w:cs="Arial"/>
          <w:color w:val="000000"/>
        </w:rPr>
      </w:pPr>
      <w:r w:rsidRPr="002A24BC">
        <w:rPr>
          <w:rFonts w:ascii="Arial" w:hAnsi="Arial" w:cs="Arial"/>
          <w:color w:val="000000"/>
        </w:rPr>
        <w:t>4. Reductores de velocidad sobre la cinta asfáltica $ 16.27 metro lineal.</w:t>
      </w:r>
    </w:p>
    <w:p w:rsidR="00891299" w:rsidRPr="002A24BC" w:rsidRDefault="00891299" w:rsidP="00891299">
      <w:pPr>
        <w:ind w:left="540"/>
        <w:jc w:val="both"/>
        <w:rPr>
          <w:rFonts w:ascii="Arial" w:hAnsi="Arial" w:cs="Arial"/>
          <w:color w:val="000000"/>
        </w:rPr>
      </w:pPr>
    </w:p>
    <w:p w:rsidR="00891299" w:rsidRPr="002A24BC" w:rsidRDefault="00891299" w:rsidP="00891299">
      <w:pPr>
        <w:jc w:val="both"/>
        <w:rPr>
          <w:rFonts w:ascii="Arial" w:hAnsi="Arial" w:cs="Arial"/>
          <w:bCs/>
        </w:rPr>
      </w:pPr>
      <w:r w:rsidRPr="002A24BC">
        <w:rPr>
          <w:rFonts w:ascii="Arial" w:hAnsi="Arial" w:cs="Arial"/>
          <w:bCs/>
        </w:rPr>
        <w:t>XIV.- Por construcción o reposición de obras en vías públicas o privadas ejecutadas por obras públicas causarán las siguientes tarifas.</w:t>
      </w:r>
    </w:p>
    <w:p w:rsidR="00891299" w:rsidRPr="002A24BC" w:rsidRDefault="00891299" w:rsidP="00891299">
      <w:pPr>
        <w:jc w:val="both"/>
        <w:rPr>
          <w:rFonts w:ascii="Arial" w:hAnsi="Arial" w:cs="Arial"/>
          <w:bCs/>
        </w:rPr>
      </w:pPr>
    </w:p>
    <w:p w:rsidR="00891299" w:rsidRPr="002A24BC" w:rsidRDefault="00891299" w:rsidP="00891299">
      <w:pPr>
        <w:numPr>
          <w:ilvl w:val="0"/>
          <w:numId w:val="18"/>
        </w:numPr>
        <w:spacing w:after="0" w:line="240" w:lineRule="auto"/>
        <w:jc w:val="both"/>
        <w:rPr>
          <w:rFonts w:ascii="Arial" w:hAnsi="Arial" w:cs="Arial"/>
          <w:bCs/>
          <w:color w:val="000000"/>
        </w:rPr>
      </w:pPr>
      <w:r w:rsidRPr="002A24BC">
        <w:rPr>
          <w:rFonts w:ascii="Arial" w:hAnsi="Arial" w:cs="Arial"/>
          <w:bCs/>
          <w:color w:val="000000"/>
        </w:rPr>
        <w:t>Por construcción de pavimento asfáltico.</w:t>
      </w:r>
      <w:r w:rsidRPr="002A24BC">
        <w:rPr>
          <w:rFonts w:ascii="Arial" w:hAnsi="Arial" w:cs="Arial"/>
          <w:bCs/>
          <w:color w:val="000000"/>
        </w:rPr>
        <w:tab/>
      </w:r>
      <w:r w:rsidRPr="002A24BC">
        <w:rPr>
          <w:rFonts w:ascii="Arial" w:hAnsi="Arial" w:cs="Arial"/>
          <w:color w:val="000000"/>
        </w:rPr>
        <w:t>$ 250.63</w:t>
      </w:r>
      <w:r w:rsidRPr="002A24BC">
        <w:rPr>
          <w:rFonts w:ascii="Arial" w:hAnsi="Arial" w:cs="Arial"/>
          <w:bCs/>
          <w:color w:val="000000"/>
        </w:rPr>
        <w:t xml:space="preserve"> M2</w:t>
      </w:r>
    </w:p>
    <w:p w:rsidR="00891299" w:rsidRPr="002A24BC" w:rsidRDefault="00891299" w:rsidP="00891299">
      <w:pPr>
        <w:numPr>
          <w:ilvl w:val="0"/>
          <w:numId w:val="18"/>
        </w:numPr>
        <w:spacing w:after="0" w:line="240" w:lineRule="auto"/>
        <w:jc w:val="both"/>
        <w:rPr>
          <w:rFonts w:ascii="Arial" w:hAnsi="Arial" w:cs="Arial"/>
          <w:bCs/>
          <w:color w:val="000000"/>
        </w:rPr>
      </w:pPr>
      <w:r w:rsidRPr="002A24BC">
        <w:rPr>
          <w:rFonts w:ascii="Arial" w:hAnsi="Arial" w:cs="Arial"/>
          <w:bCs/>
          <w:color w:val="000000"/>
        </w:rPr>
        <w:t xml:space="preserve">Por reciclado de pavimento asfáltico.       </w:t>
      </w:r>
      <w:r w:rsidRPr="002A24BC">
        <w:rPr>
          <w:rFonts w:ascii="Arial" w:hAnsi="Arial" w:cs="Arial"/>
          <w:bCs/>
          <w:color w:val="000000"/>
        </w:rPr>
        <w:tab/>
      </w:r>
      <w:r w:rsidRPr="002A24BC">
        <w:rPr>
          <w:rFonts w:ascii="Arial" w:hAnsi="Arial" w:cs="Arial"/>
          <w:color w:val="000000"/>
        </w:rPr>
        <w:t>$   69.75</w:t>
      </w:r>
      <w:r w:rsidRPr="002A24BC">
        <w:rPr>
          <w:rFonts w:ascii="Arial" w:hAnsi="Arial" w:cs="Arial"/>
          <w:bCs/>
          <w:color w:val="000000"/>
        </w:rPr>
        <w:t xml:space="preserve"> M2</w:t>
      </w:r>
    </w:p>
    <w:p w:rsidR="00891299" w:rsidRPr="002A24BC" w:rsidRDefault="00891299" w:rsidP="00891299">
      <w:pPr>
        <w:numPr>
          <w:ilvl w:val="0"/>
          <w:numId w:val="18"/>
        </w:numPr>
        <w:spacing w:after="0" w:line="240" w:lineRule="auto"/>
        <w:contextualSpacing/>
        <w:jc w:val="both"/>
        <w:rPr>
          <w:rFonts w:ascii="Arial" w:hAnsi="Arial" w:cs="Arial"/>
          <w:bCs/>
          <w:color w:val="000000"/>
        </w:rPr>
      </w:pPr>
      <w:r w:rsidRPr="002A24BC">
        <w:rPr>
          <w:rFonts w:ascii="Arial" w:hAnsi="Arial" w:cs="Arial"/>
          <w:bCs/>
          <w:color w:val="000000"/>
        </w:rPr>
        <w:t>Por bacheo de pavimento asfáltico.</w:t>
      </w:r>
      <w:r w:rsidRPr="002A24BC">
        <w:rPr>
          <w:rFonts w:ascii="Arial" w:hAnsi="Arial" w:cs="Arial"/>
          <w:bCs/>
          <w:color w:val="000000"/>
        </w:rPr>
        <w:tab/>
      </w:r>
      <w:r w:rsidRPr="002A24BC">
        <w:rPr>
          <w:rFonts w:ascii="Arial" w:hAnsi="Arial" w:cs="Arial"/>
          <w:bCs/>
          <w:color w:val="000000"/>
        </w:rPr>
        <w:tab/>
      </w:r>
      <w:r w:rsidRPr="002A24BC">
        <w:rPr>
          <w:rFonts w:ascii="Arial" w:hAnsi="Arial" w:cs="Arial"/>
          <w:color w:val="000000"/>
        </w:rPr>
        <w:t>$ 234.07</w:t>
      </w:r>
      <w:r w:rsidRPr="002A24BC">
        <w:rPr>
          <w:rFonts w:ascii="Arial" w:hAnsi="Arial" w:cs="Arial"/>
          <w:bCs/>
          <w:color w:val="000000"/>
        </w:rPr>
        <w:t xml:space="preserve"> M2</w:t>
      </w:r>
    </w:p>
    <w:p w:rsidR="00891299" w:rsidRPr="002A24BC" w:rsidRDefault="00891299" w:rsidP="00891299">
      <w:pPr>
        <w:numPr>
          <w:ilvl w:val="0"/>
          <w:numId w:val="18"/>
        </w:numPr>
        <w:spacing w:after="0" w:line="240" w:lineRule="auto"/>
        <w:jc w:val="both"/>
        <w:rPr>
          <w:rFonts w:ascii="Arial" w:hAnsi="Arial" w:cs="Arial"/>
          <w:bCs/>
          <w:color w:val="000000"/>
        </w:rPr>
      </w:pPr>
      <w:r w:rsidRPr="002A24BC">
        <w:rPr>
          <w:rFonts w:ascii="Arial" w:hAnsi="Arial" w:cs="Arial"/>
          <w:bCs/>
          <w:color w:val="000000"/>
        </w:rPr>
        <w:t>Por pavimento hidráulico.</w:t>
      </w:r>
      <w:r w:rsidRPr="002A24BC">
        <w:rPr>
          <w:rFonts w:ascii="Arial" w:hAnsi="Arial" w:cs="Arial"/>
          <w:bCs/>
          <w:color w:val="000000"/>
        </w:rPr>
        <w:tab/>
      </w:r>
      <w:r w:rsidRPr="002A24BC">
        <w:rPr>
          <w:rFonts w:ascii="Arial" w:hAnsi="Arial" w:cs="Arial"/>
          <w:bCs/>
          <w:color w:val="000000"/>
        </w:rPr>
        <w:tab/>
      </w:r>
      <w:r w:rsidRPr="002A24BC">
        <w:rPr>
          <w:rFonts w:ascii="Arial" w:hAnsi="Arial" w:cs="Arial"/>
          <w:bCs/>
          <w:color w:val="000000"/>
        </w:rPr>
        <w:tab/>
      </w:r>
      <w:r w:rsidRPr="002A24BC">
        <w:rPr>
          <w:rFonts w:ascii="Arial" w:hAnsi="Arial" w:cs="Arial"/>
          <w:color w:val="000000"/>
        </w:rPr>
        <w:t>$ 391.31</w:t>
      </w:r>
      <w:r w:rsidRPr="002A24BC">
        <w:rPr>
          <w:rFonts w:ascii="Arial" w:hAnsi="Arial" w:cs="Arial"/>
          <w:bCs/>
          <w:color w:val="000000"/>
        </w:rPr>
        <w:t xml:space="preserve"> M2</w:t>
      </w:r>
    </w:p>
    <w:p w:rsidR="00891299" w:rsidRPr="002A24BC" w:rsidRDefault="00891299" w:rsidP="00891299">
      <w:pPr>
        <w:numPr>
          <w:ilvl w:val="0"/>
          <w:numId w:val="18"/>
        </w:numPr>
        <w:spacing w:after="0" w:line="240" w:lineRule="auto"/>
        <w:jc w:val="both"/>
        <w:rPr>
          <w:rFonts w:ascii="Arial" w:hAnsi="Arial" w:cs="Arial"/>
          <w:bCs/>
          <w:color w:val="000000"/>
        </w:rPr>
      </w:pPr>
      <w:r w:rsidRPr="002A24BC">
        <w:rPr>
          <w:rFonts w:ascii="Arial" w:hAnsi="Arial" w:cs="Arial"/>
          <w:bCs/>
          <w:color w:val="000000"/>
        </w:rPr>
        <w:t>Por construcción de cordón cuneta.</w:t>
      </w:r>
      <w:r w:rsidRPr="002A24BC">
        <w:rPr>
          <w:rFonts w:ascii="Arial" w:hAnsi="Arial" w:cs="Arial"/>
          <w:bCs/>
          <w:color w:val="000000"/>
        </w:rPr>
        <w:tab/>
      </w:r>
      <w:r w:rsidRPr="002A24BC">
        <w:rPr>
          <w:rFonts w:ascii="Arial" w:hAnsi="Arial" w:cs="Arial"/>
          <w:bCs/>
          <w:color w:val="000000"/>
        </w:rPr>
        <w:tab/>
      </w:r>
      <w:r w:rsidRPr="002A24BC">
        <w:rPr>
          <w:rFonts w:ascii="Arial" w:hAnsi="Arial" w:cs="Arial"/>
          <w:color w:val="000000"/>
        </w:rPr>
        <w:t>$ 281.35</w:t>
      </w:r>
      <w:r w:rsidRPr="002A24BC">
        <w:rPr>
          <w:rFonts w:ascii="Arial" w:hAnsi="Arial" w:cs="Arial"/>
          <w:bCs/>
          <w:color w:val="000000"/>
        </w:rPr>
        <w:t xml:space="preserve"> ML</w:t>
      </w:r>
    </w:p>
    <w:p w:rsidR="00891299" w:rsidRPr="002A24BC" w:rsidRDefault="00891299" w:rsidP="00891299">
      <w:pPr>
        <w:numPr>
          <w:ilvl w:val="0"/>
          <w:numId w:val="18"/>
        </w:numPr>
        <w:spacing w:after="0" w:line="240" w:lineRule="auto"/>
        <w:jc w:val="both"/>
        <w:rPr>
          <w:rFonts w:ascii="Arial" w:hAnsi="Arial" w:cs="Arial"/>
          <w:bCs/>
          <w:color w:val="000000"/>
        </w:rPr>
      </w:pPr>
      <w:r w:rsidRPr="002A24BC">
        <w:rPr>
          <w:rFonts w:ascii="Arial" w:hAnsi="Arial" w:cs="Arial"/>
          <w:bCs/>
          <w:color w:val="000000"/>
        </w:rPr>
        <w:t>Por construcción de banqueta.</w:t>
      </w:r>
      <w:r w:rsidRPr="002A24BC">
        <w:rPr>
          <w:rFonts w:ascii="Arial" w:hAnsi="Arial" w:cs="Arial"/>
          <w:bCs/>
          <w:color w:val="000000"/>
        </w:rPr>
        <w:tab/>
      </w:r>
      <w:r w:rsidRPr="002A24BC">
        <w:rPr>
          <w:rFonts w:ascii="Arial" w:hAnsi="Arial" w:cs="Arial"/>
          <w:bCs/>
          <w:color w:val="000000"/>
        </w:rPr>
        <w:tab/>
      </w:r>
      <w:r w:rsidRPr="002A24BC">
        <w:rPr>
          <w:rFonts w:ascii="Arial" w:hAnsi="Arial" w:cs="Arial"/>
          <w:color w:val="000000"/>
        </w:rPr>
        <w:t>$ 286.09</w:t>
      </w:r>
      <w:r w:rsidRPr="002A24BC">
        <w:rPr>
          <w:rFonts w:ascii="Arial" w:hAnsi="Arial" w:cs="Arial"/>
          <w:bCs/>
          <w:color w:val="000000"/>
        </w:rPr>
        <w:t xml:space="preserve"> M2</w:t>
      </w:r>
    </w:p>
    <w:p w:rsidR="00891299" w:rsidRPr="002A24BC" w:rsidRDefault="00891299" w:rsidP="00891299">
      <w:pPr>
        <w:numPr>
          <w:ilvl w:val="0"/>
          <w:numId w:val="18"/>
        </w:numPr>
        <w:spacing w:after="0" w:line="240" w:lineRule="auto"/>
        <w:jc w:val="both"/>
        <w:rPr>
          <w:rFonts w:ascii="Arial" w:hAnsi="Arial" w:cs="Arial"/>
          <w:bCs/>
          <w:color w:val="000000"/>
        </w:rPr>
      </w:pPr>
      <w:r w:rsidRPr="002A24BC">
        <w:rPr>
          <w:rFonts w:ascii="Arial" w:hAnsi="Arial" w:cs="Arial"/>
          <w:bCs/>
          <w:color w:val="000000"/>
        </w:rPr>
        <w:t xml:space="preserve">Por construcción de bordo moderador de </w:t>
      </w:r>
    </w:p>
    <w:p w:rsidR="00891299" w:rsidRPr="002A24BC" w:rsidRDefault="00891299" w:rsidP="00891299">
      <w:pPr>
        <w:ind w:left="720"/>
        <w:contextualSpacing/>
        <w:jc w:val="both"/>
        <w:rPr>
          <w:rFonts w:ascii="Arial" w:hAnsi="Arial" w:cs="Arial"/>
          <w:bCs/>
          <w:color w:val="000000"/>
        </w:rPr>
      </w:pPr>
      <w:r w:rsidRPr="002A24BC">
        <w:rPr>
          <w:rFonts w:ascii="Arial" w:hAnsi="Arial" w:cs="Arial"/>
          <w:bCs/>
          <w:color w:val="000000"/>
        </w:rPr>
        <w:t>Velocidad sobre Cinta asfáltica.</w:t>
      </w:r>
      <w:r w:rsidRPr="002A24BC">
        <w:rPr>
          <w:rFonts w:ascii="Arial" w:hAnsi="Arial" w:cs="Arial"/>
          <w:bCs/>
          <w:color w:val="000000"/>
        </w:rPr>
        <w:tab/>
      </w:r>
      <w:r w:rsidRPr="002A24BC">
        <w:rPr>
          <w:rFonts w:ascii="Arial" w:hAnsi="Arial" w:cs="Arial"/>
          <w:bCs/>
          <w:color w:val="000000"/>
        </w:rPr>
        <w:tab/>
      </w:r>
      <w:r w:rsidRPr="002A24BC">
        <w:rPr>
          <w:rFonts w:ascii="Arial" w:hAnsi="Arial" w:cs="Arial"/>
          <w:color w:val="000000"/>
        </w:rPr>
        <w:t>$ 157.22</w:t>
      </w:r>
      <w:r w:rsidRPr="002A24BC">
        <w:rPr>
          <w:rFonts w:ascii="Arial" w:hAnsi="Arial" w:cs="Arial"/>
          <w:bCs/>
          <w:color w:val="000000"/>
        </w:rPr>
        <w:t xml:space="preserve"> ML</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XV.- El pago de derecho por rotura en vías públicas, pavimento, banquetas:</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1.- Rotura de terracería:</w:t>
      </w:r>
    </w:p>
    <w:p w:rsidR="00891299" w:rsidRPr="002A24BC" w:rsidRDefault="00891299" w:rsidP="00891299">
      <w:pPr>
        <w:contextualSpacing/>
        <w:jc w:val="both"/>
        <w:rPr>
          <w:rFonts w:ascii="Arial" w:hAnsi="Arial" w:cs="Arial"/>
          <w:bCs/>
          <w:color w:val="000000"/>
        </w:rPr>
      </w:pPr>
    </w:p>
    <w:p w:rsidR="00891299" w:rsidRPr="002A24BC" w:rsidRDefault="00891299" w:rsidP="00891299">
      <w:pPr>
        <w:contextualSpacing/>
        <w:jc w:val="both"/>
        <w:rPr>
          <w:rFonts w:ascii="Arial" w:hAnsi="Arial" w:cs="Arial"/>
          <w:bCs/>
          <w:color w:val="000000"/>
        </w:rPr>
      </w:pPr>
      <w:r w:rsidRPr="002A24BC">
        <w:rPr>
          <w:rFonts w:ascii="Arial" w:hAnsi="Arial" w:cs="Arial"/>
          <w:bCs/>
          <w:color w:val="000000"/>
        </w:rPr>
        <w:t xml:space="preserve">      a.  de 1 a 6 </w:t>
      </w:r>
      <w:proofErr w:type="spellStart"/>
      <w:r w:rsidRPr="002A24BC">
        <w:rPr>
          <w:rFonts w:ascii="Arial" w:hAnsi="Arial" w:cs="Arial"/>
          <w:bCs/>
          <w:color w:val="000000"/>
        </w:rPr>
        <w:t>mtrs</w:t>
      </w:r>
      <w:proofErr w:type="spellEnd"/>
      <w:r w:rsidRPr="002A24BC">
        <w:rPr>
          <w:rFonts w:ascii="Arial" w:hAnsi="Arial" w:cs="Arial"/>
          <w:bCs/>
          <w:color w:val="000000"/>
        </w:rPr>
        <w:t>.</w:t>
      </w:r>
      <w:r w:rsidRPr="002A24BC">
        <w:rPr>
          <w:rFonts w:ascii="Arial" w:hAnsi="Arial" w:cs="Arial"/>
          <w:bCs/>
          <w:color w:val="000000"/>
        </w:rPr>
        <w:tab/>
      </w:r>
      <w:r w:rsidRPr="002A24BC">
        <w:rPr>
          <w:rFonts w:ascii="Arial" w:hAnsi="Arial" w:cs="Arial"/>
          <w:bCs/>
          <w:color w:val="000000"/>
        </w:rPr>
        <w:tab/>
        <w:t>$    459.24</w:t>
      </w:r>
    </w:p>
    <w:p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t xml:space="preserve">b. de 7 a 10 </w:t>
      </w:r>
      <w:proofErr w:type="spellStart"/>
      <w:r w:rsidRPr="002A24BC">
        <w:rPr>
          <w:rFonts w:ascii="Arial" w:hAnsi="Arial" w:cs="Arial"/>
          <w:bCs/>
          <w:color w:val="000000"/>
        </w:rPr>
        <w:t>mtrs</w:t>
      </w:r>
      <w:proofErr w:type="spellEnd"/>
      <w:r w:rsidRPr="002A24BC">
        <w:rPr>
          <w:rFonts w:ascii="Arial" w:hAnsi="Arial" w:cs="Arial"/>
          <w:bCs/>
          <w:color w:val="000000"/>
        </w:rPr>
        <w:t xml:space="preserve">.  </w:t>
      </w:r>
      <w:r w:rsidRPr="002A24BC">
        <w:rPr>
          <w:rFonts w:ascii="Arial" w:hAnsi="Arial" w:cs="Arial"/>
          <w:bCs/>
          <w:color w:val="000000"/>
        </w:rPr>
        <w:tab/>
        <w:t>$    573.48</w:t>
      </w:r>
    </w:p>
    <w:p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t xml:space="preserve">c. de 11 a 15 </w:t>
      </w:r>
      <w:proofErr w:type="spellStart"/>
      <w:r w:rsidRPr="002A24BC">
        <w:rPr>
          <w:rFonts w:ascii="Arial" w:hAnsi="Arial" w:cs="Arial"/>
          <w:bCs/>
          <w:color w:val="000000"/>
        </w:rPr>
        <w:t>mtrs</w:t>
      </w:r>
      <w:proofErr w:type="spellEnd"/>
      <w:r w:rsidRPr="002A24BC">
        <w:rPr>
          <w:rFonts w:ascii="Arial" w:hAnsi="Arial" w:cs="Arial"/>
          <w:bCs/>
          <w:color w:val="000000"/>
        </w:rPr>
        <w:t xml:space="preserve">.  </w:t>
      </w:r>
      <w:r w:rsidRPr="002A24BC">
        <w:rPr>
          <w:rFonts w:ascii="Arial" w:hAnsi="Arial" w:cs="Arial"/>
          <w:bCs/>
          <w:color w:val="000000"/>
        </w:rPr>
        <w:tab/>
        <w:t>$    919.06</w:t>
      </w:r>
    </w:p>
    <w:p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t xml:space="preserve">d. de 16 a 25 </w:t>
      </w:r>
      <w:proofErr w:type="spellStart"/>
      <w:r w:rsidRPr="002A24BC">
        <w:rPr>
          <w:rFonts w:ascii="Arial" w:hAnsi="Arial" w:cs="Arial"/>
          <w:bCs/>
          <w:color w:val="000000"/>
        </w:rPr>
        <w:t>mtrs</w:t>
      </w:r>
      <w:proofErr w:type="spellEnd"/>
      <w:r w:rsidRPr="002A24BC">
        <w:rPr>
          <w:rFonts w:ascii="Arial" w:hAnsi="Arial" w:cs="Arial"/>
          <w:bCs/>
          <w:color w:val="000000"/>
        </w:rPr>
        <w:t xml:space="preserve">.  </w:t>
      </w:r>
      <w:r w:rsidRPr="002A24BC">
        <w:rPr>
          <w:rFonts w:ascii="Arial" w:hAnsi="Arial" w:cs="Arial"/>
          <w:bCs/>
          <w:color w:val="000000"/>
        </w:rPr>
        <w:tab/>
        <w:t>$ 1,300.39</w:t>
      </w:r>
    </w:p>
    <w:p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lastRenderedPageBreak/>
        <w:t xml:space="preserve">e. mayor de 25 </w:t>
      </w:r>
      <w:proofErr w:type="spellStart"/>
      <w:r w:rsidRPr="002A24BC">
        <w:rPr>
          <w:rFonts w:ascii="Arial" w:hAnsi="Arial" w:cs="Arial"/>
          <w:bCs/>
          <w:color w:val="000000"/>
        </w:rPr>
        <w:t>mtrs</w:t>
      </w:r>
      <w:proofErr w:type="spellEnd"/>
      <w:r w:rsidRPr="002A24BC">
        <w:rPr>
          <w:rFonts w:ascii="Arial" w:hAnsi="Arial" w:cs="Arial"/>
          <w:bCs/>
          <w:color w:val="000000"/>
        </w:rPr>
        <w:t xml:space="preserve">. y por cada 25 </w:t>
      </w:r>
      <w:proofErr w:type="spellStart"/>
      <w:r w:rsidRPr="002A24BC">
        <w:rPr>
          <w:rFonts w:ascii="Arial" w:hAnsi="Arial" w:cs="Arial"/>
          <w:bCs/>
          <w:color w:val="000000"/>
        </w:rPr>
        <w:t>mtrs</w:t>
      </w:r>
      <w:proofErr w:type="spellEnd"/>
      <w:r w:rsidRPr="002A24BC">
        <w:rPr>
          <w:rFonts w:ascii="Arial" w:hAnsi="Arial" w:cs="Arial"/>
          <w:bCs/>
          <w:color w:val="000000"/>
        </w:rPr>
        <w:t>.  $ 1,991.56</w:t>
      </w:r>
    </w:p>
    <w:p w:rsidR="00891299" w:rsidRPr="002A24BC" w:rsidRDefault="00891299" w:rsidP="00891299">
      <w:pPr>
        <w:ind w:left="720"/>
        <w:contextualSpacing/>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2.- Rotura de Pavimento:</w:t>
      </w:r>
    </w:p>
    <w:p w:rsidR="00891299" w:rsidRPr="002A24BC" w:rsidRDefault="00891299" w:rsidP="00891299">
      <w:pPr>
        <w:jc w:val="both"/>
        <w:rPr>
          <w:rFonts w:ascii="Arial" w:hAnsi="Arial" w:cs="Arial"/>
          <w:bCs/>
          <w:color w:val="000000"/>
        </w:rPr>
      </w:pPr>
    </w:p>
    <w:p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t xml:space="preserve">a. de 1 a 6 </w:t>
      </w:r>
      <w:proofErr w:type="spellStart"/>
      <w:r w:rsidRPr="002A24BC">
        <w:rPr>
          <w:rFonts w:ascii="Arial" w:hAnsi="Arial" w:cs="Arial"/>
          <w:bCs/>
          <w:color w:val="000000"/>
        </w:rPr>
        <w:t>mtrs</w:t>
      </w:r>
      <w:proofErr w:type="spellEnd"/>
      <w:r w:rsidRPr="002A24BC">
        <w:rPr>
          <w:rFonts w:ascii="Arial" w:hAnsi="Arial" w:cs="Arial"/>
          <w:bCs/>
          <w:color w:val="000000"/>
        </w:rPr>
        <w:t>. $ 953.16</w:t>
      </w:r>
    </w:p>
    <w:p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t xml:space="preserve">b. de 7 a 10 </w:t>
      </w:r>
      <w:proofErr w:type="spellStart"/>
      <w:r w:rsidRPr="002A24BC">
        <w:rPr>
          <w:rFonts w:ascii="Arial" w:hAnsi="Arial" w:cs="Arial"/>
          <w:bCs/>
          <w:color w:val="000000"/>
        </w:rPr>
        <w:t>mtrs</w:t>
      </w:r>
      <w:proofErr w:type="spellEnd"/>
      <w:r w:rsidRPr="002A24BC">
        <w:rPr>
          <w:rFonts w:ascii="Arial" w:hAnsi="Arial" w:cs="Arial"/>
          <w:bCs/>
          <w:color w:val="000000"/>
        </w:rPr>
        <w:t>.  $ 1,184.51</w:t>
      </w:r>
    </w:p>
    <w:p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t xml:space="preserve">c. de 11 a 15 </w:t>
      </w:r>
      <w:proofErr w:type="spellStart"/>
      <w:r w:rsidRPr="002A24BC">
        <w:rPr>
          <w:rFonts w:ascii="Arial" w:hAnsi="Arial" w:cs="Arial"/>
          <w:bCs/>
          <w:color w:val="000000"/>
        </w:rPr>
        <w:t>mtrs</w:t>
      </w:r>
      <w:proofErr w:type="spellEnd"/>
      <w:r w:rsidRPr="002A24BC">
        <w:rPr>
          <w:rFonts w:ascii="Arial" w:hAnsi="Arial" w:cs="Arial"/>
          <w:bCs/>
          <w:color w:val="000000"/>
        </w:rPr>
        <w:t>.  $ 1,915.44</w:t>
      </w:r>
    </w:p>
    <w:p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t xml:space="preserve">d. de 16 a 25 </w:t>
      </w:r>
      <w:proofErr w:type="spellStart"/>
      <w:r w:rsidRPr="002A24BC">
        <w:rPr>
          <w:rFonts w:ascii="Arial" w:hAnsi="Arial" w:cs="Arial"/>
          <w:bCs/>
          <w:color w:val="000000"/>
        </w:rPr>
        <w:t>mtrs</w:t>
      </w:r>
      <w:proofErr w:type="spellEnd"/>
      <w:r w:rsidRPr="002A24BC">
        <w:rPr>
          <w:rFonts w:ascii="Arial" w:hAnsi="Arial" w:cs="Arial"/>
          <w:bCs/>
          <w:color w:val="000000"/>
        </w:rPr>
        <w:t>.  $ 2,857.78</w:t>
      </w:r>
    </w:p>
    <w:p w:rsidR="00891299" w:rsidRPr="002A24BC" w:rsidRDefault="00891299" w:rsidP="00891299">
      <w:pPr>
        <w:ind w:left="360"/>
        <w:contextualSpacing/>
        <w:jc w:val="both"/>
        <w:rPr>
          <w:rFonts w:ascii="Arial" w:hAnsi="Arial" w:cs="Arial"/>
          <w:bCs/>
          <w:color w:val="000000"/>
        </w:rPr>
      </w:pPr>
      <w:r w:rsidRPr="002A24BC">
        <w:rPr>
          <w:rFonts w:ascii="Arial" w:hAnsi="Arial" w:cs="Arial"/>
          <w:bCs/>
          <w:color w:val="000000"/>
        </w:rPr>
        <w:t xml:space="preserve">e. mayor de 25 </w:t>
      </w:r>
      <w:proofErr w:type="spellStart"/>
      <w:r w:rsidRPr="002A24BC">
        <w:rPr>
          <w:rFonts w:ascii="Arial" w:hAnsi="Arial" w:cs="Arial"/>
          <w:bCs/>
          <w:color w:val="000000"/>
        </w:rPr>
        <w:t>mtrs</w:t>
      </w:r>
      <w:proofErr w:type="spellEnd"/>
      <w:r w:rsidRPr="002A24BC">
        <w:rPr>
          <w:rFonts w:ascii="Arial" w:hAnsi="Arial" w:cs="Arial"/>
          <w:bCs/>
          <w:color w:val="000000"/>
        </w:rPr>
        <w:t xml:space="preserve">. y por cada 25 </w:t>
      </w:r>
      <w:proofErr w:type="spellStart"/>
      <w:r w:rsidRPr="002A24BC">
        <w:rPr>
          <w:rFonts w:ascii="Arial" w:hAnsi="Arial" w:cs="Arial"/>
          <w:bCs/>
          <w:color w:val="000000"/>
        </w:rPr>
        <w:t>mtrs</w:t>
      </w:r>
      <w:proofErr w:type="spellEnd"/>
      <w:r w:rsidRPr="002A24BC">
        <w:rPr>
          <w:rFonts w:ascii="Arial" w:hAnsi="Arial" w:cs="Arial"/>
          <w:bCs/>
          <w:color w:val="000000"/>
        </w:rPr>
        <w:t>.   $ 3,810.35</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XVI.- El pago de derechos para el otorgamiento de permiso de demolición de bardas será de $ 4.04 por ML.</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XVII.- Para demoliciones de fincas se deberá pagar $ 4.04 M2.</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Por la demolición por parte de obras públicas incluyendo retiro de material producto de la demolición.  </w:t>
      </w:r>
      <w:r w:rsidRPr="002A24BC">
        <w:rPr>
          <w:rFonts w:ascii="Arial" w:hAnsi="Arial" w:cs="Arial"/>
          <w:color w:val="000000"/>
        </w:rPr>
        <w:t>$ 234.07</w:t>
      </w:r>
      <w:r w:rsidRPr="002A24BC">
        <w:rPr>
          <w:rFonts w:ascii="Arial" w:hAnsi="Arial" w:cs="Arial"/>
          <w:bCs/>
          <w:color w:val="000000"/>
        </w:rPr>
        <w:t xml:space="preserve">  M3.</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En caso de que la demolición se realice por un particular, este deberá pedir autorización a la dirección de obras públicas sobre el lugar al que se habrán de tirar los escombros.</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XVIII.-  Por certificado de uso de suelo, factibilidad y/o cambios de uso de suelo.</w:t>
      </w:r>
    </w:p>
    <w:p w:rsidR="00891299" w:rsidRPr="002A24BC" w:rsidRDefault="00891299" w:rsidP="00891299">
      <w:pPr>
        <w:jc w:val="both"/>
        <w:rPr>
          <w:rFonts w:ascii="Arial" w:hAnsi="Arial" w:cs="Arial"/>
          <w:bCs/>
          <w:color w:val="000000"/>
        </w:rPr>
      </w:pPr>
    </w:p>
    <w:p w:rsidR="00891299" w:rsidRPr="002A24BC" w:rsidRDefault="00891299" w:rsidP="00891299">
      <w:pPr>
        <w:numPr>
          <w:ilvl w:val="0"/>
          <w:numId w:val="19"/>
        </w:numPr>
        <w:spacing w:after="0" w:line="240" w:lineRule="auto"/>
        <w:jc w:val="both"/>
        <w:rPr>
          <w:rFonts w:ascii="Arial" w:hAnsi="Arial" w:cs="Arial"/>
          <w:bCs/>
          <w:color w:val="000000"/>
        </w:rPr>
      </w:pPr>
      <w:r w:rsidRPr="002A24BC">
        <w:rPr>
          <w:rFonts w:ascii="Arial" w:hAnsi="Arial" w:cs="Arial"/>
          <w:bCs/>
          <w:color w:val="000000"/>
        </w:rPr>
        <w:t>Por certificado y factibilidad de uso de suelo por única vez:</w:t>
      </w:r>
    </w:p>
    <w:p w:rsidR="00891299" w:rsidRPr="002A24BC" w:rsidRDefault="00891299" w:rsidP="00891299">
      <w:pPr>
        <w:ind w:left="720"/>
        <w:jc w:val="both"/>
        <w:rPr>
          <w:rFonts w:ascii="Arial" w:hAnsi="Arial" w:cs="Arial"/>
          <w:bCs/>
          <w:color w:val="000000"/>
        </w:rPr>
      </w:pPr>
    </w:p>
    <w:p w:rsidR="00891299" w:rsidRPr="002A24BC" w:rsidRDefault="00891299" w:rsidP="00891299">
      <w:pPr>
        <w:ind w:left="720"/>
        <w:contextualSpacing/>
        <w:jc w:val="both"/>
        <w:rPr>
          <w:rFonts w:ascii="Arial" w:hAnsi="Arial" w:cs="Arial"/>
          <w:color w:val="000000"/>
        </w:rPr>
      </w:pPr>
      <w:r w:rsidRPr="002A24BC">
        <w:rPr>
          <w:rFonts w:ascii="Arial" w:hAnsi="Arial" w:cs="Arial"/>
          <w:color w:val="000000"/>
        </w:rPr>
        <w:t>a.- Predios menores de 500 m2</w:t>
      </w:r>
      <w:r w:rsidRPr="002A24BC">
        <w:rPr>
          <w:rFonts w:ascii="Arial" w:hAnsi="Arial" w:cs="Arial"/>
          <w:color w:val="000000"/>
        </w:rPr>
        <w:tab/>
        <w:t>$  397.50</w:t>
      </w:r>
      <w:r w:rsidRPr="002A24BC">
        <w:rPr>
          <w:rFonts w:ascii="Arial" w:hAnsi="Arial" w:cs="Arial"/>
          <w:bCs/>
          <w:color w:val="000000"/>
        </w:rPr>
        <w:t xml:space="preserve"> c/u</w:t>
      </w:r>
    </w:p>
    <w:p w:rsidR="00891299" w:rsidRPr="002A24BC" w:rsidRDefault="00891299" w:rsidP="00891299">
      <w:pPr>
        <w:ind w:left="720"/>
        <w:contextualSpacing/>
        <w:jc w:val="both"/>
        <w:rPr>
          <w:rFonts w:ascii="Arial" w:hAnsi="Arial" w:cs="Arial"/>
          <w:bCs/>
          <w:color w:val="000000"/>
        </w:rPr>
      </w:pPr>
      <w:r w:rsidRPr="002A24BC">
        <w:rPr>
          <w:rFonts w:ascii="Arial" w:hAnsi="Arial" w:cs="Arial"/>
          <w:bCs/>
          <w:color w:val="000000"/>
        </w:rPr>
        <w:t>b.- Predios de 501 a1000 m2</w:t>
      </w:r>
      <w:r w:rsidRPr="002A24BC">
        <w:rPr>
          <w:rFonts w:ascii="Arial" w:hAnsi="Arial" w:cs="Arial"/>
          <w:bCs/>
          <w:color w:val="000000"/>
        </w:rPr>
        <w:tab/>
      </w:r>
      <w:r w:rsidRPr="002A24BC">
        <w:rPr>
          <w:rFonts w:ascii="Arial" w:hAnsi="Arial" w:cs="Arial"/>
          <w:color w:val="000000"/>
        </w:rPr>
        <w:t>$  568.50</w:t>
      </w:r>
      <w:r w:rsidRPr="002A24BC">
        <w:rPr>
          <w:rFonts w:ascii="Arial" w:hAnsi="Arial" w:cs="Arial"/>
          <w:bCs/>
          <w:color w:val="000000"/>
        </w:rPr>
        <w:t xml:space="preserve"> c/u</w:t>
      </w:r>
    </w:p>
    <w:p w:rsidR="00891299" w:rsidRPr="002A24BC" w:rsidRDefault="00891299" w:rsidP="00891299">
      <w:pPr>
        <w:ind w:left="720"/>
        <w:contextualSpacing/>
        <w:jc w:val="both"/>
        <w:rPr>
          <w:rFonts w:ascii="Arial" w:hAnsi="Arial" w:cs="Arial"/>
          <w:bCs/>
          <w:color w:val="000000"/>
        </w:rPr>
      </w:pPr>
      <w:r w:rsidRPr="002A24BC">
        <w:rPr>
          <w:rFonts w:ascii="Arial" w:hAnsi="Arial" w:cs="Arial"/>
          <w:bCs/>
          <w:color w:val="000000"/>
        </w:rPr>
        <w:t>c.- Predios de 1001 o más</w:t>
      </w:r>
      <w:r w:rsidRPr="002A24BC">
        <w:rPr>
          <w:rFonts w:ascii="Arial" w:hAnsi="Arial" w:cs="Arial"/>
          <w:bCs/>
          <w:color w:val="000000"/>
        </w:rPr>
        <w:tab/>
      </w:r>
      <w:r w:rsidRPr="002A24BC">
        <w:rPr>
          <w:rFonts w:ascii="Arial" w:hAnsi="Arial" w:cs="Arial"/>
          <w:bCs/>
          <w:color w:val="000000"/>
        </w:rPr>
        <w:tab/>
      </w:r>
      <w:r>
        <w:rPr>
          <w:rFonts w:ascii="Arial" w:hAnsi="Arial" w:cs="Arial"/>
          <w:color w:val="000000"/>
        </w:rPr>
        <w:t>$  625</w:t>
      </w:r>
      <w:r w:rsidRPr="002A24BC">
        <w:rPr>
          <w:rFonts w:ascii="Arial" w:hAnsi="Arial" w:cs="Arial"/>
          <w:color w:val="000000"/>
        </w:rPr>
        <w:t>.00</w:t>
      </w:r>
      <w:r w:rsidRPr="002A24BC">
        <w:rPr>
          <w:rFonts w:ascii="Arial" w:hAnsi="Arial" w:cs="Arial"/>
          <w:bCs/>
          <w:color w:val="000000"/>
        </w:rPr>
        <w:t xml:space="preserve"> c/u</w:t>
      </w:r>
    </w:p>
    <w:p w:rsidR="00891299" w:rsidRPr="002A24BC" w:rsidRDefault="00891299" w:rsidP="00891299">
      <w:pPr>
        <w:jc w:val="both"/>
        <w:rPr>
          <w:rFonts w:ascii="Arial" w:hAnsi="Arial" w:cs="Arial"/>
          <w:bCs/>
          <w:color w:val="000000"/>
        </w:rPr>
      </w:pPr>
    </w:p>
    <w:p w:rsidR="00891299" w:rsidRPr="002A24BC" w:rsidRDefault="00891299" w:rsidP="00891299">
      <w:pPr>
        <w:numPr>
          <w:ilvl w:val="0"/>
          <w:numId w:val="19"/>
        </w:numPr>
        <w:spacing w:after="0" w:line="240" w:lineRule="auto"/>
        <w:jc w:val="both"/>
        <w:rPr>
          <w:rFonts w:ascii="Arial" w:hAnsi="Arial" w:cs="Arial"/>
          <w:bCs/>
          <w:color w:val="000000"/>
        </w:rPr>
      </w:pPr>
      <w:r w:rsidRPr="002A24BC">
        <w:rPr>
          <w:rFonts w:ascii="Arial" w:hAnsi="Arial" w:cs="Arial"/>
          <w:bCs/>
          <w:color w:val="000000"/>
        </w:rPr>
        <w:t>Por cambio de uso de suelo (no aplica para industrial) $ 1,534.50.</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rPr>
      </w:pPr>
      <w:r w:rsidRPr="002A24BC">
        <w:rPr>
          <w:rFonts w:ascii="Arial" w:hAnsi="Arial" w:cs="Arial"/>
        </w:rPr>
        <w:t>XIX.- El pago de derechos para el otorgamiento de registro de director responsable de obra y de corresponsable de obra, será una cuota anual o un refrendo anual de acuerdo a la siguiente tabla.</w:t>
      </w:r>
    </w:p>
    <w:p w:rsidR="00891299" w:rsidRPr="002A24BC" w:rsidRDefault="00891299" w:rsidP="00891299">
      <w:pPr>
        <w:jc w:val="both"/>
        <w:rPr>
          <w:rFonts w:ascii="Arial" w:hAnsi="Arial" w:cs="Arial"/>
        </w:rPr>
      </w:pPr>
    </w:p>
    <w:p w:rsidR="00891299" w:rsidRPr="002A24BC" w:rsidRDefault="00891299" w:rsidP="00891299">
      <w:pPr>
        <w:rPr>
          <w:rFonts w:ascii="Arial" w:hAnsi="Arial" w:cs="Arial"/>
        </w:rPr>
      </w:pPr>
      <w:r w:rsidRPr="002A24BC">
        <w:rPr>
          <w:rFonts w:ascii="Arial" w:hAnsi="Arial" w:cs="Arial"/>
        </w:rPr>
        <w:t>1.-</w:t>
      </w:r>
      <w:r w:rsidR="00076F1B">
        <w:rPr>
          <w:rFonts w:ascii="Arial" w:hAnsi="Arial" w:cs="Arial"/>
        </w:rPr>
        <w:t xml:space="preserve"> </w:t>
      </w:r>
      <w:r w:rsidRPr="002A24BC">
        <w:rPr>
          <w:rFonts w:ascii="Arial" w:hAnsi="Arial" w:cs="Arial"/>
        </w:rPr>
        <w:t xml:space="preserve">Registro de director responsable de obra </w:t>
      </w:r>
      <w:r w:rsidRPr="002A24BC">
        <w:rPr>
          <w:rFonts w:ascii="Arial" w:hAnsi="Arial" w:cs="Arial"/>
          <w:bCs/>
        </w:rPr>
        <w:t>$ 949.00</w:t>
      </w:r>
      <w:r w:rsidRPr="002A24BC">
        <w:rPr>
          <w:rFonts w:ascii="Arial" w:hAnsi="Arial" w:cs="Arial"/>
        </w:rPr>
        <w:t xml:space="preserve"> por año.</w:t>
      </w:r>
    </w:p>
    <w:p w:rsidR="00891299" w:rsidRPr="002A24BC" w:rsidRDefault="00891299" w:rsidP="00891299">
      <w:pPr>
        <w:jc w:val="both"/>
        <w:rPr>
          <w:rFonts w:ascii="Arial" w:hAnsi="Arial" w:cs="Arial"/>
        </w:rPr>
      </w:pPr>
      <w:r w:rsidRPr="002A24BC">
        <w:rPr>
          <w:rFonts w:ascii="Arial" w:hAnsi="Arial" w:cs="Arial"/>
        </w:rPr>
        <w:lastRenderedPageBreak/>
        <w:t>2.-</w:t>
      </w:r>
      <w:r w:rsidR="00076F1B">
        <w:rPr>
          <w:rFonts w:ascii="Arial" w:hAnsi="Arial" w:cs="Arial"/>
        </w:rPr>
        <w:t xml:space="preserve"> </w:t>
      </w:r>
      <w:r w:rsidRPr="002A24BC">
        <w:rPr>
          <w:rFonts w:ascii="Arial" w:hAnsi="Arial" w:cs="Arial"/>
        </w:rPr>
        <w:t xml:space="preserve">Registro de corresponsable de obra </w:t>
      </w:r>
      <w:r w:rsidRPr="002A24BC">
        <w:rPr>
          <w:rFonts w:ascii="Arial" w:hAnsi="Arial" w:cs="Arial"/>
          <w:bCs/>
        </w:rPr>
        <w:t>$ 785.00</w:t>
      </w:r>
      <w:r w:rsidRPr="002A24BC">
        <w:rPr>
          <w:rFonts w:ascii="Arial" w:hAnsi="Arial" w:cs="Arial"/>
        </w:rPr>
        <w:t xml:space="preserve"> por año.</w:t>
      </w:r>
    </w:p>
    <w:p w:rsidR="00891299" w:rsidRPr="002A24BC" w:rsidRDefault="00891299" w:rsidP="00891299">
      <w:pPr>
        <w:contextualSpacing/>
        <w:jc w:val="both"/>
        <w:rPr>
          <w:rFonts w:ascii="Arial" w:hAnsi="Arial" w:cs="Arial"/>
        </w:rPr>
      </w:pPr>
      <w:r w:rsidRPr="002A24BC">
        <w:rPr>
          <w:rFonts w:ascii="Arial" w:hAnsi="Arial" w:cs="Arial"/>
        </w:rPr>
        <w:t>3.-</w:t>
      </w:r>
      <w:r w:rsidR="00076F1B">
        <w:rPr>
          <w:rFonts w:ascii="Arial" w:hAnsi="Arial" w:cs="Arial"/>
        </w:rPr>
        <w:t xml:space="preserve"> </w:t>
      </w:r>
      <w:r w:rsidRPr="002A24BC">
        <w:rPr>
          <w:rFonts w:ascii="Arial" w:hAnsi="Arial" w:cs="Arial"/>
        </w:rPr>
        <w:t xml:space="preserve">Refrendo anual de director responsable de </w:t>
      </w:r>
      <w:proofErr w:type="gramStart"/>
      <w:r w:rsidRPr="002A24BC">
        <w:rPr>
          <w:rFonts w:ascii="Arial" w:hAnsi="Arial" w:cs="Arial"/>
        </w:rPr>
        <w:t xml:space="preserve">obra  </w:t>
      </w:r>
      <w:r w:rsidRPr="002A24BC">
        <w:rPr>
          <w:rFonts w:ascii="Arial" w:hAnsi="Arial" w:cs="Arial"/>
          <w:bCs/>
        </w:rPr>
        <w:t>$</w:t>
      </w:r>
      <w:proofErr w:type="gramEnd"/>
      <w:r w:rsidRPr="002A24BC">
        <w:rPr>
          <w:rFonts w:ascii="Arial" w:hAnsi="Arial" w:cs="Arial"/>
          <w:bCs/>
        </w:rPr>
        <w:t xml:space="preserve"> 705.50</w:t>
      </w:r>
      <w:r w:rsidRPr="002A24BC">
        <w:rPr>
          <w:rFonts w:ascii="Arial" w:hAnsi="Arial" w:cs="Arial"/>
        </w:rPr>
        <w:t xml:space="preserve"> por año.</w:t>
      </w:r>
    </w:p>
    <w:p w:rsidR="00891299" w:rsidRPr="002A24BC" w:rsidRDefault="00891299" w:rsidP="00891299">
      <w:pPr>
        <w:contextualSpacing/>
        <w:jc w:val="both"/>
        <w:rPr>
          <w:rFonts w:ascii="Arial" w:hAnsi="Arial" w:cs="Arial"/>
        </w:rPr>
      </w:pPr>
      <w:r w:rsidRPr="002A24BC">
        <w:rPr>
          <w:rFonts w:ascii="Arial" w:hAnsi="Arial" w:cs="Arial"/>
        </w:rPr>
        <w:t>4.-</w:t>
      </w:r>
      <w:r w:rsidR="00076F1B">
        <w:rPr>
          <w:rFonts w:ascii="Arial" w:hAnsi="Arial" w:cs="Arial"/>
        </w:rPr>
        <w:t xml:space="preserve"> </w:t>
      </w:r>
      <w:r w:rsidRPr="002A24BC">
        <w:rPr>
          <w:rFonts w:ascii="Arial" w:hAnsi="Arial" w:cs="Arial"/>
        </w:rPr>
        <w:t xml:space="preserve">Refrendo anual de corresponsable de obra </w:t>
      </w:r>
      <w:r w:rsidRPr="002A24BC">
        <w:rPr>
          <w:rFonts w:ascii="Arial" w:hAnsi="Arial" w:cs="Arial"/>
          <w:bCs/>
        </w:rPr>
        <w:t>$ 547.50</w:t>
      </w:r>
      <w:r w:rsidRPr="002A24BC">
        <w:rPr>
          <w:rFonts w:ascii="Arial" w:hAnsi="Arial" w:cs="Arial"/>
        </w:rPr>
        <w:t xml:space="preserve"> por año.</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XX.- El pago de derechos para el otorgamiento de licencia o permiso de construcción de Albercas deberá ser de acuerdo a la siguiente tabla:</w:t>
      </w:r>
    </w:p>
    <w:p w:rsidR="00891299" w:rsidRPr="002A24BC" w:rsidRDefault="00891299" w:rsidP="00891299">
      <w:pPr>
        <w:jc w:val="both"/>
        <w:rPr>
          <w:rFonts w:ascii="Arial" w:hAnsi="Arial" w:cs="Arial"/>
          <w:color w:val="000000"/>
        </w:rPr>
      </w:pPr>
    </w:p>
    <w:tbl>
      <w:tblPr>
        <w:tblW w:w="4424"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098"/>
        <w:gridCol w:w="2125"/>
        <w:gridCol w:w="2252"/>
        <w:gridCol w:w="2334"/>
      </w:tblGrid>
      <w:tr w:rsidR="00891299" w:rsidRPr="002A24BC" w:rsidTr="009E787E">
        <w:trPr>
          <w:jc w:val="center"/>
        </w:trPr>
        <w:tc>
          <w:tcPr>
            <w:tcW w:w="1191" w:type="pct"/>
            <w:tcBorders>
              <w:top w:val="single" w:sz="6" w:space="0" w:color="auto"/>
              <w:left w:val="single" w:sz="6" w:space="0" w:color="auto"/>
              <w:bottom w:val="single" w:sz="6" w:space="0" w:color="auto"/>
              <w:right w:val="single" w:sz="6" w:space="0" w:color="auto"/>
            </w:tcBorders>
          </w:tcPr>
          <w:p w:rsidR="00891299" w:rsidRPr="002A24BC" w:rsidRDefault="00891299" w:rsidP="009E787E">
            <w:pPr>
              <w:jc w:val="both"/>
              <w:rPr>
                <w:rFonts w:ascii="Arial" w:hAnsi="Arial" w:cs="Arial"/>
                <w:color w:val="000000"/>
              </w:rPr>
            </w:pPr>
            <w:r w:rsidRPr="002A24BC">
              <w:rPr>
                <w:rFonts w:ascii="Arial" w:hAnsi="Arial" w:cs="Arial"/>
                <w:color w:val="000000"/>
              </w:rPr>
              <w:t>Capacidad M3</w:t>
            </w:r>
          </w:p>
        </w:tc>
        <w:tc>
          <w:tcPr>
            <w:tcW w:w="1206" w:type="pct"/>
            <w:tcBorders>
              <w:top w:val="single" w:sz="6" w:space="0" w:color="auto"/>
              <w:left w:val="single" w:sz="6" w:space="0" w:color="auto"/>
              <w:bottom w:val="single" w:sz="6" w:space="0" w:color="auto"/>
              <w:right w:val="single" w:sz="6" w:space="0" w:color="auto"/>
            </w:tcBorders>
          </w:tcPr>
          <w:p w:rsidR="00891299" w:rsidRPr="002A24BC" w:rsidRDefault="00891299" w:rsidP="009E787E">
            <w:pPr>
              <w:jc w:val="both"/>
              <w:rPr>
                <w:rFonts w:ascii="Arial" w:hAnsi="Arial" w:cs="Arial"/>
                <w:color w:val="000000"/>
              </w:rPr>
            </w:pPr>
            <w:r w:rsidRPr="002A24BC">
              <w:rPr>
                <w:rFonts w:ascii="Arial" w:hAnsi="Arial" w:cs="Arial"/>
                <w:color w:val="000000"/>
              </w:rPr>
              <w:t>Habitación Particular</w:t>
            </w:r>
          </w:p>
        </w:tc>
        <w:tc>
          <w:tcPr>
            <w:tcW w:w="1278" w:type="pct"/>
            <w:tcBorders>
              <w:top w:val="single" w:sz="6" w:space="0" w:color="auto"/>
              <w:left w:val="single" w:sz="6" w:space="0" w:color="auto"/>
              <w:bottom w:val="single" w:sz="6" w:space="0" w:color="auto"/>
              <w:right w:val="single" w:sz="6" w:space="0" w:color="auto"/>
            </w:tcBorders>
          </w:tcPr>
          <w:p w:rsidR="00891299" w:rsidRPr="002A24BC" w:rsidRDefault="00891299" w:rsidP="009E787E">
            <w:pPr>
              <w:jc w:val="both"/>
              <w:rPr>
                <w:rFonts w:ascii="Arial" w:hAnsi="Arial" w:cs="Arial"/>
                <w:color w:val="000000"/>
              </w:rPr>
            </w:pPr>
            <w:r w:rsidRPr="002A24BC">
              <w:rPr>
                <w:rFonts w:ascii="Arial" w:hAnsi="Arial" w:cs="Arial"/>
                <w:color w:val="000000"/>
              </w:rPr>
              <w:t>Comercio e Industria</w:t>
            </w:r>
          </w:p>
        </w:tc>
        <w:tc>
          <w:tcPr>
            <w:tcW w:w="1326" w:type="pct"/>
            <w:tcBorders>
              <w:top w:val="single" w:sz="6" w:space="0" w:color="auto"/>
              <w:left w:val="single" w:sz="6" w:space="0" w:color="auto"/>
              <w:bottom w:val="single" w:sz="6" w:space="0" w:color="auto"/>
              <w:right w:val="single" w:sz="6" w:space="0" w:color="auto"/>
            </w:tcBorders>
          </w:tcPr>
          <w:p w:rsidR="00891299" w:rsidRPr="002A24BC" w:rsidRDefault="00891299" w:rsidP="009E787E">
            <w:pPr>
              <w:jc w:val="both"/>
              <w:rPr>
                <w:rFonts w:ascii="Arial" w:hAnsi="Arial" w:cs="Arial"/>
                <w:color w:val="000000"/>
              </w:rPr>
            </w:pPr>
            <w:r w:rsidRPr="002A24BC">
              <w:rPr>
                <w:rFonts w:ascii="Arial" w:hAnsi="Arial" w:cs="Arial"/>
                <w:color w:val="000000"/>
              </w:rPr>
              <w:t>Recreación y Deportes (negocio)</w:t>
            </w:r>
          </w:p>
        </w:tc>
      </w:tr>
      <w:tr w:rsidR="00891299" w:rsidRPr="002A24BC" w:rsidTr="009E787E">
        <w:trPr>
          <w:jc w:val="center"/>
        </w:trPr>
        <w:tc>
          <w:tcPr>
            <w:tcW w:w="1191" w:type="pct"/>
            <w:tcBorders>
              <w:top w:val="single" w:sz="6" w:space="0" w:color="auto"/>
              <w:left w:val="single" w:sz="6" w:space="0" w:color="auto"/>
              <w:bottom w:val="single" w:sz="6" w:space="0" w:color="auto"/>
              <w:right w:val="single" w:sz="6" w:space="0" w:color="auto"/>
            </w:tcBorders>
          </w:tcPr>
          <w:p w:rsidR="00891299" w:rsidRPr="002A24BC" w:rsidRDefault="00891299" w:rsidP="009E787E">
            <w:pPr>
              <w:rPr>
                <w:rFonts w:ascii="Arial" w:hAnsi="Arial" w:cs="Arial"/>
                <w:color w:val="000000"/>
              </w:rPr>
            </w:pPr>
            <w:r w:rsidRPr="002A24BC">
              <w:rPr>
                <w:rFonts w:ascii="Arial" w:hAnsi="Arial" w:cs="Arial"/>
                <w:color w:val="000000"/>
              </w:rPr>
              <w:t>De 0-6</w:t>
            </w:r>
          </w:p>
          <w:p w:rsidR="00891299" w:rsidRPr="002A24BC" w:rsidRDefault="00891299" w:rsidP="009E787E">
            <w:pPr>
              <w:rPr>
                <w:rFonts w:ascii="Arial" w:hAnsi="Arial" w:cs="Arial"/>
                <w:color w:val="000000"/>
              </w:rPr>
            </w:pPr>
            <w:r w:rsidRPr="002A24BC">
              <w:rPr>
                <w:rFonts w:ascii="Arial" w:hAnsi="Arial" w:cs="Arial"/>
                <w:color w:val="000000"/>
              </w:rPr>
              <w:t xml:space="preserve">De 6.1-12 </w:t>
            </w:r>
          </w:p>
          <w:p w:rsidR="00891299" w:rsidRPr="002A24BC" w:rsidRDefault="00891299" w:rsidP="009E787E">
            <w:pPr>
              <w:rPr>
                <w:rFonts w:ascii="Arial" w:hAnsi="Arial" w:cs="Arial"/>
                <w:color w:val="000000"/>
              </w:rPr>
            </w:pPr>
            <w:r w:rsidRPr="002A24BC">
              <w:rPr>
                <w:rFonts w:ascii="Arial" w:hAnsi="Arial" w:cs="Arial"/>
                <w:color w:val="000000"/>
              </w:rPr>
              <w:t>De 12.1-18</w:t>
            </w:r>
          </w:p>
          <w:p w:rsidR="00891299" w:rsidRPr="002A24BC" w:rsidRDefault="00891299" w:rsidP="009E787E">
            <w:pPr>
              <w:rPr>
                <w:rFonts w:ascii="Arial" w:hAnsi="Arial" w:cs="Arial"/>
                <w:color w:val="000000"/>
              </w:rPr>
            </w:pPr>
            <w:r w:rsidRPr="002A24BC">
              <w:rPr>
                <w:rFonts w:ascii="Arial" w:hAnsi="Arial" w:cs="Arial"/>
                <w:color w:val="000000"/>
              </w:rPr>
              <w:t>Mayor de 18</w:t>
            </w:r>
          </w:p>
        </w:tc>
        <w:tc>
          <w:tcPr>
            <w:tcW w:w="1206" w:type="pct"/>
            <w:tcBorders>
              <w:top w:val="single" w:sz="6" w:space="0" w:color="auto"/>
              <w:left w:val="single" w:sz="6" w:space="0" w:color="auto"/>
              <w:bottom w:val="single" w:sz="6" w:space="0" w:color="auto"/>
              <w:right w:val="single" w:sz="6" w:space="0" w:color="auto"/>
            </w:tcBorders>
          </w:tcPr>
          <w:p w:rsidR="00891299" w:rsidRPr="002A24BC" w:rsidRDefault="00891299" w:rsidP="009E787E">
            <w:pPr>
              <w:jc w:val="both"/>
              <w:rPr>
                <w:rFonts w:ascii="Arial" w:hAnsi="Arial" w:cs="Arial"/>
                <w:bCs/>
                <w:color w:val="000000"/>
              </w:rPr>
            </w:pPr>
            <w:r w:rsidRPr="002A24BC">
              <w:rPr>
                <w:rFonts w:ascii="Arial" w:hAnsi="Arial" w:cs="Arial"/>
                <w:bCs/>
                <w:color w:val="000000"/>
              </w:rPr>
              <w:t>$    547.35</w:t>
            </w:r>
          </w:p>
          <w:p w:rsidR="00891299" w:rsidRPr="002A24BC" w:rsidRDefault="00891299" w:rsidP="009E787E">
            <w:pPr>
              <w:jc w:val="both"/>
              <w:rPr>
                <w:rFonts w:ascii="Arial" w:hAnsi="Arial" w:cs="Arial"/>
                <w:bCs/>
                <w:color w:val="000000"/>
              </w:rPr>
            </w:pPr>
            <w:r w:rsidRPr="002A24BC">
              <w:rPr>
                <w:rFonts w:ascii="Arial" w:hAnsi="Arial" w:cs="Arial"/>
                <w:bCs/>
                <w:color w:val="000000"/>
              </w:rPr>
              <w:t>$ 1,099.45</w:t>
            </w:r>
          </w:p>
          <w:p w:rsidR="00891299" w:rsidRPr="002A24BC" w:rsidRDefault="00891299" w:rsidP="009E787E">
            <w:pPr>
              <w:jc w:val="both"/>
              <w:rPr>
                <w:rFonts w:ascii="Arial" w:hAnsi="Arial" w:cs="Arial"/>
                <w:bCs/>
                <w:color w:val="000000"/>
              </w:rPr>
            </w:pPr>
            <w:r w:rsidRPr="002A24BC">
              <w:rPr>
                <w:rFonts w:ascii="Arial" w:hAnsi="Arial" w:cs="Arial"/>
                <w:bCs/>
                <w:color w:val="000000"/>
              </w:rPr>
              <w:t>$ 1,646.82</w:t>
            </w:r>
          </w:p>
          <w:p w:rsidR="00891299" w:rsidRPr="002A24BC" w:rsidRDefault="00891299" w:rsidP="009E787E">
            <w:pPr>
              <w:jc w:val="both"/>
              <w:rPr>
                <w:rFonts w:ascii="Arial" w:hAnsi="Arial" w:cs="Arial"/>
                <w:color w:val="000000"/>
              </w:rPr>
            </w:pPr>
            <w:r w:rsidRPr="002A24BC">
              <w:rPr>
                <w:rFonts w:ascii="Arial" w:hAnsi="Arial" w:cs="Arial"/>
                <w:bCs/>
                <w:color w:val="000000"/>
              </w:rPr>
              <w:t>$ 2,354.19</w:t>
            </w:r>
          </w:p>
        </w:tc>
        <w:tc>
          <w:tcPr>
            <w:tcW w:w="1278" w:type="pct"/>
            <w:tcBorders>
              <w:top w:val="single" w:sz="6" w:space="0" w:color="auto"/>
              <w:left w:val="single" w:sz="6" w:space="0" w:color="auto"/>
              <w:bottom w:val="single" w:sz="6" w:space="0" w:color="auto"/>
              <w:right w:val="single" w:sz="6" w:space="0" w:color="auto"/>
            </w:tcBorders>
          </w:tcPr>
          <w:p w:rsidR="00891299" w:rsidRPr="002A24BC" w:rsidRDefault="00891299" w:rsidP="009E787E">
            <w:pPr>
              <w:jc w:val="both"/>
              <w:rPr>
                <w:rFonts w:ascii="Arial" w:hAnsi="Arial" w:cs="Arial"/>
                <w:color w:val="000000"/>
              </w:rPr>
            </w:pPr>
          </w:p>
        </w:tc>
        <w:tc>
          <w:tcPr>
            <w:tcW w:w="1326" w:type="pct"/>
            <w:tcBorders>
              <w:top w:val="single" w:sz="6" w:space="0" w:color="auto"/>
              <w:left w:val="single" w:sz="6" w:space="0" w:color="auto"/>
              <w:bottom w:val="single" w:sz="6" w:space="0" w:color="auto"/>
              <w:right w:val="single" w:sz="6" w:space="0" w:color="auto"/>
            </w:tcBorders>
          </w:tcPr>
          <w:p w:rsidR="00891299" w:rsidRPr="002A24BC" w:rsidRDefault="00891299" w:rsidP="009E787E">
            <w:pPr>
              <w:jc w:val="both"/>
              <w:rPr>
                <w:rFonts w:ascii="Arial" w:hAnsi="Arial" w:cs="Arial"/>
                <w:color w:val="000000"/>
              </w:rPr>
            </w:pPr>
          </w:p>
        </w:tc>
      </w:tr>
      <w:tr w:rsidR="00891299" w:rsidRPr="002A24BC" w:rsidTr="009E787E">
        <w:trPr>
          <w:jc w:val="center"/>
        </w:trPr>
        <w:tc>
          <w:tcPr>
            <w:tcW w:w="1191" w:type="pct"/>
            <w:tcBorders>
              <w:top w:val="single" w:sz="6" w:space="0" w:color="auto"/>
              <w:left w:val="single" w:sz="6" w:space="0" w:color="auto"/>
              <w:bottom w:val="single" w:sz="6" w:space="0" w:color="auto"/>
              <w:right w:val="single" w:sz="6" w:space="0" w:color="auto"/>
            </w:tcBorders>
          </w:tcPr>
          <w:p w:rsidR="00891299" w:rsidRPr="002A24BC" w:rsidRDefault="00891299" w:rsidP="009E787E">
            <w:pPr>
              <w:rPr>
                <w:rFonts w:ascii="Arial" w:hAnsi="Arial" w:cs="Arial"/>
                <w:color w:val="000000"/>
              </w:rPr>
            </w:pPr>
            <w:r w:rsidRPr="002A24BC">
              <w:rPr>
                <w:rFonts w:ascii="Arial" w:hAnsi="Arial" w:cs="Arial"/>
                <w:color w:val="000000"/>
              </w:rPr>
              <w:t>De 0-20</w:t>
            </w:r>
          </w:p>
          <w:p w:rsidR="00891299" w:rsidRPr="002A24BC" w:rsidRDefault="00891299" w:rsidP="009E787E">
            <w:pPr>
              <w:rPr>
                <w:rFonts w:ascii="Arial" w:hAnsi="Arial" w:cs="Arial"/>
                <w:color w:val="000000"/>
              </w:rPr>
            </w:pPr>
            <w:r w:rsidRPr="002A24BC">
              <w:rPr>
                <w:rFonts w:ascii="Arial" w:hAnsi="Arial" w:cs="Arial"/>
                <w:color w:val="000000"/>
              </w:rPr>
              <w:t>De 20.1-60</w:t>
            </w:r>
          </w:p>
          <w:p w:rsidR="00891299" w:rsidRPr="002A24BC" w:rsidRDefault="00891299" w:rsidP="009E787E">
            <w:pPr>
              <w:rPr>
                <w:rFonts w:ascii="Arial" w:hAnsi="Arial" w:cs="Arial"/>
                <w:color w:val="000000"/>
              </w:rPr>
            </w:pPr>
            <w:r w:rsidRPr="002A24BC">
              <w:rPr>
                <w:rFonts w:ascii="Arial" w:hAnsi="Arial" w:cs="Arial"/>
                <w:color w:val="000000"/>
              </w:rPr>
              <w:t>De 60.1-100</w:t>
            </w:r>
          </w:p>
          <w:p w:rsidR="00891299" w:rsidRPr="002A24BC" w:rsidRDefault="00891299" w:rsidP="009E787E">
            <w:pPr>
              <w:rPr>
                <w:rFonts w:ascii="Arial" w:hAnsi="Arial" w:cs="Arial"/>
                <w:color w:val="000000"/>
              </w:rPr>
            </w:pPr>
            <w:r w:rsidRPr="002A24BC">
              <w:rPr>
                <w:rFonts w:ascii="Arial" w:hAnsi="Arial" w:cs="Arial"/>
                <w:color w:val="000000"/>
              </w:rPr>
              <w:t>Mayor de 100</w:t>
            </w:r>
          </w:p>
        </w:tc>
        <w:tc>
          <w:tcPr>
            <w:tcW w:w="1206" w:type="pct"/>
            <w:tcBorders>
              <w:top w:val="single" w:sz="6" w:space="0" w:color="auto"/>
              <w:left w:val="single" w:sz="6" w:space="0" w:color="auto"/>
              <w:bottom w:val="single" w:sz="6" w:space="0" w:color="auto"/>
              <w:right w:val="single" w:sz="6" w:space="0" w:color="auto"/>
            </w:tcBorders>
          </w:tcPr>
          <w:p w:rsidR="00891299" w:rsidRPr="002A24BC" w:rsidRDefault="00891299" w:rsidP="009E787E">
            <w:pPr>
              <w:jc w:val="both"/>
              <w:rPr>
                <w:rFonts w:ascii="Arial" w:hAnsi="Arial" w:cs="Arial"/>
                <w:color w:val="000000"/>
              </w:rPr>
            </w:pPr>
          </w:p>
        </w:tc>
        <w:tc>
          <w:tcPr>
            <w:tcW w:w="1278" w:type="pct"/>
            <w:tcBorders>
              <w:top w:val="single" w:sz="6" w:space="0" w:color="auto"/>
              <w:left w:val="single" w:sz="6" w:space="0" w:color="auto"/>
              <w:bottom w:val="single" w:sz="6" w:space="0" w:color="auto"/>
              <w:right w:val="single" w:sz="6" w:space="0" w:color="auto"/>
            </w:tcBorders>
          </w:tcPr>
          <w:p w:rsidR="00891299" w:rsidRPr="002A24BC" w:rsidRDefault="00891299" w:rsidP="009E787E">
            <w:pPr>
              <w:jc w:val="both"/>
              <w:rPr>
                <w:rFonts w:ascii="Arial" w:hAnsi="Arial" w:cs="Arial"/>
                <w:bCs/>
                <w:color w:val="000000"/>
              </w:rPr>
            </w:pPr>
            <w:r w:rsidRPr="002A24BC">
              <w:rPr>
                <w:rFonts w:ascii="Arial" w:hAnsi="Arial" w:cs="Arial"/>
                <w:bCs/>
                <w:color w:val="000000"/>
              </w:rPr>
              <w:t>$ 1,333.52</w:t>
            </w:r>
          </w:p>
          <w:p w:rsidR="00891299" w:rsidRPr="002A24BC" w:rsidRDefault="00891299" w:rsidP="009E787E">
            <w:pPr>
              <w:jc w:val="both"/>
              <w:rPr>
                <w:rFonts w:ascii="Arial" w:hAnsi="Arial" w:cs="Arial"/>
                <w:bCs/>
                <w:color w:val="000000"/>
              </w:rPr>
            </w:pPr>
            <w:r w:rsidRPr="002A24BC">
              <w:rPr>
                <w:rFonts w:ascii="Arial" w:hAnsi="Arial" w:cs="Arial"/>
                <w:bCs/>
                <w:color w:val="000000"/>
              </w:rPr>
              <w:t>$ 3,923.74</w:t>
            </w:r>
          </w:p>
          <w:p w:rsidR="00891299" w:rsidRPr="002A24BC" w:rsidRDefault="00891299" w:rsidP="009E787E">
            <w:pPr>
              <w:jc w:val="both"/>
              <w:rPr>
                <w:rFonts w:ascii="Arial" w:hAnsi="Arial" w:cs="Arial"/>
                <w:bCs/>
                <w:color w:val="000000"/>
              </w:rPr>
            </w:pPr>
            <w:r w:rsidRPr="002A24BC">
              <w:rPr>
                <w:rFonts w:ascii="Arial" w:hAnsi="Arial" w:cs="Arial"/>
                <w:bCs/>
                <w:color w:val="000000"/>
              </w:rPr>
              <w:t>$ 6,278.71</w:t>
            </w:r>
          </w:p>
          <w:p w:rsidR="00891299" w:rsidRPr="002A24BC" w:rsidRDefault="00891299" w:rsidP="009E787E">
            <w:pPr>
              <w:jc w:val="both"/>
              <w:rPr>
                <w:rFonts w:ascii="Arial" w:hAnsi="Arial" w:cs="Arial"/>
                <w:color w:val="000000"/>
              </w:rPr>
            </w:pPr>
            <w:r w:rsidRPr="002A24BC">
              <w:rPr>
                <w:rFonts w:ascii="Arial" w:hAnsi="Arial" w:cs="Arial"/>
                <w:bCs/>
                <w:color w:val="000000"/>
              </w:rPr>
              <w:t>$ 9,415.12</w:t>
            </w:r>
          </w:p>
        </w:tc>
        <w:tc>
          <w:tcPr>
            <w:tcW w:w="1326" w:type="pct"/>
            <w:tcBorders>
              <w:top w:val="single" w:sz="6" w:space="0" w:color="auto"/>
              <w:left w:val="single" w:sz="6" w:space="0" w:color="auto"/>
              <w:bottom w:val="single" w:sz="6" w:space="0" w:color="auto"/>
              <w:right w:val="single" w:sz="6" w:space="0" w:color="auto"/>
            </w:tcBorders>
          </w:tcPr>
          <w:p w:rsidR="00891299" w:rsidRPr="002A24BC" w:rsidRDefault="00891299" w:rsidP="009E787E">
            <w:pPr>
              <w:jc w:val="both"/>
              <w:rPr>
                <w:rFonts w:ascii="Arial" w:hAnsi="Arial" w:cs="Arial"/>
                <w:color w:val="000000"/>
              </w:rPr>
            </w:pPr>
          </w:p>
        </w:tc>
      </w:tr>
      <w:tr w:rsidR="00891299" w:rsidRPr="002A24BC" w:rsidTr="009E787E">
        <w:trPr>
          <w:jc w:val="center"/>
        </w:trPr>
        <w:tc>
          <w:tcPr>
            <w:tcW w:w="1191" w:type="pct"/>
            <w:tcBorders>
              <w:top w:val="single" w:sz="6" w:space="0" w:color="auto"/>
              <w:left w:val="single" w:sz="6" w:space="0" w:color="auto"/>
              <w:bottom w:val="single" w:sz="6" w:space="0" w:color="auto"/>
              <w:right w:val="single" w:sz="6" w:space="0" w:color="auto"/>
            </w:tcBorders>
          </w:tcPr>
          <w:p w:rsidR="00891299" w:rsidRPr="002A24BC" w:rsidRDefault="00891299" w:rsidP="009E787E">
            <w:pPr>
              <w:rPr>
                <w:rFonts w:ascii="Arial" w:hAnsi="Arial" w:cs="Arial"/>
                <w:color w:val="000000"/>
              </w:rPr>
            </w:pPr>
            <w:r w:rsidRPr="002A24BC">
              <w:rPr>
                <w:rFonts w:ascii="Arial" w:hAnsi="Arial" w:cs="Arial"/>
                <w:color w:val="000000"/>
              </w:rPr>
              <w:t>De 0-50</w:t>
            </w:r>
          </w:p>
          <w:p w:rsidR="00891299" w:rsidRPr="002A24BC" w:rsidRDefault="00891299" w:rsidP="009E787E">
            <w:pPr>
              <w:rPr>
                <w:rFonts w:ascii="Arial" w:hAnsi="Arial" w:cs="Arial"/>
                <w:color w:val="000000"/>
              </w:rPr>
            </w:pPr>
            <w:r w:rsidRPr="002A24BC">
              <w:rPr>
                <w:rFonts w:ascii="Arial" w:hAnsi="Arial" w:cs="Arial"/>
                <w:color w:val="000000"/>
              </w:rPr>
              <w:t>De 50.1-100</w:t>
            </w:r>
          </w:p>
          <w:p w:rsidR="00891299" w:rsidRPr="002A24BC" w:rsidRDefault="00891299" w:rsidP="009E787E">
            <w:pPr>
              <w:rPr>
                <w:rFonts w:ascii="Arial" w:hAnsi="Arial" w:cs="Arial"/>
                <w:color w:val="000000"/>
              </w:rPr>
            </w:pPr>
            <w:r w:rsidRPr="002A24BC">
              <w:rPr>
                <w:rFonts w:ascii="Arial" w:hAnsi="Arial" w:cs="Arial"/>
                <w:color w:val="000000"/>
              </w:rPr>
              <w:t>Mayor de 100</w:t>
            </w:r>
          </w:p>
        </w:tc>
        <w:tc>
          <w:tcPr>
            <w:tcW w:w="1206" w:type="pct"/>
            <w:tcBorders>
              <w:top w:val="single" w:sz="6" w:space="0" w:color="auto"/>
              <w:left w:val="single" w:sz="6" w:space="0" w:color="auto"/>
              <w:bottom w:val="single" w:sz="6" w:space="0" w:color="auto"/>
              <w:right w:val="single" w:sz="6" w:space="0" w:color="auto"/>
            </w:tcBorders>
          </w:tcPr>
          <w:p w:rsidR="00891299" w:rsidRPr="002A24BC" w:rsidRDefault="00891299" w:rsidP="009E787E">
            <w:pPr>
              <w:jc w:val="both"/>
              <w:rPr>
                <w:rFonts w:ascii="Arial" w:hAnsi="Arial" w:cs="Arial"/>
                <w:color w:val="000000"/>
              </w:rPr>
            </w:pPr>
          </w:p>
        </w:tc>
        <w:tc>
          <w:tcPr>
            <w:tcW w:w="1278" w:type="pct"/>
            <w:tcBorders>
              <w:top w:val="single" w:sz="6" w:space="0" w:color="auto"/>
              <w:left w:val="single" w:sz="6" w:space="0" w:color="auto"/>
              <w:bottom w:val="single" w:sz="6" w:space="0" w:color="auto"/>
              <w:right w:val="single" w:sz="6" w:space="0" w:color="auto"/>
            </w:tcBorders>
          </w:tcPr>
          <w:p w:rsidR="00891299" w:rsidRPr="002A24BC" w:rsidRDefault="00891299" w:rsidP="009E787E">
            <w:pPr>
              <w:jc w:val="both"/>
              <w:rPr>
                <w:rFonts w:ascii="Arial" w:hAnsi="Arial" w:cs="Arial"/>
                <w:color w:val="000000"/>
              </w:rPr>
            </w:pPr>
          </w:p>
        </w:tc>
        <w:tc>
          <w:tcPr>
            <w:tcW w:w="1326" w:type="pct"/>
            <w:tcBorders>
              <w:top w:val="single" w:sz="6" w:space="0" w:color="auto"/>
              <w:left w:val="single" w:sz="6" w:space="0" w:color="auto"/>
              <w:bottom w:val="single" w:sz="6" w:space="0" w:color="auto"/>
              <w:right w:val="single" w:sz="6" w:space="0" w:color="auto"/>
            </w:tcBorders>
          </w:tcPr>
          <w:p w:rsidR="00891299" w:rsidRPr="002A24BC" w:rsidRDefault="00891299" w:rsidP="009E787E">
            <w:pPr>
              <w:jc w:val="both"/>
              <w:rPr>
                <w:rFonts w:ascii="Arial" w:hAnsi="Arial" w:cs="Arial"/>
                <w:bCs/>
                <w:color w:val="000000"/>
              </w:rPr>
            </w:pPr>
            <w:r w:rsidRPr="002A24BC">
              <w:rPr>
                <w:rFonts w:ascii="Arial" w:hAnsi="Arial" w:cs="Arial"/>
                <w:bCs/>
                <w:color w:val="000000"/>
              </w:rPr>
              <w:t>$   4,079.81</w:t>
            </w:r>
          </w:p>
          <w:p w:rsidR="00891299" w:rsidRPr="002A24BC" w:rsidRDefault="00891299" w:rsidP="009E787E">
            <w:pPr>
              <w:jc w:val="both"/>
              <w:rPr>
                <w:rFonts w:ascii="Arial" w:hAnsi="Arial" w:cs="Arial"/>
                <w:bCs/>
                <w:color w:val="000000"/>
              </w:rPr>
            </w:pPr>
            <w:r w:rsidRPr="002A24BC">
              <w:rPr>
                <w:rFonts w:ascii="Arial" w:hAnsi="Arial" w:cs="Arial"/>
                <w:bCs/>
                <w:color w:val="000000"/>
              </w:rPr>
              <w:t>$   6</w:t>
            </w:r>
            <w:r>
              <w:rPr>
                <w:rFonts w:ascii="Arial" w:hAnsi="Arial" w:cs="Arial"/>
                <w:bCs/>
                <w:color w:val="000000"/>
              </w:rPr>
              <w:t>,</w:t>
            </w:r>
            <w:r w:rsidRPr="002A24BC">
              <w:rPr>
                <w:rFonts w:ascii="Arial" w:hAnsi="Arial" w:cs="Arial"/>
                <w:bCs/>
                <w:color w:val="000000"/>
              </w:rPr>
              <w:t>592.01</w:t>
            </w:r>
          </w:p>
          <w:p w:rsidR="00891299" w:rsidRPr="002A24BC" w:rsidRDefault="00891299" w:rsidP="009E787E">
            <w:pPr>
              <w:jc w:val="both"/>
              <w:rPr>
                <w:rFonts w:ascii="Arial" w:hAnsi="Arial" w:cs="Arial"/>
                <w:color w:val="000000"/>
              </w:rPr>
            </w:pPr>
            <w:r w:rsidRPr="002A24BC">
              <w:rPr>
                <w:rFonts w:ascii="Arial" w:hAnsi="Arial" w:cs="Arial"/>
                <w:bCs/>
                <w:color w:val="000000"/>
              </w:rPr>
              <w:t>$ 11,926.13</w:t>
            </w:r>
          </w:p>
        </w:tc>
      </w:tr>
    </w:tbl>
    <w:p w:rsidR="00891299" w:rsidRPr="002A24BC" w:rsidRDefault="00891299" w:rsidP="00891299">
      <w:pPr>
        <w:tabs>
          <w:tab w:val="left" w:pos="-1276"/>
        </w:tabs>
        <w:ind w:right="50"/>
        <w:jc w:val="both"/>
        <w:rPr>
          <w:rFonts w:ascii="Arial" w:hAnsi="Arial" w:cs="Arial"/>
          <w:color w:val="000000"/>
        </w:rPr>
      </w:pPr>
    </w:p>
    <w:p w:rsidR="00891299" w:rsidRPr="002A24BC" w:rsidRDefault="00891299" w:rsidP="00891299">
      <w:pPr>
        <w:tabs>
          <w:tab w:val="left" w:pos="-1276"/>
        </w:tabs>
        <w:ind w:right="50"/>
        <w:jc w:val="both"/>
        <w:rPr>
          <w:rFonts w:ascii="Arial" w:hAnsi="Arial" w:cs="Arial"/>
          <w:color w:val="000000"/>
        </w:rPr>
      </w:pPr>
      <w:r w:rsidRPr="002A24BC">
        <w:rPr>
          <w:rFonts w:ascii="Arial" w:hAnsi="Arial" w:cs="Arial"/>
          <w:color w:val="000000"/>
        </w:rPr>
        <w:t>XXI.- Los anuncios asegurados por medio de postes, mástiles, ménsulas, soporte o cualquier otra clase de estructura causarán un derecho por construcción conforme a la siguiente tabla:</w:t>
      </w:r>
    </w:p>
    <w:p w:rsidR="00891299" w:rsidRPr="002A24BC" w:rsidRDefault="00891299" w:rsidP="00891299">
      <w:pPr>
        <w:tabs>
          <w:tab w:val="left" w:pos="-1276"/>
        </w:tabs>
        <w:ind w:right="50"/>
        <w:jc w:val="both"/>
        <w:rPr>
          <w:rFonts w:ascii="Arial" w:hAnsi="Arial" w:cs="Arial"/>
          <w:color w:val="000000"/>
        </w:rPr>
      </w:pPr>
    </w:p>
    <w:p w:rsidR="00891299" w:rsidRPr="002A24BC" w:rsidRDefault="00891299" w:rsidP="00891299">
      <w:pPr>
        <w:tabs>
          <w:tab w:val="left" w:pos="-851"/>
        </w:tabs>
        <w:ind w:left="1440" w:right="50" w:hanging="731"/>
        <w:jc w:val="both"/>
        <w:rPr>
          <w:rFonts w:ascii="Arial" w:hAnsi="Arial" w:cs="Arial"/>
          <w:color w:val="000000"/>
        </w:rPr>
      </w:pPr>
      <w:r w:rsidRPr="002A24BC">
        <w:rPr>
          <w:rFonts w:ascii="Arial" w:hAnsi="Arial" w:cs="Arial"/>
          <w:color w:val="000000"/>
        </w:rPr>
        <w:t xml:space="preserve">1.- De  3.00  a  5.00  metros cuadrados     </w:t>
      </w:r>
      <w:r w:rsidRPr="002A24BC">
        <w:rPr>
          <w:rFonts w:ascii="Arial" w:hAnsi="Arial" w:cs="Arial"/>
          <w:color w:val="000000"/>
        </w:rPr>
        <w:tab/>
      </w:r>
      <w:r w:rsidRPr="002A24BC">
        <w:rPr>
          <w:rFonts w:ascii="Arial" w:hAnsi="Arial" w:cs="Arial"/>
          <w:bCs/>
          <w:color w:val="000000"/>
        </w:rPr>
        <w:t>$    547.50</w:t>
      </w:r>
    </w:p>
    <w:p w:rsidR="00891299" w:rsidRPr="002A24BC" w:rsidRDefault="00891299" w:rsidP="00891299">
      <w:pPr>
        <w:tabs>
          <w:tab w:val="left" w:pos="-851"/>
        </w:tabs>
        <w:ind w:left="1440" w:right="50" w:hanging="731"/>
        <w:jc w:val="both"/>
        <w:rPr>
          <w:rFonts w:ascii="Arial" w:hAnsi="Arial" w:cs="Arial"/>
          <w:color w:val="000000"/>
        </w:rPr>
      </w:pPr>
      <w:r w:rsidRPr="002A24BC">
        <w:rPr>
          <w:rFonts w:ascii="Arial" w:hAnsi="Arial" w:cs="Arial"/>
          <w:color w:val="000000"/>
        </w:rPr>
        <w:t xml:space="preserve">2.- De  5.00  a 10.00  metros cuadrados    </w:t>
      </w:r>
      <w:r w:rsidRPr="002A24BC">
        <w:rPr>
          <w:rFonts w:ascii="Arial" w:hAnsi="Arial" w:cs="Arial"/>
          <w:color w:val="000000"/>
        </w:rPr>
        <w:tab/>
      </w:r>
      <w:r w:rsidRPr="002A24BC">
        <w:rPr>
          <w:rFonts w:ascii="Arial" w:hAnsi="Arial" w:cs="Arial"/>
          <w:bCs/>
          <w:color w:val="000000"/>
        </w:rPr>
        <w:t>$ 1,174.00</w:t>
      </w:r>
    </w:p>
    <w:p w:rsidR="00891299" w:rsidRPr="002A24BC" w:rsidRDefault="00891299" w:rsidP="00891299">
      <w:pPr>
        <w:tabs>
          <w:tab w:val="left" w:pos="-851"/>
        </w:tabs>
        <w:ind w:left="1440" w:right="50" w:hanging="731"/>
        <w:jc w:val="both"/>
        <w:rPr>
          <w:rFonts w:ascii="Arial" w:hAnsi="Arial" w:cs="Arial"/>
          <w:color w:val="000000"/>
        </w:rPr>
      </w:pPr>
      <w:r w:rsidRPr="002A24BC">
        <w:rPr>
          <w:rFonts w:ascii="Arial" w:hAnsi="Arial" w:cs="Arial"/>
          <w:color w:val="000000"/>
        </w:rPr>
        <w:t xml:space="preserve">3.- De 10.00 a15.00 metros cuadrados      </w:t>
      </w:r>
      <w:r w:rsidRPr="002A24BC">
        <w:rPr>
          <w:rFonts w:ascii="Arial" w:hAnsi="Arial" w:cs="Arial"/>
          <w:color w:val="000000"/>
        </w:rPr>
        <w:tab/>
      </w:r>
      <w:r w:rsidRPr="002A24BC">
        <w:rPr>
          <w:rFonts w:ascii="Arial" w:hAnsi="Arial" w:cs="Arial"/>
          <w:bCs/>
          <w:color w:val="000000"/>
        </w:rPr>
        <w:t>$ 1,728.50</w:t>
      </w:r>
    </w:p>
    <w:p w:rsidR="00891299" w:rsidRPr="002A24BC" w:rsidRDefault="00891299" w:rsidP="00891299">
      <w:pPr>
        <w:tabs>
          <w:tab w:val="left" w:pos="-851"/>
        </w:tabs>
        <w:ind w:left="1440" w:right="50" w:hanging="731"/>
        <w:jc w:val="both"/>
        <w:rPr>
          <w:rFonts w:ascii="Arial" w:hAnsi="Arial" w:cs="Arial"/>
          <w:color w:val="000000"/>
        </w:rPr>
      </w:pPr>
      <w:r w:rsidRPr="002A24BC">
        <w:rPr>
          <w:rFonts w:ascii="Arial" w:hAnsi="Arial" w:cs="Arial"/>
          <w:color w:val="000000"/>
        </w:rPr>
        <w:t xml:space="preserve">4.- De 15.00 a 20.00 metros cuadrados  </w:t>
      </w:r>
      <w:r w:rsidRPr="002A24BC">
        <w:rPr>
          <w:rFonts w:ascii="Arial" w:hAnsi="Arial" w:cs="Arial"/>
          <w:color w:val="000000"/>
        </w:rPr>
        <w:tab/>
      </w:r>
      <w:r w:rsidRPr="002A24BC">
        <w:rPr>
          <w:rFonts w:ascii="Arial" w:hAnsi="Arial" w:cs="Arial"/>
          <w:bCs/>
          <w:color w:val="000000"/>
        </w:rPr>
        <w:t>$</w:t>
      </w:r>
      <w:r w:rsidRPr="002A24BC">
        <w:rPr>
          <w:rFonts w:ascii="Arial" w:hAnsi="Arial" w:cs="Arial"/>
          <w:b/>
          <w:bCs/>
          <w:color w:val="000000"/>
        </w:rPr>
        <w:t xml:space="preserve"> </w:t>
      </w:r>
      <w:r w:rsidRPr="002A24BC">
        <w:rPr>
          <w:rFonts w:ascii="Arial" w:hAnsi="Arial" w:cs="Arial"/>
          <w:bCs/>
          <w:color w:val="000000"/>
        </w:rPr>
        <w:t>2,578.50</w:t>
      </w:r>
    </w:p>
    <w:p w:rsidR="00891299" w:rsidRPr="002A24BC" w:rsidRDefault="00891299" w:rsidP="00891299">
      <w:pPr>
        <w:tabs>
          <w:tab w:val="left" w:pos="-851"/>
        </w:tabs>
        <w:ind w:left="1440" w:right="50" w:hanging="731"/>
        <w:jc w:val="both"/>
        <w:rPr>
          <w:rFonts w:ascii="Arial" w:hAnsi="Arial" w:cs="Arial"/>
          <w:color w:val="000000"/>
        </w:rPr>
      </w:pPr>
      <w:r w:rsidRPr="002A24BC">
        <w:rPr>
          <w:rFonts w:ascii="Arial" w:hAnsi="Arial" w:cs="Arial"/>
          <w:color w:val="000000"/>
        </w:rPr>
        <w:t xml:space="preserve">5.- De 20.00 a 30.00 metros cuadrados  </w:t>
      </w:r>
      <w:r w:rsidRPr="002A24BC">
        <w:rPr>
          <w:rFonts w:ascii="Arial" w:hAnsi="Arial" w:cs="Arial"/>
          <w:color w:val="000000"/>
        </w:rPr>
        <w:tab/>
      </w:r>
      <w:r w:rsidRPr="002A24BC">
        <w:rPr>
          <w:rFonts w:ascii="Arial" w:hAnsi="Arial" w:cs="Arial"/>
          <w:bCs/>
          <w:color w:val="000000"/>
        </w:rPr>
        <w:t>$ 2,981.50</w:t>
      </w:r>
    </w:p>
    <w:p w:rsidR="00891299" w:rsidRPr="002A24BC" w:rsidRDefault="00891299" w:rsidP="00891299">
      <w:pPr>
        <w:tabs>
          <w:tab w:val="left" w:pos="-851"/>
        </w:tabs>
        <w:ind w:left="1440" w:right="50" w:hanging="731"/>
        <w:jc w:val="both"/>
        <w:rPr>
          <w:rFonts w:ascii="Arial" w:hAnsi="Arial" w:cs="Arial"/>
          <w:color w:val="000000"/>
        </w:rPr>
      </w:pPr>
      <w:r w:rsidRPr="002A24BC">
        <w:rPr>
          <w:rFonts w:ascii="Arial" w:hAnsi="Arial" w:cs="Arial"/>
          <w:color w:val="000000"/>
        </w:rPr>
        <w:t xml:space="preserve">6.- Mayor de 30.00   metros cuadrados   </w:t>
      </w:r>
      <w:r w:rsidRPr="002A24BC">
        <w:rPr>
          <w:rFonts w:ascii="Arial" w:hAnsi="Arial" w:cs="Arial"/>
          <w:color w:val="000000"/>
        </w:rPr>
        <w:tab/>
      </w:r>
      <w:r w:rsidRPr="002A24BC">
        <w:rPr>
          <w:rFonts w:ascii="Arial" w:hAnsi="Arial" w:cs="Arial"/>
          <w:bCs/>
          <w:color w:val="000000"/>
        </w:rPr>
        <w:t>$ 5,492.50</w:t>
      </w:r>
    </w:p>
    <w:p w:rsidR="00891299" w:rsidRPr="002A24BC" w:rsidRDefault="00891299" w:rsidP="00891299">
      <w:pPr>
        <w:tabs>
          <w:tab w:val="left" w:pos="-851"/>
        </w:tabs>
        <w:ind w:right="50"/>
        <w:jc w:val="both"/>
        <w:rPr>
          <w:rFonts w:ascii="Arial" w:hAnsi="Arial" w:cs="Arial"/>
          <w:color w:val="000000"/>
        </w:rPr>
      </w:pPr>
    </w:p>
    <w:p w:rsidR="00891299" w:rsidRPr="002A24BC" w:rsidRDefault="00891299" w:rsidP="00891299">
      <w:pPr>
        <w:tabs>
          <w:tab w:val="left" w:pos="-851"/>
        </w:tabs>
        <w:ind w:right="50"/>
        <w:jc w:val="both"/>
        <w:rPr>
          <w:rFonts w:ascii="Arial" w:hAnsi="Arial" w:cs="Arial"/>
          <w:color w:val="000000"/>
        </w:rPr>
      </w:pPr>
      <w:r w:rsidRPr="002A24BC">
        <w:rPr>
          <w:rFonts w:ascii="Arial" w:hAnsi="Arial" w:cs="Arial"/>
          <w:color w:val="000000"/>
        </w:rPr>
        <w:t xml:space="preserve">XXII.- El importe para obtener el Registro en el Padrón de Contratistas, sea persona física </w:t>
      </w:r>
      <w:proofErr w:type="spellStart"/>
      <w:r w:rsidRPr="002A24BC">
        <w:rPr>
          <w:rFonts w:ascii="Arial" w:hAnsi="Arial" w:cs="Arial"/>
          <w:color w:val="000000"/>
        </w:rPr>
        <w:t>ó</w:t>
      </w:r>
      <w:proofErr w:type="spellEnd"/>
      <w:r w:rsidRPr="002A24BC">
        <w:rPr>
          <w:rFonts w:ascii="Arial" w:hAnsi="Arial" w:cs="Arial"/>
          <w:color w:val="000000"/>
        </w:rPr>
        <w:t xml:space="preserve"> moral será de $ 1,182.50 y el Refrendo Anual: $ 709.50.</w:t>
      </w:r>
    </w:p>
    <w:p w:rsidR="00891299" w:rsidRPr="002A24BC" w:rsidRDefault="00891299" w:rsidP="00891299">
      <w:pPr>
        <w:tabs>
          <w:tab w:val="left" w:pos="-851"/>
        </w:tabs>
        <w:ind w:right="50"/>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XXIII.- Por permiso de construcción en la instalación de postes dentro del área municipal será de </w:t>
      </w:r>
      <w:r>
        <w:rPr>
          <w:rFonts w:ascii="Arial" w:hAnsi="Arial" w:cs="Arial"/>
          <w:color w:val="000000"/>
        </w:rPr>
        <w:t xml:space="preserve">                  </w:t>
      </w:r>
      <w:r w:rsidRPr="002A24BC">
        <w:rPr>
          <w:rFonts w:ascii="Arial" w:hAnsi="Arial" w:cs="Arial"/>
          <w:color w:val="000000"/>
        </w:rPr>
        <w:t>$ 3,882.50 por cada uno.</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XXIV.- Certificado de Uso de suelo industrial por única vez.</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1.- menor de 1000 m</w:t>
      </w:r>
      <w:r w:rsidRPr="002A24BC">
        <w:rPr>
          <w:rFonts w:ascii="Arial" w:hAnsi="Arial" w:cs="Arial"/>
          <w:vertAlign w:val="superscript"/>
        </w:rPr>
        <w:t xml:space="preserve">2    </w:t>
      </w:r>
      <w:r w:rsidRPr="002A24BC">
        <w:rPr>
          <w:rFonts w:ascii="Arial" w:hAnsi="Arial" w:cs="Arial"/>
          <w:vertAlign w:val="superscript"/>
        </w:rPr>
        <w:tab/>
      </w:r>
      <w:r w:rsidRPr="002A24BC">
        <w:rPr>
          <w:rFonts w:ascii="Arial" w:hAnsi="Arial" w:cs="Arial"/>
          <w:vertAlign w:val="superscript"/>
        </w:rPr>
        <w:tab/>
      </w:r>
      <w:r w:rsidRPr="002A24BC">
        <w:rPr>
          <w:rFonts w:ascii="Arial" w:hAnsi="Arial" w:cs="Arial"/>
        </w:rPr>
        <w:t>$   1,534.50</w:t>
      </w:r>
    </w:p>
    <w:p w:rsidR="00891299" w:rsidRPr="002A24BC" w:rsidRDefault="00891299" w:rsidP="00891299">
      <w:pPr>
        <w:tabs>
          <w:tab w:val="left" w:pos="2780"/>
        </w:tabs>
        <w:jc w:val="both"/>
        <w:rPr>
          <w:rFonts w:ascii="Arial" w:hAnsi="Arial" w:cs="Arial"/>
        </w:rPr>
      </w:pPr>
      <w:r w:rsidRPr="002A24BC">
        <w:rPr>
          <w:rFonts w:ascii="Arial" w:hAnsi="Arial" w:cs="Arial"/>
        </w:rPr>
        <w:t>2.- de 1001 a 5000 m</w:t>
      </w:r>
      <w:r w:rsidRPr="002A24BC">
        <w:rPr>
          <w:rFonts w:ascii="Arial" w:hAnsi="Arial" w:cs="Arial"/>
          <w:vertAlign w:val="superscript"/>
        </w:rPr>
        <w:t xml:space="preserve">2    </w:t>
      </w:r>
      <w:r w:rsidRPr="002A24BC">
        <w:rPr>
          <w:rFonts w:ascii="Arial" w:hAnsi="Arial" w:cs="Arial"/>
          <w:vertAlign w:val="superscript"/>
        </w:rPr>
        <w:tab/>
      </w:r>
      <w:r w:rsidRPr="002A24BC">
        <w:rPr>
          <w:rFonts w:ascii="Arial" w:hAnsi="Arial" w:cs="Arial"/>
          <w:vertAlign w:val="superscript"/>
        </w:rPr>
        <w:tab/>
      </w:r>
      <w:r w:rsidRPr="002A24BC">
        <w:rPr>
          <w:rFonts w:ascii="Arial" w:hAnsi="Arial" w:cs="Arial"/>
        </w:rPr>
        <w:t>$   2,842.00</w:t>
      </w:r>
    </w:p>
    <w:p w:rsidR="00891299" w:rsidRPr="002A24BC" w:rsidRDefault="00891299" w:rsidP="00891299">
      <w:pPr>
        <w:tabs>
          <w:tab w:val="left" w:pos="2780"/>
        </w:tabs>
        <w:jc w:val="both"/>
        <w:rPr>
          <w:rFonts w:ascii="Arial" w:hAnsi="Arial" w:cs="Arial"/>
        </w:rPr>
      </w:pPr>
      <w:r w:rsidRPr="002A24BC">
        <w:rPr>
          <w:rFonts w:ascii="Arial" w:hAnsi="Arial" w:cs="Arial"/>
        </w:rPr>
        <w:t>3.- de 5001 a 10,000 m</w:t>
      </w:r>
      <w:r w:rsidRPr="002A24BC">
        <w:rPr>
          <w:rFonts w:ascii="Arial" w:hAnsi="Arial" w:cs="Arial"/>
          <w:vertAlign w:val="superscript"/>
        </w:rPr>
        <w:t xml:space="preserve">2   </w:t>
      </w:r>
      <w:r w:rsidRPr="002A24BC">
        <w:rPr>
          <w:rFonts w:ascii="Arial" w:hAnsi="Arial" w:cs="Arial"/>
          <w:vertAlign w:val="superscript"/>
        </w:rPr>
        <w:tab/>
      </w:r>
      <w:r w:rsidRPr="002A24BC">
        <w:rPr>
          <w:rFonts w:ascii="Arial" w:hAnsi="Arial" w:cs="Arial"/>
          <w:vertAlign w:val="superscript"/>
        </w:rPr>
        <w:tab/>
      </w:r>
      <w:r w:rsidRPr="002A24BC">
        <w:rPr>
          <w:rFonts w:ascii="Arial" w:hAnsi="Arial" w:cs="Arial"/>
        </w:rPr>
        <w:t>$   5,683.50</w:t>
      </w:r>
    </w:p>
    <w:p w:rsidR="00891299" w:rsidRPr="002A24BC" w:rsidRDefault="00891299" w:rsidP="00891299">
      <w:pPr>
        <w:tabs>
          <w:tab w:val="left" w:pos="2780"/>
        </w:tabs>
        <w:jc w:val="both"/>
        <w:rPr>
          <w:rFonts w:ascii="Arial" w:hAnsi="Arial" w:cs="Arial"/>
        </w:rPr>
      </w:pPr>
      <w:r w:rsidRPr="002A24BC">
        <w:rPr>
          <w:rFonts w:ascii="Arial" w:hAnsi="Arial" w:cs="Arial"/>
        </w:rPr>
        <w:t>4.- de 10,001 a 20,000 m</w:t>
      </w:r>
      <w:r w:rsidRPr="002A24BC">
        <w:rPr>
          <w:rFonts w:ascii="Arial" w:hAnsi="Arial" w:cs="Arial"/>
          <w:vertAlign w:val="superscript"/>
        </w:rPr>
        <w:t xml:space="preserve">2  </w:t>
      </w:r>
      <w:r w:rsidRPr="002A24BC">
        <w:rPr>
          <w:rFonts w:ascii="Arial" w:hAnsi="Arial" w:cs="Arial"/>
        </w:rPr>
        <w:t xml:space="preserve"> </w:t>
      </w:r>
      <w:r w:rsidRPr="002A24BC">
        <w:rPr>
          <w:rFonts w:ascii="Arial" w:hAnsi="Arial" w:cs="Arial"/>
        </w:rPr>
        <w:tab/>
      </w:r>
      <w:r w:rsidRPr="002A24BC">
        <w:rPr>
          <w:rFonts w:ascii="Arial" w:hAnsi="Arial" w:cs="Arial"/>
        </w:rPr>
        <w:tab/>
        <w:t>$ 11,367.50</w:t>
      </w:r>
    </w:p>
    <w:p w:rsidR="00891299" w:rsidRPr="002A24BC" w:rsidRDefault="00891299" w:rsidP="00891299">
      <w:pPr>
        <w:tabs>
          <w:tab w:val="left" w:pos="2780"/>
        </w:tabs>
        <w:jc w:val="both"/>
        <w:rPr>
          <w:rFonts w:ascii="Arial" w:hAnsi="Arial" w:cs="Arial"/>
        </w:rPr>
      </w:pPr>
      <w:r w:rsidRPr="002A24BC">
        <w:rPr>
          <w:rFonts w:ascii="Arial" w:hAnsi="Arial" w:cs="Arial"/>
        </w:rPr>
        <w:t>5.- de 20,001 a 40,000 m</w:t>
      </w:r>
      <w:r w:rsidRPr="002A24BC">
        <w:rPr>
          <w:rFonts w:ascii="Arial" w:hAnsi="Arial" w:cs="Arial"/>
          <w:vertAlign w:val="superscript"/>
        </w:rPr>
        <w:t xml:space="preserve">2  </w:t>
      </w:r>
      <w:r w:rsidRPr="002A24BC">
        <w:rPr>
          <w:rFonts w:ascii="Arial" w:hAnsi="Arial" w:cs="Arial"/>
        </w:rPr>
        <w:t xml:space="preserve"> </w:t>
      </w:r>
      <w:r w:rsidRPr="002A24BC">
        <w:rPr>
          <w:rFonts w:ascii="Arial" w:hAnsi="Arial" w:cs="Arial"/>
        </w:rPr>
        <w:tab/>
      </w:r>
      <w:r w:rsidRPr="002A24BC">
        <w:rPr>
          <w:rFonts w:ascii="Arial" w:hAnsi="Arial" w:cs="Arial"/>
        </w:rPr>
        <w:tab/>
        <w:t>$ 22,735.00</w:t>
      </w:r>
    </w:p>
    <w:p w:rsidR="00891299" w:rsidRPr="002A24BC" w:rsidRDefault="00891299" w:rsidP="00891299">
      <w:pPr>
        <w:tabs>
          <w:tab w:val="left" w:pos="2780"/>
        </w:tabs>
        <w:jc w:val="both"/>
        <w:rPr>
          <w:rFonts w:ascii="Arial" w:hAnsi="Arial" w:cs="Arial"/>
        </w:rPr>
      </w:pPr>
      <w:r w:rsidRPr="002A24BC">
        <w:rPr>
          <w:rFonts w:ascii="Arial" w:hAnsi="Arial" w:cs="Arial"/>
        </w:rPr>
        <w:t>6.-  de 40,001 a 60,000 m</w:t>
      </w:r>
      <w:r w:rsidRPr="002A24BC">
        <w:rPr>
          <w:rFonts w:ascii="Arial" w:hAnsi="Arial" w:cs="Arial"/>
          <w:vertAlign w:val="superscript"/>
        </w:rPr>
        <w:t xml:space="preserve">2  </w:t>
      </w:r>
      <w:r w:rsidRPr="002A24BC">
        <w:rPr>
          <w:rFonts w:ascii="Arial" w:hAnsi="Arial" w:cs="Arial"/>
        </w:rPr>
        <w:t xml:space="preserve"> </w:t>
      </w:r>
      <w:r w:rsidRPr="002A24BC">
        <w:rPr>
          <w:rFonts w:ascii="Arial" w:hAnsi="Arial" w:cs="Arial"/>
        </w:rPr>
        <w:tab/>
      </w:r>
      <w:r w:rsidRPr="002A24BC">
        <w:rPr>
          <w:rFonts w:ascii="Arial" w:hAnsi="Arial" w:cs="Arial"/>
        </w:rPr>
        <w:tab/>
        <w:t>$ 45</w:t>
      </w:r>
      <w:r>
        <w:rPr>
          <w:rFonts w:ascii="Arial" w:hAnsi="Arial" w:cs="Arial"/>
        </w:rPr>
        <w:t>,</w:t>
      </w:r>
      <w:r w:rsidRPr="002A24BC">
        <w:rPr>
          <w:rFonts w:ascii="Arial" w:hAnsi="Arial" w:cs="Arial"/>
        </w:rPr>
        <w:t>469.50</w:t>
      </w:r>
    </w:p>
    <w:p w:rsidR="00891299" w:rsidRPr="002A24BC" w:rsidRDefault="00891299" w:rsidP="00891299">
      <w:pPr>
        <w:jc w:val="both"/>
        <w:rPr>
          <w:rFonts w:ascii="Arial" w:hAnsi="Arial" w:cs="Arial"/>
        </w:rPr>
      </w:pPr>
      <w:r w:rsidRPr="002A24BC">
        <w:rPr>
          <w:rFonts w:ascii="Arial" w:hAnsi="Arial" w:cs="Arial"/>
        </w:rPr>
        <w:t>7.- más de 60,001 m</w:t>
      </w:r>
      <w:r w:rsidRPr="002A24BC">
        <w:rPr>
          <w:rFonts w:ascii="Arial" w:hAnsi="Arial" w:cs="Arial"/>
          <w:vertAlign w:val="superscript"/>
        </w:rPr>
        <w:t xml:space="preserve">2  </w:t>
      </w:r>
      <w:r w:rsidRPr="002A24BC">
        <w:rPr>
          <w:rFonts w:ascii="Arial" w:hAnsi="Arial" w:cs="Arial"/>
          <w:vertAlign w:val="superscript"/>
        </w:rPr>
        <w:tab/>
      </w:r>
      <w:r w:rsidRPr="002A24BC">
        <w:rPr>
          <w:rFonts w:ascii="Arial" w:hAnsi="Arial" w:cs="Arial"/>
        </w:rPr>
        <w:t>$ 79</w:t>
      </w:r>
      <w:r>
        <w:rPr>
          <w:rFonts w:ascii="Arial" w:hAnsi="Arial" w:cs="Arial"/>
        </w:rPr>
        <w:t>,</w:t>
      </w:r>
      <w:r w:rsidRPr="002A24BC">
        <w:rPr>
          <w:rFonts w:ascii="Arial" w:hAnsi="Arial" w:cs="Arial"/>
        </w:rPr>
        <w:t>572.00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XXV.-  Certificado de uso de suelo (gasolinera y gaseras) por única vez.</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vertAlign w:val="superscript"/>
        </w:rPr>
      </w:pPr>
      <w:r w:rsidRPr="002A24BC">
        <w:rPr>
          <w:rFonts w:ascii="Arial" w:hAnsi="Arial" w:cs="Arial"/>
        </w:rPr>
        <w:t>1.- $   3,410.00 espacio hasta 150 m</w:t>
      </w:r>
      <w:r w:rsidRPr="002A24BC">
        <w:rPr>
          <w:rFonts w:ascii="Arial" w:hAnsi="Arial" w:cs="Arial"/>
          <w:vertAlign w:val="superscript"/>
        </w:rPr>
        <w:t xml:space="preserve">2 </w:t>
      </w:r>
    </w:p>
    <w:p w:rsidR="00891299" w:rsidRPr="002A24BC" w:rsidRDefault="00891299" w:rsidP="00891299">
      <w:pPr>
        <w:tabs>
          <w:tab w:val="left" w:pos="2780"/>
        </w:tabs>
        <w:jc w:val="both"/>
        <w:rPr>
          <w:rFonts w:ascii="Arial" w:hAnsi="Arial" w:cs="Arial"/>
          <w:vertAlign w:val="superscript"/>
        </w:rPr>
      </w:pPr>
      <w:r w:rsidRPr="002A24BC">
        <w:rPr>
          <w:rFonts w:ascii="Arial" w:hAnsi="Arial" w:cs="Arial"/>
        </w:rPr>
        <w:t>2.- $   7,578.50 espacio de 150 m</w:t>
      </w:r>
      <w:r w:rsidRPr="002A24BC">
        <w:rPr>
          <w:rFonts w:ascii="Arial" w:hAnsi="Arial" w:cs="Arial"/>
          <w:vertAlign w:val="superscript"/>
        </w:rPr>
        <w:t xml:space="preserve">2 </w:t>
      </w:r>
      <w:r w:rsidRPr="002A24BC">
        <w:rPr>
          <w:rFonts w:ascii="Arial" w:hAnsi="Arial" w:cs="Arial"/>
        </w:rPr>
        <w:t xml:space="preserve"> a 300 m</w:t>
      </w:r>
      <w:r w:rsidRPr="002A24BC">
        <w:rPr>
          <w:rFonts w:ascii="Arial" w:hAnsi="Arial" w:cs="Arial"/>
          <w:vertAlign w:val="superscript"/>
        </w:rPr>
        <w:t>2</w:t>
      </w:r>
    </w:p>
    <w:p w:rsidR="00891299" w:rsidRPr="002A24BC" w:rsidRDefault="00891299" w:rsidP="00891299">
      <w:pPr>
        <w:tabs>
          <w:tab w:val="left" w:pos="2780"/>
        </w:tabs>
        <w:jc w:val="both"/>
        <w:rPr>
          <w:rFonts w:ascii="Arial" w:hAnsi="Arial" w:cs="Arial"/>
          <w:vertAlign w:val="superscript"/>
        </w:rPr>
      </w:pPr>
    </w:p>
    <w:p w:rsidR="00891299" w:rsidRPr="002A24BC" w:rsidRDefault="00891299" w:rsidP="00891299">
      <w:pPr>
        <w:tabs>
          <w:tab w:val="left" w:pos="2780"/>
        </w:tabs>
        <w:jc w:val="both"/>
        <w:rPr>
          <w:rFonts w:ascii="Arial" w:hAnsi="Arial" w:cs="Arial"/>
        </w:rPr>
      </w:pPr>
      <w:r w:rsidRPr="002A24BC">
        <w:rPr>
          <w:rFonts w:ascii="Arial" w:hAnsi="Arial" w:cs="Arial"/>
        </w:rPr>
        <w:t>3.- $ 11,367.50 espacio de más de 300 m</w:t>
      </w:r>
      <w:r w:rsidRPr="002A24BC">
        <w:rPr>
          <w:rFonts w:ascii="Arial" w:hAnsi="Arial" w:cs="Arial"/>
          <w:vertAlign w:val="superscript"/>
        </w:rPr>
        <w:t>2</w:t>
      </w:r>
    </w:p>
    <w:p w:rsidR="00891299" w:rsidRPr="002A24BC" w:rsidRDefault="00891299" w:rsidP="00891299">
      <w:pPr>
        <w:tabs>
          <w:tab w:val="left" w:pos="2780"/>
        </w:tabs>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XXVI.- Por la expedición de permiso de construcción y remodelación de las instalaciones que sean centrales productoras de energía termoeléctrica, térmica solar, hidroeléctrica, eólica, fotovoltaica, aerogeneradores o similares, se cobrará la cantidad de $ 47,288.50 por permiso para cada aerogenerador o unidad.</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lastRenderedPageBreak/>
        <w:t xml:space="preserve">XXVII.- Por la expedición de permiso de construcción y remodelación de la instalación dedicada a la explotación del gas de lutitas o gas </w:t>
      </w:r>
      <w:proofErr w:type="spellStart"/>
      <w:r w:rsidRPr="002A24BC">
        <w:rPr>
          <w:rFonts w:ascii="Arial" w:hAnsi="Arial" w:cs="Arial"/>
        </w:rPr>
        <w:t>shale</w:t>
      </w:r>
      <w:proofErr w:type="spellEnd"/>
      <w:r w:rsidRPr="002A24BC">
        <w:rPr>
          <w:rFonts w:ascii="Arial" w:hAnsi="Arial" w:cs="Arial"/>
        </w:rPr>
        <w:t>, se cobrará la cantidad de $ 47,288.50 por permiso para cada unidad.</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XXVIII.- Por la expedición de permiso de construcción y remodelación de la instalación dedicada a la extracción de Gas Natural $ 47,288.50 por permiso para cada unidad.</w:t>
      </w:r>
    </w:p>
    <w:p w:rsidR="00891299" w:rsidRPr="002A24BC" w:rsidRDefault="00891299" w:rsidP="00891299">
      <w:pPr>
        <w:jc w:val="both"/>
        <w:rPr>
          <w:rFonts w:ascii="Arial" w:hAnsi="Arial" w:cs="Arial"/>
        </w:rPr>
      </w:pPr>
      <w:r w:rsidRPr="002A24BC">
        <w:rPr>
          <w:rFonts w:ascii="Arial" w:hAnsi="Arial" w:cs="Arial"/>
        </w:rPr>
        <w:t>XXIX.- Por la expedición de permiso de construcción y remodelación de la instalación dedicada a la extracción de Gas No Asociado $ 47,288.50 por permiso para cada unidad.</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XXX.- Por la expedición de permiso de construcción y remodelación de pozos verticales y direccionales en el área específica a Yacimientos Convencionales (Roca Reservorio) en Trampas Estructurales en el que se encuentre el hidrocarburo $ 47,288.5</w:t>
      </w:r>
      <w:r>
        <w:rPr>
          <w:rFonts w:ascii="Arial" w:hAnsi="Arial" w:cs="Arial"/>
        </w:rPr>
        <w:t>0</w:t>
      </w:r>
      <w:r w:rsidRPr="002A24BC">
        <w:rPr>
          <w:rFonts w:ascii="Arial" w:hAnsi="Arial" w:cs="Arial"/>
        </w:rPr>
        <w:t xml:space="preserve"> por permiso para cada pozo.</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XXXI.- Por la expedición de permiso de construcción y remodelación de pozo para la extracción de cualquier hidrocarburo $ 47,288.5</w:t>
      </w:r>
      <w:r>
        <w:rPr>
          <w:rFonts w:ascii="Arial" w:hAnsi="Arial" w:cs="Arial"/>
        </w:rPr>
        <w:t>0</w:t>
      </w:r>
      <w:r w:rsidRPr="002A24BC">
        <w:rPr>
          <w:rFonts w:ascii="Arial" w:hAnsi="Arial" w:cs="Arial"/>
        </w:rPr>
        <w:t xml:space="preserve"> por permiso para cada pozo.</w:t>
      </w:r>
    </w:p>
    <w:p w:rsidR="00891299" w:rsidRPr="002A24BC" w:rsidRDefault="00891299" w:rsidP="00891299">
      <w:pPr>
        <w:tabs>
          <w:tab w:val="left" w:pos="2780"/>
        </w:tabs>
        <w:jc w:val="both"/>
        <w:rPr>
          <w:rFonts w:ascii="Arial" w:hAnsi="Arial" w:cs="Arial"/>
        </w:rPr>
      </w:pPr>
    </w:p>
    <w:p w:rsidR="00891299" w:rsidRPr="002A24BC" w:rsidRDefault="00891299" w:rsidP="00891299">
      <w:pPr>
        <w:jc w:val="center"/>
        <w:rPr>
          <w:rFonts w:ascii="Arial" w:hAnsi="Arial" w:cs="Arial"/>
          <w:b/>
          <w:bCs/>
        </w:rPr>
      </w:pPr>
      <w:r w:rsidRPr="002A24BC">
        <w:rPr>
          <w:rFonts w:ascii="Arial" w:hAnsi="Arial" w:cs="Arial"/>
          <w:b/>
          <w:bCs/>
        </w:rPr>
        <w:t>SECCIÓN II</w:t>
      </w:r>
    </w:p>
    <w:p w:rsidR="00891299" w:rsidRPr="002A24BC" w:rsidRDefault="00891299" w:rsidP="00891299">
      <w:pPr>
        <w:jc w:val="center"/>
        <w:rPr>
          <w:rFonts w:ascii="Arial" w:hAnsi="Arial" w:cs="Arial"/>
          <w:b/>
          <w:bCs/>
        </w:rPr>
      </w:pPr>
      <w:r w:rsidRPr="002A24BC">
        <w:rPr>
          <w:rFonts w:ascii="Arial" w:hAnsi="Arial" w:cs="Arial"/>
          <w:b/>
          <w:bCs/>
        </w:rPr>
        <w:t>DE LOS SERVICIOS POR ALINEACIÓN DE PREDIOS Y ASIGNACIÓN DE NÚMEROS OFICIALES</w:t>
      </w:r>
    </w:p>
    <w:p w:rsidR="00891299" w:rsidRPr="002A24BC" w:rsidRDefault="00891299" w:rsidP="00891299">
      <w:pPr>
        <w:jc w:val="center"/>
        <w:rPr>
          <w:rFonts w:ascii="Arial" w:hAnsi="Arial" w:cs="Arial"/>
          <w:bCs/>
        </w:rPr>
      </w:pPr>
    </w:p>
    <w:p w:rsidR="00891299" w:rsidRPr="002A24BC" w:rsidRDefault="00891299" w:rsidP="00891299">
      <w:pPr>
        <w:ind w:right="50"/>
        <w:jc w:val="both"/>
        <w:rPr>
          <w:rFonts w:ascii="Arial" w:hAnsi="Arial" w:cs="Arial"/>
          <w:bCs/>
        </w:rPr>
      </w:pPr>
      <w:r w:rsidRPr="002A24BC">
        <w:rPr>
          <w:rFonts w:ascii="Arial" w:hAnsi="Arial" w:cs="Arial"/>
          <w:b/>
        </w:rPr>
        <w:t>ARTÍCULO 22.-</w:t>
      </w:r>
      <w:r w:rsidRPr="002A24BC">
        <w:rPr>
          <w:rFonts w:ascii="Arial" w:hAnsi="Arial" w:cs="Arial"/>
          <w:bCs/>
        </w:rPr>
        <w:t xml:space="preserve"> Son objeto de estos derechos, los servicios que preste el Municipio por el alineamiento de frentes de predios sobre la vía pública y la asignación del número oficial correspondiente a dichos predios.</w:t>
      </w:r>
    </w:p>
    <w:p w:rsidR="00891299" w:rsidRPr="002A24BC" w:rsidRDefault="00891299" w:rsidP="00891299">
      <w:pPr>
        <w:ind w:right="50"/>
        <w:jc w:val="both"/>
        <w:rPr>
          <w:rFonts w:ascii="Arial" w:hAnsi="Arial" w:cs="Arial"/>
          <w:bCs/>
        </w:rPr>
      </w:pPr>
    </w:p>
    <w:p w:rsidR="00891299" w:rsidRPr="002A24BC" w:rsidRDefault="00891299" w:rsidP="00891299">
      <w:pPr>
        <w:tabs>
          <w:tab w:val="left" w:pos="2780"/>
        </w:tabs>
        <w:jc w:val="both"/>
        <w:rPr>
          <w:rFonts w:ascii="Arial" w:hAnsi="Arial" w:cs="Arial"/>
        </w:rPr>
      </w:pPr>
      <w:r w:rsidRPr="002A24BC">
        <w:rPr>
          <w:rFonts w:ascii="Arial" w:hAnsi="Arial" w:cs="Arial"/>
        </w:rPr>
        <w:t>Los interesados deberán solicitar el alineamiento objeto de este derecho y adquirir la placa correspondiente al número oficial asignado por el Municipio a los predios, correspondientes en los que no podrá ejecutarse alguna obra material si no se cumple previamente con la obligación que señalan las disposiciones aplicables.</w:t>
      </w:r>
    </w:p>
    <w:p w:rsidR="00891299" w:rsidRPr="002A24BC" w:rsidRDefault="00891299" w:rsidP="00891299">
      <w:pPr>
        <w:tabs>
          <w:tab w:val="left" w:pos="2780"/>
        </w:tabs>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Los derechos correspondientes a estos servicios se cubrirán conforme a la siguiente tarifa: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bCs/>
        </w:rPr>
      </w:pPr>
      <w:r w:rsidRPr="002A24BC">
        <w:rPr>
          <w:rFonts w:ascii="Arial" w:hAnsi="Arial" w:cs="Arial"/>
          <w:bCs/>
        </w:rPr>
        <w:t>I.- Asignación de número (obligatorio)</w:t>
      </w:r>
    </w:p>
    <w:p w:rsidR="00891299" w:rsidRPr="002A24BC" w:rsidRDefault="00891299" w:rsidP="00891299">
      <w:pPr>
        <w:jc w:val="both"/>
        <w:rPr>
          <w:rFonts w:ascii="Arial" w:hAnsi="Arial" w:cs="Arial"/>
          <w:bCs/>
        </w:rPr>
      </w:pPr>
      <w:r w:rsidRPr="002A24BC">
        <w:rPr>
          <w:rFonts w:ascii="Arial" w:hAnsi="Arial" w:cs="Arial"/>
          <w:bCs/>
        </w:rPr>
        <w:t xml:space="preserve">    1. Residencial                                   </w:t>
      </w:r>
      <w:r w:rsidRPr="002A24BC">
        <w:rPr>
          <w:rFonts w:ascii="Arial" w:hAnsi="Arial" w:cs="Arial"/>
          <w:bCs/>
        </w:rPr>
        <w:tab/>
        <w:t>$   45.50</w:t>
      </w:r>
    </w:p>
    <w:p w:rsidR="00891299" w:rsidRPr="002A24BC" w:rsidRDefault="00891299" w:rsidP="00891299">
      <w:pPr>
        <w:jc w:val="both"/>
        <w:rPr>
          <w:rFonts w:ascii="Arial" w:hAnsi="Arial" w:cs="Arial"/>
          <w:bCs/>
        </w:rPr>
      </w:pPr>
      <w:r w:rsidRPr="002A24BC">
        <w:rPr>
          <w:rFonts w:ascii="Arial" w:hAnsi="Arial" w:cs="Arial"/>
          <w:bCs/>
        </w:rPr>
        <w:t xml:space="preserve">    2. Comercial/Industrial                    </w:t>
      </w:r>
      <w:r w:rsidRPr="002A24BC">
        <w:rPr>
          <w:rFonts w:ascii="Arial" w:hAnsi="Arial" w:cs="Arial"/>
          <w:bCs/>
        </w:rPr>
        <w:tab/>
        <w:t>$ 341.00</w:t>
      </w:r>
    </w:p>
    <w:p w:rsidR="00891299" w:rsidRPr="002A24BC" w:rsidRDefault="00891299" w:rsidP="00891299">
      <w:pPr>
        <w:jc w:val="both"/>
        <w:rPr>
          <w:rFonts w:ascii="Arial" w:hAnsi="Arial" w:cs="Arial"/>
          <w:bCs/>
        </w:rPr>
      </w:pPr>
      <w:r w:rsidRPr="002A24BC">
        <w:rPr>
          <w:rFonts w:ascii="Arial" w:hAnsi="Arial" w:cs="Arial"/>
          <w:bCs/>
        </w:rPr>
        <w:lastRenderedPageBreak/>
        <w:t xml:space="preserve">    3. Duplic</w:t>
      </w:r>
      <w:r>
        <w:rPr>
          <w:rFonts w:ascii="Arial" w:hAnsi="Arial" w:cs="Arial"/>
          <w:bCs/>
        </w:rPr>
        <w:t xml:space="preserve">ado en cualquier caso       </w:t>
      </w:r>
      <w:r>
        <w:rPr>
          <w:rFonts w:ascii="Arial" w:hAnsi="Arial" w:cs="Arial"/>
          <w:bCs/>
        </w:rPr>
        <w:tab/>
        <w:t xml:space="preserve">$ </w:t>
      </w:r>
      <w:r w:rsidRPr="002A24BC">
        <w:rPr>
          <w:rFonts w:ascii="Arial" w:hAnsi="Arial" w:cs="Arial"/>
          <w:bCs/>
        </w:rPr>
        <w:t>102.00</w:t>
      </w:r>
    </w:p>
    <w:p w:rsidR="00891299" w:rsidRPr="002A24BC" w:rsidRDefault="00891299" w:rsidP="00891299">
      <w:pPr>
        <w:jc w:val="both"/>
        <w:rPr>
          <w:rFonts w:ascii="Arial" w:hAnsi="Arial" w:cs="Arial"/>
          <w:bCs/>
        </w:rPr>
      </w:pPr>
    </w:p>
    <w:p w:rsidR="00891299" w:rsidRPr="002A24BC" w:rsidRDefault="00891299" w:rsidP="00891299">
      <w:pPr>
        <w:jc w:val="both"/>
        <w:rPr>
          <w:rFonts w:ascii="Arial" w:hAnsi="Arial" w:cs="Arial"/>
          <w:bCs/>
        </w:rPr>
      </w:pPr>
      <w:r w:rsidRPr="002A24BC">
        <w:rPr>
          <w:rFonts w:ascii="Arial" w:hAnsi="Arial" w:cs="Arial"/>
          <w:bCs/>
        </w:rPr>
        <w:t>II.- Alineamiento de predios:</w:t>
      </w:r>
    </w:p>
    <w:p w:rsidR="00891299" w:rsidRPr="002A24BC" w:rsidRDefault="00891299" w:rsidP="00891299">
      <w:pPr>
        <w:jc w:val="both"/>
        <w:rPr>
          <w:rFonts w:ascii="Arial" w:hAnsi="Arial" w:cs="Arial"/>
          <w:bCs/>
        </w:rPr>
      </w:pPr>
      <w:r w:rsidRPr="002A24BC">
        <w:rPr>
          <w:rFonts w:ascii="Arial" w:hAnsi="Arial" w:cs="Arial"/>
          <w:bCs/>
        </w:rPr>
        <w:t xml:space="preserve">      Residencial                                </w:t>
      </w:r>
      <w:r w:rsidRPr="002A24BC">
        <w:rPr>
          <w:rFonts w:ascii="Arial" w:hAnsi="Arial" w:cs="Arial"/>
          <w:bCs/>
        </w:rPr>
        <w:tab/>
      </w:r>
      <w:r w:rsidRPr="002A24BC">
        <w:rPr>
          <w:rFonts w:ascii="Arial" w:hAnsi="Arial" w:cs="Arial"/>
          <w:bCs/>
        </w:rPr>
        <w:tab/>
        <w:t>$   75.00</w:t>
      </w:r>
    </w:p>
    <w:p w:rsidR="00891299" w:rsidRPr="002A24BC" w:rsidRDefault="00891299" w:rsidP="00891299">
      <w:pPr>
        <w:jc w:val="both"/>
        <w:rPr>
          <w:rFonts w:ascii="Arial" w:hAnsi="Arial" w:cs="Arial"/>
          <w:bCs/>
        </w:rPr>
      </w:pPr>
      <w:r w:rsidRPr="002A24BC">
        <w:rPr>
          <w:rFonts w:ascii="Arial" w:hAnsi="Arial" w:cs="Arial"/>
          <w:bCs/>
        </w:rPr>
        <w:t xml:space="preserve">      Comercial / Industrial                </w:t>
      </w:r>
      <w:r w:rsidRPr="002A24BC">
        <w:rPr>
          <w:rFonts w:ascii="Arial" w:hAnsi="Arial" w:cs="Arial"/>
          <w:bCs/>
        </w:rPr>
        <w:tab/>
      </w:r>
      <w:r w:rsidRPr="002A24BC">
        <w:rPr>
          <w:rFonts w:ascii="Arial" w:hAnsi="Arial" w:cs="Arial"/>
          <w:bCs/>
        </w:rPr>
        <w:tab/>
        <w:t>$ 738.00</w:t>
      </w:r>
    </w:p>
    <w:p w:rsidR="00891299" w:rsidRPr="002A24BC" w:rsidRDefault="00891299" w:rsidP="00891299">
      <w:pPr>
        <w:jc w:val="both"/>
        <w:rPr>
          <w:rFonts w:ascii="Arial" w:hAnsi="Arial" w:cs="Arial"/>
          <w:bCs/>
          <w:highlight w:val="yellow"/>
        </w:rPr>
      </w:pPr>
    </w:p>
    <w:p w:rsidR="00891299" w:rsidRPr="002A24BC" w:rsidRDefault="00891299" w:rsidP="00891299">
      <w:pPr>
        <w:jc w:val="both"/>
        <w:rPr>
          <w:rFonts w:ascii="Arial" w:hAnsi="Arial" w:cs="Arial"/>
          <w:bCs/>
        </w:rPr>
      </w:pPr>
      <w:r w:rsidRPr="002A24BC">
        <w:rPr>
          <w:rFonts w:ascii="Arial" w:hAnsi="Arial" w:cs="Arial"/>
          <w:bCs/>
        </w:rPr>
        <w:t>III.- Verificación de medidas y certificación $ 1.01 metro cuadrado hasta 20,000 metros, por el excedente $ 0.45 el m2.</w:t>
      </w:r>
    </w:p>
    <w:p w:rsidR="00891299" w:rsidRPr="002A24BC" w:rsidRDefault="00891299" w:rsidP="00891299">
      <w:pPr>
        <w:jc w:val="both"/>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SECCIÓN III</w:t>
      </w:r>
    </w:p>
    <w:p w:rsidR="00891299" w:rsidRPr="002A24BC" w:rsidRDefault="00891299" w:rsidP="00891299">
      <w:pPr>
        <w:jc w:val="center"/>
        <w:rPr>
          <w:rFonts w:ascii="Arial" w:hAnsi="Arial" w:cs="Arial"/>
          <w:b/>
          <w:bCs/>
        </w:rPr>
      </w:pPr>
      <w:r w:rsidRPr="002A24BC">
        <w:rPr>
          <w:rFonts w:ascii="Arial" w:hAnsi="Arial" w:cs="Arial"/>
          <w:b/>
          <w:bCs/>
        </w:rPr>
        <w:t>POR LA EXPEDICIÓN DE LICENCIAS PARA FRACCIONAMIENTOS</w:t>
      </w:r>
    </w:p>
    <w:p w:rsidR="00891299" w:rsidRPr="002A24BC" w:rsidRDefault="00891299" w:rsidP="00891299">
      <w:pPr>
        <w:jc w:val="both"/>
        <w:rPr>
          <w:rFonts w:ascii="Arial" w:hAnsi="Arial" w:cs="Arial"/>
          <w:bCs/>
        </w:rPr>
      </w:pPr>
    </w:p>
    <w:p w:rsidR="00891299" w:rsidRPr="002A24BC" w:rsidRDefault="00891299" w:rsidP="00891299">
      <w:pPr>
        <w:ind w:right="50"/>
        <w:jc w:val="both"/>
        <w:rPr>
          <w:rFonts w:ascii="Arial" w:hAnsi="Arial" w:cs="Arial"/>
        </w:rPr>
      </w:pPr>
      <w:r w:rsidRPr="002A24BC">
        <w:rPr>
          <w:rFonts w:ascii="Arial" w:hAnsi="Arial" w:cs="Arial"/>
          <w:b/>
        </w:rPr>
        <w:t>ARTÍCULO 23.-</w:t>
      </w:r>
      <w:r w:rsidRPr="002A24BC">
        <w:rPr>
          <w:rFonts w:ascii="Arial" w:hAnsi="Arial" w:cs="Arial"/>
          <w:bCs/>
        </w:rPr>
        <w:t xml:space="preserve"> Este derecho se causará por la aprobación de planos, así como por la expedición de licencias de fraccionamientos habitacionales, campestres, comerciales, industriales o cementerios, así como de fusiones, subdivisiones y relotificaciones de predios </w:t>
      </w:r>
      <w:r w:rsidRPr="002A24BC">
        <w:rPr>
          <w:rFonts w:ascii="Arial" w:hAnsi="Arial" w:cs="Arial"/>
        </w:rPr>
        <w:t>y se causaran conforme a la siguiente tarifa:</w:t>
      </w:r>
    </w:p>
    <w:p w:rsidR="00891299" w:rsidRPr="002A24BC" w:rsidRDefault="00891299" w:rsidP="00891299">
      <w:pPr>
        <w:ind w:right="50"/>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l.- Aprobación de planos  $ 2,671</w:t>
      </w:r>
      <w:r>
        <w:rPr>
          <w:rFonts w:ascii="Arial" w:hAnsi="Arial" w:cs="Arial"/>
        </w:rPr>
        <w:t>.00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proofErr w:type="gramStart"/>
      <w:r w:rsidRPr="002A24BC">
        <w:rPr>
          <w:rFonts w:ascii="Arial" w:hAnsi="Arial" w:cs="Arial"/>
        </w:rPr>
        <w:t>ll.-</w:t>
      </w:r>
      <w:proofErr w:type="gramEnd"/>
      <w:r w:rsidRPr="002A24BC">
        <w:rPr>
          <w:rFonts w:ascii="Arial" w:hAnsi="Arial" w:cs="Arial"/>
        </w:rPr>
        <w:t xml:space="preserve"> Expedición de licencias de fraccionamientos:</w:t>
      </w:r>
    </w:p>
    <w:p w:rsidR="00891299" w:rsidRPr="002A24BC" w:rsidRDefault="00891299" w:rsidP="00891299">
      <w:pPr>
        <w:tabs>
          <w:tab w:val="left" w:pos="2780"/>
        </w:tabs>
        <w:jc w:val="both"/>
        <w:rPr>
          <w:rFonts w:ascii="Arial" w:hAnsi="Arial" w:cs="Arial"/>
        </w:rPr>
      </w:pPr>
    </w:p>
    <w:p w:rsidR="00891299" w:rsidRPr="002A24BC" w:rsidRDefault="00891299" w:rsidP="00891299">
      <w:pPr>
        <w:pStyle w:val="Prrafodelista"/>
        <w:numPr>
          <w:ilvl w:val="0"/>
          <w:numId w:val="22"/>
        </w:numPr>
        <w:rPr>
          <w:rFonts w:cs="Arial"/>
          <w:sz w:val="22"/>
          <w:szCs w:val="22"/>
        </w:rPr>
      </w:pPr>
      <w:r w:rsidRPr="002A24BC">
        <w:rPr>
          <w:rFonts w:cs="Arial"/>
          <w:sz w:val="22"/>
          <w:szCs w:val="22"/>
        </w:rPr>
        <w:t xml:space="preserve">Interés social </w:t>
      </w:r>
      <w:r w:rsidRPr="002A24BC">
        <w:rPr>
          <w:rFonts w:cs="Arial"/>
          <w:sz w:val="22"/>
          <w:szCs w:val="22"/>
        </w:rPr>
        <w:tab/>
        <w:t xml:space="preserve">$ </w:t>
      </w:r>
      <w:r>
        <w:rPr>
          <w:rFonts w:cs="Arial"/>
          <w:sz w:val="22"/>
          <w:szCs w:val="22"/>
        </w:rPr>
        <w:t xml:space="preserve">  </w:t>
      </w:r>
      <w:r w:rsidRPr="002A24BC">
        <w:rPr>
          <w:rFonts w:cs="Arial"/>
          <w:sz w:val="22"/>
          <w:szCs w:val="22"/>
        </w:rPr>
        <w:t>3.97</w:t>
      </w:r>
    </w:p>
    <w:p w:rsidR="00891299" w:rsidRPr="002A24BC" w:rsidRDefault="00891299" w:rsidP="00891299">
      <w:pPr>
        <w:pStyle w:val="Prrafodelista"/>
        <w:numPr>
          <w:ilvl w:val="0"/>
          <w:numId w:val="22"/>
        </w:numPr>
        <w:rPr>
          <w:rFonts w:cs="Arial"/>
          <w:sz w:val="22"/>
          <w:szCs w:val="22"/>
        </w:rPr>
      </w:pPr>
      <w:r w:rsidRPr="002A24BC">
        <w:rPr>
          <w:rFonts w:cs="Arial"/>
          <w:sz w:val="22"/>
          <w:szCs w:val="22"/>
        </w:rPr>
        <w:t xml:space="preserve">Popular  </w:t>
      </w:r>
      <w:r w:rsidRPr="002A24BC">
        <w:rPr>
          <w:rFonts w:cs="Arial"/>
          <w:sz w:val="22"/>
          <w:szCs w:val="22"/>
        </w:rPr>
        <w:tab/>
      </w:r>
      <w:r w:rsidRPr="002A24BC">
        <w:rPr>
          <w:rFonts w:cs="Arial"/>
          <w:sz w:val="22"/>
          <w:szCs w:val="22"/>
        </w:rPr>
        <w:tab/>
        <w:t xml:space="preserve">$ </w:t>
      </w:r>
      <w:r>
        <w:rPr>
          <w:rFonts w:cs="Arial"/>
          <w:sz w:val="22"/>
          <w:szCs w:val="22"/>
        </w:rPr>
        <w:t xml:space="preserve">  </w:t>
      </w:r>
      <w:r w:rsidRPr="002A24BC">
        <w:rPr>
          <w:rFonts w:cs="Arial"/>
          <w:sz w:val="22"/>
          <w:szCs w:val="22"/>
        </w:rPr>
        <w:t>7.38</w:t>
      </w:r>
    </w:p>
    <w:p w:rsidR="00891299" w:rsidRPr="002A24BC" w:rsidRDefault="00891299" w:rsidP="00891299">
      <w:pPr>
        <w:pStyle w:val="Prrafodelista"/>
        <w:numPr>
          <w:ilvl w:val="0"/>
          <w:numId w:val="22"/>
        </w:numPr>
        <w:rPr>
          <w:rFonts w:cs="Arial"/>
          <w:sz w:val="22"/>
          <w:szCs w:val="22"/>
        </w:rPr>
      </w:pPr>
      <w:r w:rsidRPr="002A24BC">
        <w:rPr>
          <w:rFonts w:cs="Arial"/>
          <w:sz w:val="22"/>
          <w:szCs w:val="22"/>
        </w:rPr>
        <w:t xml:space="preserve">Medio  </w:t>
      </w:r>
      <w:r w:rsidRPr="002A24BC">
        <w:rPr>
          <w:rFonts w:cs="Arial"/>
          <w:sz w:val="22"/>
          <w:szCs w:val="22"/>
        </w:rPr>
        <w:tab/>
      </w:r>
      <w:r w:rsidRPr="002A24BC">
        <w:rPr>
          <w:rFonts w:cs="Arial"/>
          <w:sz w:val="22"/>
          <w:szCs w:val="22"/>
        </w:rPr>
        <w:tab/>
        <w:t xml:space="preserve">$ </w:t>
      </w:r>
      <w:r>
        <w:rPr>
          <w:rFonts w:cs="Arial"/>
          <w:sz w:val="22"/>
          <w:szCs w:val="22"/>
        </w:rPr>
        <w:t xml:space="preserve">  </w:t>
      </w:r>
      <w:r w:rsidRPr="002A24BC">
        <w:rPr>
          <w:rFonts w:cs="Arial"/>
          <w:sz w:val="22"/>
          <w:szCs w:val="22"/>
        </w:rPr>
        <w:t>9.67</w:t>
      </w:r>
    </w:p>
    <w:p w:rsidR="00891299" w:rsidRPr="002A24BC" w:rsidRDefault="00891299" w:rsidP="00891299">
      <w:pPr>
        <w:pStyle w:val="Prrafodelista"/>
        <w:numPr>
          <w:ilvl w:val="0"/>
          <w:numId w:val="22"/>
        </w:numPr>
        <w:rPr>
          <w:rFonts w:cs="Arial"/>
          <w:sz w:val="22"/>
          <w:szCs w:val="22"/>
        </w:rPr>
      </w:pPr>
      <w:r w:rsidRPr="002A24BC">
        <w:rPr>
          <w:rFonts w:cs="Arial"/>
          <w:sz w:val="22"/>
          <w:szCs w:val="22"/>
        </w:rPr>
        <w:t xml:space="preserve">Residencial  </w:t>
      </w:r>
      <w:r w:rsidRPr="002A24BC">
        <w:rPr>
          <w:rFonts w:cs="Arial"/>
          <w:sz w:val="22"/>
          <w:szCs w:val="22"/>
        </w:rPr>
        <w:tab/>
        <w:t>$ 10.79</w:t>
      </w:r>
    </w:p>
    <w:p w:rsidR="00891299" w:rsidRPr="002A24BC" w:rsidRDefault="00891299" w:rsidP="00891299">
      <w:pPr>
        <w:pStyle w:val="Prrafodelista"/>
        <w:numPr>
          <w:ilvl w:val="0"/>
          <w:numId w:val="22"/>
        </w:numPr>
        <w:rPr>
          <w:rFonts w:cs="Arial"/>
          <w:sz w:val="22"/>
          <w:szCs w:val="22"/>
        </w:rPr>
      </w:pPr>
      <w:r w:rsidRPr="002A24BC">
        <w:rPr>
          <w:rFonts w:cs="Arial"/>
          <w:sz w:val="22"/>
          <w:szCs w:val="22"/>
        </w:rPr>
        <w:t xml:space="preserve">Comercial  </w:t>
      </w:r>
      <w:r w:rsidRPr="002A24BC">
        <w:rPr>
          <w:rFonts w:cs="Arial"/>
          <w:sz w:val="22"/>
          <w:szCs w:val="22"/>
        </w:rPr>
        <w:tab/>
        <w:t xml:space="preserve">$ </w:t>
      </w:r>
      <w:r>
        <w:rPr>
          <w:rFonts w:cs="Arial"/>
          <w:sz w:val="22"/>
          <w:szCs w:val="22"/>
        </w:rPr>
        <w:t xml:space="preserve">  </w:t>
      </w:r>
      <w:r w:rsidRPr="002A24BC">
        <w:rPr>
          <w:rFonts w:cs="Arial"/>
          <w:sz w:val="22"/>
          <w:szCs w:val="22"/>
        </w:rPr>
        <w:t>9.67</w:t>
      </w:r>
    </w:p>
    <w:p w:rsidR="00891299" w:rsidRPr="002A24BC" w:rsidRDefault="00891299" w:rsidP="00891299">
      <w:pPr>
        <w:pStyle w:val="Prrafodelista"/>
        <w:numPr>
          <w:ilvl w:val="0"/>
          <w:numId w:val="22"/>
        </w:numPr>
        <w:rPr>
          <w:rFonts w:cs="Arial"/>
          <w:sz w:val="22"/>
          <w:szCs w:val="22"/>
        </w:rPr>
      </w:pPr>
      <w:r w:rsidRPr="002A24BC">
        <w:rPr>
          <w:rFonts w:cs="Arial"/>
          <w:sz w:val="22"/>
          <w:szCs w:val="22"/>
        </w:rPr>
        <w:t xml:space="preserve">Industrial  </w:t>
      </w:r>
      <w:r w:rsidRPr="002A24BC">
        <w:rPr>
          <w:rFonts w:cs="Arial"/>
          <w:sz w:val="22"/>
          <w:szCs w:val="22"/>
        </w:rPr>
        <w:tab/>
      </w:r>
      <w:r w:rsidRPr="002A24BC">
        <w:rPr>
          <w:rFonts w:cs="Arial"/>
          <w:sz w:val="22"/>
          <w:szCs w:val="22"/>
        </w:rPr>
        <w:tab/>
        <w:t xml:space="preserve">$ </w:t>
      </w:r>
      <w:r>
        <w:rPr>
          <w:rFonts w:cs="Arial"/>
          <w:sz w:val="22"/>
          <w:szCs w:val="22"/>
        </w:rPr>
        <w:t xml:space="preserve">  </w:t>
      </w:r>
      <w:r w:rsidRPr="002A24BC">
        <w:rPr>
          <w:rFonts w:cs="Arial"/>
          <w:sz w:val="22"/>
          <w:szCs w:val="22"/>
        </w:rPr>
        <w:t>7.38</w:t>
      </w:r>
    </w:p>
    <w:p w:rsidR="00891299" w:rsidRPr="002A24BC" w:rsidRDefault="00891299" w:rsidP="00891299">
      <w:pPr>
        <w:pStyle w:val="Prrafodelista"/>
        <w:numPr>
          <w:ilvl w:val="0"/>
          <w:numId w:val="22"/>
        </w:numPr>
        <w:rPr>
          <w:rFonts w:cs="Arial"/>
          <w:sz w:val="22"/>
          <w:szCs w:val="22"/>
        </w:rPr>
      </w:pPr>
      <w:r w:rsidRPr="002A24BC">
        <w:rPr>
          <w:rFonts w:cs="Arial"/>
          <w:sz w:val="22"/>
          <w:szCs w:val="22"/>
        </w:rPr>
        <w:t xml:space="preserve">Cementerios  </w:t>
      </w:r>
      <w:r w:rsidRPr="002A24BC">
        <w:rPr>
          <w:rFonts w:cs="Arial"/>
          <w:sz w:val="22"/>
          <w:szCs w:val="22"/>
        </w:rPr>
        <w:tab/>
        <w:t xml:space="preserve">$ </w:t>
      </w:r>
      <w:r>
        <w:rPr>
          <w:rFonts w:cs="Arial"/>
          <w:sz w:val="22"/>
          <w:szCs w:val="22"/>
        </w:rPr>
        <w:t xml:space="preserve">  </w:t>
      </w:r>
      <w:r w:rsidRPr="002A24BC">
        <w:rPr>
          <w:rFonts w:cs="Arial"/>
          <w:sz w:val="22"/>
          <w:szCs w:val="22"/>
        </w:rPr>
        <w:t>2.83</w:t>
      </w:r>
    </w:p>
    <w:p w:rsidR="00891299" w:rsidRPr="002A24BC" w:rsidRDefault="00891299" w:rsidP="00891299">
      <w:pPr>
        <w:pStyle w:val="Prrafodelista"/>
        <w:numPr>
          <w:ilvl w:val="0"/>
          <w:numId w:val="22"/>
        </w:numPr>
        <w:rPr>
          <w:rFonts w:cs="Arial"/>
          <w:sz w:val="22"/>
          <w:szCs w:val="22"/>
        </w:rPr>
      </w:pPr>
      <w:r w:rsidRPr="002A24BC">
        <w:rPr>
          <w:rFonts w:cs="Arial"/>
          <w:sz w:val="22"/>
          <w:szCs w:val="22"/>
        </w:rPr>
        <w:t xml:space="preserve">Campestres  </w:t>
      </w:r>
      <w:r w:rsidRPr="002A24BC">
        <w:rPr>
          <w:rFonts w:cs="Arial"/>
          <w:sz w:val="22"/>
          <w:szCs w:val="22"/>
        </w:rPr>
        <w:tab/>
        <w:t xml:space="preserve">$ </w:t>
      </w:r>
      <w:r>
        <w:rPr>
          <w:rFonts w:cs="Arial"/>
          <w:sz w:val="22"/>
          <w:szCs w:val="22"/>
        </w:rPr>
        <w:t xml:space="preserve">  </w:t>
      </w:r>
      <w:r w:rsidRPr="002A24BC">
        <w:rPr>
          <w:rFonts w:cs="Arial"/>
          <w:sz w:val="22"/>
          <w:szCs w:val="22"/>
        </w:rPr>
        <w:t>3.97</w:t>
      </w:r>
    </w:p>
    <w:p w:rsidR="00891299" w:rsidRPr="002A24BC" w:rsidRDefault="00891299" w:rsidP="00891299">
      <w:pPr>
        <w:tabs>
          <w:tab w:val="left" w:pos="2780"/>
        </w:tabs>
        <w:ind w:left="1080"/>
        <w:contextualSpacing/>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Adecuaciones a lotes  $ 2.37</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proofErr w:type="spellStart"/>
      <w:proofErr w:type="gramStart"/>
      <w:r w:rsidRPr="002A24BC">
        <w:rPr>
          <w:rFonts w:ascii="Arial" w:hAnsi="Arial" w:cs="Arial"/>
        </w:rPr>
        <w:t>lll</w:t>
      </w:r>
      <w:proofErr w:type="spellEnd"/>
      <w:r w:rsidRPr="002A24BC">
        <w:rPr>
          <w:rFonts w:ascii="Arial" w:hAnsi="Arial" w:cs="Arial"/>
        </w:rPr>
        <w:t>.-</w:t>
      </w:r>
      <w:proofErr w:type="gramEnd"/>
      <w:r w:rsidRPr="002A24BC">
        <w:rPr>
          <w:rFonts w:ascii="Arial" w:hAnsi="Arial" w:cs="Arial"/>
        </w:rPr>
        <w:t xml:space="preserve"> Fusiones de predios $ 776.50 por 2 lotes y $ 279.00 por lote adicional considerado</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proofErr w:type="spellStart"/>
      <w:r w:rsidRPr="002A24BC">
        <w:rPr>
          <w:rFonts w:ascii="Arial" w:hAnsi="Arial" w:cs="Arial"/>
        </w:rPr>
        <w:lastRenderedPageBreak/>
        <w:t>lV</w:t>
      </w:r>
      <w:proofErr w:type="spellEnd"/>
      <w:r w:rsidRPr="002A24BC">
        <w:rPr>
          <w:rFonts w:ascii="Arial" w:hAnsi="Arial" w:cs="Arial"/>
        </w:rPr>
        <w:t xml:space="preserve">.- Subdivisiones y relotificaciones de </w:t>
      </w:r>
      <w:proofErr w:type="gramStart"/>
      <w:r w:rsidRPr="002A24BC">
        <w:rPr>
          <w:rFonts w:ascii="Arial" w:hAnsi="Arial" w:cs="Arial"/>
        </w:rPr>
        <w:t>predios  $</w:t>
      </w:r>
      <w:proofErr w:type="gramEnd"/>
      <w:r w:rsidRPr="002A24BC">
        <w:rPr>
          <w:rFonts w:ascii="Arial" w:hAnsi="Arial" w:cs="Arial"/>
        </w:rPr>
        <w:t xml:space="preserve"> 247.00.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Se otorgará un incentivo correspondiente al 20% en construcción de 200 m2 de terreno 105 m2 de construcción.</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Se otorgará un incentivo correspondiente al 20% en licencias de fraccionamiento hasta 200 m2 de terreno y 105 m2 de construcción.</w:t>
      </w:r>
    </w:p>
    <w:p w:rsidR="00891299" w:rsidRPr="002A24BC" w:rsidRDefault="00891299" w:rsidP="00891299">
      <w:pPr>
        <w:ind w:right="50"/>
        <w:jc w:val="both"/>
        <w:rPr>
          <w:rFonts w:ascii="Arial" w:hAnsi="Arial" w:cs="Arial"/>
          <w:bCs/>
        </w:rPr>
      </w:pPr>
    </w:p>
    <w:p w:rsidR="00891299" w:rsidRPr="002A24BC" w:rsidRDefault="00891299" w:rsidP="00891299">
      <w:pPr>
        <w:jc w:val="both"/>
        <w:rPr>
          <w:rFonts w:ascii="Arial" w:hAnsi="Arial" w:cs="Arial"/>
          <w:bCs/>
          <w:color w:val="000000"/>
        </w:rPr>
      </w:pPr>
      <w:r w:rsidRPr="002A24BC">
        <w:rPr>
          <w:rFonts w:ascii="Arial" w:hAnsi="Arial" w:cs="Arial"/>
          <w:color w:val="000000"/>
        </w:rPr>
        <w:t xml:space="preserve">V.- Supervisión de fraccionamientos en proceso de urbanización por visita técnica de acuerdo con el urbanizador </w:t>
      </w:r>
      <w:r w:rsidRPr="002A24BC">
        <w:rPr>
          <w:rFonts w:ascii="Arial" w:hAnsi="Arial" w:cs="Arial"/>
          <w:bCs/>
          <w:color w:val="000000"/>
        </w:rPr>
        <w:t>$ 785.00.</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VI.- Por los servicios de venta de bitácoras de D.R.O., (Director Responsable de Obra) de construcción, formatos de planos, </w:t>
      </w:r>
      <w:proofErr w:type="spellStart"/>
      <w:r w:rsidRPr="002A24BC">
        <w:rPr>
          <w:rFonts w:ascii="Arial" w:hAnsi="Arial" w:cs="Arial"/>
          <w:color w:val="000000"/>
        </w:rPr>
        <w:t>Cd’s</w:t>
      </w:r>
      <w:proofErr w:type="spellEnd"/>
      <w:r w:rsidRPr="002A24BC">
        <w:rPr>
          <w:rFonts w:ascii="Arial" w:hAnsi="Arial" w:cs="Arial"/>
          <w:color w:val="000000"/>
        </w:rPr>
        <w:t xml:space="preserve">, letreros indicativos de las obras (nombre de la obra, nombre del propietario, del D.R.O., del constructor, uso de la construcción, domicilio de la obra, etc.) carpeta de protección de documentos, </w:t>
      </w:r>
      <w:proofErr w:type="spellStart"/>
      <w:r w:rsidRPr="002A24BC">
        <w:rPr>
          <w:rFonts w:ascii="Arial" w:hAnsi="Arial" w:cs="Arial"/>
          <w:color w:val="000000"/>
        </w:rPr>
        <w:t>etc</w:t>
      </w:r>
      <w:proofErr w:type="spellEnd"/>
      <w:r>
        <w:rPr>
          <w:rFonts w:ascii="Arial" w:hAnsi="Arial" w:cs="Arial"/>
          <w:color w:val="000000"/>
        </w:rPr>
        <w:t>:</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1. Venta de bitácora de obra de D.R.O. de construcción hasta 25 hojas originales. </w:t>
      </w:r>
      <w:r w:rsidRPr="002A24BC">
        <w:rPr>
          <w:rFonts w:ascii="Arial" w:hAnsi="Arial" w:cs="Arial"/>
          <w:bCs/>
          <w:color w:val="000000"/>
        </w:rPr>
        <w:t>$ 125.00</w:t>
      </w:r>
      <w:r w:rsidRPr="002A24BC">
        <w:rPr>
          <w:rFonts w:ascii="Arial" w:hAnsi="Arial" w:cs="Arial"/>
          <w:color w:val="000000"/>
        </w:rPr>
        <w:t xml:space="preserve"> por bitácora. </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2. Venta de bitácora de obra de D.R.O. de construcción hasta 50 hojas originales. </w:t>
      </w:r>
      <w:r w:rsidRPr="002A24BC">
        <w:rPr>
          <w:rFonts w:ascii="Arial" w:hAnsi="Arial" w:cs="Arial"/>
          <w:bCs/>
          <w:color w:val="000000"/>
        </w:rPr>
        <w:t>$ 189.50</w:t>
      </w:r>
      <w:r w:rsidRPr="002A24BC">
        <w:rPr>
          <w:rFonts w:ascii="Arial" w:hAnsi="Arial" w:cs="Arial"/>
          <w:color w:val="000000"/>
        </w:rPr>
        <w:t xml:space="preserve"> por bitácora.</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3. Venta de bitácora de obra de D.R.O. de construcción hasta 100 hojas originales</w:t>
      </w:r>
      <w:r w:rsidRPr="002A24BC">
        <w:rPr>
          <w:rFonts w:ascii="Arial" w:hAnsi="Arial" w:cs="Arial"/>
          <w:bCs/>
          <w:color w:val="000000"/>
        </w:rPr>
        <w:t>. $ 265.50</w:t>
      </w:r>
      <w:r w:rsidRPr="002A24BC">
        <w:rPr>
          <w:rFonts w:ascii="Arial" w:hAnsi="Arial" w:cs="Arial"/>
          <w:color w:val="000000"/>
        </w:rPr>
        <w:t xml:space="preserve"> por bitácora.</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4. Venta de bitácora de obra de D.R.O. de construcción hasta 200 hojas originales. </w:t>
      </w:r>
      <w:r w:rsidRPr="002A24BC">
        <w:rPr>
          <w:rFonts w:ascii="Arial" w:hAnsi="Arial" w:cs="Arial"/>
          <w:bCs/>
          <w:color w:val="000000"/>
        </w:rPr>
        <w:t>$ 481.00</w:t>
      </w:r>
      <w:r w:rsidRPr="002A24BC">
        <w:rPr>
          <w:rFonts w:ascii="Arial" w:hAnsi="Arial" w:cs="Arial"/>
          <w:color w:val="000000"/>
        </w:rPr>
        <w:t xml:space="preserve"> por bitácora.</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5.  Venta de </w:t>
      </w:r>
      <w:proofErr w:type="spellStart"/>
      <w:r w:rsidRPr="002A24BC">
        <w:rPr>
          <w:rFonts w:ascii="Arial" w:hAnsi="Arial" w:cs="Arial"/>
          <w:color w:val="000000"/>
        </w:rPr>
        <w:t>Cd’s</w:t>
      </w:r>
      <w:proofErr w:type="spellEnd"/>
      <w:r w:rsidRPr="002A24BC">
        <w:rPr>
          <w:rFonts w:ascii="Arial" w:hAnsi="Arial" w:cs="Arial"/>
          <w:color w:val="000000"/>
        </w:rPr>
        <w:t xml:space="preserve">. con formatos de planos o información general de trámites </w:t>
      </w:r>
      <w:r w:rsidRPr="002A24BC">
        <w:rPr>
          <w:rFonts w:ascii="Arial" w:hAnsi="Arial" w:cs="Arial"/>
          <w:bCs/>
          <w:color w:val="000000"/>
        </w:rPr>
        <w:t>$ 76.50</w:t>
      </w:r>
      <w:r w:rsidRPr="002A24BC">
        <w:rPr>
          <w:rFonts w:ascii="Arial" w:hAnsi="Arial" w:cs="Arial"/>
          <w:color w:val="000000"/>
        </w:rPr>
        <w:t xml:space="preserve"> por CD.</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6. Venta e impresión de letreros indicativos de la obra (nombre de la obra, del propietario, del D.R.O., del corresponsable de obra, uso de la construcción, domicilio de la obra y demás datos que la dirección de obras públicas y desarrollo urbano considere pertinentes) de 0.60 </w:t>
      </w:r>
      <w:proofErr w:type="spellStart"/>
      <w:r w:rsidRPr="002A24BC">
        <w:rPr>
          <w:rFonts w:ascii="Arial" w:hAnsi="Arial" w:cs="Arial"/>
          <w:color w:val="000000"/>
        </w:rPr>
        <w:t>mts</w:t>
      </w:r>
      <w:proofErr w:type="spellEnd"/>
      <w:r w:rsidRPr="002A24BC">
        <w:rPr>
          <w:rFonts w:ascii="Arial" w:hAnsi="Arial" w:cs="Arial"/>
          <w:color w:val="000000"/>
        </w:rPr>
        <w:t xml:space="preserve">. X 0.90 </w:t>
      </w:r>
      <w:proofErr w:type="spellStart"/>
      <w:r w:rsidRPr="002A24BC">
        <w:rPr>
          <w:rFonts w:ascii="Arial" w:hAnsi="Arial" w:cs="Arial"/>
          <w:color w:val="000000"/>
        </w:rPr>
        <w:t>mts</w:t>
      </w:r>
      <w:proofErr w:type="spellEnd"/>
      <w:r w:rsidRPr="002A24BC">
        <w:rPr>
          <w:rFonts w:ascii="Arial" w:hAnsi="Arial" w:cs="Arial"/>
          <w:color w:val="000000"/>
        </w:rPr>
        <w:t xml:space="preserve">.  </w:t>
      </w:r>
      <w:r>
        <w:rPr>
          <w:rFonts w:ascii="Arial" w:hAnsi="Arial" w:cs="Arial"/>
          <w:color w:val="000000"/>
        </w:rPr>
        <w:t xml:space="preserve">         </w:t>
      </w:r>
      <w:r w:rsidRPr="002A24BC">
        <w:rPr>
          <w:rFonts w:ascii="Arial" w:hAnsi="Arial" w:cs="Arial"/>
          <w:bCs/>
          <w:color w:val="000000"/>
        </w:rPr>
        <w:t>$ 234.00</w:t>
      </w:r>
      <w:r w:rsidRPr="002A24BC">
        <w:rPr>
          <w:rFonts w:ascii="Arial" w:hAnsi="Arial" w:cs="Arial"/>
          <w:color w:val="000000"/>
        </w:rPr>
        <w:t xml:space="preserve"> por letrero.</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lastRenderedPageBreak/>
        <w:t xml:space="preserve">7. Certificado de terminación de construcción de obra </w:t>
      </w:r>
      <w:r w:rsidRPr="002A24BC">
        <w:rPr>
          <w:rFonts w:ascii="Arial" w:hAnsi="Arial" w:cs="Arial"/>
          <w:bCs/>
          <w:color w:val="000000"/>
        </w:rPr>
        <w:t>$ 375.00.</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8. Venta de carta </w:t>
      </w:r>
      <w:proofErr w:type="gramStart"/>
      <w:r w:rsidRPr="002A24BC">
        <w:rPr>
          <w:rFonts w:ascii="Arial" w:hAnsi="Arial" w:cs="Arial"/>
          <w:color w:val="000000"/>
        </w:rPr>
        <w:t xml:space="preserve">urbana  </w:t>
      </w:r>
      <w:r w:rsidRPr="002A24BC">
        <w:rPr>
          <w:rFonts w:ascii="Arial" w:hAnsi="Arial" w:cs="Arial"/>
          <w:bCs/>
          <w:color w:val="000000"/>
        </w:rPr>
        <w:t>$</w:t>
      </w:r>
      <w:proofErr w:type="gramEnd"/>
      <w:r w:rsidRPr="002A24BC">
        <w:rPr>
          <w:rFonts w:ascii="Arial" w:hAnsi="Arial" w:cs="Arial"/>
          <w:bCs/>
          <w:color w:val="000000"/>
        </w:rPr>
        <w:t xml:space="preserve"> 626.50 </w:t>
      </w:r>
      <w:r w:rsidRPr="002A24BC">
        <w:rPr>
          <w:rFonts w:ascii="Arial" w:hAnsi="Arial" w:cs="Arial"/>
          <w:color w:val="000000"/>
        </w:rPr>
        <w:t>por pieza.</w:t>
      </w:r>
    </w:p>
    <w:p w:rsidR="00891299" w:rsidRPr="002A24BC" w:rsidRDefault="00891299" w:rsidP="00891299">
      <w:pPr>
        <w:jc w:val="both"/>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SECCIÓN IV</w:t>
      </w:r>
    </w:p>
    <w:p w:rsidR="00891299" w:rsidRPr="002A24BC" w:rsidRDefault="00891299" w:rsidP="00891299">
      <w:pPr>
        <w:jc w:val="center"/>
        <w:rPr>
          <w:rFonts w:ascii="Arial" w:hAnsi="Arial" w:cs="Arial"/>
          <w:b/>
          <w:bCs/>
        </w:rPr>
      </w:pPr>
      <w:r w:rsidRPr="002A24BC">
        <w:rPr>
          <w:rFonts w:ascii="Arial" w:hAnsi="Arial" w:cs="Arial"/>
          <w:b/>
          <w:bCs/>
        </w:rPr>
        <w:t>POR LICENCIAS PARA ESTABLECIMIENTOS QUE EXPENDAN BEBIDAS ALCOHÓLICAS</w:t>
      </w:r>
    </w:p>
    <w:p w:rsidR="00891299" w:rsidRPr="002A24BC" w:rsidRDefault="00891299" w:rsidP="00891299">
      <w:pPr>
        <w:jc w:val="center"/>
        <w:rPr>
          <w:rFonts w:ascii="Arial" w:hAnsi="Arial" w:cs="Arial"/>
          <w:b/>
          <w:bCs/>
        </w:rPr>
      </w:pPr>
    </w:p>
    <w:p w:rsidR="00891299" w:rsidRPr="002A24BC" w:rsidRDefault="00891299" w:rsidP="00891299">
      <w:pPr>
        <w:ind w:right="50"/>
        <w:jc w:val="both"/>
        <w:rPr>
          <w:rFonts w:ascii="Arial" w:hAnsi="Arial" w:cs="Arial"/>
          <w:bCs/>
        </w:rPr>
      </w:pPr>
      <w:r w:rsidRPr="002A24BC">
        <w:rPr>
          <w:rFonts w:ascii="Arial" w:hAnsi="Arial" w:cs="Arial"/>
          <w:b/>
        </w:rPr>
        <w:t>ARTÍCULO 24.-</w:t>
      </w:r>
      <w:r w:rsidRPr="002A24BC">
        <w:rPr>
          <w:rFonts w:ascii="Arial" w:hAnsi="Arial" w:cs="Arial"/>
          <w:bCs/>
        </w:rPr>
        <w:t xml:space="preserve"> Es objeto de este derecho la expedición de licencias y el refrendo anual correspondiente para el funcionamiento de establecimientos o locales cuyos giros sean la enajenación de bebidas alcohólicas o la prestación de servicios que incluyan el expendio de dichas bebidas siempre que se efectúe total o parcialmente con el público en general. </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Estos derechos se causarán y pagarán conforme los conceptos y tarifas siguientes:</w:t>
      </w:r>
    </w:p>
    <w:p w:rsidR="00891299" w:rsidRPr="002A24BC" w:rsidRDefault="00891299" w:rsidP="00891299">
      <w:pPr>
        <w:tabs>
          <w:tab w:val="left" w:pos="2780"/>
        </w:tabs>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l.- Expedición de Licencias para el Funcionamiento de Establecimientos que Expendan Bebidas Alcohólicas bajo cualquier modalidad por primera vez:</w:t>
      </w: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1.- Bebidas alcohólicas cerradas:</w:t>
      </w:r>
    </w:p>
    <w:p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t xml:space="preserve">a) Depósitos                            </w:t>
      </w:r>
      <w:r w:rsidRPr="002A24BC">
        <w:rPr>
          <w:rFonts w:ascii="Arial" w:hAnsi="Arial" w:cs="Arial"/>
        </w:rPr>
        <w:tab/>
      </w:r>
      <w:r w:rsidRPr="002A24BC">
        <w:rPr>
          <w:rFonts w:ascii="Arial" w:hAnsi="Arial" w:cs="Arial"/>
        </w:rPr>
        <w:tab/>
        <w:t>$ 5,176.50</w:t>
      </w:r>
    </w:p>
    <w:p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t xml:space="preserve">b) Abarrotes        </w:t>
      </w:r>
      <w:r w:rsidRPr="002A24BC">
        <w:rPr>
          <w:rFonts w:ascii="Arial" w:hAnsi="Arial" w:cs="Arial"/>
        </w:rPr>
        <w:tab/>
      </w:r>
      <w:r w:rsidRPr="002A24BC">
        <w:rPr>
          <w:rFonts w:ascii="Arial" w:hAnsi="Arial" w:cs="Arial"/>
        </w:rPr>
        <w:tab/>
      </w:r>
      <w:r w:rsidRPr="002A24BC">
        <w:rPr>
          <w:rFonts w:ascii="Arial" w:hAnsi="Arial" w:cs="Arial"/>
        </w:rPr>
        <w:tab/>
      </w:r>
      <w:r w:rsidRPr="002A24BC">
        <w:rPr>
          <w:rFonts w:ascii="Arial" w:hAnsi="Arial" w:cs="Arial"/>
        </w:rPr>
        <w:tab/>
      </w:r>
      <w:r w:rsidRPr="002A24BC">
        <w:rPr>
          <w:rFonts w:ascii="Arial" w:hAnsi="Arial" w:cs="Arial"/>
        </w:rPr>
        <w:tab/>
        <w:t>$ 3,969.00</w:t>
      </w:r>
    </w:p>
    <w:p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t xml:space="preserve">c) Mini Súper       </w:t>
      </w:r>
      <w:r w:rsidRPr="002A24BC">
        <w:rPr>
          <w:rFonts w:ascii="Arial" w:hAnsi="Arial" w:cs="Arial"/>
        </w:rPr>
        <w:tab/>
      </w:r>
      <w:r w:rsidRPr="002A24BC">
        <w:rPr>
          <w:rFonts w:ascii="Arial" w:hAnsi="Arial" w:cs="Arial"/>
        </w:rPr>
        <w:tab/>
      </w:r>
      <w:r w:rsidRPr="002A24BC">
        <w:rPr>
          <w:rFonts w:ascii="Arial" w:hAnsi="Arial" w:cs="Arial"/>
        </w:rPr>
        <w:tab/>
      </w:r>
      <w:r w:rsidRPr="002A24BC">
        <w:rPr>
          <w:rFonts w:ascii="Arial" w:hAnsi="Arial" w:cs="Arial"/>
        </w:rPr>
        <w:tab/>
      </w:r>
      <w:r w:rsidRPr="002A24BC">
        <w:rPr>
          <w:rFonts w:ascii="Arial" w:hAnsi="Arial" w:cs="Arial"/>
        </w:rPr>
        <w:tab/>
        <w:t>$ 3,969.00</w:t>
      </w:r>
    </w:p>
    <w:p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t xml:space="preserve">d) Miscelánea                                      </w:t>
      </w:r>
      <w:r w:rsidRPr="002A24BC">
        <w:rPr>
          <w:rFonts w:ascii="Arial" w:hAnsi="Arial" w:cs="Arial"/>
        </w:rPr>
        <w:tab/>
        <w:t>$ 1,875.50</w:t>
      </w:r>
    </w:p>
    <w:p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t xml:space="preserve">e) Agencias y Sub-Agencias            </w:t>
      </w:r>
      <w:r w:rsidRPr="002A24BC">
        <w:rPr>
          <w:rFonts w:ascii="Arial" w:hAnsi="Arial" w:cs="Arial"/>
        </w:rPr>
        <w:tab/>
      </w:r>
      <w:r w:rsidRPr="002A24BC">
        <w:rPr>
          <w:rFonts w:ascii="Arial" w:hAnsi="Arial" w:cs="Arial"/>
        </w:rPr>
        <w:tab/>
        <w:t>$ 9,144.00</w:t>
      </w:r>
    </w:p>
    <w:p w:rsidR="00891299" w:rsidRPr="002A24BC" w:rsidRDefault="00891299" w:rsidP="00891299">
      <w:pPr>
        <w:widowControl w:val="0"/>
        <w:tabs>
          <w:tab w:val="left" w:pos="2780"/>
        </w:tabs>
        <w:adjustRightInd w:val="0"/>
        <w:ind w:left="708"/>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2.- Bebidas alcohólicas al copeo:</w:t>
      </w:r>
    </w:p>
    <w:p w:rsidR="00891299" w:rsidRPr="002A24BC" w:rsidRDefault="00891299" w:rsidP="00891299">
      <w:pPr>
        <w:widowControl w:val="0"/>
        <w:tabs>
          <w:tab w:val="left" w:pos="2780"/>
        </w:tabs>
        <w:adjustRightInd w:val="0"/>
        <w:ind w:firstLine="634"/>
        <w:jc w:val="both"/>
        <w:rPr>
          <w:rFonts w:ascii="Arial" w:hAnsi="Arial" w:cs="Arial"/>
        </w:rPr>
      </w:pPr>
      <w:r w:rsidRPr="002A24BC">
        <w:rPr>
          <w:rFonts w:ascii="Arial" w:hAnsi="Arial" w:cs="Arial"/>
        </w:rPr>
        <w:t>a) Restaurant, lonchería, fondas y salón de juegos $ 3,969.00</w:t>
      </w:r>
    </w:p>
    <w:p w:rsidR="00891299" w:rsidRPr="002A24BC" w:rsidRDefault="00891299" w:rsidP="00891299">
      <w:pPr>
        <w:widowControl w:val="0"/>
        <w:tabs>
          <w:tab w:val="left" w:pos="2780"/>
        </w:tabs>
        <w:adjustRightInd w:val="0"/>
        <w:ind w:firstLine="634"/>
        <w:jc w:val="both"/>
        <w:rPr>
          <w:rFonts w:ascii="Arial" w:hAnsi="Arial" w:cs="Arial"/>
        </w:rPr>
      </w:pPr>
      <w:r w:rsidRPr="002A24BC">
        <w:rPr>
          <w:rFonts w:ascii="Arial" w:hAnsi="Arial" w:cs="Arial"/>
        </w:rPr>
        <w:t xml:space="preserve">b) Centro Social                                 </w:t>
      </w:r>
      <w:r w:rsidRPr="002A24BC">
        <w:rPr>
          <w:rFonts w:ascii="Arial" w:hAnsi="Arial" w:cs="Arial"/>
        </w:rPr>
        <w:tab/>
      </w:r>
      <w:r w:rsidRPr="002A24BC">
        <w:rPr>
          <w:rFonts w:ascii="Arial" w:hAnsi="Arial" w:cs="Arial"/>
        </w:rPr>
        <w:tab/>
        <w:t>$ 3,969.00</w:t>
      </w:r>
    </w:p>
    <w:p w:rsidR="00891299" w:rsidRPr="002A24BC" w:rsidRDefault="00891299" w:rsidP="00891299">
      <w:pPr>
        <w:widowControl w:val="0"/>
        <w:tabs>
          <w:tab w:val="left" w:pos="2780"/>
        </w:tabs>
        <w:adjustRightInd w:val="0"/>
        <w:ind w:firstLine="634"/>
        <w:jc w:val="both"/>
        <w:rPr>
          <w:rFonts w:ascii="Arial" w:hAnsi="Arial" w:cs="Arial"/>
        </w:rPr>
      </w:pPr>
      <w:r w:rsidRPr="002A24BC">
        <w:rPr>
          <w:rFonts w:ascii="Arial" w:hAnsi="Arial" w:cs="Arial"/>
        </w:rPr>
        <w:t xml:space="preserve">c) Refresquería                                  </w:t>
      </w:r>
      <w:r w:rsidRPr="002A24BC">
        <w:rPr>
          <w:rFonts w:ascii="Arial" w:hAnsi="Arial" w:cs="Arial"/>
        </w:rPr>
        <w:tab/>
      </w:r>
      <w:r w:rsidRPr="002A24BC">
        <w:rPr>
          <w:rFonts w:ascii="Arial" w:hAnsi="Arial" w:cs="Arial"/>
        </w:rPr>
        <w:tab/>
        <w:t>$ 5,176.50</w:t>
      </w:r>
    </w:p>
    <w:p w:rsidR="00891299" w:rsidRPr="002A24BC" w:rsidRDefault="00891299" w:rsidP="00891299">
      <w:pPr>
        <w:widowControl w:val="0"/>
        <w:tabs>
          <w:tab w:val="left" w:pos="2780"/>
        </w:tabs>
        <w:adjustRightInd w:val="0"/>
        <w:ind w:left="708"/>
        <w:jc w:val="both"/>
        <w:rPr>
          <w:rFonts w:ascii="Arial" w:hAnsi="Arial" w:cs="Arial"/>
        </w:rPr>
      </w:pPr>
    </w:p>
    <w:p w:rsidR="00891299" w:rsidRPr="002A24BC" w:rsidRDefault="00891299" w:rsidP="00891299">
      <w:pPr>
        <w:jc w:val="both"/>
        <w:rPr>
          <w:rFonts w:ascii="Arial" w:hAnsi="Arial" w:cs="Arial"/>
        </w:rPr>
      </w:pPr>
      <w:proofErr w:type="gramStart"/>
      <w:r w:rsidRPr="002A24BC">
        <w:rPr>
          <w:rFonts w:ascii="Arial" w:hAnsi="Arial" w:cs="Arial"/>
        </w:rPr>
        <w:t>ll.-</w:t>
      </w:r>
      <w:proofErr w:type="gramEnd"/>
      <w:r w:rsidRPr="002A24BC">
        <w:rPr>
          <w:rFonts w:ascii="Arial" w:hAnsi="Arial" w:cs="Arial"/>
        </w:rPr>
        <w:t xml:space="preserve"> Refrendo anual de las Licencias para el Funcionamiento de Establecimientos que Expendan Bebidas Alcohólicas bajo cualquier modalidad:</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1.- Bebidas alcohólicas cerradas:</w:t>
      </w:r>
    </w:p>
    <w:p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t xml:space="preserve">a) Depósitos                                      </w:t>
      </w:r>
      <w:r w:rsidRPr="002A24BC">
        <w:rPr>
          <w:rFonts w:ascii="Arial" w:hAnsi="Arial" w:cs="Arial"/>
        </w:rPr>
        <w:tab/>
        <w:t>$ 3,449.50</w:t>
      </w:r>
    </w:p>
    <w:p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t xml:space="preserve">b) Abarrotes                   </w:t>
      </w:r>
      <w:r w:rsidRPr="002A24BC">
        <w:rPr>
          <w:rFonts w:ascii="Arial" w:hAnsi="Arial" w:cs="Arial"/>
        </w:rPr>
        <w:tab/>
      </w:r>
      <w:r w:rsidRPr="002A24BC">
        <w:rPr>
          <w:rFonts w:ascii="Arial" w:hAnsi="Arial" w:cs="Arial"/>
        </w:rPr>
        <w:tab/>
      </w:r>
      <w:r w:rsidRPr="002A24BC">
        <w:rPr>
          <w:rFonts w:ascii="Arial" w:hAnsi="Arial" w:cs="Arial"/>
        </w:rPr>
        <w:tab/>
        <w:t>$ 3,449.50</w:t>
      </w:r>
    </w:p>
    <w:p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t xml:space="preserve">c) Mini-Súper         </w:t>
      </w:r>
      <w:r w:rsidRPr="002A24BC">
        <w:rPr>
          <w:rFonts w:ascii="Arial" w:hAnsi="Arial" w:cs="Arial"/>
        </w:rPr>
        <w:tab/>
      </w:r>
      <w:r w:rsidRPr="002A24BC">
        <w:rPr>
          <w:rFonts w:ascii="Arial" w:hAnsi="Arial" w:cs="Arial"/>
        </w:rPr>
        <w:tab/>
      </w:r>
      <w:r w:rsidRPr="002A24BC">
        <w:rPr>
          <w:rFonts w:ascii="Arial" w:hAnsi="Arial" w:cs="Arial"/>
        </w:rPr>
        <w:tab/>
      </w:r>
      <w:r w:rsidRPr="002A24BC">
        <w:rPr>
          <w:rFonts w:ascii="Arial" w:hAnsi="Arial" w:cs="Arial"/>
        </w:rPr>
        <w:tab/>
      </w:r>
      <w:r w:rsidRPr="002A24BC">
        <w:rPr>
          <w:rFonts w:ascii="Arial" w:hAnsi="Arial" w:cs="Arial"/>
        </w:rPr>
        <w:tab/>
        <w:t>$ 3,449.50</w:t>
      </w:r>
    </w:p>
    <w:p w:rsidR="00891299" w:rsidRPr="002A24BC" w:rsidRDefault="00891299" w:rsidP="00891299">
      <w:pPr>
        <w:widowControl w:val="0"/>
        <w:tabs>
          <w:tab w:val="left" w:pos="2780"/>
        </w:tabs>
        <w:adjustRightInd w:val="0"/>
        <w:ind w:left="708"/>
        <w:jc w:val="both"/>
        <w:rPr>
          <w:rFonts w:ascii="Arial" w:hAnsi="Arial" w:cs="Arial"/>
        </w:rPr>
      </w:pPr>
      <w:r w:rsidRPr="002A24BC">
        <w:rPr>
          <w:rFonts w:ascii="Arial" w:hAnsi="Arial" w:cs="Arial"/>
        </w:rPr>
        <w:t xml:space="preserve">d) Miscelánea                                    </w:t>
      </w:r>
      <w:r w:rsidRPr="002A24BC">
        <w:rPr>
          <w:rFonts w:ascii="Arial" w:hAnsi="Arial" w:cs="Arial"/>
        </w:rPr>
        <w:tab/>
        <w:t xml:space="preserve">$ 1,875.50           </w:t>
      </w: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e) Agencia y sub agencias                </w:t>
      </w:r>
      <w:r w:rsidRPr="002A24BC">
        <w:rPr>
          <w:rFonts w:ascii="Arial" w:hAnsi="Arial" w:cs="Arial"/>
        </w:rPr>
        <w:tab/>
        <w:t>$ 7,501.50</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780"/>
        </w:tabs>
        <w:adjustRightInd w:val="0"/>
        <w:ind w:firstLine="284"/>
        <w:jc w:val="both"/>
        <w:rPr>
          <w:rFonts w:ascii="Arial" w:hAnsi="Arial" w:cs="Arial"/>
        </w:rPr>
      </w:pPr>
      <w:r w:rsidRPr="002A24BC">
        <w:rPr>
          <w:rFonts w:ascii="Arial" w:hAnsi="Arial" w:cs="Arial"/>
        </w:rPr>
        <w:t>2.- Bebidas Alcohólicas al copeo:</w:t>
      </w:r>
    </w:p>
    <w:p w:rsidR="00891299" w:rsidRPr="002A24BC" w:rsidRDefault="00891299" w:rsidP="00891299">
      <w:pPr>
        <w:widowControl w:val="0"/>
        <w:tabs>
          <w:tab w:val="left" w:pos="2780"/>
        </w:tabs>
        <w:adjustRightInd w:val="0"/>
        <w:ind w:left="709" w:hanging="229"/>
        <w:jc w:val="both"/>
        <w:rPr>
          <w:rFonts w:ascii="Arial" w:hAnsi="Arial" w:cs="Arial"/>
        </w:rPr>
      </w:pPr>
      <w:r w:rsidRPr="002A24BC">
        <w:rPr>
          <w:rFonts w:ascii="Arial" w:hAnsi="Arial" w:cs="Arial"/>
        </w:rPr>
        <w:t>a) Restaurante, lonchería, fondas y salón de juegos</w:t>
      </w:r>
      <w:r>
        <w:rPr>
          <w:rFonts w:ascii="Arial" w:hAnsi="Arial" w:cs="Arial"/>
        </w:rPr>
        <w:t xml:space="preserve"> </w:t>
      </w:r>
      <w:r w:rsidRPr="002A24BC">
        <w:rPr>
          <w:rFonts w:ascii="Arial" w:hAnsi="Arial" w:cs="Arial"/>
        </w:rPr>
        <w:t>$ 1,551.50</w:t>
      </w:r>
    </w:p>
    <w:p w:rsidR="00891299" w:rsidRPr="002A24BC" w:rsidRDefault="00891299" w:rsidP="00891299">
      <w:pPr>
        <w:widowControl w:val="0"/>
        <w:tabs>
          <w:tab w:val="left" w:pos="2780"/>
        </w:tabs>
        <w:adjustRightInd w:val="0"/>
        <w:ind w:left="709" w:hanging="229"/>
        <w:jc w:val="both"/>
        <w:rPr>
          <w:rFonts w:ascii="Arial" w:hAnsi="Arial" w:cs="Arial"/>
        </w:rPr>
      </w:pPr>
      <w:r w:rsidRPr="002A24BC">
        <w:rPr>
          <w:rFonts w:ascii="Arial" w:hAnsi="Arial" w:cs="Arial"/>
        </w:rPr>
        <w:t xml:space="preserve">b) Centro Social                                  </w:t>
      </w:r>
      <w:r>
        <w:rPr>
          <w:rFonts w:ascii="Arial" w:hAnsi="Arial" w:cs="Arial"/>
        </w:rPr>
        <w:t xml:space="preserve">           </w:t>
      </w:r>
      <w:r>
        <w:rPr>
          <w:rFonts w:ascii="Arial" w:hAnsi="Arial" w:cs="Arial"/>
        </w:rPr>
        <w:tab/>
      </w:r>
      <w:r w:rsidRPr="002A24BC">
        <w:rPr>
          <w:rFonts w:ascii="Arial" w:hAnsi="Arial" w:cs="Arial"/>
        </w:rPr>
        <w:t>$ 1,551.50</w:t>
      </w:r>
    </w:p>
    <w:p w:rsidR="00891299" w:rsidRPr="002A24BC" w:rsidRDefault="00891299" w:rsidP="00891299">
      <w:pPr>
        <w:widowControl w:val="0"/>
        <w:tabs>
          <w:tab w:val="left" w:pos="2780"/>
        </w:tabs>
        <w:adjustRightInd w:val="0"/>
        <w:ind w:left="709" w:hanging="229"/>
        <w:jc w:val="both"/>
        <w:rPr>
          <w:rFonts w:ascii="Arial" w:hAnsi="Arial" w:cs="Arial"/>
        </w:rPr>
      </w:pPr>
      <w:r w:rsidRPr="002A24BC">
        <w:rPr>
          <w:rFonts w:ascii="Arial" w:hAnsi="Arial" w:cs="Arial"/>
        </w:rPr>
        <w:t xml:space="preserve">c) Refresquería                    </w:t>
      </w:r>
      <w:r>
        <w:rPr>
          <w:rFonts w:ascii="Arial" w:hAnsi="Arial" w:cs="Arial"/>
        </w:rPr>
        <w:t xml:space="preserve">                          </w:t>
      </w:r>
      <w:r>
        <w:rPr>
          <w:rFonts w:ascii="Arial" w:hAnsi="Arial" w:cs="Arial"/>
        </w:rPr>
        <w:tab/>
      </w:r>
      <w:r w:rsidRPr="002A24BC">
        <w:rPr>
          <w:rFonts w:ascii="Arial" w:hAnsi="Arial" w:cs="Arial"/>
        </w:rPr>
        <w:t>$ 3,449.50</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proofErr w:type="spellStart"/>
      <w:proofErr w:type="gramStart"/>
      <w:r w:rsidRPr="002A24BC">
        <w:rPr>
          <w:rFonts w:ascii="Arial" w:hAnsi="Arial" w:cs="Arial"/>
        </w:rPr>
        <w:t>lll</w:t>
      </w:r>
      <w:proofErr w:type="spellEnd"/>
      <w:r w:rsidRPr="002A24BC">
        <w:rPr>
          <w:rFonts w:ascii="Arial" w:hAnsi="Arial" w:cs="Arial"/>
        </w:rPr>
        <w:t>.-</w:t>
      </w:r>
      <w:proofErr w:type="gramEnd"/>
      <w:r w:rsidRPr="002A24BC">
        <w:rPr>
          <w:rFonts w:ascii="Arial" w:hAnsi="Arial" w:cs="Arial"/>
        </w:rPr>
        <w:t xml:space="preserve"> Por cambio de propietario 20% del costo de la licencia.</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proofErr w:type="spellStart"/>
      <w:r w:rsidRPr="002A24BC">
        <w:rPr>
          <w:rFonts w:ascii="Arial" w:hAnsi="Arial" w:cs="Arial"/>
        </w:rPr>
        <w:t>lV</w:t>
      </w:r>
      <w:proofErr w:type="spellEnd"/>
      <w:r w:rsidRPr="002A24BC">
        <w:rPr>
          <w:rFonts w:ascii="Arial" w:hAnsi="Arial" w:cs="Arial"/>
        </w:rPr>
        <w:t>.- Por el cambio de giro se deberá pagar la diferencia del costo, entre la licencia existente y la nueva.</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V.- Permiso para venta de bebidas alcohólicas en eventos y espectáculos p</w:t>
      </w:r>
      <w:r>
        <w:rPr>
          <w:rFonts w:ascii="Arial" w:hAnsi="Arial" w:cs="Arial"/>
        </w:rPr>
        <w:t>úblicos con fines de lucro $ 602</w:t>
      </w:r>
      <w:r w:rsidRPr="002A24BC">
        <w:rPr>
          <w:rFonts w:ascii="Arial" w:hAnsi="Arial" w:cs="Arial"/>
        </w:rPr>
        <w:t>.50. Siempre y cuando se cumpla con lo establecido en la Ley para la Regulación de la Venta y Consumo de Alcohol en el Estado de Coahuila de Zaragoza, para los casos de permisos especiales.</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ind w:right="50"/>
        <w:jc w:val="both"/>
        <w:rPr>
          <w:rFonts w:ascii="Arial" w:hAnsi="Arial" w:cs="Arial"/>
          <w:color w:val="000000"/>
        </w:rPr>
      </w:pPr>
      <w:r w:rsidRPr="002A24BC">
        <w:rPr>
          <w:rFonts w:ascii="Arial" w:hAnsi="Arial" w:cs="Arial"/>
          <w:color w:val="000000"/>
        </w:rPr>
        <w:t>La Tesorería Municipal clausurará los establecimientos que expen</w:t>
      </w:r>
      <w:r>
        <w:rPr>
          <w:rFonts w:ascii="Arial" w:hAnsi="Arial" w:cs="Arial"/>
          <w:color w:val="000000"/>
        </w:rPr>
        <w:t xml:space="preserve">dan bebidas alcohólicas, cuando </w:t>
      </w:r>
      <w:r w:rsidRPr="002A24BC">
        <w:rPr>
          <w:rFonts w:ascii="Arial" w:hAnsi="Arial" w:cs="Arial"/>
          <w:color w:val="000000"/>
        </w:rPr>
        <w:t>no estén amparados con una licencia o cédula de control y vigilancia municipal en vigor o debidamente refrendada conforme a la ley y registros de la materia.</w:t>
      </w:r>
    </w:p>
    <w:p w:rsidR="00891299" w:rsidRPr="002A24BC" w:rsidRDefault="00891299" w:rsidP="00891299">
      <w:pPr>
        <w:ind w:right="50"/>
        <w:jc w:val="both"/>
        <w:rPr>
          <w:rFonts w:ascii="Arial" w:hAnsi="Arial" w:cs="Arial"/>
          <w:b/>
          <w:color w:val="000000"/>
        </w:rPr>
      </w:pPr>
    </w:p>
    <w:p w:rsidR="00891299" w:rsidRPr="002A24BC" w:rsidRDefault="00891299" w:rsidP="00891299">
      <w:pPr>
        <w:ind w:right="50"/>
        <w:jc w:val="center"/>
        <w:rPr>
          <w:rFonts w:ascii="Arial" w:hAnsi="Arial" w:cs="Arial"/>
          <w:b/>
          <w:color w:val="000000"/>
        </w:rPr>
      </w:pPr>
      <w:r w:rsidRPr="002A24BC">
        <w:rPr>
          <w:rFonts w:ascii="Arial" w:hAnsi="Arial" w:cs="Arial"/>
          <w:b/>
          <w:color w:val="000000"/>
        </w:rPr>
        <w:t>SECCIÓN V</w:t>
      </w:r>
    </w:p>
    <w:p w:rsidR="00891299" w:rsidRPr="002A24BC" w:rsidRDefault="00891299" w:rsidP="00891299">
      <w:pPr>
        <w:ind w:right="50"/>
        <w:jc w:val="center"/>
        <w:rPr>
          <w:rFonts w:ascii="Arial" w:hAnsi="Arial" w:cs="Arial"/>
          <w:b/>
          <w:color w:val="000000"/>
        </w:rPr>
      </w:pPr>
      <w:r w:rsidRPr="002A24BC">
        <w:rPr>
          <w:rFonts w:ascii="Arial" w:hAnsi="Arial" w:cs="Arial"/>
          <w:b/>
          <w:color w:val="000000"/>
        </w:rPr>
        <w:t>POR LA EXPEDICIÓN DE LICENCIAS PARA LA COLOCACIÓN</w:t>
      </w:r>
    </w:p>
    <w:p w:rsidR="00891299" w:rsidRPr="002A24BC" w:rsidRDefault="00891299" w:rsidP="00891299">
      <w:pPr>
        <w:ind w:right="50"/>
        <w:jc w:val="center"/>
        <w:rPr>
          <w:rFonts w:ascii="Arial" w:hAnsi="Arial" w:cs="Arial"/>
          <w:b/>
          <w:color w:val="000000"/>
        </w:rPr>
      </w:pPr>
      <w:r w:rsidRPr="002A24BC">
        <w:rPr>
          <w:rFonts w:ascii="Arial" w:hAnsi="Arial" w:cs="Arial"/>
          <w:b/>
          <w:color w:val="000000"/>
        </w:rPr>
        <w:t>Y USO DE ANUNCIOS Y CARTELES PUBLICITARIOS</w:t>
      </w:r>
    </w:p>
    <w:p w:rsidR="00891299" w:rsidRPr="002A24BC" w:rsidRDefault="00891299" w:rsidP="00891299">
      <w:pPr>
        <w:ind w:right="50"/>
        <w:jc w:val="both"/>
        <w:rPr>
          <w:rFonts w:ascii="Arial" w:hAnsi="Arial" w:cs="Arial"/>
          <w:b/>
          <w:color w:val="000000"/>
        </w:rPr>
      </w:pPr>
    </w:p>
    <w:p w:rsidR="00891299" w:rsidRPr="002A24BC" w:rsidRDefault="00891299" w:rsidP="00891299">
      <w:pPr>
        <w:ind w:right="50"/>
        <w:jc w:val="both"/>
        <w:rPr>
          <w:rFonts w:ascii="Arial" w:hAnsi="Arial" w:cs="Arial"/>
          <w:color w:val="000000"/>
        </w:rPr>
      </w:pPr>
      <w:r w:rsidRPr="002A24BC">
        <w:rPr>
          <w:rFonts w:ascii="Arial" w:hAnsi="Arial" w:cs="Arial"/>
          <w:b/>
          <w:color w:val="000000"/>
        </w:rPr>
        <w:lastRenderedPageBreak/>
        <w:t xml:space="preserve">ARTÍCULO 25.- </w:t>
      </w:r>
      <w:r w:rsidRPr="002A24BC">
        <w:rPr>
          <w:rFonts w:ascii="Arial" w:hAnsi="Arial" w:cs="Arial"/>
          <w:color w:val="000000"/>
        </w:rPr>
        <w:t>Es objeto de este derecho la expedición de licencias y el refrendo anual de éstas, para la colocación y uso de anuncios y carteles publicitarios o la realización de publicidad, excepto los que se realicen por medio de televisión, radio, periódico y revistas.</w:t>
      </w:r>
    </w:p>
    <w:p w:rsidR="00891299" w:rsidRPr="002A24BC" w:rsidRDefault="00891299" w:rsidP="00891299">
      <w:pPr>
        <w:tabs>
          <w:tab w:val="left" w:pos="1134"/>
        </w:tabs>
        <w:ind w:right="50"/>
        <w:jc w:val="both"/>
        <w:rPr>
          <w:rFonts w:ascii="Arial" w:hAnsi="Arial" w:cs="Arial"/>
          <w:color w:val="000000"/>
        </w:rPr>
      </w:pPr>
    </w:p>
    <w:p w:rsidR="00891299" w:rsidRPr="002A24BC" w:rsidRDefault="00891299" w:rsidP="00891299">
      <w:pPr>
        <w:tabs>
          <w:tab w:val="left" w:pos="1134"/>
        </w:tabs>
        <w:ind w:right="50"/>
        <w:jc w:val="both"/>
        <w:rPr>
          <w:rFonts w:ascii="Arial" w:hAnsi="Arial" w:cs="Arial"/>
          <w:color w:val="000000"/>
        </w:rPr>
      </w:pPr>
      <w:r w:rsidRPr="002A24BC">
        <w:rPr>
          <w:rFonts w:ascii="Arial" w:hAnsi="Arial" w:cs="Arial"/>
          <w:color w:val="000000"/>
        </w:rPr>
        <w:t>I.- Por instalación de anuncios se pagarán las siguientes cuotas:</w:t>
      </w:r>
    </w:p>
    <w:p w:rsidR="00891299" w:rsidRPr="002A24BC" w:rsidRDefault="00891299" w:rsidP="00891299">
      <w:pPr>
        <w:tabs>
          <w:tab w:val="left" w:pos="1134"/>
        </w:tabs>
        <w:ind w:right="50"/>
        <w:jc w:val="both"/>
        <w:rPr>
          <w:rFonts w:ascii="Arial" w:hAnsi="Arial" w:cs="Arial"/>
          <w:color w:val="000000"/>
        </w:rPr>
      </w:pPr>
    </w:p>
    <w:p w:rsidR="00891299" w:rsidRPr="002A24BC" w:rsidRDefault="00891299" w:rsidP="00891299">
      <w:pPr>
        <w:tabs>
          <w:tab w:val="left" w:pos="-426"/>
          <w:tab w:val="left" w:pos="1778"/>
        </w:tabs>
        <w:ind w:left="284" w:right="50" w:hanging="284"/>
        <w:jc w:val="both"/>
        <w:rPr>
          <w:rFonts w:ascii="Arial" w:hAnsi="Arial" w:cs="Arial"/>
          <w:color w:val="000000"/>
        </w:rPr>
      </w:pPr>
      <w:r w:rsidRPr="002A24BC">
        <w:rPr>
          <w:rFonts w:ascii="Arial" w:hAnsi="Arial" w:cs="Arial"/>
          <w:color w:val="000000"/>
        </w:rPr>
        <w:t>1.-Espectaculares</w:t>
      </w:r>
      <w:r w:rsidRPr="002A24BC">
        <w:rPr>
          <w:rFonts w:ascii="Arial" w:hAnsi="Arial" w:cs="Arial"/>
          <w:bCs/>
          <w:color w:val="000000"/>
        </w:rPr>
        <w:t>, luminosos y/o de plasma o cualquier otra modalidad,</w:t>
      </w:r>
      <w:r w:rsidRPr="002A24BC">
        <w:rPr>
          <w:rFonts w:ascii="Arial" w:hAnsi="Arial" w:cs="Arial"/>
          <w:color w:val="000000"/>
        </w:rPr>
        <w:t xml:space="preserve"> altura mínima 9</w:t>
      </w:r>
      <w:r w:rsidRPr="002A24BC">
        <w:rPr>
          <w:rFonts w:ascii="Arial" w:hAnsi="Arial" w:cs="Arial"/>
          <w:bCs/>
          <w:color w:val="000000"/>
        </w:rPr>
        <w:t>.00</w:t>
      </w:r>
      <w:r w:rsidRPr="002A24BC">
        <w:rPr>
          <w:rFonts w:ascii="Arial" w:hAnsi="Arial" w:cs="Arial"/>
          <w:color w:val="000000"/>
        </w:rPr>
        <w:t xml:space="preserve"> metros a partir del nivel de la banqueta.</w:t>
      </w:r>
    </w:p>
    <w:p w:rsidR="00891299" w:rsidRPr="002A24BC" w:rsidRDefault="00891299" w:rsidP="00891299">
      <w:pPr>
        <w:ind w:left="918" w:hanging="426"/>
        <w:jc w:val="both"/>
        <w:rPr>
          <w:rFonts w:ascii="Arial" w:hAnsi="Arial" w:cs="Arial"/>
          <w:bCs/>
        </w:rPr>
      </w:pPr>
      <w:r w:rsidRPr="002A24BC">
        <w:rPr>
          <w:rFonts w:ascii="Arial" w:hAnsi="Arial" w:cs="Arial"/>
        </w:rPr>
        <w:t xml:space="preserve">a).- Instalados en propiedad municipal       </w:t>
      </w:r>
      <w:r w:rsidRPr="002A24BC">
        <w:rPr>
          <w:rFonts w:ascii="Arial" w:hAnsi="Arial" w:cs="Arial"/>
          <w:bCs/>
        </w:rPr>
        <w:t>$ 8,327.50</w:t>
      </w:r>
    </w:p>
    <w:p w:rsidR="00891299" w:rsidRPr="002A24BC" w:rsidRDefault="00891299" w:rsidP="00891299">
      <w:pPr>
        <w:ind w:left="918" w:hanging="426"/>
        <w:jc w:val="both"/>
        <w:rPr>
          <w:rFonts w:ascii="Arial" w:hAnsi="Arial" w:cs="Arial"/>
          <w:bCs/>
        </w:rPr>
      </w:pPr>
      <w:r w:rsidRPr="002A24BC">
        <w:rPr>
          <w:rFonts w:ascii="Arial" w:hAnsi="Arial" w:cs="Arial"/>
        </w:rPr>
        <w:t xml:space="preserve">b).- Instalados en propiedad privada          </w:t>
      </w:r>
      <w:r w:rsidRPr="002A24BC">
        <w:rPr>
          <w:rFonts w:ascii="Arial" w:hAnsi="Arial" w:cs="Arial"/>
          <w:bCs/>
        </w:rPr>
        <w:t>$ 3,737.00</w:t>
      </w:r>
    </w:p>
    <w:p w:rsidR="00891299" w:rsidRPr="002A24BC" w:rsidRDefault="00891299" w:rsidP="00891299">
      <w:pPr>
        <w:ind w:left="284" w:hanging="284"/>
        <w:jc w:val="both"/>
        <w:rPr>
          <w:rFonts w:ascii="Arial" w:hAnsi="Arial" w:cs="Arial"/>
          <w:bCs/>
        </w:rPr>
      </w:pPr>
    </w:p>
    <w:p w:rsidR="00891299" w:rsidRPr="002A24BC" w:rsidRDefault="00891299" w:rsidP="00891299">
      <w:pPr>
        <w:tabs>
          <w:tab w:val="left" w:pos="-426"/>
          <w:tab w:val="left" w:pos="1778"/>
        </w:tabs>
        <w:ind w:left="284" w:right="50" w:hanging="284"/>
        <w:jc w:val="both"/>
        <w:rPr>
          <w:rFonts w:ascii="Arial" w:hAnsi="Arial" w:cs="Arial"/>
          <w:bCs/>
          <w:color w:val="000000"/>
        </w:rPr>
      </w:pPr>
      <w:r w:rsidRPr="002A24BC">
        <w:rPr>
          <w:rFonts w:ascii="Arial" w:hAnsi="Arial" w:cs="Arial"/>
          <w:color w:val="000000"/>
        </w:rPr>
        <w:t xml:space="preserve">2.- Anuncio altura máxima 9.00 metros a partir del nivel de la banqueta </w:t>
      </w:r>
      <w:r w:rsidRPr="002A24BC">
        <w:rPr>
          <w:rFonts w:ascii="Arial" w:hAnsi="Arial" w:cs="Arial"/>
          <w:bCs/>
          <w:color w:val="000000"/>
        </w:rPr>
        <w:t>$ 4,069.</w:t>
      </w:r>
      <w:r>
        <w:rPr>
          <w:rFonts w:ascii="Arial" w:hAnsi="Arial" w:cs="Arial"/>
          <w:bCs/>
          <w:color w:val="000000"/>
        </w:rPr>
        <w:t>00</w:t>
      </w:r>
    </w:p>
    <w:p w:rsidR="00891299" w:rsidRPr="002A24BC" w:rsidRDefault="00891299" w:rsidP="00891299">
      <w:pPr>
        <w:tabs>
          <w:tab w:val="left" w:pos="-426"/>
          <w:tab w:val="left" w:pos="1778"/>
        </w:tabs>
        <w:ind w:left="284" w:right="50" w:hanging="284"/>
        <w:jc w:val="both"/>
        <w:rPr>
          <w:rFonts w:ascii="Arial" w:hAnsi="Arial" w:cs="Arial"/>
          <w:bCs/>
          <w:color w:val="000000"/>
        </w:rPr>
      </w:pPr>
      <w:r w:rsidRPr="002A24BC">
        <w:rPr>
          <w:rFonts w:ascii="Arial" w:hAnsi="Arial" w:cs="Arial"/>
          <w:color w:val="000000"/>
        </w:rPr>
        <w:t xml:space="preserve">3.- Anuncio adosado a fachada </w:t>
      </w:r>
      <w:r w:rsidRPr="002A24BC">
        <w:rPr>
          <w:rFonts w:ascii="Arial" w:hAnsi="Arial" w:cs="Arial"/>
          <w:bCs/>
          <w:color w:val="000000"/>
        </w:rPr>
        <w:t>$ 2,713.00.</w:t>
      </w:r>
    </w:p>
    <w:p w:rsidR="00891299" w:rsidRPr="002A24BC" w:rsidRDefault="00891299" w:rsidP="00891299">
      <w:pPr>
        <w:tabs>
          <w:tab w:val="left" w:pos="-426"/>
          <w:tab w:val="left" w:pos="1778"/>
        </w:tabs>
        <w:ind w:left="284" w:right="50" w:hanging="284"/>
        <w:jc w:val="both"/>
        <w:rPr>
          <w:rFonts w:ascii="Arial" w:hAnsi="Arial" w:cs="Arial"/>
          <w:color w:val="000000"/>
        </w:rPr>
      </w:pPr>
      <w:r w:rsidRPr="002A24BC">
        <w:rPr>
          <w:rFonts w:ascii="Arial" w:hAnsi="Arial" w:cs="Arial"/>
          <w:color w:val="000000"/>
        </w:rPr>
        <w:t>4.- Debiendo cubrir además en los anuncios que se refieran a cigarros, vino y cerveza una sobre tasa del 50% adicional.</w:t>
      </w:r>
    </w:p>
    <w:p w:rsidR="00891299" w:rsidRPr="002A24BC" w:rsidRDefault="00891299" w:rsidP="00891299">
      <w:pPr>
        <w:tabs>
          <w:tab w:val="left" w:pos="-426"/>
          <w:tab w:val="left" w:pos="1778"/>
        </w:tabs>
        <w:ind w:left="284" w:right="50" w:hanging="284"/>
        <w:jc w:val="both"/>
        <w:rPr>
          <w:rFonts w:ascii="Arial" w:hAnsi="Arial" w:cs="Arial"/>
          <w:color w:val="000000"/>
        </w:rPr>
      </w:pPr>
      <w:r w:rsidRPr="002A24BC">
        <w:rPr>
          <w:rFonts w:ascii="Arial" w:hAnsi="Arial" w:cs="Arial"/>
          <w:color w:val="000000"/>
        </w:rPr>
        <w:t>5.- Por refrendo anual de espectaculares y/o luminosos, se cobrará el 50% del costo por la instalación.</w:t>
      </w:r>
    </w:p>
    <w:p w:rsidR="00891299" w:rsidRPr="002A24BC" w:rsidRDefault="00891299" w:rsidP="00891299">
      <w:pPr>
        <w:tabs>
          <w:tab w:val="left" w:pos="-426"/>
          <w:tab w:val="left" w:pos="1778"/>
        </w:tabs>
        <w:ind w:left="284" w:right="50" w:hanging="284"/>
        <w:jc w:val="both"/>
        <w:rPr>
          <w:rFonts w:ascii="Arial" w:hAnsi="Arial" w:cs="Arial"/>
          <w:color w:val="000000"/>
        </w:rPr>
      </w:pPr>
      <w:r w:rsidRPr="002A24BC">
        <w:rPr>
          <w:rFonts w:ascii="Arial" w:hAnsi="Arial" w:cs="Arial"/>
          <w:color w:val="000000"/>
        </w:rPr>
        <w:t xml:space="preserve">6.- Publicidad en infraestructura propiedad del municipio se cobrará </w:t>
      </w:r>
      <w:r w:rsidRPr="002A24BC">
        <w:rPr>
          <w:rFonts w:ascii="Arial" w:hAnsi="Arial" w:cs="Arial"/>
          <w:bCs/>
          <w:color w:val="000000"/>
        </w:rPr>
        <w:t>$ 157.50</w:t>
      </w:r>
      <w:r w:rsidRPr="002A24BC">
        <w:rPr>
          <w:rFonts w:ascii="Arial" w:hAnsi="Arial" w:cs="Arial"/>
          <w:color w:val="000000"/>
        </w:rPr>
        <w:t xml:space="preserve"> por m2 mensual.</w:t>
      </w:r>
    </w:p>
    <w:p w:rsidR="00891299" w:rsidRPr="002A24BC" w:rsidRDefault="00891299" w:rsidP="00891299">
      <w:pPr>
        <w:tabs>
          <w:tab w:val="left" w:pos="-426"/>
          <w:tab w:val="left" w:pos="1778"/>
        </w:tabs>
        <w:ind w:right="50"/>
        <w:jc w:val="both"/>
        <w:rPr>
          <w:rFonts w:ascii="Arial" w:hAnsi="Arial" w:cs="Arial"/>
          <w:color w:val="000000"/>
        </w:rPr>
      </w:pPr>
    </w:p>
    <w:p w:rsidR="00891299" w:rsidRPr="002A24BC" w:rsidRDefault="00891299" w:rsidP="00891299">
      <w:pPr>
        <w:tabs>
          <w:tab w:val="left" w:pos="-426"/>
          <w:tab w:val="left" w:pos="1778"/>
        </w:tabs>
        <w:ind w:right="50"/>
        <w:jc w:val="both"/>
        <w:rPr>
          <w:rFonts w:ascii="Arial" w:hAnsi="Arial" w:cs="Arial"/>
          <w:color w:val="000000"/>
        </w:rPr>
      </w:pPr>
      <w:r w:rsidRPr="002A24BC">
        <w:rPr>
          <w:rFonts w:ascii="Arial" w:hAnsi="Arial" w:cs="Arial"/>
          <w:color w:val="000000"/>
        </w:rPr>
        <w:t>Se establece que el propietario y/o usuario del anuncio, del local o espacio donde se localice dicho anuncio sea responsable solidario de dicho pago.</w:t>
      </w:r>
    </w:p>
    <w:p w:rsidR="00891299" w:rsidRPr="002A24BC" w:rsidRDefault="00891299" w:rsidP="00891299">
      <w:pPr>
        <w:tabs>
          <w:tab w:val="left" w:pos="1134"/>
        </w:tabs>
        <w:ind w:right="50"/>
        <w:jc w:val="both"/>
        <w:rPr>
          <w:rFonts w:ascii="Arial" w:hAnsi="Arial" w:cs="Arial"/>
          <w:color w:val="000000"/>
        </w:rPr>
      </w:pPr>
    </w:p>
    <w:p w:rsidR="00891299" w:rsidRPr="002A24BC" w:rsidRDefault="00891299" w:rsidP="00891299">
      <w:pPr>
        <w:tabs>
          <w:tab w:val="left" w:pos="1134"/>
          <w:tab w:val="left" w:pos="1429"/>
        </w:tabs>
        <w:ind w:right="50"/>
        <w:jc w:val="both"/>
        <w:rPr>
          <w:rFonts w:ascii="Arial" w:hAnsi="Arial" w:cs="Arial"/>
          <w:color w:val="000000"/>
        </w:rPr>
      </w:pPr>
      <w:r w:rsidRPr="002A24BC">
        <w:rPr>
          <w:rFonts w:ascii="Arial" w:hAnsi="Arial" w:cs="Arial"/>
          <w:color w:val="000000"/>
        </w:rPr>
        <w:t>II.- Anuncios publicitarios tipos A, B, C, D.</w:t>
      </w:r>
    </w:p>
    <w:p w:rsidR="00891299" w:rsidRPr="002A24BC" w:rsidRDefault="00891299" w:rsidP="00891299">
      <w:pPr>
        <w:tabs>
          <w:tab w:val="left" w:pos="-1985"/>
        </w:tabs>
        <w:ind w:right="50" w:firstLine="720"/>
        <w:jc w:val="both"/>
        <w:rPr>
          <w:rFonts w:ascii="Arial" w:hAnsi="Arial" w:cs="Arial"/>
          <w:color w:val="000000"/>
        </w:rPr>
      </w:pPr>
    </w:p>
    <w:p w:rsidR="00891299" w:rsidRPr="002A24BC" w:rsidRDefault="00891299" w:rsidP="00891299">
      <w:pPr>
        <w:tabs>
          <w:tab w:val="left" w:pos="-1985"/>
        </w:tabs>
        <w:ind w:right="50"/>
        <w:jc w:val="both"/>
        <w:rPr>
          <w:rFonts w:ascii="Arial" w:hAnsi="Arial" w:cs="Arial"/>
          <w:color w:val="000000"/>
        </w:rPr>
      </w:pPr>
      <w:r w:rsidRPr="002A24BC">
        <w:rPr>
          <w:rFonts w:ascii="Arial" w:hAnsi="Arial" w:cs="Arial"/>
          <w:color w:val="000000"/>
        </w:rPr>
        <w:t>1.  TIPO   “A”.</w:t>
      </w:r>
    </w:p>
    <w:p w:rsidR="00891299" w:rsidRPr="002A24BC" w:rsidRDefault="00891299" w:rsidP="00891299">
      <w:pPr>
        <w:tabs>
          <w:tab w:val="left" w:pos="-1985"/>
        </w:tabs>
        <w:ind w:right="50" w:firstLine="720"/>
        <w:jc w:val="both"/>
        <w:rPr>
          <w:rFonts w:ascii="Arial" w:hAnsi="Arial" w:cs="Arial"/>
          <w:color w:val="000000"/>
        </w:rPr>
      </w:pPr>
    </w:p>
    <w:p w:rsidR="00891299" w:rsidRPr="002A24BC" w:rsidRDefault="00891299" w:rsidP="00891299">
      <w:pPr>
        <w:tabs>
          <w:tab w:val="left" w:pos="284"/>
        </w:tabs>
        <w:ind w:left="284" w:right="50"/>
        <w:jc w:val="both"/>
        <w:rPr>
          <w:rFonts w:ascii="Arial" w:hAnsi="Arial" w:cs="Arial"/>
          <w:color w:val="000000"/>
        </w:rPr>
      </w:pPr>
      <w:r w:rsidRPr="002A24BC">
        <w:rPr>
          <w:rFonts w:ascii="Arial" w:hAnsi="Arial" w:cs="Arial"/>
          <w:color w:val="000000"/>
        </w:rPr>
        <w:t xml:space="preserve">a).- Volantes folletos, dos </w:t>
      </w:r>
      <w:r w:rsidRPr="002A24BC">
        <w:rPr>
          <w:rFonts w:ascii="Arial" w:hAnsi="Arial" w:cs="Arial"/>
        </w:rPr>
        <w:t>Unidades de Medida y Actualización (UMA)</w:t>
      </w:r>
      <w:r w:rsidRPr="002A24BC">
        <w:rPr>
          <w:rFonts w:ascii="Arial" w:hAnsi="Arial" w:cs="Arial"/>
          <w:color w:val="000000"/>
        </w:rPr>
        <w:t>, por un término de 3 días.</w:t>
      </w:r>
    </w:p>
    <w:p w:rsidR="00891299" w:rsidRPr="002A24BC" w:rsidRDefault="00891299" w:rsidP="00891299">
      <w:pPr>
        <w:tabs>
          <w:tab w:val="left" w:pos="-1843"/>
          <w:tab w:val="left" w:pos="284"/>
        </w:tabs>
        <w:ind w:left="284" w:right="50"/>
        <w:jc w:val="both"/>
        <w:rPr>
          <w:rFonts w:ascii="Arial" w:hAnsi="Arial" w:cs="Arial"/>
          <w:color w:val="000000"/>
        </w:rPr>
      </w:pPr>
      <w:r w:rsidRPr="002A24BC">
        <w:rPr>
          <w:rFonts w:ascii="Arial" w:hAnsi="Arial" w:cs="Arial"/>
          <w:color w:val="000000"/>
        </w:rPr>
        <w:t xml:space="preserve">b).- Anuncios conducidos por semovientes </w:t>
      </w:r>
      <w:proofErr w:type="spellStart"/>
      <w:r w:rsidRPr="002A24BC">
        <w:rPr>
          <w:rFonts w:ascii="Arial" w:hAnsi="Arial" w:cs="Arial"/>
          <w:color w:val="000000"/>
        </w:rPr>
        <w:t>ó</w:t>
      </w:r>
      <w:proofErr w:type="spellEnd"/>
      <w:r w:rsidRPr="002A24BC">
        <w:rPr>
          <w:rFonts w:ascii="Arial" w:hAnsi="Arial" w:cs="Arial"/>
          <w:color w:val="000000"/>
        </w:rPr>
        <w:t xml:space="preserve"> personas, “sin costo”, solamente se  autorizarán los permisos.</w:t>
      </w:r>
    </w:p>
    <w:p w:rsidR="00891299" w:rsidRPr="002A24BC" w:rsidRDefault="00891299" w:rsidP="00891299">
      <w:pPr>
        <w:tabs>
          <w:tab w:val="left" w:pos="284"/>
        </w:tabs>
        <w:ind w:left="284" w:right="50"/>
        <w:jc w:val="both"/>
        <w:rPr>
          <w:rFonts w:ascii="Arial" w:hAnsi="Arial" w:cs="Arial"/>
          <w:color w:val="000000"/>
        </w:rPr>
      </w:pPr>
      <w:r w:rsidRPr="002A24BC">
        <w:rPr>
          <w:rFonts w:ascii="Arial" w:hAnsi="Arial" w:cs="Arial"/>
          <w:color w:val="000000"/>
        </w:rPr>
        <w:t xml:space="preserve">c).- Anuncios emitidos por amplificación de sonido y/o perifoneo se pagará el equivalente a dos </w:t>
      </w:r>
      <w:r w:rsidRPr="002A24BC">
        <w:rPr>
          <w:rFonts w:ascii="Arial" w:hAnsi="Arial" w:cs="Arial"/>
        </w:rPr>
        <w:t>Unidades de Medida y Actualización (UMA)</w:t>
      </w:r>
      <w:r w:rsidRPr="002A24BC">
        <w:rPr>
          <w:rFonts w:ascii="Arial" w:hAnsi="Arial" w:cs="Arial"/>
          <w:color w:val="000000"/>
        </w:rPr>
        <w:t>.</w:t>
      </w:r>
    </w:p>
    <w:p w:rsidR="00891299" w:rsidRPr="002A24BC" w:rsidRDefault="00891299" w:rsidP="00891299">
      <w:pPr>
        <w:tabs>
          <w:tab w:val="left" w:pos="284"/>
        </w:tabs>
        <w:ind w:left="284" w:right="50"/>
        <w:jc w:val="both"/>
        <w:rPr>
          <w:rFonts w:ascii="Arial" w:hAnsi="Arial" w:cs="Arial"/>
          <w:color w:val="000000"/>
        </w:rPr>
      </w:pPr>
      <w:r w:rsidRPr="002A24BC">
        <w:rPr>
          <w:rFonts w:ascii="Arial" w:hAnsi="Arial" w:cs="Arial"/>
          <w:color w:val="000000"/>
        </w:rPr>
        <w:t>d).- Anuncios montados en estructuras móviles.</w:t>
      </w:r>
    </w:p>
    <w:p w:rsidR="00891299" w:rsidRPr="002A24BC" w:rsidRDefault="00891299" w:rsidP="00891299">
      <w:pPr>
        <w:tabs>
          <w:tab w:val="left" w:pos="0"/>
        </w:tabs>
        <w:ind w:right="50" w:firstLine="276"/>
        <w:jc w:val="both"/>
        <w:rPr>
          <w:rFonts w:ascii="Arial" w:hAnsi="Arial" w:cs="Arial"/>
          <w:color w:val="000000"/>
        </w:rPr>
      </w:pPr>
    </w:p>
    <w:p w:rsidR="00891299" w:rsidRPr="002A24BC" w:rsidRDefault="00891299" w:rsidP="00891299">
      <w:pPr>
        <w:tabs>
          <w:tab w:val="left" w:pos="0"/>
        </w:tabs>
        <w:ind w:right="50" w:firstLine="276"/>
        <w:jc w:val="both"/>
        <w:rPr>
          <w:rFonts w:ascii="Arial" w:hAnsi="Arial" w:cs="Arial"/>
          <w:color w:val="000000"/>
        </w:rPr>
      </w:pPr>
      <w:r w:rsidRPr="002A24BC">
        <w:rPr>
          <w:rFonts w:ascii="Arial" w:hAnsi="Arial" w:cs="Arial"/>
          <w:color w:val="000000"/>
        </w:rPr>
        <w:t xml:space="preserve">De hasta 10 m2., 2 </w:t>
      </w:r>
      <w:r w:rsidRPr="002A24BC">
        <w:rPr>
          <w:rFonts w:ascii="Arial" w:hAnsi="Arial" w:cs="Arial"/>
        </w:rPr>
        <w:t>Unidades de Medida y Actualización (UMA)</w:t>
      </w:r>
      <w:r w:rsidRPr="002A24BC">
        <w:rPr>
          <w:rFonts w:ascii="Arial" w:hAnsi="Arial" w:cs="Arial"/>
          <w:color w:val="000000"/>
        </w:rPr>
        <w:t xml:space="preserve"> por día.</w:t>
      </w:r>
    </w:p>
    <w:p w:rsidR="00891299" w:rsidRPr="002A24BC" w:rsidRDefault="00891299" w:rsidP="00891299">
      <w:pPr>
        <w:tabs>
          <w:tab w:val="left" w:pos="284"/>
        </w:tabs>
        <w:ind w:right="50"/>
        <w:jc w:val="both"/>
        <w:rPr>
          <w:rFonts w:ascii="Arial" w:hAnsi="Arial" w:cs="Arial"/>
          <w:color w:val="000000"/>
        </w:rPr>
      </w:pPr>
      <w:r w:rsidRPr="002A24BC">
        <w:rPr>
          <w:rFonts w:ascii="Arial" w:hAnsi="Arial" w:cs="Arial"/>
          <w:color w:val="000000"/>
        </w:rPr>
        <w:t xml:space="preserve">    De hasta 15 m2.</w:t>
      </w:r>
      <w:r>
        <w:rPr>
          <w:rFonts w:ascii="Arial" w:hAnsi="Arial" w:cs="Arial"/>
          <w:color w:val="000000"/>
        </w:rPr>
        <w:t>,</w:t>
      </w:r>
      <w:r w:rsidRPr="002A24BC">
        <w:rPr>
          <w:rFonts w:ascii="Arial" w:hAnsi="Arial" w:cs="Arial"/>
          <w:color w:val="000000"/>
        </w:rPr>
        <w:t xml:space="preserve"> 4 </w:t>
      </w:r>
      <w:r w:rsidRPr="002A24BC">
        <w:rPr>
          <w:rFonts w:ascii="Arial" w:hAnsi="Arial" w:cs="Arial"/>
        </w:rPr>
        <w:t>Unidades de Medida y Actualización (UMA)</w:t>
      </w:r>
      <w:r w:rsidRPr="002A24BC">
        <w:rPr>
          <w:rFonts w:ascii="Arial" w:hAnsi="Arial" w:cs="Arial"/>
          <w:color w:val="000000"/>
        </w:rPr>
        <w:t xml:space="preserve"> por día.</w:t>
      </w:r>
    </w:p>
    <w:p w:rsidR="00891299" w:rsidRPr="002A24BC" w:rsidRDefault="00891299" w:rsidP="00891299">
      <w:pPr>
        <w:tabs>
          <w:tab w:val="left" w:pos="0"/>
        </w:tabs>
        <w:ind w:left="284" w:right="50"/>
        <w:jc w:val="both"/>
        <w:rPr>
          <w:rFonts w:ascii="Arial" w:hAnsi="Arial" w:cs="Arial"/>
          <w:color w:val="000000"/>
        </w:rPr>
      </w:pPr>
      <w:r w:rsidRPr="002A24BC">
        <w:rPr>
          <w:rFonts w:ascii="Arial" w:hAnsi="Arial" w:cs="Arial"/>
          <w:color w:val="000000"/>
        </w:rPr>
        <w:t xml:space="preserve">Mayores de 15 m2., 6 </w:t>
      </w:r>
      <w:r w:rsidRPr="002A24BC">
        <w:rPr>
          <w:rFonts w:ascii="Arial" w:hAnsi="Arial" w:cs="Arial"/>
        </w:rPr>
        <w:t>Unidades de Medida y Actualización (UMA)</w:t>
      </w:r>
      <w:r w:rsidRPr="002A24BC">
        <w:rPr>
          <w:rFonts w:ascii="Arial" w:hAnsi="Arial" w:cs="Arial"/>
          <w:color w:val="000000"/>
        </w:rPr>
        <w:t xml:space="preserve"> por día.</w:t>
      </w:r>
    </w:p>
    <w:p w:rsidR="00891299" w:rsidRPr="002A24BC" w:rsidRDefault="00891299" w:rsidP="00891299">
      <w:pPr>
        <w:tabs>
          <w:tab w:val="left" w:pos="0"/>
        </w:tabs>
        <w:ind w:left="2430" w:right="50" w:hanging="540"/>
        <w:jc w:val="both"/>
        <w:rPr>
          <w:rFonts w:ascii="Arial" w:hAnsi="Arial" w:cs="Arial"/>
          <w:color w:val="000000"/>
        </w:rPr>
      </w:pPr>
    </w:p>
    <w:p w:rsidR="00891299" w:rsidRPr="002A24BC" w:rsidRDefault="00891299" w:rsidP="00891299">
      <w:pPr>
        <w:tabs>
          <w:tab w:val="left" w:pos="-993"/>
        </w:tabs>
        <w:ind w:right="50"/>
        <w:jc w:val="both"/>
        <w:rPr>
          <w:rFonts w:ascii="Arial" w:hAnsi="Arial" w:cs="Arial"/>
          <w:color w:val="000000"/>
        </w:rPr>
      </w:pPr>
      <w:r w:rsidRPr="002A24BC">
        <w:rPr>
          <w:rFonts w:ascii="Arial" w:hAnsi="Arial" w:cs="Arial"/>
          <w:color w:val="000000"/>
        </w:rPr>
        <w:t>2.- TIPO “B”.</w:t>
      </w:r>
    </w:p>
    <w:p w:rsidR="00891299" w:rsidRPr="002A24BC" w:rsidRDefault="00891299" w:rsidP="00891299">
      <w:pPr>
        <w:tabs>
          <w:tab w:val="left" w:pos="-993"/>
        </w:tabs>
        <w:ind w:right="50" w:firstLine="720"/>
        <w:jc w:val="both"/>
        <w:rPr>
          <w:rFonts w:ascii="Arial" w:hAnsi="Arial" w:cs="Arial"/>
          <w:color w:val="000000"/>
        </w:rPr>
      </w:pPr>
    </w:p>
    <w:p w:rsidR="00891299" w:rsidRPr="002A24BC" w:rsidRDefault="00891299" w:rsidP="00891299">
      <w:pPr>
        <w:ind w:left="284" w:right="50"/>
        <w:jc w:val="both"/>
        <w:rPr>
          <w:rFonts w:ascii="Arial" w:hAnsi="Arial" w:cs="Arial"/>
          <w:color w:val="000000"/>
        </w:rPr>
      </w:pPr>
      <w:r w:rsidRPr="002A24BC">
        <w:rPr>
          <w:rFonts w:ascii="Arial" w:hAnsi="Arial" w:cs="Arial"/>
          <w:color w:val="000000"/>
        </w:rPr>
        <w:t xml:space="preserve">a).- Anuncios pintados en andamios y/o bardas y anuncios en manta por cada 10 metros lineales </w:t>
      </w:r>
      <w:proofErr w:type="spellStart"/>
      <w:r w:rsidRPr="002A24BC">
        <w:rPr>
          <w:rFonts w:ascii="Arial" w:hAnsi="Arial" w:cs="Arial"/>
          <w:color w:val="000000"/>
        </w:rPr>
        <w:t>ó</w:t>
      </w:r>
      <w:proofErr w:type="spellEnd"/>
      <w:r w:rsidRPr="002A24BC">
        <w:rPr>
          <w:rFonts w:ascii="Arial" w:hAnsi="Arial" w:cs="Arial"/>
          <w:color w:val="000000"/>
        </w:rPr>
        <w:t xml:space="preserve"> menos se pagará  el equivalente a 5 </w:t>
      </w:r>
      <w:r w:rsidRPr="002A24BC">
        <w:rPr>
          <w:rFonts w:ascii="Arial" w:hAnsi="Arial" w:cs="Arial"/>
        </w:rPr>
        <w:t>Unidades de Medida y Actualización (UMA)</w:t>
      </w:r>
      <w:r w:rsidRPr="002A24BC">
        <w:rPr>
          <w:rFonts w:ascii="Arial" w:hAnsi="Arial" w:cs="Arial"/>
          <w:color w:val="000000"/>
        </w:rPr>
        <w:t xml:space="preserve"> por mes o fracción de mes. </w:t>
      </w:r>
    </w:p>
    <w:p w:rsidR="00891299" w:rsidRPr="002A24BC" w:rsidRDefault="00891299" w:rsidP="00891299">
      <w:pPr>
        <w:ind w:left="284" w:right="50"/>
        <w:jc w:val="both"/>
        <w:rPr>
          <w:rFonts w:ascii="Arial" w:hAnsi="Arial" w:cs="Arial"/>
          <w:color w:val="000000"/>
        </w:rPr>
      </w:pPr>
      <w:r w:rsidRPr="002A24BC">
        <w:rPr>
          <w:rFonts w:ascii="Arial" w:hAnsi="Arial" w:cs="Arial"/>
          <w:color w:val="000000"/>
        </w:rPr>
        <w:t xml:space="preserve">b).- Los anuncios pintados o fijados en los vehículos del servicio público pagarán el equivalente a 4 </w:t>
      </w:r>
      <w:r w:rsidRPr="002A24BC">
        <w:rPr>
          <w:rFonts w:ascii="Arial" w:hAnsi="Arial" w:cs="Arial"/>
        </w:rPr>
        <w:t>Unidades de Medida y Actualización (UMA)</w:t>
      </w:r>
      <w:r w:rsidRPr="002A24BC">
        <w:rPr>
          <w:rFonts w:ascii="Arial" w:hAnsi="Arial" w:cs="Arial"/>
          <w:color w:val="000000"/>
        </w:rPr>
        <w:t xml:space="preserve"> por mes o fracción de mes.</w:t>
      </w:r>
    </w:p>
    <w:p w:rsidR="00891299" w:rsidRPr="002A24BC" w:rsidRDefault="00891299" w:rsidP="00891299">
      <w:pPr>
        <w:tabs>
          <w:tab w:val="left" w:pos="-851"/>
        </w:tabs>
        <w:ind w:left="284" w:right="50"/>
        <w:jc w:val="both"/>
        <w:rPr>
          <w:rFonts w:ascii="Arial" w:hAnsi="Arial" w:cs="Arial"/>
          <w:color w:val="000000"/>
        </w:rPr>
      </w:pPr>
      <w:r w:rsidRPr="002A24BC">
        <w:rPr>
          <w:rFonts w:ascii="Arial" w:hAnsi="Arial" w:cs="Arial"/>
          <w:color w:val="000000"/>
        </w:rPr>
        <w:t xml:space="preserve">c).- Anuncios fabricados de cualquier otro material </w:t>
      </w:r>
      <w:r w:rsidRPr="002A24BC">
        <w:rPr>
          <w:rFonts w:ascii="Arial" w:hAnsi="Arial" w:cs="Arial"/>
          <w:bCs/>
          <w:color w:val="000000"/>
        </w:rPr>
        <w:t>ubicados en área pública</w:t>
      </w:r>
      <w:r w:rsidRPr="002A24BC">
        <w:rPr>
          <w:rFonts w:ascii="Arial" w:hAnsi="Arial" w:cs="Arial"/>
          <w:color w:val="000000"/>
        </w:rPr>
        <w:t xml:space="preserve"> sin exceder de 1.00 metro de altura y 1.00 metro de ancho su costo será de  </w:t>
      </w:r>
      <w:r w:rsidRPr="002A24BC">
        <w:rPr>
          <w:rFonts w:ascii="Arial" w:hAnsi="Arial" w:cs="Arial"/>
          <w:bCs/>
          <w:color w:val="000000"/>
        </w:rPr>
        <w:t>$ 234.00</w:t>
      </w:r>
      <w:r w:rsidRPr="002A24BC">
        <w:rPr>
          <w:rFonts w:ascii="Arial" w:hAnsi="Arial" w:cs="Arial"/>
          <w:color w:val="000000"/>
        </w:rPr>
        <w:t xml:space="preserve"> por mes o fracción de mes.</w:t>
      </w:r>
    </w:p>
    <w:p w:rsidR="00891299" w:rsidRPr="002A24BC" w:rsidRDefault="00891299" w:rsidP="00891299">
      <w:pPr>
        <w:tabs>
          <w:tab w:val="left" w:pos="-851"/>
        </w:tabs>
        <w:ind w:left="284" w:right="50"/>
        <w:jc w:val="both"/>
        <w:rPr>
          <w:rFonts w:ascii="Arial" w:hAnsi="Arial" w:cs="Arial"/>
          <w:color w:val="000000"/>
        </w:rPr>
      </w:pPr>
      <w:r w:rsidRPr="002A24BC">
        <w:rPr>
          <w:rFonts w:ascii="Arial" w:hAnsi="Arial" w:cs="Arial"/>
          <w:color w:val="000000"/>
        </w:rPr>
        <w:t xml:space="preserve">d).- Pendones de vinil y/o </w:t>
      </w:r>
      <w:r w:rsidRPr="002A24BC">
        <w:rPr>
          <w:rFonts w:ascii="Arial" w:hAnsi="Arial" w:cs="Arial"/>
          <w:bCs/>
          <w:color w:val="000000"/>
        </w:rPr>
        <w:t xml:space="preserve">cualquier otro tipo de material </w:t>
      </w:r>
      <w:r w:rsidRPr="002A24BC">
        <w:rPr>
          <w:rFonts w:ascii="Arial" w:hAnsi="Arial" w:cs="Arial"/>
          <w:color w:val="000000"/>
        </w:rPr>
        <w:t xml:space="preserve">de 80 </w:t>
      </w:r>
      <w:proofErr w:type="spellStart"/>
      <w:r w:rsidRPr="002A24BC">
        <w:rPr>
          <w:rFonts w:ascii="Arial" w:hAnsi="Arial" w:cs="Arial"/>
          <w:color w:val="000000"/>
        </w:rPr>
        <w:t>cms</w:t>
      </w:r>
      <w:proofErr w:type="spellEnd"/>
      <w:r w:rsidRPr="002A24BC">
        <w:rPr>
          <w:rFonts w:ascii="Arial" w:hAnsi="Arial" w:cs="Arial"/>
          <w:color w:val="000000"/>
        </w:rPr>
        <w:t xml:space="preserve">. X 50  </w:t>
      </w:r>
      <w:proofErr w:type="spellStart"/>
      <w:r w:rsidRPr="002A24BC">
        <w:rPr>
          <w:rFonts w:ascii="Arial" w:hAnsi="Arial" w:cs="Arial"/>
          <w:color w:val="000000"/>
        </w:rPr>
        <w:t>cms</w:t>
      </w:r>
      <w:proofErr w:type="spellEnd"/>
      <w:r w:rsidRPr="002A24BC">
        <w:rPr>
          <w:rFonts w:ascii="Arial" w:hAnsi="Arial" w:cs="Arial"/>
          <w:color w:val="000000"/>
        </w:rPr>
        <w:t xml:space="preserve">, asegurados en postes o en cualquier otra clase de estructura </w:t>
      </w:r>
      <w:r w:rsidRPr="002A24BC">
        <w:rPr>
          <w:rFonts w:ascii="Arial" w:hAnsi="Arial" w:cs="Arial"/>
          <w:bCs/>
          <w:color w:val="000000"/>
        </w:rPr>
        <w:t>en área pública,</w:t>
      </w:r>
      <w:r w:rsidRPr="002A24BC">
        <w:rPr>
          <w:rFonts w:ascii="Arial" w:hAnsi="Arial" w:cs="Arial"/>
          <w:color w:val="000000"/>
        </w:rPr>
        <w:t xml:space="preserve"> pagando 1 </w:t>
      </w:r>
      <w:r w:rsidRPr="002A24BC">
        <w:rPr>
          <w:rFonts w:ascii="Arial" w:hAnsi="Arial" w:cs="Arial"/>
        </w:rPr>
        <w:t>Unidad de Medida y Actualización (UMA)</w:t>
      </w:r>
      <w:r w:rsidRPr="002A24BC">
        <w:rPr>
          <w:rFonts w:ascii="Arial" w:hAnsi="Arial" w:cs="Arial"/>
          <w:color w:val="000000"/>
        </w:rPr>
        <w:t xml:space="preserve"> por cada pendón colocado, por mes o fracción de mes.</w:t>
      </w:r>
    </w:p>
    <w:p w:rsidR="00891299" w:rsidRPr="002A24BC" w:rsidRDefault="00891299" w:rsidP="00891299">
      <w:pPr>
        <w:tabs>
          <w:tab w:val="left" w:pos="-851"/>
        </w:tabs>
        <w:ind w:left="284" w:right="50"/>
        <w:jc w:val="both"/>
        <w:rPr>
          <w:rFonts w:ascii="Arial" w:hAnsi="Arial" w:cs="Arial"/>
          <w:color w:val="000000"/>
        </w:rPr>
      </w:pPr>
      <w:r w:rsidRPr="002A24BC">
        <w:rPr>
          <w:rFonts w:ascii="Arial" w:hAnsi="Arial" w:cs="Arial"/>
          <w:color w:val="000000"/>
        </w:rPr>
        <w:t xml:space="preserve">e).- Anuncios asegurados en los semáforos de la ciudad previa autorización de Ecología y Vialidad pagarán una cuota de 10 </w:t>
      </w:r>
      <w:r w:rsidRPr="002A24BC">
        <w:rPr>
          <w:rFonts w:ascii="Arial" w:hAnsi="Arial" w:cs="Arial"/>
        </w:rPr>
        <w:t>Unidades de Medida y Actualización (UMA)</w:t>
      </w:r>
      <w:r w:rsidRPr="002A24BC">
        <w:rPr>
          <w:rFonts w:ascii="Arial" w:hAnsi="Arial" w:cs="Arial"/>
          <w:color w:val="000000"/>
        </w:rPr>
        <w:t>, por mes o fracción de mes.</w:t>
      </w:r>
    </w:p>
    <w:p w:rsidR="00891299" w:rsidRPr="002A24BC" w:rsidRDefault="00891299" w:rsidP="00891299">
      <w:pPr>
        <w:tabs>
          <w:tab w:val="left" w:pos="-851"/>
        </w:tabs>
        <w:ind w:left="284" w:right="50"/>
        <w:jc w:val="both"/>
        <w:rPr>
          <w:rFonts w:ascii="Arial" w:hAnsi="Arial" w:cs="Arial"/>
          <w:color w:val="000000"/>
        </w:rPr>
      </w:pPr>
      <w:r w:rsidRPr="002A24BC">
        <w:rPr>
          <w:rFonts w:ascii="Arial" w:hAnsi="Arial" w:cs="Arial"/>
          <w:color w:val="000000"/>
        </w:rPr>
        <w:t xml:space="preserve">f).- Anuncios de señalización fija </w:t>
      </w:r>
      <w:r w:rsidRPr="002A24BC">
        <w:rPr>
          <w:rFonts w:ascii="Arial" w:hAnsi="Arial" w:cs="Arial"/>
          <w:bCs/>
          <w:color w:val="000000"/>
        </w:rPr>
        <w:t>ubicados en área pública</w:t>
      </w:r>
      <w:r w:rsidRPr="002A24BC">
        <w:rPr>
          <w:rFonts w:ascii="Arial" w:hAnsi="Arial" w:cs="Arial"/>
          <w:color w:val="000000"/>
        </w:rPr>
        <w:t xml:space="preserve"> que no excedan de .60 </w:t>
      </w:r>
      <w:proofErr w:type="spellStart"/>
      <w:r w:rsidRPr="002A24BC">
        <w:rPr>
          <w:rFonts w:ascii="Arial" w:hAnsi="Arial" w:cs="Arial"/>
          <w:color w:val="000000"/>
        </w:rPr>
        <w:t>mts</w:t>
      </w:r>
      <w:proofErr w:type="spellEnd"/>
      <w:r w:rsidRPr="002A24BC">
        <w:rPr>
          <w:rFonts w:ascii="Arial" w:hAnsi="Arial" w:cs="Arial"/>
          <w:color w:val="000000"/>
        </w:rPr>
        <w:t xml:space="preserve">. por 1.80 </w:t>
      </w:r>
      <w:proofErr w:type="spellStart"/>
      <w:r w:rsidRPr="002A24BC">
        <w:rPr>
          <w:rFonts w:ascii="Arial" w:hAnsi="Arial" w:cs="Arial"/>
          <w:color w:val="000000"/>
        </w:rPr>
        <w:t>mts</w:t>
      </w:r>
      <w:proofErr w:type="spellEnd"/>
      <w:r w:rsidRPr="002A24BC">
        <w:rPr>
          <w:rFonts w:ascii="Arial" w:hAnsi="Arial" w:cs="Arial"/>
          <w:color w:val="000000"/>
        </w:rPr>
        <w:t xml:space="preserve">., para empresas, tiendas o eventos pagarán 1 </w:t>
      </w:r>
      <w:r w:rsidRPr="002A24BC">
        <w:rPr>
          <w:rFonts w:ascii="Arial" w:hAnsi="Arial" w:cs="Arial"/>
        </w:rPr>
        <w:t>Unidad de Medida y Actualización (UMA)</w:t>
      </w:r>
      <w:r w:rsidRPr="002A24BC">
        <w:rPr>
          <w:rFonts w:ascii="Arial" w:hAnsi="Arial" w:cs="Arial"/>
          <w:color w:val="000000"/>
        </w:rPr>
        <w:t xml:space="preserve"> por cada seis meses.</w:t>
      </w:r>
    </w:p>
    <w:p w:rsidR="00891299" w:rsidRPr="002A24BC" w:rsidRDefault="00891299" w:rsidP="00891299">
      <w:pPr>
        <w:tabs>
          <w:tab w:val="left" w:pos="-851"/>
        </w:tabs>
        <w:ind w:left="1890" w:right="50" w:hanging="450"/>
        <w:jc w:val="both"/>
        <w:rPr>
          <w:rFonts w:ascii="Arial" w:hAnsi="Arial" w:cs="Arial"/>
          <w:color w:val="000000"/>
        </w:rPr>
      </w:pPr>
    </w:p>
    <w:p w:rsidR="00891299" w:rsidRPr="002A24BC" w:rsidRDefault="00891299" w:rsidP="00891299">
      <w:pPr>
        <w:tabs>
          <w:tab w:val="left" w:pos="-851"/>
        </w:tabs>
        <w:ind w:right="50"/>
        <w:jc w:val="both"/>
        <w:rPr>
          <w:rFonts w:ascii="Arial" w:hAnsi="Arial" w:cs="Arial"/>
          <w:color w:val="000000"/>
        </w:rPr>
      </w:pPr>
      <w:r w:rsidRPr="002A24BC">
        <w:rPr>
          <w:rFonts w:ascii="Arial" w:hAnsi="Arial" w:cs="Arial"/>
          <w:color w:val="000000"/>
        </w:rPr>
        <w:t>Todo partido político que cuente con su Registro Estatal o Nacional queda exento de este pago.</w:t>
      </w:r>
    </w:p>
    <w:p w:rsidR="00891299" w:rsidRPr="002A24BC" w:rsidRDefault="00891299" w:rsidP="00891299">
      <w:pPr>
        <w:tabs>
          <w:tab w:val="left" w:pos="-709"/>
        </w:tabs>
        <w:ind w:right="50" w:firstLine="720"/>
        <w:jc w:val="both"/>
        <w:rPr>
          <w:rFonts w:ascii="Arial" w:hAnsi="Arial" w:cs="Arial"/>
          <w:color w:val="000000"/>
        </w:rPr>
      </w:pPr>
    </w:p>
    <w:p w:rsidR="00891299" w:rsidRPr="002A24BC" w:rsidRDefault="00891299" w:rsidP="00891299">
      <w:pPr>
        <w:tabs>
          <w:tab w:val="left" w:pos="-709"/>
        </w:tabs>
        <w:ind w:right="50"/>
        <w:jc w:val="both"/>
        <w:rPr>
          <w:rFonts w:ascii="Arial" w:hAnsi="Arial" w:cs="Arial"/>
          <w:color w:val="000000"/>
        </w:rPr>
      </w:pPr>
      <w:r w:rsidRPr="002A24BC">
        <w:rPr>
          <w:rFonts w:ascii="Arial" w:hAnsi="Arial" w:cs="Arial"/>
          <w:color w:val="000000"/>
        </w:rPr>
        <w:t>3.- TIPO “C”.</w:t>
      </w:r>
    </w:p>
    <w:p w:rsidR="00891299" w:rsidRPr="002A24BC" w:rsidRDefault="00891299" w:rsidP="00891299">
      <w:pPr>
        <w:tabs>
          <w:tab w:val="left" w:pos="-709"/>
        </w:tabs>
        <w:ind w:right="50" w:firstLine="720"/>
        <w:jc w:val="both"/>
        <w:rPr>
          <w:rFonts w:ascii="Arial" w:hAnsi="Arial" w:cs="Arial"/>
          <w:color w:val="000000"/>
        </w:rPr>
      </w:pPr>
    </w:p>
    <w:p w:rsidR="00891299" w:rsidRPr="002A24BC" w:rsidRDefault="00891299" w:rsidP="00891299">
      <w:pPr>
        <w:tabs>
          <w:tab w:val="left" w:pos="-1276"/>
        </w:tabs>
        <w:ind w:right="50"/>
        <w:jc w:val="both"/>
        <w:rPr>
          <w:rFonts w:ascii="Arial" w:hAnsi="Arial" w:cs="Arial"/>
          <w:color w:val="000000"/>
        </w:rPr>
      </w:pPr>
      <w:r w:rsidRPr="002A24BC">
        <w:rPr>
          <w:rFonts w:ascii="Arial" w:hAnsi="Arial" w:cs="Arial"/>
          <w:color w:val="000000"/>
        </w:rPr>
        <w:t xml:space="preserve">Los anuncios </w:t>
      </w:r>
      <w:r w:rsidRPr="002A24BC">
        <w:rPr>
          <w:rFonts w:ascii="Arial" w:hAnsi="Arial" w:cs="Arial"/>
          <w:bCs/>
          <w:color w:val="000000"/>
        </w:rPr>
        <w:t>dedicados a la renta y/o instalados en vía pública,</w:t>
      </w:r>
      <w:r w:rsidRPr="002A24BC">
        <w:rPr>
          <w:rFonts w:ascii="Arial" w:hAnsi="Arial" w:cs="Arial"/>
          <w:color w:val="000000"/>
        </w:rPr>
        <w:t xml:space="preserve"> asegurados por medio de postes, mástiles, ménsulas, soporte u otra clase de estructura causarán un derecho y un refrendo anual conforme a la siguiente clasificación:</w:t>
      </w:r>
    </w:p>
    <w:p w:rsidR="00891299" w:rsidRPr="002A24BC" w:rsidRDefault="00891299" w:rsidP="00891299">
      <w:pPr>
        <w:tabs>
          <w:tab w:val="left" w:pos="1134"/>
        </w:tabs>
        <w:ind w:left="709" w:right="50" w:firstLine="720"/>
        <w:jc w:val="both"/>
        <w:rPr>
          <w:rFonts w:ascii="Arial" w:hAnsi="Arial" w:cs="Arial"/>
          <w:color w:val="000000"/>
        </w:rPr>
      </w:pPr>
    </w:p>
    <w:p w:rsidR="00891299" w:rsidRPr="002A24BC" w:rsidRDefault="00891299" w:rsidP="00891299">
      <w:pPr>
        <w:ind w:left="284" w:right="50"/>
        <w:jc w:val="both"/>
        <w:rPr>
          <w:rFonts w:ascii="Arial" w:hAnsi="Arial" w:cs="Arial"/>
          <w:color w:val="000000"/>
        </w:rPr>
      </w:pPr>
      <w:r w:rsidRPr="002A24BC">
        <w:rPr>
          <w:rFonts w:ascii="Arial" w:hAnsi="Arial" w:cs="Arial"/>
          <w:color w:val="000000"/>
        </w:rPr>
        <w:t>a).- De 3.00  a  5.00 metros cuadrados</w:t>
      </w:r>
      <w:r w:rsidRPr="002A24BC">
        <w:rPr>
          <w:rFonts w:ascii="Arial" w:hAnsi="Arial" w:cs="Arial"/>
          <w:color w:val="000000"/>
        </w:rPr>
        <w:tab/>
      </w:r>
      <w:r w:rsidRPr="002A24BC">
        <w:rPr>
          <w:rFonts w:ascii="Arial" w:hAnsi="Arial" w:cs="Arial"/>
          <w:bCs/>
          <w:color w:val="000000"/>
        </w:rPr>
        <w:t>$    559.00</w:t>
      </w:r>
      <w:r w:rsidRPr="002A24BC">
        <w:rPr>
          <w:rFonts w:ascii="Arial" w:hAnsi="Arial" w:cs="Arial"/>
          <w:color w:val="000000"/>
        </w:rPr>
        <w:t xml:space="preserve"> de cuota y refrendo anual.</w:t>
      </w:r>
    </w:p>
    <w:p w:rsidR="00891299" w:rsidRPr="002A24BC" w:rsidRDefault="00891299" w:rsidP="00891299">
      <w:pPr>
        <w:ind w:left="284" w:right="50"/>
        <w:jc w:val="both"/>
        <w:rPr>
          <w:rFonts w:ascii="Arial" w:hAnsi="Arial" w:cs="Arial"/>
          <w:color w:val="000000"/>
        </w:rPr>
      </w:pPr>
      <w:r w:rsidRPr="002A24BC">
        <w:rPr>
          <w:rFonts w:ascii="Arial" w:hAnsi="Arial" w:cs="Arial"/>
          <w:color w:val="000000"/>
        </w:rPr>
        <w:t>b).- De 5.00  a 10.00 metros cuadrados</w:t>
      </w:r>
      <w:r w:rsidRPr="002A24BC">
        <w:rPr>
          <w:rFonts w:ascii="Arial" w:hAnsi="Arial" w:cs="Arial"/>
          <w:color w:val="000000"/>
        </w:rPr>
        <w:tab/>
      </w:r>
      <w:r w:rsidRPr="002A24BC">
        <w:rPr>
          <w:rFonts w:ascii="Arial" w:hAnsi="Arial" w:cs="Arial"/>
          <w:bCs/>
          <w:color w:val="000000"/>
        </w:rPr>
        <w:t>$ 1,109.00</w:t>
      </w:r>
      <w:r w:rsidRPr="002A24BC">
        <w:rPr>
          <w:rFonts w:ascii="Arial" w:hAnsi="Arial" w:cs="Arial"/>
          <w:color w:val="000000"/>
        </w:rPr>
        <w:t xml:space="preserve"> de cuota y refrendo anual.</w:t>
      </w:r>
    </w:p>
    <w:p w:rsidR="00891299" w:rsidRPr="002A24BC" w:rsidRDefault="00891299" w:rsidP="00891299">
      <w:pPr>
        <w:ind w:left="284" w:right="-34"/>
        <w:jc w:val="both"/>
        <w:rPr>
          <w:rFonts w:ascii="Arial" w:hAnsi="Arial" w:cs="Arial"/>
          <w:color w:val="000000"/>
        </w:rPr>
      </w:pPr>
      <w:r w:rsidRPr="002A24BC">
        <w:rPr>
          <w:rFonts w:ascii="Arial" w:hAnsi="Arial" w:cs="Arial"/>
          <w:color w:val="000000"/>
        </w:rPr>
        <w:lastRenderedPageBreak/>
        <w:t>c).- De 10.00 a 15.00 metros cuadrados</w:t>
      </w:r>
      <w:r w:rsidRPr="002A24BC">
        <w:rPr>
          <w:rFonts w:ascii="Arial" w:hAnsi="Arial" w:cs="Arial"/>
          <w:color w:val="000000"/>
        </w:rPr>
        <w:tab/>
      </w:r>
      <w:r w:rsidRPr="002A24BC">
        <w:rPr>
          <w:rFonts w:ascii="Arial" w:hAnsi="Arial" w:cs="Arial"/>
          <w:bCs/>
          <w:color w:val="000000"/>
        </w:rPr>
        <w:t>$ 1,663.00</w:t>
      </w:r>
      <w:r w:rsidRPr="002A24BC">
        <w:rPr>
          <w:rFonts w:ascii="Arial" w:hAnsi="Arial" w:cs="Arial"/>
          <w:color w:val="000000"/>
        </w:rPr>
        <w:t xml:space="preserve"> de cuota y refrendo anual.</w:t>
      </w:r>
    </w:p>
    <w:p w:rsidR="00891299" w:rsidRPr="002A24BC" w:rsidRDefault="00891299" w:rsidP="00891299">
      <w:pPr>
        <w:ind w:left="284" w:right="50"/>
        <w:jc w:val="both"/>
        <w:rPr>
          <w:rFonts w:ascii="Arial" w:hAnsi="Arial" w:cs="Arial"/>
          <w:color w:val="000000"/>
        </w:rPr>
      </w:pPr>
      <w:r w:rsidRPr="002A24BC">
        <w:rPr>
          <w:rFonts w:ascii="Arial" w:hAnsi="Arial" w:cs="Arial"/>
          <w:color w:val="000000"/>
        </w:rPr>
        <w:t>d).- De 15.00 a 20.00 metros cuadrados</w:t>
      </w:r>
      <w:r w:rsidRPr="002A24BC">
        <w:rPr>
          <w:rFonts w:ascii="Arial" w:hAnsi="Arial" w:cs="Arial"/>
          <w:color w:val="000000"/>
        </w:rPr>
        <w:tab/>
      </w:r>
      <w:r w:rsidRPr="002A24BC">
        <w:rPr>
          <w:rFonts w:ascii="Arial" w:hAnsi="Arial" w:cs="Arial"/>
          <w:bCs/>
          <w:color w:val="000000"/>
        </w:rPr>
        <w:t>$ 2,178.00</w:t>
      </w:r>
      <w:r w:rsidRPr="002A24BC">
        <w:rPr>
          <w:rFonts w:ascii="Arial" w:hAnsi="Arial" w:cs="Arial"/>
          <w:color w:val="000000"/>
        </w:rPr>
        <w:t xml:space="preserve"> de cuota y refrendo anual.</w:t>
      </w:r>
    </w:p>
    <w:p w:rsidR="00891299" w:rsidRPr="002A24BC" w:rsidRDefault="00891299" w:rsidP="00891299">
      <w:pPr>
        <w:ind w:left="284" w:right="50"/>
        <w:jc w:val="both"/>
        <w:rPr>
          <w:rFonts w:ascii="Arial" w:hAnsi="Arial" w:cs="Arial"/>
          <w:color w:val="000000"/>
        </w:rPr>
      </w:pPr>
      <w:r w:rsidRPr="002A24BC">
        <w:rPr>
          <w:rFonts w:ascii="Arial" w:hAnsi="Arial" w:cs="Arial"/>
          <w:color w:val="000000"/>
        </w:rPr>
        <w:t>e).- De 20.00 a 30.00 metros cuadrados</w:t>
      </w:r>
      <w:r w:rsidRPr="002A24BC">
        <w:rPr>
          <w:rFonts w:ascii="Arial" w:hAnsi="Arial" w:cs="Arial"/>
          <w:color w:val="000000"/>
        </w:rPr>
        <w:tab/>
      </w:r>
      <w:r w:rsidRPr="002A24BC">
        <w:rPr>
          <w:rFonts w:ascii="Arial" w:hAnsi="Arial" w:cs="Arial"/>
          <w:bCs/>
          <w:color w:val="000000"/>
        </w:rPr>
        <w:t>$ 2,768.00</w:t>
      </w:r>
      <w:r w:rsidRPr="002A24BC">
        <w:rPr>
          <w:rFonts w:ascii="Arial" w:hAnsi="Arial" w:cs="Arial"/>
          <w:color w:val="000000"/>
        </w:rPr>
        <w:t xml:space="preserve"> de cuota y refrendo anual.</w:t>
      </w:r>
    </w:p>
    <w:p w:rsidR="00891299" w:rsidRPr="002A24BC" w:rsidRDefault="00891299" w:rsidP="00891299">
      <w:pPr>
        <w:tabs>
          <w:tab w:val="left" w:pos="-851"/>
        </w:tabs>
        <w:ind w:left="284" w:right="50"/>
        <w:jc w:val="both"/>
        <w:rPr>
          <w:rFonts w:ascii="Arial" w:hAnsi="Arial" w:cs="Arial"/>
          <w:color w:val="000000"/>
        </w:rPr>
      </w:pPr>
      <w:r w:rsidRPr="002A24BC">
        <w:rPr>
          <w:rFonts w:ascii="Arial" w:hAnsi="Arial" w:cs="Arial"/>
          <w:color w:val="000000"/>
        </w:rPr>
        <w:t xml:space="preserve">f).- Mayor de 30.00 metros cuadrados de cuota: </w:t>
      </w:r>
    </w:p>
    <w:p w:rsidR="00891299" w:rsidRPr="002A24BC" w:rsidRDefault="00891299" w:rsidP="00891299">
      <w:pPr>
        <w:ind w:left="426"/>
        <w:jc w:val="both"/>
        <w:rPr>
          <w:rFonts w:ascii="Arial" w:hAnsi="Arial" w:cs="Arial"/>
        </w:rPr>
      </w:pPr>
      <w:r w:rsidRPr="002A24BC">
        <w:rPr>
          <w:rFonts w:ascii="Arial" w:hAnsi="Arial" w:cs="Arial"/>
        </w:rPr>
        <w:t xml:space="preserve">1).- Instalados en propiedad municipal $ </w:t>
      </w:r>
      <w:r w:rsidRPr="002A24BC">
        <w:rPr>
          <w:rFonts w:ascii="Arial" w:hAnsi="Arial" w:cs="Arial"/>
          <w:bCs/>
        </w:rPr>
        <w:t>8,327.50, por refrendo se cobrará el 50% de la cuota.</w:t>
      </w:r>
    </w:p>
    <w:p w:rsidR="00891299" w:rsidRPr="002A24BC" w:rsidRDefault="00891299" w:rsidP="00891299">
      <w:pPr>
        <w:ind w:left="426"/>
        <w:jc w:val="both"/>
        <w:rPr>
          <w:rFonts w:ascii="Arial" w:hAnsi="Arial" w:cs="Arial"/>
          <w:bCs/>
        </w:rPr>
      </w:pPr>
      <w:r w:rsidRPr="002A24BC">
        <w:rPr>
          <w:rFonts w:ascii="Arial" w:hAnsi="Arial" w:cs="Arial"/>
        </w:rPr>
        <w:t xml:space="preserve">2).- Instalados en propiedad privada </w:t>
      </w:r>
      <w:r>
        <w:rPr>
          <w:rFonts w:ascii="Arial" w:hAnsi="Arial" w:cs="Arial"/>
          <w:bCs/>
        </w:rPr>
        <w:t>$ 3,558.50, por r</w:t>
      </w:r>
      <w:r w:rsidRPr="002A24BC">
        <w:rPr>
          <w:rFonts w:ascii="Arial" w:hAnsi="Arial" w:cs="Arial"/>
          <w:bCs/>
        </w:rPr>
        <w:t xml:space="preserve">efrendo se cobrará el 50% de la cuota. </w:t>
      </w:r>
    </w:p>
    <w:p w:rsidR="00891299" w:rsidRPr="002A24BC" w:rsidRDefault="00891299" w:rsidP="00891299">
      <w:pPr>
        <w:ind w:left="284" w:right="50"/>
        <w:jc w:val="both"/>
        <w:rPr>
          <w:rFonts w:ascii="Arial" w:hAnsi="Arial" w:cs="Arial"/>
          <w:color w:val="000000"/>
        </w:rPr>
      </w:pPr>
    </w:p>
    <w:p w:rsidR="00891299" w:rsidRPr="002A24BC" w:rsidRDefault="00891299" w:rsidP="00891299">
      <w:pPr>
        <w:ind w:left="284" w:right="50"/>
        <w:jc w:val="both"/>
        <w:rPr>
          <w:rFonts w:ascii="Arial" w:hAnsi="Arial" w:cs="Arial"/>
          <w:color w:val="000000"/>
        </w:rPr>
      </w:pPr>
      <w:r w:rsidRPr="002A24BC">
        <w:rPr>
          <w:rFonts w:ascii="Arial" w:hAnsi="Arial" w:cs="Arial"/>
          <w:color w:val="000000"/>
        </w:rPr>
        <w:t xml:space="preserve">g).- Anuncios portátiles y anuncios en pizarrones de madera y/o en manta sin exceder de 1.00 metro de altura y 1.00 metro de ancho, con una cuota de </w:t>
      </w:r>
      <w:r w:rsidRPr="002A24BC">
        <w:rPr>
          <w:rFonts w:ascii="Arial" w:hAnsi="Arial" w:cs="Arial"/>
          <w:bCs/>
          <w:color w:val="000000"/>
        </w:rPr>
        <w:t>$ 234.00</w:t>
      </w:r>
      <w:r w:rsidRPr="002A24BC">
        <w:rPr>
          <w:rFonts w:ascii="Arial" w:hAnsi="Arial" w:cs="Arial"/>
          <w:color w:val="000000"/>
        </w:rPr>
        <w:t xml:space="preserve"> por mes o fracción de mes. </w:t>
      </w:r>
    </w:p>
    <w:p w:rsidR="00891299" w:rsidRPr="002A24BC" w:rsidRDefault="00891299" w:rsidP="00891299">
      <w:pPr>
        <w:tabs>
          <w:tab w:val="left" w:pos="-851"/>
        </w:tabs>
        <w:ind w:left="851" w:right="50" w:hanging="567"/>
        <w:jc w:val="both"/>
        <w:rPr>
          <w:rFonts w:ascii="Arial" w:hAnsi="Arial" w:cs="Arial"/>
          <w:color w:val="000000"/>
        </w:rPr>
      </w:pPr>
    </w:p>
    <w:p w:rsidR="00891299" w:rsidRPr="002A24BC" w:rsidRDefault="00891299" w:rsidP="00891299">
      <w:pPr>
        <w:tabs>
          <w:tab w:val="left" w:pos="1134"/>
        </w:tabs>
        <w:ind w:right="50"/>
        <w:jc w:val="both"/>
        <w:rPr>
          <w:rFonts w:ascii="Arial" w:hAnsi="Arial" w:cs="Arial"/>
          <w:color w:val="000000"/>
        </w:rPr>
      </w:pPr>
      <w:r w:rsidRPr="002A24BC">
        <w:rPr>
          <w:rFonts w:ascii="Arial" w:hAnsi="Arial" w:cs="Arial"/>
          <w:color w:val="000000"/>
        </w:rPr>
        <w:t xml:space="preserve">4.- TIPO “D”. </w:t>
      </w:r>
    </w:p>
    <w:p w:rsidR="00891299" w:rsidRPr="002A24BC" w:rsidRDefault="00891299" w:rsidP="00891299">
      <w:pPr>
        <w:tabs>
          <w:tab w:val="left" w:pos="1134"/>
        </w:tabs>
        <w:ind w:right="50"/>
        <w:jc w:val="both"/>
        <w:rPr>
          <w:rFonts w:ascii="Arial" w:hAnsi="Arial" w:cs="Arial"/>
          <w:color w:val="000000"/>
        </w:rPr>
      </w:pPr>
    </w:p>
    <w:p w:rsidR="00891299" w:rsidRPr="002A24BC" w:rsidRDefault="00891299" w:rsidP="00891299">
      <w:pPr>
        <w:tabs>
          <w:tab w:val="left" w:pos="0"/>
        </w:tabs>
        <w:ind w:right="50"/>
        <w:jc w:val="both"/>
        <w:rPr>
          <w:rFonts w:ascii="Arial" w:hAnsi="Arial" w:cs="Arial"/>
          <w:color w:val="000000"/>
        </w:rPr>
      </w:pPr>
      <w:r w:rsidRPr="002A24BC">
        <w:rPr>
          <w:rFonts w:ascii="Arial" w:hAnsi="Arial" w:cs="Arial"/>
          <w:color w:val="000000"/>
        </w:rPr>
        <w:t xml:space="preserve">Anuncios colocados a los lados de las calles, bulevares o vías rápidas de la ciudad, de 10.00 metros lineales o menos, pagarán por su instalación y uso una cuota de </w:t>
      </w:r>
      <w:r w:rsidRPr="002A24BC">
        <w:rPr>
          <w:rFonts w:ascii="Arial" w:hAnsi="Arial" w:cs="Arial"/>
          <w:bCs/>
          <w:color w:val="000000"/>
        </w:rPr>
        <w:t>$ 7,846.00</w:t>
      </w:r>
      <w:r w:rsidRPr="002A24BC">
        <w:rPr>
          <w:rFonts w:ascii="Arial" w:hAnsi="Arial" w:cs="Arial"/>
          <w:color w:val="000000"/>
        </w:rPr>
        <w:t xml:space="preserve"> y su refrendo anual será de </w:t>
      </w:r>
      <w:r w:rsidRPr="002A24BC">
        <w:rPr>
          <w:rFonts w:ascii="Arial" w:hAnsi="Arial" w:cs="Arial"/>
          <w:bCs/>
          <w:color w:val="000000"/>
        </w:rPr>
        <w:t>$ 3,924.00</w:t>
      </w:r>
      <w:r w:rsidRPr="002A24BC">
        <w:rPr>
          <w:rFonts w:ascii="Arial" w:hAnsi="Arial" w:cs="Arial"/>
          <w:color w:val="000000"/>
        </w:rPr>
        <w:t>, cuando se exceda a los 10 metros lineales se cobrará proporcionalmente a los valores citados.</w:t>
      </w:r>
    </w:p>
    <w:p w:rsidR="00891299" w:rsidRPr="002A24BC" w:rsidRDefault="00891299" w:rsidP="00891299">
      <w:pPr>
        <w:tabs>
          <w:tab w:val="left" w:pos="1134"/>
        </w:tabs>
        <w:ind w:right="50"/>
        <w:jc w:val="both"/>
        <w:rPr>
          <w:rFonts w:ascii="Arial" w:hAnsi="Arial" w:cs="Arial"/>
          <w:bCs/>
          <w:color w:val="000000"/>
        </w:rPr>
      </w:pPr>
    </w:p>
    <w:p w:rsidR="00891299" w:rsidRPr="002A24BC" w:rsidRDefault="00891299" w:rsidP="00891299">
      <w:pPr>
        <w:tabs>
          <w:tab w:val="left" w:pos="1134"/>
        </w:tabs>
        <w:ind w:right="50"/>
        <w:jc w:val="both"/>
        <w:rPr>
          <w:rFonts w:ascii="Arial" w:hAnsi="Arial" w:cs="Arial"/>
          <w:bCs/>
          <w:color w:val="000000"/>
        </w:rPr>
      </w:pPr>
      <w:r w:rsidRPr="002A24BC">
        <w:rPr>
          <w:rFonts w:ascii="Arial" w:hAnsi="Arial" w:cs="Arial"/>
          <w:bCs/>
          <w:color w:val="000000"/>
        </w:rPr>
        <w:t>En la instalación de todo tipo de anuncios panorámicos y/o de plasma o cualquier otra modalidad que requiera instalación, además de la autorización de obras públicas, deberá contar con la aprobación escrita del Departamento de Protección Civil.</w:t>
      </w:r>
    </w:p>
    <w:p w:rsidR="00891299" w:rsidRPr="002A24BC" w:rsidRDefault="00891299" w:rsidP="00891299">
      <w:pPr>
        <w:tabs>
          <w:tab w:val="left" w:pos="1134"/>
        </w:tabs>
        <w:ind w:right="50"/>
        <w:jc w:val="both"/>
        <w:rPr>
          <w:rFonts w:ascii="Arial" w:hAnsi="Arial" w:cs="Arial"/>
          <w:color w:val="000000"/>
        </w:rPr>
      </w:pPr>
    </w:p>
    <w:p w:rsidR="00891299" w:rsidRPr="002A24BC" w:rsidRDefault="00891299" w:rsidP="00891299">
      <w:pPr>
        <w:tabs>
          <w:tab w:val="left" w:pos="851"/>
        </w:tabs>
        <w:ind w:right="50" w:hanging="10"/>
        <w:jc w:val="both"/>
        <w:rPr>
          <w:rFonts w:ascii="Arial" w:hAnsi="Arial" w:cs="Arial"/>
          <w:color w:val="000000"/>
        </w:rPr>
      </w:pPr>
      <w:r w:rsidRPr="002A24BC">
        <w:rPr>
          <w:rFonts w:ascii="Arial" w:hAnsi="Arial" w:cs="Arial"/>
          <w:color w:val="000000"/>
        </w:rPr>
        <w:t xml:space="preserve">III.- A los propietarios o poseedores de máquinas enfriadoras que expendan bebidas o alimentos u otros consumibles para su venta al público en general deberán cubrir una cuota mensual de </w:t>
      </w:r>
      <w:r w:rsidRPr="002A24BC">
        <w:rPr>
          <w:rFonts w:ascii="Arial" w:hAnsi="Arial" w:cs="Arial"/>
          <w:bCs/>
          <w:color w:val="000000"/>
        </w:rPr>
        <w:t>$ 289.00</w:t>
      </w:r>
      <w:r w:rsidRPr="002A24BC">
        <w:rPr>
          <w:rFonts w:ascii="Arial" w:hAnsi="Arial" w:cs="Arial"/>
          <w:color w:val="000000"/>
        </w:rPr>
        <w:t xml:space="preserve"> por máquina expendedora.</w:t>
      </w:r>
    </w:p>
    <w:p w:rsidR="00891299" w:rsidRPr="002A24BC" w:rsidRDefault="00891299" w:rsidP="00891299">
      <w:pPr>
        <w:tabs>
          <w:tab w:val="left" w:pos="851"/>
        </w:tabs>
        <w:ind w:right="50" w:hanging="10"/>
        <w:jc w:val="both"/>
        <w:rPr>
          <w:rFonts w:ascii="Arial" w:hAnsi="Arial" w:cs="Arial"/>
          <w:color w:val="000000"/>
        </w:rPr>
      </w:pPr>
    </w:p>
    <w:p w:rsidR="00891299" w:rsidRPr="002A24BC" w:rsidRDefault="00891299" w:rsidP="00891299">
      <w:pPr>
        <w:tabs>
          <w:tab w:val="left" w:pos="851"/>
        </w:tabs>
        <w:ind w:right="50" w:hanging="10"/>
        <w:jc w:val="both"/>
        <w:rPr>
          <w:rFonts w:ascii="Arial" w:hAnsi="Arial" w:cs="Arial"/>
          <w:color w:val="000000"/>
        </w:rPr>
      </w:pPr>
      <w:r w:rsidRPr="002A24BC">
        <w:rPr>
          <w:rFonts w:ascii="Arial" w:hAnsi="Arial" w:cs="Arial"/>
          <w:color w:val="000000"/>
        </w:rPr>
        <w:t xml:space="preserve">IV.- Por el derecho de colocar cualquier tipo de publicidad en casetas telefónicas y </w:t>
      </w:r>
      <w:proofErr w:type="spellStart"/>
      <w:r w:rsidRPr="002A24BC">
        <w:rPr>
          <w:rFonts w:ascii="Arial" w:hAnsi="Arial" w:cs="Arial"/>
          <w:color w:val="000000"/>
        </w:rPr>
        <w:t>parabuses</w:t>
      </w:r>
      <w:proofErr w:type="spellEnd"/>
      <w:r w:rsidRPr="002A24BC">
        <w:rPr>
          <w:rFonts w:ascii="Arial" w:hAnsi="Arial" w:cs="Arial"/>
          <w:color w:val="000000"/>
        </w:rPr>
        <w:t xml:space="preserve"> ubicadas en la vía pública, se deberá cubrir una cuota mensual de $ 188.</w:t>
      </w:r>
      <w:r>
        <w:rPr>
          <w:rFonts w:ascii="Arial" w:hAnsi="Arial" w:cs="Arial"/>
          <w:color w:val="000000"/>
        </w:rPr>
        <w:t>5</w:t>
      </w:r>
      <w:r w:rsidRPr="002A24BC">
        <w:rPr>
          <w:rFonts w:ascii="Arial" w:hAnsi="Arial" w:cs="Arial"/>
          <w:color w:val="000000"/>
        </w:rPr>
        <w:t>0 por caseta telefónica. Además, deberá contar con el permiso del propietario.</w:t>
      </w:r>
    </w:p>
    <w:p w:rsidR="00891299" w:rsidRPr="002A24BC" w:rsidRDefault="00891299" w:rsidP="00891299">
      <w:pPr>
        <w:jc w:val="both"/>
        <w:rPr>
          <w:rFonts w:ascii="Arial" w:hAnsi="Arial" w:cs="Arial"/>
          <w:b/>
        </w:rPr>
      </w:pPr>
    </w:p>
    <w:p w:rsidR="00891299" w:rsidRPr="002A24BC" w:rsidRDefault="00891299" w:rsidP="00891299">
      <w:pPr>
        <w:jc w:val="center"/>
        <w:rPr>
          <w:rFonts w:ascii="Arial" w:hAnsi="Arial" w:cs="Arial"/>
          <w:b/>
        </w:rPr>
      </w:pPr>
      <w:r w:rsidRPr="002A24BC">
        <w:rPr>
          <w:rFonts w:ascii="Arial" w:hAnsi="Arial" w:cs="Arial"/>
          <w:b/>
        </w:rPr>
        <w:t>SECCIÓN VI</w:t>
      </w:r>
    </w:p>
    <w:p w:rsidR="00891299" w:rsidRPr="002A24BC" w:rsidRDefault="00891299" w:rsidP="00891299">
      <w:pPr>
        <w:jc w:val="center"/>
        <w:rPr>
          <w:rFonts w:ascii="Arial" w:hAnsi="Arial" w:cs="Arial"/>
          <w:b/>
          <w:bCs/>
        </w:rPr>
      </w:pPr>
      <w:r w:rsidRPr="002A24BC">
        <w:rPr>
          <w:rFonts w:ascii="Arial" w:hAnsi="Arial" w:cs="Arial"/>
          <w:b/>
          <w:bCs/>
        </w:rPr>
        <w:t>DE LOS SERVICIOS CATASTRALES</w:t>
      </w:r>
    </w:p>
    <w:p w:rsidR="00891299" w:rsidRPr="002A24BC" w:rsidRDefault="00891299" w:rsidP="00891299">
      <w:pPr>
        <w:ind w:right="50"/>
        <w:jc w:val="both"/>
        <w:rPr>
          <w:rFonts w:ascii="Arial" w:hAnsi="Arial" w:cs="Arial"/>
          <w:b/>
        </w:rPr>
      </w:pPr>
    </w:p>
    <w:p w:rsidR="00891299" w:rsidRPr="002A24BC" w:rsidRDefault="00891299" w:rsidP="00891299">
      <w:pPr>
        <w:ind w:right="50"/>
        <w:jc w:val="both"/>
        <w:rPr>
          <w:rFonts w:ascii="Arial" w:hAnsi="Arial" w:cs="Arial"/>
          <w:bCs/>
        </w:rPr>
      </w:pPr>
      <w:r w:rsidRPr="002A24BC">
        <w:rPr>
          <w:rFonts w:ascii="Arial" w:hAnsi="Arial" w:cs="Arial"/>
          <w:b/>
        </w:rPr>
        <w:lastRenderedPageBreak/>
        <w:t>ARTÍCULO 26.-</w:t>
      </w:r>
      <w:r w:rsidRPr="002A24BC">
        <w:rPr>
          <w:rFonts w:ascii="Arial" w:hAnsi="Arial" w:cs="Arial"/>
          <w:bCs/>
        </w:rPr>
        <w:t xml:space="preserve"> Son objeto de estos derechos, los servicios que presten las autoridades municipales por concepto de:</w:t>
      </w:r>
    </w:p>
    <w:p w:rsidR="00891299" w:rsidRPr="002A24BC" w:rsidRDefault="00891299" w:rsidP="00891299">
      <w:pPr>
        <w:ind w:right="50"/>
        <w:jc w:val="both"/>
        <w:rPr>
          <w:rFonts w:ascii="Arial" w:hAnsi="Arial" w:cs="Arial"/>
          <w:bCs/>
        </w:rPr>
      </w:pPr>
    </w:p>
    <w:p w:rsidR="00891299" w:rsidRPr="002A24BC" w:rsidRDefault="00891299" w:rsidP="00891299">
      <w:pPr>
        <w:tabs>
          <w:tab w:val="left" w:pos="2780"/>
        </w:tabs>
        <w:jc w:val="both"/>
        <w:rPr>
          <w:rFonts w:ascii="Arial" w:hAnsi="Arial" w:cs="Arial"/>
        </w:rPr>
      </w:pPr>
      <w:r w:rsidRPr="002A24BC">
        <w:rPr>
          <w:rFonts w:ascii="Arial" w:hAnsi="Arial" w:cs="Arial"/>
        </w:rPr>
        <w:t>l.- Certificaciones catastrales revisión y calificación de escrituras $ 274.00 más el 1.8 sobre el valor catastral.</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proofErr w:type="gramStart"/>
      <w:r w:rsidRPr="002A24BC">
        <w:rPr>
          <w:rFonts w:ascii="Arial" w:hAnsi="Arial" w:cs="Arial"/>
        </w:rPr>
        <w:t>ll.-</w:t>
      </w:r>
      <w:proofErr w:type="gramEnd"/>
      <w:r w:rsidRPr="002A24BC">
        <w:rPr>
          <w:rFonts w:ascii="Arial" w:hAnsi="Arial" w:cs="Arial"/>
        </w:rPr>
        <w:t xml:space="preserve"> Revisión, Registro y Certificación de Planos Catastrales</w:t>
      </w:r>
    </w:p>
    <w:p w:rsidR="00891299" w:rsidRPr="002A24BC" w:rsidRDefault="00891299" w:rsidP="00891299">
      <w:pPr>
        <w:widowControl w:val="0"/>
        <w:tabs>
          <w:tab w:val="left" w:pos="2780"/>
        </w:tabs>
        <w:adjustRightInd w:val="0"/>
        <w:ind w:left="360"/>
        <w:jc w:val="both"/>
        <w:rPr>
          <w:rFonts w:ascii="Arial" w:hAnsi="Arial" w:cs="Arial"/>
        </w:rPr>
      </w:pPr>
      <w:r w:rsidRPr="002A24BC">
        <w:rPr>
          <w:rFonts w:ascii="Arial" w:hAnsi="Arial" w:cs="Arial"/>
        </w:rPr>
        <w:t>1.- Predio urbano $ 83.00</w:t>
      </w:r>
    </w:p>
    <w:p w:rsidR="00891299" w:rsidRPr="002A24BC" w:rsidRDefault="00891299" w:rsidP="00891299">
      <w:pPr>
        <w:widowControl w:val="0"/>
        <w:tabs>
          <w:tab w:val="left" w:pos="2780"/>
        </w:tabs>
        <w:adjustRightInd w:val="0"/>
        <w:ind w:left="360"/>
        <w:jc w:val="both"/>
        <w:rPr>
          <w:rFonts w:ascii="Arial" w:hAnsi="Arial" w:cs="Arial"/>
        </w:rPr>
      </w:pPr>
      <w:r w:rsidRPr="002A24BC">
        <w:rPr>
          <w:rFonts w:ascii="Arial" w:hAnsi="Arial" w:cs="Arial"/>
        </w:rPr>
        <w:t>2.- Predio rustico $ 372.50</w:t>
      </w:r>
    </w:p>
    <w:p w:rsidR="00891299" w:rsidRPr="002A24BC" w:rsidRDefault="00891299" w:rsidP="00891299">
      <w:pPr>
        <w:jc w:val="both"/>
        <w:rPr>
          <w:rFonts w:ascii="Arial" w:hAnsi="Arial" w:cs="Arial"/>
          <w:b/>
        </w:rPr>
      </w:pPr>
    </w:p>
    <w:p w:rsidR="00891299" w:rsidRPr="002A24BC" w:rsidRDefault="00891299" w:rsidP="00891299">
      <w:pPr>
        <w:tabs>
          <w:tab w:val="left" w:pos="2780"/>
        </w:tabs>
        <w:jc w:val="both"/>
        <w:rPr>
          <w:rFonts w:ascii="Arial" w:hAnsi="Arial" w:cs="Arial"/>
        </w:rPr>
      </w:pPr>
      <w:proofErr w:type="spellStart"/>
      <w:proofErr w:type="gramStart"/>
      <w:r w:rsidRPr="002A24BC">
        <w:rPr>
          <w:rFonts w:ascii="Arial" w:hAnsi="Arial" w:cs="Arial"/>
        </w:rPr>
        <w:t>lll</w:t>
      </w:r>
      <w:proofErr w:type="spellEnd"/>
      <w:r w:rsidRPr="002A24BC">
        <w:rPr>
          <w:rFonts w:ascii="Arial" w:hAnsi="Arial" w:cs="Arial"/>
        </w:rPr>
        <w:t>.-</w:t>
      </w:r>
      <w:proofErr w:type="gramEnd"/>
      <w:r w:rsidRPr="002A24BC">
        <w:rPr>
          <w:rFonts w:ascii="Arial" w:hAnsi="Arial" w:cs="Arial"/>
        </w:rPr>
        <w:t xml:space="preserve"> Revisión, calculo y registro, sobre planos de fraccionamiento subdivisión y relotificación $ 24.50 por lote.</w:t>
      </w:r>
    </w:p>
    <w:p w:rsidR="00891299" w:rsidRPr="002A24BC" w:rsidRDefault="00891299" w:rsidP="00891299">
      <w:pPr>
        <w:tabs>
          <w:tab w:val="left" w:pos="2780"/>
        </w:tabs>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proofErr w:type="spellStart"/>
      <w:r w:rsidRPr="002A24BC">
        <w:rPr>
          <w:rFonts w:ascii="Arial" w:hAnsi="Arial" w:cs="Arial"/>
        </w:rPr>
        <w:t>lV</w:t>
      </w:r>
      <w:proofErr w:type="spellEnd"/>
      <w:r w:rsidRPr="002A24BC">
        <w:rPr>
          <w:rFonts w:ascii="Arial" w:hAnsi="Arial" w:cs="Arial"/>
        </w:rPr>
        <w:t>.- Revisión, calculo y registro de planos sobre sub-división o fusión de predios rústicos</w:t>
      </w: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1.- Predios de 0 a 50 Has. </w:t>
      </w:r>
      <w:r w:rsidRPr="002A24BC">
        <w:rPr>
          <w:rFonts w:ascii="Arial" w:hAnsi="Arial" w:cs="Arial"/>
        </w:rPr>
        <w:tab/>
        <w:t>$    28</w:t>
      </w:r>
      <w:r>
        <w:rPr>
          <w:rFonts w:ascii="Arial" w:hAnsi="Arial" w:cs="Arial"/>
        </w:rPr>
        <w:t>7</w:t>
      </w:r>
      <w:r w:rsidRPr="002A24BC">
        <w:rPr>
          <w:rFonts w:ascii="Arial" w:hAnsi="Arial" w:cs="Arial"/>
        </w:rPr>
        <w:t>.50</w:t>
      </w: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2.- De 51 a 100 Has. </w:t>
      </w:r>
      <w:r w:rsidRPr="002A24BC">
        <w:rPr>
          <w:rFonts w:ascii="Arial" w:hAnsi="Arial" w:cs="Arial"/>
        </w:rPr>
        <w:tab/>
      </w:r>
      <w:r w:rsidRPr="002A24BC">
        <w:rPr>
          <w:rFonts w:ascii="Arial" w:hAnsi="Arial" w:cs="Arial"/>
        </w:rPr>
        <w:tab/>
      </w:r>
      <w:r w:rsidRPr="002A24BC">
        <w:rPr>
          <w:rFonts w:ascii="Arial" w:hAnsi="Arial" w:cs="Arial"/>
        </w:rPr>
        <w:tab/>
        <w:t>$    448.00</w:t>
      </w: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3.- De 101 a 300 Has. </w:t>
      </w:r>
      <w:r w:rsidRPr="002A24BC">
        <w:rPr>
          <w:rFonts w:ascii="Arial" w:hAnsi="Arial" w:cs="Arial"/>
        </w:rPr>
        <w:tab/>
        <w:t>$    596.50</w:t>
      </w: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4.- De 301 a 600 Has. </w:t>
      </w:r>
      <w:r w:rsidRPr="002A24BC">
        <w:rPr>
          <w:rFonts w:ascii="Arial" w:hAnsi="Arial" w:cs="Arial"/>
        </w:rPr>
        <w:tab/>
        <w:t>$    896.50</w:t>
      </w: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 xml:space="preserve">           5.- De 601 Has. En adelante  $ 1,121.00</w:t>
      </w:r>
    </w:p>
    <w:p w:rsidR="00891299" w:rsidRPr="002A24BC" w:rsidRDefault="00891299" w:rsidP="00891299">
      <w:pPr>
        <w:jc w:val="both"/>
        <w:rPr>
          <w:rFonts w:ascii="Arial" w:hAnsi="Arial" w:cs="Arial"/>
          <w:bCs/>
        </w:rPr>
      </w:pPr>
    </w:p>
    <w:p w:rsidR="00891299" w:rsidRPr="002A24BC" w:rsidRDefault="00891299" w:rsidP="00891299">
      <w:pPr>
        <w:tabs>
          <w:tab w:val="left" w:pos="2780"/>
        </w:tabs>
        <w:jc w:val="both"/>
        <w:rPr>
          <w:rFonts w:ascii="Arial" w:hAnsi="Arial" w:cs="Arial"/>
        </w:rPr>
      </w:pPr>
      <w:r w:rsidRPr="002A24BC">
        <w:rPr>
          <w:rFonts w:ascii="Arial" w:hAnsi="Arial" w:cs="Arial"/>
        </w:rPr>
        <w:t>V.-Certificación unitaria de Plano Catastral $ 98.5</w:t>
      </w:r>
      <w:r>
        <w:rPr>
          <w:rFonts w:ascii="Arial" w:hAnsi="Arial" w:cs="Arial"/>
        </w:rPr>
        <w:t>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VI- Certificación Catastral $ 94.50.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Se cobrará el 50% en expedición de constancia de certificación y legalización al estar al corriente en los pagos de contribuciones catastrales.</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proofErr w:type="spellStart"/>
      <w:r w:rsidRPr="002A24BC">
        <w:rPr>
          <w:rFonts w:ascii="Arial" w:hAnsi="Arial" w:cs="Arial"/>
        </w:rPr>
        <w:t>VlI</w:t>
      </w:r>
      <w:proofErr w:type="spellEnd"/>
      <w:r w:rsidRPr="002A24BC">
        <w:rPr>
          <w:rFonts w:ascii="Arial" w:hAnsi="Arial" w:cs="Arial"/>
        </w:rPr>
        <w:t>.- Certificado de No Propiedad $ 93.00.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proofErr w:type="spellStart"/>
      <w:r w:rsidRPr="002A24BC">
        <w:rPr>
          <w:rFonts w:ascii="Arial" w:hAnsi="Arial" w:cs="Arial"/>
        </w:rPr>
        <w:t>VllI</w:t>
      </w:r>
      <w:proofErr w:type="spellEnd"/>
      <w:r w:rsidRPr="002A24BC">
        <w:rPr>
          <w:rFonts w:ascii="Arial" w:hAnsi="Arial" w:cs="Arial"/>
        </w:rPr>
        <w:t>.- Deslinde de predios urbanos $ 0.32 m2 hasta 20,000.00 m2, lo que exceda a razón de $ 0.17 m2.</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IX.- Cuota única de $ 1,569.00 por adquisición de terrenos y viviendas que cubran el valor catastral o valor definitivo, certificación de planos y registro catastral.</w:t>
      </w:r>
    </w:p>
    <w:p w:rsidR="00891299" w:rsidRPr="002A24BC" w:rsidRDefault="00891299" w:rsidP="00891299">
      <w:pPr>
        <w:tabs>
          <w:tab w:val="left" w:pos="2780"/>
        </w:tabs>
        <w:jc w:val="both"/>
        <w:rPr>
          <w:rFonts w:ascii="Arial" w:hAnsi="Arial" w:cs="Arial"/>
        </w:rPr>
      </w:pPr>
    </w:p>
    <w:p w:rsidR="00891299" w:rsidRPr="002A24BC" w:rsidRDefault="00891299" w:rsidP="00891299">
      <w:pPr>
        <w:widowControl w:val="0"/>
        <w:tabs>
          <w:tab w:val="left" w:pos="2780"/>
        </w:tabs>
        <w:adjustRightInd w:val="0"/>
        <w:jc w:val="both"/>
        <w:rPr>
          <w:rFonts w:ascii="Arial" w:hAnsi="Arial" w:cs="Arial"/>
        </w:rPr>
      </w:pPr>
      <w:r w:rsidRPr="002A24BC">
        <w:rPr>
          <w:rFonts w:ascii="Arial" w:hAnsi="Arial" w:cs="Arial"/>
        </w:rPr>
        <w:t>X.- Información de número de cuenta folio y clave catastral $ 15.00.</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XI.-</w:t>
      </w:r>
      <w:r w:rsidRPr="002A24BC">
        <w:rPr>
          <w:rFonts w:ascii="Arial" w:hAnsi="Arial" w:cs="Arial"/>
          <w:b/>
        </w:rPr>
        <w:t xml:space="preserve"> </w:t>
      </w:r>
      <w:r w:rsidRPr="002A24BC">
        <w:rPr>
          <w:rFonts w:ascii="Arial" w:hAnsi="Arial" w:cs="Arial"/>
        </w:rPr>
        <w:t>Registros Catastrales:</w:t>
      </w:r>
    </w:p>
    <w:p w:rsidR="00891299" w:rsidRPr="002A24BC" w:rsidRDefault="00891299" w:rsidP="00891299">
      <w:pPr>
        <w:ind w:left="708" w:hanging="357"/>
        <w:jc w:val="both"/>
        <w:rPr>
          <w:rFonts w:ascii="Arial" w:hAnsi="Arial" w:cs="Arial"/>
        </w:rPr>
      </w:pPr>
      <w:r w:rsidRPr="002A24BC">
        <w:rPr>
          <w:rFonts w:ascii="Arial" w:hAnsi="Arial" w:cs="Arial"/>
        </w:rPr>
        <w:t>1.- Avaluó Catastral previo $ 420.50</w:t>
      </w:r>
    </w:p>
    <w:p w:rsidR="00891299" w:rsidRPr="002A24BC" w:rsidRDefault="00891299" w:rsidP="00891299">
      <w:pPr>
        <w:ind w:left="708" w:hanging="357"/>
        <w:jc w:val="both"/>
        <w:rPr>
          <w:rFonts w:ascii="Arial" w:hAnsi="Arial" w:cs="Arial"/>
        </w:rPr>
      </w:pPr>
      <w:r w:rsidRPr="002A24BC">
        <w:rPr>
          <w:rFonts w:ascii="Arial" w:hAnsi="Arial" w:cs="Arial"/>
        </w:rPr>
        <w:t>2.- Avalúo definitivo $ 534.50. Por avalúo y con vigencia de 60 días naturales.</w:t>
      </w:r>
    </w:p>
    <w:p w:rsidR="00891299" w:rsidRPr="002A24BC" w:rsidRDefault="00891299" w:rsidP="00891299">
      <w:pPr>
        <w:ind w:left="708" w:hanging="357"/>
        <w:jc w:val="both"/>
        <w:rPr>
          <w:rFonts w:ascii="Arial" w:hAnsi="Arial" w:cs="Arial"/>
        </w:rPr>
      </w:pPr>
      <w:r w:rsidRPr="002A24BC">
        <w:rPr>
          <w:rFonts w:ascii="Arial" w:hAnsi="Arial" w:cs="Arial"/>
        </w:rPr>
        <w:t>3.- Revisión y apertura de registros por concepto de adquisición de inmuebles, lo que resulte de aplicar el 1.8 al millar al valor catastral.</w:t>
      </w:r>
    </w:p>
    <w:p w:rsidR="00891299" w:rsidRDefault="00891299" w:rsidP="00076F1B">
      <w:pPr>
        <w:ind w:left="708" w:hanging="357"/>
        <w:jc w:val="both"/>
        <w:rPr>
          <w:rFonts w:ascii="Arial" w:hAnsi="Arial" w:cs="Arial"/>
        </w:rPr>
      </w:pPr>
      <w:r w:rsidRPr="002A24BC">
        <w:rPr>
          <w:rFonts w:ascii="Arial" w:hAnsi="Arial" w:cs="Arial"/>
        </w:rPr>
        <w:t>4.- Por aclaración o rectifica</w:t>
      </w:r>
      <w:r w:rsidR="00076F1B">
        <w:rPr>
          <w:rFonts w:ascii="Arial" w:hAnsi="Arial" w:cs="Arial"/>
        </w:rPr>
        <w:t>ción en un testimonio $ 420.50.</w:t>
      </w:r>
    </w:p>
    <w:p w:rsidR="00891299" w:rsidRPr="002A24BC" w:rsidRDefault="00891299" w:rsidP="00891299">
      <w:pPr>
        <w:widowControl w:val="0"/>
        <w:tabs>
          <w:tab w:val="left" w:pos="2780"/>
        </w:tabs>
        <w:adjustRightInd w:val="0"/>
        <w:jc w:val="both"/>
        <w:rPr>
          <w:rFonts w:ascii="Arial" w:hAnsi="Arial" w:cs="Arial"/>
        </w:rPr>
      </w:pPr>
    </w:p>
    <w:p w:rsidR="00891299" w:rsidRPr="002A24BC" w:rsidRDefault="00891299" w:rsidP="00891299">
      <w:pPr>
        <w:ind w:right="50"/>
        <w:jc w:val="center"/>
        <w:rPr>
          <w:rFonts w:ascii="Arial" w:hAnsi="Arial" w:cs="Arial"/>
          <w:b/>
        </w:rPr>
      </w:pPr>
      <w:r w:rsidRPr="002A24BC">
        <w:rPr>
          <w:rFonts w:ascii="Arial" w:hAnsi="Arial" w:cs="Arial"/>
          <w:b/>
        </w:rPr>
        <w:t>SECCIÓN VII</w:t>
      </w:r>
    </w:p>
    <w:p w:rsidR="00891299" w:rsidRPr="002A24BC" w:rsidRDefault="00891299" w:rsidP="00891299">
      <w:pPr>
        <w:jc w:val="center"/>
        <w:rPr>
          <w:rFonts w:ascii="Arial" w:hAnsi="Arial" w:cs="Arial"/>
          <w:b/>
          <w:bCs/>
        </w:rPr>
      </w:pPr>
      <w:r w:rsidRPr="002A24BC">
        <w:rPr>
          <w:rFonts w:ascii="Arial" w:hAnsi="Arial" w:cs="Arial"/>
          <w:b/>
          <w:bCs/>
        </w:rPr>
        <w:t>DE LOS SERVICIOS POR CERTIFICACIONES Y LEGALIZACIONES</w:t>
      </w:r>
    </w:p>
    <w:p w:rsidR="00891299" w:rsidRPr="002A24BC" w:rsidRDefault="00891299" w:rsidP="00891299">
      <w:pPr>
        <w:ind w:right="50"/>
        <w:jc w:val="both"/>
        <w:rPr>
          <w:rFonts w:ascii="Arial" w:hAnsi="Arial" w:cs="Arial"/>
          <w:bCs/>
        </w:rPr>
      </w:pPr>
    </w:p>
    <w:p w:rsidR="00891299" w:rsidRPr="002A24BC" w:rsidRDefault="00891299" w:rsidP="00891299">
      <w:pPr>
        <w:ind w:right="50"/>
        <w:jc w:val="both"/>
        <w:rPr>
          <w:rFonts w:ascii="Arial" w:hAnsi="Arial" w:cs="Arial"/>
          <w:bCs/>
        </w:rPr>
      </w:pPr>
      <w:r w:rsidRPr="002A24BC">
        <w:rPr>
          <w:rFonts w:ascii="Arial" w:hAnsi="Arial" w:cs="Arial"/>
          <w:b/>
        </w:rPr>
        <w:t>ARTÍCULO 27.-</w:t>
      </w:r>
      <w:r w:rsidRPr="002A24BC">
        <w:rPr>
          <w:rFonts w:ascii="Arial" w:hAnsi="Arial" w:cs="Arial"/>
          <w:bCs/>
        </w:rPr>
        <w:t xml:space="preserve"> Son objeto de estos derechos, los servicios prestados por la autoridad municipal por concepto de:</w:t>
      </w:r>
    </w:p>
    <w:p w:rsidR="00891299" w:rsidRPr="002A24BC" w:rsidRDefault="00891299" w:rsidP="00891299">
      <w:pPr>
        <w:ind w:right="50"/>
        <w:jc w:val="both"/>
        <w:rPr>
          <w:rFonts w:ascii="Arial" w:hAnsi="Arial" w:cs="Arial"/>
          <w:bCs/>
        </w:rPr>
      </w:pPr>
    </w:p>
    <w:p w:rsidR="00891299" w:rsidRPr="002A24BC" w:rsidRDefault="00891299" w:rsidP="00891299">
      <w:pPr>
        <w:tabs>
          <w:tab w:val="left" w:pos="2780"/>
        </w:tabs>
        <w:jc w:val="both"/>
        <w:rPr>
          <w:rFonts w:ascii="Arial" w:hAnsi="Arial" w:cs="Arial"/>
        </w:rPr>
      </w:pPr>
      <w:r w:rsidRPr="002A24BC">
        <w:rPr>
          <w:rFonts w:ascii="Arial" w:hAnsi="Arial" w:cs="Arial"/>
        </w:rPr>
        <w:t>l.- Legalización de firmas $ 51.00.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ll.- Certificaciones o copias de documentos existentes en los archivos de las oficinas municipales; así como la expedición de certificados de origen, de residencia de dependencia económica, de situación fiscal actual o pasada de contribuyentes inscritos en la Tesorería Municipal, de morada conyugal y demás certificaciones que las disposiciones legales y reglamentarias definan a cargo de los Ayuntamientos $ 51.00.</w:t>
      </w:r>
    </w:p>
    <w:p w:rsidR="00891299" w:rsidRPr="002A24BC"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t>III.- Expedición de certificados médicos de solicitantes de licencias de manejar $ 51.00.</w:t>
      </w:r>
    </w:p>
    <w:p w:rsidR="00891299" w:rsidRPr="002A24BC" w:rsidRDefault="00891299" w:rsidP="00891299">
      <w:pPr>
        <w:tabs>
          <w:tab w:val="left" w:pos="2780"/>
        </w:tabs>
        <w:jc w:val="both"/>
        <w:rPr>
          <w:rFonts w:ascii="Arial" w:hAnsi="Arial" w:cs="Arial"/>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IV.-   Certificado de origen, el equivalente a tres </w:t>
      </w:r>
      <w:r w:rsidRPr="002A24BC">
        <w:rPr>
          <w:rFonts w:ascii="Arial" w:hAnsi="Arial" w:cs="Arial"/>
        </w:rPr>
        <w:t>Unidades de Medida y Actualización (UMA).</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lastRenderedPageBreak/>
        <w:t xml:space="preserve">V.-  Certificados de residencia, el equivalente a tres </w:t>
      </w:r>
      <w:r w:rsidRPr="002A24BC">
        <w:rPr>
          <w:rFonts w:ascii="Arial" w:hAnsi="Arial" w:cs="Arial"/>
        </w:rPr>
        <w:t>Unidades de Medida y Actualización (UMA).</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VI.- Certificaciones o legalizaciones no especificadas, el equivalente a tres </w:t>
      </w:r>
      <w:r w:rsidRPr="002A24BC">
        <w:rPr>
          <w:rFonts w:ascii="Arial" w:hAnsi="Arial" w:cs="Arial"/>
        </w:rPr>
        <w:t>Unidades de Medida y Actualización (UMA).</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VII.- Legalización de registro de herraje o fierro para marcar animales semovientes, el equivalente a dos </w:t>
      </w:r>
      <w:r w:rsidRPr="002A24BC">
        <w:rPr>
          <w:rFonts w:ascii="Arial" w:hAnsi="Arial" w:cs="Arial"/>
        </w:rPr>
        <w:t>Unidades de Medida y Actualización (UMA).</w:t>
      </w:r>
    </w:p>
    <w:p w:rsidR="00891299" w:rsidRPr="002A24BC" w:rsidRDefault="00891299" w:rsidP="00891299">
      <w:pPr>
        <w:jc w:val="both"/>
        <w:rPr>
          <w:rFonts w:ascii="Arial" w:hAnsi="Arial" w:cs="Arial"/>
          <w:color w:val="000000"/>
        </w:rPr>
      </w:pPr>
    </w:p>
    <w:p w:rsidR="00891299" w:rsidRPr="00F800CC" w:rsidRDefault="00891299" w:rsidP="00891299">
      <w:pPr>
        <w:rPr>
          <w:rFonts w:ascii="Arial" w:hAnsi="Arial" w:cs="Arial"/>
        </w:rPr>
      </w:pPr>
      <w:r w:rsidRPr="002A24BC">
        <w:rPr>
          <w:rFonts w:ascii="Arial" w:hAnsi="Arial" w:cs="Arial"/>
        </w:rPr>
        <w:t xml:space="preserve">VIII.- Por los servicios prestados relativos al derecho de Acceso a la Información Pública, y de acuerdo al artículo </w:t>
      </w:r>
      <w:r w:rsidRPr="007B716E">
        <w:rPr>
          <w:rFonts w:ascii="Arial" w:hAnsi="Arial" w:cs="Arial"/>
        </w:rPr>
        <w:t>1</w:t>
      </w:r>
      <w:r>
        <w:rPr>
          <w:rFonts w:ascii="Arial" w:hAnsi="Arial" w:cs="Arial"/>
        </w:rPr>
        <w:t>04</w:t>
      </w:r>
      <w:r w:rsidRPr="007B716E">
        <w:rPr>
          <w:rFonts w:ascii="Arial" w:hAnsi="Arial" w:cs="Arial"/>
        </w:rPr>
        <w:t xml:space="preserve"> de la Ley de </w:t>
      </w:r>
      <w:r>
        <w:rPr>
          <w:rFonts w:ascii="Arial" w:hAnsi="Arial" w:cs="Arial"/>
        </w:rPr>
        <w:t xml:space="preserve">Acceso a la Información Pública </w:t>
      </w:r>
      <w:r w:rsidRPr="007B716E">
        <w:rPr>
          <w:rFonts w:ascii="Arial" w:hAnsi="Arial" w:cs="Arial"/>
        </w:rPr>
        <w:t>para el Estado de Coahuila de Zaragoza</w:t>
      </w:r>
      <w:r w:rsidRPr="002A24BC">
        <w:rPr>
          <w:rFonts w:ascii="Arial" w:hAnsi="Arial" w:cs="Arial"/>
        </w:rPr>
        <w:t>, por los documentos físicos o que en medios magnéticos les sean solicitados causaran los derechos conforme a la siguiente:</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b/>
        </w:rPr>
      </w:pPr>
      <w:r w:rsidRPr="002A24BC">
        <w:rPr>
          <w:rFonts w:ascii="Arial" w:hAnsi="Arial" w:cs="Arial"/>
          <w:b/>
        </w:rPr>
        <w:t>TABLA</w:t>
      </w:r>
    </w:p>
    <w:p w:rsidR="00891299" w:rsidRPr="002A24BC" w:rsidRDefault="00891299" w:rsidP="00891299">
      <w:pPr>
        <w:ind w:left="351" w:hanging="351"/>
        <w:contextualSpacing/>
        <w:jc w:val="both"/>
        <w:rPr>
          <w:rFonts w:ascii="Arial" w:hAnsi="Arial" w:cs="Arial"/>
        </w:rPr>
      </w:pPr>
      <w:r w:rsidRPr="002A24BC">
        <w:rPr>
          <w:rFonts w:ascii="Arial" w:hAnsi="Arial" w:cs="Arial"/>
        </w:rPr>
        <w:t>1. Expedición de copias certificadas de documentos, por cada hoja tamaño carta u oficio $ 18.50.</w:t>
      </w:r>
    </w:p>
    <w:p w:rsidR="00891299" w:rsidRPr="002A24BC" w:rsidRDefault="00891299" w:rsidP="00891299">
      <w:pPr>
        <w:ind w:left="351" w:hanging="351"/>
        <w:contextualSpacing/>
        <w:jc w:val="both"/>
        <w:rPr>
          <w:rFonts w:ascii="Arial" w:hAnsi="Arial" w:cs="Arial"/>
        </w:rPr>
      </w:pPr>
      <w:r w:rsidRPr="002A24BC">
        <w:rPr>
          <w:rFonts w:ascii="Arial" w:hAnsi="Arial" w:cs="Arial"/>
        </w:rPr>
        <w:t>2. Por cada disco compacto CD-R $ 11.50.</w:t>
      </w:r>
    </w:p>
    <w:p w:rsidR="00891299" w:rsidRPr="002A24BC" w:rsidRDefault="00891299" w:rsidP="00891299">
      <w:pPr>
        <w:ind w:left="351" w:hanging="351"/>
        <w:contextualSpacing/>
        <w:jc w:val="both"/>
        <w:rPr>
          <w:rFonts w:ascii="Arial" w:hAnsi="Arial" w:cs="Arial"/>
        </w:rPr>
      </w:pPr>
      <w:r w:rsidRPr="002A24BC">
        <w:rPr>
          <w:rFonts w:ascii="Arial" w:hAnsi="Arial" w:cs="Arial"/>
        </w:rPr>
        <w:t>3. Expedición de copia a color $ 21.50.</w:t>
      </w:r>
    </w:p>
    <w:p w:rsidR="00891299" w:rsidRPr="002A24BC" w:rsidRDefault="00891299" w:rsidP="00891299">
      <w:pPr>
        <w:ind w:left="351" w:hanging="351"/>
        <w:contextualSpacing/>
        <w:jc w:val="both"/>
        <w:rPr>
          <w:rFonts w:ascii="Arial" w:hAnsi="Arial" w:cs="Arial"/>
        </w:rPr>
      </w:pPr>
      <w:r w:rsidRPr="002A24BC">
        <w:rPr>
          <w:rFonts w:ascii="Arial" w:hAnsi="Arial" w:cs="Arial"/>
        </w:rPr>
        <w:t>4. Por cada copia simple tamaño carta u oficio $ 0.56</w:t>
      </w:r>
      <w:r>
        <w:rPr>
          <w:rFonts w:ascii="Arial" w:hAnsi="Arial" w:cs="Arial"/>
        </w:rPr>
        <w:t>.</w:t>
      </w:r>
    </w:p>
    <w:p w:rsidR="00891299" w:rsidRPr="002A24BC" w:rsidRDefault="00891299" w:rsidP="00891299">
      <w:pPr>
        <w:ind w:left="351" w:hanging="351"/>
        <w:contextualSpacing/>
        <w:jc w:val="both"/>
        <w:rPr>
          <w:rFonts w:ascii="Arial" w:hAnsi="Arial" w:cs="Arial"/>
        </w:rPr>
      </w:pPr>
      <w:r w:rsidRPr="002A24BC">
        <w:rPr>
          <w:rFonts w:ascii="Arial" w:hAnsi="Arial" w:cs="Arial"/>
        </w:rPr>
        <w:t>5. Por cada hoja impresa por medio de dispositivo informático, tamaño carta u oficio $ 0.56.</w:t>
      </w:r>
    </w:p>
    <w:p w:rsidR="00891299" w:rsidRPr="002A24BC" w:rsidRDefault="00891299" w:rsidP="00891299">
      <w:pPr>
        <w:tabs>
          <w:tab w:val="left" w:pos="-709"/>
        </w:tabs>
        <w:ind w:left="351" w:hanging="351"/>
        <w:contextualSpacing/>
        <w:jc w:val="both"/>
        <w:rPr>
          <w:rFonts w:ascii="Arial" w:hAnsi="Arial" w:cs="Arial"/>
        </w:rPr>
      </w:pPr>
      <w:r w:rsidRPr="002A24BC">
        <w:rPr>
          <w:rFonts w:ascii="Arial" w:hAnsi="Arial" w:cs="Arial"/>
        </w:rPr>
        <w:t>6. Expedición de copia simple de planos $ 78.00.</w:t>
      </w:r>
    </w:p>
    <w:p w:rsidR="00891299" w:rsidRPr="002A24BC" w:rsidRDefault="00891299" w:rsidP="00891299">
      <w:pPr>
        <w:tabs>
          <w:tab w:val="left" w:pos="-709"/>
        </w:tabs>
        <w:ind w:left="351" w:hanging="351"/>
        <w:contextualSpacing/>
        <w:jc w:val="both"/>
        <w:rPr>
          <w:rFonts w:ascii="Arial" w:hAnsi="Arial" w:cs="Arial"/>
        </w:rPr>
      </w:pPr>
      <w:r w:rsidRPr="002A24BC">
        <w:rPr>
          <w:rFonts w:ascii="Arial" w:hAnsi="Arial" w:cs="Arial"/>
        </w:rPr>
        <w:t>7. Expedición de copia certificada de planos, $ 46.00 adicionales a la anterior cuota.</w:t>
      </w:r>
    </w:p>
    <w:p w:rsidR="00891299" w:rsidRDefault="00891299" w:rsidP="00891299">
      <w:pPr>
        <w:tabs>
          <w:tab w:val="left" w:pos="-709"/>
          <w:tab w:val="left" w:pos="284"/>
        </w:tabs>
        <w:ind w:left="709"/>
        <w:contextualSpacing/>
        <w:jc w:val="both"/>
        <w:rPr>
          <w:rFonts w:ascii="Arial" w:hAnsi="Arial" w:cs="Arial"/>
        </w:rPr>
      </w:pPr>
    </w:p>
    <w:p w:rsidR="00891299" w:rsidRPr="002A24BC" w:rsidRDefault="00891299" w:rsidP="00891299">
      <w:pPr>
        <w:tabs>
          <w:tab w:val="left" w:pos="-709"/>
          <w:tab w:val="left" w:pos="284"/>
        </w:tabs>
        <w:ind w:left="709"/>
        <w:contextualSpacing/>
        <w:jc w:val="both"/>
        <w:rPr>
          <w:rFonts w:ascii="Arial" w:hAnsi="Arial" w:cs="Arial"/>
        </w:rPr>
      </w:pPr>
    </w:p>
    <w:p w:rsidR="00891299" w:rsidRPr="002A24BC" w:rsidRDefault="00891299" w:rsidP="00891299">
      <w:pPr>
        <w:jc w:val="center"/>
        <w:rPr>
          <w:rFonts w:ascii="Arial" w:hAnsi="Arial" w:cs="Arial"/>
          <w:b/>
          <w:color w:val="000000"/>
        </w:rPr>
      </w:pPr>
      <w:r w:rsidRPr="002A24BC">
        <w:rPr>
          <w:rFonts w:ascii="Arial" w:hAnsi="Arial" w:cs="Arial"/>
          <w:b/>
          <w:color w:val="000000"/>
        </w:rPr>
        <w:t>SECCIÓN VIII</w:t>
      </w:r>
    </w:p>
    <w:p w:rsidR="00891299" w:rsidRPr="002A24BC" w:rsidRDefault="00891299" w:rsidP="00891299">
      <w:pPr>
        <w:jc w:val="center"/>
        <w:rPr>
          <w:rFonts w:ascii="Arial" w:hAnsi="Arial" w:cs="Arial"/>
          <w:b/>
          <w:color w:val="000000"/>
        </w:rPr>
      </w:pPr>
      <w:r w:rsidRPr="002A24BC">
        <w:rPr>
          <w:rFonts w:ascii="Arial" w:hAnsi="Arial" w:cs="Arial"/>
          <w:b/>
          <w:color w:val="000000"/>
        </w:rPr>
        <w:t xml:space="preserve">POR LA EXPEDICIÓN DE LICENCIAS, PERMISOS, </w:t>
      </w:r>
    </w:p>
    <w:p w:rsidR="00891299" w:rsidRPr="002A24BC" w:rsidRDefault="00891299" w:rsidP="00891299">
      <w:pPr>
        <w:jc w:val="center"/>
        <w:rPr>
          <w:rFonts w:ascii="Arial" w:hAnsi="Arial" w:cs="Arial"/>
          <w:b/>
          <w:color w:val="000000"/>
        </w:rPr>
      </w:pPr>
      <w:r w:rsidRPr="002A24BC">
        <w:rPr>
          <w:rFonts w:ascii="Arial" w:hAnsi="Arial" w:cs="Arial"/>
          <w:b/>
          <w:color w:val="000000"/>
        </w:rPr>
        <w:t>AUTORIZACIONES Y SERVICIOS DE CONTROL AMBIENTAL</w:t>
      </w:r>
    </w:p>
    <w:p w:rsidR="00891299" w:rsidRPr="002A24BC" w:rsidRDefault="00891299" w:rsidP="00891299">
      <w:pPr>
        <w:jc w:val="both"/>
        <w:rPr>
          <w:rFonts w:ascii="Arial" w:hAnsi="Arial" w:cs="Arial"/>
          <w:b/>
          <w:color w:val="000000"/>
        </w:rPr>
      </w:pPr>
    </w:p>
    <w:p w:rsidR="00891299" w:rsidRPr="002A24BC" w:rsidRDefault="00891299" w:rsidP="00891299">
      <w:pPr>
        <w:ind w:right="50"/>
        <w:jc w:val="both"/>
        <w:rPr>
          <w:rFonts w:ascii="Arial" w:hAnsi="Arial" w:cs="Arial"/>
          <w:color w:val="000000"/>
        </w:rPr>
      </w:pPr>
      <w:r w:rsidRPr="002A24BC">
        <w:rPr>
          <w:rFonts w:ascii="Arial" w:hAnsi="Arial" w:cs="Arial"/>
          <w:b/>
          <w:color w:val="000000"/>
        </w:rPr>
        <w:t xml:space="preserve">ARTÍCULO 28.- </w:t>
      </w:r>
      <w:r w:rsidRPr="002A24BC">
        <w:rPr>
          <w:rFonts w:ascii="Arial" w:hAnsi="Arial" w:cs="Arial"/>
          <w:color w:val="000000"/>
        </w:rPr>
        <w:t>Las cuotas correspondientes por servicios de ecología y control ambiental serán las siguientes:</w:t>
      </w:r>
    </w:p>
    <w:p w:rsidR="00891299" w:rsidRPr="002A24BC" w:rsidRDefault="00891299" w:rsidP="00891299">
      <w:pPr>
        <w:ind w:right="50"/>
        <w:jc w:val="both"/>
        <w:rPr>
          <w:rFonts w:ascii="Arial" w:hAnsi="Arial" w:cs="Arial"/>
          <w:color w:val="000000"/>
        </w:rPr>
      </w:pPr>
    </w:p>
    <w:p w:rsidR="00891299" w:rsidRPr="002A24BC" w:rsidRDefault="00891299" w:rsidP="00891299">
      <w:pPr>
        <w:ind w:right="50"/>
        <w:jc w:val="both"/>
        <w:rPr>
          <w:rFonts w:ascii="Arial" w:hAnsi="Arial" w:cs="Arial"/>
          <w:color w:val="000000"/>
        </w:rPr>
      </w:pPr>
      <w:r w:rsidRPr="002A24BC">
        <w:rPr>
          <w:rFonts w:ascii="Arial" w:hAnsi="Arial" w:cs="Arial"/>
          <w:color w:val="000000"/>
        </w:rPr>
        <w:t>l.-  Tala de árboles: $ 500.50 y dos árboles en especie por árbol talado.</w:t>
      </w:r>
    </w:p>
    <w:p w:rsidR="00891299" w:rsidRPr="002A24BC" w:rsidRDefault="00891299" w:rsidP="00891299">
      <w:pPr>
        <w:ind w:right="50"/>
        <w:jc w:val="both"/>
        <w:rPr>
          <w:rFonts w:ascii="Arial" w:hAnsi="Arial" w:cs="Arial"/>
          <w:color w:val="000000"/>
        </w:rPr>
      </w:pPr>
    </w:p>
    <w:p w:rsidR="00891299" w:rsidRPr="002A24BC" w:rsidRDefault="00891299" w:rsidP="00891299">
      <w:pPr>
        <w:jc w:val="both"/>
        <w:rPr>
          <w:rFonts w:ascii="Arial" w:hAnsi="Arial" w:cs="Arial"/>
          <w:bCs/>
          <w:color w:val="000000"/>
        </w:rPr>
      </w:pPr>
      <w:r w:rsidRPr="002A24BC">
        <w:rPr>
          <w:rFonts w:ascii="Arial" w:hAnsi="Arial" w:cs="Arial"/>
          <w:color w:val="000000"/>
        </w:rPr>
        <w:t xml:space="preserve">II.- Por la expedición y refrendo de licencias para la transportación de residuos no peligrosos </w:t>
      </w:r>
      <w:r>
        <w:rPr>
          <w:rFonts w:ascii="Arial" w:hAnsi="Arial" w:cs="Arial"/>
          <w:color w:val="000000"/>
        </w:rPr>
        <w:t xml:space="preserve">           </w:t>
      </w:r>
      <w:r w:rsidR="00076F1B">
        <w:rPr>
          <w:rFonts w:ascii="Arial" w:hAnsi="Arial" w:cs="Arial"/>
          <w:color w:val="000000"/>
        </w:rPr>
        <w:t xml:space="preserve">         </w:t>
      </w:r>
      <w:r>
        <w:rPr>
          <w:rFonts w:ascii="Arial" w:hAnsi="Arial" w:cs="Arial"/>
          <w:color w:val="000000"/>
        </w:rPr>
        <w:t xml:space="preserve">  </w:t>
      </w:r>
      <w:r w:rsidRPr="002A24BC">
        <w:rPr>
          <w:rFonts w:ascii="Arial" w:hAnsi="Arial" w:cs="Arial"/>
          <w:bCs/>
          <w:color w:val="000000"/>
        </w:rPr>
        <w:t>$ 1,611.50.</w:t>
      </w:r>
    </w:p>
    <w:p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 </w:t>
      </w:r>
    </w:p>
    <w:p w:rsidR="00891299" w:rsidRPr="002A24BC" w:rsidRDefault="00891299" w:rsidP="00891299">
      <w:pPr>
        <w:jc w:val="both"/>
        <w:rPr>
          <w:rFonts w:ascii="Arial" w:hAnsi="Arial" w:cs="Arial"/>
          <w:bCs/>
          <w:color w:val="000000"/>
        </w:rPr>
      </w:pPr>
      <w:r w:rsidRPr="002A24BC">
        <w:rPr>
          <w:rFonts w:ascii="Arial" w:hAnsi="Arial" w:cs="Arial"/>
          <w:bCs/>
          <w:color w:val="000000"/>
        </w:rPr>
        <w:lastRenderedPageBreak/>
        <w:t>III.- Por servicios de revisión mecánica y verificación vehicular como sigue:</w:t>
      </w:r>
    </w:p>
    <w:p w:rsidR="00891299" w:rsidRPr="002A24BC" w:rsidRDefault="00891299" w:rsidP="00891299">
      <w:pPr>
        <w:numPr>
          <w:ilvl w:val="0"/>
          <w:numId w:val="21"/>
        </w:numPr>
        <w:spacing w:after="0" w:line="240" w:lineRule="auto"/>
        <w:contextualSpacing/>
        <w:rPr>
          <w:rFonts w:ascii="Arial" w:hAnsi="Arial" w:cs="Arial"/>
          <w:bCs/>
          <w:color w:val="000000"/>
        </w:rPr>
      </w:pPr>
      <w:r w:rsidRPr="002A24BC">
        <w:rPr>
          <w:rFonts w:ascii="Arial" w:hAnsi="Arial" w:cs="Arial"/>
          <w:bCs/>
          <w:color w:val="000000"/>
        </w:rPr>
        <w:t>Vehículos automotores de servicio particular: $ 184.00 verificación anual.</w:t>
      </w:r>
    </w:p>
    <w:p w:rsidR="00891299" w:rsidRPr="002A24BC" w:rsidRDefault="00891299" w:rsidP="00891299">
      <w:pPr>
        <w:numPr>
          <w:ilvl w:val="0"/>
          <w:numId w:val="21"/>
        </w:numPr>
        <w:spacing w:after="0" w:line="240" w:lineRule="auto"/>
        <w:contextualSpacing/>
        <w:rPr>
          <w:rFonts w:ascii="Arial" w:hAnsi="Arial" w:cs="Arial"/>
          <w:bCs/>
          <w:color w:val="000000"/>
        </w:rPr>
      </w:pPr>
      <w:r w:rsidRPr="002A24BC">
        <w:rPr>
          <w:rFonts w:ascii="Arial" w:hAnsi="Arial" w:cs="Arial"/>
          <w:bCs/>
          <w:color w:val="000000"/>
        </w:rPr>
        <w:t>Unidades de servicio de la administración pública: $ 133.50 semestral.</w:t>
      </w:r>
    </w:p>
    <w:p w:rsidR="00891299" w:rsidRPr="002A24BC" w:rsidRDefault="00891299" w:rsidP="00891299">
      <w:pPr>
        <w:numPr>
          <w:ilvl w:val="0"/>
          <w:numId w:val="21"/>
        </w:numPr>
        <w:spacing w:after="0" w:line="240" w:lineRule="auto"/>
        <w:contextualSpacing/>
        <w:rPr>
          <w:rFonts w:ascii="Arial" w:hAnsi="Arial" w:cs="Arial"/>
          <w:bCs/>
          <w:color w:val="000000"/>
        </w:rPr>
      </w:pPr>
      <w:r w:rsidRPr="002A24BC">
        <w:rPr>
          <w:rFonts w:ascii="Arial" w:hAnsi="Arial" w:cs="Arial"/>
          <w:bCs/>
          <w:color w:val="000000"/>
        </w:rPr>
        <w:t>Unidades de transporte público: $ 157.50 semestral.</w:t>
      </w:r>
    </w:p>
    <w:p w:rsidR="00891299" w:rsidRPr="002A24BC" w:rsidRDefault="00891299" w:rsidP="00891299">
      <w:pPr>
        <w:ind w:left="720"/>
        <w:contextualSpacing/>
        <w:jc w:val="both"/>
        <w:rPr>
          <w:rFonts w:ascii="Arial" w:hAnsi="Arial" w:cs="Arial"/>
          <w:bCs/>
          <w:color w:val="000000"/>
        </w:rPr>
      </w:pPr>
    </w:p>
    <w:p w:rsidR="00891299" w:rsidRPr="002A24BC" w:rsidRDefault="00891299" w:rsidP="00891299">
      <w:pPr>
        <w:ind w:left="426"/>
        <w:contextualSpacing/>
        <w:jc w:val="both"/>
        <w:rPr>
          <w:rFonts w:ascii="Arial" w:hAnsi="Arial" w:cs="Arial"/>
          <w:bCs/>
          <w:color w:val="000000"/>
        </w:rPr>
      </w:pPr>
      <w:r w:rsidRPr="002A24BC">
        <w:rPr>
          <w:rFonts w:ascii="Arial" w:hAnsi="Arial" w:cs="Arial"/>
        </w:rPr>
        <w:t>Conforme al Artículo 119 BIS, segundo párrafo, de la Ley del Equilibrio Ecológico y la Protección al Ambiente del Estado de Coahuila de Zaragoza, esta contribución solo podrá cobrarse en las unidades automotrices y vehículos inscritos en su municipio y siempre y cuando demuestre que se cuenta con los recursos técnicos y humanos establecidos en la Ley del Equilibrio Ecológico y la Protección al Ambiente del Estado de Coahuila de Zaragoza.</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IV.- Por la expedición y refrendo de licencias anuales para descarga de aguas residuales, de las empresas al alcantarillado municipal de:</w:t>
      </w:r>
    </w:p>
    <w:p w:rsidR="00891299" w:rsidRPr="002A24BC" w:rsidRDefault="00891299" w:rsidP="00891299">
      <w:pPr>
        <w:jc w:val="both"/>
        <w:rPr>
          <w:rFonts w:ascii="Arial" w:hAnsi="Arial" w:cs="Arial"/>
          <w:bCs/>
          <w:color w:val="000000"/>
        </w:rPr>
      </w:pPr>
    </w:p>
    <w:p w:rsidR="00891299" w:rsidRPr="002A24BC" w:rsidRDefault="00891299" w:rsidP="00891299">
      <w:pPr>
        <w:ind w:left="1416" w:hanging="990"/>
        <w:jc w:val="both"/>
        <w:rPr>
          <w:rFonts w:ascii="Arial" w:hAnsi="Arial" w:cs="Arial"/>
          <w:bCs/>
          <w:color w:val="000000"/>
        </w:rPr>
      </w:pPr>
      <w:r w:rsidRPr="002A24BC">
        <w:rPr>
          <w:rFonts w:ascii="Arial" w:hAnsi="Arial" w:cs="Arial"/>
          <w:bCs/>
          <w:color w:val="000000"/>
        </w:rPr>
        <w:t>$ 1,612.50 pesos para microempresas.</w:t>
      </w:r>
    </w:p>
    <w:p w:rsidR="00891299" w:rsidRPr="002A24BC" w:rsidRDefault="00891299" w:rsidP="00891299">
      <w:pPr>
        <w:ind w:left="1416" w:hanging="990"/>
        <w:jc w:val="both"/>
        <w:rPr>
          <w:rFonts w:ascii="Arial" w:hAnsi="Arial" w:cs="Arial"/>
          <w:bCs/>
          <w:color w:val="000000"/>
        </w:rPr>
      </w:pPr>
      <w:r w:rsidRPr="002A24BC">
        <w:rPr>
          <w:rFonts w:ascii="Arial" w:hAnsi="Arial" w:cs="Arial"/>
          <w:bCs/>
          <w:color w:val="000000"/>
        </w:rPr>
        <w:t>$ 3</w:t>
      </w:r>
      <w:r>
        <w:rPr>
          <w:rFonts w:ascii="Arial" w:hAnsi="Arial" w:cs="Arial"/>
          <w:bCs/>
          <w:color w:val="000000"/>
        </w:rPr>
        <w:t>,</w:t>
      </w:r>
      <w:r w:rsidRPr="002A24BC">
        <w:rPr>
          <w:rFonts w:ascii="Arial" w:hAnsi="Arial" w:cs="Arial"/>
          <w:bCs/>
          <w:color w:val="000000"/>
        </w:rPr>
        <w:t>074.50 pesos para empresas medianas.</w:t>
      </w:r>
    </w:p>
    <w:p w:rsidR="00891299" w:rsidRPr="002A24BC" w:rsidRDefault="00891299" w:rsidP="00891299">
      <w:pPr>
        <w:ind w:left="1416" w:hanging="990"/>
        <w:jc w:val="both"/>
        <w:rPr>
          <w:rFonts w:ascii="Arial" w:hAnsi="Arial" w:cs="Arial"/>
          <w:bCs/>
          <w:color w:val="000000"/>
        </w:rPr>
      </w:pPr>
      <w:r w:rsidRPr="002A24BC">
        <w:rPr>
          <w:rFonts w:ascii="Arial" w:hAnsi="Arial" w:cs="Arial"/>
          <w:bCs/>
          <w:color w:val="000000"/>
        </w:rPr>
        <w:t>$ 4,845.50 pesos para macro empresas.</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V.- Por la expedición y refrendo de licencia de recepción y evaluación de manifestación de impacto ambiental de las empresas será de:</w:t>
      </w:r>
    </w:p>
    <w:p w:rsidR="00891299" w:rsidRPr="002A24BC" w:rsidRDefault="00891299" w:rsidP="00891299">
      <w:pPr>
        <w:jc w:val="both"/>
        <w:rPr>
          <w:rFonts w:ascii="Arial" w:hAnsi="Arial" w:cs="Arial"/>
          <w:bCs/>
          <w:color w:val="000000"/>
        </w:rPr>
      </w:pPr>
    </w:p>
    <w:p w:rsidR="00891299" w:rsidRPr="002A24BC" w:rsidRDefault="00891299" w:rsidP="00891299">
      <w:pPr>
        <w:ind w:left="426"/>
        <w:jc w:val="both"/>
        <w:rPr>
          <w:rFonts w:ascii="Arial" w:hAnsi="Arial" w:cs="Arial"/>
          <w:bCs/>
          <w:color w:val="000000"/>
        </w:rPr>
      </w:pPr>
      <w:r w:rsidRPr="002A24BC">
        <w:rPr>
          <w:rFonts w:ascii="Arial" w:hAnsi="Arial" w:cs="Arial"/>
          <w:bCs/>
          <w:color w:val="000000"/>
        </w:rPr>
        <w:t>$    250.50 pesos para microempresas.</w:t>
      </w:r>
    </w:p>
    <w:p w:rsidR="00891299" w:rsidRPr="002A24BC" w:rsidRDefault="00891299" w:rsidP="00891299">
      <w:pPr>
        <w:ind w:left="426"/>
        <w:jc w:val="both"/>
        <w:rPr>
          <w:rFonts w:ascii="Arial" w:hAnsi="Arial" w:cs="Arial"/>
          <w:bCs/>
          <w:color w:val="000000"/>
        </w:rPr>
      </w:pPr>
      <w:r w:rsidRPr="002A24BC">
        <w:rPr>
          <w:rFonts w:ascii="Arial" w:hAnsi="Arial" w:cs="Arial"/>
          <w:bCs/>
          <w:color w:val="000000"/>
        </w:rPr>
        <w:t>$ 1,557</w:t>
      </w:r>
      <w:r>
        <w:rPr>
          <w:rFonts w:ascii="Arial" w:hAnsi="Arial" w:cs="Arial"/>
          <w:bCs/>
          <w:color w:val="000000"/>
        </w:rPr>
        <w:t>.00</w:t>
      </w:r>
      <w:r w:rsidRPr="002A24BC">
        <w:rPr>
          <w:rFonts w:ascii="Arial" w:hAnsi="Arial" w:cs="Arial"/>
          <w:bCs/>
          <w:color w:val="000000"/>
        </w:rPr>
        <w:t xml:space="preserve"> pesos para empresas medianas.</w:t>
      </w:r>
    </w:p>
    <w:p w:rsidR="00891299" w:rsidRPr="002A24BC" w:rsidRDefault="00891299" w:rsidP="00891299">
      <w:pPr>
        <w:ind w:left="426"/>
        <w:jc w:val="both"/>
        <w:rPr>
          <w:rFonts w:ascii="Arial" w:hAnsi="Arial" w:cs="Arial"/>
          <w:bCs/>
          <w:color w:val="000000"/>
        </w:rPr>
      </w:pPr>
      <w:r w:rsidRPr="002A24BC">
        <w:rPr>
          <w:rFonts w:ascii="Arial" w:hAnsi="Arial" w:cs="Arial"/>
          <w:bCs/>
          <w:color w:val="000000"/>
        </w:rPr>
        <w:t>$ 4,723.00 pesos para macro empresas.</w:t>
      </w:r>
    </w:p>
    <w:p w:rsidR="00891299" w:rsidRPr="002A24BC" w:rsidRDefault="00891299" w:rsidP="00891299">
      <w:pPr>
        <w:ind w:left="426"/>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VI.- Por la expedición y refrendo de Licencia de Funcionamiento para las industrias o comercios que lo requieran, conforme al Reglamento Municipal de Desarrollo Sustentable y Protección al Ambiente, a los Códigos Municipales y Financiero vigentes en el Estado y a la Ley de Conservación Ecológica y Protección al Ambiente del Estado.</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1.- Con las siguientes tarifas:</w:t>
      </w:r>
    </w:p>
    <w:p w:rsidR="00891299" w:rsidRPr="002A24BC" w:rsidRDefault="00891299" w:rsidP="00891299">
      <w:pPr>
        <w:ind w:firstLine="351"/>
        <w:jc w:val="both"/>
        <w:rPr>
          <w:rFonts w:ascii="Arial" w:hAnsi="Arial" w:cs="Arial"/>
          <w:bCs/>
          <w:color w:val="000000"/>
        </w:rPr>
      </w:pPr>
      <w:r w:rsidRPr="002A24BC">
        <w:rPr>
          <w:rFonts w:ascii="Arial" w:hAnsi="Arial" w:cs="Arial"/>
          <w:bCs/>
          <w:color w:val="000000"/>
        </w:rPr>
        <w:t>$   259.50 pesos para microempresas.</w:t>
      </w:r>
    </w:p>
    <w:p w:rsidR="00891299" w:rsidRPr="002A24BC" w:rsidRDefault="00891299" w:rsidP="00891299">
      <w:pPr>
        <w:ind w:firstLine="351"/>
        <w:jc w:val="both"/>
        <w:rPr>
          <w:rFonts w:ascii="Arial" w:hAnsi="Arial" w:cs="Arial"/>
          <w:bCs/>
          <w:color w:val="000000"/>
        </w:rPr>
      </w:pPr>
      <w:r w:rsidRPr="002A24BC">
        <w:rPr>
          <w:rFonts w:ascii="Arial" w:hAnsi="Arial" w:cs="Arial"/>
          <w:bCs/>
          <w:color w:val="000000"/>
        </w:rPr>
        <w:t>$   645.00 pesos para empresas medianas</w:t>
      </w:r>
    </w:p>
    <w:p w:rsidR="00891299" w:rsidRPr="002A24BC" w:rsidRDefault="00891299" w:rsidP="00891299">
      <w:pPr>
        <w:ind w:firstLine="351"/>
        <w:jc w:val="both"/>
        <w:rPr>
          <w:rFonts w:ascii="Arial" w:hAnsi="Arial" w:cs="Arial"/>
          <w:bCs/>
          <w:color w:val="000000"/>
        </w:rPr>
      </w:pPr>
      <w:r w:rsidRPr="002A24BC">
        <w:rPr>
          <w:rFonts w:ascii="Arial" w:hAnsi="Arial" w:cs="Arial"/>
          <w:bCs/>
          <w:color w:val="000000"/>
        </w:rPr>
        <w:t>$1,611.50 pesos para macro empresas.</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2.- Para la tipificación del tamaño de las Empresas se utilizarán los criterios señalados por la Secretaría de Economía del Gobierno Federal, así como por las Leyes y Reglamentos Federales aplicables en materia económica.</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VII.- Autorización de permisos para el uso de aguas residuales urbanas para fincas industriales o agropecuarias, desde $ 323.50 pesos y hasta $ 4,843.50 pesos.</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VIII.- Las actividades no comprendidas en las fracciones anteriores $ 3,228.50 pesos, según corresponda, considerando las disposiciones jurídicas aplicables.</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IX.- Licencia de Funcionamiento o autorización previa visita física, para establecimientos con giros industriales o comerciales, se cubrirá de acuerdo a la siguiente tarifa:</w:t>
      </w:r>
    </w:p>
    <w:p w:rsidR="00891299" w:rsidRPr="002A24BC" w:rsidRDefault="00891299" w:rsidP="00891299">
      <w:pPr>
        <w:jc w:val="both"/>
        <w:rPr>
          <w:rFonts w:ascii="Arial" w:hAnsi="Arial" w:cs="Arial"/>
          <w:bCs/>
          <w:color w:val="000000"/>
        </w:rPr>
      </w:pPr>
      <w:r w:rsidRPr="002A24BC">
        <w:rPr>
          <w:rFonts w:ascii="Arial" w:hAnsi="Arial" w:cs="Arial"/>
          <w:bCs/>
          <w:color w:val="000000"/>
        </w:rPr>
        <w:t>1.</w:t>
      </w:r>
      <w:r w:rsidRPr="002A24BC">
        <w:rPr>
          <w:rFonts w:ascii="Arial" w:hAnsi="Arial" w:cs="Arial"/>
          <w:bCs/>
          <w:color w:val="000000"/>
        </w:rPr>
        <w:tab/>
        <w:t xml:space="preserve">Comercio menor </w:t>
      </w:r>
      <w:r w:rsidRPr="002A24BC">
        <w:rPr>
          <w:rFonts w:ascii="Arial" w:hAnsi="Arial" w:cs="Arial"/>
          <w:bCs/>
          <w:color w:val="000000"/>
        </w:rPr>
        <w:tab/>
        <w:t>$    293.50</w:t>
      </w:r>
    </w:p>
    <w:p w:rsidR="00891299" w:rsidRPr="002A24BC" w:rsidRDefault="00891299" w:rsidP="00891299">
      <w:pPr>
        <w:jc w:val="both"/>
        <w:rPr>
          <w:rFonts w:ascii="Arial" w:hAnsi="Arial" w:cs="Arial"/>
          <w:bCs/>
          <w:color w:val="000000"/>
        </w:rPr>
      </w:pPr>
      <w:r w:rsidRPr="002A24BC">
        <w:rPr>
          <w:rFonts w:ascii="Arial" w:hAnsi="Arial" w:cs="Arial"/>
          <w:bCs/>
          <w:color w:val="000000"/>
        </w:rPr>
        <w:t>2.</w:t>
      </w:r>
      <w:r w:rsidRPr="002A24BC">
        <w:rPr>
          <w:rFonts w:ascii="Arial" w:hAnsi="Arial" w:cs="Arial"/>
          <w:bCs/>
          <w:color w:val="000000"/>
        </w:rPr>
        <w:tab/>
        <w:t xml:space="preserve">Centro Comercial </w:t>
      </w:r>
      <w:r w:rsidRPr="002A24BC">
        <w:rPr>
          <w:rFonts w:ascii="Arial" w:hAnsi="Arial" w:cs="Arial"/>
          <w:bCs/>
          <w:color w:val="000000"/>
        </w:rPr>
        <w:tab/>
        <w:t>$    827.50</w:t>
      </w:r>
    </w:p>
    <w:p w:rsidR="00891299" w:rsidRPr="002A24BC" w:rsidRDefault="00891299" w:rsidP="00891299">
      <w:pPr>
        <w:jc w:val="both"/>
        <w:rPr>
          <w:rFonts w:ascii="Arial" w:hAnsi="Arial" w:cs="Arial"/>
          <w:bCs/>
          <w:color w:val="000000"/>
        </w:rPr>
      </w:pPr>
      <w:r w:rsidRPr="002A24BC">
        <w:rPr>
          <w:rFonts w:ascii="Arial" w:hAnsi="Arial" w:cs="Arial"/>
          <w:bCs/>
          <w:color w:val="000000"/>
        </w:rPr>
        <w:t>3.</w:t>
      </w:r>
      <w:r w:rsidRPr="002A24BC">
        <w:rPr>
          <w:rFonts w:ascii="Arial" w:hAnsi="Arial" w:cs="Arial"/>
          <w:bCs/>
          <w:color w:val="000000"/>
        </w:rPr>
        <w:tab/>
        <w:t xml:space="preserve">Industrial </w:t>
      </w:r>
      <w:r w:rsidRPr="002A24BC">
        <w:rPr>
          <w:rFonts w:ascii="Arial" w:hAnsi="Arial" w:cs="Arial"/>
          <w:bCs/>
          <w:color w:val="000000"/>
        </w:rPr>
        <w:tab/>
      </w:r>
      <w:r w:rsidRPr="002A24BC">
        <w:rPr>
          <w:rFonts w:ascii="Arial" w:hAnsi="Arial" w:cs="Arial"/>
          <w:bCs/>
          <w:color w:val="000000"/>
        </w:rPr>
        <w:tab/>
        <w:t>$ 2,902.00</w:t>
      </w:r>
    </w:p>
    <w:p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4. </w:t>
      </w:r>
      <w:r w:rsidRPr="002A24BC">
        <w:rPr>
          <w:rFonts w:ascii="Arial" w:hAnsi="Arial" w:cs="Arial"/>
          <w:bCs/>
          <w:color w:val="000000"/>
        </w:rPr>
        <w:tab/>
        <w:t>Antenas de radiocomunicación y telefonía celular, como sigue:</w:t>
      </w:r>
    </w:p>
    <w:p w:rsidR="00891299" w:rsidRPr="002A24BC" w:rsidRDefault="00891299" w:rsidP="00891299">
      <w:pPr>
        <w:pStyle w:val="Prrafodelista"/>
        <w:numPr>
          <w:ilvl w:val="0"/>
          <w:numId w:val="23"/>
        </w:numPr>
        <w:ind w:left="709"/>
        <w:jc w:val="left"/>
        <w:rPr>
          <w:rFonts w:cs="Arial"/>
          <w:bCs/>
          <w:color w:val="000000"/>
          <w:sz w:val="22"/>
          <w:szCs w:val="22"/>
        </w:rPr>
      </w:pPr>
      <w:r w:rsidRPr="002A24BC">
        <w:rPr>
          <w:rFonts w:cs="Arial"/>
          <w:bCs/>
          <w:color w:val="000000"/>
          <w:sz w:val="22"/>
          <w:szCs w:val="22"/>
        </w:rPr>
        <w:t xml:space="preserve">Hasta 2 metros de altura: 5 </w:t>
      </w:r>
      <w:r w:rsidRPr="002A24BC">
        <w:rPr>
          <w:rFonts w:cs="Arial"/>
          <w:sz w:val="22"/>
          <w:szCs w:val="22"/>
        </w:rPr>
        <w:t>Unidades de Medida y Actualización (UMA).</w:t>
      </w:r>
    </w:p>
    <w:p w:rsidR="00891299" w:rsidRPr="002A24BC" w:rsidRDefault="00891299" w:rsidP="00891299">
      <w:pPr>
        <w:pStyle w:val="Prrafodelista"/>
        <w:numPr>
          <w:ilvl w:val="0"/>
          <w:numId w:val="23"/>
        </w:numPr>
        <w:ind w:left="709"/>
        <w:jc w:val="left"/>
        <w:rPr>
          <w:rFonts w:cs="Arial"/>
          <w:bCs/>
          <w:color w:val="000000"/>
          <w:sz w:val="22"/>
          <w:szCs w:val="22"/>
        </w:rPr>
      </w:pPr>
      <w:r w:rsidRPr="002A24BC">
        <w:rPr>
          <w:rFonts w:cs="Arial"/>
          <w:bCs/>
          <w:color w:val="000000"/>
          <w:sz w:val="22"/>
          <w:szCs w:val="22"/>
        </w:rPr>
        <w:t xml:space="preserve">De 2 a 5 metros de altura: 10 </w:t>
      </w:r>
      <w:r w:rsidRPr="002A24BC">
        <w:rPr>
          <w:rFonts w:cs="Arial"/>
          <w:sz w:val="22"/>
          <w:szCs w:val="22"/>
        </w:rPr>
        <w:t>Unidades de Medida y Actualización (UMA).</w:t>
      </w:r>
    </w:p>
    <w:p w:rsidR="00891299" w:rsidRPr="002A24BC" w:rsidRDefault="00891299" w:rsidP="00891299">
      <w:pPr>
        <w:pStyle w:val="Prrafodelista"/>
        <w:numPr>
          <w:ilvl w:val="0"/>
          <w:numId w:val="23"/>
        </w:numPr>
        <w:ind w:left="709"/>
        <w:jc w:val="left"/>
        <w:rPr>
          <w:rFonts w:cs="Arial"/>
          <w:bCs/>
          <w:color w:val="000000"/>
          <w:sz w:val="22"/>
          <w:szCs w:val="22"/>
        </w:rPr>
      </w:pPr>
      <w:r w:rsidRPr="002A24BC">
        <w:rPr>
          <w:rFonts w:cs="Arial"/>
          <w:bCs/>
          <w:color w:val="000000"/>
          <w:sz w:val="22"/>
          <w:szCs w:val="22"/>
        </w:rPr>
        <w:t xml:space="preserve">Más de 5 metros de altura: 20 </w:t>
      </w:r>
      <w:r w:rsidRPr="002A24BC">
        <w:rPr>
          <w:rFonts w:cs="Arial"/>
          <w:sz w:val="22"/>
          <w:szCs w:val="22"/>
        </w:rPr>
        <w:t>Unidades de Medida y Actualización (UMA).</w:t>
      </w:r>
    </w:p>
    <w:p w:rsidR="00891299" w:rsidRPr="002A24BC" w:rsidRDefault="00891299" w:rsidP="00891299">
      <w:pPr>
        <w:pStyle w:val="Prrafodelista"/>
        <w:numPr>
          <w:ilvl w:val="0"/>
          <w:numId w:val="23"/>
        </w:numPr>
        <w:ind w:left="709"/>
        <w:jc w:val="left"/>
        <w:rPr>
          <w:rFonts w:cs="Arial"/>
          <w:bCs/>
          <w:color w:val="000000"/>
          <w:sz w:val="22"/>
          <w:szCs w:val="22"/>
        </w:rPr>
      </w:pPr>
      <w:r w:rsidRPr="002A24BC">
        <w:rPr>
          <w:rFonts w:cs="Arial"/>
          <w:bCs/>
          <w:color w:val="000000"/>
          <w:sz w:val="22"/>
          <w:szCs w:val="22"/>
        </w:rPr>
        <w:t xml:space="preserve">Para antenas de teléfonos celulares de cobrará por antena: 100 </w:t>
      </w:r>
      <w:r w:rsidRPr="002A24BC">
        <w:rPr>
          <w:rFonts w:cs="Arial"/>
          <w:sz w:val="22"/>
          <w:szCs w:val="22"/>
        </w:rPr>
        <w:t>Unidades de Medida y Actualización (UMA).</w:t>
      </w:r>
    </w:p>
    <w:p w:rsidR="00891299" w:rsidRPr="002A24BC" w:rsidRDefault="00891299" w:rsidP="00891299">
      <w:pPr>
        <w:ind w:left="709"/>
        <w:jc w:val="both"/>
        <w:rPr>
          <w:rFonts w:ascii="Arial" w:hAnsi="Arial" w:cs="Arial"/>
          <w:bCs/>
          <w:color w:val="000000"/>
        </w:rPr>
      </w:pPr>
      <w:r w:rsidRPr="002A24BC">
        <w:rPr>
          <w:rFonts w:ascii="Arial" w:hAnsi="Arial" w:cs="Arial"/>
          <w:bCs/>
          <w:color w:val="000000"/>
        </w:rPr>
        <w:t>Pagaderos en los primeros 3 meses de cada año con incentivo por pronto pago del 15% en enero y 10 % en febrero y recargos acumulables del 10% mensual a partir de abril.</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X.- Impresión de Licencia de Funcionamiento: $ 250.50 pesos por reposición o extravío.</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XI.- Para quienes refrenden sus Licencias de Funcionamiento durante el mes de enero de 2019, se otorgará un incentivo correspondiente a un 50% sobre la cuota que les corresponda pagar.</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XII.- Autorizaciones para la transferencia de escombros y residuos:</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1.- A los Macro y Micro generadores se recibirán Residuos de la Construcción y Demolición (RCD) material vegetal producto de las podas y residuos reciclables hasta un volumen no mayor de 3 metros </w:t>
      </w:r>
      <w:r w:rsidRPr="002A24BC">
        <w:rPr>
          <w:rFonts w:ascii="Arial" w:hAnsi="Arial" w:cs="Arial"/>
          <w:bCs/>
          <w:color w:val="000000"/>
        </w:rPr>
        <w:lastRenderedPageBreak/>
        <w:t>cúbicos conforme en los finamientos que señale y autorice el ayuntamiento co</w:t>
      </w:r>
      <w:r w:rsidR="00076F1B">
        <w:rPr>
          <w:rFonts w:ascii="Arial" w:hAnsi="Arial" w:cs="Arial"/>
          <w:bCs/>
          <w:color w:val="000000"/>
        </w:rPr>
        <w:t>nforme a los siguientes costos:</w:t>
      </w:r>
    </w:p>
    <w:p w:rsidR="00891299" w:rsidRPr="002A24BC" w:rsidRDefault="00891299" w:rsidP="00891299">
      <w:pPr>
        <w:numPr>
          <w:ilvl w:val="0"/>
          <w:numId w:val="11"/>
        </w:numPr>
        <w:spacing w:after="0" w:line="240" w:lineRule="auto"/>
        <w:contextualSpacing/>
        <w:jc w:val="both"/>
        <w:rPr>
          <w:rFonts w:ascii="Arial" w:hAnsi="Arial" w:cs="Arial"/>
          <w:bCs/>
          <w:color w:val="000000"/>
        </w:rPr>
      </w:pPr>
      <w:r w:rsidRPr="002A24BC">
        <w:rPr>
          <w:rFonts w:ascii="Arial" w:hAnsi="Arial" w:cs="Arial"/>
          <w:bCs/>
          <w:color w:val="000000"/>
        </w:rPr>
        <w:t xml:space="preserve">                Particulares                     Burreros</w:t>
      </w:r>
    </w:p>
    <w:p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         RCD     $127.67 pesos M3         $ 28.37 pesos M3</w:t>
      </w:r>
    </w:p>
    <w:p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         Podas    $ 42.55 pesos M3         $ 15.36 pesos M3</w:t>
      </w:r>
    </w:p>
    <w:p w:rsidR="00891299" w:rsidRPr="002A24BC" w:rsidRDefault="00891299" w:rsidP="00891299">
      <w:pPr>
        <w:jc w:val="both"/>
        <w:rPr>
          <w:rFonts w:ascii="Arial" w:hAnsi="Arial" w:cs="Arial"/>
          <w:bCs/>
          <w:color w:val="000000"/>
        </w:rPr>
      </w:pPr>
      <w:r w:rsidRPr="002A24BC">
        <w:rPr>
          <w:rFonts w:ascii="Arial" w:hAnsi="Arial" w:cs="Arial"/>
          <w:bCs/>
          <w:color w:val="000000"/>
        </w:rPr>
        <w:t xml:space="preserve">         Otros     $ 42.55 pesos M3         $ 15.36 pesos M3</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color w:val="000000"/>
        </w:rPr>
      </w:pPr>
      <w:r w:rsidRPr="002A24BC">
        <w:rPr>
          <w:rFonts w:ascii="Arial" w:hAnsi="Arial" w:cs="Arial"/>
          <w:bCs/>
          <w:color w:val="000000"/>
        </w:rPr>
        <w:t>En estos puntos deberán de contar con la autorización escrita de ecología.</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rPr>
      </w:pPr>
      <w:r w:rsidRPr="002A24BC">
        <w:rPr>
          <w:rFonts w:ascii="Arial" w:hAnsi="Arial" w:cs="Arial"/>
        </w:rPr>
        <w:t xml:space="preserve">XIII.- Por la expedición de Licencia de Funcionamiento de las centrales productoras de energía termoeléctrica, térmica solar, hidroeléctrica, eólica, fotovoltaica, aerogeneradores, o similares, así como de las edificaciones para la extracción del gas de lutitas o gas </w:t>
      </w:r>
      <w:proofErr w:type="spellStart"/>
      <w:r w:rsidRPr="002A24BC">
        <w:rPr>
          <w:rFonts w:ascii="Arial" w:hAnsi="Arial" w:cs="Arial"/>
        </w:rPr>
        <w:t>shale</w:t>
      </w:r>
      <w:proofErr w:type="spellEnd"/>
      <w:r w:rsidRPr="002A24BC">
        <w:rPr>
          <w:rFonts w:ascii="Arial" w:hAnsi="Arial" w:cs="Arial"/>
        </w:rPr>
        <w:t>, gas natural, gas no asociado y los pozos para la extracción de cualquier hidrocarburo, se cobrará anualmente la siguiente tarifa:</w:t>
      </w:r>
    </w:p>
    <w:p w:rsidR="00891299" w:rsidRPr="002A24BC" w:rsidRDefault="00891299" w:rsidP="00891299">
      <w:pPr>
        <w:ind w:left="709" w:hanging="283"/>
        <w:jc w:val="both"/>
        <w:rPr>
          <w:rFonts w:ascii="Arial" w:hAnsi="Arial" w:cs="Arial"/>
        </w:rPr>
      </w:pPr>
      <w:r w:rsidRPr="002A24BC">
        <w:rPr>
          <w:rFonts w:ascii="Arial" w:hAnsi="Arial" w:cs="Arial"/>
        </w:rPr>
        <w:t xml:space="preserve">1.- Edificación para la extracción de gas de lutitas o gas </w:t>
      </w:r>
      <w:proofErr w:type="spellStart"/>
      <w:r w:rsidRPr="002A24BC">
        <w:rPr>
          <w:rFonts w:ascii="Arial" w:hAnsi="Arial" w:cs="Arial"/>
        </w:rPr>
        <w:t>shale</w:t>
      </w:r>
      <w:proofErr w:type="spellEnd"/>
      <w:r w:rsidRPr="002A24BC">
        <w:rPr>
          <w:rFonts w:ascii="Arial" w:hAnsi="Arial" w:cs="Arial"/>
        </w:rPr>
        <w:t xml:space="preserve"> $ 29,555.50 por cada unidad. </w:t>
      </w:r>
    </w:p>
    <w:p w:rsidR="00891299" w:rsidRPr="002A24BC" w:rsidRDefault="00891299" w:rsidP="00891299">
      <w:pPr>
        <w:ind w:left="709" w:hanging="283"/>
        <w:rPr>
          <w:rFonts w:ascii="Arial" w:hAnsi="Arial" w:cs="Arial"/>
        </w:rPr>
      </w:pPr>
      <w:r>
        <w:rPr>
          <w:rFonts w:ascii="Arial" w:hAnsi="Arial" w:cs="Arial"/>
        </w:rPr>
        <w:t xml:space="preserve">2.- </w:t>
      </w:r>
      <w:r w:rsidRPr="002A24BC">
        <w:rPr>
          <w:rFonts w:ascii="Arial" w:hAnsi="Arial" w:cs="Arial"/>
        </w:rPr>
        <w:t>Edificación productora de energía termoeléctrica, térmica solar, hidroeléctrica, eólica, fotovoltaica, aerogenerador, o similares, $ 29,555.50 por cada aerogenerador o unidad.</w:t>
      </w:r>
    </w:p>
    <w:p w:rsidR="00891299" w:rsidRPr="002A24BC" w:rsidRDefault="00891299" w:rsidP="00891299">
      <w:pPr>
        <w:ind w:left="709" w:hanging="283"/>
        <w:jc w:val="both"/>
        <w:rPr>
          <w:rFonts w:ascii="Arial" w:hAnsi="Arial" w:cs="Arial"/>
        </w:rPr>
      </w:pPr>
      <w:r w:rsidRPr="002A24BC">
        <w:rPr>
          <w:rFonts w:ascii="Arial" w:hAnsi="Arial" w:cs="Arial"/>
        </w:rPr>
        <w:t>3.- Edificación para la extracción de Gas Natural $ 29,555.50 por cada unidad.</w:t>
      </w:r>
    </w:p>
    <w:p w:rsidR="00891299" w:rsidRPr="002A24BC" w:rsidRDefault="00891299" w:rsidP="00891299">
      <w:pPr>
        <w:ind w:left="709" w:hanging="283"/>
        <w:jc w:val="both"/>
        <w:rPr>
          <w:rFonts w:ascii="Arial" w:hAnsi="Arial" w:cs="Arial"/>
        </w:rPr>
      </w:pPr>
      <w:r w:rsidRPr="002A24BC">
        <w:rPr>
          <w:rFonts w:ascii="Arial" w:hAnsi="Arial" w:cs="Arial"/>
        </w:rPr>
        <w:t>4.- Edificación para la extracción de Gas No Asociado $ 29,555.50 por cada unidad.</w:t>
      </w:r>
    </w:p>
    <w:p w:rsidR="00891299" w:rsidRPr="002A24BC" w:rsidRDefault="00891299" w:rsidP="00891299">
      <w:pPr>
        <w:ind w:left="709" w:hanging="283"/>
        <w:rPr>
          <w:rFonts w:ascii="Arial" w:hAnsi="Arial" w:cs="Arial"/>
        </w:rPr>
      </w:pPr>
      <w:r w:rsidRPr="002A24BC">
        <w:rPr>
          <w:rFonts w:ascii="Arial" w:hAnsi="Arial" w:cs="Arial"/>
        </w:rPr>
        <w:t>5.- Por perforación en pozos verticales y direccionales en el área específica a Yacimientos Convencionales (Roca Reservorio) en Trampas Estructurales en el que se encuentre el hidrocarburo $ 29,555.50 por cada pozo.</w:t>
      </w:r>
    </w:p>
    <w:p w:rsidR="00891299" w:rsidRPr="00076F1B" w:rsidRDefault="00891299" w:rsidP="00076F1B">
      <w:pPr>
        <w:ind w:left="709" w:hanging="283"/>
        <w:jc w:val="both"/>
        <w:rPr>
          <w:rFonts w:ascii="Arial" w:hAnsi="Arial" w:cs="Arial"/>
        </w:rPr>
      </w:pPr>
      <w:r w:rsidRPr="002A24BC">
        <w:rPr>
          <w:rFonts w:ascii="Arial" w:hAnsi="Arial" w:cs="Arial"/>
        </w:rPr>
        <w:t>6.- Por perforación de pozo para la extracción de cualquier hidrocar</w:t>
      </w:r>
      <w:r w:rsidR="00076F1B">
        <w:rPr>
          <w:rFonts w:ascii="Arial" w:hAnsi="Arial" w:cs="Arial"/>
        </w:rPr>
        <w:t>buro $ 29,555.50 por cada pozo.</w:t>
      </w:r>
    </w:p>
    <w:p w:rsidR="00891299" w:rsidRPr="002A24BC" w:rsidRDefault="00891299" w:rsidP="00891299">
      <w:pPr>
        <w:ind w:hanging="216"/>
        <w:jc w:val="both"/>
        <w:rPr>
          <w:rFonts w:ascii="Arial" w:hAnsi="Arial" w:cs="Arial"/>
          <w:color w:val="000000"/>
        </w:rPr>
      </w:pPr>
    </w:p>
    <w:p w:rsidR="00891299" w:rsidRPr="002A24BC" w:rsidRDefault="00891299" w:rsidP="00891299">
      <w:pPr>
        <w:jc w:val="center"/>
        <w:rPr>
          <w:rFonts w:ascii="Arial" w:hAnsi="Arial" w:cs="Arial"/>
          <w:b/>
          <w:bCs/>
        </w:rPr>
      </w:pPr>
      <w:r w:rsidRPr="002A24BC">
        <w:rPr>
          <w:rFonts w:ascii="Arial" w:hAnsi="Arial" w:cs="Arial"/>
          <w:b/>
          <w:bCs/>
        </w:rPr>
        <w:t>CAPÍTULO NOVENO</w:t>
      </w:r>
    </w:p>
    <w:p w:rsidR="00891299" w:rsidRPr="002A24BC" w:rsidRDefault="00891299" w:rsidP="00891299">
      <w:pPr>
        <w:jc w:val="center"/>
        <w:rPr>
          <w:rFonts w:ascii="Arial" w:hAnsi="Arial" w:cs="Arial"/>
          <w:b/>
          <w:bCs/>
        </w:rPr>
      </w:pPr>
      <w:r w:rsidRPr="002A24BC">
        <w:rPr>
          <w:rFonts w:ascii="Arial" w:hAnsi="Arial" w:cs="Arial"/>
          <w:b/>
          <w:bCs/>
        </w:rPr>
        <w:t xml:space="preserve">DE LOS DERECHOS POR EL USO O APROVECHAMIENTO </w:t>
      </w:r>
    </w:p>
    <w:p w:rsidR="00891299" w:rsidRPr="002A24BC" w:rsidRDefault="00891299" w:rsidP="00891299">
      <w:pPr>
        <w:jc w:val="center"/>
        <w:rPr>
          <w:rFonts w:ascii="Arial" w:hAnsi="Arial" w:cs="Arial"/>
          <w:b/>
          <w:bCs/>
        </w:rPr>
      </w:pPr>
      <w:r w:rsidRPr="002A24BC">
        <w:rPr>
          <w:rFonts w:ascii="Arial" w:hAnsi="Arial" w:cs="Arial"/>
          <w:b/>
          <w:bCs/>
        </w:rPr>
        <w:t>DE BIENES DEL DOMINIO PÚBLICO DEL MUNICIPIO</w:t>
      </w:r>
    </w:p>
    <w:p w:rsidR="00891299" w:rsidRPr="002A24BC" w:rsidRDefault="00891299" w:rsidP="00891299">
      <w:pPr>
        <w:jc w:val="center"/>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SECCIÓN I</w:t>
      </w:r>
    </w:p>
    <w:p w:rsidR="00891299" w:rsidRPr="002A24BC" w:rsidRDefault="00891299" w:rsidP="00891299">
      <w:pPr>
        <w:jc w:val="center"/>
        <w:rPr>
          <w:rFonts w:ascii="Arial" w:hAnsi="Arial" w:cs="Arial"/>
          <w:b/>
          <w:bCs/>
        </w:rPr>
      </w:pPr>
      <w:r w:rsidRPr="002A24BC">
        <w:rPr>
          <w:rFonts w:ascii="Arial" w:hAnsi="Arial" w:cs="Arial"/>
          <w:b/>
          <w:bCs/>
        </w:rPr>
        <w:t>DE LOS SERVICIOS DE ARRASTRE Y ALMACENAJE</w:t>
      </w:r>
    </w:p>
    <w:p w:rsidR="00891299" w:rsidRPr="002A24BC" w:rsidRDefault="00891299" w:rsidP="00891299">
      <w:pPr>
        <w:jc w:val="center"/>
        <w:rPr>
          <w:rFonts w:ascii="Arial" w:hAnsi="Arial" w:cs="Arial"/>
          <w:b/>
          <w:bCs/>
        </w:rPr>
      </w:pPr>
    </w:p>
    <w:p w:rsidR="00891299" w:rsidRPr="002A24BC" w:rsidRDefault="00891299" w:rsidP="00891299">
      <w:pPr>
        <w:ind w:right="50"/>
        <w:jc w:val="both"/>
        <w:rPr>
          <w:rFonts w:ascii="Arial" w:hAnsi="Arial" w:cs="Arial"/>
          <w:bCs/>
        </w:rPr>
      </w:pPr>
      <w:r w:rsidRPr="002A24BC">
        <w:rPr>
          <w:rFonts w:ascii="Arial" w:hAnsi="Arial" w:cs="Arial"/>
          <w:b/>
        </w:rPr>
        <w:lastRenderedPageBreak/>
        <w:t>ARTÍCULO 29.-</w:t>
      </w:r>
      <w:r w:rsidRPr="002A24BC">
        <w:rPr>
          <w:rFonts w:ascii="Arial" w:hAnsi="Arial" w:cs="Arial"/>
          <w:bCs/>
        </w:rPr>
        <w:t xml:space="preserve"> Son objeto de estos derechos los servicios de arrastre de vehículos, el depósito de los mismos en corralones, bodegas, locales o predios propiedad del Municipio, y el almacenaje de bienes muebles, ya sea que hayan sido secuestrados por la vía del procedimiento administrativo de ejecución o que por cualquier otro motivo deban ser almacenados, a petición del interesado o por disposición legal o reglamentaria.</w:t>
      </w:r>
    </w:p>
    <w:p w:rsidR="00891299" w:rsidRDefault="00891299" w:rsidP="00891299">
      <w:pPr>
        <w:tabs>
          <w:tab w:val="left" w:pos="2780"/>
        </w:tabs>
        <w:jc w:val="both"/>
        <w:rPr>
          <w:rFonts w:ascii="Arial" w:hAnsi="Arial" w:cs="Arial"/>
        </w:rPr>
      </w:pPr>
    </w:p>
    <w:p w:rsidR="00891299" w:rsidRPr="002A24BC" w:rsidRDefault="00891299" w:rsidP="00891299">
      <w:pPr>
        <w:tabs>
          <w:tab w:val="left" w:pos="2780"/>
        </w:tabs>
        <w:jc w:val="both"/>
        <w:rPr>
          <w:rFonts w:ascii="Arial" w:hAnsi="Arial" w:cs="Arial"/>
        </w:rPr>
      </w:pPr>
    </w:p>
    <w:p w:rsidR="00891299" w:rsidRPr="002A24BC" w:rsidRDefault="00891299" w:rsidP="00891299">
      <w:pPr>
        <w:jc w:val="center"/>
        <w:rPr>
          <w:rFonts w:ascii="Arial" w:hAnsi="Arial" w:cs="Arial"/>
          <w:b/>
          <w:bCs/>
        </w:rPr>
      </w:pPr>
      <w:r w:rsidRPr="002A24BC">
        <w:rPr>
          <w:rFonts w:ascii="Arial" w:hAnsi="Arial" w:cs="Arial"/>
          <w:b/>
          <w:bCs/>
        </w:rPr>
        <w:t>SECCIÓN II</w:t>
      </w:r>
    </w:p>
    <w:p w:rsidR="00891299" w:rsidRPr="002A24BC" w:rsidRDefault="00891299" w:rsidP="00891299">
      <w:pPr>
        <w:jc w:val="center"/>
        <w:rPr>
          <w:rFonts w:ascii="Arial" w:hAnsi="Arial" w:cs="Arial"/>
          <w:b/>
          <w:bCs/>
        </w:rPr>
      </w:pPr>
      <w:r w:rsidRPr="002A24BC">
        <w:rPr>
          <w:rFonts w:ascii="Arial" w:hAnsi="Arial" w:cs="Arial"/>
          <w:b/>
          <w:bCs/>
        </w:rPr>
        <w:t>PROVENIENTES DE LA OCUPACIÓN DE LAS VÍAS PÚBLICAS</w:t>
      </w:r>
    </w:p>
    <w:p w:rsidR="00891299" w:rsidRPr="002A24BC" w:rsidRDefault="00891299" w:rsidP="00891299">
      <w:pPr>
        <w:ind w:right="50"/>
        <w:jc w:val="both"/>
        <w:rPr>
          <w:rFonts w:ascii="Arial" w:hAnsi="Arial" w:cs="Arial"/>
          <w:b/>
        </w:rPr>
      </w:pPr>
    </w:p>
    <w:p w:rsidR="00891299" w:rsidRPr="002A24BC" w:rsidRDefault="00891299" w:rsidP="00891299">
      <w:pPr>
        <w:jc w:val="both"/>
        <w:rPr>
          <w:rFonts w:ascii="Arial" w:hAnsi="Arial" w:cs="Arial"/>
          <w:color w:val="000000"/>
        </w:rPr>
      </w:pPr>
      <w:r w:rsidRPr="002A24BC">
        <w:rPr>
          <w:rFonts w:ascii="Arial" w:hAnsi="Arial" w:cs="Arial"/>
          <w:b/>
        </w:rPr>
        <w:t xml:space="preserve">ARTÍCULO 30.- </w:t>
      </w:r>
      <w:r w:rsidRPr="002A24BC">
        <w:rPr>
          <w:rFonts w:ascii="Arial" w:hAnsi="Arial" w:cs="Arial"/>
          <w:bCs/>
        </w:rPr>
        <w:t xml:space="preserve">Son objeto de estos derechos, la ocupación temporal de la superficie limitada bajo el control del Municipio, para el estacionamiento de vehículos. </w:t>
      </w:r>
      <w:r w:rsidRPr="002A24BC">
        <w:rPr>
          <w:rFonts w:ascii="Arial" w:hAnsi="Arial" w:cs="Arial"/>
          <w:color w:val="000000"/>
        </w:rPr>
        <w:t>Las cuotas correspondientes por ocupación de las vías públicas, serán las siguientes:</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bCs/>
          <w:color w:val="000000"/>
        </w:rPr>
      </w:pPr>
      <w:r w:rsidRPr="002A24BC">
        <w:rPr>
          <w:rFonts w:ascii="Arial" w:hAnsi="Arial" w:cs="Arial"/>
          <w:color w:val="000000"/>
        </w:rPr>
        <w:t xml:space="preserve">I.-Por los exclusivos que se concedan para carga, descarga, seguridad, entrada y salida de estacionamiento público, por cada 6.5 </w:t>
      </w:r>
      <w:proofErr w:type="spellStart"/>
      <w:r w:rsidRPr="002A24BC">
        <w:rPr>
          <w:rFonts w:ascii="Arial" w:hAnsi="Arial" w:cs="Arial"/>
          <w:color w:val="000000"/>
        </w:rPr>
        <w:t>mts</w:t>
      </w:r>
      <w:proofErr w:type="spellEnd"/>
      <w:r w:rsidRPr="002A24BC">
        <w:rPr>
          <w:rFonts w:ascii="Arial" w:hAnsi="Arial" w:cs="Arial"/>
          <w:color w:val="000000"/>
        </w:rPr>
        <w:t xml:space="preserve">. Lineales pagarán en forma mensual el equivalente a 10 </w:t>
      </w:r>
      <w:r w:rsidRPr="002A24BC">
        <w:rPr>
          <w:rFonts w:ascii="Arial" w:hAnsi="Arial" w:cs="Arial"/>
        </w:rPr>
        <w:t>Unidades de Medida y Actualización (UMA)</w:t>
      </w:r>
      <w:r w:rsidRPr="002A24BC">
        <w:rPr>
          <w:rFonts w:ascii="Arial" w:hAnsi="Arial" w:cs="Arial"/>
          <w:color w:val="000000"/>
        </w:rPr>
        <w:t xml:space="preserve">, los horarios de exclusividad se fijarán por la Dirección de </w:t>
      </w:r>
      <w:r w:rsidRPr="002A24BC">
        <w:rPr>
          <w:rFonts w:ascii="Arial" w:hAnsi="Arial" w:cs="Arial"/>
          <w:bCs/>
          <w:color w:val="000000"/>
        </w:rPr>
        <w:t xml:space="preserve">Tránsito y Vialidad. </w:t>
      </w:r>
    </w:p>
    <w:p w:rsidR="00891299" w:rsidRPr="002A24BC" w:rsidRDefault="00891299" w:rsidP="00891299">
      <w:pPr>
        <w:jc w:val="both"/>
        <w:rPr>
          <w:rFonts w:ascii="Arial" w:hAnsi="Arial" w:cs="Arial"/>
          <w:bCs/>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II.- Por los exclusivos que se concedan para sitios de automóviles </w:t>
      </w:r>
      <w:r w:rsidRPr="002A24BC">
        <w:rPr>
          <w:rFonts w:ascii="Arial" w:hAnsi="Arial" w:cs="Arial"/>
          <w:bCs/>
          <w:color w:val="000000"/>
        </w:rPr>
        <w:t xml:space="preserve">y automóviles particulares, por cada 6 metros lineales pagarán en forma mensual el equivalente a 5 </w:t>
      </w:r>
      <w:r w:rsidRPr="002A24BC">
        <w:rPr>
          <w:rFonts w:ascii="Arial" w:hAnsi="Arial" w:cs="Arial"/>
        </w:rPr>
        <w:t>Unidades de Medida y Actualización (UMA)</w:t>
      </w:r>
      <w:r w:rsidRPr="002A24BC">
        <w:rPr>
          <w:rFonts w:ascii="Arial" w:hAnsi="Arial" w:cs="Arial"/>
          <w:color w:val="000000"/>
        </w:rPr>
        <w:t>.</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III.- Por los exclusivos que se concedan para sitios de camiones de carga, por cada 10 </w:t>
      </w:r>
      <w:proofErr w:type="spellStart"/>
      <w:r w:rsidRPr="002A24BC">
        <w:rPr>
          <w:rFonts w:ascii="Arial" w:hAnsi="Arial" w:cs="Arial"/>
          <w:color w:val="000000"/>
        </w:rPr>
        <w:t>mts</w:t>
      </w:r>
      <w:proofErr w:type="spellEnd"/>
      <w:r w:rsidRPr="002A24BC">
        <w:rPr>
          <w:rFonts w:ascii="Arial" w:hAnsi="Arial" w:cs="Arial"/>
          <w:color w:val="000000"/>
        </w:rPr>
        <w:t xml:space="preserve">. Lineales pagarán en forma mensual el equivalente a </w:t>
      </w:r>
      <w:r w:rsidRPr="002A24BC">
        <w:rPr>
          <w:rFonts w:ascii="Arial" w:hAnsi="Arial" w:cs="Arial"/>
          <w:bCs/>
          <w:color w:val="000000"/>
        </w:rPr>
        <w:t xml:space="preserve">5 </w:t>
      </w:r>
      <w:r w:rsidRPr="002A24BC">
        <w:rPr>
          <w:rFonts w:ascii="Arial" w:hAnsi="Arial" w:cs="Arial"/>
        </w:rPr>
        <w:t>Unidades de Medida y Actualización (UMA).</w:t>
      </w:r>
    </w:p>
    <w:p w:rsidR="00891299" w:rsidRPr="002A24BC" w:rsidRDefault="00891299" w:rsidP="00891299">
      <w:pPr>
        <w:jc w:val="both"/>
        <w:rPr>
          <w:rFonts w:ascii="Arial" w:hAnsi="Arial" w:cs="Arial"/>
          <w:b/>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IV.- Así mismo, se podrán instalar aparatos de medición de tiempo (</w:t>
      </w:r>
      <w:proofErr w:type="spellStart"/>
      <w:r w:rsidRPr="002A24BC">
        <w:rPr>
          <w:rFonts w:ascii="Arial" w:hAnsi="Arial" w:cs="Arial"/>
          <w:color w:val="000000"/>
        </w:rPr>
        <w:t>estacionómetros</w:t>
      </w:r>
      <w:proofErr w:type="spellEnd"/>
      <w:r w:rsidRPr="002A24BC">
        <w:rPr>
          <w:rFonts w:ascii="Arial" w:hAnsi="Arial" w:cs="Arial"/>
          <w:color w:val="000000"/>
        </w:rPr>
        <w:t>) en estacionamientos en cajones ubicados en la vía pública cobrando al automovilista $ 9.46 por hora o fracción, este servicio se podrá concesionar a particulares.</w:t>
      </w:r>
    </w:p>
    <w:p w:rsidR="00891299" w:rsidRDefault="00891299" w:rsidP="00891299">
      <w:pPr>
        <w:jc w:val="both"/>
        <w:rPr>
          <w:rFonts w:ascii="Arial" w:hAnsi="Arial" w:cs="Arial"/>
          <w:color w:val="000000"/>
        </w:rPr>
      </w:pPr>
    </w:p>
    <w:p w:rsidR="00891299" w:rsidRPr="00076F1B" w:rsidRDefault="00891299" w:rsidP="00891299">
      <w:pPr>
        <w:jc w:val="both"/>
        <w:rPr>
          <w:rFonts w:ascii="Arial" w:hAnsi="Arial" w:cs="Arial"/>
          <w:bCs/>
        </w:rPr>
      </w:pPr>
      <w:r w:rsidRPr="002A24BC">
        <w:rPr>
          <w:rFonts w:ascii="Arial" w:hAnsi="Arial" w:cs="Arial"/>
          <w:color w:val="000000"/>
        </w:rPr>
        <w:t>V.- El retiro de la vía pública de vehículos chatarra, 10 Unidades de Medida y Actualización (UMA). Para que el retiro sea procedente, la autoridad deberá notificar mensualmente al afectado y reincidir por tercera vez sobre el mismo vehículo.</w:t>
      </w:r>
    </w:p>
    <w:p w:rsidR="00891299" w:rsidRPr="002A24BC" w:rsidRDefault="00891299" w:rsidP="00891299">
      <w:pPr>
        <w:jc w:val="both"/>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SECCIÓN III</w:t>
      </w:r>
    </w:p>
    <w:p w:rsidR="00891299" w:rsidRPr="002A24BC" w:rsidRDefault="00891299" w:rsidP="00891299">
      <w:pPr>
        <w:jc w:val="center"/>
        <w:rPr>
          <w:rFonts w:ascii="Arial" w:hAnsi="Arial" w:cs="Arial"/>
          <w:b/>
          <w:bCs/>
        </w:rPr>
      </w:pPr>
      <w:r w:rsidRPr="002A24BC">
        <w:rPr>
          <w:rFonts w:ascii="Arial" w:hAnsi="Arial" w:cs="Arial"/>
          <w:b/>
          <w:bCs/>
        </w:rPr>
        <w:lastRenderedPageBreak/>
        <w:t>PROVENIENTES DEL USO DE LAS PENSIONES MUNICIPALES</w:t>
      </w:r>
    </w:p>
    <w:p w:rsidR="00891299" w:rsidRPr="002A24BC" w:rsidRDefault="00891299" w:rsidP="00891299">
      <w:pPr>
        <w:jc w:val="both"/>
        <w:rPr>
          <w:rFonts w:ascii="Arial" w:hAnsi="Arial" w:cs="Arial"/>
          <w:bCs/>
        </w:rPr>
      </w:pPr>
    </w:p>
    <w:p w:rsidR="00891299" w:rsidRPr="002A24BC" w:rsidRDefault="00891299" w:rsidP="00891299">
      <w:pPr>
        <w:jc w:val="both"/>
        <w:rPr>
          <w:rFonts w:ascii="Arial" w:hAnsi="Arial" w:cs="Arial"/>
        </w:rPr>
      </w:pPr>
      <w:r w:rsidRPr="002A24BC">
        <w:rPr>
          <w:rFonts w:ascii="Arial" w:hAnsi="Arial" w:cs="Arial"/>
          <w:b/>
        </w:rPr>
        <w:t>ARTÍCULO 31.-</w:t>
      </w:r>
      <w:r w:rsidRPr="002A24BC">
        <w:rPr>
          <w:rFonts w:ascii="Arial" w:hAnsi="Arial" w:cs="Arial"/>
          <w:bCs/>
        </w:rPr>
        <w:t xml:space="preserve"> Es objeto de estos derechos, los servicios que presta el Municipio por la ocupación temporal de una superficie limitada en las pensiones municipales</w:t>
      </w:r>
      <w:r w:rsidRPr="002A24BC">
        <w:rPr>
          <w:rFonts w:ascii="Arial" w:hAnsi="Arial" w:cs="Arial"/>
        </w:rPr>
        <w:t>, se pagara una cuota de:</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 xml:space="preserve">I.-  Autos y camionetas   </w:t>
      </w:r>
      <w:r w:rsidRPr="002A24BC">
        <w:rPr>
          <w:rFonts w:ascii="Arial" w:hAnsi="Arial" w:cs="Arial"/>
        </w:rPr>
        <w:tab/>
        <w:t>$ 15.00 diario.</w:t>
      </w:r>
    </w:p>
    <w:p w:rsidR="00891299" w:rsidRPr="002A24BC" w:rsidRDefault="00891299" w:rsidP="00891299">
      <w:pPr>
        <w:jc w:val="both"/>
        <w:rPr>
          <w:rFonts w:ascii="Arial" w:hAnsi="Arial" w:cs="Arial"/>
        </w:rPr>
      </w:pPr>
      <w:r w:rsidRPr="002A24BC">
        <w:rPr>
          <w:rFonts w:ascii="Arial" w:hAnsi="Arial" w:cs="Arial"/>
        </w:rPr>
        <w:t xml:space="preserve">II.- Autobuses y Tráileres   </w:t>
      </w:r>
      <w:r w:rsidRPr="002A24BC">
        <w:rPr>
          <w:rFonts w:ascii="Arial" w:hAnsi="Arial" w:cs="Arial"/>
        </w:rPr>
        <w:tab/>
        <w:t>$ 31.00 diario.</w:t>
      </w:r>
    </w:p>
    <w:p w:rsidR="00891299" w:rsidRPr="00076F1B" w:rsidRDefault="00891299" w:rsidP="00076F1B">
      <w:pPr>
        <w:jc w:val="both"/>
        <w:rPr>
          <w:rFonts w:ascii="Arial" w:hAnsi="Arial" w:cs="Arial"/>
        </w:rPr>
      </w:pPr>
      <w:r w:rsidRPr="002A24BC">
        <w:rPr>
          <w:rFonts w:ascii="Arial" w:hAnsi="Arial" w:cs="Arial"/>
        </w:rPr>
        <w:t xml:space="preserve">III.- Pesada        </w:t>
      </w:r>
      <w:r w:rsidR="00076F1B">
        <w:rPr>
          <w:rFonts w:ascii="Arial" w:hAnsi="Arial" w:cs="Arial"/>
        </w:rPr>
        <w:t xml:space="preserve">               </w:t>
      </w:r>
      <w:r w:rsidR="00076F1B">
        <w:rPr>
          <w:rFonts w:ascii="Arial" w:hAnsi="Arial" w:cs="Arial"/>
        </w:rPr>
        <w:tab/>
        <w:t>$ 37.50 diario.</w:t>
      </w:r>
    </w:p>
    <w:p w:rsidR="00891299" w:rsidRPr="002A24BC" w:rsidRDefault="00891299" w:rsidP="00891299">
      <w:pPr>
        <w:ind w:right="50"/>
        <w:jc w:val="both"/>
        <w:rPr>
          <w:rFonts w:ascii="Arial" w:hAnsi="Arial" w:cs="Arial"/>
          <w:bCs/>
        </w:rPr>
      </w:pPr>
    </w:p>
    <w:p w:rsidR="00891299" w:rsidRPr="002A24BC" w:rsidRDefault="00891299" w:rsidP="00891299">
      <w:pPr>
        <w:jc w:val="center"/>
        <w:rPr>
          <w:rFonts w:ascii="Arial" w:hAnsi="Arial" w:cs="Arial"/>
          <w:b/>
          <w:bCs/>
        </w:rPr>
      </w:pPr>
      <w:r w:rsidRPr="002A24BC">
        <w:rPr>
          <w:rFonts w:ascii="Arial" w:hAnsi="Arial" w:cs="Arial"/>
          <w:b/>
          <w:bCs/>
        </w:rPr>
        <w:t>TÍTULO TERCERO</w:t>
      </w:r>
    </w:p>
    <w:p w:rsidR="00891299" w:rsidRPr="002A24BC" w:rsidRDefault="00891299" w:rsidP="00891299">
      <w:pPr>
        <w:jc w:val="center"/>
        <w:rPr>
          <w:rFonts w:ascii="Arial" w:hAnsi="Arial" w:cs="Arial"/>
          <w:b/>
          <w:bCs/>
        </w:rPr>
      </w:pPr>
      <w:r w:rsidRPr="002A24BC">
        <w:rPr>
          <w:rFonts w:ascii="Arial" w:hAnsi="Arial" w:cs="Arial"/>
          <w:b/>
          <w:bCs/>
        </w:rPr>
        <w:t>DE LOS INGRESOS NO TRIBUTARIOS</w:t>
      </w:r>
    </w:p>
    <w:p w:rsidR="00891299" w:rsidRPr="002A24BC" w:rsidRDefault="00891299" w:rsidP="00891299">
      <w:pPr>
        <w:jc w:val="center"/>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CAPÍTULO PRIMERO</w:t>
      </w:r>
    </w:p>
    <w:p w:rsidR="00891299" w:rsidRPr="002A24BC" w:rsidRDefault="00891299" w:rsidP="00891299">
      <w:pPr>
        <w:jc w:val="center"/>
        <w:rPr>
          <w:rFonts w:ascii="Arial" w:hAnsi="Arial" w:cs="Arial"/>
          <w:b/>
          <w:bCs/>
        </w:rPr>
      </w:pPr>
      <w:r w:rsidRPr="002A24BC">
        <w:rPr>
          <w:rFonts w:ascii="Arial" w:hAnsi="Arial" w:cs="Arial"/>
          <w:b/>
          <w:bCs/>
        </w:rPr>
        <w:t>DE LOS PRODUCTOS</w:t>
      </w:r>
    </w:p>
    <w:p w:rsidR="00891299" w:rsidRPr="002A24BC" w:rsidRDefault="00891299" w:rsidP="00891299">
      <w:pPr>
        <w:jc w:val="center"/>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SECCIÓN I</w:t>
      </w:r>
    </w:p>
    <w:p w:rsidR="00891299" w:rsidRPr="002A24BC" w:rsidRDefault="00891299" w:rsidP="00891299">
      <w:pPr>
        <w:jc w:val="center"/>
        <w:rPr>
          <w:rFonts w:ascii="Arial" w:hAnsi="Arial" w:cs="Arial"/>
          <w:b/>
          <w:bCs/>
        </w:rPr>
      </w:pPr>
      <w:r w:rsidRPr="002A24BC">
        <w:rPr>
          <w:rFonts w:ascii="Arial" w:hAnsi="Arial" w:cs="Arial"/>
          <w:b/>
          <w:bCs/>
        </w:rPr>
        <w:t>DISPOSICIONES GENERALES</w:t>
      </w:r>
    </w:p>
    <w:p w:rsidR="00891299" w:rsidRPr="002A24BC" w:rsidRDefault="00891299" w:rsidP="00891299">
      <w:pPr>
        <w:ind w:right="50"/>
        <w:jc w:val="both"/>
        <w:rPr>
          <w:rFonts w:ascii="Arial" w:hAnsi="Arial" w:cs="Arial"/>
          <w:bCs/>
        </w:rPr>
      </w:pPr>
    </w:p>
    <w:p w:rsidR="00891299" w:rsidRDefault="00891299" w:rsidP="00891299">
      <w:pPr>
        <w:jc w:val="both"/>
        <w:rPr>
          <w:rFonts w:ascii="Arial" w:hAnsi="Arial" w:cs="Arial"/>
          <w:bCs/>
        </w:rPr>
      </w:pPr>
      <w:r w:rsidRPr="002A24BC">
        <w:rPr>
          <w:rFonts w:ascii="Arial" w:hAnsi="Arial" w:cs="Arial"/>
          <w:b/>
        </w:rPr>
        <w:t>ARTÍCULO 32.-</w:t>
      </w:r>
      <w:r w:rsidRPr="002A24BC">
        <w:rPr>
          <w:rFonts w:ascii="Arial" w:hAnsi="Arial" w:cs="Arial"/>
          <w:bCs/>
        </w:rPr>
        <w:t xml:space="preserve"> Los ingresos que deba percibir el Municipio por concepto de enajenación, arrendamiento, uso, aprovechamiento o explotación de sus bienes de dominio privado, se establecerán en los contratos que al efecto se celebren entre las autoridades municipales y las personas</w:t>
      </w:r>
      <w:r w:rsidR="00076F1B">
        <w:rPr>
          <w:rFonts w:ascii="Arial" w:hAnsi="Arial" w:cs="Arial"/>
          <w:bCs/>
        </w:rPr>
        <w:t xml:space="preserve"> físicas o morales interesadas.</w:t>
      </w:r>
    </w:p>
    <w:p w:rsidR="00891299" w:rsidRPr="002A24BC" w:rsidRDefault="00891299" w:rsidP="00891299">
      <w:pPr>
        <w:jc w:val="both"/>
        <w:rPr>
          <w:rFonts w:ascii="Arial" w:hAnsi="Arial" w:cs="Arial"/>
          <w:bCs/>
        </w:rPr>
      </w:pPr>
    </w:p>
    <w:p w:rsidR="00891299" w:rsidRPr="002A24BC" w:rsidRDefault="00891299" w:rsidP="00891299">
      <w:pPr>
        <w:jc w:val="center"/>
        <w:rPr>
          <w:rFonts w:ascii="Arial" w:hAnsi="Arial" w:cs="Arial"/>
          <w:b/>
          <w:bCs/>
        </w:rPr>
      </w:pPr>
      <w:r w:rsidRPr="002A24BC">
        <w:rPr>
          <w:rFonts w:ascii="Arial" w:hAnsi="Arial" w:cs="Arial"/>
          <w:b/>
          <w:bCs/>
        </w:rPr>
        <w:t>SECCIÓN II</w:t>
      </w:r>
    </w:p>
    <w:p w:rsidR="00891299" w:rsidRPr="002A24BC" w:rsidRDefault="00891299" w:rsidP="00891299">
      <w:pPr>
        <w:jc w:val="center"/>
        <w:rPr>
          <w:rFonts w:ascii="Arial" w:hAnsi="Arial" w:cs="Arial"/>
          <w:b/>
          <w:bCs/>
        </w:rPr>
      </w:pPr>
      <w:r w:rsidRPr="002A24BC">
        <w:rPr>
          <w:rFonts w:ascii="Arial" w:hAnsi="Arial" w:cs="Arial"/>
          <w:b/>
          <w:bCs/>
        </w:rPr>
        <w:t>PROVENIENTES DE LA VENTA O ARRENDAMIENTO DE LOTES</w:t>
      </w:r>
    </w:p>
    <w:p w:rsidR="00891299" w:rsidRPr="002A24BC" w:rsidRDefault="00891299" w:rsidP="00891299">
      <w:pPr>
        <w:jc w:val="center"/>
        <w:rPr>
          <w:rFonts w:ascii="Arial" w:hAnsi="Arial" w:cs="Arial"/>
          <w:b/>
          <w:bCs/>
        </w:rPr>
      </w:pPr>
      <w:r w:rsidRPr="002A24BC">
        <w:rPr>
          <w:rFonts w:ascii="Arial" w:hAnsi="Arial" w:cs="Arial"/>
          <w:b/>
          <w:bCs/>
        </w:rPr>
        <w:t>Y GAVETAS DE LOS PANTEONES MUNICIPALES</w:t>
      </w:r>
    </w:p>
    <w:p w:rsidR="00891299" w:rsidRPr="002A24BC" w:rsidRDefault="00891299" w:rsidP="00891299">
      <w:pPr>
        <w:jc w:val="both"/>
        <w:rPr>
          <w:rFonts w:ascii="Arial" w:hAnsi="Arial" w:cs="Arial"/>
          <w:b/>
        </w:rPr>
      </w:pPr>
    </w:p>
    <w:p w:rsidR="00891299" w:rsidRPr="002A24BC" w:rsidRDefault="00891299" w:rsidP="00891299">
      <w:pPr>
        <w:jc w:val="both"/>
        <w:rPr>
          <w:rFonts w:ascii="Arial" w:hAnsi="Arial" w:cs="Arial"/>
        </w:rPr>
      </w:pPr>
      <w:r w:rsidRPr="002A24BC">
        <w:rPr>
          <w:rFonts w:ascii="Arial" w:hAnsi="Arial" w:cs="Arial"/>
          <w:b/>
        </w:rPr>
        <w:t>ARTÍCULO 33.-</w:t>
      </w:r>
      <w:r w:rsidRPr="002A24BC">
        <w:rPr>
          <w:rFonts w:ascii="Arial" w:hAnsi="Arial" w:cs="Arial"/>
          <w:bCs/>
        </w:rPr>
        <w:t xml:space="preserve"> Son objeto de estos productos, la venta o arrendamiento de lotes y gavetas de los panteones municipales</w:t>
      </w:r>
      <w:r w:rsidRPr="002A24BC">
        <w:rPr>
          <w:rFonts w:ascii="Arial" w:hAnsi="Arial" w:cs="Arial"/>
        </w:rPr>
        <w:t>, de acuerdo a las siguientes tarifas:</w:t>
      </w:r>
    </w:p>
    <w:p w:rsidR="00891299" w:rsidRPr="002A24BC" w:rsidRDefault="00891299" w:rsidP="00891299">
      <w:pPr>
        <w:jc w:val="both"/>
        <w:rPr>
          <w:rFonts w:ascii="Arial" w:hAnsi="Arial" w:cs="Arial"/>
        </w:rPr>
      </w:pPr>
    </w:p>
    <w:p w:rsidR="00891299" w:rsidRPr="002A24BC" w:rsidRDefault="00891299" w:rsidP="00891299">
      <w:pPr>
        <w:tabs>
          <w:tab w:val="left" w:pos="2780"/>
        </w:tabs>
        <w:jc w:val="both"/>
        <w:rPr>
          <w:rFonts w:ascii="Arial" w:hAnsi="Arial" w:cs="Arial"/>
        </w:rPr>
      </w:pPr>
      <w:r w:rsidRPr="002A24BC">
        <w:rPr>
          <w:rFonts w:ascii="Arial" w:hAnsi="Arial" w:cs="Arial"/>
        </w:rPr>
        <w:lastRenderedPageBreak/>
        <w:t xml:space="preserve">I.- Por uso de fosa a perpetuidad (venta) $ 287.50 (de 3x2 </w:t>
      </w:r>
      <w:proofErr w:type="spellStart"/>
      <w:r w:rsidRPr="002A24BC">
        <w:rPr>
          <w:rFonts w:ascii="Arial" w:hAnsi="Arial" w:cs="Arial"/>
        </w:rPr>
        <w:t>Mts</w:t>
      </w:r>
      <w:proofErr w:type="spellEnd"/>
      <w:r w:rsidRPr="002A24BC">
        <w:rPr>
          <w:rFonts w:ascii="Arial" w:hAnsi="Arial" w:cs="Arial"/>
        </w:rPr>
        <w:t>. de largo x 2 de ancho, máximo 2 gavetas)</w:t>
      </w:r>
    </w:p>
    <w:p w:rsidR="00891299" w:rsidRPr="002A24BC" w:rsidRDefault="00891299" w:rsidP="00891299">
      <w:pPr>
        <w:tabs>
          <w:tab w:val="left" w:pos="2780"/>
        </w:tabs>
        <w:jc w:val="both"/>
        <w:rPr>
          <w:rFonts w:ascii="Arial" w:hAnsi="Arial" w:cs="Arial"/>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II.- Lotes a perpetuidad, el equivalente a 40 </w:t>
      </w:r>
      <w:r w:rsidRPr="002A24BC">
        <w:rPr>
          <w:rFonts w:ascii="Arial" w:hAnsi="Arial" w:cs="Arial"/>
        </w:rPr>
        <w:t>Unidades de Medida y Actualización (UMA).</w:t>
      </w:r>
    </w:p>
    <w:p w:rsidR="00891299" w:rsidRPr="002A24BC" w:rsidRDefault="00891299" w:rsidP="00891299">
      <w:pPr>
        <w:jc w:val="both"/>
        <w:rPr>
          <w:rFonts w:ascii="Arial" w:hAnsi="Arial" w:cs="Arial"/>
          <w:color w:val="000000"/>
        </w:rPr>
      </w:pPr>
    </w:p>
    <w:p w:rsidR="00891299" w:rsidRPr="002A24BC" w:rsidRDefault="00891299" w:rsidP="00891299">
      <w:pPr>
        <w:jc w:val="both"/>
        <w:rPr>
          <w:rFonts w:ascii="Arial" w:hAnsi="Arial" w:cs="Arial"/>
          <w:color w:val="000000"/>
        </w:rPr>
      </w:pPr>
      <w:r w:rsidRPr="002A24BC">
        <w:rPr>
          <w:rFonts w:ascii="Arial" w:hAnsi="Arial" w:cs="Arial"/>
          <w:color w:val="000000"/>
        </w:rPr>
        <w:t xml:space="preserve">III.- Gavetas, con dimensión de 2.10 metros de largo por 0.70 metros de ancho a 0.50 metros de alto y con profundidad de 1.50 metros el equivalente a 20 </w:t>
      </w:r>
      <w:r w:rsidRPr="002A24BC">
        <w:rPr>
          <w:rFonts w:ascii="Arial" w:hAnsi="Arial" w:cs="Arial"/>
        </w:rPr>
        <w:t>Unidades de Medida y Actualización (UMA).</w:t>
      </w:r>
    </w:p>
    <w:p w:rsidR="00891299" w:rsidRPr="002A24BC" w:rsidRDefault="00891299" w:rsidP="00891299">
      <w:pPr>
        <w:jc w:val="both"/>
        <w:rPr>
          <w:rFonts w:ascii="Arial" w:hAnsi="Arial" w:cs="Arial"/>
          <w:color w:val="000000"/>
        </w:rPr>
      </w:pPr>
    </w:p>
    <w:p w:rsidR="00891299" w:rsidRPr="00076F1B" w:rsidRDefault="00891299" w:rsidP="00076F1B">
      <w:pPr>
        <w:jc w:val="both"/>
        <w:rPr>
          <w:rFonts w:ascii="Arial" w:hAnsi="Arial" w:cs="Arial"/>
          <w:color w:val="000000"/>
        </w:rPr>
      </w:pPr>
      <w:r w:rsidRPr="002A24BC">
        <w:rPr>
          <w:rFonts w:ascii="Arial" w:hAnsi="Arial" w:cs="Arial"/>
          <w:color w:val="000000"/>
        </w:rPr>
        <w:t>IV.</w:t>
      </w:r>
      <w:proofErr w:type="gramStart"/>
      <w:r w:rsidRPr="002A24BC">
        <w:rPr>
          <w:rFonts w:ascii="Arial" w:hAnsi="Arial" w:cs="Arial"/>
          <w:color w:val="000000"/>
        </w:rPr>
        <w:t>-  Permiso</w:t>
      </w:r>
      <w:proofErr w:type="gramEnd"/>
      <w:r w:rsidRPr="002A24BC">
        <w:rPr>
          <w:rFonts w:ascii="Arial" w:hAnsi="Arial" w:cs="Arial"/>
          <w:color w:val="000000"/>
        </w:rPr>
        <w:t xml:space="preserve"> para la const</w:t>
      </w:r>
      <w:r w:rsidR="00076F1B">
        <w:rPr>
          <w:rFonts w:ascii="Arial" w:hAnsi="Arial" w:cs="Arial"/>
          <w:color w:val="000000"/>
        </w:rPr>
        <w:t>rucción de una gaveta $ 184.00.</w:t>
      </w:r>
    </w:p>
    <w:p w:rsidR="00891299" w:rsidRPr="002A24BC" w:rsidRDefault="00891299" w:rsidP="00891299">
      <w:pPr>
        <w:tabs>
          <w:tab w:val="left" w:pos="2780"/>
        </w:tabs>
        <w:jc w:val="both"/>
        <w:rPr>
          <w:rFonts w:ascii="Arial" w:hAnsi="Arial" w:cs="Arial"/>
        </w:rPr>
      </w:pPr>
    </w:p>
    <w:p w:rsidR="00891299" w:rsidRPr="002A24BC" w:rsidRDefault="00891299" w:rsidP="00891299">
      <w:pPr>
        <w:jc w:val="center"/>
        <w:rPr>
          <w:rFonts w:ascii="Arial" w:hAnsi="Arial" w:cs="Arial"/>
          <w:b/>
          <w:bCs/>
        </w:rPr>
      </w:pPr>
      <w:r w:rsidRPr="002A24BC">
        <w:rPr>
          <w:rFonts w:ascii="Arial" w:hAnsi="Arial" w:cs="Arial"/>
          <w:b/>
          <w:bCs/>
        </w:rPr>
        <w:t>SECCIÓN III</w:t>
      </w:r>
    </w:p>
    <w:p w:rsidR="00891299" w:rsidRPr="002A24BC" w:rsidRDefault="00891299" w:rsidP="00891299">
      <w:pPr>
        <w:jc w:val="center"/>
        <w:rPr>
          <w:rFonts w:ascii="Arial" w:hAnsi="Arial" w:cs="Arial"/>
          <w:b/>
          <w:bCs/>
        </w:rPr>
      </w:pPr>
      <w:r w:rsidRPr="002A24BC">
        <w:rPr>
          <w:rFonts w:ascii="Arial" w:hAnsi="Arial" w:cs="Arial"/>
          <w:b/>
          <w:bCs/>
        </w:rPr>
        <w:t>PROVENIENTES DEL ARRENDAMIENTO DE LOCALES</w:t>
      </w:r>
    </w:p>
    <w:p w:rsidR="00891299" w:rsidRPr="002A24BC" w:rsidRDefault="00891299" w:rsidP="00891299">
      <w:pPr>
        <w:jc w:val="center"/>
        <w:rPr>
          <w:rFonts w:ascii="Arial" w:hAnsi="Arial" w:cs="Arial"/>
          <w:b/>
          <w:bCs/>
        </w:rPr>
      </w:pPr>
      <w:r w:rsidRPr="002A24BC">
        <w:rPr>
          <w:rFonts w:ascii="Arial" w:hAnsi="Arial" w:cs="Arial"/>
          <w:b/>
          <w:bCs/>
        </w:rPr>
        <w:t>UBICADOS EN LOS MERCADOS MUNICIPALES</w:t>
      </w:r>
    </w:p>
    <w:p w:rsidR="00891299" w:rsidRPr="002A24BC" w:rsidRDefault="00891299" w:rsidP="00891299">
      <w:pPr>
        <w:jc w:val="both"/>
        <w:rPr>
          <w:rFonts w:ascii="Arial" w:hAnsi="Arial" w:cs="Arial"/>
          <w:b/>
          <w:bCs/>
        </w:rPr>
      </w:pPr>
    </w:p>
    <w:p w:rsidR="00891299" w:rsidRPr="002A24BC" w:rsidRDefault="00891299" w:rsidP="00891299">
      <w:pPr>
        <w:jc w:val="both"/>
        <w:rPr>
          <w:rFonts w:ascii="Arial" w:hAnsi="Arial" w:cs="Arial"/>
        </w:rPr>
      </w:pPr>
      <w:r w:rsidRPr="002A24BC">
        <w:rPr>
          <w:rFonts w:ascii="Arial" w:hAnsi="Arial" w:cs="Arial"/>
          <w:b/>
        </w:rPr>
        <w:t>ARTÍCULO 34.-</w:t>
      </w:r>
      <w:r w:rsidRPr="002A24BC">
        <w:rPr>
          <w:rFonts w:ascii="Arial" w:hAnsi="Arial" w:cs="Arial"/>
          <w:bCs/>
        </w:rPr>
        <w:t xml:space="preserve"> Es objeto de estos productos, el arrendamiento de locales ubicados en los mercados municipales, </w:t>
      </w:r>
      <w:r w:rsidRPr="002A24BC">
        <w:rPr>
          <w:rFonts w:ascii="Arial" w:hAnsi="Arial" w:cs="Arial"/>
        </w:rPr>
        <w:t>la cuota será de $ 65.00 mensual.</w:t>
      </w:r>
    </w:p>
    <w:p w:rsidR="00891299" w:rsidRPr="002A24BC" w:rsidRDefault="00891299" w:rsidP="00891299">
      <w:pPr>
        <w:jc w:val="both"/>
        <w:rPr>
          <w:rFonts w:ascii="Arial" w:hAnsi="Arial" w:cs="Arial"/>
        </w:rPr>
      </w:pPr>
    </w:p>
    <w:p w:rsidR="00891299" w:rsidRPr="002A24BC" w:rsidRDefault="00891299" w:rsidP="00891299">
      <w:pPr>
        <w:ind w:right="50"/>
        <w:jc w:val="center"/>
        <w:rPr>
          <w:rFonts w:ascii="Arial" w:hAnsi="Arial" w:cs="Arial"/>
          <w:b/>
        </w:rPr>
      </w:pPr>
      <w:r w:rsidRPr="002A24BC">
        <w:rPr>
          <w:rFonts w:ascii="Arial" w:hAnsi="Arial" w:cs="Arial"/>
          <w:b/>
        </w:rPr>
        <w:t>CAPÍTULO SEGUNDO</w:t>
      </w:r>
    </w:p>
    <w:p w:rsidR="00891299" w:rsidRPr="002A24BC" w:rsidRDefault="00891299" w:rsidP="00891299">
      <w:pPr>
        <w:jc w:val="center"/>
        <w:rPr>
          <w:rFonts w:ascii="Arial" w:hAnsi="Arial" w:cs="Arial"/>
          <w:b/>
          <w:bCs/>
        </w:rPr>
      </w:pPr>
      <w:r w:rsidRPr="002A24BC">
        <w:rPr>
          <w:rFonts w:ascii="Arial" w:hAnsi="Arial" w:cs="Arial"/>
          <w:b/>
          <w:bCs/>
        </w:rPr>
        <w:t>DE LOS APROVECHAMIENTOS</w:t>
      </w:r>
    </w:p>
    <w:p w:rsidR="00891299" w:rsidRPr="002A24BC" w:rsidRDefault="00891299" w:rsidP="00891299">
      <w:pPr>
        <w:jc w:val="center"/>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SECCIÓN I</w:t>
      </w:r>
    </w:p>
    <w:p w:rsidR="00891299" w:rsidRPr="002A24BC" w:rsidRDefault="00891299" w:rsidP="00891299">
      <w:pPr>
        <w:jc w:val="center"/>
        <w:rPr>
          <w:rFonts w:ascii="Arial" w:hAnsi="Arial" w:cs="Arial"/>
          <w:b/>
          <w:bCs/>
        </w:rPr>
      </w:pPr>
      <w:r w:rsidRPr="002A24BC">
        <w:rPr>
          <w:rFonts w:ascii="Arial" w:hAnsi="Arial" w:cs="Arial"/>
          <w:b/>
          <w:bCs/>
        </w:rPr>
        <w:t>DISPOSICIONES GENERALES</w:t>
      </w:r>
    </w:p>
    <w:p w:rsidR="00891299" w:rsidRPr="002A24BC" w:rsidRDefault="00891299" w:rsidP="00891299">
      <w:pPr>
        <w:ind w:right="50"/>
        <w:jc w:val="both"/>
        <w:rPr>
          <w:rFonts w:ascii="Arial" w:hAnsi="Arial" w:cs="Arial"/>
          <w:bCs/>
        </w:rPr>
      </w:pPr>
    </w:p>
    <w:p w:rsidR="00891299" w:rsidRPr="002A24BC" w:rsidRDefault="00891299" w:rsidP="00891299">
      <w:pPr>
        <w:jc w:val="both"/>
        <w:rPr>
          <w:rFonts w:ascii="Arial" w:hAnsi="Arial" w:cs="Arial"/>
          <w:bCs/>
        </w:rPr>
      </w:pPr>
      <w:r w:rsidRPr="002A24BC">
        <w:rPr>
          <w:rFonts w:ascii="Arial" w:hAnsi="Arial" w:cs="Arial"/>
          <w:b/>
        </w:rPr>
        <w:t>ARTÍCULO 35.-</w:t>
      </w:r>
      <w:r w:rsidRPr="002A24BC">
        <w:rPr>
          <w:rFonts w:ascii="Arial" w:hAnsi="Arial" w:cs="Arial"/>
          <w:bCs/>
        </w:rPr>
        <w:t xml:space="preserve"> Se clasifican como aprovechamientos los ingresos que perciba el Municipio por los siguientes conceptos: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I. Ingresos por sanciones administrativas.</w:t>
      </w:r>
    </w:p>
    <w:p w:rsidR="00891299" w:rsidRPr="002A24BC" w:rsidRDefault="00891299" w:rsidP="00891299">
      <w:pPr>
        <w:jc w:val="both"/>
        <w:rPr>
          <w:rFonts w:ascii="Arial" w:hAnsi="Arial" w:cs="Arial"/>
        </w:rPr>
      </w:pPr>
      <w:r w:rsidRPr="002A24BC">
        <w:rPr>
          <w:rFonts w:ascii="Arial" w:hAnsi="Arial" w:cs="Arial"/>
        </w:rPr>
        <w:t>II. La adjudicación a favor del fisco de bienes abandonados.</w:t>
      </w:r>
    </w:p>
    <w:p w:rsidR="00891299" w:rsidRPr="002A24BC" w:rsidRDefault="00891299" w:rsidP="00891299">
      <w:pPr>
        <w:jc w:val="both"/>
        <w:rPr>
          <w:rFonts w:ascii="Arial" w:hAnsi="Arial" w:cs="Arial"/>
        </w:rPr>
      </w:pPr>
      <w:r w:rsidRPr="002A24BC">
        <w:rPr>
          <w:rFonts w:ascii="Arial" w:hAnsi="Arial" w:cs="Arial"/>
        </w:rPr>
        <w:t>III. Ingresos por transferencia que perciba el Municipio:</w:t>
      </w:r>
    </w:p>
    <w:p w:rsidR="00891299" w:rsidRPr="002A24BC" w:rsidRDefault="00891299" w:rsidP="00891299">
      <w:pPr>
        <w:ind w:firstLine="426"/>
        <w:jc w:val="both"/>
        <w:rPr>
          <w:rFonts w:ascii="Arial" w:hAnsi="Arial" w:cs="Arial"/>
        </w:rPr>
      </w:pPr>
    </w:p>
    <w:p w:rsidR="00891299" w:rsidRPr="002A24BC" w:rsidRDefault="00891299" w:rsidP="00891299">
      <w:pPr>
        <w:ind w:firstLine="426"/>
        <w:jc w:val="both"/>
        <w:rPr>
          <w:rFonts w:ascii="Arial" w:hAnsi="Arial" w:cs="Arial"/>
        </w:rPr>
      </w:pPr>
      <w:r w:rsidRPr="002A24BC">
        <w:rPr>
          <w:rFonts w:ascii="Arial" w:hAnsi="Arial" w:cs="Arial"/>
        </w:rPr>
        <w:lastRenderedPageBreak/>
        <w:t>1. Cesiones, herencias, legados, o donaciones.</w:t>
      </w:r>
    </w:p>
    <w:p w:rsidR="00891299" w:rsidRPr="002A24BC" w:rsidRDefault="00891299" w:rsidP="00891299">
      <w:pPr>
        <w:ind w:firstLine="426"/>
        <w:jc w:val="both"/>
        <w:rPr>
          <w:rFonts w:ascii="Arial" w:hAnsi="Arial" w:cs="Arial"/>
        </w:rPr>
      </w:pPr>
      <w:r w:rsidRPr="002A24BC">
        <w:rPr>
          <w:rFonts w:ascii="Arial" w:hAnsi="Arial" w:cs="Arial"/>
        </w:rPr>
        <w:t>2. Adjudicaciones en favor del Municipio.</w:t>
      </w:r>
    </w:p>
    <w:p w:rsidR="00891299" w:rsidRPr="002A24BC" w:rsidRDefault="00891299" w:rsidP="00891299">
      <w:pPr>
        <w:ind w:firstLine="426"/>
        <w:jc w:val="both"/>
        <w:rPr>
          <w:rFonts w:ascii="Arial" w:hAnsi="Arial" w:cs="Arial"/>
        </w:rPr>
      </w:pPr>
      <w:r w:rsidRPr="002A24BC">
        <w:rPr>
          <w:rFonts w:ascii="Arial" w:hAnsi="Arial" w:cs="Arial"/>
        </w:rPr>
        <w:t>3. Aportaciones y subsidios de otro nivel de gobierno u organismos públicos o privados.</w:t>
      </w:r>
    </w:p>
    <w:p w:rsidR="00891299" w:rsidRPr="002A24BC" w:rsidRDefault="00891299" w:rsidP="00891299">
      <w:pPr>
        <w:jc w:val="center"/>
        <w:rPr>
          <w:rFonts w:ascii="Arial" w:hAnsi="Arial" w:cs="Arial"/>
          <w:b/>
          <w:bCs/>
        </w:rPr>
      </w:pPr>
    </w:p>
    <w:p w:rsidR="00891299" w:rsidRPr="002A24BC" w:rsidRDefault="00891299" w:rsidP="00891299">
      <w:pPr>
        <w:jc w:val="center"/>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SECCIÓN II</w:t>
      </w:r>
    </w:p>
    <w:p w:rsidR="00891299" w:rsidRPr="002A24BC" w:rsidRDefault="00891299" w:rsidP="00891299">
      <w:pPr>
        <w:jc w:val="center"/>
        <w:rPr>
          <w:rFonts w:ascii="Arial" w:hAnsi="Arial" w:cs="Arial"/>
          <w:b/>
          <w:bCs/>
        </w:rPr>
      </w:pPr>
      <w:r w:rsidRPr="002A24BC">
        <w:rPr>
          <w:rFonts w:ascii="Arial" w:hAnsi="Arial" w:cs="Arial"/>
          <w:b/>
          <w:bCs/>
        </w:rPr>
        <w:t>DE LOS INGRESOS POR TRANSFERENCIA</w:t>
      </w:r>
    </w:p>
    <w:p w:rsidR="00891299" w:rsidRPr="002A24BC" w:rsidRDefault="00891299" w:rsidP="00891299">
      <w:pPr>
        <w:jc w:val="both"/>
        <w:rPr>
          <w:rFonts w:ascii="Arial" w:hAnsi="Arial" w:cs="Arial"/>
          <w:b/>
          <w:bCs/>
        </w:rPr>
      </w:pPr>
    </w:p>
    <w:p w:rsidR="00891299" w:rsidRPr="00076F1B" w:rsidRDefault="00891299" w:rsidP="00076F1B">
      <w:pPr>
        <w:jc w:val="both"/>
        <w:rPr>
          <w:rFonts w:ascii="Arial" w:hAnsi="Arial" w:cs="Arial"/>
          <w:bCs/>
        </w:rPr>
      </w:pPr>
      <w:r w:rsidRPr="002A24BC">
        <w:rPr>
          <w:rFonts w:ascii="Arial" w:hAnsi="Arial" w:cs="Arial"/>
          <w:b/>
        </w:rPr>
        <w:t>ARTÍCULO 36.-</w:t>
      </w:r>
      <w:r w:rsidRPr="002A24BC">
        <w:rPr>
          <w:rFonts w:ascii="Arial" w:hAnsi="Arial" w:cs="Arial"/>
          <w:bCs/>
        </w:rPr>
        <w:t xml:space="preserve"> Son ingresos por transferencia, los que perciba el Municipio por concepto de cesiones, herencias, legados o donaciones provenientes de personas físicas o morales, instituciones públicas o privadas, o instituciones u organismos internacionales. También se consideran ingresos transferidos al Municipio, los que se originen por adjudicación en la vía judicial o en el desahogo del procedimiento administrativo de ejecución, así como las aportaciones o subsidios de otro nivel de gobierno u organismos públicos o p</w:t>
      </w:r>
      <w:r w:rsidR="00076F1B">
        <w:rPr>
          <w:rFonts w:ascii="Arial" w:hAnsi="Arial" w:cs="Arial"/>
          <w:bCs/>
        </w:rPr>
        <w:t>rivados en favor del Municipio.</w:t>
      </w:r>
    </w:p>
    <w:p w:rsidR="00891299" w:rsidRPr="002A24BC" w:rsidRDefault="00891299" w:rsidP="00891299">
      <w:pPr>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SECCIÓN III</w:t>
      </w:r>
    </w:p>
    <w:p w:rsidR="00891299" w:rsidRPr="002A24BC" w:rsidRDefault="00891299" w:rsidP="00891299">
      <w:pPr>
        <w:tabs>
          <w:tab w:val="left" w:pos="355"/>
        </w:tabs>
        <w:ind w:right="50"/>
        <w:jc w:val="center"/>
        <w:rPr>
          <w:rFonts w:ascii="Arial" w:hAnsi="Arial" w:cs="Arial"/>
          <w:b/>
          <w:bCs/>
        </w:rPr>
      </w:pPr>
      <w:r w:rsidRPr="002A24BC">
        <w:rPr>
          <w:rFonts w:ascii="Arial" w:hAnsi="Arial" w:cs="Arial"/>
          <w:b/>
          <w:bCs/>
        </w:rPr>
        <w:t>DE LOS INGRESOS DERIVADOS DE SANCIONES</w:t>
      </w:r>
    </w:p>
    <w:p w:rsidR="00891299" w:rsidRPr="002A24BC" w:rsidRDefault="00891299" w:rsidP="00891299">
      <w:pPr>
        <w:tabs>
          <w:tab w:val="left" w:pos="355"/>
        </w:tabs>
        <w:ind w:right="50"/>
        <w:jc w:val="both"/>
        <w:rPr>
          <w:rFonts w:ascii="Arial" w:hAnsi="Arial" w:cs="Arial"/>
          <w:b/>
        </w:rPr>
      </w:pPr>
    </w:p>
    <w:p w:rsidR="00891299" w:rsidRPr="002A24BC" w:rsidRDefault="00891299" w:rsidP="00891299">
      <w:pPr>
        <w:jc w:val="both"/>
        <w:rPr>
          <w:rFonts w:ascii="Arial" w:hAnsi="Arial" w:cs="Arial"/>
          <w:bCs/>
        </w:rPr>
      </w:pPr>
      <w:r w:rsidRPr="002A24BC">
        <w:rPr>
          <w:rFonts w:ascii="Arial" w:hAnsi="Arial" w:cs="Arial"/>
          <w:b/>
        </w:rPr>
        <w:t>ARTÍCULO 37.-</w:t>
      </w:r>
      <w:r w:rsidRPr="002A24BC">
        <w:rPr>
          <w:rFonts w:ascii="Arial" w:hAnsi="Arial" w:cs="Arial"/>
          <w:bCs/>
        </w:rPr>
        <w:t xml:space="preserve"> Se clasifican en este concepto los ingresos que perciba el Municipio por la aplicación de sanciones pecuniarias por infracciones cometidas por personas físicas o morales en violación a las leyes y reglamentos administrativos.</w:t>
      </w:r>
    </w:p>
    <w:p w:rsidR="00891299" w:rsidRPr="002A24BC" w:rsidRDefault="00891299" w:rsidP="00891299">
      <w:pPr>
        <w:tabs>
          <w:tab w:val="left" w:pos="2780"/>
        </w:tabs>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 xml:space="preserve">ARTÍCULO 38.- </w:t>
      </w:r>
      <w:r w:rsidRPr="002A24BC">
        <w:rPr>
          <w:rFonts w:ascii="Arial" w:hAnsi="Arial" w:cs="Arial"/>
        </w:rPr>
        <w:t>La Tesorería Municipal, es la Dependencia del Ayuntamiento facultada para determinar el monto aplicable a cada infracción, correspondiendo a las demás unidades administrativas la vigilancia del cumplimiento de las disposiciones reglamentarias y la determinación de las infracciones cometidas.</w:t>
      </w:r>
    </w:p>
    <w:p w:rsidR="00891299" w:rsidRPr="002A24BC" w:rsidRDefault="00891299" w:rsidP="00891299">
      <w:pPr>
        <w:jc w:val="both"/>
        <w:rPr>
          <w:rFonts w:ascii="Arial" w:hAnsi="Arial" w:cs="Arial"/>
          <w:b/>
        </w:rPr>
      </w:pPr>
    </w:p>
    <w:p w:rsidR="00891299" w:rsidRPr="002A24BC" w:rsidRDefault="00891299" w:rsidP="00891299">
      <w:pPr>
        <w:jc w:val="both"/>
        <w:rPr>
          <w:rFonts w:ascii="Arial" w:hAnsi="Arial" w:cs="Arial"/>
        </w:rPr>
      </w:pPr>
      <w:r w:rsidRPr="002A24BC">
        <w:rPr>
          <w:rFonts w:ascii="Arial" w:hAnsi="Arial" w:cs="Arial"/>
          <w:b/>
        </w:rPr>
        <w:t xml:space="preserve">ARTÍCULO 39.- </w:t>
      </w:r>
      <w:r w:rsidRPr="002A24BC">
        <w:rPr>
          <w:rFonts w:ascii="Arial" w:hAnsi="Arial" w:cs="Arial"/>
        </w:rPr>
        <w:t>Los montos aplicables por concepto de multas estarán determinados por los reglamentos y demás disposiciones Municipales que contemplen las infracciones cometidas.</w:t>
      </w:r>
    </w:p>
    <w:p w:rsidR="00891299" w:rsidRPr="002A24BC" w:rsidRDefault="00891299" w:rsidP="00891299">
      <w:pPr>
        <w:tabs>
          <w:tab w:val="left" w:pos="2780"/>
        </w:tabs>
        <w:jc w:val="both"/>
        <w:rPr>
          <w:rFonts w:ascii="Arial" w:hAnsi="Arial" w:cs="Arial"/>
          <w:b/>
        </w:rPr>
      </w:pPr>
    </w:p>
    <w:p w:rsidR="00891299" w:rsidRPr="002A24BC" w:rsidRDefault="00891299" w:rsidP="00891299">
      <w:pPr>
        <w:tabs>
          <w:tab w:val="left" w:pos="2780"/>
        </w:tabs>
        <w:jc w:val="both"/>
        <w:rPr>
          <w:rFonts w:ascii="Arial" w:hAnsi="Arial" w:cs="Arial"/>
        </w:rPr>
      </w:pPr>
      <w:r w:rsidRPr="002A24BC">
        <w:rPr>
          <w:rFonts w:ascii="Arial" w:hAnsi="Arial" w:cs="Arial"/>
          <w:b/>
        </w:rPr>
        <w:t xml:space="preserve">ARTÍCULO 40.- </w:t>
      </w:r>
      <w:r w:rsidRPr="002A24BC">
        <w:rPr>
          <w:rFonts w:ascii="Arial" w:hAnsi="Arial" w:cs="Arial"/>
        </w:rPr>
        <w:t>Los ingresos, que perciba el Municipio por concepto de sanciones administrativas y fiscales, serán los siguientes:</w:t>
      </w:r>
    </w:p>
    <w:p w:rsidR="00891299" w:rsidRPr="002A24BC" w:rsidRDefault="00891299" w:rsidP="00891299">
      <w:pPr>
        <w:tabs>
          <w:tab w:val="left" w:pos="2780"/>
        </w:tabs>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lastRenderedPageBreak/>
        <w:t xml:space="preserve">I.-  </w:t>
      </w:r>
      <w:r w:rsidRPr="002A24BC">
        <w:rPr>
          <w:rFonts w:ascii="Arial" w:hAnsi="Arial" w:cs="Arial"/>
        </w:rPr>
        <w:t>De 10 a 50 Unidades de Medida y Actualización (UMA) a las siguientes infracciones: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1.- Las cometidas por los sujetos pasivos de una obligación fiscal consistentes en:</w:t>
      </w:r>
    </w:p>
    <w:p w:rsidR="00891299" w:rsidRPr="002A24BC" w:rsidRDefault="00891299" w:rsidP="00891299">
      <w:pPr>
        <w:tabs>
          <w:tab w:val="left" w:pos="2780"/>
        </w:tabs>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a) Presentar los avisos, declaraciones, solicitudes, datos, libros, informes, copias o documentos alterados, falsificados, incompletos o con errores, que traigan consigo la evasión de una obligación fiscal.</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b) No dar aviso de cambio de domicilio de los establecimientos donde se enajenan bebidas alcohólicas, así como el cambio del nombre del titular de los derechos de la licencia para el funcionamiento de dichos establecimientos.</w:t>
      </w:r>
    </w:p>
    <w:p w:rsidR="00891299" w:rsidRPr="002A24BC" w:rsidRDefault="00891299" w:rsidP="00891299">
      <w:pPr>
        <w:jc w:val="both"/>
        <w:rPr>
          <w:rFonts w:ascii="Arial" w:hAnsi="Arial" w:cs="Arial"/>
        </w:rPr>
      </w:pPr>
    </w:p>
    <w:p w:rsidR="00891299" w:rsidRPr="002A24BC" w:rsidRDefault="00891299" w:rsidP="00891299">
      <w:pPr>
        <w:pStyle w:val="Prrafodelista"/>
        <w:ind w:left="0"/>
        <w:rPr>
          <w:rFonts w:cs="Arial"/>
          <w:sz w:val="22"/>
          <w:szCs w:val="22"/>
        </w:rPr>
      </w:pPr>
      <w:r w:rsidRPr="002A24BC">
        <w:rPr>
          <w:rFonts w:cs="Arial"/>
          <w:sz w:val="22"/>
          <w:szCs w:val="22"/>
        </w:rPr>
        <w:t>c). No cumplir con las obligaciones que señalan las disposiciones fiscales de inscribirse o registrarse o hacerlo fuera de los plazos legales, no citar su número de registro municipal en las declaraciones, manifestaciones, solicitudes o gestiones que hagan ante cualquier oficina o autoridad.</w:t>
      </w:r>
    </w:p>
    <w:p w:rsidR="00891299" w:rsidRPr="002A24BC" w:rsidRDefault="00891299" w:rsidP="00891299">
      <w:pPr>
        <w:pStyle w:val="Prrafodelista"/>
        <w:ind w:left="0"/>
        <w:rPr>
          <w:rFonts w:cs="Arial"/>
          <w:sz w:val="22"/>
          <w:szCs w:val="22"/>
        </w:rPr>
      </w:pPr>
    </w:p>
    <w:p w:rsidR="00891299" w:rsidRPr="002A24BC" w:rsidRDefault="00891299" w:rsidP="00891299">
      <w:pPr>
        <w:pStyle w:val="Prrafodelista"/>
        <w:ind w:left="0"/>
        <w:rPr>
          <w:rFonts w:cs="Arial"/>
          <w:sz w:val="22"/>
          <w:szCs w:val="22"/>
        </w:rPr>
      </w:pPr>
      <w:r w:rsidRPr="002A24BC">
        <w:rPr>
          <w:rFonts w:cs="Arial"/>
          <w:sz w:val="22"/>
          <w:szCs w:val="22"/>
        </w:rPr>
        <w:t>d) No presentar, o hacerlo extemporáneamente, los avisos, declaraciones, solicitudes, datos, informes, copias, libros o documentos que prevengan las disposiciones fiscales o no aclararlos cuando las autoridades fiscales lo soliciten.</w:t>
      </w:r>
    </w:p>
    <w:p w:rsidR="00891299" w:rsidRPr="002A24BC" w:rsidRDefault="00891299" w:rsidP="00891299">
      <w:pPr>
        <w:pStyle w:val="Prrafodelista"/>
        <w:rPr>
          <w:rFonts w:cs="Arial"/>
          <w:sz w:val="22"/>
          <w:szCs w:val="22"/>
        </w:rPr>
      </w:pPr>
    </w:p>
    <w:p w:rsidR="00891299" w:rsidRPr="002A24BC" w:rsidRDefault="00891299" w:rsidP="00891299">
      <w:pPr>
        <w:jc w:val="both"/>
        <w:rPr>
          <w:rFonts w:ascii="Arial" w:hAnsi="Arial" w:cs="Arial"/>
        </w:rPr>
      </w:pPr>
      <w:r w:rsidRPr="002A24BC">
        <w:rPr>
          <w:rFonts w:ascii="Arial" w:hAnsi="Arial" w:cs="Arial"/>
        </w:rPr>
        <w:t>e) Faltar a la obligación de extender o exigir recibos, facturas o cualesquiera documentos que señalen las leyes fiscales.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f) No pagar los créditos fiscales dentro de los plazos señalados por las Leyes Fiscales.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2.- Las cometidas por jueces, encargados de los registros públicos, notarios, corredores y en general a los funcionarios que tengan fe pública consistente en:</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a) Proporcionar los informes, datos o documentos alterados o falsificados.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b) Extender constancia de haberse cumplido con las obligaciones fiscales en los actos en que intervengan, cuando no proceda su otorgamiento.</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3.- Las cometidas por funcionarios y empleados públicos consistentes en:</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lastRenderedPageBreak/>
        <w:t>a) Alterar documentos fiscales que tengan en su poder.</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b) Asentar falsamente que se dio cumplimiento a las disposiciones fiscales o que se practicaron visitas de auditoría o inspección o incluir datos falsos en las actas relativas.</w:t>
      </w:r>
    </w:p>
    <w:p w:rsidR="00891299" w:rsidRPr="002A24BC" w:rsidRDefault="00891299" w:rsidP="00891299">
      <w:pPr>
        <w:jc w:val="both"/>
        <w:rPr>
          <w:rFonts w:ascii="Arial" w:hAnsi="Arial" w:cs="Arial"/>
        </w:rPr>
      </w:pPr>
      <w:r w:rsidRPr="002A24BC">
        <w:rPr>
          <w:rFonts w:ascii="Arial" w:hAnsi="Arial" w:cs="Arial"/>
        </w:rPr>
        <w:t>4.- Las cometidas por terceros consistentes en:</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a) Consentir o tolerar que se inscriban a su nombre negociaciones ajenas o percibir a nombre propio ingresos gravables que correspondan a otra persona, cuando esto último origine la evasión de impuestos.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b) Presentar los avisos, informes, datos o documentos que le sean solicitados alterados, falsificados, incompletos o inexactos.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proofErr w:type="gramStart"/>
      <w:r w:rsidRPr="002A24BC">
        <w:rPr>
          <w:rFonts w:ascii="Arial" w:hAnsi="Arial" w:cs="Arial"/>
          <w:b/>
        </w:rPr>
        <w:t>ll.-</w:t>
      </w:r>
      <w:proofErr w:type="gramEnd"/>
      <w:r w:rsidRPr="002A24BC">
        <w:rPr>
          <w:rFonts w:ascii="Arial" w:hAnsi="Arial" w:cs="Arial"/>
          <w:b/>
        </w:rPr>
        <w:t xml:space="preserve"> </w:t>
      </w:r>
      <w:r w:rsidRPr="002A24BC">
        <w:rPr>
          <w:rFonts w:ascii="Arial" w:hAnsi="Arial" w:cs="Arial"/>
        </w:rPr>
        <w:t>De 20 a 100 Unidades de Medida y Actualización (UMA) a las infracciones siguientes: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1.- Las cometidas por los sujetos pasivos de una obligación fiscal consistentes en:</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a) Resistirse por cualquier medio, a las visitas de auditoría o de inspección; no suministrar los datos e informes que legalmente puedan exigir los auditores o inspectores; no mostrar los registros, documentos, facturas de compra o venta de bienes o mercancías; impedir el acceso a los almacenes, depósitos o bodegas o cualquier otra dependencia y, en general, negarse a proporcionar los elementos que requieran para comprobar la situación fiscal del visitado en relación con el objeto de la visita.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b) Utilizar interpósita persona para manifestar negociaciones propias o para percibir ingresos gravables dejando de pagar las contribuciones.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c) No contar con la licencia y la autorización anual correspondiente para la colocación de anuncios publicitarios.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2.- Las cometidas por jueces, encargados de los registros públicos, notarios, corredores y en general a los funcionarios que tengan fe pública consistente en:</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lastRenderedPageBreak/>
        <w:t>a) Expedir testimonios de escrituras, documentos o minutas cuando no estén pagadas las contribuciones correspondientes.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b) Resistirse por cualquier medio, a las visitas de auditores o inspectores.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No suministrar los datos o informes que legalmente puedan exigir los auditores o inspectores. No mostrarles los libros, documentos, registros y, en general, los elementos necesarios para la práctica de la visita.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3.- Las cometidas por funcionarios y empleados públicos consistentes en:</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a) Faltar a la obligación de guardar secreto respecto de los asuntos que conozca, revelar los datos declarados por los contribuyentes o  aprovecharse de ellos.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b) Facilitar o permitir la alteración de las declaraciones, avisos o cualquier otro documento. Cooperar en cualquier forma para que eludan las prestaciones fiscales.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III.-</w:t>
      </w:r>
      <w:r w:rsidRPr="002A24BC">
        <w:rPr>
          <w:rFonts w:ascii="Arial" w:hAnsi="Arial" w:cs="Arial"/>
        </w:rPr>
        <w:t xml:space="preserve">  De 100 a 200 Unidades de Medida y Actualización (UMA) a las infracciones siguientes: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1.- Las cometidas por los sujetos pasivos de una obligación fiscal consistentes en:</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a) Eludir el pago de créditos fiscales mediante inexactitudes, simulaciones, falsificaciones, omisiones u otras maniobras semejantes.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2.- Las cometidas por los funcionarios y empleados públicos consistentes: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a).- Practicar visitas domiciliarias de auditoría, inspecciones o verificaciones sin que exista orden emitida por autoridad competente.</w:t>
      </w:r>
    </w:p>
    <w:p w:rsidR="00891299" w:rsidRPr="002A24BC" w:rsidRDefault="00891299" w:rsidP="00891299">
      <w:pPr>
        <w:jc w:val="both"/>
        <w:rPr>
          <w:rFonts w:ascii="Arial" w:hAnsi="Arial" w:cs="Arial"/>
        </w:rPr>
      </w:pPr>
      <w:r w:rsidRPr="002A24BC">
        <w:rPr>
          <w:rFonts w:ascii="Arial" w:hAnsi="Arial" w:cs="Arial"/>
        </w:rPr>
        <w:t>Las multas señaladas en esta fracción, se impondrá únicamente en el caso que no pueda precisarse el monto de la prestación fiscal omitida, de lo contrario la multa será de uno a tres tantos de la misma.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 xml:space="preserve">IV.- </w:t>
      </w:r>
      <w:r w:rsidRPr="002A24BC">
        <w:rPr>
          <w:rFonts w:ascii="Arial" w:hAnsi="Arial" w:cs="Arial"/>
        </w:rPr>
        <w:t>De 100 a 300 Unidades de Medida y Actualización (UMA) a las infracciones siguientes: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1.- Las cometidas por los sujetos pasivos de una obligación fiscal consistente en:</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a) Enajenar bebidas alcohólicas sin contar con la licencia o autorización o su refrendo anual correspondiente.</w:t>
      </w:r>
    </w:p>
    <w:p w:rsidR="00891299" w:rsidRPr="002A24BC" w:rsidRDefault="00891299" w:rsidP="00891299">
      <w:pPr>
        <w:jc w:val="both"/>
        <w:rPr>
          <w:rFonts w:ascii="Arial" w:hAnsi="Arial" w:cs="Arial"/>
        </w:rPr>
      </w:pPr>
      <w:r w:rsidRPr="002A24BC">
        <w:rPr>
          <w:rFonts w:ascii="Arial" w:hAnsi="Arial" w:cs="Arial"/>
        </w:rPr>
        <w:t>2.- Las cometidas por jueces, encargados de los registros públicos, notarios, corredores y en general a los funcionarios que tengan fe pública consistente en:</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a) Inscribir o registrar los documentos, instrumentos o libros, sin la constancia de haberse pagado el gravamen correspondiente.</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b) No proporcionar informes o datos, no exhibir documentos cuando deban hacerlo en los términos que fijen las disposiciones fiscales o cuando lo exijan las autoridades competentes, o presentarlos incompletos o inexactos.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3.- Las cometidas por funcionarios y empleados públicos consistentes en:</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a).- Extender actas, legalizar firmas, expedir certificados o certificaciones, autorizar documentos o inscribirlos o registrarlos, sin estar cubiertos los impuestos o derechos que en cada caso procedan o cuando no se exhiban las constancias respectivas.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4.- Las cometidas por terceros consistentes en:</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a).- No proporcionar avisos, informes, datos o documentos o no exhibirlos en los términos fijados por las disposiciones fiscales o cuando las autoridades lo exijan con apoyo a sus facultades legales. No aclararlos cuando las mismas autoridades los soliciten.</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b).- Resistirse por cualquier medio a las visitas domiciliarias, no suministrar los datos e informes que legalmente puedan exigir los visitadores, no mostrar los libros, documentos, registros, bodegas, depósitos, locales o caja de valores y, en general, negarse a proporcionar los elementos que se requieran para comprobar la situación fiscal de los contribuyentes con que se haya efectuado operaciones, en relación con el objeto de la visita.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lastRenderedPageBreak/>
        <w:t xml:space="preserve">V.- </w:t>
      </w:r>
      <w:r w:rsidRPr="002A24BC">
        <w:rPr>
          <w:rFonts w:ascii="Arial" w:hAnsi="Arial" w:cs="Arial"/>
        </w:rPr>
        <w:t>Traspasar una licencia de funcionamiento sin autorización del C. Presidente Municipal o del Tesorero Municipal multa de 2 a 4 Unidades de Medida y Actualización (UMA).</w:t>
      </w:r>
    </w:p>
    <w:p w:rsidR="00891299" w:rsidRPr="002A24BC" w:rsidRDefault="00891299" w:rsidP="00891299">
      <w:pPr>
        <w:jc w:val="both"/>
        <w:rPr>
          <w:rFonts w:ascii="Arial" w:hAnsi="Arial" w:cs="Arial"/>
          <w:b/>
        </w:rPr>
      </w:pPr>
    </w:p>
    <w:p w:rsidR="00891299" w:rsidRPr="002A24BC" w:rsidRDefault="00891299" w:rsidP="00891299">
      <w:pPr>
        <w:jc w:val="both"/>
        <w:rPr>
          <w:rFonts w:ascii="Arial" w:hAnsi="Arial" w:cs="Arial"/>
        </w:rPr>
      </w:pPr>
      <w:r w:rsidRPr="002A24BC">
        <w:rPr>
          <w:rFonts w:ascii="Arial" w:hAnsi="Arial" w:cs="Arial"/>
          <w:b/>
        </w:rPr>
        <w:t xml:space="preserve">VI.- </w:t>
      </w:r>
      <w:r w:rsidRPr="002A24BC">
        <w:rPr>
          <w:rFonts w:ascii="Arial" w:hAnsi="Arial" w:cs="Arial"/>
        </w:rPr>
        <w:t xml:space="preserve">El cambio de domicilio sin previa autorización del C. Presidente Municipal, de </w:t>
      </w:r>
      <w:r>
        <w:rPr>
          <w:rFonts w:ascii="Arial" w:hAnsi="Arial" w:cs="Arial"/>
        </w:rPr>
        <w:t>2</w:t>
      </w:r>
      <w:r w:rsidRPr="002A24BC">
        <w:rPr>
          <w:rFonts w:ascii="Arial" w:hAnsi="Arial" w:cs="Arial"/>
        </w:rPr>
        <w:t xml:space="preserve"> a </w:t>
      </w:r>
      <w:r>
        <w:rPr>
          <w:rFonts w:ascii="Arial" w:hAnsi="Arial" w:cs="Arial"/>
        </w:rPr>
        <w:t>4</w:t>
      </w:r>
      <w:r w:rsidRPr="002A24BC">
        <w:rPr>
          <w:rFonts w:ascii="Arial" w:hAnsi="Arial" w:cs="Arial"/>
        </w:rPr>
        <w:t xml:space="preserve"> Unidades de Medida y Actualización (UMA).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 xml:space="preserve">VII.- </w:t>
      </w:r>
      <w:r w:rsidRPr="002A24BC">
        <w:rPr>
          <w:rFonts w:ascii="Arial" w:hAnsi="Arial" w:cs="Arial"/>
        </w:rPr>
        <w:t xml:space="preserve">La violación de las disposiciones contenidas al caso en la Ley para atención, Tratamiento y Adaptación de Menores en el Estado de Coahuila, multa de </w:t>
      </w:r>
      <w:r>
        <w:rPr>
          <w:rFonts w:ascii="Arial" w:hAnsi="Arial" w:cs="Arial"/>
        </w:rPr>
        <w:t>4</w:t>
      </w:r>
      <w:r w:rsidRPr="002A24BC">
        <w:rPr>
          <w:rFonts w:ascii="Arial" w:hAnsi="Arial" w:cs="Arial"/>
        </w:rPr>
        <w:t xml:space="preserve"> a </w:t>
      </w:r>
      <w:r>
        <w:rPr>
          <w:rFonts w:ascii="Arial" w:hAnsi="Arial" w:cs="Arial"/>
        </w:rPr>
        <w:t>7</w:t>
      </w:r>
      <w:r w:rsidRPr="002A24BC">
        <w:rPr>
          <w:rFonts w:ascii="Arial" w:hAnsi="Arial" w:cs="Arial"/>
        </w:rPr>
        <w:t xml:space="preserve"> Unidades de Medida y Actualización (UMA), sin perjuicio de responsabilidad penal a que se pudiera haber incurrido.</w:t>
      </w:r>
    </w:p>
    <w:p w:rsidR="00891299" w:rsidRPr="002A24BC" w:rsidRDefault="00891299" w:rsidP="00891299">
      <w:pPr>
        <w:jc w:val="both"/>
        <w:rPr>
          <w:rFonts w:ascii="Arial" w:hAnsi="Arial" w:cs="Arial"/>
          <w:b/>
        </w:rPr>
      </w:pPr>
    </w:p>
    <w:p w:rsidR="00891299" w:rsidRPr="002A24BC" w:rsidRDefault="00891299" w:rsidP="00891299">
      <w:pPr>
        <w:jc w:val="both"/>
        <w:rPr>
          <w:rFonts w:ascii="Arial" w:hAnsi="Arial" w:cs="Arial"/>
        </w:rPr>
      </w:pPr>
      <w:r w:rsidRPr="002A24BC">
        <w:rPr>
          <w:rFonts w:ascii="Arial" w:hAnsi="Arial" w:cs="Arial"/>
          <w:b/>
        </w:rPr>
        <w:t xml:space="preserve">VIII.- </w:t>
      </w:r>
      <w:r w:rsidRPr="002A24BC">
        <w:rPr>
          <w:rFonts w:ascii="Arial" w:hAnsi="Arial" w:cs="Arial"/>
        </w:rPr>
        <w:t xml:space="preserve">La violación a la reglamentación de establecimientos que expendan bebidas alcohólicas que formule el Ayuntamiento, se sancionara con una multa de </w:t>
      </w:r>
      <w:r>
        <w:rPr>
          <w:rFonts w:ascii="Arial" w:hAnsi="Arial" w:cs="Arial"/>
        </w:rPr>
        <w:t>28</w:t>
      </w:r>
      <w:r w:rsidRPr="002A24BC">
        <w:rPr>
          <w:rFonts w:ascii="Arial" w:hAnsi="Arial" w:cs="Arial"/>
        </w:rPr>
        <w:t xml:space="preserve"> a </w:t>
      </w:r>
      <w:r>
        <w:rPr>
          <w:rFonts w:ascii="Arial" w:hAnsi="Arial" w:cs="Arial"/>
        </w:rPr>
        <w:t>72</w:t>
      </w:r>
      <w:r w:rsidRPr="002A24BC">
        <w:rPr>
          <w:rFonts w:ascii="Arial" w:hAnsi="Arial" w:cs="Arial"/>
        </w:rPr>
        <w:t xml:space="preserve"> Unidades de Medida y Actualización (UMA).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 xml:space="preserve">IX.- </w:t>
      </w:r>
      <w:r w:rsidRPr="002A24BC">
        <w:rPr>
          <w:rFonts w:ascii="Arial" w:hAnsi="Arial" w:cs="Arial"/>
        </w:rPr>
        <w:t xml:space="preserve">En caso de reincidencia de las Fracciones V, </w:t>
      </w:r>
      <w:proofErr w:type="spellStart"/>
      <w:r w:rsidRPr="002A24BC">
        <w:rPr>
          <w:rFonts w:ascii="Arial" w:hAnsi="Arial" w:cs="Arial"/>
        </w:rPr>
        <w:t>Vl</w:t>
      </w:r>
      <w:proofErr w:type="spellEnd"/>
      <w:r w:rsidRPr="002A24BC">
        <w:rPr>
          <w:rFonts w:ascii="Arial" w:hAnsi="Arial" w:cs="Arial"/>
        </w:rPr>
        <w:t xml:space="preserve">, </w:t>
      </w:r>
      <w:proofErr w:type="spellStart"/>
      <w:r w:rsidRPr="002A24BC">
        <w:rPr>
          <w:rFonts w:ascii="Arial" w:hAnsi="Arial" w:cs="Arial"/>
        </w:rPr>
        <w:t>Vll</w:t>
      </w:r>
      <w:proofErr w:type="spellEnd"/>
      <w:r w:rsidRPr="002A24BC">
        <w:rPr>
          <w:rFonts w:ascii="Arial" w:hAnsi="Arial" w:cs="Arial"/>
        </w:rPr>
        <w:t xml:space="preserve">, y </w:t>
      </w:r>
      <w:proofErr w:type="spellStart"/>
      <w:r w:rsidRPr="002A24BC">
        <w:rPr>
          <w:rFonts w:ascii="Arial" w:hAnsi="Arial" w:cs="Arial"/>
        </w:rPr>
        <w:t>Vlll</w:t>
      </w:r>
      <w:proofErr w:type="spellEnd"/>
      <w:r w:rsidRPr="002A24BC">
        <w:rPr>
          <w:rFonts w:ascii="Arial" w:hAnsi="Arial" w:cs="Arial"/>
        </w:rPr>
        <w:t>, se aplicarán las siguientes sanciones.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1.- Cuando se reincide por primera vez, se duplicará la sanción establecida en la partida anterior, y se clausurará el establecimiento hasta por 30 días.</w:t>
      </w:r>
    </w:p>
    <w:p w:rsidR="00891299" w:rsidRPr="002A24BC" w:rsidRDefault="00891299" w:rsidP="00891299">
      <w:pPr>
        <w:tabs>
          <w:tab w:val="left" w:pos="2780"/>
        </w:tabs>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 xml:space="preserve">2.- Si reincide por segunda vez o más veces, se clausurará definitivamente el establecimiento y se aplicará una multa de </w:t>
      </w:r>
      <w:r>
        <w:rPr>
          <w:rFonts w:ascii="Arial" w:hAnsi="Arial" w:cs="Arial"/>
        </w:rPr>
        <w:t>29</w:t>
      </w:r>
      <w:r w:rsidRPr="002A24BC">
        <w:rPr>
          <w:rFonts w:ascii="Arial" w:hAnsi="Arial" w:cs="Arial"/>
        </w:rPr>
        <w:t xml:space="preserve"> a </w:t>
      </w:r>
      <w:r>
        <w:rPr>
          <w:rFonts w:ascii="Arial" w:hAnsi="Arial" w:cs="Arial"/>
        </w:rPr>
        <w:t>55</w:t>
      </w:r>
      <w:r w:rsidRPr="002A24BC">
        <w:rPr>
          <w:rFonts w:ascii="Arial" w:hAnsi="Arial" w:cs="Arial"/>
        </w:rPr>
        <w:t xml:space="preserve"> Unidades de Medida y Actualización (UMA).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 xml:space="preserve">X.- </w:t>
      </w:r>
      <w:r w:rsidRPr="002A24BC">
        <w:rPr>
          <w:rFonts w:ascii="Arial" w:hAnsi="Arial" w:cs="Arial"/>
        </w:rPr>
        <w:t>En las que banquetas se encuentran en mal estado, deberán de ser reparadas inmediatamente después de que así lo ordene el Departamento de obras Públicas del Municipio, en caso de inobservancia, se aplicara una multa de 1 a 2 Unidades de Medida y Actualización (UMA) por metro cuadrado, a los infractores de esta disposición.</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proofErr w:type="spellStart"/>
      <w:r w:rsidRPr="002A24BC">
        <w:rPr>
          <w:rFonts w:ascii="Arial" w:hAnsi="Arial" w:cs="Arial"/>
          <w:b/>
        </w:rPr>
        <w:t>Xl</w:t>
      </w:r>
      <w:proofErr w:type="spellEnd"/>
      <w:r w:rsidRPr="002A24BC">
        <w:rPr>
          <w:rFonts w:ascii="Arial" w:hAnsi="Arial" w:cs="Arial"/>
          <w:b/>
        </w:rPr>
        <w:t>.-</w:t>
      </w:r>
      <w:r w:rsidRPr="002A24BC">
        <w:rPr>
          <w:rFonts w:ascii="Arial" w:hAnsi="Arial" w:cs="Arial"/>
        </w:rPr>
        <w:t xml:space="preserve"> Si los propietarios no barden o arreglan sus banquetas cuando el Departamento de Obras Públicas del Municipio, así, lo ordene el Municipio realizara estas obras, notificando a los afectados el Importe de las mismas, de no cumplir con el requerimiento de pagos se aplicarán las disposiciones legales correspondientes.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 xml:space="preserve">XII.- </w:t>
      </w:r>
      <w:r w:rsidRPr="002A24BC">
        <w:rPr>
          <w:rFonts w:ascii="Arial" w:hAnsi="Arial" w:cs="Arial"/>
        </w:rPr>
        <w:t xml:space="preserve">Es obligación de toda persona que construya o repare una obra, solicitar permiso al Departamento de Obras Públicas del Municipio, para mejorar las fachadas o bardas, el cual será gratuito, quien no </w:t>
      </w:r>
      <w:r w:rsidRPr="002A24BC">
        <w:rPr>
          <w:rFonts w:ascii="Arial" w:hAnsi="Arial" w:cs="Arial"/>
        </w:rPr>
        <w:lastRenderedPageBreak/>
        <w:t>cumpla con esta disposición será sancionado con una multa de 2 a 3 Unidades de Medida y Actualización (UMA).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 xml:space="preserve">XIII.- </w:t>
      </w:r>
      <w:r w:rsidRPr="002A24BC">
        <w:rPr>
          <w:rFonts w:ascii="Arial" w:hAnsi="Arial" w:cs="Arial"/>
        </w:rPr>
        <w:t>La construcción o reparación de fachadas o marquesinas que puedan significar un peligro para la circulación en las banquetas, deberán ser protegidas con el máximo de seguridad para los peatones, quedando totalmente prohibido obstruir la banqueta dificultando la circulación. Los infractores de esta disposición serán sancionados con multa de 1 a 2 Unidades de Medida y Actualización (UMA) sin perjuicio de construir la obra de protección a su cargo.</w:t>
      </w:r>
    </w:p>
    <w:p w:rsidR="00891299" w:rsidRPr="002A24BC" w:rsidRDefault="00891299" w:rsidP="00891299">
      <w:pPr>
        <w:jc w:val="both"/>
        <w:rPr>
          <w:rFonts w:ascii="Arial" w:hAnsi="Arial" w:cs="Arial"/>
        </w:rPr>
      </w:pPr>
      <w:r w:rsidRPr="002A24BC">
        <w:rPr>
          <w:rFonts w:ascii="Arial" w:hAnsi="Arial" w:cs="Arial"/>
          <w:b/>
        </w:rPr>
        <w:t xml:space="preserve">XIV.- </w:t>
      </w:r>
      <w:r w:rsidRPr="002A24BC">
        <w:rPr>
          <w:rFonts w:ascii="Arial" w:hAnsi="Arial" w:cs="Arial"/>
        </w:rPr>
        <w:t>Se sancionará de 2 a 7 Unidades de Medida y Actualización (UMA) a las personas que no mantengan limpios los lotes baldíos, usos y colindancias con las vías públicas, cuando el Departamento de Obras Publicas lo requiera.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 xml:space="preserve">XV.- </w:t>
      </w:r>
      <w:r w:rsidRPr="002A24BC">
        <w:rPr>
          <w:rFonts w:ascii="Arial" w:hAnsi="Arial" w:cs="Arial"/>
        </w:rPr>
        <w:t>Los establecimientos que operen sin licencia, se harán acreedores a una multa de 1 a 2 Unidades de Medida y Actualización (UMA).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 xml:space="preserve">XVI.- </w:t>
      </w:r>
      <w:r w:rsidRPr="002A24BC">
        <w:rPr>
          <w:rFonts w:ascii="Arial" w:hAnsi="Arial" w:cs="Arial"/>
        </w:rPr>
        <w:t>Quien viole sellos de clausura, se hará acreedor a una sanción de 12 a 24 Unidades de Medida y Actualización (UMA).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XVII.-</w:t>
      </w:r>
      <w:r w:rsidRPr="002A24BC">
        <w:rPr>
          <w:rFonts w:ascii="Arial" w:hAnsi="Arial" w:cs="Arial"/>
        </w:rPr>
        <w:t xml:space="preserve"> A quienes realicen matanza clandestina de animales, se les sancionara con una multa de 12 a 24 Unidades de Medida y Actualización (UMA).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 xml:space="preserve">XVIII.- </w:t>
      </w:r>
      <w:r w:rsidRPr="002A24BC">
        <w:rPr>
          <w:rFonts w:ascii="Arial" w:hAnsi="Arial" w:cs="Arial"/>
        </w:rPr>
        <w:t>Se sancionará con una multa de 1 a 2 Unidades de Medida y Actualización (UMA) quienes incurran en cualquiera de las conductas siguientes: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1.- Descuidar el aseo del tramo de calle y banqueta que corresponda a los propietarios o poseedores de casas, edificios, terrenos baldíos y establecimientos comerciales e industriales.</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2.- Destruir los depósitos de basura instalados en la vía pública.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 xml:space="preserve">XIX.- </w:t>
      </w:r>
      <w:r w:rsidRPr="002A24BC">
        <w:rPr>
          <w:rFonts w:ascii="Arial" w:hAnsi="Arial" w:cs="Arial"/>
        </w:rPr>
        <w:t>Quemar basura o desperdicios fuera de los lugares autorizados por el R. Ayuntamiento con una multa de 10 a 100 Unidades de Medida y Actualización (UMA).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 xml:space="preserve">XX.- </w:t>
      </w:r>
      <w:r w:rsidRPr="002A24BC">
        <w:rPr>
          <w:rFonts w:ascii="Arial" w:hAnsi="Arial" w:cs="Arial"/>
        </w:rPr>
        <w:t>Por tirar basura en la vía pública o en los lugares no autorizados para tal efecto por el R. Ayuntamiento, con una multa de 10 a 50 Unidades de Medida y Actualización (UMA).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 xml:space="preserve">XXI.- </w:t>
      </w:r>
      <w:r w:rsidRPr="002A24BC">
        <w:rPr>
          <w:rFonts w:ascii="Arial" w:hAnsi="Arial" w:cs="Arial"/>
        </w:rPr>
        <w:t>Por fraccionamientos no autorizados, una multa de 1 a 4 Unidades de Medida y Actualización (UMA), por lote.</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 xml:space="preserve">XXII.- </w:t>
      </w:r>
      <w:r w:rsidRPr="002A24BC">
        <w:rPr>
          <w:rFonts w:ascii="Arial" w:hAnsi="Arial" w:cs="Arial"/>
        </w:rPr>
        <w:t>Por relotificaciones no autorizadas, se cobrará una multa de 0.5 a 1 Unidad de Medida y Actualización (UMA), por lote.</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XXIII.-</w:t>
      </w:r>
      <w:r w:rsidRPr="002A24BC">
        <w:rPr>
          <w:rFonts w:ascii="Arial" w:hAnsi="Arial" w:cs="Arial"/>
        </w:rPr>
        <w:t>Se sancionará con una multa, a las personas que sin autorización incurran en las siguientes conductas:</w:t>
      </w:r>
    </w:p>
    <w:p w:rsidR="00891299" w:rsidRPr="002A24BC" w:rsidRDefault="00891299" w:rsidP="00891299">
      <w:pPr>
        <w:jc w:val="both"/>
        <w:rPr>
          <w:rFonts w:ascii="Arial" w:hAnsi="Arial" w:cs="Arial"/>
        </w:rPr>
      </w:pPr>
    </w:p>
    <w:p w:rsidR="000C4A67" w:rsidRPr="002A24BC" w:rsidRDefault="00891299" w:rsidP="00891299">
      <w:pPr>
        <w:jc w:val="both"/>
        <w:rPr>
          <w:rFonts w:ascii="Arial" w:hAnsi="Arial" w:cs="Arial"/>
        </w:rPr>
      </w:pPr>
      <w:r w:rsidRPr="002A24BC">
        <w:rPr>
          <w:rFonts w:ascii="Arial" w:hAnsi="Arial" w:cs="Arial"/>
        </w:rPr>
        <w:t>1.- Demoliciones 1 una a 2 Unidades de Medida y Actualización (UMA).</w:t>
      </w:r>
    </w:p>
    <w:p w:rsidR="00891299" w:rsidRPr="002A24BC" w:rsidRDefault="00891299" w:rsidP="00891299">
      <w:pPr>
        <w:jc w:val="both"/>
        <w:rPr>
          <w:rFonts w:ascii="Arial" w:hAnsi="Arial" w:cs="Arial"/>
        </w:rPr>
      </w:pPr>
      <w:r w:rsidRPr="002A24BC">
        <w:rPr>
          <w:rFonts w:ascii="Arial" w:hAnsi="Arial" w:cs="Arial"/>
        </w:rPr>
        <w:t>2.- Excavaciones y obras de conducción de 1 a 2 Unidades de Medida y Actualización (UMA).</w:t>
      </w:r>
    </w:p>
    <w:p w:rsidR="00891299" w:rsidRPr="002A24BC" w:rsidRDefault="00891299" w:rsidP="00891299">
      <w:pPr>
        <w:jc w:val="both"/>
        <w:rPr>
          <w:rFonts w:ascii="Arial" w:hAnsi="Arial" w:cs="Arial"/>
        </w:rPr>
      </w:pPr>
      <w:r w:rsidRPr="002A24BC">
        <w:rPr>
          <w:rFonts w:ascii="Arial" w:hAnsi="Arial" w:cs="Arial"/>
        </w:rPr>
        <w:t>3.- Obras Complementarias de 1 a 2 Unidades de Medida y Actualización (UMA).</w:t>
      </w:r>
    </w:p>
    <w:p w:rsidR="00891299" w:rsidRPr="002A24BC" w:rsidRDefault="00891299" w:rsidP="00891299">
      <w:pPr>
        <w:jc w:val="both"/>
        <w:rPr>
          <w:rFonts w:ascii="Arial" w:hAnsi="Arial" w:cs="Arial"/>
        </w:rPr>
      </w:pPr>
      <w:r w:rsidRPr="002A24BC">
        <w:rPr>
          <w:rFonts w:ascii="Arial" w:hAnsi="Arial" w:cs="Arial"/>
        </w:rPr>
        <w:t>4.- Obras completas de 1 a 2 Unidades de Medida y Actualización (UMA).</w:t>
      </w:r>
    </w:p>
    <w:p w:rsidR="00891299" w:rsidRPr="002A24BC" w:rsidRDefault="00891299" w:rsidP="00891299">
      <w:pPr>
        <w:jc w:val="both"/>
        <w:rPr>
          <w:rFonts w:ascii="Arial" w:hAnsi="Arial" w:cs="Arial"/>
        </w:rPr>
      </w:pPr>
      <w:r w:rsidRPr="002A24BC">
        <w:rPr>
          <w:rFonts w:ascii="Arial" w:hAnsi="Arial" w:cs="Arial"/>
        </w:rPr>
        <w:t>5.- Obras exteriores de 1 a 2 Unidades de Medida y Actualización (UMA).</w:t>
      </w:r>
    </w:p>
    <w:p w:rsidR="00891299" w:rsidRPr="002A24BC" w:rsidRDefault="00891299" w:rsidP="00891299">
      <w:pPr>
        <w:jc w:val="both"/>
        <w:rPr>
          <w:rFonts w:ascii="Arial" w:hAnsi="Arial" w:cs="Arial"/>
        </w:rPr>
      </w:pPr>
      <w:r w:rsidRPr="002A24BC">
        <w:rPr>
          <w:rFonts w:ascii="Arial" w:hAnsi="Arial" w:cs="Arial"/>
        </w:rPr>
        <w:t>6.- Albercas de 1 a 2 Unidades de Medida y Actualización (UMA).</w:t>
      </w:r>
    </w:p>
    <w:p w:rsidR="00891299" w:rsidRPr="002A24BC" w:rsidRDefault="00891299" w:rsidP="00891299">
      <w:pPr>
        <w:jc w:val="both"/>
        <w:rPr>
          <w:rFonts w:ascii="Arial" w:hAnsi="Arial" w:cs="Arial"/>
        </w:rPr>
      </w:pPr>
      <w:r w:rsidRPr="002A24BC">
        <w:rPr>
          <w:rFonts w:ascii="Arial" w:hAnsi="Arial" w:cs="Arial"/>
        </w:rPr>
        <w:t>7.- Por construir el tapial para ocupación de la vía pública de 1 a 2 Unidades de Medida y Actualización (UMA).</w:t>
      </w:r>
    </w:p>
    <w:p w:rsidR="00891299" w:rsidRPr="002A24BC" w:rsidRDefault="00891299" w:rsidP="00891299">
      <w:pPr>
        <w:jc w:val="both"/>
        <w:rPr>
          <w:rFonts w:ascii="Arial" w:hAnsi="Arial" w:cs="Arial"/>
        </w:rPr>
      </w:pPr>
      <w:r w:rsidRPr="002A24BC">
        <w:rPr>
          <w:rFonts w:ascii="Arial" w:hAnsi="Arial" w:cs="Arial"/>
        </w:rPr>
        <w:t>8.- Revoltura de morteros o concretos de áreas pavimentadas de 1 a 2 Unidades de Medida y Actualización (UMA).</w:t>
      </w:r>
    </w:p>
    <w:p w:rsidR="00891299" w:rsidRPr="002A24BC" w:rsidRDefault="00891299" w:rsidP="00891299">
      <w:pPr>
        <w:jc w:val="both"/>
        <w:rPr>
          <w:rFonts w:ascii="Arial" w:hAnsi="Arial" w:cs="Arial"/>
        </w:rPr>
      </w:pPr>
      <w:r w:rsidRPr="002A24BC">
        <w:rPr>
          <w:rFonts w:ascii="Arial" w:hAnsi="Arial" w:cs="Arial"/>
        </w:rPr>
        <w:t>9.- Por no tener licencia y documentación en la obra de 1 a 2 Unidades de Medida y Actualización (UMA).</w:t>
      </w:r>
    </w:p>
    <w:p w:rsidR="00891299" w:rsidRPr="002A24BC" w:rsidRDefault="00891299" w:rsidP="00891299">
      <w:pPr>
        <w:jc w:val="both"/>
        <w:rPr>
          <w:rFonts w:ascii="Arial" w:hAnsi="Arial" w:cs="Arial"/>
        </w:rPr>
      </w:pPr>
      <w:r w:rsidRPr="002A24BC">
        <w:rPr>
          <w:rFonts w:ascii="Arial" w:hAnsi="Arial" w:cs="Arial"/>
        </w:rPr>
        <w:t>10.- Por no presentar el aviso de terminación de obras de 1 a 3 Unidades de Medida y Actualización (UMA).</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 xml:space="preserve">ARTÍCULO 41.- </w:t>
      </w:r>
      <w:r w:rsidRPr="002A24BC">
        <w:rPr>
          <w:rFonts w:ascii="Arial" w:hAnsi="Arial" w:cs="Arial"/>
        </w:rPr>
        <w:t xml:space="preserve"> Las multas por cometer faltas administrativas en el Municipio de Guerrero, Coahuila, son las siguientes:</w:t>
      </w:r>
    </w:p>
    <w:p w:rsidR="00891299" w:rsidRPr="002A24BC" w:rsidRDefault="00891299" w:rsidP="00891299">
      <w:pPr>
        <w:tabs>
          <w:tab w:val="left" w:pos="2780"/>
        </w:tabs>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I.- Por las faltas o infracciones contra el bienestar colectivo se aplicarán sanciones en Unidades de Medida y Actualización (UMA):</w:t>
      </w:r>
    </w:p>
    <w:p w:rsidR="00891299" w:rsidRPr="002A24BC" w:rsidRDefault="00891299" w:rsidP="00891299">
      <w:pPr>
        <w:jc w:val="both"/>
        <w:rPr>
          <w:rFonts w:ascii="Arial" w:hAnsi="Arial" w:cs="Arial"/>
        </w:rPr>
      </w:pPr>
    </w:p>
    <w:p w:rsidR="00891299" w:rsidRPr="002A24BC" w:rsidRDefault="00891299" w:rsidP="00891299">
      <w:pPr>
        <w:jc w:val="both"/>
        <w:rPr>
          <w:rFonts w:ascii="Arial" w:eastAsia="Arial" w:hAnsi="Arial" w:cs="Arial"/>
          <w:b/>
        </w:rPr>
      </w:pPr>
      <w:r w:rsidRPr="002A24BC">
        <w:rPr>
          <w:rFonts w:ascii="Arial" w:eastAsia="Arial" w:hAnsi="Arial" w:cs="Arial"/>
          <w:b/>
        </w:rPr>
        <w:t xml:space="preserve">TABULADOR                   </w:t>
      </w:r>
      <w:r w:rsidRPr="002A24BC">
        <w:rPr>
          <w:rFonts w:ascii="Arial" w:eastAsia="Arial" w:hAnsi="Arial" w:cs="Arial"/>
          <w:b/>
        </w:rPr>
        <w:tab/>
        <w:t xml:space="preserve">  </w:t>
      </w:r>
      <w:r w:rsidRPr="002A24BC">
        <w:rPr>
          <w:rFonts w:ascii="Arial" w:eastAsia="Arial" w:hAnsi="Arial" w:cs="Arial"/>
          <w:b/>
        </w:rPr>
        <w:tab/>
      </w:r>
      <w:r w:rsidRPr="002A24BC">
        <w:rPr>
          <w:rFonts w:ascii="Arial" w:eastAsia="Arial" w:hAnsi="Arial" w:cs="Arial"/>
          <w:b/>
        </w:rPr>
        <w:tab/>
        <w:t xml:space="preserve">    </w:t>
      </w:r>
      <w:r>
        <w:rPr>
          <w:rFonts w:ascii="Arial" w:eastAsia="Arial" w:hAnsi="Arial" w:cs="Arial"/>
          <w:b/>
        </w:rPr>
        <w:t xml:space="preserve">                                                          </w:t>
      </w:r>
      <w:r w:rsidRPr="002A24BC">
        <w:rPr>
          <w:rFonts w:ascii="Arial" w:eastAsia="Arial" w:hAnsi="Arial" w:cs="Arial"/>
          <w:b/>
        </w:rPr>
        <w:t xml:space="preserve">SANCION (U.M.A.)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46"/>
        <w:gridCol w:w="8307"/>
        <w:gridCol w:w="544"/>
        <w:gridCol w:w="629"/>
      </w:tblGrid>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caps/>
              </w:rPr>
            </w:pPr>
          </w:p>
        </w:tc>
        <w:tc>
          <w:tcPr>
            <w:tcW w:w="0" w:type="auto"/>
          </w:tcPr>
          <w:p w:rsidR="00891299" w:rsidRPr="002A24BC" w:rsidRDefault="00891299" w:rsidP="009E787E">
            <w:pPr>
              <w:autoSpaceDE w:val="0"/>
              <w:autoSpaceDN w:val="0"/>
              <w:adjustRightInd w:val="0"/>
              <w:jc w:val="both"/>
              <w:rPr>
                <w:rFonts w:ascii="Arial" w:hAnsi="Arial" w:cs="Arial"/>
                <w:b/>
                <w:caps/>
              </w:rPr>
            </w:pPr>
            <w:r w:rsidRPr="002A24BC">
              <w:rPr>
                <w:rFonts w:ascii="Arial" w:hAnsi="Arial" w:cs="Arial"/>
                <w:b/>
                <w:caps/>
              </w:rPr>
              <w:t>INFRACCIÒN</w:t>
            </w:r>
          </w:p>
        </w:tc>
        <w:tc>
          <w:tcPr>
            <w:tcW w:w="0" w:type="auto"/>
          </w:tcPr>
          <w:p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MÌN</w:t>
            </w:r>
          </w:p>
        </w:tc>
        <w:tc>
          <w:tcPr>
            <w:tcW w:w="0" w:type="auto"/>
          </w:tcPr>
          <w:p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MÀX</w:t>
            </w: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1.</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Causar escándalos o participar en ellos, en lugares públicos o privados</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2.</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Consumir bebidas embriagantes y/o sustancias psicotrópicas o permanecer en Estado de ebriedad o bajo el influjo de aquellas en lotes baldíos, a bordo de vehículos o en lugares y vías públicas</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80</w:t>
            </w:r>
          </w:p>
          <w:p w:rsidR="00891299" w:rsidRPr="002A24BC" w:rsidRDefault="00891299" w:rsidP="009E787E">
            <w:pPr>
              <w:autoSpaceDE w:val="0"/>
              <w:autoSpaceDN w:val="0"/>
              <w:adjustRightInd w:val="0"/>
              <w:jc w:val="center"/>
              <w:rPr>
                <w:rFonts w:ascii="Arial" w:hAnsi="Arial" w:cs="Arial"/>
              </w:rPr>
            </w:pP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3.</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Ocasionar molestias con emisiones de ruido que rebasen los límites máximos permisibles establecidos, en cuyo caso se aplicarán las sanciones contempladas en los ordenamientos aplicables.</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trHeight w:val="379"/>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4.</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Alterar el orden </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5.</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Arrojar objetos sólidos o líquidos, provocar riñas y/o participar en ellas, en reuniones o espectáculos públicos que alteren el orden o el bienestar común. </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6.</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Solicitar los servicios de la Policía Preventiva Municipal, de la Coordinación de prevención y Control de Siniestros, del Sistema de Atención a Llamadas de Emergencia 0.6.6., del Sistema de Denuncia Anónima 089, de establecimientos médicos o asistenciales de emergencia, invocando hechos falsos. </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trHeight w:val="338"/>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7.</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Realizar comercio ambulante sin permiso, licencia, concesión o autorización municipal. </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8.</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Realizar comercio ambulante con permiso, licencia, concesión o autorización fuera de los lugares y zonas establecidas en los mismos </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80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9.</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Organizar espectáculos y diversiones públicas en locales que no cumplan con los requisitos de seguridad establecidos en los reglamentos respectivos. </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100</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300</w:t>
            </w: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10.</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Acumular y/o vender localidades por parte de particulares ajenos al evento con fines de especulación comercial</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150</w:t>
            </w:r>
          </w:p>
        </w:tc>
      </w:tr>
    </w:tbl>
    <w:p w:rsidR="00891299" w:rsidRPr="002A24BC" w:rsidRDefault="00891299" w:rsidP="00891299">
      <w:pPr>
        <w:autoSpaceDE w:val="0"/>
        <w:autoSpaceDN w:val="0"/>
        <w:adjustRightInd w:val="0"/>
        <w:jc w:val="both"/>
        <w:rPr>
          <w:rFonts w:ascii="Arial" w:hAnsi="Arial" w:cs="Arial"/>
        </w:rPr>
      </w:pPr>
    </w:p>
    <w:p w:rsidR="00891299" w:rsidRPr="002A24BC" w:rsidRDefault="00891299" w:rsidP="00891299">
      <w:pPr>
        <w:autoSpaceDE w:val="0"/>
        <w:autoSpaceDN w:val="0"/>
        <w:adjustRightInd w:val="0"/>
        <w:jc w:val="both"/>
        <w:rPr>
          <w:rFonts w:ascii="Arial" w:hAnsi="Arial" w:cs="Arial"/>
        </w:rPr>
      </w:pPr>
      <w:r w:rsidRPr="002A24BC">
        <w:rPr>
          <w:rFonts w:ascii="Arial" w:hAnsi="Arial" w:cs="Arial"/>
        </w:rPr>
        <w:t>II.- Por las faltas o infracciones contra la seguridad general se aplicarán sanciones en Unidades de Medida y Actualización (UMA):</w:t>
      </w:r>
    </w:p>
    <w:p w:rsidR="00891299" w:rsidRPr="002A24BC" w:rsidRDefault="00891299" w:rsidP="00891299">
      <w:pPr>
        <w:jc w:val="both"/>
        <w:rPr>
          <w:rFonts w:ascii="Arial" w:hAnsi="Arial" w:cs="Arial"/>
        </w:rPr>
      </w:pPr>
    </w:p>
    <w:p w:rsidR="000C4A67" w:rsidRDefault="00891299" w:rsidP="00891299">
      <w:pPr>
        <w:jc w:val="both"/>
        <w:rPr>
          <w:rFonts w:ascii="Arial" w:eastAsia="Arial" w:hAnsi="Arial" w:cs="Arial"/>
          <w:b/>
        </w:rPr>
      </w:pPr>
      <w:r w:rsidRPr="002A24BC">
        <w:rPr>
          <w:rFonts w:ascii="Arial" w:eastAsia="Arial" w:hAnsi="Arial" w:cs="Arial"/>
          <w:b/>
        </w:rPr>
        <w:t xml:space="preserve">TABULADOR                      </w:t>
      </w:r>
      <w:r w:rsidRPr="002A24BC">
        <w:rPr>
          <w:rFonts w:ascii="Arial" w:eastAsia="Arial" w:hAnsi="Arial" w:cs="Arial"/>
          <w:b/>
        </w:rPr>
        <w:tab/>
        <w:t xml:space="preserve">  </w:t>
      </w:r>
      <w:r w:rsidRPr="002A24BC">
        <w:rPr>
          <w:rFonts w:ascii="Arial" w:eastAsia="Arial" w:hAnsi="Arial" w:cs="Arial"/>
          <w:b/>
        </w:rPr>
        <w:tab/>
      </w:r>
      <w:r w:rsidRPr="002A24BC">
        <w:rPr>
          <w:rFonts w:ascii="Arial" w:eastAsia="Arial" w:hAnsi="Arial" w:cs="Arial"/>
          <w:b/>
        </w:rPr>
        <w:tab/>
        <w:t xml:space="preserve">   </w:t>
      </w:r>
      <w:r>
        <w:rPr>
          <w:rFonts w:ascii="Arial" w:eastAsia="Arial" w:hAnsi="Arial" w:cs="Arial"/>
          <w:b/>
        </w:rPr>
        <w:t xml:space="preserve"> </w:t>
      </w:r>
      <w:r w:rsidRPr="002A24BC">
        <w:rPr>
          <w:rFonts w:ascii="Arial" w:eastAsia="Arial" w:hAnsi="Arial" w:cs="Arial"/>
          <w:b/>
        </w:rPr>
        <w:t xml:space="preserve"> </w:t>
      </w:r>
      <w:r>
        <w:rPr>
          <w:rFonts w:ascii="Arial" w:eastAsia="Arial" w:hAnsi="Arial" w:cs="Arial"/>
          <w:b/>
        </w:rPr>
        <w:t xml:space="preserve">                                                         </w:t>
      </w:r>
      <w:r w:rsidRPr="002A24BC">
        <w:rPr>
          <w:rFonts w:ascii="Arial" w:eastAsia="Arial" w:hAnsi="Arial" w:cs="Arial"/>
          <w:b/>
        </w:rPr>
        <w:t xml:space="preserve">SANCION (U.M.A.)   </w:t>
      </w:r>
    </w:p>
    <w:p w:rsidR="00891299" w:rsidRPr="002A24BC" w:rsidRDefault="00891299" w:rsidP="00891299">
      <w:pPr>
        <w:jc w:val="both"/>
        <w:rPr>
          <w:rFonts w:ascii="Arial" w:eastAsia="Arial" w:hAnsi="Arial" w:cs="Arial"/>
          <w:b/>
        </w:rPr>
      </w:pPr>
      <w:r w:rsidRPr="002A24BC">
        <w:rPr>
          <w:rFonts w:ascii="Arial" w:eastAsia="Arial" w:hAnsi="Arial" w:cs="Arial"/>
          <w:b/>
        </w:rPr>
        <w:t xml:space="preserve">                                                               </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46"/>
        <w:gridCol w:w="8307"/>
        <w:gridCol w:w="544"/>
        <w:gridCol w:w="629"/>
      </w:tblGrid>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caps/>
              </w:rPr>
            </w:pPr>
          </w:p>
        </w:tc>
        <w:tc>
          <w:tcPr>
            <w:tcW w:w="0" w:type="auto"/>
          </w:tcPr>
          <w:p w:rsidR="00891299" w:rsidRPr="002A24BC" w:rsidRDefault="00891299" w:rsidP="009E787E">
            <w:pPr>
              <w:autoSpaceDE w:val="0"/>
              <w:autoSpaceDN w:val="0"/>
              <w:adjustRightInd w:val="0"/>
              <w:jc w:val="both"/>
              <w:rPr>
                <w:rFonts w:ascii="Arial" w:hAnsi="Arial" w:cs="Arial"/>
                <w:b/>
                <w:caps/>
              </w:rPr>
            </w:pPr>
            <w:r w:rsidRPr="002A24BC">
              <w:rPr>
                <w:rFonts w:ascii="Arial" w:hAnsi="Arial" w:cs="Arial"/>
                <w:b/>
                <w:caps/>
              </w:rPr>
              <w:t>INFRACCIÒN</w:t>
            </w:r>
          </w:p>
        </w:tc>
        <w:tc>
          <w:tcPr>
            <w:tcW w:w="0" w:type="auto"/>
          </w:tcPr>
          <w:p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MÌN</w:t>
            </w:r>
          </w:p>
        </w:tc>
        <w:tc>
          <w:tcPr>
            <w:tcW w:w="0" w:type="auto"/>
          </w:tcPr>
          <w:p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MÀX</w:t>
            </w: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lastRenderedPageBreak/>
              <w:t>1.</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Arrojar a la vía pública basura y/o cualquier objeto que pueda ocasionar molestias o daños a la imagen del Municipio, a las personas o sus bienes, independientemente de la sanción que establece el ordenamiento legal aplicable</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2.</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Causar falsas alarmas o asumir actitudes en lugares o espectáculos públicos que provoquen o tengan por objeto infundir pánico o temor entre los presentes</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3.</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Detonar cohetes, encender fuegos artificiales o usar explosivos o sustancias peligrosas en la vía pública sin autorización de la autoridad competente </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trHeight w:val="379"/>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4.</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Hacer fogatas o utilizar sustancias combustibles o peligrosas en lugares en que no se encuentre permitido.</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5.</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Fumar en locales, salas de espectáculos y otros lugares en que, por razones de seguridad y/o salud </w:t>
            </w:r>
            <w:proofErr w:type="spellStart"/>
            <w:r w:rsidRPr="002A24BC">
              <w:rPr>
                <w:rFonts w:ascii="Arial" w:hAnsi="Arial" w:cs="Arial"/>
              </w:rPr>
              <w:t>este</w:t>
            </w:r>
            <w:proofErr w:type="spellEnd"/>
            <w:r w:rsidRPr="002A24BC">
              <w:rPr>
                <w:rFonts w:ascii="Arial" w:hAnsi="Arial" w:cs="Arial"/>
              </w:rPr>
              <w:t xml:space="preserve"> prohibido</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6.</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Transportar por lugares públicos o poseer animales sin tomar las medidas de seguridad e higiene necesarias </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7.</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Disparar armas de fuego en celebraciones y/o provocar escándalo, pánico o temor en las personas por esa conducta </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150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8.</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Formar parte de grupos que causen molestias a las personas en lugares públicos o en la proximidad de sus domicilios y/o que impidan el libre tránsito. </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9.</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Entrar sin autorización a zonas o lugares de acceso prohibido en los centros de espectáculos, diversiones o recreo y/o en eventos privados. </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10.</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Organizar o tomar parte en juegos de cualquier índole, en lugar público, que ponga en peligro a las personas que en él transiten o que causen molestias a las familias que habiten en o cerca del lugar en que se desarrollen los juegos, a los peatones o a las personas que manejen cualquier clase de vehículos. </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11.</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Derramar o provocar el derrame de sustancias peligrosas, combustibles u objetos que dañen la carpeta y cinta asfáltica. </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7</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12.</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Causar incendios por colisión o uso de vehículos.</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13.</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Cruzar una vialidad sin utilizar los accesos o puentes peatonales. </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8</w:t>
            </w:r>
          </w:p>
        </w:tc>
      </w:tr>
      <w:tr w:rsidR="00891299" w:rsidRPr="002A24BC" w:rsidTr="009E787E">
        <w:trPr>
          <w:jc w:val="center"/>
        </w:trPr>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14.</w:t>
            </w:r>
          </w:p>
        </w:tc>
        <w:tc>
          <w:tcPr>
            <w:tcW w:w="0" w:type="auto"/>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Participar de cualquier forma en carreras de caballos, peleas de perros, peleas de gallos o juegos de azar que se celebren sin los permisos correspondientes.</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w:t>
            </w:r>
          </w:p>
        </w:tc>
        <w:tc>
          <w:tcPr>
            <w:tcW w:w="0" w:type="auto"/>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150</w:t>
            </w:r>
          </w:p>
        </w:tc>
      </w:tr>
    </w:tbl>
    <w:p w:rsidR="00891299" w:rsidRDefault="00891299" w:rsidP="00891299">
      <w:pPr>
        <w:autoSpaceDE w:val="0"/>
        <w:autoSpaceDN w:val="0"/>
        <w:adjustRightInd w:val="0"/>
        <w:jc w:val="both"/>
        <w:rPr>
          <w:rFonts w:ascii="Arial" w:hAnsi="Arial" w:cs="Arial"/>
        </w:rPr>
      </w:pPr>
    </w:p>
    <w:p w:rsidR="000C4A67" w:rsidRPr="002A24BC" w:rsidRDefault="000C4A67" w:rsidP="00891299">
      <w:pPr>
        <w:autoSpaceDE w:val="0"/>
        <w:autoSpaceDN w:val="0"/>
        <w:adjustRightInd w:val="0"/>
        <w:jc w:val="both"/>
        <w:rPr>
          <w:rFonts w:ascii="Arial" w:hAnsi="Arial" w:cs="Arial"/>
        </w:rPr>
      </w:pPr>
    </w:p>
    <w:p w:rsidR="00891299" w:rsidRPr="002A24BC" w:rsidRDefault="00891299" w:rsidP="00891299">
      <w:pPr>
        <w:autoSpaceDE w:val="0"/>
        <w:autoSpaceDN w:val="0"/>
        <w:adjustRightInd w:val="0"/>
        <w:jc w:val="both"/>
        <w:rPr>
          <w:rFonts w:ascii="Arial" w:hAnsi="Arial" w:cs="Arial"/>
        </w:rPr>
      </w:pPr>
      <w:r w:rsidRPr="002A24BC">
        <w:rPr>
          <w:rFonts w:ascii="Arial" w:hAnsi="Arial" w:cs="Arial"/>
        </w:rPr>
        <w:lastRenderedPageBreak/>
        <w:t>III.- Por las faltas o infracciones que atentan contra la integridad moral del individuo y de la familia se aplicaran sanciones en Unidades de Medida y Actualización (UMA):</w:t>
      </w:r>
    </w:p>
    <w:p w:rsidR="00891299" w:rsidRDefault="00891299" w:rsidP="00891299">
      <w:pPr>
        <w:jc w:val="both"/>
        <w:rPr>
          <w:rFonts w:ascii="Arial" w:hAnsi="Arial" w:cs="Arial"/>
        </w:rPr>
      </w:pPr>
    </w:p>
    <w:p w:rsidR="000C4A67" w:rsidRDefault="000C4A67" w:rsidP="00891299">
      <w:pPr>
        <w:jc w:val="both"/>
        <w:rPr>
          <w:rFonts w:ascii="Arial" w:hAnsi="Arial" w:cs="Arial"/>
        </w:rPr>
      </w:pPr>
    </w:p>
    <w:p w:rsidR="000C4A67" w:rsidRDefault="000C4A67" w:rsidP="00891299">
      <w:pPr>
        <w:jc w:val="both"/>
        <w:rPr>
          <w:rFonts w:ascii="Arial" w:hAnsi="Arial" w:cs="Arial"/>
        </w:rPr>
      </w:pPr>
    </w:p>
    <w:p w:rsidR="000C4A67" w:rsidRDefault="000C4A67" w:rsidP="00891299">
      <w:pPr>
        <w:jc w:val="both"/>
        <w:rPr>
          <w:rFonts w:ascii="Arial" w:hAnsi="Arial" w:cs="Arial"/>
        </w:rPr>
      </w:pPr>
    </w:p>
    <w:p w:rsidR="000C4A67" w:rsidRPr="002A24BC" w:rsidRDefault="000C4A67" w:rsidP="00891299">
      <w:pPr>
        <w:jc w:val="both"/>
        <w:rPr>
          <w:rFonts w:ascii="Arial" w:hAnsi="Arial" w:cs="Arial"/>
        </w:rPr>
      </w:pPr>
    </w:p>
    <w:p w:rsidR="00891299" w:rsidRPr="002A24BC" w:rsidRDefault="00891299" w:rsidP="00891299">
      <w:pPr>
        <w:jc w:val="both"/>
        <w:rPr>
          <w:rFonts w:ascii="Arial" w:eastAsia="Arial" w:hAnsi="Arial" w:cs="Arial"/>
          <w:b/>
        </w:rPr>
      </w:pPr>
      <w:r w:rsidRPr="002A24BC">
        <w:rPr>
          <w:rFonts w:ascii="Arial" w:eastAsia="Arial" w:hAnsi="Arial" w:cs="Arial"/>
          <w:b/>
        </w:rPr>
        <w:t xml:space="preserve">TABULADOR                 </w:t>
      </w:r>
      <w:r w:rsidRPr="002A24BC">
        <w:rPr>
          <w:rFonts w:ascii="Arial" w:eastAsia="Arial" w:hAnsi="Arial" w:cs="Arial"/>
          <w:b/>
        </w:rPr>
        <w:tab/>
        <w:t xml:space="preserve">  </w:t>
      </w:r>
      <w:r w:rsidRPr="002A24BC">
        <w:rPr>
          <w:rFonts w:ascii="Arial" w:eastAsia="Arial" w:hAnsi="Arial" w:cs="Arial"/>
          <w:b/>
        </w:rPr>
        <w:tab/>
      </w:r>
      <w:r w:rsidRPr="002A24BC">
        <w:rPr>
          <w:rFonts w:ascii="Arial" w:eastAsia="Arial" w:hAnsi="Arial" w:cs="Arial"/>
          <w:b/>
        </w:rPr>
        <w:tab/>
        <w:t xml:space="preserve">    </w:t>
      </w:r>
      <w:r>
        <w:rPr>
          <w:rFonts w:ascii="Arial" w:eastAsia="Arial" w:hAnsi="Arial" w:cs="Arial"/>
          <w:b/>
        </w:rPr>
        <w:t xml:space="preserve">                                                          </w:t>
      </w:r>
      <w:r w:rsidRPr="002A24BC">
        <w:rPr>
          <w:rFonts w:ascii="Arial" w:eastAsia="Arial" w:hAnsi="Arial" w:cs="Arial"/>
          <w:b/>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461"/>
        <w:gridCol w:w="7907"/>
        <w:gridCol w:w="790"/>
        <w:gridCol w:w="768"/>
      </w:tblGrid>
      <w:tr w:rsidR="00891299" w:rsidRPr="002A24BC" w:rsidTr="009E787E">
        <w:trPr>
          <w:jc w:val="center"/>
        </w:trPr>
        <w:tc>
          <w:tcPr>
            <w:tcW w:w="232" w:type="pct"/>
          </w:tcPr>
          <w:p w:rsidR="00891299" w:rsidRPr="002A24BC" w:rsidRDefault="00891299" w:rsidP="009E787E">
            <w:pPr>
              <w:autoSpaceDE w:val="0"/>
              <w:autoSpaceDN w:val="0"/>
              <w:adjustRightInd w:val="0"/>
              <w:jc w:val="both"/>
              <w:rPr>
                <w:rFonts w:ascii="Arial" w:hAnsi="Arial" w:cs="Arial"/>
                <w:caps/>
              </w:rPr>
            </w:pPr>
          </w:p>
        </w:tc>
        <w:tc>
          <w:tcPr>
            <w:tcW w:w="3983" w:type="pct"/>
          </w:tcPr>
          <w:p w:rsidR="000C4A67" w:rsidRDefault="000C4A67" w:rsidP="009E787E">
            <w:pPr>
              <w:autoSpaceDE w:val="0"/>
              <w:autoSpaceDN w:val="0"/>
              <w:adjustRightInd w:val="0"/>
              <w:jc w:val="both"/>
              <w:rPr>
                <w:rFonts w:ascii="Arial" w:hAnsi="Arial" w:cs="Arial"/>
                <w:b/>
                <w:caps/>
              </w:rPr>
            </w:pPr>
          </w:p>
          <w:p w:rsidR="00891299" w:rsidRPr="002A24BC" w:rsidRDefault="00891299" w:rsidP="009E787E">
            <w:pPr>
              <w:autoSpaceDE w:val="0"/>
              <w:autoSpaceDN w:val="0"/>
              <w:adjustRightInd w:val="0"/>
              <w:jc w:val="both"/>
              <w:rPr>
                <w:rFonts w:ascii="Arial" w:hAnsi="Arial" w:cs="Arial"/>
                <w:b/>
                <w:caps/>
              </w:rPr>
            </w:pPr>
            <w:r w:rsidRPr="002A24BC">
              <w:rPr>
                <w:rFonts w:ascii="Arial" w:hAnsi="Arial" w:cs="Arial"/>
                <w:b/>
                <w:caps/>
              </w:rPr>
              <w:t>INFRACCIÒN</w:t>
            </w:r>
          </w:p>
        </w:tc>
        <w:tc>
          <w:tcPr>
            <w:tcW w:w="398" w:type="pct"/>
          </w:tcPr>
          <w:p w:rsidR="000C4A67" w:rsidRDefault="000C4A67" w:rsidP="009E787E">
            <w:pPr>
              <w:autoSpaceDE w:val="0"/>
              <w:autoSpaceDN w:val="0"/>
              <w:adjustRightInd w:val="0"/>
              <w:jc w:val="center"/>
              <w:rPr>
                <w:rFonts w:ascii="Arial" w:hAnsi="Arial" w:cs="Arial"/>
                <w:b/>
                <w:caps/>
              </w:rPr>
            </w:pPr>
          </w:p>
          <w:p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MÌN</w:t>
            </w:r>
          </w:p>
        </w:tc>
        <w:tc>
          <w:tcPr>
            <w:tcW w:w="387" w:type="pct"/>
          </w:tcPr>
          <w:p w:rsidR="000C4A67" w:rsidRDefault="000C4A67" w:rsidP="009E787E">
            <w:pPr>
              <w:autoSpaceDE w:val="0"/>
              <w:autoSpaceDN w:val="0"/>
              <w:adjustRightInd w:val="0"/>
              <w:jc w:val="center"/>
              <w:rPr>
                <w:rFonts w:ascii="Arial" w:hAnsi="Arial" w:cs="Arial"/>
                <w:b/>
                <w:caps/>
              </w:rPr>
            </w:pPr>
          </w:p>
          <w:p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MÀX</w:t>
            </w:r>
          </w:p>
        </w:tc>
      </w:tr>
      <w:tr w:rsidR="00891299" w:rsidRPr="002A24BC" w:rsidTr="009E787E">
        <w:trPr>
          <w:jc w:val="center"/>
        </w:trPr>
        <w:tc>
          <w:tcPr>
            <w:tcW w:w="232"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1.</w:t>
            </w:r>
          </w:p>
        </w:tc>
        <w:tc>
          <w:tcPr>
            <w:tcW w:w="3983"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Proferir palabras, adoptar actitudes, realizar señas de carácter obsceno, en lugares públicos y que causen molestia a un tercero.</w:t>
            </w:r>
          </w:p>
        </w:tc>
        <w:tc>
          <w:tcPr>
            <w:tcW w:w="398"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rsidTr="009E787E">
        <w:trPr>
          <w:jc w:val="center"/>
        </w:trPr>
        <w:tc>
          <w:tcPr>
            <w:tcW w:w="232"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2.</w:t>
            </w:r>
          </w:p>
        </w:tc>
        <w:tc>
          <w:tcPr>
            <w:tcW w:w="3983"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Ofrecer, en la vía pública, actos o eventos que atenten contra la familia y las personas.</w:t>
            </w:r>
          </w:p>
        </w:tc>
        <w:tc>
          <w:tcPr>
            <w:tcW w:w="398"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w:t>
            </w:r>
          </w:p>
        </w:tc>
      </w:tr>
      <w:tr w:rsidR="00891299" w:rsidRPr="002A24BC" w:rsidTr="009E787E">
        <w:trPr>
          <w:jc w:val="center"/>
        </w:trPr>
        <w:tc>
          <w:tcPr>
            <w:tcW w:w="232"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3.</w:t>
            </w:r>
          </w:p>
        </w:tc>
        <w:tc>
          <w:tcPr>
            <w:tcW w:w="3983"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Faltar, en lugar público, al respeto o consideración que se debe a los adultos mayores, mujeres, niños o personas con discapacidad. </w:t>
            </w:r>
          </w:p>
        </w:tc>
        <w:tc>
          <w:tcPr>
            <w:tcW w:w="398"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trHeight w:val="291"/>
          <w:jc w:val="center"/>
        </w:trPr>
        <w:tc>
          <w:tcPr>
            <w:tcW w:w="232"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4.</w:t>
            </w:r>
          </w:p>
        </w:tc>
        <w:tc>
          <w:tcPr>
            <w:tcW w:w="3983"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Realizar tocamientos obscenos en lugares públicos y que causen molestia.</w:t>
            </w:r>
          </w:p>
        </w:tc>
        <w:tc>
          <w:tcPr>
            <w:tcW w:w="398"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80</w:t>
            </w:r>
          </w:p>
        </w:tc>
      </w:tr>
      <w:tr w:rsidR="00891299" w:rsidRPr="002A24BC" w:rsidTr="009E787E">
        <w:trPr>
          <w:jc w:val="center"/>
        </w:trPr>
        <w:tc>
          <w:tcPr>
            <w:tcW w:w="232"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5.</w:t>
            </w:r>
          </w:p>
        </w:tc>
        <w:tc>
          <w:tcPr>
            <w:tcW w:w="3983"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Corregir en lugares públicos, con violencia física o moral a quien se le ejerce la patria potestad; de igual forma, vejar o maltratar a los ascendientes, cónyuge o concubinario.</w:t>
            </w:r>
          </w:p>
        </w:tc>
        <w:tc>
          <w:tcPr>
            <w:tcW w:w="398"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jc w:val="center"/>
        </w:trPr>
        <w:tc>
          <w:tcPr>
            <w:tcW w:w="232"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6.</w:t>
            </w:r>
          </w:p>
        </w:tc>
        <w:tc>
          <w:tcPr>
            <w:tcW w:w="3983"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Arrojar objetos sólidos o líquidos, provocar riñas y/o participar en ellas, en reuniones o espectáculos públicos que alteren el orden o el bienestar común.</w:t>
            </w:r>
          </w:p>
        </w:tc>
        <w:tc>
          <w:tcPr>
            <w:tcW w:w="398"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jc w:val="center"/>
        </w:trPr>
        <w:tc>
          <w:tcPr>
            <w:tcW w:w="232"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7.</w:t>
            </w:r>
          </w:p>
        </w:tc>
        <w:tc>
          <w:tcPr>
            <w:tcW w:w="3983"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Permitir o tolerar el ingreso, asistencia o permanencia de menores de edad en sitios o lugares no autorizados para ellos.</w:t>
            </w:r>
          </w:p>
        </w:tc>
        <w:tc>
          <w:tcPr>
            <w:tcW w:w="398"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jc w:val="center"/>
        </w:trPr>
        <w:tc>
          <w:tcPr>
            <w:tcW w:w="232"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8.</w:t>
            </w:r>
          </w:p>
        </w:tc>
        <w:tc>
          <w:tcPr>
            <w:tcW w:w="3983"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Vender bebidas alcohólicas, cigarros, tabaco y sus derivados, sustancias psicotrópicas y/o inhalantes a menores de edad. </w:t>
            </w:r>
          </w:p>
        </w:tc>
        <w:tc>
          <w:tcPr>
            <w:tcW w:w="398"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jc w:val="center"/>
        </w:trPr>
        <w:tc>
          <w:tcPr>
            <w:tcW w:w="232"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9.</w:t>
            </w:r>
          </w:p>
        </w:tc>
        <w:tc>
          <w:tcPr>
            <w:tcW w:w="3983"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Publicitar la venta o exhibición de pornografía. </w:t>
            </w:r>
          </w:p>
        </w:tc>
        <w:tc>
          <w:tcPr>
            <w:tcW w:w="398"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150</w:t>
            </w:r>
          </w:p>
        </w:tc>
      </w:tr>
    </w:tbl>
    <w:p w:rsidR="00891299" w:rsidRPr="002A24BC" w:rsidRDefault="00891299" w:rsidP="00891299">
      <w:pPr>
        <w:pStyle w:val="Prrafodelista"/>
        <w:autoSpaceDE w:val="0"/>
        <w:autoSpaceDN w:val="0"/>
        <w:adjustRightInd w:val="0"/>
        <w:ind w:left="0"/>
        <w:rPr>
          <w:rFonts w:cs="Arial"/>
          <w:sz w:val="22"/>
          <w:szCs w:val="22"/>
        </w:rPr>
      </w:pPr>
    </w:p>
    <w:p w:rsidR="00891299" w:rsidRPr="00076F1B" w:rsidRDefault="00891299" w:rsidP="00076F1B">
      <w:pPr>
        <w:pStyle w:val="Prrafodelista"/>
        <w:autoSpaceDE w:val="0"/>
        <w:autoSpaceDN w:val="0"/>
        <w:adjustRightInd w:val="0"/>
        <w:ind w:left="0"/>
        <w:rPr>
          <w:rFonts w:cs="Arial"/>
          <w:sz w:val="22"/>
          <w:szCs w:val="22"/>
        </w:rPr>
      </w:pPr>
      <w:r w:rsidRPr="002A24BC">
        <w:rPr>
          <w:rFonts w:cs="Arial"/>
          <w:sz w:val="22"/>
          <w:szCs w:val="22"/>
        </w:rPr>
        <w:t>IV.- Por las faltas o infracciones contra la propiedad pública se aplicarán sanciones en Unidades de Medida y Actualización (UMA)</w:t>
      </w:r>
      <w:r w:rsidR="00076F1B">
        <w:rPr>
          <w:rFonts w:cs="Arial"/>
          <w:sz w:val="22"/>
          <w:szCs w:val="22"/>
        </w:rPr>
        <w:t>:</w:t>
      </w:r>
    </w:p>
    <w:p w:rsidR="00891299" w:rsidRPr="002A24BC" w:rsidRDefault="00891299" w:rsidP="00891299">
      <w:pPr>
        <w:jc w:val="both"/>
        <w:rPr>
          <w:rFonts w:ascii="Arial" w:hAnsi="Arial" w:cs="Arial"/>
        </w:rPr>
      </w:pPr>
    </w:p>
    <w:p w:rsidR="000C4A67" w:rsidRDefault="00891299" w:rsidP="00891299">
      <w:pPr>
        <w:jc w:val="both"/>
        <w:rPr>
          <w:rFonts w:ascii="Arial" w:eastAsia="Arial" w:hAnsi="Arial" w:cs="Arial"/>
          <w:b/>
        </w:rPr>
      </w:pPr>
      <w:r w:rsidRPr="002A24BC">
        <w:rPr>
          <w:rFonts w:ascii="Arial" w:eastAsia="Arial" w:hAnsi="Arial" w:cs="Arial"/>
          <w:b/>
        </w:rPr>
        <w:lastRenderedPageBreak/>
        <w:t xml:space="preserve">TABULADOR       </w:t>
      </w:r>
      <w:r w:rsidRPr="002A24BC">
        <w:rPr>
          <w:rFonts w:ascii="Arial" w:eastAsia="Arial" w:hAnsi="Arial" w:cs="Arial"/>
          <w:b/>
        </w:rPr>
        <w:tab/>
      </w:r>
      <w:r w:rsidRPr="002A24BC">
        <w:rPr>
          <w:rFonts w:ascii="Arial" w:eastAsia="Arial" w:hAnsi="Arial" w:cs="Arial"/>
          <w:b/>
        </w:rPr>
        <w:tab/>
        <w:t xml:space="preserve">  </w:t>
      </w:r>
      <w:r w:rsidRPr="002A24BC">
        <w:rPr>
          <w:rFonts w:ascii="Arial" w:eastAsia="Arial" w:hAnsi="Arial" w:cs="Arial"/>
          <w:b/>
        </w:rPr>
        <w:tab/>
      </w:r>
      <w:r w:rsidRPr="002A24BC">
        <w:rPr>
          <w:rFonts w:ascii="Arial" w:eastAsia="Arial" w:hAnsi="Arial" w:cs="Arial"/>
          <w:b/>
        </w:rPr>
        <w:tab/>
        <w:t xml:space="preserve">    </w:t>
      </w:r>
      <w:r>
        <w:rPr>
          <w:rFonts w:ascii="Arial" w:eastAsia="Arial" w:hAnsi="Arial" w:cs="Arial"/>
          <w:b/>
        </w:rPr>
        <w:t xml:space="preserve">                                                          </w:t>
      </w:r>
      <w:r w:rsidRPr="002A24BC">
        <w:rPr>
          <w:rFonts w:ascii="Arial" w:eastAsia="Arial" w:hAnsi="Arial" w:cs="Arial"/>
          <w:b/>
        </w:rPr>
        <w:t xml:space="preserve">SANCION (U.M.A.)  </w:t>
      </w:r>
    </w:p>
    <w:p w:rsidR="00891299" w:rsidRPr="002A24BC" w:rsidRDefault="00891299" w:rsidP="00891299">
      <w:pPr>
        <w:jc w:val="both"/>
        <w:rPr>
          <w:rFonts w:ascii="Arial" w:eastAsia="Arial" w:hAnsi="Arial" w:cs="Arial"/>
          <w:b/>
        </w:rPr>
      </w:pPr>
      <w:r w:rsidRPr="002A24BC">
        <w:rPr>
          <w:rFonts w:ascii="Arial" w:eastAsia="Arial" w:hAnsi="Arial" w:cs="Arial"/>
          <w:b/>
        </w:rPr>
        <w:t xml:space="preserve">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30"/>
        <w:gridCol w:w="8038"/>
        <w:gridCol w:w="790"/>
        <w:gridCol w:w="768"/>
      </w:tblGrid>
      <w:tr w:rsidR="00891299" w:rsidRPr="002A24BC" w:rsidTr="009E787E">
        <w:trPr>
          <w:jc w:val="center"/>
        </w:trPr>
        <w:tc>
          <w:tcPr>
            <w:tcW w:w="166" w:type="pct"/>
          </w:tcPr>
          <w:p w:rsidR="00891299" w:rsidRPr="002A24BC" w:rsidRDefault="00891299" w:rsidP="009E787E">
            <w:pPr>
              <w:autoSpaceDE w:val="0"/>
              <w:autoSpaceDN w:val="0"/>
              <w:adjustRightInd w:val="0"/>
              <w:jc w:val="both"/>
              <w:rPr>
                <w:rFonts w:ascii="Arial" w:hAnsi="Arial" w:cs="Arial"/>
                <w:caps/>
              </w:rPr>
            </w:pPr>
          </w:p>
        </w:tc>
        <w:tc>
          <w:tcPr>
            <w:tcW w:w="4049" w:type="pct"/>
          </w:tcPr>
          <w:p w:rsidR="00891299" w:rsidRPr="002A24BC" w:rsidRDefault="00891299" w:rsidP="009E787E">
            <w:pPr>
              <w:autoSpaceDE w:val="0"/>
              <w:autoSpaceDN w:val="0"/>
              <w:adjustRightInd w:val="0"/>
              <w:jc w:val="both"/>
              <w:rPr>
                <w:rFonts w:ascii="Arial" w:hAnsi="Arial" w:cs="Arial"/>
                <w:b/>
                <w:caps/>
              </w:rPr>
            </w:pPr>
            <w:r w:rsidRPr="002A24BC">
              <w:rPr>
                <w:rFonts w:ascii="Arial" w:hAnsi="Arial" w:cs="Arial"/>
                <w:b/>
                <w:caps/>
              </w:rPr>
              <w:t>INFRACCIÒN</w:t>
            </w:r>
          </w:p>
        </w:tc>
        <w:tc>
          <w:tcPr>
            <w:tcW w:w="398" w:type="pct"/>
          </w:tcPr>
          <w:p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MÌN</w:t>
            </w:r>
          </w:p>
        </w:tc>
        <w:tc>
          <w:tcPr>
            <w:tcW w:w="387" w:type="pct"/>
          </w:tcPr>
          <w:p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MÀX</w:t>
            </w:r>
          </w:p>
        </w:tc>
      </w:tr>
      <w:tr w:rsidR="00891299" w:rsidRPr="002A24BC" w:rsidTr="009E787E">
        <w:trPr>
          <w:jc w:val="center"/>
        </w:trPr>
        <w:tc>
          <w:tcPr>
            <w:tcW w:w="166"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1.</w:t>
            </w:r>
          </w:p>
        </w:tc>
        <w:tc>
          <w:tcPr>
            <w:tcW w:w="4049"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Dañar, ensuciar o pintar estatuas, monumentos, postes, arbotantes, fachadas de edificios públicos, así como causar deterioro a plazas, parques y jardines u otros bienes del dominio público. </w:t>
            </w:r>
          </w:p>
        </w:tc>
        <w:tc>
          <w:tcPr>
            <w:tcW w:w="398"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100</w:t>
            </w:r>
          </w:p>
        </w:tc>
      </w:tr>
      <w:tr w:rsidR="00891299" w:rsidRPr="002A24BC" w:rsidTr="009E787E">
        <w:trPr>
          <w:jc w:val="center"/>
        </w:trPr>
        <w:tc>
          <w:tcPr>
            <w:tcW w:w="166"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2.</w:t>
            </w:r>
          </w:p>
        </w:tc>
        <w:tc>
          <w:tcPr>
            <w:tcW w:w="4049"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Dañar, destruir o remover señales de tránsito o cualquier otro señalamiento oficial. </w:t>
            </w:r>
          </w:p>
        </w:tc>
        <w:tc>
          <w:tcPr>
            <w:tcW w:w="398"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rsidTr="009E787E">
        <w:trPr>
          <w:jc w:val="center"/>
        </w:trPr>
        <w:tc>
          <w:tcPr>
            <w:tcW w:w="166" w:type="pct"/>
            <w:tcBorders>
              <w:top w:val="single" w:sz="6" w:space="0" w:color="000000"/>
              <w:left w:val="double" w:sz="6" w:space="0" w:color="000000"/>
              <w:bottom w:val="single" w:sz="6" w:space="0" w:color="000000"/>
              <w:right w:val="single" w:sz="6" w:space="0" w:color="000000"/>
            </w:tcBorders>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3.</w:t>
            </w:r>
          </w:p>
        </w:tc>
        <w:tc>
          <w:tcPr>
            <w:tcW w:w="4049" w:type="pct"/>
            <w:tcBorders>
              <w:top w:val="single" w:sz="6" w:space="0" w:color="000000"/>
              <w:left w:val="single" w:sz="6" w:space="0" w:color="000000"/>
              <w:bottom w:val="single" w:sz="6" w:space="0" w:color="000000"/>
              <w:right w:val="single" w:sz="6" w:space="0" w:color="000000"/>
            </w:tcBorders>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Maltratar o hacer uso indebido de buzones y otros señalamientos oficiales. </w:t>
            </w:r>
          </w:p>
        </w:tc>
        <w:tc>
          <w:tcPr>
            <w:tcW w:w="398" w:type="pct"/>
            <w:tcBorders>
              <w:top w:val="single" w:sz="6" w:space="0" w:color="000000"/>
              <w:left w:val="single" w:sz="6" w:space="0" w:color="000000"/>
              <w:bottom w:val="single" w:sz="6" w:space="0" w:color="000000"/>
              <w:right w:val="single" w:sz="6" w:space="0" w:color="000000"/>
            </w:tcBorders>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Borders>
              <w:top w:val="single" w:sz="6" w:space="0" w:color="000000"/>
              <w:left w:val="single" w:sz="6" w:space="0" w:color="000000"/>
              <w:bottom w:val="single" w:sz="6" w:space="0" w:color="000000"/>
              <w:right w:val="double" w:sz="6" w:space="0" w:color="000000"/>
            </w:tcBorders>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w:t>
            </w:r>
          </w:p>
        </w:tc>
      </w:tr>
      <w:tr w:rsidR="00891299" w:rsidRPr="002A24BC" w:rsidTr="009E787E">
        <w:trPr>
          <w:jc w:val="center"/>
        </w:trPr>
        <w:tc>
          <w:tcPr>
            <w:tcW w:w="166" w:type="pct"/>
            <w:tcBorders>
              <w:top w:val="single" w:sz="6" w:space="0" w:color="000000"/>
              <w:left w:val="double" w:sz="6" w:space="0" w:color="000000"/>
              <w:bottom w:val="single" w:sz="6" w:space="0" w:color="000000"/>
              <w:right w:val="single" w:sz="6" w:space="0" w:color="000000"/>
            </w:tcBorders>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4.</w:t>
            </w:r>
          </w:p>
        </w:tc>
        <w:tc>
          <w:tcPr>
            <w:tcW w:w="4049" w:type="pct"/>
            <w:tcBorders>
              <w:top w:val="single" w:sz="6" w:space="0" w:color="000000"/>
              <w:left w:val="single" w:sz="6" w:space="0" w:color="000000"/>
              <w:bottom w:val="single" w:sz="6" w:space="0" w:color="000000"/>
              <w:right w:val="single" w:sz="6" w:space="0" w:color="000000"/>
            </w:tcBorders>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Destruir o maltratar luminarias del alumbrado público.</w:t>
            </w:r>
          </w:p>
        </w:tc>
        <w:tc>
          <w:tcPr>
            <w:tcW w:w="398" w:type="pct"/>
            <w:tcBorders>
              <w:top w:val="single" w:sz="6" w:space="0" w:color="000000"/>
              <w:left w:val="single" w:sz="6" w:space="0" w:color="000000"/>
              <w:bottom w:val="single" w:sz="6" w:space="0" w:color="000000"/>
              <w:right w:val="single" w:sz="6" w:space="0" w:color="000000"/>
            </w:tcBorders>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w:t>
            </w:r>
          </w:p>
        </w:tc>
        <w:tc>
          <w:tcPr>
            <w:tcW w:w="387" w:type="pct"/>
            <w:tcBorders>
              <w:top w:val="single" w:sz="6" w:space="0" w:color="000000"/>
              <w:left w:val="single" w:sz="6" w:space="0" w:color="000000"/>
              <w:bottom w:val="single" w:sz="6" w:space="0" w:color="000000"/>
              <w:right w:val="double" w:sz="6" w:space="0" w:color="000000"/>
            </w:tcBorders>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80</w:t>
            </w:r>
          </w:p>
        </w:tc>
      </w:tr>
      <w:tr w:rsidR="00891299" w:rsidRPr="002A24BC" w:rsidTr="009E787E">
        <w:trPr>
          <w:jc w:val="center"/>
        </w:trPr>
        <w:tc>
          <w:tcPr>
            <w:tcW w:w="166" w:type="pct"/>
            <w:tcBorders>
              <w:top w:val="single" w:sz="6" w:space="0" w:color="000000"/>
              <w:left w:val="double" w:sz="6" w:space="0" w:color="000000"/>
              <w:bottom w:val="double" w:sz="6" w:space="0" w:color="000000"/>
              <w:right w:val="single" w:sz="6" w:space="0" w:color="000000"/>
            </w:tcBorders>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5.</w:t>
            </w:r>
          </w:p>
        </w:tc>
        <w:tc>
          <w:tcPr>
            <w:tcW w:w="4049" w:type="pct"/>
            <w:tcBorders>
              <w:top w:val="single" w:sz="6" w:space="0" w:color="000000"/>
              <w:left w:val="single" w:sz="6" w:space="0" w:color="000000"/>
              <w:bottom w:val="double" w:sz="6" w:space="0" w:color="000000"/>
              <w:right w:val="single" w:sz="6" w:space="0" w:color="000000"/>
            </w:tcBorders>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Dañar o utilizar hidrantes sin justificación alguna.</w:t>
            </w:r>
          </w:p>
        </w:tc>
        <w:tc>
          <w:tcPr>
            <w:tcW w:w="398" w:type="pct"/>
            <w:tcBorders>
              <w:top w:val="single" w:sz="6" w:space="0" w:color="000000"/>
              <w:left w:val="single" w:sz="6" w:space="0" w:color="000000"/>
              <w:bottom w:val="double" w:sz="6" w:space="0" w:color="000000"/>
              <w:right w:val="single" w:sz="6" w:space="0" w:color="000000"/>
            </w:tcBorders>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30</w:t>
            </w:r>
          </w:p>
        </w:tc>
        <w:tc>
          <w:tcPr>
            <w:tcW w:w="387" w:type="pct"/>
            <w:tcBorders>
              <w:top w:val="single" w:sz="6" w:space="0" w:color="000000"/>
              <w:left w:val="single" w:sz="6" w:space="0" w:color="000000"/>
              <w:bottom w:val="double" w:sz="6" w:space="0" w:color="000000"/>
              <w:right w:val="double" w:sz="6" w:space="0" w:color="000000"/>
            </w:tcBorders>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r>
    </w:tbl>
    <w:p w:rsidR="00891299" w:rsidRPr="002A24BC" w:rsidRDefault="00891299" w:rsidP="00891299">
      <w:pPr>
        <w:jc w:val="both"/>
        <w:rPr>
          <w:rFonts w:ascii="Arial" w:hAnsi="Arial" w:cs="Arial"/>
        </w:rPr>
      </w:pPr>
    </w:p>
    <w:p w:rsidR="00891299" w:rsidRPr="002A24BC" w:rsidRDefault="00891299" w:rsidP="00076F1B">
      <w:pPr>
        <w:autoSpaceDE w:val="0"/>
        <w:autoSpaceDN w:val="0"/>
        <w:adjustRightInd w:val="0"/>
        <w:jc w:val="both"/>
        <w:rPr>
          <w:rFonts w:ascii="Arial" w:hAnsi="Arial" w:cs="Arial"/>
        </w:rPr>
      </w:pPr>
      <w:r w:rsidRPr="002A24BC">
        <w:rPr>
          <w:rFonts w:ascii="Arial" w:hAnsi="Arial" w:cs="Arial"/>
        </w:rPr>
        <w:t>V. Por las faltas o infracciones que atentan contra la salubridad y el ornato público se aplicarán sanciones en Unidades de Medida y Actualización (UMA):</w:t>
      </w:r>
    </w:p>
    <w:p w:rsidR="00891299" w:rsidRPr="002A24BC" w:rsidRDefault="00891299" w:rsidP="00891299">
      <w:pPr>
        <w:jc w:val="both"/>
        <w:rPr>
          <w:rFonts w:ascii="Arial" w:eastAsia="Arial" w:hAnsi="Arial" w:cs="Arial"/>
          <w:b/>
        </w:rPr>
      </w:pPr>
      <w:r w:rsidRPr="002A24BC">
        <w:rPr>
          <w:rFonts w:ascii="Arial" w:eastAsia="Arial" w:hAnsi="Arial" w:cs="Arial"/>
          <w:b/>
        </w:rPr>
        <w:t xml:space="preserve">TABULADOR                </w:t>
      </w:r>
      <w:r w:rsidRPr="002A24BC">
        <w:rPr>
          <w:rFonts w:ascii="Arial" w:eastAsia="Arial" w:hAnsi="Arial" w:cs="Arial"/>
          <w:b/>
        </w:rPr>
        <w:tab/>
        <w:t xml:space="preserve">  </w:t>
      </w:r>
      <w:r w:rsidRPr="002A24BC">
        <w:rPr>
          <w:rFonts w:ascii="Arial" w:eastAsia="Arial" w:hAnsi="Arial" w:cs="Arial"/>
          <w:b/>
        </w:rPr>
        <w:tab/>
      </w:r>
      <w:r w:rsidRPr="002A24BC">
        <w:rPr>
          <w:rFonts w:ascii="Arial" w:eastAsia="Arial" w:hAnsi="Arial" w:cs="Arial"/>
          <w:b/>
        </w:rPr>
        <w:tab/>
        <w:t xml:space="preserve">    </w:t>
      </w:r>
      <w:r>
        <w:rPr>
          <w:rFonts w:ascii="Arial" w:eastAsia="Arial" w:hAnsi="Arial" w:cs="Arial"/>
          <w:b/>
        </w:rPr>
        <w:t xml:space="preserve">                                                          </w:t>
      </w:r>
      <w:r w:rsidRPr="002A24BC">
        <w:rPr>
          <w:rFonts w:ascii="Arial" w:eastAsia="Arial" w:hAnsi="Arial" w:cs="Arial"/>
          <w:b/>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30"/>
        <w:gridCol w:w="7905"/>
        <w:gridCol w:w="923"/>
        <w:gridCol w:w="768"/>
      </w:tblGrid>
      <w:tr w:rsidR="00891299" w:rsidRPr="002A24BC" w:rsidTr="009E787E">
        <w:trPr>
          <w:jc w:val="center"/>
        </w:trPr>
        <w:tc>
          <w:tcPr>
            <w:tcW w:w="166" w:type="pct"/>
          </w:tcPr>
          <w:p w:rsidR="00891299" w:rsidRPr="002A24BC" w:rsidRDefault="00891299" w:rsidP="009E787E">
            <w:pPr>
              <w:autoSpaceDE w:val="0"/>
              <w:autoSpaceDN w:val="0"/>
              <w:adjustRightInd w:val="0"/>
              <w:jc w:val="both"/>
              <w:rPr>
                <w:rFonts w:ascii="Arial" w:hAnsi="Arial" w:cs="Arial"/>
                <w:caps/>
              </w:rPr>
            </w:pPr>
          </w:p>
        </w:tc>
        <w:tc>
          <w:tcPr>
            <w:tcW w:w="3982" w:type="pct"/>
          </w:tcPr>
          <w:p w:rsidR="00891299" w:rsidRPr="002A24BC" w:rsidRDefault="00891299" w:rsidP="009E787E">
            <w:pPr>
              <w:autoSpaceDE w:val="0"/>
              <w:autoSpaceDN w:val="0"/>
              <w:adjustRightInd w:val="0"/>
              <w:jc w:val="both"/>
              <w:rPr>
                <w:rFonts w:ascii="Arial" w:hAnsi="Arial" w:cs="Arial"/>
                <w:b/>
                <w:caps/>
              </w:rPr>
            </w:pPr>
            <w:r w:rsidRPr="002A24BC">
              <w:rPr>
                <w:rFonts w:ascii="Arial" w:hAnsi="Arial" w:cs="Arial"/>
                <w:b/>
                <w:caps/>
              </w:rPr>
              <w:t>INFRACCIÒN</w:t>
            </w:r>
          </w:p>
        </w:tc>
        <w:tc>
          <w:tcPr>
            <w:tcW w:w="465" w:type="pct"/>
          </w:tcPr>
          <w:p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MIN</w:t>
            </w:r>
          </w:p>
        </w:tc>
        <w:tc>
          <w:tcPr>
            <w:tcW w:w="387" w:type="pct"/>
          </w:tcPr>
          <w:p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MÀX</w:t>
            </w:r>
          </w:p>
        </w:tc>
      </w:tr>
      <w:tr w:rsidR="00891299" w:rsidRPr="002A24BC" w:rsidTr="009E787E">
        <w:trPr>
          <w:jc w:val="center"/>
        </w:trPr>
        <w:tc>
          <w:tcPr>
            <w:tcW w:w="166"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1.</w:t>
            </w:r>
          </w:p>
        </w:tc>
        <w:tc>
          <w:tcPr>
            <w:tcW w:w="3982"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Remover o cortar sin autorización, césped, flores, árboles y otros objetos de ornato en sitios públicos. </w:t>
            </w:r>
          </w:p>
        </w:tc>
        <w:tc>
          <w:tcPr>
            <w:tcW w:w="465"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15</w:t>
            </w:r>
          </w:p>
        </w:tc>
      </w:tr>
      <w:tr w:rsidR="00891299" w:rsidRPr="002A24BC" w:rsidTr="009E787E">
        <w:trPr>
          <w:jc w:val="center"/>
        </w:trPr>
        <w:tc>
          <w:tcPr>
            <w:tcW w:w="166"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2.</w:t>
            </w:r>
          </w:p>
        </w:tc>
        <w:tc>
          <w:tcPr>
            <w:tcW w:w="3982"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Arrojar a la vía pública animales muertos, escombros, sustancias fétidas o peligrosas o verter aguas sucias, nocivas o contaminadas. </w:t>
            </w:r>
          </w:p>
        </w:tc>
        <w:tc>
          <w:tcPr>
            <w:tcW w:w="465"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15</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jc w:val="center"/>
        </w:trPr>
        <w:tc>
          <w:tcPr>
            <w:tcW w:w="166"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3.</w:t>
            </w:r>
          </w:p>
        </w:tc>
        <w:tc>
          <w:tcPr>
            <w:tcW w:w="3982"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Realizar las necesidades fisiológicas en los lugares no autorizados.</w:t>
            </w:r>
          </w:p>
        </w:tc>
        <w:tc>
          <w:tcPr>
            <w:tcW w:w="465"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rsidTr="009E787E">
        <w:trPr>
          <w:trHeight w:val="379"/>
          <w:jc w:val="center"/>
        </w:trPr>
        <w:tc>
          <w:tcPr>
            <w:tcW w:w="166"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4.</w:t>
            </w:r>
          </w:p>
        </w:tc>
        <w:tc>
          <w:tcPr>
            <w:tcW w:w="3982"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Desviar, retener, ensuciar o contaminar las corrientes de agua de los manantiales, fuentes, acueductos, tuberías, cauces de arroyo, ríos o abrevaderos.</w:t>
            </w:r>
          </w:p>
        </w:tc>
        <w:tc>
          <w:tcPr>
            <w:tcW w:w="465"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200</w:t>
            </w:r>
          </w:p>
        </w:tc>
      </w:tr>
      <w:tr w:rsidR="00891299" w:rsidRPr="002A24BC" w:rsidTr="009E787E">
        <w:trPr>
          <w:jc w:val="center"/>
        </w:trPr>
        <w:tc>
          <w:tcPr>
            <w:tcW w:w="166"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5.</w:t>
            </w:r>
          </w:p>
        </w:tc>
        <w:tc>
          <w:tcPr>
            <w:tcW w:w="3982"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Incumplir con el depósito y retiro de basura en los términos de los ordenamientos aplicables a la materia.</w:t>
            </w:r>
          </w:p>
        </w:tc>
        <w:tc>
          <w:tcPr>
            <w:tcW w:w="465"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100</w:t>
            </w:r>
          </w:p>
        </w:tc>
      </w:tr>
      <w:tr w:rsidR="00891299" w:rsidRPr="002A24BC" w:rsidTr="009E787E">
        <w:trPr>
          <w:jc w:val="center"/>
        </w:trPr>
        <w:tc>
          <w:tcPr>
            <w:tcW w:w="166"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6.</w:t>
            </w:r>
          </w:p>
        </w:tc>
        <w:tc>
          <w:tcPr>
            <w:tcW w:w="3982"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Expender al público comestibles, bebidas o medicinas en Estado de descomposición y  productos no aptos para consumo humano.</w:t>
            </w:r>
          </w:p>
        </w:tc>
        <w:tc>
          <w:tcPr>
            <w:tcW w:w="465"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200</w:t>
            </w:r>
          </w:p>
        </w:tc>
      </w:tr>
      <w:tr w:rsidR="00891299" w:rsidRPr="002A24BC" w:rsidTr="009E787E">
        <w:trPr>
          <w:jc w:val="center"/>
        </w:trPr>
        <w:tc>
          <w:tcPr>
            <w:tcW w:w="166"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7.</w:t>
            </w:r>
          </w:p>
        </w:tc>
        <w:tc>
          <w:tcPr>
            <w:tcW w:w="3982"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Fumar en los lugares en que expresamente se establezca esta prohibición </w:t>
            </w:r>
          </w:p>
        </w:tc>
        <w:tc>
          <w:tcPr>
            <w:tcW w:w="465"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r>
    </w:tbl>
    <w:p w:rsidR="00891299" w:rsidRPr="002A24BC" w:rsidRDefault="00891299" w:rsidP="00891299">
      <w:pPr>
        <w:autoSpaceDE w:val="0"/>
        <w:autoSpaceDN w:val="0"/>
        <w:adjustRightInd w:val="0"/>
        <w:jc w:val="both"/>
        <w:rPr>
          <w:rFonts w:ascii="Arial" w:hAnsi="Arial" w:cs="Arial"/>
        </w:rPr>
      </w:pPr>
    </w:p>
    <w:p w:rsidR="00891299" w:rsidRPr="002A24BC" w:rsidRDefault="00891299" w:rsidP="00891299">
      <w:pPr>
        <w:autoSpaceDE w:val="0"/>
        <w:autoSpaceDN w:val="0"/>
        <w:adjustRightInd w:val="0"/>
        <w:jc w:val="both"/>
        <w:rPr>
          <w:rFonts w:ascii="Arial" w:hAnsi="Arial" w:cs="Arial"/>
        </w:rPr>
      </w:pPr>
      <w:r w:rsidRPr="002A24BC">
        <w:rPr>
          <w:rFonts w:ascii="Arial" w:hAnsi="Arial" w:cs="Arial"/>
        </w:rPr>
        <w:t>VI. Por las faltas contra la seguridad, tranquilidad y propiedades de las personas, se aplicarán sanciones en Unidades de Medida y Actualización (UMA):</w:t>
      </w:r>
    </w:p>
    <w:p w:rsidR="00891299" w:rsidRPr="002A24BC" w:rsidRDefault="00891299" w:rsidP="00891299">
      <w:pPr>
        <w:autoSpaceDE w:val="0"/>
        <w:autoSpaceDN w:val="0"/>
        <w:adjustRightInd w:val="0"/>
        <w:jc w:val="both"/>
        <w:rPr>
          <w:rFonts w:ascii="Arial" w:hAnsi="Arial" w:cs="Arial"/>
        </w:rPr>
      </w:pPr>
    </w:p>
    <w:p w:rsidR="00891299" w:rsidRPr="002A24BC" w:rsidRDefault="00891299" w:rsidP="00891299">
      <w:pPr>
        <w:jc w:val="both"/>
        <w:rPr>
          <w:rFonts w:ascii="Arial" w:eastAsia="Arial" w:hAnsi="Arial" w:cs="Arial"/>
          <w:b/>
        </w:rPr>
      </w:pPr>
      <w:r w:rsidRPr="002A24BC">
        <w:rPr>
          <w:rFonts w:ascii="Arial" w:eastAsia="Arial" w:hAnsi="Arial" w:cs="Arial"/>
          <w:b/>
        </w:rPr>
        <w:t xml:space="preserve">TABULADOR                   </w:t>
      </w:r>
      <w:r w:rsidRPr="002A24BC">
        <w:rPr>
          <w:rFonts w:ascii="Arial" w:eastAsia="Arial" w:hAnsi="Arial" w:cs="Arial"/>
          <w:b/>
        </w:rPr>
        <w:tab/>
        <w:t xml:space="preserve">  </w:t>
      </w:r>
      <w:r w:rsidRPr="002A24BC">
        <w:rPr>
          <w:rFonts w:ascii="Arial" w:eastAsia="Arial" w:hAnsi="Arial" w:cs="Arial"/>
          <w:b/>
        </w:rPr>
        <w:tab/>
      </w:r>
      <w:r w:rsidRPr="002A24BC">
        <w:rPr>
          <w:rFonts w:ascii="Arial" w:eastAsia="Arial" w:hAnsi="Arial" w:cs="Arial"/>
          <w:b/>
        </w:rPr>
        <w:tab/>
        <w:t xml:space="preserve">    </w:t>
      </w:r>
      <w:r>
        <w:rPr>
          <w:rFonts w:ascii="Arial" w:eastAsia="Arial" w:hAnsi="Arial" w:cs="Arial"/>
          <w:b/>
        </w:rPr>
        <w:t xml:space="preserve">                                                          </w:t>
      </w:r>
      <w:r w:rsidRPr="002A24BC">
        <w:rPr>
          <w:rFonts w:ascii="Arial" w:eastAsia="Arial" w:hAnsi="Arial" w:cs="Arial"/>
          <w:b/>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left w:w="70" w:type="dxa"/>
          <w:right w:w="70" w:type="dxa"/>
        </w:tblCellMar>
        <w:tblLook w:val="00A0" w:firstRow="1" w:lastRow="0" w:firstColumn="1" w:lastColumn="0" w:noHBand="0" w:noVBand="0"/>
      </w:tblPr>
      <w:tblGrid>
        <w:gridCol w:w="330"/>
        <w:gridCol w:w="7907"/>
        <w:gridCol w:w="921"/>
        <w:gridCol w:w="768"/>
      </w:tblGrid>
      <w:tr w:rsidR="00891299" w:rsidRPr="002A24BC" w:rsidTr="009E787E">
        <w:trPr>
          <w:jc w:val="center"/>
        </w:trPr>
        <w:tc>
          <w:tcPr>
            <w:tcW w:w="166" w:type="pct"/>
          </w:tcPr>
          <w:p w:rsidR="00891299" w:rsidRPr="002A24BC" w:rsidRDefault="00891299" w:rsidP="009E787E">
            <w:pPr>
              <w:autoSpaceDE w:val="0"/>
              <w:autoSpaceDN w:val="0"/>
              <w:adjustRightInd w:val="0"/>
              <w:jc w:val="both"/>
              <w:rPr>
                <w:rFonts w:ascii="Arial" w:hAnsi="Arial" w:cs="Arial"/>
                <w:caps/>
              </w:rPr>
            </w:pPr>
          </w:p>
        </w:tc>
        <w:tc>
          <w:tcPr>
            <w:tcW w:w="3983" w:type="pct"/>
          </w:tcPr>
          <w:p w:rsidR="00891299" w:rsidRPr="002A24BC" w:rsidRDefault="00891299" w:rsidP="009E787E">
            <w:pPr>
              <w:autoSpaceDE w:val="0"/>
              <w:autoSpaceDN w:val="0"/>
              <w:adjustRightInd w:val="0"/>
              <w:jc w:val="both"/>
              <w:rPr>
                <w:rFonts w:ascii="Arial" w:hAnsi="Arial" w:cs="Arial"/>
                <w:b/>
                <w:caps/>
              </w:rPr>
            </w:pPr>
            <w:r w:rsidRPr="002A24BC">
              <w:rPr>
                <w:rFonts w:ascii="Arial" w:hAnsi="Arial" w:cs="Arial"/>
                <w:b/>
                <w:caps/>
              </w:rPr>
              <w:t>INFRACCIÒN</w:t>
            </w:r>
          </w:p>
        </w:tc>
        <w:tc>
          <w:tcPr>
            <w:tcW w:w="464" w:type="pct"/>
          </w:tcPr>
          <w:p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MÌN</w:t>
            </w:r>
          </w:p>
        </w:tc>
        <w:tc>
          <w:tcPr>
            <w:tcW w:w="387" w:type="pct"/>
          </w:tcPr>
          <w:p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MÀX</w:t>
            </w:r>
          </w:p>
        </w:tc>
      </w:tr>
      <w:tr w:rsidR="00891299" w:rsidRPr="002A24BC" w:rsidTr="009E787E">
        <w:trPr>
          <w:jc w:val="center"/>
        </w:trPr>
        <w:tc>
          <w:tcPr>
            <w:tcW w:w="166"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1.</w:t>
            </w:r>
          </w:p>
        </w:tc>
        <w:tc>
          <w:tcPr>
            <w:tcW w:w="3983"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Incitar a un perro o a cualquier otro animal para que ataque.</w:t>
            </w:r>
          </w:p>
        </w:tc>
        <w:tc>
          <w:tcPr>
            <w:tcW w:w="464"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100</w:t>
            </w:r>
          </w:p>
        </w:tc>
      </w:tr>
      <w:tr w:rsidR="00891299" w:rsidRPr="002A24BC" w:rsidTr="009E787E">
        <w:trPr>
          <w:jc w:val="center"/>
        </w:trPr>
        <w:tc>
          <w:tcPr>
            <w:tcW w:w="166"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2.</w:t>
            </w:r>
          </w:p>
        </w:tc>
        <w:tc>
          <w:tcPr>
            <w:tcW w:w="3983"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Acudir a lugares públicos con animales sin las medidas de seguridad adecuadas, en cuyo caso se aplicarán las sanciones contenidas en los ordenamientos aplicables. </w:t>
            </w:r>
          </w:p>
        </w:tc>
        <w:tc>
          <w:tcPr>
            <w:tcW w:w="464"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p w:rsidR="00891299" w:rsidRPr="002A24BC" w:rsidRDefault="00891299" w:rsidP="009E787E">
            <w:pPr>
              <w:autoSpaceDE w:val="0"/>
              <w:autoSpaceDN w:val="0"/>
              <w:adjustRightInd w:val="0"/>
              <w:jc w:val="center"/>
              <w:rPr>
                <w:rFonts w:ascii="Arial" w:hAnsi="Arial" w:cs="Arial"/>
              </w:rPr>
            </w:pPr>
          </w:p>
        </w:tc>
      </w:tr>
      <w:tr w:rsidR="00891299" w:rsidRPr="002A24BC" w:rsidTr="009E787E">
        <w:trPr>
          <w:jc w:val="center"/>
        </w:trPr>
        <w:tc>
          <w:tcPr>
            <w:tcW w:w="166"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3.</w:t>
            </w:r>
          </w:p>
        </w:tc>
        <w:tc>
          <w:tcPr>
            <w:tcW w:w="3983"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Causar molestias, por cualquier medio que impida el legítimo uso y disfrute de un bien. </w:t>
            </w:r>
          </w:p>
        </w:tc>
        <w:tc>
          <w:tcPr>
            <w:tcW w:w="464"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r>
      <w:tr w:rsidR="00891299" w:rsidRPr="002A24BC" w:rsidTr="009E787E">
        <w:trPr>
          <w:trHeight w:val="267"/>
          <w:jc w:val="center"/>
        </w:trPr>
        <w:tc>
          <w:tcPr>
            <w:tcW w:w="166"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4.</w:t>
            </w:r>
          </w:p>
        </w:tc>
        <w:tc>
          <w:tcPr>
            <w:tcW w:w="3983"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Molestar u ofender a una persona con llamadas telefónicas. </w:t>
            </w:r>
          </w:p>
        </w:tc>
        <w:tc>
          <w:tcPr>
            <w:tcW w:w="464"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rsidTr="009E787E">
        <w:trPr>
          <w:jc w:val="center"/>
        </w:trPr>
        <w:tc>
          <w:tcPr>
            <w:tcW w:w="166"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5.</w:t>
            </w:r>
          </w:p>
        </w:tc>
        <w:tc>
          <w:tcPr>
            <w:tcW w:w="3983"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Dirigirse a una persona con frases o ademanes incorrectos, asediarle o impedir su libertad de acción, sin legítima causa en cualquier forma.</w:t>
            </w:r>
          </w:p>
        </w:tc>
        <w:tc>
          <w:tcPr>
            <w:tcW w:w="464"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100</w:t>
            </w:r>
          </w:p>
        </w:tc>
      </w:tr>
      <w:tr w:rsidR="00891299" w:rsidRPr="002A24BC" w:rsidTr="009E787E">
        <w:trPr>
          <w:jc w:val="center"/>
        </w:trPr>
        <w:tc>
          <w:tcPr>
            <w:tcW w:w="166"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6.</w:t>
            </w:r>
          </w:p>
        </w:tc>
        <w:tc>
          <w:tcPr>
            <w:tcW w:w="3983"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Dañar o ensuciar los bienes muebles e inmuebles de propiedad particular. </w:t>
            </w:r>
          </w:p>
        </w:tc>
        <w:tc>
          <w:tcPr>
            <w:tcW w:w="464"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c>
          <w:tcPr>
            <w:tcW w:w="387"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50</w:t>
            </w:r>
          </w:p>
        </w:tc>
      </w:tr>
    </w:tbl>
    <w:p w:rsidR="00891299" w:rsidRPr="002A24BC" w:rsidRDefault="00891299" w:rsidP="00891299">
      <w:pPr>
        <w:autoSpaceDE w:val="0"/>
        <w:autoSpaceDN w:val="0"/>
        <w:adjustRightInd w:val="0"/>
        <w:jc w:val="both"/>
        <w:rPr>
          <w:rFonts w:ascii="Arial" w:hAnsi="Arial" w:cs="Arial"/>
        </w:rPr>
      </w:pPr>
    </w:p>
    <w:p w:rsidR="00891299" w:rsidRPr="002A24BC" w:rsidRDefault="00891299" w:rsidP="00891299">
      <w:pPr>
        <w:autoSpaceDE w:val="0"/>
        <w:autoSpaceDN w:val="0"/>
        <w:adjustRightInd w:val="0"/>
        <w:jc w:val="both"/>
        <w:rPr>
          <w:rFonts w:ascii="Arial" w:hAnsi="Arial" w:cs="Arial"/>
        </w:rPr>
      </w:pPr>
      <w:r w:rsidRPr="002A24BC">
        <w:rPr>
          <w:rFonts w:ascii="Arial" w:hAnsi="Arial" w:cs="Arial"/>
        </w:rPr>
        <w:t>VII. Por las faltas contra la autoridad, se aplicarán sanciones en Unidades de Medida y Actualización (UMA):</w:t>
      </w:r>
    </w:p>
    <w:p w:rsidR="00891299" w:rsidRPr="002A24BC" w:rsidRDefault="00891299" w:rsidP="00891299">
      <w:pPr>
        <w:autoSpaceDE w:val="0"/>
        <w:autoSpaceDN w:val="0"/>
        <w:adjustRightInd w:val="0"/>
        <w:jc w:val="both"/>
        <w:rPr>
          <w:rFonts w:ascii="Arial" w:hAnsi="Arial" w:cs="Arial"/>
        </w:rPr>
      </w:pPr>
    </w:p>
    <w:p w:rsidR="00891299" w:rsidRPr="002A24BC" w:rsidRDefault="00891299" w:rsidP="00891299">
      <w:pPr>
        <w:jc w:val="both"/>
        <w:rPr>
          <w:rFonts w:ascii="Arial" w:eastAsia="Arial" w:hAnsi="Arial" w:cs="Arial"/>
          <w:b/>
        </w:rPr>
      </w:pPr>
      <w:r w:rsidRPr="002A24BC">
        <w:rPr>
          <w:rFonts w:ascii="Arial" w:eastAsia="Arial" w:hAnsi="Arial" w:cs="Arial"/>
          <w:b/>
        </w:rPr>
        <w:t xml:space="preserve">TABULADOR        </w:t>
      </w:r>
      <w:r w:rsidRPr="002A24BC">
        <w:rPr>
          <w:rFonts w:ascii="Arial" w:eastAsia="Arial" w:hAnsi="Arial" w:cs="Arial"/>
          <w:b/>
        </w:rPr>
        <w:tab/>
        <w:t xml:space="preserve">  </w:t>
      </w:r>
      <w:r w:rsidRPr="002A24BC">
        <w:rPr>
          <w:rFonts w:ascii="Arial" w:eastAsia="Arial" w:hAnsi="Arial" w:cs="Arial"/>
          <w:b/>
        </w:rPr>
        <w:tab/>
      </w:r>
      <w:r w:rsidRPr="002A24BC">
        <w:rPr>
          <w:rFonts w:ascii="Arial" w:eastAsia="Arial" w:hAnsi="Arial" w:cs="Arial"/>
          <w:b/>
        </w:rPr>
        <w:tab/>
        <w:t xml:space="preserve">    </w:t>
      </w:r>
      <w:r>
        <w:rPr>
          <w:rFonts w:ascii="Arial" w:eastAsia="Arial" w:hAnsi="Arial" w:cs="Arial"/>
          <w:b/>
        </w:rPr>
        <w:t xml:space="preserve">                                                                      </w:t>
      </w:r>
      <w:r w:rsidRPr="002A24BC">
        <w:rPr>
          <w:rFonts w:ascii="Arial" w:eastAsia="Arial" w:hAnsi="Arial" w:cs="Arial"/>
          <w:b/>
        </w:rPr>
        <w:t xml:space="preserve">SANCION (U.M.A.)                                                                  </w:t>
      </w:r>
    </w:p>
    <w:tbl>
      <w:tblPr>
        <w:tblW w:w="500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53"/>
        <w:gridCol w:w="7838"/>
        <w:gridCol w:w="758"/>
        <w:gridCol w:w="877"/>
      </w:tblGrid>
      <w:tr w:rsidR="00891299" w:rsidRPr="002A24BC" w:rsidTr="009E787E">
        <w:trPr>
          <w:jc w:val="center"/>
        </w:trPr>
        <w:tc>
          <w:tcPr>
            <w:tcW w:w="228" w:type="pct"/>
          </w:tcPr>
          <w:p w:rsidR="00891299" w:rsidRPr="002A24BC" w:rsidRDefault="00891299" w:rsidP="009E787E">
            <w:pPr>
              <w:autoSpaceDE w:val="0"/>
              <w:autoSpaceDN w:val="0"/>
              <w:adjustRightInd w:val="0"/>
              <w:jc w:val="both"/>
              <w:rPr>
                <w:rFonts w:ascii="Arial" w:hAnsi="Arial" w:cs="Arial"/>
                <w:caps/>
              </w:rPr>
            </w:pPr>
          </w:p>
        </w:tc>
        <w:tc>
          <w:tcPr>
            <w:tcW w:w="3948" w:type="pct"/>
          </w:tcPr>
          <w:p w:rsidR="00891299" w:rsidRPr="002A24BC" w:rsidRDefault="00891299" w:rsidP="009E787E">
            <w:pPr>
              <w:autoSpaceDE w:val="0"/>
              <w:autoSpaceDN w:val="0"/>
              <w:adjustRightInd w:val="0"/>
              <w:jc w:val="both"/>
              <w:rPr>
                <w:rFonts w:ascii="Arial" w:hAnsi="Arial" w:cs="Arial"/>
                <w:b/>
                <w:caps/>
              </w:rPr>
            </w:pPr>
            <w:r w:rsidRPr="002A24BC">
              <w:rPr>
                <w:rFonts w:ascii="Arial" w:hAnsi="Arial" w:cs="Arial"/>
                <w:b/>
                <w:caps/>
              </w:rPr>
              <w:t>INFRACCIÒN</w:t>
            </w:r>
          </w:p>
        </w:tc>
        <w:tc>
          <w:tcPr>
            <w:tcW w:w="382" w:type="pct"/>
          </w:tcPr>
          <w:p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MÌN</w:t>
            </w:r>
          </w:p>
        </w:tc>
        <w:tc>
          <w:tcPr>
            <w:tcW w:w="442" w:type="pct"/>
          </w:tcPr>
          <w:p w:rsidR="00891299" w:rsidRPr="002A24BC" w:rsidRDefault="00891299" w:rsidP="009E787E">
            <w:pPr>
              <w:autoSpaceDE w:val="0"/>
              <w:autoSpaceDN w:val="0"/>
              <w:adjustRightInd w:val="0"/>
              <w:jc w:val="center"/>
              <w:rPr>
                <w:rFonts w:ascii="Arial" w:hAnsi="Arial" w:cs="Arial"/>
                <w:b/>
                <w:caps/>
              </w:rPr>
            </w:pPr>
            <w:r w:rsidRPr="002A24BC">
              <w:rPr>
                <w:rFonts w:ascii="Arial" w:hAnsi="Arial" w:cs="Arial"/>
                <w:b/>
                <w:caps/>
              </w:rPr>
              <w:t>MÀX</w:t>
            </w:r>
          </w:p>
        </w:tc>
      </w:tr>
      <w:tr w:rsidR="00891299" w:rsidRPr="002A24BC" w:rsidTr="009E787E">
        <w:trPr>
          <w:jc w:val="center"/>
        </w:trPr>
        <w:tc>
          <w:tcPr>
            <w:tcW w:w="228"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1.</w:t>
            </w:r>
          </w:p>
        </w:tc>
        <w:tc>
          <w:tcPr>
            <w:tcW w:w="3948"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Resistirse al arresto. </w:t>
            </w:r>
          </w:p>
        </w:tc>
        <w:tc>
          <w:tcPr>
            <w:tcW w:w="382"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442"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rsidTr="009E787E">
        <w:trPr>
          <w:jc w:val="center"/>
        </w:trPr>
        <w:tc>
          <w:tcPr>
            <w:tcW w:w="228"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2.</w:t>
            </w:r>
          </w:p>
        </w:tc>
        <w:tc>
          <w:tcPr>
            <w:tcW w:w="3948"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Insultar a la autoridad. </w:t>
            </w:r>
          </w:p>
        </w:tc>
        <w:tc>
          <w:tcPr>
            <w:tcW w:w="382"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w:t>
            </w:r>
          </w:p>
        </w:tc>
        <w:tc>
          <w:tcPr>
            <w:tcW w:w="442"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10</w:t>
            </w:r>
          </w:p>
        </w:tc>
      </w:tr>
      <w:tr w:rsidR="00891299" w:rsidRPr="002A24BC" w:rsidTr="009E787E">
        <w:trPr>
          <w:jc w:val="center"/>
        </w:trPr>
        <w:tc>
          <w:tcPr>
            <w:tcW w:w="228"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3.</w:t>
            </w:r>
          </w:p>
        </w:tc>
        <w:tc>
          <w:tcPr>
            <w:tcW w:w="3948"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Abandonar un lugar después de cometer una infracción. </w:t>
            </w:r>
          </w:p>
        </w:tc>
        <w:tc>
          <w:tcPr>
            <w:tcW w:w="382"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5</w:t>
            </w:r>
          </w:p>
        </w:tc>
        <w:tc>
          <w:tcPr>
            <w:tcW w:w="442"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7</w:t>
            </w:r>
          </w:p>
        </w:tc>
      </w:tr>
      <w:tr w:rsidR="00891299" w:rsidRPr="002A24BC" w:rsidTr="009E787E">
        <w:trPr>
          <w:trHeight w:val="326"/>
          <w:jc w:val="center"/>
        </w:trPr>
        <w:tc>
          <w:tcPr>
            <w:tcW w:w="228"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4.</w:t>
            </w:r>
          </w:p>
        </w:tc>
        <w:tc>
          <w:tcPr>
            <w:tcW w:w="3948"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Obstruir la detención de una persona.</w:t>
            </w:r>
          </w:p>
        </w:tc>
        <w:tc>
          <w:tcPr>
            <w:tcW w:w="382"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15</w:t>
            </w:r>
          </w:p>
        </w:tc>
        <w:tc>
          <w:tcPr>
            <w:tcW w:w="442"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150</w:t>
            </w:r>
          </w:p>
        </w:tc>
      </w:tr>
      <w:tr w:rsidR="00891299" w:rsidRPr="002A24BC" w:rsidTr="009E787E">
        <w:trPr>
          <w:jc w:val="center"/>
        </w:trPr>
        <w:tc>
          <w:tcPr>
            <w:tcW w:w="228"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5.</w:t>
            </w:r>
          </w:p>
        </w:tc>
        <w:tc>
          <w:tcPr>
            <w:tcW w:w="3948" w:type="pct"/>
          </w:tcPr>
          <w:p w:rsidR="00891299" w:rsidRPr="002A24BC" w:rsidRDefault="00891299" w:rsidP="009E787E">
            <w:pPr>
              <w:autoSpaceDE w:val="0"/>
              <w:autoSpaceDN w:val="0"/>
              <w:adjustRightInd w:val="0"/>
              <w:jc w:val="both"/>
              <w:rPr>
                <w:rFonts w:ascii="Arial" w:hAnsi="Arial" w:cs="Arial"/>
              </w:rPr>
            </w:pPr>
            <w:r w:rsidRPr="002A24BC">
              <w:rPr>
                <w:rFonts w:ascii="Arial" w:hAnsi="Arial" w:cs="Arial"/>
              </w:rPr>
              <w:t xml:space="preserve">Interferir de cualquier forma en las labores policiales. </w:t>
            </w:r>
          </w:p>
        </w:tc>
        <w:tc>
          <w:tcPr>
            <w:tcW w:w="382"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w:t>
            </w:r>
          </w:p>
        </w:tc>
        <w:tc>
          <w:tcPr>
            <w:tcW w:w="442" w:type="pct"/>
          </w:tcPr>
          <w:p w:rsidR="00891299" w:rsidRPr="002A24BC" w:rsidRDefault="00891299" w:rsidP="009E787E">
            <w:pPr>
              <w:autoSpaceDE w:val="0"/>
              <w:autoSpaceDN w:val="0"/>
              <w:adjustRightInd w:val="0"/>
              <w:jc w:val="center"/>
              <w:rPr>
                <w:rFonts w:ascii="Arial" w:hAnsi="Arial" w:cs="Arial"/>
              </w:rPr>
            </w:pPr>
            <w:r w:rsidRPr="002A24BC">
              <w:rPr>
                <w:rFonts w:ascii="Arial" w:hAnsi="Arial" w:cs="Arial"/>
              </w:rPr>
              <w:t>200</w:t>
            </w:r>
          </w:p>
        </w:tc>
      </w:tr>
    </w:tbl>
    <w:p w:rsidR="00891299" w:rsidRPr="002A24BC" w:rsidRDefault="00891299" w:rsidP="00891299">
      <w:pPr>
        <w:autoSpaceDE w:val="0"/>
        <w:autoSpaceDN w:val="0"/>
        <w:adjustRightInd w:val="0"/>
        <w:jc w:val="both"/>
        <w:rPr>
          <w:rFonts w:ascii="Arial" w:hAnsi="Arial" w:cs="Arial"/>
        </w:rPr>
      </w:pPr>
    </w:p>
    <w:p w:rsidR="00891299" w:rsidRPr="002A24BC" w:rsidRDefault="00891299" w:rsidP="00891299">
      <w:pPr>
        <w:autoSpaceDE w:val="0"/>
        <w:autoSpaceDN w:val="0"/>
        <w:adjustRightInd w:val="0"/>
        <w:jc w:val="both"/>
        <w:rPr>
          <w:rFonts w:ascii="Arial" w:hAnsi="Arial" w:cs="Arial"/>
        </w:rPr>
      </w:pPr>
      <w:r w:rsidRPr="002A24BC">
        <w:rPr>
          <w:rFonts w:ascii="Arial" w:hAnsi="Arial" w:cs="Arial"/>
        </w:rPr>
        <w:t xml:space="preserve">VIII.- Relación y monto de Infracciones de Tránsito, en múltiplos de Unidades de Medida y Actualización (UMA) de otras infracciones: </w:t>
      </w:r>
    </w:p>
    <w:p w:rsidR="00891299" w:rsidRPr="002A24BC" w:rsidRDefault="00891299" w:rsidP="00891299">
      <w:pPr>
        <w:autoSpaceDE w:val="0"/>
        <w:autoSpaceDN w:val="0"/>
        <w:adjustRightInd w:val="0"/>
        <w:jc w:val="both"/>
        <w:rPr>
          <w:rFonts w:ascii="Arial" w:hAnsi="Arial" w:cs="Arial"/>
        </w:rPr>
      </w:pPr>
    </w:p>
    <w:p w:rsidR="00891299" w:rsidRPr="002A24BC" w:rsidRDefault="00891299" w:rsidP="00891299">
      <w:pPr>
        <w:jc w:val="both"/>
        <w:rPr>
          <w:rFonts w:ascii="Arial" w:eastAsia="Arial" w:hAnsi="Arial" w:cs="Arial"/>
          <w:b/>
        </w:rPr>
      </w:pPr>
      <w:r w:rsidRPr="002A24BC">
        <w:rPr>
          <w:rFonts w:ascii="Arial" w:eastAsia="Arial" w:hAnsi="Arial" w:cs="Arial"/>
          <w:b/>
        </w:rPr>
        <w:t xml:space="preserve">TABULADOR              </w:t>
      </w:r>
      <w:r w:rsidRPr="002A24BC">
        <w:rPr>
          <w:rFonts w:ascii="Arial" w:eastAsia="Arial" w:hAnsi="Arial" w:cs="Arial"/>
          <w:b/>
        </w:rPr>
        <w:tab/>
        <w:t xml:space="preserve">  </w:t>
      </w:r>
      <w:r w:rsidRPr="002A24BC">
        <w:rPr>
          <w:rFonts w:ascii="Arial" w:eastAsia="Arial" w:hAnsi="Arial" w:cs="Arial"/>
          <w:b/>
        </w:rPr>
        <w:tab/>
      </w:r>
      <w:r w:rsidRPr="002A24BC">
        <w:rPr>
          <w:rFonts w:ascii="Arial" w:eastAsia="Arial" w:hAnsi="Arial" w:cs="Arial"/>
          <w:b/>
        </w:rPr>
        <w:tab/>
        <w:t xml:space="preserve">    </w:t>
      </w:r>
      <w:r>
        <w:rPr>
          <w:rFonts w:ascii="Arial" w:eastAsia="Arial" w:hAnsi="Arial" w:cs="Arial"/>
          <w:b/>
        </w:rPr>
        <w:t xml:space="preserve">                                                          </w:t>
      </w:r>
      <w:r w:rsidRPr="002A24BC">
        <w:rPr>
          <w:rFonts w:ascii="Arial" w:eastAsia="Arial" w:hAnsi="Arial" w:cs="Arial"/>
          <w:b/>
        </w:rPr>
        <w:t xml:space="preserve">SANCION (U.M.A.)                                                                  </w:t>
      </w:r>
    </w:p>
    <w:tbl>
      <w:tblPr>
        <w:tblpPr w:leftFromText="141" w:rightFromText="141" w:vertAnchor="text" w:horzAnchor="margin" w:tblpXSpec="center" w:tblpY="75"/>
        <w:tblOverlap w:val="never"/>
        <w:tblW w:w="5000" w:type="pct"/>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30" w:type="dxa"/>
          <w:right w:w="30" w:type="dxa"/>
        </w:tblCellMar>
        <w:tblLook w:val="0000" w:firstRow="0" w:lastRow="0" w:firstColumn="0" w:lastColumn="0" w:noHBand="0" w:noVBand="0"/>
      </w:tblPr>
      <w:tblGrid>
        <w:gridCol w:w="489"/>
        <w:gridCol w:w="7833"/>
        <w:gridCol w:w="844"/>
        <w:gridCol w:w="776"/>
      </w:tblGrid>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p>
        </w:tc>
        <w:tc>
          <w:tcPr>
            <w:tcW w:w="3940" w:type="pct"/>
          </w:tcPr>
          <w:p w:rsidR="00891299" w:rsidRPr="002A24BC" w:rsidRDefault="00891299" w:rsidP="009E787E">
            <w:pPr>
              <w:jc w:val="both"/>
              <w:rPr>
                <w:rFonts w:ascii="Arial" w:hAnsi="Arial" w:cs="Arial"/>
                <w:b/>
                <w:snapToGrid w:val="0"/>
                <w:color w:val="000000"/>
              </w:rPr>
            </w:pPr>
          </w:p>
          <w:p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SERVICIO DE CARGA Y DESCARGA</w:t>
            </w:r>
          </w:p>
        </w:tc>
        <w:tc>
          <w:tcPr>
            <w:tcW w:w="425" w:type="pct"/>
            <w:tcBorders>
              <w:right w:val="single" w:sz="4" w:space="0" w:color="auto"/>
            </w:tcBorders>
          </w:tcPr>
          <w:p w:rsidR="00891299" w:rsidRDefault="00891299" w:rsidP="009E787E">
            <w:pPr>
              <w:jc w:val="center"/>
              <w:rPr>
                <w:rFonts w:ascii="Arial" w:hAnsi="Arial" w:cs="Arial"/>
                <w:b/>
                <w:snapToGrid w:val="0"/>
                <w:color w:val="000000"/>
              </w:rPr>
            </w:pPr>
          </w:p>
          <w:p w:rsidR="00891299" w:rsidRPr="0007340E" w:rsidRDefault="00891299" w:rsidP="009E787E">
            <w:pPr>
              <w:jc w:val="center"/>
              <w:rPr>
                <w:rFonts w:ascii="Arial" w:hAnsi="Arial" w:cs="Arial"/>
                <w:b/>
                <w:snapToGrid w:val="0"/>
                <w:color w:val="000000"/>
              </w:rPr>
            </w:pPr>
            <w:r>
              <w:rPr>
                <w:rFonts w:ascii="Arial" w:hAnsi="Arial" w:cs="Arial"/>
                <w:b/>
                <w:snapToGrid w:val="0"/>
                <w:color w:val="000000"/>
              </w:rPr>
              <w:t>MIN</w:t>
            </w:r>
          </w:p>
        </w:tc>
        <w:tc>
          <w:tcPr>
            <w:tcW w:w="391" w:type="pct"/>
            <w:tcBorders>
              <w:left w:val="single" w:sz="4" w:space="0" w:color="auto"/>
              <w:right w:val="double" w:sz="4" w:space="0" w:color="auto"/>
            </w:tcBorders>
          </w:tcPr>
          <w:p w:rsidR="00891299" w:rsidRDefault="00891299" w:rsidP="009E787E">
            <w:pPr>
              <w:jc w:val="center"/>
              <w:rPr>
                <w:rFonts w:ascii="Arial" w:hAnsi="Arial" w:cs="Arial"/>
                <w:b/>
                <w:snapToGrid w:val="0"/>
                <w:color w:val="000000"/>
              </w:rPr>
            </w:pPr>
          </w:p>
          <w:p w:rsidR="00891299" w:rsidRPr="0007340E" w:rsidRDefault="00891299" w:rsidP="009E787E">
            <w:pPr>
              <w:jc w:val="center"/>
              <w:rPr>
                <w:rFonts w:ascii="Arial" w:hAnsi="Arial" w:cs="Arial"/>
                <w:b/>
                <w:snapToGrid w:val="0"/>
                <w:color w:val="000000"/>
              </w:rPr>
            </w:pPr>
            <w:r>
              <w:rPr>
                <w:rFonts w:ascii="Arial" w:hAnsi="Arial" w:cs="Arial"/>
                <w:b/>
                <w:snapToGrid w:val="0"/>
                <w:color w:val="000000"/>
              </w:rPr>
              <w:t>MAX</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Cargar y descargar fuera de horario señalado.</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en zonas habitacionales.</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8</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abanderamiento diurno.</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8</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abanderamiento nocturno.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7</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indicador de peligro en carga posterior.</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luces rojas en carga.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reflejantes o antorchas.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Llevar la carga estorbando la visibilidad.</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Llevar la carga mal sujetada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7</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Llevar la carga  que comprometa la visibilidad.</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7</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Llevar carga sin cubrir en viaje carretero.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Llevar personas en remolque no autorizado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Llevar personas en vehículo remolcado.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abanderar carga sobresaliente</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transportar  carga descrita en carta porte.</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Ocultar luces con la carga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17.</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Ocultar placas con la carga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18.</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Trasportar carga distinta a la autorizada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19.</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Trasportar material peligroso en zonas prohibidas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20.</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dimensiones en ancho de </w:t>
            </w:r>
            <w:smartTag w:uri="urn:schemas-microsoft-com:office:smarttags" w:element="metricconverter">
              <w:smartTagPr>
                <w:attr w:name="ProductID" w:val="21 a"/>
              </w:smartTagPr>
              <w:r w:rsidRPr="002A24BC">
                <w:rPr>
                  <w:rFonts w:ascii="Arial" w:hAnsi="Arial" w:cs="Arial"/>
                  <w:snapToGrid w:val="0"/>
                  <w:color w:val="000000"/>
                </w:rPr>
                <w:t>21 a</w:t>
              </w:r>
            </w:smartTag>
            <w:r w:rsidRPr="002A24BC">
              <w:rPr>
                <w:rFonts w:ascii="Arial" w:hAnsi="Arial" w:cs="Arial"/>
                <w:snapToGrid w:val="0"/>
                <w:color w:val="000000"/>
              </w:rPr>
              <w:t xml:space="preserve"> 30 </w:t>
            </w:r>
            <w:proofErr w:type="spellStart"/>
            <w:r w:rsidRPr="002A24BC">
              <w:rPr>
                <w:rFonts w:ascii="Arial" w:hAnsi="Arial" w:cs="Arial"/>
                <w:snapToGrid w:val="0"/>
                <w:color w:val="000000"/>
              </w:rPr>
              <w:t>cms</w:t>
            </w:r>
            <w:proofErr w:type="spellEnd"/>
            <w:r w:rsidRPr="002A24BC">
              <w:rPr>
                <w:rFonts w:ascii="Arial" w:hAnsi="Arial" w:cs="Arial"/>
                <w:snapToGrid w:val="0"/>
                <w:color w:val="000000"/>
              </w:rPr>
              <w:t>.</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21.</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dimensiones en ancho de más de 30 </w:t>
            </w:r>
            <w:proofErr w:type="spellStart"/>
            <w:r w:rsidRPr="002A24BC">
              <w:rPr>
                <w:rFonts w:ascii="Arial" w:hAnsi="Arial" w:cs="Arial"/>
                <w:snapToGrid w:val="0"/>
                <w:color w:val="000000"/>
              </w:rPr>
              <w:t>cms</w:t>
            </w:r>
            <w:proofErr w:type="spellEnd"/>
            <w:r w:rsidRPr="002A24BC">
              <w:rPr>
                <w:rFonts w:ascii="Arial" w:hAnsi="Arial" w:cs="Arial"/>
                <w:snapToGrid w:val="0"/>
                <w:color w:val="000000"/>
              </w:rPr>
              <w:t>.</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22.</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las  dimensiones en longitud hasta de 50 </w:t>
            </w:r>
            <w:proofErr w:type="spellStart"/>
            <w:r w:rsidRPr="002A24BC">
              <w:rPr>
                <w:rFonts w:ascii="Arial" w:hAnsi="Arial" w:cs="Arial"/>
                <w:snapToGrid w:val="0"/>
                <w:color w:val="000000"/>
              </w:rPr>
              <w:t>cms</w:t>
            </w:r>
            <w:proofErr w:type="spellEnd"/>
            <w:r w:rsidRPr="002A24BC">
              <w:rPr>
                <w:rFonts w:ascii="Arial" w:hAnsi="Arial" w:cs="Arial"/>
                <w:snapToGrid w:val="0"/>
                <w:color w:val="000000"/>
              </w:rPr>
              <w:t>.</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23.</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dimensiones en longitud de </w:t>
            </w:r>
            <w:smartTag w:uri="urn:schemas-microsoft-com:office:smarttags" w:element="metricconverter">
              <w:smartTagPr>
                <w:attr w:name="ProductID" w:val="51 a"/>
              </w:smartTagPr>
              <w:r w:rsidRPr="002A24BC">
                <w:rPr>
                  <w:rFonts w:ascii="Arial" w:hAnsi="Arial" w:cs="Arial"/>
                  <w:snapToGrid w:val="0"/>
                  <w:color w:val="000000"/>
                </w:rPr>
                <w:t>51 a</w:t>
              </w:r>
            </w:smartTag>
            <w:r w:rsidRPr="002A24BC">
              <w:rPr>
                <w:rFonts w:ascii="Arial" w:hAnsi="Arial" w:cs="Arial"/>
                <w:snapToGrid w:val="0"/>
                <w:color w:val="000000"/>
              </w:rPr>
              <w:t xml:space="preserve"> 100. </w:t>
            </w:r>
            <w:proofErr w:type="spellStart"/>
            <w:r w:rsidRPr="002A24BC">
              <w:rPr>
                <w:rFonts w:ascii="Arial" w:hAnsi="Arial" w:cs="Arial"/>
                <w:snapToGrid w:val="0"/>
                <w:color w:val="000000"/>
              </w:rPr>
              <w:t>cms</w:t>
            </w:r>
            <w:proofErr w:type="spellEnd"/>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24.</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las dimensiones en longitud de más de 100 </w:t>
            </w:r>
            <w:proofErr w:type="spellStart"/>
            <w:r w:rsidRPr="002A24BC">
              <w:rPr>
                <w:rFonts w:ascii="Arial" w:hAnsi="Arial" w:cs="Arial"/>
                <w:snapToGrid w:val="0"/>
                <w:color w:val="000000"/>
              </w:rPr>
              <w:t>cms</w:t>
            </w:r>
            <w:proofErr w:type="spellEnd"/>
            <w:r w:rsidRPr="002A24BC">
              <w:rPr>
                <w:rFonts w:ascii="Arial" w:hAnsi="Arial" w:cs="Arial"/>
                <w:snapToGrid w:val="0"/>
                <w:color w:val="000000"/>
              </w:rPr>
              <w:t>.</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25.</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en peso hasta de </w:t>
            </w:r>
            <w:smartTag w:uri="urn:schemas-microsoft-com:office:smarttags" w:element="metricconverter">
              <w:smartTagPr>
                <w:attr w:name="ProductID" w:val="500 Kg"/>
              </w:smartTagPr>
              <w:r w:rsidRPr="002A24BC">
                <w:rPr>
                  <w:rFonts w:ascii="Arial" w:hAnsi="Arial" w:cs="Arial"/>
                  <w:snapToGrid w:val="0"/>
                  <w:color w:val="000000"/>
                </w:rPr>
                <w:t>500 Kg</w:t>
              </w:r>
            </w:smartTag>
            <w:r w:rsidRPr="002A24BC">
              <w:rPr>
                <w:rFonts w:ascii="Arial" w:hAnsi="Arial" w:cs="Arial"/>
                <w:snapToGrid w:val="0"/>
                <w:color w:val="000000"/>
              </w:rPr>
              <w:t>.</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7</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lastRenderedPageBreak/>
              <w:t>26.</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en peso de 501 hasta </w:t>
            </w:r>
            <w:smartTag w:uri="urn:schemas-microsoft-com:office:smarttags" w:element="metricconverter">
              <w:smartTagPr>
                <w:attr w:name="ProductID" w:val="1500 Kg"/>
              </w:smartTagPr>
              <w:r w:rsidRPr="002A24BC">
                <w:rPr>
                  <w:rFonts w:ascii="Arial" w:hAnsi="Arial" w:cs="Arial"/>
                  <w:snapToGrid w:val="0"/>
                  <w:color w:val="000000"/>
                </w:rPr>
                <w:t>1500 Kg</w:t>
              </w:r>
            </w:smartTag>
            <w:r w:rsidRPr="002A24BC">
              <w:rPr>
                <w:rFonts w:ascii="Arial" w:hAnsi="Arial" w:cs="Arial"/>
                <w:snapToGrid w:val="0"/>
                <w:color w:val="000000"/>
              </w:rPr>
              <w:t>.</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7</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27.</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en peso de 1501 hasta </w:t>
            </w:r>
            <w:smartTag w:uri="urn:schemas-microsoft-com:office:smarttags" w:element="metricconverter">
              <w:smartTagPr>
                <w:attr w:name="ProductID" w:val="2000 Kg"/>
              </w:smartTagPr>
              <w:r w:rsidRPr="002A24BC">
                <w:rPr>
                  <w:rFonts w:ascii="Arial" w:hAnsi="Arial" w:cs="Arial"/>
                  <w:snapToGrid w:val="0"/>
                  <w:color w:val="000000"/>
                </w:rPr>
                <w:t>2000 Kg</w:t>
              </w:r>
            </w:smartTag>
            <w:r w:rsidRPr="002A24BC">
              <w:rPr>
                <w:rFonts w:ascii="Arial" w:hAnsi="Arial" w:cs="Arial"/>
                <w:snapToGrid w:val="0"/>
                <w:color w:val="000000"/>
              </w:rPr>
              <w:t>.</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7</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28.</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en peso de 2001 hasta </w:t>
            </w:r>
            <w:smartTag w:uri="urn:schemas-microsoft-com:office:smarttags" w:element="metricconverter">
              <w:smartTagPr>
                <w:attr w:name="ProductID" w:val="2,500 Kg"/>
              </w:smartTagPr>
              <w:r w:rsidRPr="002A24BC">
                <w:rPr>
                  <w:rFonts w:ascii="Arial" w:hAnsi="Arial" w:cs="Arial"/>
                  <w:snapToGrid w:val="0"/>
                  <w:color w:val="000000"/>
                </w:rPr>
                <w:t>2,500 Kg</w:t>
              </w:r>
            </w:smartTag>
            <w:r w:rsidRPr="002A24BC">
              <w:rPr>
                <w:rFonts w:ascii="Arial" w:hAnsi="Arial" w:cs="Arial"/>
                <w:snapToGrid w:val="0"/>
                <w:color w:val="000000"/>
              </w:rPr>
              <w:t>.</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8</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29.</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en peso de 2501 hasta </w:t>
            </w:r>
            <w:smartTag w:uri="urn:schemas-microsoft-com:office:smarttags" w:element="metricconverter">
              <w:smartTagPr>
                <w:attr w:name="ProductID" w:val="3,000 Kg"/>
              </w:smartTagPr>
              <w:r w:rsidRPr="002A24BC">
                <w:rPr>
                  <w:rFonts w:ascii="Arial" w:hAnsi="Arial" w:cs="Arial"/>
                  <w:snapToGrid w:val="0"/>
                  <w:color w:val="000000"/>
                </w:rPr>
                <w:t>3,000 Kg</w:t>
              </w:r>
            </w:smartTag>
            <w:r w:rsidRPr="002A24BC">
              <w:rPr>
                <w:rFonts w:ascii="Arial" w:hAnsi="Arial" w:cs="Arial"/>
                <w:snapToGrid w:val="0"/>
                <w:color w:val="000000"/>
              </w:rPr>
              <w:t>.</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30.</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en peso de 3,001 hasta </w:t>
            </w:r>
            <w:smartTag w:uri="urn:schemas-microsoft-com:office:smarttags" w:element="metricconverter">
              <w:smartTagPr>
                <w:attr w:name="ProductID" w:val="3,500 Kg"/>
              </w:smartTagPr>
              <w:r w:rsidRPr="002A24BC">
                <w:rPr>
                  <w:rFonts w:ascii="Arial" w:hAnsi="Arial" w:cs="Arial"/>
                  <w:snapToGrid w:val="0"/>
                  <w:color w:val="000000"/>
                </w:rPr>
                <w:t>3,500 Kg</w:t>
              </w:r>
            </w:smartTag>
            <w:r w:rsidRPr="002A24BC">
              <w:rPr>
                <w:rFonts w:ascii="Arial" w:hAnsi="Arial" w:cs="Arial"/>
                <w:snapToGrid w:val="0"/>
                <w:color w:val="000000"/>
              </w:rPr>
              <w:t>.</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31.</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en peso de 3,501 hasta </w:t>
            </w:r>
            <w:smartTag w:uri="urn:schemas-microsoft-com:office:smarttags" w:element="metricconverter">
              <w:smartTagPr>
                <w:attr w:name="ProductID" w:val="4,000 Kg"/>
              </w:smartTagPr>
              <w:r w:rsidRPr="002A24BC">
                <w:rPr>
                  <w:rFonts w:ascii="Arial" w:hAnsi="Arial" w:cs="Arial"/>
                  <w:snapToGrid w:val="0"/>
                  <w:color w:val="000000"/>
                </w:rPr>
                <w:t>4,000 Kg</w:t>
              </w:r>
            </w:smartTag>
            <w:r w:rsidRPr="002A24BC">
              <w:rPr>
                <w:rFonts w:ascii="Arial" w:hAnsi="Arial" w:cs="Arial"/>
                <w:snapToGrid w:val="0"/>
                <w:color w:val="000000"/>
              </w:rPr>
              <w:t>.</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rsidTr="009E787E">
        <w:trPr>
          <w:trHeight w:val="371"/>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32.</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Exceder en peso de 4,000 hasta </w:t>
            </w:r>
            <w:smartTag w:uri="urn:schemas-microsoft-com:office:smarttags" w:element="metricconverter">
              <w:smartTagPr>
                <w:attr w:name="ProductID" w:val="5,000 Kg"/>
              </w:smartTagPr>
              <w:r w:rsidRPr="002A24BC">
                <w:rPr>
                  <w:rFonts w:ascii="Arial" w:hAnsi="Arial" w:cs="Arial"/>
                  <w:snapToGrid w:val="0"/>
                  <w:color w:val="000000"/>
                </w:rPr>
                <w:t>5,000 Kg</w:t>
              </w:r>
            </w:smartTag>
            <w:r w:rsidRPr="002A24BC">
              <w:rPr>
                <w:rFonts w:ascii="Arial" w:hAnsi="Arial" w:cs="Arial"/>
                <w:snapToGrid w:val="0"/>
                <w:color w:val="000000"/>
              </w:rPr>
              <w:t>.</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p>
        </w:tc>
        <w:tc>
          <w:tcPr>
            <w:tcW w:w="3940" w:type="pct"/>
          </w:tcPr>
          <w:p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SERVICIO DE PASAJE</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Pr>
                <w:rFonts w:ascii="Arial" w:hAnsi="Arial" w:cs="Arial"/>
                <w:b/>
                <w:snapToGrid w:val="0"/>
                <w:color w:val="000000"/>
              </w:rPr>
              <w:t>MIN</w:t>
            </w:r>
          </w:p>
        </w:tc>
        <w:tc>
          <w:tcPr>
            <w:tcW w:w="391" w:type="pct"/>
            <w:tcBorders>
              <w:left w:val="single" w:sz="4" w:space="0" w:color="auto"/>
            </w:tcBorders>
          </w:tcPr>
          <w:p w:rsidR="00891299" w:rsidRPr="00073DF6" w:rsidRDefault="00891299" w:rsidP="009E787E">
            <w:pPr>
              <w:jc w:val="center"/>
              <w:rPr>
                <w:rFonts w:ascii="Arial" w:hAnsi="Arial" w:cs="Arial"/>
                <w:b/>
                <w:snapToGrid w:val="0"/>
                <w:color w:val="000000"/>
              </w:rPr>
            </w:pPr>
            <w:r w:rsidRPr="00073DF6">
              <w:rPr>
                <w:rFonts w:ascii="Arial" w:hAnsi="Arial" w:cs="Arial"/>
                <w:b/>
                <w:snapToGrid w:val="0"/>
                <w:color w:val="000000"/>
              </w:rPr>
              <w:t>MAX</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33.</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Cargar combustible con pasajeros a bordo</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34.</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sin la calcomanía de revisión físico-mecánica</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35.</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sin hacer servicio público sin los colores autorizados.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36.</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Efectuar corridas fuera de horario.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37.</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Estacionar autobuses foráneos fuera de terminal sin justificación </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38.</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Exceso de pasajeros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39.</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equipo de seguridad</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40.</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lámparas de identificación de letrero de destino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41.</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placas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42.</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Falta de póliza de seguro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43.</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Fumar con pasajeros a bordo.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44.</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Insultar a pasajeros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45.</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notificar cambio de domicilio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46.</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contar con terminales o estaciones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47.</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cumplir con los horarios establecidos para el servicio.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48.</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efectuar ascenso y descenso en zonas   autorizadas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49.</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efectuar revisión físico- mecánica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50.</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otorgar facilidades a los discapacitados al abordar o descender del trasporte</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51.</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traer a la vista número económico, horario, ruta y tarifa.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lastRenderedPageBreak/>
              <w:t>52.</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Obstruir las funciones de los inspectores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53.</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Invadir rutas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54.</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Prestar servicio fuera de ruta</w:t>
            </w:r>
          </w:p>
        </w:tc>
        <w:tc>
          <w:tcPr>
            <w:tcW w:w="425" w:type="pct"/>
          </w:tcPr>
          <w:p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2</w:t>
            </w:r>
          </w:p>
        </w:tc>
        <w:tc>
          <w:tcPr>
            <w:tcW w:w="391" w:type="pct"/>
          </w:tcPr>
          <w:p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55.</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Permitir ser distraído en la conducción del vehículo</w:t>
            </w:r>
          </w:p>
        </w:tc>
        <w:tc>
          <w:tcPr>
            <w:tcW w:w="425" w:type="pct"/>
            <w:tcBorders>
              <w:right w:val="single" w:sz="4" w:space="0" w:color="auto"/>
            </w:tcBorders>
          </w:tcPr>
          <w:p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1</w:t>
            </w:r>
          </w:p>
        </w:tc>
        <w:tc>
          <w:tcPr>
            <w:tcW w:w="391" w:type="pct"/>
            <w:tcBorders>
              <w:left w:val="single" w:sz="4" w:space="0" w:color="auto"/>
            </w:tcBorders>
          </w:tcPr>
          <w:p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p>
        </w:tc>
        <w:tc>
          <w:tcPr>
            <w:tcW w:w="3940" w:type="pct"/>
          </w:tcPr>
          <w:p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BICICLETAS Y MOTOCICLETAS</w:t>
            </w:r>
          </w:p>
        </w:tc>
        <w:tc>
          <w:tcPr>
            <w:tcW w:w="425" w:type="pct"/>
            <w:tcBorders>
              <w:right w:val="single" w:sz="4" w:space="0" w:color="auto"/>
            </w:tcBorders>
          </w:tcPr>
          <w:p w:rsidR="00891299" w:rsidRPr="00592AF7" w:rsidRDefault="00891299" w:rsidP="009E787E">
            <w:pPr>
              <w:jc w:val="center"/>
              <w:rPr>
                <w:rFonts w:ascii="Arial" w:hAnsi="Arial" w:cs="Arial"/>
                <w:b/>
                <w:snapToGrid w:val="0"/>
                <w:color w:val="000000"/>
              </w:rPr>
            </w:pPr>
            <w:r w:rsidRPr="00592AF7">
              <w:rPr>
                <w:rFonts w:ascii="Arial" w:hAnsi="Arial" w:cs="Arial"/>
                <w:b/>
                <w:snapToGrid w:val="0"/>
                <w:color w:val="000000"/>
              </w:rPr>
              <w:t>MIN</w:t>
            </w:r>
          </w:p>
        </w:tc>
        <w:tc>
          <w:tcPr>
            <w:tcW w:w="391" w:type="pct"/>
            <w:tcBorders>
              <w:left w:val="single" w:sz="4" w:space="0" w:color="auto"/>
            </w:tcBorders>
          </w:tcPr>
          <w:p w:rsidR="00891299" w:rsidRPr="00592AF7" w:rsidRDefault="00891299" w:rsidP="009E787E">
            <w:pPr>
              <w:jc w:val="center"/>
              <w:rPr>
                <w:rFonts w:ascii="Arial" w:hAnsi="Arial" w:cs="Arial"/>
                <w:b/>
                <w:snapToGrid w:val="0"/>
                <w:color w:val="000000"/>
              </w:rPr>
            </w:pPr>
            <w:r w:rsidRPr="00592AF7">
              <w:rPr>
                <w:rFonts w:ascii="Arial" w:hAnsi="Arial" w:cs="Arial"/>
                <w:b/>
                <w:snapToGrid w:val="0"/>
                <w:color w:val="000000"/>
              </w:rPr>
              <w:t>MAX</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56.</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Llevar carga que dificulte la visibilidad</w:t>
            </w:r>
          </w:p>
        </w:tc>
        <w:tc>
          <w:tcPr>
            <w:tcW w:w="425" w:type="pct"/>
            <w:tcBorders>
              <w:right w:val="single" w:sz="4" w:space="0" w:color="auto"/>
            </w:tcBorders>
          </w:tcPr>
          <w:p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5</w:t>
            </w:r>
          </w:p>
        </w:tc>
        <w:tc>
          <w:tcPr>
            <w:tcW w:w="391" w:type="pct"/>
            <w:tcBorders>
              <w:left w:val="single" w:sz="4" w:space="0" w:color="auto"/>
            </w:tcBorders>
          </w:tcPr>
          <w:p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57.</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usar casco y anteojos en motocicleta</w:t>
            </w:r>
          </w:p>
        </w:tc>
        <w:tc>
          <w:tcPr>
            <w:tcW w:w="425" w:type="pct"/>
            <w:tcBorders>
              <w:right w:val="single" w:sz="4" w:space="0" w:color="auto"/>
            </w:tcBorders>
          </w:tcPr>
          <w:p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1</w:t>
            </w:r>
          </w:p>
        </w:tc>
        <w:tc>
          <w:tcPr>
            <w:tcW w:w="391" w:type="pct"/>
            <w:tcBorders>
              <w:left w:val="single" w:sz="4" w:space="0" w:color="auto"/>
            </w:tcBorders>
          </w:tcPr>
          <w:p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58.</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Transitar en aceras </w:t>
            </w:r>
            <w:proofErr w:type="spellStart"/>
            <w:r w:rsidRPr="002A24BC">
              <w:rPr>
                <w:rFonts w:ascii="Arial" w:hAnsi="Arial" w:cs="Arial"/>
                <w:snapToGrid w:val="0"/>
                <w:color w:val="000000"/>
              </w:rPr>
              <w:t>ó</w:t>
            </w:r>
            <w:proofErr w:type="spellEnd"/>
            <w:r w:rsidRPr="002A24BC">
              <w:rPr>
                <w:rFonts w:ascii="Arial" w:hAnsi="Arial" w:cs="Arial"/>
                <w:snapToGrid w:val="0"/>
                <w:color w:val="000000"/>
              </w:rPr>
              <w:t xml:space="preserve"> áreas peatonales</w:t>
            </w:r>
          </w:p>
        </w:tc>
        <w:tc>
          <w:tcPr>
            <w:tcW w:w="425" w:type="pct"/>
          </w:tcPr>
          <w:p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1</w:t>
            </w:r>
          </w:p>
        </w:tc>
        <w:tc>
          <w:tcPr>
            <w:tcW w:w="391" w:type="pct"/>
          </w:tcPr>
          <w:p w:rsidR="00891299" w:rsidRPr="00592AF7" w:rsidRDefault="00891299" w:rsidP="009E787E">
            <w:pPr>
              <w:jc w:val="center"/>
              <w:rPr>
                <w:rFonts w:ascii="Arial" w:hAnsi="Arial" w:cs="Arial"/>
                <w:snapToGrid w:val="0"/>
                <w:color w:val="000000"/>
              </w:rPr>
            </w:pPr>
            <w:r w:rsidRPr="00592AF7">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59.</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sin licencia y/o sin tarjeta de circulación en motocicleta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8</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60.</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en sentido contrario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61.</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Transitar en forma paralela, dentro de un solo carril dos o más motocicletas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62.</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Sujetarse a un vehículo en movimiento</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p>
        </w:tc>
        <w:tc>
          <w:tcPr>
            <w:tcW w:w="3940" w:type="pct"/>
          </w:tcPr>
          <w:p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CONDUCCIÓN</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Pr>
                <w:rFonts w:ascii="Arial" w:hAnsi="Arial" w:cs="Arial"/>
                <w:b/>
                <w:snapToGrid w:val="0"/>
                <w:color w:val="000000"/>
              </w:rPr>
              <w:t>MIN</w:t>
            </w:r>
          </w:p>
        </w:tc>
        <w:tc>
          <w:tcPr>
            <w:tcW w:w="391" w:type="pct"/>
            <w:tcBorders>
              <w:left w:val="single" w:sz="4" w:space="0" w:color="auto"/>
            </w:tcBorders>
          </w:tcPr>
          <w:p w:rsidR="00891299" w:rsidRPr="00592AF7" w:rsidRDefault="00891299" w:rsidP="009E787E">
            <w:pPr>
              <w:jc w:val="center"/>
              <w:rPr>
                <w:rFonts w:ascii="Arial" w:hAnsi="Arial" w:cs="Arial"/>
                <w:b/>
                <w:snapToGrid w:val="0"/>
                <w:color w:val="000000"/>
              </w:rPr>
            </w:pPr>
            <w:r w:rsidRPr="00592AF7">
              <w:rPr>
                <w:rFonts w:ascii="Arial" w:hAnsi="Arial" w:cs="Arial"/>
                <w:b/>
                <w:snapToGrid w:val="0"/>
                <w:color w:val="000000"/>
              </w:rPr>
              <w:t>MAX</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63.</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sin licencia de manejo.</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64.</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acompañado por menor de 2 años sin asiento especial</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65.</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en estado de ebriedad o bajo el influjo de drogas o enervantes.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15</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66.</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con objetos que obstruyan la visibilidad</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67.</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con personas o bultos entre los brazos, así como conducir el vehículo haciendo uso de teléfono celular o similar</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7</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68.</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sin cinturón de seguridad</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69.</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sin tarjeta de circulación</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70.</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Permitir el control de la dirección del vehículo a otro pasajero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71.</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Permitir la conducción de vehículos a personas con impedimentos físico-mentales para ello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72.</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ceder el paso a peatones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73.</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ceder el paso a la vía principal.</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74.</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ceder el paso a vehículos al dar  vuelta a la izquierda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75.</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ceder el paso a vehículos de emergencia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lastRenderedPageBreak/>
              <w:t>76.</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No ceder el paso a vehículos de la derecha a la intersección  </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77.</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ceder el paso a vehículos en intersección</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78.</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ceder el paso al salir de calle privada, cochera o estacionamiento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79.</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respetar derecho de preferencia a ciclistas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80.</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conservar la distancia con respecto a otro vehículo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81.</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Acelerar la  marcha del vehículo innecesariamente derrapando llanta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82.</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Remolcar vehículos sin autorización</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p>
        </w:tc>
        <w:tc>
          <w:tcPr>
            <w:tcW w:w="3940" w:type="pct"/>
          </w:tcPr>
          <w:p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LIMITES DE VELOCIDAD</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Pr>
                <w:rFonts w:ascii="Arial" w:hAnsi="Arial" w:cs="Arial"/>
                <w:b/>
                <w:snapToGrid w:val="0"/>
                <w:color w:val="000000"/>
              </w:rPr>
              <w:t>MIN</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592AF7">
              <w:rPr>
                <w:rFonts w:ascii="Arial" w:hAnsi="Arial" w:cs="Arial"/>
                <w:b/>
                <w:snapToGrid w:val="0"/>
                <w:color w:val="000000"/>
              </w:rPr>
              <w:t>MAX</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83.</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Circular a más de </w:t>
            </w:r>
            <w:smartTag w:uri="urn:schemas-microsoft-com:office:smarttags" w:element="metricconverter">
              <w:smartTagPr>
                <w:attr w:name="ProductID" w:val="20 kil￳metros"/>
              </w:smartTagPr>
              <w:r w:rsidRPr="002A24BC">
                <w:rPr>
                  <w:rFonts w:ascii="Arial" w:hAnsi="Arial" w:cs="Arial"/>
                  <w:snapToGrid w:val="0"/>
                  <w:color w:val="000000"/>
                </w:rPr>
                <w:t>20 kilómetros</w:t>
              </w:r>
            </w:smartTag>
            <w:r w:rsidRPr="002A24BC">
              <w:rPr>
                <w:rFonts w:ascii="Arial" w:hAnsi="Arial" w:cs="Arial"/>
                <w:snapToGrid w:val="0"/>
                <w:color w:val="000000"/>
              </w:rPr>
              <w:t xml:space="preserve"> en zonas escolares, parques infantiles y hospitales.</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84.</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a mayor velocidad de la permitida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290"/>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85.</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a velocidad tan baja que se entorpezca el tránsito.</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p>
        </w:tc>
        <w:tc>
          <w:tcPr>
            <w:tcW w:w="3940" w:type="pct"/>
          </w:tcPr>
          <w:p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CIRCULACIÓN</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Pr>
                <w:rFonts w:ascii="Arial" w:hAnsi="Arial" w:cs="Arial"/>
                <w:b/>
                <w:snapToGrid w:val="0"/>
                <w:color w:val="000000"/>
              </w:rPr>
              <w:t>MIN</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592AF7">
              <w:rPr>
                <w:rFonts w:ascii="Arial" w:hAnsi="Arial" w:cs="Arial"/>
                <w:b/>
                <w:snapToGrid w:val="0"/>
                <w:color w:val="000000"/>
              </w:rPr>
              <w:t>MAX</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86.</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Abandonar vehículo en la vía pública  por más de 36 horas.</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87.</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Abrir portezuela entorpeciendo la circulación</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88.</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Anunciar maniobras que no se ejecuten</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89.</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Cambiar de carril sin previo aviso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90.</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Cambiar intempestivamente de carril</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91.</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Cargar combustible con motor en marcha, personas fumando o fuego encendido cerca del propio motor</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92.</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en isleta, banqueta o en sus zonas de aproximación</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93.</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Circular en reversa en vías de acceso controlado, interfiriendo el tránsito o por más de </w:t>
            </w:r>
            <w:smartTag w:uri="urn:schemas-microsoft-com:office:smarttags" w:element="metricconverter">
              <w:smartTagPr>
                <w:attr w:name="ProductID" w:val="20 metros"/>
              </w:smartTagPr>
              <w:r w:rsidRPr="002A24BC">
                <w:rPr>
                  <w:rFonts w:ascii="Arial" w:hAnsi="Arial" w:cs="Arial"/>
                  <w:snapToGrid w:val="0"/>
                  <w:color w:val="000000"/>
                </w:rPr>
                <w:t>20 metros</w:t>
              </w:r>
            </w:smartTag>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94.</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las puertas abiertas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95.</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más personas del número autorizado en la tarjeta.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96.</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placas fuera del  radio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97.</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placas decorativas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98.</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placas mal colocadas o ilegibles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lastRenderedPageBreak/>
              <w:t>99.</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un solo fanal</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100.</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Circular con vehículos cuyo tránsito dañe el pavimento </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20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101.</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sin luz en la noche o sin visibilidad</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102.</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sin placas o con una sola placa.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103.</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sobre peso divisorio de vía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104.</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sobre las rayas longitudinales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105.</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por la izquierda, cuando conforme a éste reglamento, no esté permitido.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106.</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en zona de seguridad peatonal</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107.</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Emplear incorrectamente las luces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108.</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Entablar competencia de velocidad</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8</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12</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109.</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Ingerir bebidas embriagantes al conducir</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8</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12</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110.</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Invadir u obstruir vías públicas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111.</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colocar dispositivos reflejante en caso de accidente o descompostura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112.</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No hacer alto con tren a </w:t>
            </w:r>
            <w:smartTag w:uri="urn:schemas-microsoft-com:office:smarttags" w:element="metricconverter">
              <w:smartTagPr>
                <w:attr w:name="ProductID" w:val="500 metros"/>
              </w:smartTagPr>
              <w:r w:rsidRPr="002A24BC">
                <w:rPr>
                  <w:rFonts w:ascii="Arial" w:hAnsi="Arial" w:cs="Arial"/>
                  <w:snapToGrid w:val="0"/>
                  <w:color w:val="000000"/>
                </w:rPr>
                <w:t>500 metros</w:t>
              </w:r>
            </w:smartTag>
            <w:r w:rsidRPr="002A24BC">
              <w:rPr>
                <w:rFonts w:ascii="Arial" w:hAnsi="Arial" w:cs="Arial"/>
                <w:snapToGrid w:val="0"/>
                <w:color w:val="000000"/>
              </w:rPr>
              <w:t>.</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113.</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hacer alto en cruce de vía férrea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114.</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Obstruir una intersección por avance imprudente</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115.</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Usar indebidamente las bocinas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116.</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Conducir a velocidad inmoderada.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117.</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en sentido contrario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118.</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Transportar personas en el exterior de la carrocería que ponga en riesgo su integridad</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119.</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Realizar arrancones y derrape de llanta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120.</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placas particulares, realizando servicio público.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8</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121.</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el escape abierto o ruidoso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122.</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Circular con más de las personas señaladas en la tarjeta de circulación.</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p>
        </w:tc>
        <w:tc>
          <w:tcPr>
            <w:tcW w:w="3940" w:type="pct"/>
          </w:tcPr>
          <w:p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REGLAS PARA REBASAR</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Pr>
                <w:rFonts w:ascii="Arial" w:hAnsi="Arial" w:cs="Arial"/>
                <w:b/>
                <w:snapToGrid w:val="0"/>
                <w:color w:val="000000"/>
              </w:rPr>
              <w:t>MIN</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592AF7">
              <w:rPr>
                <w:rFonts w:ascii="Arial" w:hAnsi="Arial" w:cs="Arial"/>
                <w:b/>
                <w:snapToGrid w:val="0"/>
                <w:color w:val="000000"/>
              </w:rPr>
              <w:t>MAX</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123.</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Rebasar en curva o pendiente</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124.</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Rebasar a 30 </w:t>
            </w:r>
            <w:proofErr w:type="spellStart"/>
            <w:r w:rsidRPr="002A24BC">
              <w:rPr>
                <w:rFonts w:ascii="Arial" w:hAnsi="Arial" w:cs="Arial"/>
                <w:snapToGrid w:val="0"/>
                <w:color w:val="000000"/>
              </w:rPr>
              <w:t>mts</w:t>
            </w:r>
            <w:proofErr w:type="spellEnd"/>
            <w:r w:rsidRPr="002A24BC">
              <w:rPr>
                <w:rFonts w:ascii="Arial" w:hAnsi="Arial" w:cs="Arial"/>
                <w:snapToGrid w:val="0"/>
                <w:color w:val="000000"/>
              </w:rPr>
              <w:t xml:space="preserve"> o menos de distancia de un crucero  de ferrocarril</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lastRenderedPageBreak/>
              <w:t>125.</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Rebasar columnas de vehículos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126.</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Rebasar en zonas marcadas con raya continua</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p>
        </w:tc>
        <w:tc>
          <w:tcPr>
            <w:tcW w:w="3940" w:type="pct"/>
          </w:tcPr>
          <w:p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VUELTAS</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Pr>
                <w:rFonts w:ascii="Arial" w:hAnsi="Arial" w:cs="Arial"/>
                <w:b/>
                <w:snapToGrid w:val="0"/>
                <w:color w:val="000000"/>
              </w:rPr>
              <w:t>MIN</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592AF7">
              <w:rPr>
                <w:rFonts w:ascii="Arial" w:hAnsi="Arial" w:cs="Arial"/>
                <w:b/>
                <w:snapToGrid w:val="0"/>
                <w:color w:val="000000"/>
              </w:rPr>
              <w:t>MAX</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127.</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Dar vueltas a la derecha sin tomar extremo derecho</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128.</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Dar vuelta  a la izquierda sin tomar  extremo izquierdo</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129.</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Dar vuelta en “u” cerca de curva o cima.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130.</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Dar vuelta en intersección sin precaución</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131.</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Dar vuelta sin previo aviso  </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p>
        </w:tc>
        <w:tc>
          <w:tcPr>
            <w:tcW w:w="3940" w:type="pct"/>
          </w:tcPr>
          <w:p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ESTACIONAMIENTO</w:t>
            </w:r>
          </w:p>
        </w:tc>
        <w:tc>
          <w:tcPr>
            <w:tcW w:w="425" w:type="pct"/>
            <w:tcBorders>
              <w:right w:val="single" w:sz="4" w:space="0" w:color="auto"/>
            </w:tcBorders>
          </w:tcPr>
          <w:p w:rsidR="00891299" w:rsidRPr="002A24BC" w:rsidRDefault="00891299" w:rsidP="009E787E">
            <w:pPr>
              <w:jc w:val="center"/>
              <w:rPr>
                <w:rFonts w:ascii="Arial" w:hAnsi="Arial" w:cs="Arial"/>
                <w:b/>
                <w:snapToGrid w:val="0"/>
                <w:color w:val="000000"/>
              </w:rPr>
            </w:pPr>
            <w:r>
              <w:rPr>
                <w:rFonts w:ascii="Arial" w:hAnsi="Arial" w:cs="Arial"/>
                <w:b/>
                <w:snapToGrid w:val="0"/>
                <w:color w:val="000000"/>
              </w:rPr>
              <w:t>MIN</w:t>
            </w:r>
          </w:p>
        </w:tc>
        <w:tc>
          <w:tcPr>
            <w:tcW w:w="392" w:type="pct"/>
            <w:tcBorders>
              <w:left w:val="single" w:sz="4" w:space="0" w:color="auto"/>
            </w:tcBorders>
          </w:tcPr>
          <w:p w:rsidR="00891299" w:rsidRPr="002A24BC" w:rsidRDefault="00891299" w:rsidP="009E787E">
            <w:pPr>
              <w:jc w:val="center"/>
              <w:rPr>
                <w:rFonts w:ascii="Arial" w:hAnsi="Arial" w:cs="Arial"/>
                <w:b/>
                <w:snapToGrid w:val="0"/>
                <w:color w:val="000000"/>
              </w:rPr>
            </w:pPr>
            <w:r w:rsidRPr="00592AF7">
              <w:rPr>
                <w:rFonts w:ascii="Arial" w:hAnsi="Arial" w:cs="Arial"/>
                <w:b/>
                <w:snapToGrid w:val="0"/>
                <w:color w:val="000000"/>
              </w:rPr>
              <w:t>MAX</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132.</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 vehículos escolares sin dispositivos especiales</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133.</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Estacionarse a </w:t>
            </w:r>
            <w:proofErr w:type="spellStart"/>
            <w:r w:rsidRPr="002A24BC">
              <w:rPr>
                <w:rFonts w:ascii="Arial" w:hAnsi="Arial" w:cs="Arial"/>
                <w:snapToGrid w:val="0"/>
                <w:color w:val="000000"/>
              </w:rPr>
              <w:t>mas</w:t>
            </w:r>
            <w:proofErr w:type="spellEnd"/>
            <w:r w:rsidRPr="002A24BC">
              <w:rPr>
                <w:rFonts w:ascii="Arial" w:hAnsi="Arial" w:cs="Arial"/>
                <w:snapToGrid w:val="0"/>
                <w:color w:val="000000"/>
              </w:rPr>
              <w:t xml:space="preserve"> de 30 </w:t>
            </w:r>
            <w:proofErr w:type="spellStart"/>
            <w:r w:rsidRPr="002A24BC">
              <w:rPr>
                <w:rFonts w:ascii="Arial" w:hAnsi="Arial" w:cs="Arial"/>
                <w:snapToGrid w:val="0"/>
                <w:color w:val="000000"/>
              </w:rPr>
              <w:t>cms</w:t>
            </w:r>
            <w:proofErr w:type="spellEnd"/>
            <w:r w:rsidRPr="002A24BC">
              <w:rPr>
                <w:rFonts w:ascii="Arial" w:hAnsi="Arial" w:cs="Arial"/>
                <w:snapToGrid w:val="0"/>
                <w:color w:val="000000"/>
              </w:rPr>
              <w:t xml:space="preserve"> de la acera</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134.</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Estacionarse a menos de 10 </w:t>
            </w:r>
            <w:proofErr w:type="spellStart"/>
            <w:r w:rsidRPr="002A24BC">
              <w:rPr>
                <w:rFonts w:ascii="Arial" w:hAnsi="Arial" w:cs="Arial"/>
                <w:snapToGrid w:val="0"/>
                <w:color w:val="000000"/>
              </w:rPr>
              <w:t>mts</w:t>
            </w:r>
            <w:proofErr w:type="spellEnd"/>
            <w:r w:rsidRPr="002A24BC">
              <w:rPr>
                <w:rFonts w:ascii="Arial" w:hAnsi="Arial" w:cs="Arial"/>
                <w:snapToGrid w:val="0"/>
                <w:color w:val="000000"/>
              </w:rPr>
              <w:t>. De cruce ferroviario</w:t>
            </w:r>
          </w:p>
        </w:tc>
        <w:tc>
          <w:tcPr>
            <w:tcW w:w="425" w:type="pct"/>
            <w:tcBorders>
              <w:righ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Borders>
              <w:left w:val="single" w:sz="4" w:space="0" w:color="auto"/>
            </w:tcBorders>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135.</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 xml:space="preserve">Estacionarse a menos de 5 </w:t>
            </w:r>
            <w:proofErr w:type="spellStart"/>
            <w:r w:rsidRPr="002A24BC">
              <w:rPr>
                <w:rFonts w:ascii="Arial" w:hAnsi="Arial" w:cs="Arial"/>
                <w:snapToGrid w:val="0"/>
                <w:color w:val="000000"/>
              </w:rPr>
              <w:t>mts</w:t>
            </w:r>
            <w:proofErr w:type="spellEnd"/>
            <w:r w:rsidRPr="002A24BC">
              <w:rPr>
                <w:rFonts w:ascii="Arial" w:hAnsi="Arial" w:cs="Arial"/>
                <w:snapToGrid w:val="0"/>
                <w:color w:val="000000"/>
              </w:rPr>
              <w:t>. De estación de bomberos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136.</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cerca de vehículo en lado opuesto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137.</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cruce de peatones, aceras, andadores y camellones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138.</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curva o en cima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139.</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doble fila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140.</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intersección</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141.</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la confluencia de dos calles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142.</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lugares destinados a carga y descarga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143.</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paradas de servicio público de pasajeros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144.</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sentido contrario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145.</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superficie de rodamientos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146.</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zona de seguridad</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147.</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guarniciones rojas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148.</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frente a hidrante</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149.</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frente a vías de acceso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lastRenderedPageBreak/>
              <w:t>150.</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batería donde no está permitido.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151.</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pendiente sin tomar las medidas adecuadas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152.</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obstruyendo  señales</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153.</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sin dispositivos de advertencia en caso de emergencia</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1</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3</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154.</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sin usar freno de estacionamiento</w:t>
            </w:r>
          </w:p>
        </w:tc>
        <w:tc>
          <w:tcPr>
            <w:tcW w:w="425"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2</w:t>
            </w:r>
          </w:p>
        </w:tc>
        <w:tc>
          <w:tcPr>
            <w:tcW w:w="391" w:type="pct"/>
          </w:tcPr>
          <w:p w:rsidR="00891299" w:rsidRPr="002A24BC" w:rsidRDefault="00891299" w:rsidP="009E787E">
            <w:pPr>
              <w:jc w:val="center"/>
              <w:rPr>
                <w:rFonts w:ascii="Arial" w:hAnsi="Arial" w:cs="Arial"/>
                <w:snapToGrid w:val="0"/>
                <w:color w:val="000000"/>
              </w:rPr>
            </w:pPr>
            <w:r w:rsidRPr="002A24BC">
              <w:rPr>
                <w:rFonts w:ascii="Arial" w:hAnsi="Arial" w:cs="Arial"/>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155.</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sobre vías férreas</w:t>
            </w:r>
          </w:p>
        </w:tc>
        <w:tc>
          <w:tcPr>
            <w:tcW w:w="425"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2</w:t>
            </w:r>
          </w:p>
        </w:tc>
        <w:tc>
          <w:tcPr>
            <w:tcW w:w="391"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156.</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Estacionarse en túnel o sobre puente</w:t>
            </w:r>
          </w:p>
        </w:tc>
        <w:tc>
          <w:tcPr>
            <w:tcW w:w="425"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3</w:t>
            </w:r>
          </w:p>
        </w:tc>
        <w:tc>
          <w:tcPr>
            <w:tcW w:w="391"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157.</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calzar con cuñas vehículos pesados</w:t>
            </w:r>
          </w:p>
        </w:tc>
        <w:tc>
          <w:tcPr>
            <w:tcW w:w="425"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2</w:t>
            </w:r>
          </w:p>
        </w:tc>
        <w:tc>
          <w:tcPr>
            <w:tcW w:w="391"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6</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158.</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Estacionar vehículo de carga en colonias</w:t>
            </w:r>
          </w:p>
        </w:tc>
        <w:tc>
          <w:tcPr>
            <w:tcW w:w="425"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c>
          <w:tcPr>
            <w:tcW w:w="391"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159.</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Obstaculizar estacionamiento</w:t>
            </w:r>
          </w:p>
        </w:tc>
        <w:tc>
          <w:tcPr>
            <w:tcW w:w="425" w:type="pct"/>
            <w:tcBorders>
              <w:right w:val="single" w:sz="4" w:space="0" w:color="auto"/>
            </w:tcBorders>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2</w:t>
            </w:r>
          </w:p>
        </w:tc>
        <w:tc>
          <w:tcPr>
            <w:tcW w:w="391" w:type="pct"/>
            <w:tcBorders>
              <w:left w:val="single" w:sz="4" w:space="0" w:color="auto"/>
            </w:tcBorders>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160.</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Obstaculizar  cocheras</w:t>
            </w:r>
          </w:p>
        </w:tc>
        <w:tc>
          <w:tcPr>
            <w:tcW w:w="425" w:type="pct"/>
            <w:tcBorders>
              <w:right w:val="single" w:sz="4" w:space="0" w:color="auto"/>
            </w:tcBorders>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2</w:t>
            </w:r>
          </w:p>
        </w:tc>
        <w:tc>
          <w:tcPr>
            <w:tcW w:w="391" w:type="pct"/>
            <w:tcBorders>
              <w:left w:val="single" w:sz="4" w:space="0" w:color="auto"/>
            </w:tcBorders>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r>
      <w:tr w:rsidR="00891299" w:rsidRPr="002A24BC" w:rsidTr="009E787E">
        <w:trPr>
          <w:trHeight w:val="65"/>
        </w:trPr>
        <w:tc>
          <w:tcPr>
            <w:tcW w:w="244" w:type="pct"/>
          </w:tcPr>
          <w:p w:rsidR="00891299" w:rsidRPr="002A24BC" w:rsidRDefault="00891299" w:rsidP="009E787E">
            <w:pPr>
              <w:jc w:val="both"/>
              <w:rPr>
                <w:rFonts w:ascii="Arial" w:hAnsi="Arial" w:cs="Arial"/>
                <w:snapToGrid w:val="0"/>
                <w:color w:val="000000"/>
              </w:rPr>
            </w:pPr>
          </w:p>
        </w:tc>
        <w:tc>
          <w:tcPr>
            <w:tcW w:w="3940" w:type="pct"/>
          </w:tcPr>
          <w:p w:rsidR="00891299" w:rsidRPr="002A24BC" w:rsidRDefault="00891299" w:rsidP="009E787E">
            <w:pPr>
              <w:jc w:val="both"/>
              <w:rPr>
                <w:rFonts w:ascii="Arial" w:hAnsi="Arial" w:cs="Arial"/>
                <w:b/>
                <w:snapToGrid w:val="0"/>
                <w:color w:val="000000"/>
              </w:rPr>
            </w:pPr>
            <w:r w:rsidRPr="002A24BC">
              <w:rPr>
                <w:rFonts w:ascii="Arial" w:hAnsi="Arial" w:cs="Arial"/>
                <w:b/>
                <w:snapToGrid w:val="0"/>
                <w:color w:val="000000"/>
              </w:rPr>
              <w:t>ACCIDENTES</w:t>
            </w:r>
          </w:p>
        </w:tc>
        <w:tc>
          <w:tcPr>
            <w:tcW w:w="425" w:type="pct"/>
            <w:tcBorders>
              <w:right w:val="single" w:sz="4" w:space="0" w:color="auto"/>
            </w:tcBorders>
          </w:tcPr>
          <w:p w:rsidR="00891299" w:rsidRPr="002A24BC" w:rsidRDefault="00891299" w:rsidP="009E787E">
            <w:pPr>
              <w:jc w:val="center"/>
              <w:rPr>
                <w:rFonts w:ascii="Arial" w:hAnsi="Arial" w:cs="Arial"/>
                <w:bCs/>
                <w:snapToGrid w:val="0"/>
                <w:color w:val="000000"/>
              </w:rPr>
            </w:pPr>
            <w:r>
              <w:rPr>
                <w:rFonts w:ascii="Arial" w:hAnsi="Arial" w:cs="Arial"/>
                <w:b/>
                <w:snapToGrid w:val="0"/>
                <w:color w:val="000000"/>
              </w:rPr>
              <w:t>MIN</w:t>
            </w:r>
          </w:p>
        </w:tc>
        <w:tc>
          <w:tcPr>
            <w:tcW w:w="391" w:type="pct"/>
            <w:tcBorders>
              <w:left w:val="single" w:sz="4" w:space="0" w:color="auto"/>
            </w:tcBorders>
          </w:tcPr>
          <w:p w:rsidR="00891299" w:rsidRPr="002A24BC" w:rsidRDefault="00891299" w:rsidP="009E787E">
            <w:pPr>
              <w:jc w:val="center"/>
              <w:rPr>
                <w:rFonts w:ascii="Arial" w:hAnsi="Arial" w:cs="Arial"/>
                <w:bCs/>
                <w:snapToGrid w:val="0"/>
                <w:color w:val="000000"/>
              </w:rPr>
            </w:pPr>
            <w:r w:rsidRPr="00592AF7">
              <w:rPr>
                <w:rFonts w:ascii="Arial" w:hAnsi="Arial" w:cs="Arial"/>
                <w:b/>
                <w:snapToGrid w:val="0"/>
                <w:color w:val="000000"/>
              </w:rPr>
              <w:t>MAX</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161.</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Abandono de vehículo en accidente en tránsito</w:t>
            </w:r>
          </w:p>
        </w:tc>
        <w:tc>
          <w:tcPr>
            <w:tcW w:w="425" w:type="pct"/>
            <w:tcBorders>
              <w:right w:val="single" w:sz="4" w:space="0" w:color="auto"/>
            </w:tcBorders>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c>
          <w:tcPr>
            <w:tcW w:w="391" w:type="pct"/>
            <w:tcBorders>
              <w:left w:val="single" w:sz="4" w:space="0" w:color="auto"/>
            </w:tcBorders>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162.</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Abandono de victimas</w:t>
            </w:r>
          </w:p>
        </w:tc>
        <w:tc>
          <w:tcPr>
            <w:tcW w:w="425" w:type="pct"/>
            <w:tcBorders>
              <w:right w:val="single" w:sz="4" w:space="0" w:color="auto"/>
            </w:tcBorders>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c>
          <w:tcPr>
            <w:tcW w:w="391" w:type="pct"/>
            <w:tcBorders>
              <w:left w:val="single" w:sz="4" w:space="0" w:color="auto"/>
            </w:tcBorders>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163.</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Dañar las vías públicas o señales de tránsito</w:t>
            </w:r>
          </w:p>
        </w:tc>
        <w:tc>
          <w:tcPr>
            <w:tcW w:w="425"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c>
          <w:tcPr>
            <w:tcW w:w="391"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10</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164.</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colaborar en auxilio de lesionados</w:t>
            </w:r>
          </w:p>
        </w:tc>
        <w:tc>
          <w:tcPr>
            <w:tcW w:w="425"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3</w:t>
            </w:r>
          </w:p>
        </w:tc>
        <w:tc>
          <w:tcPr>
            <w:tcW w:w="391"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165.</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colaborar con autoridades de tránsito en emergencias</w:t>
            </w:r>
          </w:p>
        </w:tc>
        <w:tc>
          <w:tcPr>
            <w:tcW w:w="425"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2</w:t>
            </w:r>
          </w:p>
        </w:tc>
        <w:tc>
          <w:tcPr>
            <w:tcW w:w="391"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4</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166.</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Provocar accidentes</w:t>
            </w:r>
          </w:p>
        </w:tc>
        <w:tc>
          <w:tcPr>
            <w:tcW w:w="425"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3</w:t>
            </w:r>
          </w:p>
        </w:tc>
        <w:tc>
          <w:tcPr>
            <w:tcW w:w="391"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r>
      <w:tr w:rsidR="00891299" w:rsidRPr="002A24BC" w:rsidTr="009E787E">
        <w:trPr>
          <w:trHeight w:val="68"/>
        </w:trPr>
        <w:tc>
          <w:tcPr>
            <w:tcW w:w="244"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167.</w:t>
            </w:r>
          </w:p>
        </w:tc>
        <w:tc>
          <w:tcPr>
            <w:tcW w:w="3940" w:type="pct"/>
          </w:tcPr>
          <w:p w:rsidR="00891299" w:rsidRPr="002A24BC" w:rsidRDefault="00891299" w:rsidP="009E787E">
            <w:pPr>
              <w:jc w:val="both"/>
              <w:rPr>
                <w:rFonts w:ascii="Arial" w:hAnsi="Arial" w:cs="Arial"/>
                <w:snapToGrid w:val="0"/>
                <w:color w:val="000000"/>
              </w:rPr>
            </w:pPr>
            <w:r w:rsidRPr="002A24BC">
              <w:rPr>
                <w:rFonts w:ascii="Arial" w:hAnsi="Arial" w:cs="Arial"/>
                <w:snapToGrid w:val="0"/>
                <w:color w:val="000000"/>
              </w:rPr>
              <w:t>No abanderar el lugar del accidente</w:t>
            </w:r>
          </w:p>
        </w:tc>
        <w:tc>
          <w:tcPr>
            <w:tcW w:w="425"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3</w:t>
            </w:r>
          </w:p>
        </w:tc>
        <w:tc>
          <w:tcPr>
            <w:tcW w:w="391" w:type="pct"/>
          </w:tcPr>
          <w:p w:rsidR="00891299" w:rsidRPr="002A24BC" w:rsidRDefault="00891299" w:rsidP="009E787E">
            <w:pPr>
              <w:jc w:val="center"/>
              <w:rPr>
                <w:rFonts w:ascii="Arial" w:hAnsi="Arial" w:cs="Arial"/>
                <w:bCs/>
                <w:snapToGrid w:val="0"/>
                <w:color w:val="000000"/>
              </w:rPr>
            </w:pPr>
            <w:r w:rsidRPr="002A24BC">
              <w:rPr>
                <w:rFonts w:ascii="Arial" w:hAnsi="Arial" w:cs="Arial"/>
                <w:bCs/>
                <w:snapToGrid w:val="0"/>
                <w:color w:val="000000"/>
              </w:rPr>
              <w:t>5</w:t>
            </w:r>
          </w:p>
        </w:tc>
      </w:tr>
    </w:tbl>
    <w:p w:rsidR="00891299" w:rsidRPr="002A24BC" w:rsidRDefault="00891299" w:rsidP="00891299">
      <w:pPr>
        <w:jc w:val="both"/>
        <w:rPr>
          <w:rFonts w:ascii="Arial" w:hAnsi="Arial" w:cs="Arial"/>
        </w:rPr>
      </w:pPr>
    </w:p>
    <w:p w:rsidR="000C4A67" w:rsidRDefault="000C4A67" w:rsidP="00891299">
      <w:pPr>
        <w:jc w:val="both"/>
        <w:rPr>
          <w:rFonts w:ascii="Arial" w:hAnsi="Arial" w:cs="Arial"/>
        </w:rPr>
      </w:pPr>
    </w:p>
    <w:p w:rsidR="000C4A67" w:rsidRDefault="000C4A67" w:rsidP="00891299">
      <w:pPr>
        <w:jc w:val="both"/>
        <w:rPr>
          <w:rFonts w:ascii="Arial" w:hAnsi="Arial" w:cs="Arial"/>
        </w:rPr>
      </w:pPr>
    </w:p>
    <w:p w:rsidR="000C4A67" w:rsidRDefault="000C4A67" w:rsidP="00891299">
      <w:pPr>
        <w:jc w:val="both"/>
        <w:rPr>
          <w:rFonts w:ascii="Arial" w:hAnsi="Arial" w:cs="Arial"/>
        </w:rPr>
      </w:pPr>
    </w:p>
    <w:p w:rsidR="000C4A67" w:rsidRDefault="000C4A67" w:rsidP="00891299">
      <w:pPr>
        <w:jc w:val="both"/>
        <w:rPr>
          <w:rFonts w:ascii="Arial" w:hAnsi="Arial" w:cs="Arial"/>
        </w:rPr>
      </w:pPr>
    </w:p>
    <w:p w:rsidR="00891299" w:rsidRPr="002A24BC" w:rsidRDefault="00891299" w:rsidP="00891299">
      <w:pPr>
        <w:jc w:val="both"/>
        <w:rPr>
          <w:rFonts w:ascii="Arial" w:hAnsi="Arial" w:cs="Arial"/>
          <w:b/>
          <w:color w:val="000000"/>
        </w:rPr>
      </w:pPr>
      <w:r w:rsidRPr="002A24BC">
        <w:rPr>
          <w:rFonts w:ascii="Arial" w:hAnsi="Arial" w:cs="Arial"/>
        </w:rPr>
        <w:t>IX.-</w:t>
      </w:r>
      <w:r w:rsidRPr="002A24BC">
        <w:rPr>
          <w:rFonts w:ascii="Arial" w:hAnsi="Arial" w:cs="Arial"/>
          <w:b/>
        </w:rPr>
        <w:t xml:space="preserve"> </w:t>
      </w:r>
      <w:r w:rsidRPr="002A24BC">
        <w:rPr>
          <w:rFonts w:ascii="Arial" w:hAnsi="Arial" w:cs="Arial"/>
        </w:rPr>
        <w:t>Los montos aplicables por concepto de multas de alcoholes, estarán determinados por los reglamentos y demás disposiciones municipales que contemplen las infracciones cometidas.</w:t>
      </w:r>
    </w:p>
    <w:p w:rsidR="00891299" w:rsidRPr="000C4A67" w:rsidRDefault="00891299" w:rsidP="00891299">
      <w:pPr>
        <w:jc w:val="both"/>
        <w:rPr>
          <w:rFonts w:ascii="Arial" w:hAnsi="Arial" w:cs="Arial"/>
          <w:b/>
          <w:color w:val="000000"/>
          <w:sz w:val="12"/>
          <w:szCs w:val="12"/>
        </w:rPr>
      </w:pPr>
    </w:p>
    <w:p w:rsidR="00891299" w:rsidRPr="002A24BC" w:rsidRDefault="00891299" w:rsidP="00891299">
      <w:pPr>
        <w:jc w:val="both"/>
        <w:rPr>
          <w:rFonts w:ascii="Arial" w:hAnsi="Arial" w:cs="Arial"/>
        </w:rPr>
      </w:pPr>
      <w:r w:rsidRPr="002A24BC">
        <w:rPr>
          <w:rFonts w:ascii="Arial" w:hAnsi="Arial" w:cs="Arial"/>
          <w:b/>
        </w:rPr>
        <w:lastRenderedPageBreak/>
        <w:t xml:space="preserve">ARTÍCULO 42.- </w:t>
      </w:r>
      <w:r w:rsidRPr="002A24BC">
        <w:rPr>
          <w:rFonts w:ascii="Arial" w:hAnsi="Arial" w:cs="Arial"/>
        </w:rPr>
        <w:t>En la aplicación de las multas a que se refiere el presente capítulo, se tomará en consideración lo dispuesto en el artículo 21 de la Constitución Política de los Estados Unidos Mexicanos.</w:t>
      </w:r>
    </w:p>
    <w:p w:rsidR="00891299" w:rsidRPr="000C4A67" w:rsidRDefault="00891299" w:rsidP="00891299">
      <w:pPr>
        <w:jc w:val="both"/>
        <w:rPr>
          <w:rFonts w:ascii="Arial" w:hAnsi="Arial" w:cs="Arial"/>
          <w:sz w:val="12"/>
          <w:szCs w:val="12"/>
        </w:rPr>
      </w:pPr>
    </w:p>
    <w:p w:rsidR="00891299" w:rsidRPr="002A24BC" w:rsidRDefault="00891299" w:rsidP="00891299">
      <w:pPr>
        <w:tabs>
          <w:tab w:val="left" w:pos="2780"/>
        </w:tabs>
        <w:jc w:val="both"/>
        <w:rPr>
          <w:rFonts w:ascii="Arial" w:hAnsi="Arial" w:cs="Arial"/>
        </w:rPr>
      </w:pPr>
      <w:r w:rsidRPr="002A24BC">
        <w:rPr>
          <w:rFonts w:ascii="Arial" w:hAnsi="Arial" w:cs="Arial"/>
          <w:b/>
        </w:rPr>
        <w:t xml:space="preserve">ARTÍCULO 43.- </w:t>
      </w:r>
      <w:r w:rsidRPr="002A24BC">
        <w:rPr>
          <w:rFonts w:ascii="Arial" w:hAnsi="Arial" w:cs="Arial"/>
        </w:rPr>
        <w:t>Cuando se autorice el pago de contribuciones en forma diferida o en parcialidades, se causarán recargos a razón del 3% mensual sobre saldos insolutos.</w:t>
      </w:r>
    </w:p>
    <w:p w:rsidR="00891299" w:rsidRPr="000C4A67" w:rsidRDefault="00891299" w:rsidP="00891299">
      <w:pPr>
        <w:tabs>
          <w:tab w:val="left" w:pos="2780"/>
        </w:tabs>
        <w:jc w:val="both"/>
        <w:rPr>
          <w:rFonts w:ascii="Arial" w:hAnsi="Arial" w:cs="Arial"/>
          <w:b/>
          <w:sz w:val="12"/>
          <w:szCs w:val="12"/>
        </w:rPr>
      </w:pPr>
    </w:p>
    <w:p w:rsidR="00891299" w:rsidRDefault="00891299" w:rsidP="00891299">
      <w:pPr>
        <w:tabs>
          <w:tab w:val="left" w:pos="2780"/>
        </w:tabs>
        <w:jc w:val="both"/>
        <w:rPr>
          <w:rFonts w:ascii="Arial" w:hAnsi="Arial" w:cs="Arial"/>
        </w:rPr>
      </w:pPr>
      <w:r w:rsidRPr="002A24BC">
        <w:rPr>
          <w:rFonts w:ascii="Arial" w:hAnsi="Arial" w:cs="Arial"/>
          <w:b/>
        </w:rPr>
        <w:t xml:space="preserve">ARTÍCULO 44.- </w:t>
      </w:r>
      <w:r w:rsidRPr="002A24BC">
        <w:rPr>
          <w:rFonts w:ascii="Arial" w:hAnsi="Arial" w:cs="Arial"/>
        </w:rPr>
        <w:t>Cuando no se cubran las contribuciones en la fecha o dentro de los plazos fijados por las disposiciones fiscales, se pagarán recargos por concepto de indemnización al fisco municipal a razón del 3% por cada mes o fracción que transcurra, a partir del día en que debió hacerse el pago y hasta que el mism</w:t>
      </w:r>
      <w:r w:rsidR="000C4A67">
        <w:rPr>
          <w:rFonts w:ascii="Arial" w:hAnsi="Arial" w:cs="Arial"/>
        </w:rPr>
        <w:t>o se efectúe.</w:t>
      </w:r>
    </w:p>
    <w:p w:rsidR="00891299" w:rsidRDefault="00891299" w:rsidP="00891299">
      <w:pPr>
        <w:tabs>
          <w:tab w:val="left" w:pos="2780"/>
        </w:tabs>
        <w:jc w:val="both"/>
        <w:rPr>
          <w:rFonts w:ascii="Arial" w:hAnsi="Arial" w:cs="Arial"/>
        </w:rPr>
      </w:pPr>
    </w:p>
    <w:p w:rsidR="000C4A67" w:rsidRDefault="000C4A67" w:rsidP="00891299">
      <w:pPr>
        <w:tabs>
          <w:tab w:val="left" w:pos="2780"/>
        </w:tabs>
        <w:jc w:val="both"/>
        <w:rPr>
          <w:rFonts w:ascii="Arial" w:hAnsi="Arial" w:cs="Arial"/>
        </w:rPr>
      </w:pPr>
    </w:p>
    <w:p w:rsidR="000C4A67" w:rsidRDefault="000C4A67" w:rsidP="00891299">
      <w:pPr>
        <w:tabs>
          <w:tab w:val="left" w:pos="2780"/>
        </w:tabs>
        <w:jc w:val="both"/>
        <w:rPr>
          <w:rFonts w:ascii="Arial" w:hAnsi="Arial" w:cs="Arial"/>
        </w:rPr>
      </w:pPr>
    </w:p>
    <w:p w:rsidR="000C4A67" w:rsidRDefault="000C4A67" w:rsidP="00891299">
      <w:pPr>
        <w:tabs>
          <w:tab w:val="left" w:pos="2780"/>
        </w:tabs>
        <w:jc w:val="both"/>
        <w:rPr>
          <w:rFonts w:ascii="Arial" w:hAnsi="Arial" w:cs="Arial"/>
        </w:rPr>
      </w:pPr>
    </w:p>
    <w:p w:rsidR="000C4A67" w:rsidRPr="002A24BC" w:rsidRDefault="000C4A67" w:rsidP="00891299">
      <w:pPr>
        <w:tabs>
          <w:tab w:val="left" w:pos="2780"/>
        </w:tabs>
        <w:jc w:val="both"/>
        <w:rPr>
          <w:rFonts w:ascii="Arial" w:hAnsi="Arial" w:cs="Arial"/>
        </w:rPr>
      </w:pPr>
    </w:p>
    <w:p w:rsidR="00891299" w:rsidRPr="002A24BC" w:rsidRDefault="00891299" w:rsidP="00891299">
      <w:pPr>
        <w:ind w:right="50"/>
        <w:jc w:val="center"/>
        <w:rPr>
          <w:rFonts w:ascii="Arial" w:hAnsi="Arial" w:cs="Arial"/>
          <w:b/>
        </w:rPr>
      </w:pPr>
      <w:r w:rsidRPr="002A24BC">
        <w:rPr>
          <w:rFonts w:ascii="Arial" w:hAnsi="Arial" w:cs="Arial"/>
          <w:b/>
        </w:rPr>
        <w:t>CAPÍTULO TERCERO</w:t>
      </w:r>
    </w:p>
    <w:p w:rsidR="00891299" w:rsidRPr="002A24BC" w:rsidRDefault="00891299" w:rsidP="00891299">
      <w:pPr>
        <w:jc w:val="center"/>
        <w:rPr>
          <w:rFonts w:ascii="Arial" w:hAnsi="Arial" w:cs="Arial"/>
          <w:b/>
          <w:bCs/>
        </w:rPr>
      </w:pPr>
      <w:r w:rsidRPr="002A24BC">
        <w:rPr>
          <w:rFonts w:ascii="Arial" w:hAnsi="Arial" w:cs="Arial"/>
          <w:b/>
          <w:bCs/>
        </w:rPr>
        <w:t>DE LAS PARTICIPACIONES Y APORTACIONES</w:t>
      </w:r>
    </w:p>
    <w:p w:rsidR="00891299" w:rsidRPr="000C4A67" w:rsidRDefault="00891299" w:rsidP="00891299">
      <w:pPr>
        <w:jc w:val="both"/>
        <w:rPr>
          <w:rFonts w:ascii="Arial" w:hAnsi="Arial" w:cs="Arial"/>
          <w:b/>
          <w:bCs/>
          <w:sz w:val="12"/>
          <w:szCs w:val="12"/>
        </w:rPr>
      </w:pPr>
    </w:p>
    <w:p w:rsidR="00891299" w:rsidRPr="002A24BC" w:rsidRDefault="00891299" w:rsidP="00891299">
      <w:pPr>
        <w:jc w:val="both"/>
        <w:rPr>
          <w:rFonts w:ascii="Arial" w:hAnsi="Arial" w:cs="Arial"/>
          <w:bCs/>
        </w:rPr>
      </w:pPr>
      <w:r w:rsidRPr="002A24BC">
        <w:rPr>
          <w:rFonts w:ascii="Arial" w:hAnsi="Arial" w:cs="Arial"/>
          <w:b/>
        </w:rPr>
        <w:t xml:space="preserve">ARTÍCULO 45.- </w:t>
      </w:r>
      <w:r w:rsidRPr="002A24BC">
        <w:rPr>
          <w:rFonts w:ascii="Arial" w:hAnsi="Arial" w:cs="Arial"/>
          <w:bCs/>
        </w:rPr>
        <w:t>Constituyen este ingreso las cantidades que perciban los Municipios del Estado de Coahuila de Zaragoza, con arreglo a las bases, montos y plazos que anualmente determine, en el ámbito de su competencia, el Congreso del Estado, de conformidad con la Constitución Política de los Estados Unidos Mexicanos, la  Constitución Política del Estado de Coahuila de Zaragoza, la Ley Federal de Coordinación Fiscal, el Convenio de Adhesión al Sistema Nacional de Coordinación Fiscal, el Convenio de Colaboración Administrativa en Materia Fiscal Federal, celebrado por el Gobierno del Estado con el Gobierno Federal, así como de conformidad con las disposiciones del Estado y demás convenios y acuerdos que se celebren entre éste y sus Municipios para otorgar participaciones a éstos.</w:t>
      </w:r>
    </w:p>
    <w:p w:rsidR="00891299" w:rsidRPr="002A24BC" w:rsidRDefault="00891299" w:rsidP="00891299">
      <w:pPr>
        <w:jc w:val="both"/>
        <w:rPr>
          <w:rFonts w:ascii="Arial" w:hAnsi="Arial" w:cs="Arial"/>
          <w:b/>
        </w:rPr>
      </w:pPr>
    </w:p>
    <w:p w:rsidR="00891299" w:rsidRPr="002A24BC" w:rsidRDefault="00891299" w:rsidP="00891299">
      <w:pPr>
        <w:jc w:val="both"/>
        <w:rPr>
          <w:rFonts w:ascii="Arial" w:hAnsi="Arial" w:cs="Arial"/>
          <w:bCs/>
        </w:rPr>
      </w:pPr>
      <w:r w:rsidRPr="002A24BC">
        <w:rPr>
          <w:rFonts w:ascii="Arial" w:hAnsi="Arial" w:cs="Arial"/>
          <w:b/>
        </w:rPr>
        <w:t>ARTÍCULO 46.-</w:t>
      </w:r>
      <w:r w:rsidRPr="002A24BC">
        <w:rPr>
          <w:rFonts w:ascii="Arial" w:hAnsi="Arial" w:cs="Arial"/>
          <w:bCs/>
        </w:rPr>
        <w:t xml:space="preserve"> Las participaciones que perciba el Municipio por ingresos del Estado, se determinarán en los acuerdos o convenios que al efecto se celebren.</w:t>
      </w:r>
    </w:p>
    <w:p w:rsidR="00891299" w:rsidRPr="002A24BC" w:rsidRDefault="00891299" w:rsidP="00891299">
      <w:pPr>
        <w:jc w:val="both"/>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CAPÍTULO CUARTO</w:t>
      </w:r>
    </w:p>
    <w:p w:rsidR="00891299" w:rsidRPr="002A24BC" w:rsidRDefault="00891299" w:rsidP="00891299">
      <w:pPr>
        <w:jc w:val="center"/>
        <w:rPr>
          <w:rFonts w:ascii="Arial" w:hAnsi="Arial" w:cs="Arial"/>
          <w:b/>
          <w:bCs/>
        </w:rPr>
      </w:pPr>
      <w:r w:rsidRPr="002A24BC">
        <w:rPr>
          <w:rFonts w:ascii="Arial" w:hAnsi="Arial" w:cs="Arial"/>
          <w:b/>
          <w:bCs/>
        </w:rPr>
        <w:t>DE LOS INGRESOS EXTRAORDINARIOS</w:t>
      </w:r>
    </w:p>
    <w:p w:rsidR="00891299" w:rsidRPr="002A24BC" w:rsidRDefault="00891299" w:rsidP="00891299">
      <w:pPr>
        <w:jc w:val="both"/>
        <w:rPr>
          <w:rFonts w:ascii="Arial" w:hAnsi="Arial" w:cs="Arial"/>
          <w:b/>
          <w:bCs/>
        </w:rPr>
      </w:pPr>
    </w:p>
    <w:p w:rsidR="00891299" w:rsidRPr="000C4A67" w:rsidRDefault="00891299" w:rsidP="000C4A67">
      <w:pPr>
        <w:jc w:val="both"/>
        <w:rPr>
          <w:rFonts w:ascii="Arial" w:hAnsi="Arial" w:cs="Arial"/>
          <w:bCs/>
        </w:rPr>
      </w:pPr>
      <w:r w:rsidRPr="002A24BC">
        <w:rPr>
          <w:rFonts w:ascii="Arial" w:hAnsi="Arial" w:cs="Arial"/>
          <w:b/>
        </w:rPr>
        <w:lastRenderedPageBreak/>
        <w:t>ARTÍCULO 47.-</w:t>
      </w:r>
      <w:r w:rsidRPr="002A24BC">
        <w:rPr>
          <w:rFonts w:ascii="Arial" w:hAnsi="Arial" w:cs="Arial"/>
          <w:bCs/>
        </w:rPr>
        <w:t xml:space="preserve"> Quedan comprendidos dentro de esta clasificación, los ingresos cuya percepción se decrete excepcionalmente para proveer el pago de gastos por inversiones extraordinari</w:t>
      </w:r>
      <w:r w:rsidR="000C4A67">
        <w:rPr>
          <w:rFonts w:ascii="Arial" w:hAnsi="Arial" w:cs="Arial"/>
          <w:bCs/>
        </w:rPr>
        <w:t xml:space="preserve">as o especiales del Municipio. </w:t>
      </w:r>
    </w:p>
    <w:p w:rsidR="00891299" w:rsidRPr="002A24BC" w:rsidRDefault="00891299" w:rsidP="00891299">
      <w:pPr>
        <w:jc w:val="center"/>
        <w:rPr>
          <w:rFonts w:ascii="Arial" w:hAnsi="Arial" w:cs="Arial"/>
          <w:b/>
          <w:bCs/>
        </w:rPr>
      </w:pPr>
    </w:p>
    <w:p w:rsidR="00891299" w:rsidRDefault="00891299" w:rsidP="00891299">
      <w:pPr>
        <w:jc w:val="center"/>
        <w:rPr>
          <w:rFonts w:ascii="Arial" w:hAnsi="Arial" w:cs="Arial"/>
          <w:b/>
          <w:bCs/>
        </w:rPr>
      </w:pPr>
      <w:r w:rsidRPr="002A24BC">
        <w:rPr>
          <w:rFonts w:ascii="Arial" w:hAnsi="Arial" w:cs="Arial"/>
          <w:b/>
          <w:bCs/>
        </w:rPr>
        <w:t>TITULO CUARTO</w:t>
      </w:r>
    </w:p>
    <w:p w:rsidR="00891299" w:rsidRPr="002A24BC" w:rsidRDefault="00891299" w:rsidP="00891299">
      <w:pPr>
        <w:jc w:val="center"/>
        <w:rPr>
          <w:rFonts w:ascii="Arial" w:hAnsi="Arial" w:cs="Arial"/>
          <w:b/>
          <w:bCs/>
        </w:rPr>
      </w:pPr>
    </w:p>
    <w:p w:rsidR="00891299" w:rsidRPr="002A24BC" w:rsidRDefault="00891299" w:rsidP="00891299">
      <w:pPr>
        <w:jc w:val="center"/>
        <w:rPr>
          <w:rFonts w:ascii="Arial" w:hAnsi="Arial" w:cs="Arial"/>
          <w:b/>
          <w:bCs/>
        </w:rPr>
      </w:pPr>
      <w:r w:rsidRPr="002A24BC">
        <w:rPr>
          <w:rFonts w:ascii="Arial" w:hAnsi="Arial" w:cs="Arial"/>
          <w:b/>
          <w:bCs/>
        </w:rPr>
        <w:t>CAPÍTULO PRIMERO</w:t>
      </w:r>
    </w:p>
    <w:p w:rsidR="00891299" w:rsidRPr="002A24BC" w:rsidRDefault="00891299" w:rsidP="00891299">
      <w:pPr>
        <w:jc w:val="center"/>
        <w:rPr>
          <w:rFonts w:ascii="Arial" w:hAnsi="Arial" w:cs="Arial"/>
          <w:b/>
          <w:bCs/>
        </w:rPr>
      </w:pPr>
      <w:r w:rsidRPr="002A24BC">
        <w:rPr>
          <w:rFonts w:ascii="Arial" w:hAnsi="Arial" w:cs="Arial"/>
          <w:b/>
          <w:bCs/>
        </w:rPr>
        <w:t>DE LOS ESTÍMULOS FISCALES E INCENTIVOS</w:t>
      </w:r>
    </w:p>
    <w:p w:rsidR="00891299" w:rsidRPr="002A24BC" w:rsidRDefault="00891299" w:rsidP="00891299">
      <w:pPr>
        <w:jc w:val="both"/>
        <w:rPr>
          <w:rFonts w:ascii="Arial" w:hAnsi="Arial" w:cs="Arial"/>
          <w:b/>
          <w:bCs/>
        </w:rPr>
      </w:pPr>
    </w:p>
    <w:p w:rsidR="00891299" w:rsidRPr="002A24BC" w:rsidRDefault="00891299" w:rsidP="00891299">
      <w:pPr>
        <w:autoSpaceDE w:val="0"/>
        <w:autoSpaceDN w:val="0"/>
        <w:adjustRightInd w:val="0"/>
        <w:ind w:right="49"/>
        <w:contextualSpacing/>
        <w:jc w:val="both"/>
        <w:rPr>
          <w:rFonts w:ascii="Arial" w:hAnsi="Arial" w:cs="Arial"/>
        </w:rPr>
      </w:pPr>
      <w:r w:rsidRPr="002A24BC">
        <w:rPr>
          <w:rFonts w:ascii="Arial" w:hAnsi="Arial" w:cs="Arial"/>
          <w:b/>
          <w:bCs/>
        </w:rPr>
        <w:t xml:space="preserve">ARTÍCULO 48.- </w:t>
      </w:r>
      <w:r w:rsidRPr="002A24BC">
        <w:rPr>
          <w:rFonts w:ascii="Arial" w:hAnsi="Arial" w:cs="Arial"/>
        </w:rPr>
        <w:t xml:space="preserve">Todos los estímulos fiscales e incentivos contenidos en las Leyes de Ingresos Municipales, se otorgarán únicamente a aquellos contribuyentes que estén al corriente en el cumplimiento de las obligaciones fiscales que este Código, las Leyes Municipales o Reglamentos establezcan, así como cumplir con todos los requisitos que para tal efecto se establezcan en dichos ordenamientos.  </w:t>
      </w:r>
    </w:p>
    <w:p w:rsidR="00891299" w:rsidRDefault="00891299" w:rsidP="00891299">
      <w:pPr>
        <w:rPr>
          <w:rFonts w:ascii="Arial" w:hAnsi="Arial" w:cs="Arial"/>
          <w:b/>
        </w:rPr>
      </w:pPr>
    </w:p>
    <w:p w:rsidR="00E326AB" w:rsidRPr="002A24BC" w:rsidRDefault="00E326AB" w:rsidP="00891299">
      <w:pPr>
        <w:rPr>
          <w:rFonts w:ascii="Arial" w:hAnsi="Arial" w:cs="Arial"/>
          <w:b/>
        </w:rPr>
      </w:pPr>
    </w:p>
    <w:p w:rsidR="00891299" w:rsidRPr="002A24BC" w:rsidRDefault="00891299" w:rsidP="00891299">
      <w:pPr>
        <w:jc w:val="center"/>
        <w:rPr>
          <w:rFonts w:ascii="Arial" w:hAnsi="Arial" w:cs="Arial"/>
          <w:b/>
          <w:lang w:val="en-US"/>
        </w:rPr>
      </w:pPr>
      <w:r w:rsidRPr="002A24BC">
        <w:rPr>
          <w:rFonts w:ascii="Arial" w:hAnsi="Arial" w:cs="Arial"/>
          <w:b/>
          <w:lang w:val="en-US"/>
        </w:rPr>
        <w:t>T R A N S I T O R I O S</w:t>
      </w:r>
    </w:p>
    <w:p w:rsidR="00891299" w:rsidRPr="002A24BC" w:rsidRDefault="00891299" w:rsidP="00891299">
      <w:pPr>
        <w:jc w:val="both"/>
        <w:rPr>
          <w:rFonts w:ascii="Arial" w:hAnsi="Arial" w:cs="Arial"/>
          <w:b/>
          <w:lang w:val="en-US"/>
        </w:rPr>
      </w:pPr>
    </w:p>
    <w:p w:rsidR="00891299" w:rsidRPr="002A24BC" w:rsidRDefault="00891299" w:rsidP="00891299">
      <w:pPr>
        <w:jc w:val="both"/>
        <w:rPr>
          <w:rFonts w:ascii="Arial" w:hAnsi="Arial" w:cs="Arial"/>
        </w:rPr>
      </w:pPr>
      <w:r w:rsidRPr="002A24BC">
        <w:rPr>
          <w:rFonts w:ascii="Arial" w:hAnsi="Arial" w:cs="Arial"/>
          <w:b/>
        </w:rPr>
        <w:t>PRIMERO.-</w:t>
      </w:r>
      <w:r w:rsidRPr="002A24BC">
        <w:rPr>
          <w:rFonts w:ascii="Arial" w:hAnsi="Arial" w:cs="Arial"/>
        </w:rPr>
        <w:t xml:space="preserve"> Esta Ley empezará a regir a partir del  01 de  Enero del año 2019.</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b/>
        </w:rPr>
        <w:t xml:space="preserve">SEGUNDO.- </w:t>
      </w:r>
      <w:r w:rsidRPr="002A24BC">
        <w:rPr>
          <w:rFonts w:ascii="Arial" w:hAnsi="Arial" w:cs="Arial"/>
        </w:rPr>
        <w:t>Para los efectos de lo dispuesto en esta Ley, se entenderá por:</w:t>
      </w:r>
    </w:p>
    <w:p w:rsidR="00891299" w:rsidRPr="002A24BC" w:rsidRDefault="00891299" w:rsidP="00891299">
      <w:pPr>
        <w:jc w:val="both"/>
        <w:rPr>
          <w:rFonts w:ascii="Arial" w:hAnsi="Arial" w:cs="Arial"/>
        </w:rPr>
      </w:pPr>
    </w:p>
    <w:p w:rsidR="00891299" w:rsidRPr="002A24BC" w:rsidRDefault="00891299" w:rsidP="00891299">
      <w:pPr>
        <w:jc w:val="both"/>
        <w:rPr>
          <w:rFonts w:ascii="Arial" w:hAnsi="Arial" w:cs="Arial"/>
        </w:rPr>
      </w:pPr>
      <w:r w:rsidRPr="002A24BC">
        <w:rPr>
          <w:rFonts w:ascii="Arial" w:hAnsi="Arial" w:cs="Arial"/>
        </w:rPr>
        <w:t>I.- Adultos mayores.- Personas de 60 o más años de edad.</w:t>
      </w:r>
    </w:p>
    <w:p w:rsidR="00891299" w:rsidRPr="00E326AB" w:rsidRDefault="00891299" w:rsidP="00891299">
      <w:pPr>
        <w:jc w:val="both"/>
        <w:rPr>
          <w:rFonts w:ascii="Arial" w:hAnsi="Arial" w:cs="Arial"/>
          <w:sz w:val="16"/>
          <w:szCs w:val="16"/>
        </w:rPr>
      </w:pPr>
    </w:p>
    <w:p w:rsidR="00891299" w:rsidRPr="002A24BC" w:rsidRDefault="00891299" w:rsidP="00891299">
      <w:pPr>
        <w:jc w:val="both"/>
        <w:rPr>
          <w:rFonts w:ascii="Arial" w:hAnsi="Arial" w:cs="Arial"/>
        </w:rPr>
      </w:pPr>
      <w:r w:rsidRPr="002A24BC">
        <w:rPr>
          <w:rFonts w:ascii="Arial" w:hAnsi="Arial" w:cs="Arial"/>
        </w:rPr>
        <w:t>II.- Personas con Discapacidad.-  Todo ser humano que presente temporal o permanentemente una limitación, pérdida o disminución de sus facultades físicas, intelectuales o sensoriales, para realizar sus actividades</w:t>
      </w:r>
    </w:p>
    <w:p w:rsidR="00891299" w:rsidRPr="00E326AB" w:rsidRDefault="00891299" w:rsidP="00891299">
      <w:pPr>
        <w:jc w:val="both"/>
        <w:rPr>
          <w:rFonts w:ascii="Arial" w:hAnsi="Arial" w:cs="Arial"/>
          <w:sz w:val="16"/>
          <w:szCs w:val="16"/>
        </w:rPr>
      </w:pPr>
    </w:p>
    <w:p w:rsidR="00891299" w:rsidRPr="002A24BC" w:rsidRDefault="00891299" w:rsidP="00891299">
      <w:pPr>
        <w:jc w:val="both"/>
        <w:rPr>
          <w:rFonts w:ascii="Arial" w:hAnsi="Arial" w:cs="Arial"/>
        </w:rPr>
      </w:pPr>
      <w:r w:rsidRPr="002A24BC">
        <w:rPr>
          <w:rFonts w:ascii="Arial" w:hAnsi="Arial" w:cs="Arial"/>
        </w:rPr>
        <w:t>III.- Pensionados.- Personas que por vejez, incapacidad, viudez o enfermedad, reciben una pensión por cualquier institución.</w:t>
      </w:r>
    </w:p>
    <w:p w:rsidR="00891299" w:rsidRPr="00E326AB" w:rsidRDefault="00891299" w:rsidP="00891299">
      <w:pPr>
        <w:jc w:val="both"/>
        <w:rPr>
          <w:rFonts w:ascii="Arial" w:hAnsi="Arial" w:cs="Arial"/>
          <w:sz w:val="16"/>
          <w:szCs w:val="16"/>
        </w:rPr>
      </w:pPr>
    </w:p>
    <w:p w:rsidR="00891299" w:rsidRPr="002A24BC" w:rsidRDefault="00891299" w:rsidP="00891299">
      <w:pPr>
        <w:jc w:val="both"/>
        <w:rPr>
          <w:rFonts w:ascii="Arial" w:hAnsi="Arial" w:cs="Arial"/>
        </w:rPr>
      </w:pPr>
      <w:r w:rsidRPr="002A24BC">
        <w:rPr>
          <w:rFonts w:ascii="Arial" w:hAnsi="Arial" w:cs="Arial"/>
        </w:rPr>
        <w:t>IV.- Jubilados.- Personas separadas del ámbito laboral por antigüedad en el servicio.</w:t>
      </w:r>
    </w:p>
    <w:p w:rsidR="00891299" w:rsidRPr="00E326AB" w:rsidRDefault="00891299" w:rsidP="00891299">
      <w:pPr>
        <w:tabs>
          <w:tab w:val="left" w:pos="2780"/>
        </w:tabs>
        <w:jc w:val="both"/>
        <w:rPr>
          <w:rFonts w:ascii="Arial" w:hAnsi="Arial" w:cs="Arial"/>
          <w:b/>
          <w:sz w:val="16"/>
          <w:szCs w:val="16"/>
        </w:rPr>
      </w:pPr>
    </w:p>
    <w:p w:rsidR="00891299" w:rsidRPr="002A24BC" w:rsidRDefault="00891299" w:rsidP="00891299">
      <w:pPr>
        <w:jc w:val="both"/>
        <w:rPr>
          <w:rFonts w:ascii="Arial" w:hAnsi="Arial" w:cs="Arial"/>
        </w:rPr>
      </w:pPr>
      <w:r w:rsidRPr="002A24BC">
        <w:rPr>
          <w:rFonts w:ascii="Arial" w:hAnsi="Arial" w:cs="Arial"/>
          <w:b/>
        </w:rPr>
        <w:lastRenderedPageBreak/>
        <w:t xml:space="preserve">TERCERO.- </w:t>
      </w:r>
      <w:r w:rsidRPr="002A24BC">
        <w:rPr>
          <w:rFonts w:ascii="Arial" w:hAnsi="Arial" w:cs="Arial"/>
        </w:rPr>
        <w:t>El Municipio de Guerrero, Coahuila de Zaragoza, elaborará y difundirá a más tardar 30 días naturales siguientes a la promulgación del presente decreto, en su respectiva página de Internet la ley de ingresos ciudadana con base en la información presupuestal contenida en el presente decreto, de conformidad con el artículo 62 de la Ley General de Contabilidad Gubernamental y con la Norma para la difusión a la ciudadanía de la Ley de Ingresos y del Presupuesto de Egresos emitida por el Consejo Nacional de Armonización Contable.</w:t>
      </w:r>
    </w:p>
    <w:p w:rsidR="00891299" w:rsidRPr="00E326AB" w:rsidRDefault="00891299" w:rsidP="00891299">
      <w:pPr>
        <w:jc w:val="both"/>
        <w:rPr>
          <w:rFonts w:ascii="Arial" w:hAnsi="Arial" w:cs="Arial"/>
          <w:sz w:val="16"/>
          <w:szCs w:val="16"/>
        </w:rPr>
      </w:pPr>
    </w:p>
    <w:p w:rsidR="00891299" w:rsidRPr="002A24BC" w:rsidRDefault="00891299" w:rsidP="00891299">
      <w:pPr>
        <w:jc w:val="both"/>
        <w:rPr>
          <w:rFonts w:ascii="Arial" w:hAnsi="Arial" w:cs="Arial"/>
        </w:rPr>
      </w:pPr>
      <w:r w:rsidRPr="002A24BC">
        <w:rPr>
          <w:rFonts w:ascii="Arial" w:hAnsi="Arial" w:cs="Arial"/>
          <w:b/>
        </w:rPr>
        <w:t xml:space="preserve">CUARTO.- </w:t>
      </w:r>
      <w:r w:rsidRPr="002A24BC">
        <w:rPr>
          <w:rFonts w:ascii="Arial" w:hAnsi="Arial" w:cs="Arial"/>
        </w:rPr>
        <w:t>El Municipio de Guerrero, Coahuila de Zaragoza, elaborará y difundirá a más tardar el 31 de enero de 2019, en su respectiva página de Internet el calendario de presupuesto de ingresos con base mensual con los datos contenidos en el presente decreto, en el formato establecido por el Consejo Nacional de Armonización Contable mediante la Norma para establecer la estructura del Calendario del Presupuesto de Ingresos base mensual.</w:t>
      </w:r>
    </w:p>
    <w:p w:rsidR="00891299" w:rsidRPr="00E326AB" w:rsidRDefault="00891299" w:rsidP="00891299">
      <w:pPr>
        <w:jc w:val="both"/>
        <w:rPr>
          <w:rFonts w:ascii="Arial" w:hAnsi="Arial" w:cs="Arial"/>
          <w:sz w:val="16"/>
          <w:szCs w:val="16"/>
        </w:rPr>
      </w:pPr>
    </w:p>
    <w:p w:rsidR="00891299" w:rsidRPr="002A24BC" w:rsidRDefault="00891299" w:rsidP="00891299">
      <w:pPr>
        <w:jc w:val="both"/>
        <w:rPr>
          <w:rFonts w:ascii="Arial" w:hAnsi="Arial" w:cs="Arial"/>
        </w:rPr>
      </w:pPr>
      <w:r w:rsidRPr="002A24BC">
        <w:rPr>
          <w:rFonts w:ascii="Arial" w:hAnsi="Arial" w:cs="Arial"/>
          <w:b/>
        </w:rPr>
        <w:t>QUINTO.-</w:t>
      </w:r>
      <w:r w:rsidRPr="002A24BC">
        <w:rPr>
          <w:rFonts w:ascii="Arial" w:hAnsi="Arial" w:cs="Arial"/>
        </w:rPr>
        <w:t xml:space="preserve"> Las menciones que se hagan de la Unidad de Cuenta del Estado de Coahuila de Zaragoza, en la presente Ley, se entenderán hechas a la Unidad de Medida y Actualización (UMA), conforme a lo estipulado en la Ley para Determinar el Valor de la Unidad de Medida y Actualización.</w:t>
      </w:r>
    </w:p>
    <w:p w:rsidR="00891299" w:rsidRPr="002A24BC" w:rsidRDefault="00891299" w:rsidP="00891299">
      <w:pPr>
        <w:jc w:val="both"/>
        <w:rPr>
          <w:rFonts w:ascii="Arial" w:hAnsi="Arial" w:cs="Arial"/>
          <w:b/>
        </w:rPr>
      </w:pPr>
    </w:p>
    <w:p w:rsidR="00891299" w:rsidRPr="002A24BC" w:rsidRDefault="00891299" w:rsidP="00891299">
      <w:pPr>
        <w:jc w:val="both"/>
        <w:rPr>
          <w:rFonts w:ascii="Arial" w:hAnsi="Arial" w:cs="Arial"/>
        </w:rPr>
      </w:pPr>
      <w:r w:rsidRPr="002A24BC">
        <w:rPr>
          <w:rFonts w:ascii="Arial" w:hAnsi="Arial" w:cs="Arial"/>
          <w:b/>
        </w:rPr>
        <w:t xml:space="preserve">SEXTO.- </w:t>
      </w:r>
      <w:r w:rsidRPr="002A24BC">
        <w:rPr>
          <w:rFonts w:ascii="Arial" w:hAnsi="Arial" w:cs="Arial"/>
        </w:rPr>
        <w:t>Publíquese la presente Ley en el Periódico Oficial del Gobierno del Estado.</w:t>
      </w:r>
    </w:p>
    <w:p w:rsidR="00E326AB" w:rsidRDefault="00E326AB" w:rsidP="00B542CB">
      <w:pPr>
        <w:widowControl w:val="0"/>
        <w:tabs>
          <w:tab w:val="left" w:pos="8749"/>
        </w:tabs>
        <w:spacing w:after="0" w:line="240" w:lineRule="auto"/>
        <w:jc w:val="both"/>
        <w:rPr>
          <w:rFonts w:ascii="Arial" w:eastAsia="Times New Roman" w:hAnsi="Arial" w:cs="Arial"/>
          <w:b/>
          <w:snapToGrid w:val="0"/>
          <w:sz w:val="23"/>
          <w:szCs w:val="23"/>
          <w:lang w:val="es-ES_tradnl" w:eastAsia="es-ES"/>
        </w:rPr>
      </w:pPr>
    </w:p>
    <w:p w:rsidR="00B542CB" w:rsidRPr="0036363C" w:rsidRDefault="00B542CB" w:rsidP="00B542CB">
      <w:pPr>
        <w:widowControl w:val="0"/>
        <w:tabs>
          <w:tab w:val="left" w:pos="8749"/>
        </w:tabs>
        <w:spacing w:after="0" w:line="240" w:lineRule="auto"/>
        <w:jc w:val="both"/>
        <w:rPr>
          <w:rFonts w:ascii="Arial" w:eastAsia="Times New Roman" w:hAnsi="Arial" w:cs="Arial"/>
          <w:b/>
          <w:snapToGrid w:val="0"/>
          <w:sz w:val="23"/>
          <w:szCs w:val="23"/>
          <w:lang w:val="es-ES_tradnl" w:eastAsia="es-ES"/>
        </w:rPr>
      </w:pPr>
      <w:r w:rsidRPr="0036363C">
        <w:rPr>
          <w:rFonts w:ascii="Arial" w:eastAsia="Times New Roman" w:hAnsi="Arial" w:cs="Arial"/>
          <w:b/>
          <w:snapToGrid w:val="0"/>
          <w:sz w:val="23"/>
          <w:szCs w:val="23"/>
          <w:lang w:val="es-ES_tradnl" w:eastAsia="es-ES"/>
        </w:rPr>
        <w:t>DADO en la Ciudad de Saltillo, Coah</w:t>
      </w:r>
      <w:r>
        <w:rPr>
          <w:rFonts w:ascii="Arial" w:eastAsia="Times New Roman" w:hAnsi="Arial" w:cs="Arial"/>
          <w:b/>
          <w:snapToGrid w:val="0"/>
          <w:sz w:val="23"/>
          <w:szCs w:val="23"/>
          <w:lang w:val="es-ES_tradnl" w:eastAsia="es-ES"/>
        </w:rPr>
        <w:t>uila de Zaragoza, a los cuatro</w:t>
      </w:r>
      <w:r w:rsidRPr="0036363C">
        <w:rPr>
          <w:rFonts w:ascii="Arial" w:eastAsia="Times New Roman" w:hAnsi="Arial" w:cs="Arial"/>
          <w:b/>
          <w:snapToGrid w:val="0"/>
          <w:sz w:val="23"/>
          <w:szCs w:val="23"/>
          <w:lang w:val="es-ES_tradnl" w:eastAsia="es-ES"/>
        </w:rPr>
        <w:t xml:space="preserve"> días del mes de </w:t>
      </w:r>
      <w:r>
        <w:rPr>
          <w:rFonts w:ascii="Arial" w:eastAsia="Times New Roman" w:hAnsi="Arial" w:cs="Arial"/>
          <w:b/>
          <w:snapToGrid w:val="0"/>
          <w:sz w:val="23"/>
          <w:szCs w:val="23"/>
          <w:lang w:val="es-ES_tradnl" w:eastAsia="es-ES"/>
        </w:rPr>
        <w:t>diciembre d</w:t>
      </w:r>
      <w:r w:rsidRPr="0036363C">
        <w:rPr>
          <w:rFonts w:ascii="Arial" w:eastAsia="Times New Roman" w:hAnsi="Arial" w:cs="Arial"/>
          <w:b/>
          <w:snapToGrid w:val="0"/>
          <w:sz w:val="23"/>
          <w:szCs w:val="23"/>
          <w:lang w:val="es-ES_tradnl" w:eastAsia="es-ES"/>
        </w:rPr>
        <w:t>el año dos mil dieciocho.</w:t>
      </w:r>
    </w:p>
    <w:p w:rsidR="00B542CB" w:rsidRPr="0036363C" w:rsidRDefault="00B542CB" w:rsidP="00B542CB">
      <w:pPr>
        <w:tabs>
          <w:tab w:val="left" w:pos="8749"/>
        </w:tabs>
        <w:spacing w:after="0" w:line="240" w:lineRule="auto"/>
        <w:jc w:val="both"/>
        <w:rPr>
          <w:rFonts w:ascii="Arial" w:eastAsia="Times New Roman" w:hAnsi="Arial" w:cs="Arial"/>
          <w:b/>
          <w:snapToGrid w:val="0"/>
          <w:sz w:val="23"/>
          <w:szCs w:val="23"/>
          <w:lang w:val="es-ES_tradnl" w:eastAsia="es-ES"/>
        </w:rPr>
      </w:pPr>
    </w:p>
    <w:p w:rsidR="00B542CB" w:rsidRPr="0036363C" w:rsidRDefault="00B542CB" w:rsidP="00B542CB">
      <w:pPr>
        <w:tabs>
          <w:tab w:val="left" w:pos="8749"/>
        </w:tabs>
        <w:spacing w:after="0" w:line="240" w:lineRule="auto"/>
        <w:jc w:val="both"/>
        <w:rPr>
          <w:rFonts w:ascii="Arial" w:eastAsia="Times New Roman" w:hAnsi="Arial" w:cs="Arial"/>
          <w:b/>
          <w:snapToGrid w:val="0"/>
          <w:sz w:val="23"/>
          <w:szCs w:val="23"/>
          <w:lang w:val="es-ES_tradnl" w:eastAsia="es-ES"/>
        </w:rPr>
      </w:pPr>
    </w:p>
    <w:p w:rsidR="00B542CB" w:rsidRDefault="00B542CB" w:rsidP="00B542CB">
      <w:pPr>
        <w:spacing w:after="0" w:line="240" w:lineRule="auto"/>
        <w:jc w:val="both"/>
        <w:rPr>
          <w:rFonts w:ascii="Arial" w:hAnsi="Arial" w:cs="Arial"/>
        </w:rPr>
      </w:pPr>
    </w:p>
    <w:p w:rsidR="00DF45B8" w:rsidRPr="002A7613" w:rsidRDefault="00DF45B8" w:rsidP="00DF45B8">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DIPUTADO PRESIDENTE</w:t>
      </w:r>
    </w:p>
    <w:p w:rsidR="00DF45B8" w:rsidRPr="002A7613" w:rsidRDefault="00DF45B8" w:rsidP="00DF45B8">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JUAN ANTONIO GARCÍA VILLA</w:t>
      </w:r>
    </w:p>
    <w:p w:rsidR="00DF45B8" w:rsidRDefault="00DF45B8" w:rsidP="00DF45B8">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DF45B8" w:rsidRDefault="00DF45B8" w:rsidP="00DF45B8">
      <w:pPr>
        <w:spacing w:after="0" w:line="240" w:lineRule="auto"/>
        <w:jc w:val="center"/>
        <w:rPr>
          <w:rFonts w:ascii="Arial" w:eastAsia="Times New Roman" w:hAnsi="Arial" w:cs="Arial"/>
          <w:b/>
          <w:snapToGrid w:val="0"/>
          <w:sz w:val="24"/>
          <w:szCs w:val="24"/>
          <w:lang w:val="es-ES_tradnl" w:eastAsia="es-ES"/>
        </w:rPr>
      </w:pPr>
    </w:p>
    <w:p w:rsidR="00DF45B8" w:rsidRDefault="00DF45B8" w:rsidP="00DF45B8">
      <w:pPr>
        <w:spacing w:after="0" w:line="240" w:lineRule="auto"/>
        <w:jc w:val="center"/>
        <w:rPr>
          <w:rFonts w:ascii="Arial" w:eastAsia="Times New Roman" w:hAnsi="Arial" w:cs="Arial"/>
          <w:b/>
          <w:snapToGrid w:val="0"/>
          <w:sz w:val="24"/>
          <w:szCs w:val="24"/>
          <w:lang w:val="es-ES_tradnl" w:eastAsia="es-ES"/>
        </w:rPr>
      </w:pPr>
    </w:p>
    <w:p w:rsidR="00DF45B8" w:rsidRDefault="00DF45B8" w:rsidP="00DF45B8">
      <w:pPr>
        <w:spacing w:after="0" w:line="240" w:lineRule="auto"/>
        <w:jc w:val="center"/>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DF45B8" w:rsidTr="006F58F4">
        <w:tc>
          <w:tcPr>
            <w:tcW w:w="5103" w:type="dxa"/>
          </w:tcPr>
          <w:p w:rsidR="00DF45B8" w:rsidRDefault="00DF45B8"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DIPUTADA SECRETARIA</w:t>
            </w:r>
          </w:p>
          <w:p w:rsidR="00DF45B8" w:rsidRDefault="00DF45B8"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ROSA NILDA GONZÁLEZ NORIEGA</w:t>
            </w:r>
          </w:p>
          <w:p w:rsidR="00DF45B8" w:rsidRDefault="00DF45B8"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c>
          <w:tcPr>
            <w:tcW w:w="4820" w:type="dxa"/>
          </w:tcPr>
          <w:p w:rsidR="00DF45B8" w:rsidRDefault="00DF45B8"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DIPUTADO SECRETARIO</w:t>
            </w:r>
          </w:p>
          <w:p w:rsidR="00DF45B8" w:rsidRPr="002A7613" w:rsidRDefault="00DF45B8"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JOSÉ BENITO RAMÍREZ ROSAS</w:t>
            </w:r>
          </w:p>
          <w:p w:rsidR="00DF45B8" w:rsidRDefault="00DF45B8"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tc>
      </w:tr>
    </w:tbl>
    <w:p w:rsidR="00DF45B8" w:rsidRDefault="00DF45B8" w:rsidP="00DF45B8">
      <w:pPr>
        <w:spacing w:after="0" w:line="240" w:lineRule="auto"/>
        <w:jc w:val="center"/>
        <w:rPr>
          <w:rFonts w:ascii="Arial" w:eastAsia="Times New Roman" w:hAnsi="Arial" w:cs="Arial"/>
          <w:b/>
          <w:snapToGrid w:val="0"/>
          <w:sz w:val="24"/>
          <w:szCs w:val="24"/>
          <w:lang w:val="es-ES_tradnl" w:eastAsia="es-ES"/>
        </w:rPr>
      </w:pPr>
    </w:p>
    <w:p w:rsidR="00DF45B8" w:rsidRDefault="00DF45B8" w:rsidP="00DF45B8">
      <w:pPr>
        <w:spacing w:after="0" w:line="240" w:lineRule="auto"/>
        <w:jc w:val="center"/>
        <w:rPr>
          <w:rFonts w:ascii="Arial" w:eastAsia="Times New Roman" w:hAnsi="Arial" w:cs="Arial"/>
          <w:b/>
          <w:snapToGrid w:val="0"/>
          <w:sz w:val="24"/>
          <w:szCs w:val="24"/>
          <w:lang w:val="es-ES_tradnl" w:eastAsia="es-ES"/>
        </w:rPr>
      </w:pPr>
    </w:p>
    <w:p w:rsidR="00DF45B8" w:rsidRDefault="00DF45B8" w:rsidP="00DF45B8">
      <w:pPr>
        <w:spacing w:after="0" w:line="240" w:lineRule="auto"/>
        <w:jc w:val="center"/>
        <w:rPr>
          <w:rFonts w:ascii="Arial" w:eastAsia="Times New Roman" w:hAnsi="Arial" w:cs="Arial"/>
          <w:b/>
          <w:snapToGrid w:val="0"/>
          <w:sz w:val="24"/>
          <w:szCs w:val="24"/>
          <w:lang w:val="es-ES_tradnl" w:eastAsia="es-ES"/>
        </w:rPr>
      </w:pPr>
    </w:p>
    <w:p w:rsidR="00DF45B8" w:rsidRPr="002A7613" w:rsidRDefault="00DF45B8" w:rsidP="00DF45B8">
      <w:pPr>
        <w:spacing w:after="0" w:line="240" w:lineRule="auto"/>
        <w:jc w:val="center"/>
        <w:rPr>
          <w:rFonts w:ascii="Arial" w:eastAsia="Times New Roman" w:hAnsi="Arial" w:cs="Arial"/>
          <w:b/>
          <w:snapToGrid w:val="0"/>
          <w:sz w:val="24"/>
          <w:szCs w:val="24"/>
          <w:lang w:val="es-ES_tradnl" w:eastAsia="es-ES"/>
        </w:rPr>
      </w:pPr>
    </w:p>
    <w:p w:rsidR="00DF45B8" w:rsidRPr="002A7613" w:rsidRDefault="00DF45B8" w:rsidP="00DF45B8">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IMPRÍMASE, COMUNÍQUESE Y OBSÉRVESE</w:t>
      </w:r>
    </w:p>
    <w:p w:rsidR="00DF45B8" w:rsidRPr="00DF45B8" w:rsidRDefault="00DF45B8" w:rsidP="00DF45B8">
      <w:pPr>
        <w:spacing w:after="0" w:line="240" w:lineRule="auto"/>
        <w:jc w:val="center"/>
        <w:rPr>
          <w:rFonts w:ascii="Arial" w:eastAsia="Times New Roman" w:hAnsi="Arial" w:cs="Arial"/>
          <w:snapToGrid w:val="0"/>
          <w:sz w:val="20"/>
          <w:szCs w:val="24"/>
          <w:lang w:val="es-ES_tradnl" w:eastAsia="es-ES"/>
        </w:rPr>
      </w:pPr>
      <w:r w:rsidRPr="00DF45B8">
        <w:rPr>
          <w:rFonts w:ascii="Arial" w:eastAsia="Times New Roman" w:hAnsi="Arial" w:cs="Arial"/>
          <w:snapToGrid w:val="0"/>
          <w:sz w:val="20"/>
          <w:szCs w:val="24"/>
          <w:lang w:val="es-ES_tradnl" w:eastAsia="es-ES"/>
        </w:rPr>
        <w:t xml:space="preserve">Saltillo, </w:t>
      </w:r>
      <w:bookmarkStart w:id="0" w:name="_GoBack"/>
      <w:bookmarkEnd w:id="0"/>
      <w:r w:rsidRPr="00DF45B8">
        <w:rPr>
          <w:rFonts w:ascii="Arial" w:eastAsia="Times New Roman" w:hAnsi="Arial" w:cs="Arial"/>
          <w:snapToGrid w:val="0"/>
          <w:sz w:val="20"/>
          <w:szCs w:val="24"/>
          <w:lang w:val="es-ES_tradnl" w:eastAsia="es-ES"/>
        </w:rPr>
        <w:t>Coahuila de Zaragoza, a 17 de diciembre de 2018.</w:t>
      </w:r>
    </w:p>
    <w:p w:rsidR="00DF45B8" w:rsidRDefault="00DF45B8" w:rsidP="00DF45B8">
      <w:pPr>
        <w:spacing w:after="0" w:line="240" w:lineRule="auto"/>
        <w:jc w:val="center"/>
        <w:rPr>
          <w:rFonts w:ascii="Arial" w:eastAsia="Times New Roman" w:hAnsi="Arial" w:cs="Arial"/>
          <w:b/>
          <w:snapToGrid w:val="0"/>
          <w:sz w:val="24"/>
          <w:szCs w:val="24"/>
          <w:lang w:val="es-ES_tradnl" w:eastAsia="es-ES"/>
        </w:rPr>
      </w:pPr>
    </w:p>
    <w:p w:rsidR="00DF45B8" w:rsidRDefault="00DF45B8" w:rsidP="00DF45B8">
      <w:pPr>
        <w:spacing w:after="0" w:line="240" w:lineRule="auto"/>
        <w:jc w:val="center"/>
        <w:rPr>
          <w:rFonts w:ascii="Arial" w:eastAsia="Times New Roman" w:hAnsi="Arial" w:cs="Arial"/>
          <w:b/>
          <w:snapToGrid w:val="0"/>
          <w:sz w:val="24"/>
          <w:szCs w:val="24"/>
          <w:lang w:val="es-ES_tradnl" w:eastAsia="es-ES"/>
        </w:rPr>
      </w:pPr>
    </w:p>
    <w:p w:rsidR="00DF45B8" w:rsidRPr="002A7613" w:rsidRDefault="00DF45B8" w:rsidP="00DF45B8">
      <w:pPr>
        <w:spacing w:after="0" w:line="240" w:lineRule="auto"/>
        <w:jc w:val="center"/>
        <w:rPr>
          <w:rFonts w:ascii="Arial" w:eastAsia="Times New Roman" w:hAnsi="Arial" w:cs="Arial"/>
          <w:b/>
          <w:snapToGrid w:val="0"/>
          <w:sz w:val="24"/>
          <w:szCs w:val="24"/>
          <w:lang w:val="es-ES_tradnl" w:eastAsia="es-ES"/>
        </w:rPr>
      </w:pPr>
    </w:p>
    <w:p w:rsidR="00DF45B8" w:rsidRPr="002A7613" w:rsidRDefault="00DF45B8" w:rsidP="00DF45B8">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lastRenderedPageBreak/>
        <w:t>EL GOBERNADOR CONSTITUCIONAL DEL ESTADO</w:t>
      </w:r>
    </w:p>
    <w:p w:rsidR="00DF45B8" w:rsidRPr="002A7613" w:rsidRDefault="00DF45B8" w:rsidP="00DF45B8">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ING. MIGUEL ÁNGEL RIQUELME SOLÍS</w:t>
      </w:r>
    </w:p>
    <w:p w:rsidR="00DF45B8" w:rsidRDefault="00DF45B8" w:rsidP="00DF45B8">
      <w:pPr>
        <w:spacing w:after="0" w:line="240" w:lineRule="auto"/>
        <w:jc w:val="center"/>
        <w:rPr>
          <w:rFonts w:ascii="Arial" w:eastAsia="Times New Roman" w:hAnsi="Arial" w:cs="Arial"/>
          <w:b/>
          <w:snapToGrid w:val="0"/>
          <w:sz w:val="24"/>
          <w:szCs w:val="24"/>
          <w:lang w:val="es-ES_tradnl" w:eastAsia="es-ES"/>
        </w:rPr>
      </w:pPr>
      <w:r w:rsidRPr="002A7613">
        <w:rPr>
          <w:rFonts w:ascii="Arial" w:eastAsia="Times New Roman" w:hAnsi="Arial" w:cs="Arial"/>
          <w:b/>
          <w:snapToGrid w:val="0"/>
          <w:sz w:val="24"/>
          <w:szCs w:val="24"/>
          <w:lang w:val="es-ES_tradnl" w:eastAsia="es-ES"/>
        </w:rPr>
        <w:t>(RÚBRICA)</w:t>
      </w:r>
    </w:p>
    <w:p w:rsidR="00DF45B8" w:rsidRDefault="00DF45B8" w:rsidP="00DF45B8">
      <w:pPr>
        <w:spacing w:after="0" w:line="240" w:lineRule="auto"/>
        <w:jc w:val="center"/>
        <w:rPr>
          <w:rFonts w:ascii="Arial" w:eastAsia="Times New Roman" w:hAnsi="Arial" w:cs="Arial"/>
          <w:b/>
          <w:snapToGrid w:val="0"/>
          <w:sz w:val="24"/>
          <w:szCs w:val="24"/>
          <w:lang w:val="es-ES_tradnl" w:eastAsia="es-ES"/>
        </w:rPr>
      </w:pPr>
    </w:p>
    <w:p w:rsidR="00DF45B8" w:rsidRDefault="00DF45B8" w:rsidP="00DF45B8">
      <w:pPr>
        <w:spacing w:after="0" w:line="240" w:lineRule="auto"/>
        <w:jc w:val="center"/>
        <w:rPr>
          <w:rFonts w:ascii="Arial" w:eastAsia="Times New Roman" w:hAnsi="Arial" w:cs="Arial"/>
          <w:b/>
          <w:snapToGrid w:val="0"/>
          <w:sz w:val="24"/>
          <w:szCs w:val="24"/>
          <w:lang w:val="es-ES_tradnl" w:eastAsia="es-ES"/>
        </w:rPr>
      </w:pPr>
    </w:p>
    <w:p w:rsidR="00DF45B8" w:rsidRPr="002A7613" w:rsidRDefault="00DF45B8" w:rsidP="00DF45B8">
      <w:pPr>
        <w:spacing w:after="0" w:line="240" w:lineRule="auto"/>
        <w:jc w:val="center"/>
        <w:rPr>
          <w:rFonts w:ascii="Arial" w:eastAsia="Times New Roman" w:hAnsi="Arial" w:cs="Arial"/>
          <w:b/>
          <w:snapToGrid w:val="0"/>
          <w:sz w:val="24"/>
          <w:szCs w:val="24"/>
          <w:lang w:val="es-ES_tradnl" w:eastAsia="es-ES"/>
        </w:rPr>
      </w:pPr>
    </w:p>
    <w:p w:rsidR="00DF45B8" w:rsidRDefault="00DF45B8" w:rsidP="00DF45B8">
      <w:pPr>
        <w:spacing w:after="0" w:line="240" w:lineRule="auto"/>
        <w:rPr>
          <w:rFonts w:ascii="Arial" w:eastAsia="Times New Roman" w:hAnsi="Arial" w:cs="Arial"/>
          <w:b/>
          <w:snapToGrid w:val="0"/>
          <w:sz w:val="24"/>
          <w:szCs w:val="24"/>
          <w:lang w:val="es-ES_tradnl" w:eastAsia="es-ES"/>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gridCol w:w="4820"/>
      </w:tblGrid>
      <w:tr w:rsidR="00DF45B8" w:rsidTr="006F58F4">
        <w:tc>
          <w:tcPr>
            <w:tcW w:w="5103" w:type="dxa"/>
          </w:tcPr>
          <w:p w:rsidR="00DF45B8" w:rsidRPr="002A7613" w:rsidRDefault="00DF45B8"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EL SECRETARIO DE GOBIERNO</w:t>
            </w:r>
          </w:p>
          <w:p w:rsidR="00DF45B8" w:rsidRPr="002A7613" w:rsidRDefault="00DF45B8"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ING. JOSÉ MARÍA FRAUSTRO SILLER</w:t>
            </w:r>
          </w:p>
          <w:p w:rsidR="00DF45B8" w:rsidRPr="002A7613" w:rsidRDefault="00DF45B8" w:rsidP="006F58F4">
            <w:pPr>
              <w:jc w:val="center"/>
              <w:rPr>
                <w:rFonts w:ascii="Arial" w:hAnsi="Arial" w:cs="Arial"/>
                <w:b/>
                <w:snapToGrid w:val="0"/>
                <w:sz w:val="24"/>
                <w:szCs w:val="24"/>
                <w:lang w:val="es-ES_tradnl" w:eastAsia="es-ES"/>
              </w:rPr>
            </w:pPr>
            <w:r w:rsidRPr="002A7613">
              <w:rPr>
                <w:rFonts w:ascii="Arial" w:hAnsi="Arial" w:cs="Arial"/>
                <w:b/>
                <w:snapToGrid w:val="0"/>
                <w:sz w:val="24"/>
                <w:szCs w:val="24"/>
                <w:lang w:val="es-ES_tradnl" w:eastAsia="es-ES"/>
              </w:rPr>
              <w:t>(RÚBRICA)</w:t>
            </w:r>
          </w:p>
          <w:p w:rsidR="00DF45B8" w:rsidRDefault="00DF45B8" w:rsidP="006F58F4">
            <w:pPr>
              <w:jc w:val="center"/>
              <w:rPr>
                <w:rFonts w:ascii="Arial" w:hAnsi="Arial" w:cs="Arial"/>
                <w:b/>
                <w:snapToGrid w:val="0"/>
                <w:sz w:val="24"/>
                <w:szCs w:val="24"/>
                <w:lang w:val="es-ES_tradnl" w:eastAsia="es-ES"/>
              </w:rPr>
            </w:pPr>
          </w:p>
        </w:tc>
        <w:tc>
          <w:tcPr>
            <w:tcW w:w="4820" w:type="dxa"/>
          </w:tcPr>
          <w:p w:rsidR="00DF45B8" w:rsidRDefault="00DF45B8" w:rsidP="006F58F4">
            <w:pPr>
              <w:jc w:val="center"/>
              <w:rPr>
                <w:rFonts w:ascii="Arial" w:hAnsi="Arial" w:cs="Arial"/>
                <w:b/>
                <w:snapToGrid w:val="0"/>
                <w:sz w:val="24"/>
                <w:szCs w:val="24"/>
                <w:lang w:val="es-ES_tradnl" w:eastAsia="es-ES"/>
              </w:rPr>
            </w:pPr>
          </w:p>
        </w:tc>
      </w:tr>
    </w:tbl>
    <w:p w:rsidR="00DF45B8" w:rsidRPr="0036363C" w:rsidRDefault="00DF45B8" w:rsidP="00B542CB">
      <w:pPr>
        <w:spacing w:after="0" w:line="240" w:lineRule="auto"/>
        <w:jc w:val="both"/>
        <w:rPr>
          <w:rFonts w:ascii="Arial" w:hAnsi="Arial" w:cs="Arial"/>
        </w:rPr>
      </w:pPr>
    </w:p>
    <w:p w:rsidR="00B542CB" w:rsidRPr="0036363C" w:rsidRDefault="00B542CB" w:rsidP="00B542CB">
      <w:pPr>
        <w:spacing w:after="0" w:line="240" w:lineRule="auto"/>
        <w:jc w:val="both"/>
        <w:rPr>
          <w:rFonts w:ascii="Arial" w:hAnsi="Arial" w:cs="Arial"/>
        </w:rPr>
      </w:pPr>
    </w:p>
    <w:p w:rsidR="009E787E" w:rsidRDefault="009E787E"/>
    <w:sectPr w:rsidR="009E787E" w:rsidSect="009E787E">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4029F" w:rsidRDefault="00C4029F" w:rsidP="00DC4FA5">
      <w:pPr>
        <w:spacing w:after="0" w:line="240" w:lineRule="auto"/>
      </w:pPr>
      <w:r>
        <w:separator/>
      </w:r>
    </w:p>
  </w:endnote>
  <w:endnote w:type="continuationSeparator" w:id="0">
    <w:p w:rsidR="00C4029F" w:rsidRDefault="00C4029F" w:rsidP="00DC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onsolas">
    <w:panose1 w:val="020B0609020204030204"/>
    <w:charset w:val="00"/>
    <w:family w:val="modern"/>
    <w:pitch w:val="fixed"/>
    <w:sig w:usb0="E00006FF" w:usb1="0000F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4029F" w:rsidRDefault="00C4029F" w:rsidP="00DC4FA5">
      <w:pPr>
        <w:spacing w:after="0" w:line="240" w:lineRule="auto"/>
      </w:pPr>
      <w:r>
        <w:separator/>
      </w:r>
    </w:p>
  </w:footnote>
  <w:footnote w:type="continuationSeparator" w:id="0">
    <w:p w:rsidR="00C4029F" w:rsidRDefault="00C4029F" w:rsidP="00DC4F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D5332"/>
    <w:multiLevelType w:val="hybridMultilevel"/>
    <w:tmpl w:val="A6AEE9EE"/>
    <w:lvl w:ilvl="0" w:tplc="E9C613A8">
      <w:start w:val="1"/>
      <w:numFmt w:val="decimal"/>
      <w:lvlText w:val="%1."/>
      <w:lvlJc w:val="left"/>
      <w:pPr>
        <w:ind w:left="927" w:hanging="360"/>
      </w:pPr>
      <w:rPr>
        <w:rFonts w:ascii="Arial" w:eastAsia="Times New Roman" w:hAnsi="Arial" w:cs="Arial"/>
        <w:b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07DB0FF3"/>
    <w:multiLevelType w:val="hybridMultilevel"/>
    <w:tmpl w:val="1DA800B8"/>
    <w:lvl w:ilvl="0" w:tplc="96B891F0">
      <w:start w:val="1"/>
      <w:numFmt w:val="decimal"/>
      <w:lvlText w:val="%1."/>
      <w:lvlJc w:val="left"/>
      <w:pPr>
        <w:ind w:left="660" w:hanging="360"/>
      </w:pPr>
      <w:rPr>
        <w:rFonts w:hint="default"/>
      </w:rPr>
    </w:lvl>
    <w:lvl w:ilvl="1" w:tplc="080A0019" w:tentative="1">
      <w:start w:val="1"/>
      <w:numFmt w:val="lowerLetter"/>
      <w:lvlText w:val="%2."/>
      <w:lvlJc w:val="left"/>
      <w:pPr>
        <w:ind w:left="1380" w:hanging="360"/>
      </w:pPr>
    </w:lvl>
    <w:lvl w:ilvl="2" w:tplc="080A001B" w:tentative="1">
      <w:start w:val="1"/>
      <w:numFmt w:val="lowerRoman"/>
      <w:lvlText w:val="%3."/>
      <w:lvlJc w:val="right"/>
      <w:pPr>
        <w:ind w:left="2100" w:hanging="180"/>
      </w:pPr>
    </w:lvl>
    <w:lvl w:ilvl="3" w:tplc="080A000F" w:tentative="1">
      <w:start w:val="1"/>
      <w:numFmt w:val="decimal"/>
      <w:lvlText w:val="%4."/>
      <w:lvlJc w:val="left"/>
      <w:pPr>
        <w:ind w:left="2820" w:hanging="360"/>
      </w:pPr>
    </w:lvl>
    <w:lvl w:ilvl="4" w:tplc="080A0019" w:tentative="1">
      <w:start w:val="1"/>
      <w:numFmt w:val="lowerLetter"/>
      <w:lvlText w:val="%5."/>
      <w:lvlJc w:val="left"/>
      <w:pPr>
        <w:ind w:left="3540" w:hanging="360"/>
      </w:pPr>
    </w:lvl>
    <w:lvl w:ilvl="5" w:tplc="080A001B" w:tentative="1">
      <w:start w:val="1"/>
      <w:numFmt w:val="lowerRoman"/>
      <w:lvlText w:val="%6."/>
      <w:lvlJc w:val="right"/>
      <w:pPr>
        <w:ind w:left="4260" w:hanging="180"/>
      </w:pPr>
    </w:lvl>
    <w:lvl w:ilvl="6" w:tplc="080A000F" w:tentative="1">
      <w:start w:val="1"/>
      <w:numFmt w:val="decimal"/>
      <w:lvlText w:val="%7."/>
      <w:lvlJc w:val="left"/>
      <w:pPr>
        <w:ind w:left="4980" w:hanging="360"/>
      </w:pPr>
    </w:lvl>
    <w:lvl w:ilvl="7" w:tplc="080A0019" w:tentative="1">
      <w:start w:val="1"/>
      <w:numFmt w:val="lowerLetter"/>
      <w:lvlText w:val="%8."/>
      <w:lvlJc w:val="left"/>
      <w:pPr>
        <w:ind w:left="5700" w:hanging="360"/>
      </w:pPr>
    </w:lvl>
    <w:lvl w:ilvl="8" w:tplc="080A001B" w:tentative="1">
      <w:start w:val="1"/>
      <w:numFmt w:val="lowerRoman"/>
      <w:lvlText w:val="%9."/>
      <w:lvlJc w:val="right"/>
      <w:pPr>
        <w:ind w:left="6420" w:hanging="180"/>
      </w:pPr>
    </w:lvl>
  </w:abstractNum>
  <w:abstractNum w:abstractNumId="2" w15:restartNumberingAfterBreak="0">
    <w:nsid w:val="095115BE"/>
    <w:multiLevelType w:val="hybridMultilevel"/>
    <w:tmpl w:val="932EC996"/>
    <w:lvl w:ilvl="0" w:tplc="080A0017">
      <w:start w:val="1"/>
      <w:numFmt w:val="lowerLetter"/>
      <w:lvlText w:val="%1)"/>
      <w:lvlJc w:val="left"/>
      <w:pPr>
        <w:ind w:left="1571" w:hanging="360"/>
      </w:pPr>
    </w:lvl>
    <w:lvl w:ilvl="1" w:tplc="080A0019" w:tentative="1">
      <w:start w:val="1"/>
      <w:numFmt w:val="lowerLetter"/>
      <w:lvlText w:val="%2."/>
      <w:lvlJc w:val="left"/>
      <w:pPr>
        <w:ind w:left="2291" w:hanging="360"/>
      </w:pPr>
    </w:lvl>
    <w:lvl w:ilvl="2" w:tplc="080A001B" w:tentative="1">
      <w:start w:val="1"/>
      <w:numFmt w:val="lowerRoman"/>
      <w:lvlText w:val="%3."/>
      <w:lvlJc w:val="right"/>
      <w:pPr>
        <w:ind w:left="3011" w:hanging="180"/>
      </w:pPr>
    </w:lvl>
    <w:lvl w:ilvl="3" w:tplc="080A000F" w:tentative="1">
      <w:start w:val="1"/>
      <w:numFmt w:val="decimal"/>
      <w:lvlText w:val="%4."/>
      <w:lvlJc w:val="left"/>
      <w:pPr>
        <w:ind w:left="3731" w:hanging="360"/>
      </w:pPr>
    </w:lvl>
    <w:lvl w:ilvl="4" w:tplc="080A0019" w:tentative="1">
      <w:start w:val="1"/>
      <w:numFmt w:val="lowerLetter"/>
      <w:lvlText w:val="%5."/>
      <w:lvlJc w:val="left"/>
      <w:pPr>
        <w:ind w:left="4451" w:hanging="360"/>
      </w:pPr>
    </w:lvl>
    <w:lvl w:ilvl="5" w:tplc="080A001B" w:tentative="1">
      <w:start w:val="1"/>
      <w:numFmt w:val="lowerRoman"/>
      <w:lvlText w:val="%6."/>
      <w:lvlJc w:val="right"/>
      <w:pPr>
        <w:ind w:left="5171" w:hanging="180"/>
      </w:pPr>
    </w:lvl>
    <w:lvl w:ilvl="6" w:tplc="080A000F" w:tentative="1">
      <w:start w:val="1"/>
      <w:numFmt w:val="decimal"/>
      <w:lvlText w:val="%7."/>
      <w:lvlJc w:val="left"/>
      <w:pPr>
        <w:ind w:left="5891" w:hanging="360"/>
      </w:pPr>
    </w:lvl>
    <w:lvl w:ilvl="7" w:tplc="080A0019" w:tentative="1">
      <w:start w:val="1"/>
      <w:numFmt w:val="lowerLetter"/>
      <w:lvlText w:val="%8."/>
      <w:lvlJc w:val="left"/>
      <w:pPr>
        <w:ind w:left="6611" w:hanging="360"/>
      </w:pPr>
    </w:lvl>
    <w:lvl w:ilvl="8" w:tplc="080A001B" w:tentative="1">
      <w:start w:val="1"/>
      <w:numFmt w:val="lowerRoman"/>
      <w:lvlText w:val="%9."/>
      <w:lvlJc w:val="right"/>
      <w:pPr>
        <w:ind w:left="7331" w:hanging="180"/>
      </w:pPr>
    </w:lvl>
  </w:abstractNum>
  <w:abstractNum w:abstractNumId="3" w15:restartNumberingAfterBreak="0">
    <w:nsid w:val="0A6F6ECA"/>
    <w:multiLevelType w:val="hybridMultilevel"/>
    <w:tmpl w:val="14B83CD2"/>
    <w:lvl w:ilvl="0" w:tplc="F2E02C80">
      <w:start w:val="1"/>
      <w:numFmt w:val="decimal"/>
      <w:pStyle w:val="Listaconvietas"/>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0C7054E8"/>
    <w:multiLevelType w:val="hybridMultilevel"/>
    <w:tmpl w:val="0AFA659E"/>
    <w:lvl w:ilvl="0" w:tplc="EABCF6A6">
      <w:start w:val="1"/>
      <w:numFmt w:val="lowerLetter"/>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1C283B"/>
    <w:multiLevelType w:val="hybridMultilevel"/>
    <w:tmpl w:val="58341E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DB25AE9"/>
    <w:multiLevelType w:val="hybridMultilevel"/>
    <w:tmpl w:val="91641F26"/>
    <w:lvl w:ilvl="0" w:tplc="FCFC0BF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E955C0"/>
    <w:multiLevelType w:val="hybridMultilevel"/>
    <w:tmpl w:val="FE76892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1852FA2"/>
    <w:multiLevelType w:val="hybridMultilevel"/>
    <w:tmpl w:val="6232B26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1BC5C68"/>
    <w:multiLevelType w:val="hybridMultilevel"/>
    <w:tmpl w:val="A1FE222C"/>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0" w15:restartNumberingAfterBreak="0">
    <w:nsid w:val="2F9A66DD"/>
    <w:multiLevelType w:val="hybridMultilevel"/>
    <w:tmpl w:val="FCD8B5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EA505A0"/>
    <w:multiLevelType w:val="hybridMultilevel"/>
    <w:tmpl w:val="16DEBF9A"/>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5575365"/>
    <w:multiLevelType w:val="hybridMultilevel"/>
    <w:tmpl w:val="3B129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47D91DBF"/>
    <w:multiLevelType w:val="hybridMultilevel"/>
    <w:tmpl w:val="CAEAE6CC"/>
    <w:lvl w:ilvl="0" w:tplc="AC6AFFCC">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E9912E2"/>
    <w:multiLevelType w:val="hybridMultilevel"/>
    <w:tmpl w:val="20280DA0"/>
    <w:lvl w:ilvl="0" w:tplc="080A000F">
      <w:start w:val="1"/>
      <w:numFmt w:val="decimal"/>
      <w:lvlText w:val="%1."/>
      <w:lvlJc w:val="lef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5" w15:restartNumberingAfterBreak="0">
    <w:nsid w:val="5BA876AB"/>
    <w:multiLevelType w:val="hybridMultilevel"/>
    <w:tmpl w:val="37B811B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5EED6AF4"/>
    <w:multiLevelType w:val="hybridMultilevel"/>
    <w:tmpl w:val="E9949558"/>
    <w:lvl w:ilvl="0" w:tplc="DC30D618">
      <w:start w:val="1"/>
      <w:numFmt w:val="decimal"/>
      <w:lvlText w:val="%1."/>
      <w:lvlJc w:val="left"/>
      <w:pPr>
        <w:ind w:left="720" w:hanging="360"/>
      </w:pPr>
      <w:rPr>
        <w:rFonts w:ascii="Arial" w:hAnsi="Arial" w:cs="Arial"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611D5F88"/>
    <w:multiLevelType w:val="hybridMultilevel"/>
    <w:tmpl w:val="F60CD378"/>
    <w:lvl w:ilvl="0" w:tplc="CE6814A2">
      <w:start w:val="1"/>
      <w:numFmt w:val="decimal"/>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61C32FDA"/>
    <w:multiLevelType w:val="hybridMultilevel"/>
    <w:tmpl w:val="F68E4C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F10E64"/>
    <w:multiLevelType w:val="hybridMultilevel"/>
    <w:tmpl w:val="89FE68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646C4FD9"/>
    <w:multiLevelType w:val="hybridMultilevel"/>
    <w:tmpl w:val="1100B180"/>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21" w15:restartNumberingAfterBreak="0">
    <w:nsid w:val="6B27131A"/>
    <w:multiLevelType w:val="hybridMultilevel"/>
    <w:tmpl w:val="694C2038"/>
    <w:lvl w:ilvl="0" w:tplc="6332CBC2">
      <w:start w:val="1"/>
      <w:numFmt w:val="lowerLetter"/>
      <w:lvlText w:val="%1."/>
      <w:lvlJc w:val="left"/>
      <w:pPr>
        <w:ind w:left="720" w:hanging="360"/>
      </w:pPr>
      <w:rPr>
        <w:rFonts w:ascii="Arial" w:eastAsia="Times New Roman" w:hAnsi="Arial" w:cs="Arial"/>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CF701DC"/>
    <w:multiLevelType w:val="hybridMultilevel"/>
    <w:tmpl w:val="1D720446"/>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8646F0"/>
    <w:multiLevelType w:val="hybridMultilevel"/>
    <w:tmpl w:val="2C868DF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A7C4951"/>
    <w:multiLevelType w:val="hybridMultilevel"/>
    <w:tmpl w:val="CA5601A6"/>
    <w:lvl w:ilvl="0" w:tplc="0C0A000F">
      <w:start w:val="1"/>
      <w:numFmt w:val="decimal"/>
      <w:lvlText w:val="%1."/>
      <w:lvlJc w:val="left"/>
      <w:pPr>
        <w:ind w:left="1080" w:hanging="360"/>
      </w:p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num w:numId="1">
    <w:abstractNumId w:val="3"/>
  </w:num>
  <w:num w:numId="2">
    <w:abstractNumId w:val="16"/>
  </w:num>
  <w:num w:numId="3">
    <w:abstractNumId w:val="9"/>
  </w:num>
  <w:num w:numId="4">
    <w:abstractNumId w:val="22"/>
  </w:num>
  <w:num w:numId="5">
    <w:abstractNumId w:val="5"/>
  </w:num>
  <w:num w:numId="6">
    <w:abstractNumId w:val="18"/>
  </w:num>
  <w:num w:numId="7">
    <w:abstractNumId w:val="0"/>
  </w:num>
  <w:num w:numId="8">
    <w:abstractNumId w:val="13"/>
  </w:num>
  <w:num w:numId="9">
    <w:abstractNumId w:val="17"/>
  </w:num>
  <w:num w:numId="10">
    <w:abstractNumId w:val="6"/>
  </w:num>
  <w:num w:numId="11">
    <w:abstractNumId w:val="11"/>
  </w:num>
  <w:num w:numId="12">
    <w:abstractNumId w:val="10"/>
  </w:num>
  <w:num w:numId="13">
    <w:abstractNumId w:val="19"/>
  </w:num>
  <w:num w:numId="14">
    <w:abstractNumId w:val="12"/>
  </w:num>
  <w:num w:numId="15">
    <w:abstractNumId w:val="4"/>
  </w:num>
  <w:num w:numId="16">
    <w:abstractNumId w:val="21"/>
  </w:num>
  <w:num w:numId="17">
    <w:abstractNumId w:val="7"/>
  </w:num>
  <w:num w:numId="18">
    <w:abstractNumId w:val="1"/>
  </w:num>
  <w:num w:numId="19">
    <w:abstractNumId w:val="15"/>
  </w:num>
  <w:num w:numId="20">
    <w:abstractNumId w:val="8"/>
  </w:num>
  <w:num w:numId="21">
    <w:abstractNumId w:val="23"/>
  </w:num>
  <w:num w:numId="22">
    <w:abstractNumId w:val="14"/>
  </w:num>
  <w:num w:numId="23">
    <w:abstractNumId w:val="2"/>
  </w:num>
  <w:num w:numId="24">
    <w:abstractNumId w:val="20"/>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2CB"/>
    <w:rsid w:val="000653EC"/>
    <w:rsid w:val="00076F1B"/>
    <w:rsid w:val="000C4A67"/>
    <w:rsid w:val="003E7CB9"/>
    <w:rsid w:val="003F6397"/>
    <w:rsid w:val="004562E7"/>
    <w:rsid w:val="007B46CE"/>
    <w:rsid w:val="00891299"/>
    <w:rsid w:val="009E787E"/>
    <w:rsid w:val="00B542CB"/>
    <w:rsid w:val="00C4029F"/>
    <w:rsid w:val="00CF2BFD"/>
    <w:rsid w:val="00DC4FA5"/>
    <w:rsid w:val="00DF45B8"/>
    <w:rsid w:val="00E326A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D5A11F3"/>
  <w15:chartTrackingRefBased/>
  <w15:docId w15:val="{80F6BE21-CB50-4AAA-BE0C-2A0C2CAB4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542CB"/>
  </w:style>
  <w:style w:type="paragraph" w:styleId="Ttulo1">
    <w:name w:val="heading 1"/>
    <w:basedOn w:val="Normal"/>
    <w:next w:val="Normal"/>
    <w:link w:val="Ttulo1Car"/>
    <w:qFormat/>
    <w:rsid w:val="00891299"/>
    <w:pPr>
      <w:keepNext/>
      <w:spacing w:after="0" w:line="240" w:lineRule="auto"/>
      <w:jc w:val="both"/>
      <w:outlineLvl w:val="0"/>
    </w:pPr>
    <w:rPr>
      <w:rFonts w:ascii="Arial" w:eastAsia="Times New Roman" w:hAnsi="Arial" w:cs="Times New Roman"/>
      <w:b/>
      <w:szCs w:val="20"/>
      <w:lang w:eastAsia="es-ES"/>
    </w:rPr>
  </w:style>
  <w:style w:type="paragraph" w:styleId="Ttulo2">
    <w:name w:val="heading 2"/>
    <w:basedOn w:val="Normal"/>
    <w:next w:val="Normal"/>
    <w:link w:val="Ttulo2Car"/>
    <w:uiPriority w:val="99"/>
    <w:unhideWhenUsed/>
    <w:qFormat/>
    <w:rsid w:val="00891299"/>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es-ES" w:eastAsia="es-ES"/>
    </w:rPr>
  </w:style>
  <w:style w:type="paragraph" w:styleId="Ttulo3">
    <w:name w:val="heading 3"/>
    <w:basedOn w:val="Normal"/>
    <w:next w:val="Normal"/>
    <w:link w:val="Ttulo3Car"/>
    <w:qFormat/>
    <w:rsid w:val="00891299"/>
    <w:pPr>
      <w:keepNext/>
      <w:spacing w:after="0" w:line="360" w:lineRule="auto"/>
      <w:jc w:val="both"/>
      <w:outlineLvl w:val="2"/>
    </w:pPr>
    <w:rPr>
      <w:rFonts w:ascii="Arial" w:eastAsia="Calibri" w:hAnsi="Arial" w:cs="Times New Roman"/>
      <w:b/>
      <w:sz w:val="36"/>
      <w:szCs w:val="20"/>
      <w:lang w:eastAsia="es-ES"/>
    </w:rPr>
  </w:style>
  <w:style w:type="paragraph" w:styleId="Ttulo4">
    <w:name w:val="heading 4"/>
    <w:basedOn w:val="Normal"/>
    <w:next w:val="Normal"/>
    <w:link w:val="Ttulo4Car"/>
    <w:unhideWhenUsed/>
    <w:qFormat/>
    <w:rsid w:val="00891299"/>
    <w:pPr>
      <w:keepNext/>
      <w:keepLines/>
      <w:spacing w:before="200" w:after="0" w:line="240" w:lineRule="auto"/>
      <w:outlineLvl w:val="3"/>
    </w:pPr>
    <w:rPr>
      <w:rFonts w:ascii="Cambria" w:eastAsia="Times New Roman" w:hAnsi="Cambria" w:cs="Times New Roman"/>
      <w:b/>
      <w:bCs/>
      <w:i/>
      <w:iCs/>
      <w:color w:val="4F81BD"/>
      <w:sz w:val="24"/>
      <w:szCs w:val="24"/>
      <w:lang w:val="es-ES" w:eastAsia="es-ES"/>
    </w:rPr>
  </w:style>
  <w:style w:type="paragraph" w:styleId="Ttulo5">
    <w:name w:val="heading 5"/>
    <w:basedOn w:val="Normal"/>
    <w:next w:val="Normal"/>
    <w:link w:val="Ttulo5Car"/>
    <w:unhideWhenUsed/>
    <w:qFormat/>
    <w:rsid w:val="00891299"/>
    <w:pPr>
      <w:keepNext/>
      <w:keepLines/>
      <w:spacing w:before="200" w:after="0" w:line="240" w:lineRule="auto"/>
      <w:outlineLvl w:val="4"/>
    </w:pPr>
    <w:rPr>
      <w:rFonts w:ascii="Cambria" w:eastAsia="Times New Roman" w:hAnsi="Cambria" w:cs="Times New Roman"/>
      <w:color w:val="243F60"/>
      <w:sz w:val="20"/>
      <w:szCs w:val="20"/>
      <w:lang w:val="es-ES" w:eastAsia="es-ES"/>
    </w:rPr>
  </w:style>
  <w:style w:type="paragraph" w:styleId="Ttulo6">
    <w:name w:val="heading 6"/>
    <w:basedOn w:val="Normal"/>
    <w:next w:val="Normal"/>
    <w:link w:val="Ttulo6Car"/>
    <w:qFormat/>
    <w:rsid w:val="00891299"/>
    <w:pPr>
      <w:keepNext/>
      <w:spacing w:after="0" w:line="360" w:lineRule="auto"/>
      <w:jc w:val="both"/>
      <w:outlineLvl w:val="5"/>
    </w:pPr>
    <w:rPr>
      <w:rFonts w:ascii="Arial" w:eastAsia="Calibri" w:hAnsi="Arial" w:cs="Times New Roman"/>
      <w:b/>
      <w:sz w:val="36"/>
      <w:szCs w:val="20"/>
      <w:lang w:eastAsia="es-ES"/>
    </w:rPr>
  </w:style>
  <w:style w:type="paragraph" w:styleId="Ttulo7">
    <w:name w:val="heading 7"/>
    <w:basedOn w:val="Normal"/>
    <w:next w:val="Normal"/>
    <w:link w:val="Ttulo7Car"/>
    <w:qFormat/>
    <w:rsid w:val="00891299"/>
    <w:pPr>
      <w:keepNext/>
      <w:spacing w:after="0" w:line="360" w:lineRule="auto"/>
      <w:jc w:val="both"/>
      <w:outlineLvl w:val="6"/>
    </w:pPr>
    <w:rPr>
      <w:rFonts w:ascii="Arial" w:eastAsia="Calibri" w:hAnsi="Arial" w:cs="Times New Roman"/>
      <w:b/>
      <w:sz w:val="36"/>
      <w:szCs w:val="20"/>
      <w:lang w:eastAsia="es-ES"/>
    </w:rPr>
  </w:style>
  <w:style w:type="paragraph" w:styleId="Ttulo8">
    <w:name w:val="heading 8"/>
    <w:basedOn w:val="Normal"/>
    <w:next w:val="Normal"/>
    <w:link w:val="Ttulo8Car"/>
    <w:qFormat/>
    <w:rsid w:val="00891299"/>
    <w:pPr>
      <w:keepNext/>
      <w:keepLines/>
      <w:spacing w:before="200" w:after="0" w:line="240" w:lineRule="auto"/>
      <w:jc w:val="both"/>
      <w:outlineLvl w:val="7"/>
    </w:pPr>
    <w:rPr>
      <w:rFonts w:ascii="Cambria" w:eastAsia="Times New Roman" w:hAnsi="Cambria" w:cs="Times New Roman"/>
      <w:color w:val="404040"/>
      <w:sz w:val="20"/>
      <w:szCs w:val="20"/>
      <w:lang w:eastAsia="es-ES"/>
    </w:rPr>
  </w:style>
  <w:style w:type="paragraph" w:styleId="Ttulo9">
    <w:name w:val="heading 9"/>
    <w:basedOn w:val="Normal"/>
    <w:next w:val="Normal"/>
    <w:link w:val="Ttulo9Car"/>
    <w:qFormat/>
    <w:rsid w:val="00891299"/>
    <w:pPr>
      <w:keepNext/>
      <w:spacing w:after="0" w:line="360" w:lineRule="auto"/>
      <w:jc w:val="both"/>
      <w:outlineLvl w:val="8"/>
    </w:pPr>
    <w:rPr>
      <w:rFonts w:ascii="Arial" w:eastAsia="Calibri" w:hAnsi="Arial" w:cs="Times New Roman"/>
      <w:b/>
      <w:sz w:val="36"/>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891299"/>
    <w:rPr>
      <w:rFonts w:ascii="Arial" w:eastAsia="Times New Roman" w:hAnsi="Arial" w:cs="Times New Roman"/>
      <w:b/>
      <w:szCs w:val="20"/>
      <w:lang w:eastAsia="es-ES"/>
    </w:rPr>
  </w:style>
  <w:style w:type="character" w:customStyle="1" w:styleId="Ttulo2Car">
    <w:name w:val="Título 2 Car"/>
    <w:basedOn w:val="Fuentedeprrafopredeter"/>
    <w:link w:val="Ttulo2"/>
    <w:uiPriority w:val="99"/>
    <w:rsid w:val="00891299"/>
    <w:rPr>
      <w:rFonts w:asciiTheme="majorHAnsi" w:eastAsiaTheme="majorEastAsia" w:hAnsiTheme="majorHAnsi" w:cstheme="majorBidi"/>
      <w:b/>
      <w:bCs/>
      <w:color w:val="5B9BD5" w:themeColor="accent1"/>
      <w:sz w:val="26"/>
      <w:szCs w:val="26"/>
      <w:lang w:val="es-ES" w:eastAsia="es-ES"/>
    </w:rPr>
  </w:style>
  <w:style w:type="character" w:customStyle="1" w:styleId="Ttulo3Car">
    <w:name w:val="Título 3 Car"/>
    <w:basedOn w:val="Fuentedeprrafopredeter"/>
    <w:link w:val="Ttulo3"/>
    <w:rsid w:val="00891299"/>
    <w:rPr>
      <w:rFonts w:ascii="Arial" w:eastAsia="Calibri" w:hAnsi="Arial" w:cs="Times New Roman"/>
      <w:b/>
      <w:sz w:val="36"/>
      <w:szCs w:val="20"/>
      <w:lang w:eastAsia="es-ES"/>
    </w:rPr>
  </w:style>
  <w:style w:type="character" w:customStyle="1" w:styleId="Ttulo4Car">
    <w:name w:val="Título 4 Car"/>
    <w:basedOn w:val="Fuentedeprrafopredeter"/>
    <w:link w:val="Ttulo4"/>
    <w:rsid w:val="00891299"/>
    <w:rPr>
      <w:rFonts w:ascii="Cambria" w:eastAsia="Times New Roman" w:hAnsi="Cambria" w:cs="Times New Roman"/>
      <w:b/>
      <w:bCs/>
      <w:i/>
      <w:iCs/>
      <w:color w:val="4F81BD"/>
      <w:sz w:val="24"/>
      <w:szCs w:val="24"/>
      <w:lang w:val="es-ES" w:eastAsia="es-ES"/>
    </w:rPr>
  </w:style>
  <w:style w:type="character" w:customStyle="1" w:styleId="Ttulo5Car">
    <w:name w:val="Título 5 Car"/>
    <w:basedOn w:val="Fuentedeprrafopredeter"/>
    <w:link w:val="Ttulo5"/>
    <w:rsid w:val="00891299"/>
    <w:rPr>
      <w:rFonts w:ascii="Cambria" w:eastAsia="Times New Roman" w:hAnsi="Cambria" w:cs="Times New Roman"/>
      <w:color w:val="243F60"/>
      <w:sz w:val="20"/>
      <w:szCs w:val="20"/>
      <w:lang w:val="es-ES" w:eastAsia="es-ES"/>
    </w:rPr>
  </w:style>
  <w:style w:type="character" w:customStyle="1" w:styleId="Ttulo6Car">
    <w:name w:val="Título 6 Car"/>
    <w:basedOn w:val="Fuentedeprrafopredeter"/>
    <w:link w:val="Ttulo6"/>
    <w:rsid w:val="00891299"/>
    <w:rPr>
      <w:rFonts w:ascii="Arial" w:eastAsia="Calibri" w:hAnsi="Arial" w:cs="Times New Roman"/>
      <w:b/>
      <w:sz w:val="36"/>
      <w:szCs w:val="20"/>
      <w:lang w:eastAsia="es-ES"/>
    </w:rPr>
  </w:style>
  <w:style w:type="character" w:customStyle="1" w:styleId="Ttulo7Car">
    <w:name w:val="Título 7 Car"/>
    <w:basedOn w:val="Fuentedeprrafopredeter"/>
    <w:link w:val="Ttulo7"/>
    <w:rsid w:val="00891299"/>
    <w:rPr>
      <w:rFonts w:ascii="Arial" w:eastAsia="Calibri" w:hAnsi="Arial" w:cs="Times New Roman"/>
      <w:b/>
      <w:sz w:val="36"/>
      <w:szCs w:val="20"/>
      <w:lang w:eastAsia="es-ES"/>
    </w:rPr>
  </w:style>
  <w:style w:type="character" w:customStyle="1" w:styleId="Ttulo8Car">
    <w:name w:val="Título 8 Car"/>
    <w:basedOn w:val="Fuentedeprrafopredeter"/>
    <w:link w:val="Ttulo8"/>
    <w:rsid w:val="00891299"/>
    <w:rPr>
      <w:rFonts w:ascii="Cambria" w:eastAsia="Times New Roman" w:hAnsi="Cambria" w:cs="Times New Roman"/>
      <w:color w:val="404040"/>
      <w:sz w:val="20"/>
      <w:szCs w:val="20"/>
      <w:lang w:eastAsia="es-ES"/>
    </w:rPr>
  </w:style>
  <w:style w:type="character" w:customStyle="1" w:styleId="Ttulo9Car">
    <w:name w:val="Título 9 Car"/>
    <w:basedOn w:val="Fuentedeprrafopredeter"/>
    <w:link w:val="Ttulo9"/>
    <w:rsid w:val="00891299"/>
    <w:rPr>
      <w:rFonts w:ascii="Arial" w:eastAsia="Calibri" w:hAnsi="Arial" w:cs="Times New Roman"/>
      <w:b/>
      <w:sz w:val="36"/>
      <w:szCs w:val="20"/>
      <w:lang w:eastAsia="es-ES"/>
    </w:rPr>
  </w:style>
  <w:style w:type="character" w:styleId="Nmerodepgina">
    <w:name w:val="page number"/>
    <w:basedOn w:val="Fuentedeprrafopredeter"/>
    <w:rsid w:val="00891299"/>
  </w:style>
  <w:style w:type="paragraph" w:styleId="Piedepgina">
    <w:name w:val="footer"/>
    <w:basedOn w:val="Normal"/>
    <w:link w:val="PiedepginaCar"/>
    <w:uiPriority w:val="99"/>
    <w:rsid w:val="00891299"/>
    <w:pPr>
      <w:tabs>
        <w:tab w:val="center" w:pos="4419"/>
        <w:tab w:val="right" w:pos="8838"/>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uiPriority w:val="99"/>
    <w:rsid w:val="00891299"/>
    <w:rPr>
      <w:rFonts w:ascii="Times New Roman" w:eastAsia="Times New Roman" w:hAnsi="Times New Roman" w:cs="Times New Roman"/>
      <w:sz w:val="24"/>
      <w:szCs w:val="24"/>
      <w:lang w:val="es-ES" w:eastAsia="es-ES"/>
    </w:rPr>
  </w:style>
  <w:style w:type="paragraph" w:styleId="Ttulo">
    <w:name w:val="Title"/>
    <w:basedOn w:val="Normal"/>
    <w:link w:val="TtuloCar"/>
    <w:qFormat/>
    <w:rsid w:val="00891299"/>
    <w:pPr>
      <w:spacing w:after="0" w:line="240" w:lineRule="auto"/>
      <w:jc w:val="center"/>
    </w:pPr>
    <w:rPr>
      <w:rFonts w:ascii="Arial" w:eastAsia="Times New Roman" w:hAnsi="Arial" w:cs="Times New Roman"/>
      <w:b/>
      <w:sz w:val="24"/>
      <w:szCs w:val="24"/>
      <w:lang w:eastAsia="es-ES"/>
    </w:rPr>
  </w:style>
  <w:style w:type="character" w:customStyle="1" w:styleId="TtuloCar">
    <w:name w:val="Título Car"/>
    <w:basedOn w:val="Fuentedeprrafopredeter"/>
    <w:link w:val="Ttulo"/>
    <w:rsid w:val="00891299"/>
    <w:rPr>
      <w:rFonts w:ascii="Arial" w:eastAsia="Times New Roman" w:hAnsi="Arial" w:cs="Times New Roman"/>
      <w:b/>
      <w:sz w:val="24"/>
      <w:szCs w:val="24"/>
      <w:lang w:eastAsia="es-ES"/>
    </w:rPr>
  </w:style>
  <w:style w:type="paragraph" w:styleId="Prrafodelista">
    <w:name w:val="List Paragraph"/>
    <w:basedOn w:val="Normal"/>
    <w:uiPriority w:val="34"/>
    <w:qFormat/>
    <w:rsid w:val="00891299"/>
    <w:pPr>
      <w:spacing w:after="0" w:line="240" w:lineRule="auto"/>
      <w:ind w:left="720"/>
      <w:contextualSpacing/>
      <w:jc w:val="both"/>
    </w:pPr>
    <w:rPr>
      <w:rFonts w:ascii="Arial" w:eastAsia="Times New Roman" w:hAnsi="Arial" w:cs="Times New Roman"/>
      <w:sz w:val="20"/>
      <w:szCs w:val="20"/>
      <w:lang w:eastAsia="es-ES"/>
    </w:rPr>
  </w:style>
  <w:style w:type="paragraph" w:styleId="Textoindependiente">
    <w:name w:val="Body Text"/>
    <w:basedOn w:val="Normal"/>
    <w:link w:val="TextoindependienteCar"/>
    <w:rsid w:val="00891299"/>
    <w:pPr>
      <w:spacing w:after="0" w:line="240" w:lineRule="auto"/>
      <w:jc w:val="both"/>
    </w:pPr>
    <w:rPr>
      <w:rFonts w:ascii="Arial" w:eastAsia="Times New Roman" w:hAnsi="Arial" w:cs="Times New Roman"/>
      <w:sz w:val="24"/>
      <w:szCs w:val="20"/>
      <w:lang w:eastAsia="es-ES"/>
    </w:rPr>
  </w:style>
  <w:style w:type="character" w:customStyle="1" w:styleId="TextoindependienteCar">
    <w:name w:val="Texto independiente Car"/>
    <w:basedOn w:val="Fuentedeprrafopredeter"/>
    <w:link w:val="Textoindependiente"/>
    <w:rsid w:val="00891299"/>
    <w:rPr>
      <w:rFonts w:ascii="Arial" w:eastAsia="Times New Roman" w:hAnsi="Arial" w:cs="Times New Roman"/>
      <w:sz w:val="24"/>
      <w:szCs w:val="20"/>
      <w:lang w:eastAsia="es-ES"/>
    </w:rPr>
  </w:style>
  <w:style w:type="paragraph" w:styleId="Textoindependiente2">
    <w:name w:val="Body Text 2"/>
    <w:basedOn w:val="Normal"/>
    <w:link w:val="Textoindependiente2Car"/>
    <w:rsid w:val="00891299"/>
    <w:pPr>
      <w:spacing w:after="0" w:line="240" w:lineRule="auto"/>
      <w:jc w:val="both"/>
    </w:pPr>
    <w:rPr>
      <w:rFonts w:ascii="Arial" w:eastAsia="Times New Roman" w:hAnsi="Arial" w:cs="Times New Roman"/>
      <w:sz w:val="24"/>
      <w:szCs w:val="20"/>
      <w:lang w:eastAsia="es-ES"/>
    </w:rPr>
  </w:style>
  <w:style w:type="character" w:customStyle="1" w:styleId="Textoindependiente2Car">
    <w:name w:val="Texto independiente 2 Car"/>
    <w:basedOn w:val="Fuentedeprrafopredeter"/>
    <w:link w:val="Textoindependiente2"/>
    <w:rsid w:val="00891299"/>
    <w:rPr>
      <w:rFonts w:ascii="Arial" w:eastAsia="Times New Roman" w:hAnsi="Arial" w:cs="Times New Roman"/>
      <w:sz w:val="24"/>
      <w:szCs w:val="20"/>
      <w:lang w:eastAsia="es-ES"/>
    </w:rPr>
  </w:style>
  <w:style w:type="paragraph" w:styleId="Textodeglobo">
    <w:name w:val="Balloon Text"/>
    <w:basedOn w:val="Normal"/>
    <w:link w:val="TextodegloboCar"/>
    <w:rsid w:val="00891299"/>
    <w:pPr>
      <w:spacing w:after="0" w:line="240" w:lineRule="auto"/>
      <w:jc w:val="both"/>
    </w:pPr>
    <w:rPr>
      <w:rFonts w:ascii="Tahoma" w:eastAsia="Times New Roman" w:hAnsi="Tahoma" w:cs="Tahoma"/>
      <w:sz w:val="16"/>
      <w:szCs w:val="16"/>
      <w:lang w:eastAsia="es-ES"/>
    </w:rPr>
  </w:style>
  <w:style w:type="character" w:customStyle="1" w:styleId="TextodegloboCar">
    <w:name w:val="Texto de globo Car"/>
    <w:basedOn w:val="Fuentedeprrafopredeter"/>
    <w:link w:val="Textodeglobo"/>
    <w:rsid w:val="00891299"/>
    <w:rPr>
      <w:rFonts w:ascii="Tahoma" w:eastAsia="Times New Roman" w:hAnsi="Tahoma" w:cs="Tahoma"/>
      <w:sz w:val="16"/>
      <w:szCs w:val="16"/>
      <w:lang w:eastAsia="es-ES"/>
    </w:rPr>
  </w:style>
  <w:style w:type="paragraph" w:styleId="Encabezado">
    <w:name w:val="header"/>
    <w:basedOn w:val="Normal"/>
    <w:link w:val="EncabezadoCar"/>
    <w:uiPriority w:val="99"/>
    <w:rsid w:val="00891299"/>
    <w:pPr>
      <w:tabs>
        <w:tab w:val="center" w:pos="4252"/>
        <w:tab w:val="right" w:pos="8504"/>
      </w:tabs>
      <w:spacing w:after="0" w:line="240" w:lineRule="auto"/>
    </w:pPr>
    <w:rPr>
      <w:rFonts w:ascii="Times New Roman" w:eastAsia="Times New Roman" w:hAnsi="Times New Roman" w:cs="Times New Roman"/>
      <w:sz w:val="20"/>
      <w:szCs w:val="20"/>
      <w:lang w:val="es-ES" w:eastAsia="es-ES"/>
    </w:rPr>
  </w:style>
  <w:style w:type="character" w:customStyle="1" w:styleId="EncabezadoCar">
    <w:name w:val="Encabezado Car"/>
    <w:basedOn w:val="Fuentedeprrafopredeter"/>
    <w:link w:val="Encabezado"/>
    <w:uiPriority w:val="99"/>
    <w:rsid w:val="00891299"/>
    <w:rPr>
      <w:rFonts w:ascii="Times New Roman" w:eastAsia="Times New Roman" w:hAnsi="Times New Roman" w:cs="Times New Roman"/>
      <w:sz w:val="20"/>
      <w:szCs w:val="20"/>
      <w:lang w:val="es-ES" w:eastAsia="es-ES"/>
    </w:rPr>
  </w:style>
  <w:style w:type="paragraph" w:styleId="Listaconvietas">
    <w:name w:val="List Bullet"/>
    <w:basedOn w:val="Normal"/>
    <w:autoRedefine/>
    <w:rsid w:val="00891299"/>
    <w:pPr>
      <w:numPr>
        <w:numId w:val="1"/>
      </w:numPr>
      <w:spacing w:after="0" w:line="240" w:lineRule="auto"/>
      <w:jc w:val="both"/>
    </w:pPr>
    <w:rPr>
      <w:rFonts w:ascii="Arial" w:eastAsia="Calibri" w:hAnsi="Arial" w:cs="Times New Roman"/>
      <w:sz w:val="20"/>
      <w:szCs w:val="20"/>
      <w:lang w:val="es-ES" w:eastAsia="es-ES"/>
    </w:rPr>
  </w:style>
  <w:style w:type="paragraph" w:styleId="Mapadeldocumento">
    <w:name w:val="Document Map"/>
    <w:basedOn w:val="Normal"/>
    <w:link w:val="MapadeldocumentoCar"/>
    <w:rsid w:val="00891299"/>
    <w:pPr>
      <w:spacing w:after="0" w:line="240" w:lineRule="auto"/>
      <w:jc w:val="both"/>
    </w:pPr>
    <w:rPr>
      <w:rFonts w:ascii="Tahoma" w:eastAsia="Calibri" w:hAnsi="Tahoma" w:cs="Tahoma"/>
      <w:sz w:val="16"/>
      <w:szCs w:val="16"/>
      <w:lang w:eastAsia="es-ES"/>
    </w:rPr>
  </w:style>
  <w:style w:type="character" w:customStyle="1" w:styleId="MapadeldocumentoCar">
    <w:name w:val="Mapa del documento Car"/>
    <w:basedOn w:val="Fuentedeprrafopredeter"/>
    <w:link w:val="Mapadeldocumento"/>
    <w:rsid w:val="00891299"/>
    <w:rPr>
      <w:rFonts w:ascii="Tahoma" w:eastAsia="Calibri" w:hAnsi="Tahoma" w:cs="Tahoma"/>
      <w:sz w:val="16"/>
      <w:szCs w:val="16"/>
      <w:lang w:eastAsia="es-ES"/>
    </w:rPr>
  </w:style>
  <w:style w:type="paragraph" w:customStyle="1" w:styleId="Prrafodelista1">
    <w:name w:val="Párrafo de lista1"/>
    <w:basedOn w:val="Normal"/>
    <w:qFormat/>
    <w:rsid w:val="00891299"/>
    <w:pPr>
      <w:spacing w:after="0" w:line="240" w:lineRule="auto"/>
      <w:ind w:left="708"/>
      <w:jc w:val="both"/>
    </w:pPr>
    <w:rPr>
      <w:rFonts w:ascii="Arial" w:eastAsia="Times New Roman" w:hAnsi="Arial" w:cs="Times New Roman"/>
      <w:sz w:val="20"/>
      <w:szCs w:val="20"/>
      <w:lang w:eastAsia="es-ES"/>
    </w:rPr>
  </w:style>
  <w:style w:type="paragraph" w:styleId="Sangra3detindependiente">
    <w:name w:val="Body Text Indent 3"/>
    <w:basedOn w:val="Normal"/>
    <w:link w:val="Sangra3detindependienteCar"/>
    <w:rsid w:val="00891299"/>
    <w:pPr>
      <w:spacing w:after="0" w:line="240" w:lineRule="auto"/>
      <w:ind w:firstLine="2160"/>
      <w:jc w:val="both"/>
    </w:pPr>
    <w:rPr>
      <w:rFonts w:ascii="Arial" w:eastAsia="Calibri" w:hAnsi="Arial" w:cs="Times New Roman"/>
      <w:sz w:val="28"/>
      <w:szCs w:val="20"/>
      <w:lang w:eastAsia="es-ES"/>
    </w:rPr>
  </w:style>
  <w:style w:type="character" w:customStyle="1" w:styleId="Sangra3detindependienteCar">
    <w:name w:val="Sangría 3 de t. independiente Car"/>
    <w:basedOn w:val="Fuentedeprrafopredeter"/>
    <w:link w:val="Sangra3detindependiente"/>
    <w:rsid w:val="00891299"/>
    <w:rPr>
      <w:rFonts w:ascii="Arial" w:eastAsia="Calibri" w:hAnsi="Arial" w:cs="Times New Roman"/>
      <w:sz w:val="28"/>
      <w:szCs w:val="20"/>
      <w:lang w:eastAsia="es-ES"/>
    </w:rPr>
  </w:style>
  <w:style w:type="paragraph" w:styleId="Sangradetextonormal">
    <w:name w:val="Body Text Indent"/>
    <w:basedOn w:val="Normal"/>
    <w:link w:val="SangradetextonormalCar"/>
    <w:rsid w:val="00891299"/>
    <w:pPr>
      <w:spacing w:after="120" w:line="240" w:lineRule="auto"/>
      <w:ind w:left="283"/>
      <w:jc w:val="both"/>
    </w:pPr>
    <w:rPr>
      <w:rFonts w:ascii="Arial" w:eastAsia="Calibri" w:hAnsi="Arial" w:cs="Times New Roman"/>
      <w:sz w:val="20"/>
      <w:szCs w:val="20"/>
      <w:lang w:eastAsia="es-ES"/>
    </w:rPr>
  </w:style>
  <w:style w:type="character" w:customStyle="1" w:styleId="SangradetextonormalCar">
    <w:name w:val="Sangría de texto normal Car"/>
    <w:basedOn w:val="Fuentedeprrafopredeter"/>
    <w:link w:val="Sangradetextonormal"/>
    <w:rsid w:val="00891299"/>
    <w:rPr>
      <w:rFonts w:ascii="Arial" w:eastAsia="Calibri" w:hAnsi="Arial" w:cs="Times New Roman"/>
      <w:sz w:val="20"/>
      <w:szCs w:val="20"/>
      <w:lang w:eastAsia="es-ES"/>
    </w:rPr>
  </w:style>
  <w:style w:type="character" w:styleId="Textoennegrita">
    <w:name w:val="Strong"/>
    <w:basedOn w:val="Fuentedeprrafopredeter"/>
    <w:qFormat/>
    <w:rsid w:val="00891299"/>
    <w:rPr>
      <w:rFonts w:cs="Times New Roman"/>
      <w:b/>
      <w:bCs/>
    </w:rPr>
  </w:style>
  <w:style w:type="paragraph" w:styleId="Textoindependiente3">
    <w:name w:val="Body Text 3"/>
    <w:basedOn w:val="Normal"/>
    <w:link w:val="Textoindependiente3Car"/>
    <w:rsid w:val="00891299"/>
    <w:pPr>
      <w:spacing w:after="0" w:line="240" w:lineRule="auto"/>
      <w:jc w:val="center"/>
    </w:pPr>
    <w:rPr>
      <w:rFonts w:ascii="Arial" w:eastAsia="Calibri" w:hAnsi="Arial" w:cs="Times New Roman"/>
      <w:b/>
      <w:bCs/>
      <w:sz w:val="20"/>
      <w:szCs w:val="20"/>
      <w:lang w:eastAsia="es-ES"/>
    </w:rPr>
  </w:style>
  <w:style w:type="character" w:customStyle="1" w:styleId="Textoindependiente3Car">
    <w:name w:val="Texto independiente 3 Car"/>
    <w:basedOn w:val="Fuentedeprrafopredeter"/>
    <w:link w:val="Textoindependiente3"/>
    <w:rsid w:val="00891299"/>
    <w:rPr>
      <w:rFonts w:ascii="Arial" w:eastAsia="Calibri" w:hAnsi="Arial" w:cs="Times New Roman"/>
      <w:b/>
      <w:bCs/>
      <w:sz w:val="20"/>
      <w:szCs w:val="20"/>
      <w:lang w:eastAsia="es-ES"/>
    </w:rPr>
  </w:style>
  <w:style w:type="table" w:styleId="Tablaconcuadrcula">
    <w:name w:val="Table Grid"/>
    <w:basedOn w:val="Tablanormal"/>
    <w:uiPriority w:val="59"/>
    <w:rsid w:val="008912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31">
    <w:name w:val="Texto independiente 31"/>
    <w:basedOn w:val="Normal"/>
    <w:rsid w:val="00891299"/>
    <w:pPr>
      <w:overflowPunct w:val="0"/>
      <w:autoSpaceDE w:val="0"/>
      <w:autoSpaceDN w:val="0"/>
      <w:adjustRightInd w:val="0"/>
      <w:spacing w:after="0" w:line="240" w:lineRule="auto"/>
      <w:jc w:val="both"/>
      <w:textAlignment w:val="baseline"/>
    </w:pPr>
    <w:rPr>
      <w:rFonts w:ascii="Arial" w:eastAsia="Times New Roman" w:hAnsi="Arial" w:cs="Times New Roman"/>
      <w:szCs w:val="20"/>
      <w:lang w:val="es-ES_tradnl" w:eastAsia="es-ES"/>
    </w:rPr>
  </w:style>
  <w:style w:type="paragraph" w:customStyle="1" w:styleId="Textoindependiente21">
    <w:name w:val="Texto independiente 21"/>
    <w:basedOn w:val="Normal"/>
    <w:rsid w:val="00891299"/>
    <w:pPr>
      <w:overflowPunct w:val="0"/>
      <w:autoSpaceDE w:val="0"/>
      <w:autoSpaceDN w:val="0"/>
      <w:adjustRightInd w:val="0"/>
      <w:spacing w:after="0" w:line="240" w:lineRule="auto"/>
      <w:jc w:val="both"/>
      <w:textAlignment w:val="baseline"/>
    </w:pPr>
    <w:rPr>
      <w:rFonts w:ascii="Arial" w:eastAsia="Times New Roman" w:hAnsi="Arial" w:cs="Times New Roman"/>
      <w:b/>
      <w:sz w:val="24"/>
      <w:szCs w:val="20"/>
      <w:lang w:val="es-ES_tradnl" w:eastAsia="es-ES"/>
    </w:rPr>
  </w:style>
  <w:style w:type="paragraph" w:styleId="Sangra2detindependiente">
    <w:name w:val="Body Text Indent 2"/>
    <w:basedOn w:val="Normal"/>
    <w:link w:val="Sangra2detindependienteCar"/>
    <w:rsid w:val="00891299"/>
    <w:pPr>
      <w:spacing w:after="0" w:line="240" w:lineRule="auto"/>
      <w:ind w:left="708" w:hanging="334"/>
    </w:pPr>
    <w:rPr>
      <w:rFonts w:ascii="Arial" w:eastAsia="Times New Roman" w:hAnsi="Arial" w:cs="Times New Roman"/>
      <w:szCs w:val="24"/>
      <w:lang w:val="es-ES" w:eastAsia="es-ES"/>
    </w:rPr>
  </w:style>
  <w:style w:type="character" w:customStyle="1" w:styleId="Sangra2detindependienteCar">
    <w:name w:val="Sangría 2 de t. independiente Car"/>
    <w:basedOn w:val="Fuentedeprrafopredeter"/>
    <w:link w:val="Sangra2detindependiente"/>
    <w:rsid w:val="00891299"/>
    <w:rPr>
      <w:rFonts w:ascii="Arial" w:eastAsia="Times New Roman" w:hAnsi="Arial" w:cs="Times New Roman"/>
      <w:szCs w:val="24"/>
      <w:lang w:val="es-ES" w:eastAsia="es-ES"/>
    </w:rPr>
  </w:style>
  <w:style w:type="paragraph" w:customStyle="1" w:styleId="Sangra2detindependiente1">
    <w:name w:val="Sangría 2 de t. independiente1"/>
    <w:basedOn w:val="Normal"/>
    <w:rsid w:val="00891299"/>
    <w:pPr>
      <w:shd w:val="clear" w:color="FF00FF" w:fill="auto"/>
      <w:overflowPunct w:val="0"/>
      <w:autoSpaceDE w:val="0"/>
      <w:autoSpaceDN w:val="0"/>
      <w:adjustRightInd w:val="0"/>
      <w:spacing w:after="0" w:line="240" w:lineRule="auto"/>
      <w:ind w:firstLine="709"/>
      <w:jc w:val="both"/>
      <w:textAlignment w:val="baseline"/>
    </w:pPr>
    <w:rPr>
      <w:rFonts w:ascii="Arial" w:eastAsia="Times New Roman" w:hAnsi="Arial" w:cs="Times New Roman"/>
      <w:sz w:val="24"/>
      <w:szCs w:val="20"/>
      <w:lang w:val="es-ES_tradnl" w:eastAsia="es-ES"/>
    </w:rPr>
  </w:style>
  <w:style w:type="paragraph" w:customStyle="1" w:styleId="Sangra3detindependiente1">
    <w:name w:val="Sangría 3 de t. independiente1"/>
    <w:basedOn w:val="Normal"/>
    <w:rsid w:val="00891299"/>
    <w:pPr>
      <w:overflowPunct w:val="0"/>
      <w:autoSpaceDE w:val="0"/>
      <w:autoSpaceDN w:val="0"/>
      <w:adjustRightInd w:val="0"/>
      <w:spacing w:after="0" w:line="240" w:lineRule="auto"/>
      <w:ind w:left="1134"/>
      <w:jc w:val="both"/>
      <w:textAlignment w:val="baseline"/>
    </w:pPr>
    <w:rPr>
      <w:rFonts w:ascii="Arial" w:eastAsia="Times New Roman" w:hAnsi="Arial" w:cs="Times New Roman"/>
      <w:sz w:val="24"/>
      <w:szCs w:val="20"/>
      <w:lang w:val="es-ES_tradnl" w:eastAsia="es-ES"/>
    </w:rPr>
  </w:style>
  <w:style w:type="paragraph" w:styleId="Subttulo">
    <w:name w:val="Subtitle"/>
    <w:basedOn w:val="Normal"/>
    <w:link w:val="SubttuloCar"/>
    <w:qFormat/>
    <w:rsid w:val="00891299"/>
    <w:pPr>
      <w:spacing w:after="0" w:line="240" w:lineRule="auto"/>
      <w:jc w:val="center"/>
    </w:pPr>
    <w:rPr>
      <w:rFonts w:ascii="Arial" w:eastAsia="Times New Roman" w:hAnsi="Arial" w:cs="Times New Roman"/>
      <w:b/>
      <w:bCs/>
      <w:sz w:val="24"/>
      <w:szCs w:val="24"/>
      <w:lang w:val="es-ES" w:eastAsia="es-ES"/>
    </w:rPr>
  </w:style>
  <w:style w:type="character" w:customStyle="1" w:styleId="SubttuloCar">
    <w:name w:val="Subtítulo Car"/>
    <w:basedOn w:val="Fuentedeprrafopredeter"/>
    <w:link w:val="Subttulo"/>
    <w:rsid w:val="00891299"/>
    <w:rPr>
      <w:rFonts w:ascii="Arial" w:eastAsia="Times New Roman" w:hAnsi="Arial" w:cs="Times New Roman"/>
      <w:b/>
      <w:bCs/>
      <w:sz w:val="24"/>
      <w:szCs w:val="24"/>
      <w:lang w:val="es-ES" w:eastAsia="es-ES"/>
    </w:rPr>
  </w:style>
  <w:style w:type="paragraph" w:customStyle="1" w:styleId="rbano">
    <w:name w:val="rbano"/>
    <w:basedOn w:val="Normal"/>
    <w:rsid w:val="00891299"/>
    <w:pPr>
      <w:spacing w:after="0" w:line="240" w:lineRule="auto"/>
      <w:jc w:val="both"/>
    </w:pPr>
    <w:rPr>
      <w:rFonts w:ascii="Verdana" w:eastAsia="Times New Roman" w:hAnsi="Verdana" w:cs="Arial"/>
      <w:sz w:val="24"/>
      <w:szCs w:val="24"/>
      <w:lang w:eastAsia="es-MX"/>
    </w:rPr>
  </w:style>
  <w:style w:type="numbering" w:customStyle="1" w:styleId="Sinlista1">
    <w:name w:val="Sin lista1"/>
    <w:next w:val="Sinlista"/>
    <w:uiPriority w:val="99"/>
    <w:semiHidden/>
    <w:unhideWhenUsed/>
    <w:rsid w:val="00891299"/>
  </w:style>
  <w:style w:type="table" w:customStyle="1" w:styleId="Tablaconcuadrcula1">
    <w:name w:val="Tabla con cuadrícula1"/>
    <w:basedOn w:val="Tablanormal"/>
    <w:next w:val="Tablaconcuadrcula"/>
    <w:rsid w:val="00891299"/>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basedOn w:val="Fuentedeprrafopredeter"/>
    <w:uiPriority w:val="20"/>
    <w:qFormat/>
    <w:rsid w:val="00891299"/>
    <w:rPr>
      <w:i/>
      <w:iCs/>
    </w:rPr>
  </w:style>
  <w:style w:type="paragraph" w:customStyle="1" w:styleId="Default">
    <w:name w:val="Default"/>
    <w:rsid w:val="00891299"/>
    <w:pPr>
      <w:autoSpaceDE w:val="0"/>
      <w:autoSpaceDN w:val="0"/>
      <w:adjustRightInd w:val="0"/>
      <w:spacing w:after="0" w:line="240" w:lineRule="auto"/>
    </w:pPr>
    <w:rPr>
      <w:rFonts w:ascii="Arial" w:eastAsia="Calibri" w:hAnsi="Arial" w:cs="Arial"/>
      <w:color w:val="000000"/>
      <w:sz w:val="24"/>
      <w:szCs w:val="24"/>
    </w:rPr>
  </w:style>
  <w:style w:type="character" w:styleId="Refdecomentario">
    <w:name w:val="annotation reference"/>
    <w:basedOn w:val="Fuentedeprrafopredeter"/>
    <w:rsid w:val="00891299"/>
    <w:rPr>
      <w:sz w:val="16"/>
      <w:szCs w:val="16"/>
    </w:rPr>
  </w:style>
  <w:style w:type="paragraph" w:styleId="Textocomentario">
    <w:name w:val="annotation text"/>
    <w:basedOn w:val="Normal"/>
    <w:link w:val="TextocomentarioCar"/>
    <w:rsid w:val="00891299"/>
    <w:pPr>
      <w:spacing w:after="0" w:line="240" w:lineRule="auto"/>
      <w:jc w:val="both"/>
    </w:pPr>
    <w:rPr>
      <w:rFonts w:ascii="Arial" w:eastAsia="Times New Roman" w:hAnsi="Arial" w:cs="Times New Roman"/>
      <w:sz w:val="20"/>
      <w:szCs w:val="20"/>
      <w:lang w:val="es-ES_tradnl" w:eastAsia="es-ES"/>
    </w:rPr>
  </w:style>
  <w:style w:type="character" w:customStyle="1" w:styleId="TextocomentarioCar">
    <w:name w:val="Texto comentario Car"/>
    <w:basedOn w:val="Fuentedeprrafopredeter"/>
    <w:link w:val="Textocomentario"/>
    <w:rsid w:val="00891299"/>
    <w:rPr>
      <w:rFonts w:ascii="Arial" w:eastAsia="Times New Roman" w:hAnsi="Arial" w:cs="Times New Roman"/>
      <w:sz w:val="20"/>
      <w:szCs w:val="20"/>
      <w:lang w:val="es-ES_tradnl" w:eastAsia="es-ES"/>
    </w:rPr>
  </w:style>
  <w:style w:type="paragraph" w:styleId="Asuntodelcomentario">
    <w:name w:val="annotation subject"/>
    <w:basedOn w:val="Textocomentario"/>
    <w:next w:val="Textocomentario"/>
    <w:link w:val="AsuntodelcomentarioCar"/>
    <w:rsid w:val="00891299"/>
    <w:rPr>
      <w:b/>
      <w:bCs/>
    </w:rPr>
  </w:style>
  <w:style w:type="character" w:customStyle="1" w:styleId="AsuntodelcomentarioCar">
    <w:name w:val="Asunto del comentario Car"/>
    <w:basedOn w:val="TextocomentarioCar"/>
    <w:link w:val="Asuntodelcomentario"/>
    <w:rsid w:val="00891299"/>
    <w:rPr>
      <w:rFonts w:ascii="Arial" w:eastAsia="Times New Roman" w:hAnsi="Arial" w:cs="Times New Roman"/>
      <w:b/>
      <w:bCs/>
      <w:sz w:val="20"/>
      <w:szCs w:val="20"/>
      <w:lang w:val="es-ES_tradnl" w:eastAsia="es-ES"/>
    </w:rPr>
  </w:style>
  <w:style w:type="paragraph" w:styleId="Textosinformato">
    <w:name w:val="Plain Text"/>
    <w:basedOn w:val="Normal"/>
    <w:link w:val="TextosinformatoCar"/>
    <w:uiPriority w:val="99"/>
    <w:unhideWhenUsed/>
    <w:rsid w:val="00891299"/>
    <w:pPr>
      <w:spacing w:after="0" w:line="240" w:lineRule="auto"/>
      <w:jc w:val="both"/>
    </w:pPr>
    <w:rPr>
      <w:rFonts w:ascii="Consolas" w:eastAsia="Times New Roman" w:hAnsi="Consolas" w:cs="Consolas"/>
      <w:sz w:val="21"/>
      <w:szCs w:val="21"/>
      <w:lang w:val="es-ES_tradnl" w:eastAsia="es-ES"/>
    </w:rPr>
  </w:style>
  <w:style w:type="character" w:customStyle="1" w:styleId="TextosinformatoCar">
    <w:name w:val="Texto sin formato Car"/>
    <w:basedOn w:val="Fuentedeprrafopredeter"/>
    <w:link w:val="Textosinformato"/>
    <w:uiPriority w:val="99"/>
    <w:rsid w:val="00891299"/>
    <w:rPr>
      <w:rFonts w:ascii="Consolas" w:eastAsia="Times New Roman" w:hAnsi="Consolas" w:cs="Consolas"/>
      <w:sz w:val="21"/>
      <w:szCs w:val="21"/>
      <w:lang w:val="es-ES_tradnl" w:eastAsia="es-ES"/>
    </w:rPr>
  </w:style>
  <w:style w:type="paragraph" w:styleId="Sinespaciado">
    <w:name w:val="No Spacing"/>
    <w:uiPriority w:val="1"/>
    <w:qFormat/>
    <w:rsid w:val="00891299"/>
    <w:pPr>
      <w:spacing w:after="0" w:line="240" w:lineRule="auto"/>
    </w:pPr>
    <w:rPr>
      <w:rFonts w:ascii="Calibri" w:eastAsia="Calibri" w:hAnsi="Calibri" w:cs="Times New Roman"/>
    </w:rPr>
  </w:style>
  <w:style w:type="paragraph" w:styleId="NormalWeb">
    <w:name w:val="Normal (Web)"/>
    <w:basedOn w:val="Normal"/>
    <w:uiPriority w:val="99"/>
    <w:unhideWhenUsed/>
    <w:rsid w:val="00891299"/>
    <w:pPr>
      <w:spacing w:before="100" w:beforeAutospacing="1" w:after="100" w:afterAutospacing="1" w:line="240" w:lineRule="auto"/>
    </w:pPr>
    <w:rPr>
      <w:rFonts w:ascii="Times New Roman" w:eastAsia="Times New Roman" w:hAnsi="Times New Roman" w:cs="Times New Roman"/>
      <w:color w:val="333333"/>
      <w:sz w:val="24"/>
      <w:szCs w:val="24"/>
      <w:lang w:eastAsia="es-MX"/>
    </w:rPr>
  </w:style>
  <w:style w:type="paragraph" w:customStyle="1" w:styleId="Texto">
    <w:name w:val="Texto"/>
    <w:basedOn w:val="Normal"/>
    <w:link w:val="TextoCar"/>
    <w:rsid w:val="00891299"/>
    <w:pPr>
      <w:spacing w:after="101" w:line="216" w:lineRule="exact"/>
      <w:ind w:firstLine="288"/>
      <w:jc w:val="both"/>
    </w:pPr>
    <w:rPr>
      <w:rFonts w:ascii="Arial" w:eastAsia="Times New Roman" w:hAnsi="Arial" w:cs="Times New Roman"/>
      <w:sz w:val="18"/>
      <w:szCs w:val="18"/>
      <w:lang w:val="es-ES" w:eastAsia="es-MX"/>
    </w:rPr>
  </w:style>
  <w:style w:type="character" w:customStyle="1" w:styleId="TextoCar">
    <w:name w:val="Texto Car"/>
    <w:link w:val="Texto"/>
    <w:locked/>
    <w:rsid w:val="00891299"/>
    <w:rPr>
      <w:rFonts w:ascii="Arial" w:eastAsia="Times New Roman" w:hAnsi="Arial" w:cs="Times New Roman"/>
      <w:sz w:val="18"/>
      <w:szCs w:val="18"/>
      <w:lang w:val="es-ES" w:eastAsia="es-MX"/>
    </w:rPr>
  </w:style>
  <w:style w:type="paragraph" w:customStyle="1" w:styleId="P18">
    <w:name w:val="P18"/>
    <w:basedOn w:val="Normal"/>
    <w:hidden/>
    <w:rsid w:val="00891299"/>
    <w:pPr>
      <w:widowControl w:val="0"/>
      <w:tabs>
        <w:tab w:val="left" w:pos="2780"/>
      </w:tabs>
      <w:adjustRightInd w:val="0"/>
      <w:spacing w:after="0" w:line="240" w:lineRule="auto"/>
      <w:jc w:val="distribute"/>
    </w:pPr>
    <w:rPr>
      <w:rFonts w:ascii="Arial" w:eastAsia="Times New Roman" w:hAnsi="Arial" w:cs="Arial"/>
      <w:szCs w:val="20"/>
      <w:lang w:eastAsia="es-ES"/>
    </w:rPr>
  </w:style>
  <w:style w:type="paragraph" w:customStyle="1" w:styleId="P37">
    <w:name w:val="P37"/>
    <w:basedOn w:val="Normal"/>
    <w:hidden/>
    <w:rsid w:val="00891299"/>
    <w:pPr>
      <w:widowControl w:val="0"/>
      <w:tabs>
        <w:tab w:val="left" w:pos="2780"/>
      </w:tabs>
      <w:adjustRightInd w:val="0"/>
      <w:spacing w:after="0" w:line="240" w:lineRule="auto"/>
      <w:ind w:left="708"/>
      <w:jc w:val="distribute"/>
    </w:pPr>
    <w:rPr>
      <w:rFonts w:ascii="Arial" w:eastAsia="Times New Roman" w:hAnsi="Arial" w:cs="Arial"/>
      <w:szCs w:val="20"/>
      <w:lang w:eastAsia="es-ES"/>
    </w:rPr>
  </w:style>
  <w:style w:type="paragraph" w:customStyle="1" w:styleId="P13">
    <w:name w:val="P13"/>
    <w:basedOn w:val="Normal"/>
    <w:hidden/>
    <w:rsid w:val="00891299"/>
    <w:pPr>
      <w:widowControl w:val="0"/>
      <w:tabs>
        <w:tab w:val="left" w:pos="2780"/>
      </w:tabs>
      <w:adjustRightInd w:val="0"/>
      <w:spacing w:after="0" w:line="240" w:lineRule="auto"/>
      <w:jc w:val="distribute"/>
    </w:pPr>
    <w:rPr>
      <w:rFonts w:ascii="Arial" w:eastAsia="Times New Roman" w:hAnsi="Arial" w:cs="Arial"/>
      <w:b/>
      <w:szCs w:val="20"/>
      <w:lang w:eastAsia="es-ES"/>
    </w:rPr>
  </w:style>
  <w:style w:type="character" w:styleId="Hipervnculo">
    <w:name w:val="Hyperlink"/>
    <w:basedOn w:val="Fuentedeprrafopredeter"/>
    <w:uiPriority w:val="99"/>
    <w:semiHidden/>
    <w:unhideWhenUsed/>
    <w:rsid w:val="00891299"/>
    <w:rPr>
      <w:color w:val="0000FF"/>
      <w:u w:val="single"/>
    </w:rPr>
  </w:style>
  <w:style w:type="character" w:styleId="Hipervnculovisitado">
    <w:name w:val="FollowedHyperlink"/>
    <w:basedOn w:val="Fuentedeprrafopredeter"/>
    <w:uiPriority w:val="99"/>
    <w:semiHidden/>
    <w:unhideWhenUsed/>
    <w:rsid w:val="00891299"/>
    <w:rPr>
      <w:color w:val="954F72" w:themeColor="followedHyperlink"/>
      <w:u w:val="single"/>
    </w:rPr>
  </w:style>
  <w:style w:type="character" w:customStyle="1" w:styleId="estilo10">
    <w:name w:val="estilo10"/>
    <w:basedOn w:val="Fuentedeprrafopredeter"/>
    <w:rsid w:val="00891299"/>
  </w:style>
  <w:style w:type="character" w:customStyle="1" w:styleId="estilo21">
    <w:name w:val="estilo21"/>
    <w:basedOn w:val="Fuentedeprrafopredeter"/>
    <w:rsid w:val="00891299"/>
  </w:style>
  <w:style w:type="character" w:customStyle="1" w:styleId="estilo9">
    <w:name w:val="estilo9"/>
    <w:basedOn w:val="Fuentedeprrafopredeter"/>
    <w:rsid w:val="00891299"/>
  </w:style>
  <w:style w:type="character" w:customStyle="1" w:styleId="apple-converted-space">
    <w:name w:val="apple-converted-space"/>
    <w:basedOn w:val="Fuentedeprrafopredeter"/>
    <w:rsid w:val="00891299"/>
  </w:style>
  <w:style w:type="paragraph" w:customStyle="1" w:styleId="ecxmsonormal">
    <w:name w:val="ecxmsonormal"/>
    <w:basedOn w:val="Normal"/>
    <w:rsid w:val="00891299"/>
    <w:pPr>
      <w:spacing w:before="100" w:beforeAutospacing="1" w:after="100" w:afterAutospacing="1" w:line="240" w:lineRule="auto"/>
    </w:pPr>
    <w:rPr>
      <w:rFonts w:ascii="Times" w:eastAsia="Times New Roman" w:hAnsi="Times" w:cs="Times New Roman"/>
      <w:sz w:val="20"/>
      <w:szCs w:val="20"/>
      <w:lang w:val="en-US" w:eastAsia="es-ES"/>
    </w:rPr>
  </w:style>
  <w:style w:type="character" w:customStyle="1" w:styleId="TextoindependienteCar1">
    <w:name w:val="Texto independiente Car1"/>
    <w:basedOn w:val="Fuentedeprrafopredeter"/>
    <w:rsid w:val="00891299"/>
  </w:style>
  <w:style w:type="character" w:customStyle="1" w:styleId="Textoindependiente2Car1">
    <w:name w:val="Texto independiente 2 Car1"/>
    <w:basedOn w:val="Fuentedeprrafopredeter"/>
    <w:uiPriority w:val="99"/>
    <w:semiHidden/>
    <w:rsid w:val="00891299"/>
  </w:style>
  <w:style w:type="character" w:customStyle="1" w:styleId="EncabezadoCar1">
    <w:name w:val="Encabezado Car1"/>
    <w:basedOn w:val="Fuentedeprrafopredeter"/>
    <w:uiPriority w:val="99"/>
    <w:semiHidden/>
    <w:rsid w:val="00891299"/>
  </w:style>
  <w:style w:type="character" w:customStyle="1" w:styleId="PiedepginaCar1">
    <w:name w:val="Pie de página Car1"/>
    <w:basedOn w:val="Fuentedeprrafopredeter"/>
    <w:uiPriority w:val="99"/>
    <w:semiHidden/>
    <w:rsid w:val="00891299"/>
  </w:style>
  <w:style w:type="character" w:customStyle="1" w:styleId="TextodegloboCar1">
    <w:name w:val="Texto de globo Car1"/>
    <w:basedOn w:val="Fuentedeprrafopredeter"/>
    <w:uiPriority w:val="99"/>
    <w:semiHidden/>
    <w:rsid w:val="00891299"/>
    <w:rPr>
      <w:rFonts w:ascii="Segoe UI" w:hAnsi="Segoe UI" w:cs="Segoe UI"/>
      <w:sz w:val="18"/>
      <w:szCs w:val="18"/>
    </w:rPr>
  </w:style>
  <w:style w:type="numbering" w:customStyle="1" w:styleId="Sinlista11">
    <w:name w:val="Sin lista11"/>
    <w:next w:val="Sinlista"/>
    <w:uiPriority w:val="99"/>
    <w:semiHidden/>
    <w:unhideWhenUsed/>
    <w:rsid w:val="00891299"/>
  </w:style>
  <w:style w:type="paragraph" w:customStyle="1" w:styleId="RENDONDEO">
    <w:name w:val="RENDONDEO"/>
    <w:basedOn w:val="Normal"/>
    <w:link w:val="RENDONDEOCar"/>
    <w:uiPriority w:val="99"/>
    <w:rsid w:val="00891299"/>
    <w:pPr>
      <w:spacing w:after="0" w:line="240" w:lineRule="auto"/>
      <w:jc w:val="both"/>
    </w:pPr>
    <w:rPr>
      <w:rFonts w:ascii="Arial" w:eastAsia="Times New Roman" w:hAnsi="Arial" w:cs="Times New Roman"/>
      <w:b/>
      <w:color w:val="000000"/>
      <w:sz w:val="20"/>
      <w:szCs w:val="20"/>
      <w:u w:val="single"/>
      <w:lang w:val="es-ES" w:eastAsia="es-ES"/>
    </w:rPr>
  </w:style>
  <w:style w:type="character" w:customStyle="1" w:styleId="RENDONDEOCar">
    <w:name w:val="RENDONDEO Car"/>
    <w:link w:val="RENDONDEO"/>
    <w:uiPriority w:val="99"/>
    <w:locked/>
    <w:rsid w:val="00891299"/>
    <w:rPr>
      <w:rFonts w:ascii="Arial" w:eastAsia="Times New Roman" w:hAnsi="Arial" w:cs="Times New Roman"/>
      <w:b/>
      <w:color w:val="000000"/>
      <w:sz w:val="20"/>
      <w:szCs w:val="20"/>
      <w:u w:val="single"/>
      <w:lang w:val="es-ES" w:eastAsia="es-ES"/>
    </w:rPr>
  </w:style>
  <w:style w:type="table" w:customStyle="1" w:styleId="Listaclara1">
    <w:name w:val="Lista clara1"/>
    <w:uiPriority w:val="99"/>
    <w:rsid w:val="00891299"/>
    <w:pPr>
      <w:spacing w:after="0" w:line="240" w:lineRule="auto"/>
    </w:pPr>
    <w:rPr>
      <w:rFonts w:ascii="Calibri" w:eastAsia="Calibri" w:hAnsi="Calibri" w:cs="Times New Roman"/>
      <w:sz w:val="20"/>
      <w:szCs w:val="20"/>
      <w:lang w:val="en-US"/>
    </w:rPr>
    <w:tblPr>
      <w:tblStyleRowBandSize w:val="1"/>
      <w:tblStyleColBandSize w:val="1"/>
      <w:tblInd w:w="0" w:type="dxa"/>
      <w:tblBorders>
        <w:top w:val="single" w:sz="18" w:space="0" w:color="000000"/>
        <w:left w:val="single" w:sz="18" w:space="0" w:color="000000"/>
        <w:bottom w:val="single" w:sz="18" w:space="0" w:color="000000"/>
        <w:right w:val="single" w:sz="18" w:space="0" w:color="000000"/>
        <w:insideH w:val="single" w:sz="8" w:space="0" w:color="000000"/>
        <w:insideV w:val="single" w:sz="18" w:space="0" w:color="000000"/>
      </w:tblBorders>
      <w:tblCellMar>
        <w:top w:w="0" w:type="dxa"/>
        <w:left w:w="108" w:type="dxa"/>
        <w:bottom w:w="0" w:type="dxa"/>
        <w:right w:w="108" w:type="dxa"/>
      </w:tblCellMar>
    </w:tblPr>
  </w:style>
  <w:style w:type="table" w:customStyle="1" w:styleId="Listaclara2">
    <w:name w:val="Lista clara2"/>
    <w:basedOn w:val="Tablanormal"/>
    <w:uiPriority w:val="61"/>
    <w:rsid w:val="00891299"/>
    <w:pPr>
      <w:spacing w:after="0" w:line="240" w:lineRule="auto"/>
    </w:pPr>
    <w:rPr>
      <w:rFonts w:ascii="Calibri" w:eastAsia="Calibri" w:hAnsi="Calibri" w:cs="Times New Roman"/>
      <w:sz w:val="20"/>
      <w:szCs w:val="20"/>
      <w:lang w:val="es-ES" w:eastAsia="es-MX"/>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Textonotapie">
    <w:name w:val="footnote text"/>
    <w:basedOn w:val="Normal"/>
    <w:link w:val="TextonotapieCar"/>
    <w:rsid w:val="00891299"/>
    <w:pPr>
      <w:spacing w:after="0" w:line="240" w:lineRule="auto"/>
      <w:jc w:val="both"/>
    </w:pPr>
    <w:rPr>
      <w:rFonts w:ascii="Arial" w:eastAsia="Times New Roman" w:hAnsi="Arial" w:cs="Times New Roman"/>
      <w:sz w:val="20"/>
      <w:szCs w:val="20"/>
      <w:lang w:eastAsia="es-ES"/>
    </w:rPr>
  </w:style>
  <w:style w:type="character" w:customStyle="1" w:styleId="TextonotapieCar">
    <w:name w:val="Texto nota pie Car"/>
    <w:basedOn w:val="Fuentedeprrafopredeter"/>
    <w:link w:val="Textonotapie"/>
    <w:rsid w:val="00891299"/>
    <w:rPr>
      <w:rFonts w:ascii="Arial" w:eastAsia="Times New Roman" w:hAnsi="Arial" w:cs="Times New Roman"/>
      <w:sz w:val="20"/>
      <w:szCs w:val="20"/>
      <w:lang w:eastAsia="es-ES"/>
    </w:rPr>
  </w:style>
  <w:style w:type="character" w:styleId="Refdenotaalpie">
    <w:name w:val="footnote reference"/>
    <w:basedOn w:val="Fuentedeprrafopredeter"/>
    <w:rsid w:val="00891299"/>
    <w:rPr>
      <w:vertAlign w:val="superscript"/>
    </w:rPr>
  </w:style>
  <w:style w:type="paragraph" w:styleId="Textoindependienteprimerasangra">
    <w:name w:val="Body Text First Indent"/>
    <w:basedOn w:val="Textoindependiente"/>
    <w:link w:val="TextoindependienteprimerasangraCar"/>
    <w:rsid w:val="00891299"/>
    <w:pPr>
      <w:spacing w:after="120"/>
      <w:ind w:firstLine="210"/>
      <w:jc w:val="left"/>
    </w:pPr>
    <w:rPr>
      <w:rFonts w:ascii="Times New Roman" w:hAnsi="Times New Roman"/>
      <w:szCs w:val="24"/>
      <w:lang w:val="es-ES"/>
    </w:rPr>
  </w:style>
  <w:style w:type="character" w:customStyle="1" w:styleId="TextoindependienteprimerasangraCar">
    <w:name w:val="Texto independiente primera sangría Car"/>
    <w:basedOn w:val="TextoindependienteCar"/>
    <w:link w:val="Textoindependienteprimerasangra"/>
    <w:rsid w:val="00891299"/>
    <w:rPr>
      <w:rFonts w:ascii="Times New Roman" w:eastAsia="Times New Roman" w:hAnsi="Times New Roman" w:cs="Times New Roman"/>
      <w:sz w:val="24"/>
      <w:szCs w:val="24"/>
      <w:lang w:val="es-ES" w:eastAsia="es-ES"/>
    </w:rPr>
  </w:style>
  <w:style w:type="numbering" w:customStyle="1" w:styleId="Sinlista2">
    <w:name w:val="Sin lista2"/>
    <w:next w:val="Sinlista"/>
    <w:uiPriority w:val="99"/>
    <w:semiHidden/>
    <w:unhideWhenUsed/>
    <w:rsid w:val="008912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80</Pages>
  <Words>18583</Words>
  <Characters>102208</Characters>
  <Application>Microsoft Office Word</Application>
  <DocSecurity>0</DocSecurity>
  <Lines>851</Lines>
  <Paragraphs>241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120550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3</cp:revision>
  <cp:lastPrinted>2018-12-04T17:36:00Z</cp:lastPrinted>
  <dcterms:created xsi:type="dcterms:W3CDTF">2019-01-09T16:49:00Z</dcterms:created>
  <dcterms:modified xsi:type="dcterms:W3CDTF">2019-01-09T16:51:00Z</dcterms:modified>
</cp:coreProperties>
</file>