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30F" w:rsidRPr="00716606" w:rsidRDefault="00F6630F" w:rsidP="00F6630F">
      <w:pPr>
        <w:spacing w:after="0"/>
        <w:rPr>
          <w:rFonts w:ascii="Arial" w:hAnsi="Arial" w:cs="Arial"/>
          <w:b/>
          <w:sz w:val="24"/>
          <w:szCs w:val="24"/>
        </w:rPr>
      </w:pPr>
      <w:bookmarkStart w:id="0" w:name="_Hlk534799230"/>
      <w:r w:rsidRPr="00716606">
        <w:rPr>
          <w:rFonts w:ascii="Arial" w:hAnsi="Arial" w:cs="Arial"/>
          <w:b/>
          <w:i/>
          <w:sz w:val="24"/>
          <w:szCs w:val="24"/>
        </w:rPr>
        <w:t>TEXTO ORIGINAL.</w:t>
      </w:r>
    </w:p>
    <w:p w:rsidR="00F6630F" w:rsidRPr="00716606" w:rsidRDefault="00F6630F" w:rsidP="00F6630F">
      <w:pPr>
        <w:tabs>
          <w:tab w:val="left" w:pos="8749"/>
        </w:tabs>
        <w:spacing w:after="0"/>
        <w:rPr>
          <w:rFonts w:ascii="Arial" w:hAnsi="Arial" w:cs="Arial"/>
          <w:b/>
          <w:i/>
          <w:snapToGrid w:val="0"/>
          <w:sz w:val="24"/>
          <w:szCs w:val="24"/>
        </w:rPr>
      </w:pPr>
    </w:p>
    <w:p w:rsidR="00F6630F" w:rsidRPr="00716606" w:rsidRDefault="00F6630F" w:rsidP="00F6630F">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 xml:space="preserve">Ley publicada en el Periódico Oficial, el </w:t>
      </w:r>
      <w:r>
        <w:rPr>
          <w:rFonts w:ascii="Arial" w:hAnsi="Arial" w:cs="Arial"/>
          <w:b/>
          <w:i/>
          <w:snapToGrid w:val="0"/>
        </w:rPr>
        <w:t xml:space="preserve">martes </w:t>
      </w:r>
      <w:r w:rsidRPr="00716606">
        <w:rPr>
          <w:rFonts w:ascii="Arial" w:hAnsi="Arial" w:cs="Arial"/>
          <w:b/>
          <w:i/>
          <w:snapToGrid w:val="0"/>
          <w:sz w:val="24"/>
          <w:szCs w:val="24"/>
        </w:rPr>
        <w:t>2</w:t>
      </w:r>
      <w:r>
        <w:rPr>
          <w:rFonts w:ascii="Arial" w:hAnsi="Arial" w:cs="Arial"/>
          <w:b/>
          <w:i/>
          <w:snapToGrid w:val="0"/>
        </w:rPr>
        <w:t>5</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F6630F" w:rsidRPr="00716606" w:rsidRDefault="00F6630F" w:rsidP="00F6630F">
      <w:pPr>
        <w:spacing w:after="0" w:line="240" w:lineRule="auto"/>
        <w:jc w:val="both"/>
        <w:rPr>
          <w:rFonts w:ascii="Arial" w:eastAsia="Times New Roman" w:hAnsi="Arial" w:cs="Arial"/>
          <w:b/>
          <w:snapToGrid w:val="0"/>
          <w:sz w:val="24"/>
          <w:szCs w:val="24"/>
          <w:lang w:val="es-ES_tradnl" w:eastAsia="es-ES"/>
        </w:rPr>
      </w:pPr>
    </w:p>
    <w:p w:rsidR="00F6630F" w:rsidRPr="00716606" w:rsidRDefault="00F6630F" w:rsidP="00F6630F">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CB6C54" w:rsidRDefault="00CB6C54" w:rsidP="00CB6C54">
      <w:pPr>
        <w:spacing w:after="0" w:line="240" w:lineRule="auto"/>
        <w:jc w:val="both"/>
        <w:rPr>
          <w:rFonts w:ascii="Arial" w:eastAsia="Times New Roman" w:hAnsi="Arial" w:cs="Arial"/>
          <w:b/>
          <w:snapToGrid w:val="0"/>
          <w:sz w:val="23"/>
          <w:szCs w:val="23"/>
          <w:lang w:val="es-ES_tradnl" w:eastAsia="es-ES"/>
        </w:rPr>
      </w:pPr>
    </w:p>
    <w:p w:rsidR="00CB6C54" w:rsidRDefault="00CB6C54" w:rsidP="00CB6C54">
      <w:pPr>
        <w:spacing w:after="0" w:line="240" w:lineRule="auto"/>
        <w:jc w:val="both"/>
        <w:rPr>
          <w:rFonts w:ascii="Arial" w:eastAsia="Times New Roman" w:hAnsi="Arial" w:cs="Arial"/>
          <w:b/>
          <w:snapToGrid w:val="0"/>
          <w:sz w:val="23"/>
          <w:szCs w:val="23"/>
          <w:lang w:val="es-ES_tradnl" w:eastAsia="es-ES"/>
        </w:rPr>
      </w:pPr>
    </w:p>
    <w:p w:rsidR="00CB6C54" w:rsidRPr="0036363C" w:rsidRDefault="00CB6C54" w:rsidP="00CB6C5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CB6C54" w:rsidRDefault="00CB6C54" w:rsidP="00CB6C54">
      <w:pPr>
        <w:spacing w:after="0" w:line="240" w:lineRule="auto"/>
        <w:jc w:val="both"/>
        <w:rPr>
          <w:rFonts w:ascii="Arial" w:eastAsia="Times New Roman" w:hAnsi="Arial" w:cs="Arial"/>
          <w:b/>
          <w:snapToGrid w:val="0"/>
          <w:sz w:val="23"/>
          <w:szCs w:val="23"/>
          <w:lang w:val="es-ES_tradnl" w:eastAsia="es-ES"/>
        </w:rPr>
      </w:pPr>
    </w:p>
    <w:p w:rsidR="00CB6C54" w:rsidRPr="0036363C" w:rsidRDefault="00CB6C54" w:rsidP="00CB6C54">
      <w:pPr>
        <w:spacing w:after="0" w:line="240" w:lineRule="auto"/>
        <w:jc w:val="both"/>
        <w:rPr>
          <w:rFonts w:ascii="Arial" w:eastAsia="Times New Roman" w:hAnsi="Arial" w:cs="Arial"/>
          <w:b/>
          <w:snapToGrid w:val="0"/>
          <w:sz w:val="23"/>
          <w:szCs w:val="23"/>
          <w:lang w:val="es-ES_tradnl" w:eastAsia="es-ES"/>
        </w:rPr>
      </w:pPr>
    </w:p>
    <w:p w:rsidR="00CB6C54" w:rsidRPr="0036363C" w:rsidRDefault="00CB6C54" w:rsidP="00CB6C5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CB6C54" w:rsidRPr="0036363C" w:rsidRDefault="00CB6C54" w:rsidP="00CB6C54">
      <w:pPr>
        <w:widowControl w:val="0"/>
        <w:spacing w:after="0" w:line="240" w:lineRule="auto"/>
        <w:jc w:val="both"/>
        <w:rPr>
          <w:rFonts w:ascii="Arial" w:eastAsia="Times New Roman" w:hAnsi="Arial" w:cs="Arial"/>
          <w:b/>
          <w:snapToGrid w:val="0"/>
          <w:sz w:val="23"/>
          <w:szCs w:val="23"/>
          <w:lang w:val="es-ES_tradnl" w:eastAsia="es-ES"/>
        </w:rPr>
      </w:pPr>
    </w:p>
    <w:p w:rsidR="00CB6C54" w:rsidRDefault="00CB6C54" w:rsidP="00CB6C5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164</w:t>
      </w:r>
      <w:r w:rsidRPr="0036363C">
        <w:rPr>
          <w:rFonts w:ascii="Arial" w:eastAsia="Times New Roman" w:hAnsi="Arial" w:cs="Arial"/>
          <w:b/>
          <w:snapToGrid w:val="0"/>
          <w:sz w:val="23"/>
          <w:szCs w:val="23"/>
          <w:lang w:val="es-ES_tradnl" w:eastAsia="es-ES"/>
        </w:rPr>
        <w:t xml:space="preserve">.- </w:t>
      </w:r>
    </w:p>
    <w:p w:rsidR="00CB6C54" w:rsidRDefault="00CB6C54" w:rsidP="00CB6C54"/>
    <w:p w:rsidR="003F564D" w:rsidRDefault="003F564D" w:rsidP="00CB6C54"/>
    <w:p w:rsidR="003F564D" w:rsidRPr="008451EB" w:rsidRDefault="003F564D" w:rsidP="003F564D">
      <w:pPr>
        <w:ind w:right="36"/>
        <w:jc w:val="center"/>
        <w:rPr>
          <w:rFonts w:ascii="Arial" w:eastAsia="Arial" w:hAnsi="Arial" w:cs="Arial"/>
          <w:b/>
        </w:rPr>
      </w:pPr>
      <w:r w:rsidRPr="008451EB">
        <w:rPr>
          <w:rFonts w:ascii="Arial" w:eastAsia="Arial" w:hAnsi="Arial" w:cs="Arial"/>
          <w:b/>
        </w:rPr>
        <w:t xml:space="preserve">LEY DE INGRESOS DEL MUNICIPIO DE SAN JUAN DE SABINAS, </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COAHUILA DE ZARAGOZA, PARA EL EJERCICIO FISCAL 2019</w:t>
      </w:r>
    </w:p>
    <w:p w:rsidR="003F564D" w:rsidRPr="008451EB" w:rsidRDefault="003F564D" w:rsidP="003F564D">
      <w:pPr>
        <w:ind w:right="36"/>
        <w:jc w:val="center"/>
        <w:rPr>
          <w:rFonts w:ascii="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TITULO PRIMERO</w:t>
      </w:r>
    </w:p>
    <w:p w:rsidR="003F564D" w:rsidRPr="008451EB" w:rsidRDefault="003F564D" w:rsidP="003F564D">
      <w:pPr>
        <w:ind w:right="36"/>
        <w:jc w:val="center"/>
        <w:rPr>
          <w:rFonts w:ascii="Arial" w:hAnsi="Arial" w:cs="Arial"/>
        </w:rPr>
      </w:pPr>
      <w:r w:rsidRPr="008451EB">
        <w:rPr>
          <w:rFonts w:ascii="Arial" w:eastAsia="Arial" w:hAnsi="Arial" w:cs="Arial"/>
          <w:b/>
        </w:rPr>
        <w:t>DISPOSICIONES GENERALES</w:t>
      </w:r>
    </w:p>
    <w:p w:rsidR="003F564D" w:rsidRPr="008451EB" w:rsidRDefault="003F564D" w:rsidP="003F564D">
      <w:pPr>
        <w:ind w:right="36"/>
        <w:jc w:val="center"/>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bCs/>
        </w:rPr>
        <w:t>ARTÍCULO 1.-</w:t>
      </w:r>
      <w:r w:rsidRPr="008451EB">
        <w:rPr>
          <w:rFonts w:ascii="Arial" w:eastAsia="Arial" w:hAnsi="Arial" w:cs="Arial"/>
          <w:bCs/>
        </w:rPr>
        <w:t xml:space="preserve"> </w:t>
      </w:r>
      <w:r w:rsidRPr="008451EB">
        <w:rPr>
          <w:rFonts w:ascii="Arial" w:eastAsia="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Juan de Sabinas, Coahuila de</w:t>
      </w:r>
      <w:r w:rsidRPr="008451EB">
        <w:rPr>
          <w:rFonts w:ascii="Arial" w:hAnsi="Arial" w:cs="Arial"/>
        </w:rPr>
        <w:t xml:space="preserve"> </w:t>
      </w:r>
      <w:r w:rsidRPr="008451EB">
        <w:rPr>
          <w:rFonts w:ascii="Arial" w:eastAsia="Arial" w:hAnsi="Arial" w:cs="Arial"/>
        </w:rPr>
        <w:t>Zaragoza.</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hAnsi="Arial" w:cs="Arial"/>
        </w:rPr>
        <w:t>Forman parte de los ingresos las contribuciones, productos y aprovechamientos causados en ejercicios anteriores, pendientes de liquidación o pago.</w:t>
      </w:r>
    </w:p>
    <w:p w:rsidR="003F564D" w:rsidRPr="008451EB" w:rsidRDefault="003F564D" w:rsidP="003F564D">
      <w:pPr>
        <w:ind w:right="36"/>
        <w:jc w:val="both"/>
        <w:rPr>
          <w:rFonts w:ascii="Arial" w:hAnsi="Arial" w:cs="Arial"/>
        </w:rPr>
      </w:pPr>
    </w:p>
    <w:p w:rsidR="003F564D" w:rsidRPr="008451EB" w:rsidRDefault="003F564D" w:rsidP="003F564D">
      <w:pPr>
        <w:tabs>
          <w:tab w:val="left" w:pos="2780"/>
        </w:tabs>
        <w:ind w:right="36"/>
        <w:jc w:val="both"/>
        <w:rPr>
          <w:rFonts w:ascii="Arial" w:eastAsia="Arial" w:hAnsi="Arial" w:cs="Arial"/>
        </w:rPr>
      </w:pPr>
      <w:r w:rsidRPr="008451EB">
        <w:rPr>
          <w:rFonts w:ascii="Arial" w:eastAsia="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3F564D" w:rsidRDefault="003F564D" w:rsidP="003F564D">
      <w:pPr>
        <w:ind w:right="36"/>
        <w:jc w:val="both"/>
        <w:rPr>
          <w:rFonts w:ascii="Arial" w:hAnsi="Arial" w:cs="Arial"/>
        </w:rPr>
      </w:pPr>
    </w:p>
    <w:p w:rsidR="003F564D"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393"/>
        <w:gridCol w:w="505"/>
        <w:gridCol w:w="6568"/>
        <w:gridCol w:w="1784"/>
      </w:tblGrid>
      <w:tr w:rsidR="003F564D" w:rsidRPr="008451EB" w:rsidTr="003F564D">
        <w:trPr>
          <w:trHeight w:val="171"/>
        </w:trPr>
        <w:tc>
          <w:tcPr>
            <w:tcW w:w="4078" w:type="pct"/>
            <w:gridSpan w:val="4"/>
          </w:tcPr>
          <w:p w:rsidR="003F564D" w:rsidRPr="008451EB" w:rsidRDefault="003F564D" w:rsidP="003F564D">
            <w:pPr>
              <w:ind w:right="36"/>
              <w:jc w:val="both"/>
              <w:rPr>
                <w:rFonts w:ascii="Arial" w:hAnsi="Arial" w:cs="Arial"/>
                <w:b/>
              </w:rPr>
            </w:pPr>
            <w:r w:rsidRPr="008451EB">
              <w:rPr>
                <w:rFonts w:ascii="Arial" w:hAnsi="Arial" w:cs="Arial"/>
                <w:b/>
              </w:rPr>
              <w:t xml:space="preserve">Proyecto de Presupuesto de Ingresos </w:t>
            </w:r>
          </w:p>
          <w:p w:rsidR="003F564D" w:rsidRPr="008451EB" w:rsidRDefault="003F564D" w:rsidP="003F564D">
            <w:pPr>
              <w:ind w:right="36"/>
              <w:jc w:val="both"/>
              <w:rPr>
                <w:rFonts w:ascii="Arial" w:hAnsi="Arial" w:cs="Arial"/>
                <w:b/>
              </w:rPr>
            </w:pPr>
            <w:r w:rsidRPr="008451EB">
              <w:rPr>
                <w:rFonts w:ascii="Arial" w:hAnsi="Arial" w:cs="Arial"/>
                <w:b/>
              </w:rPr>
              <w:t>para ejercicio fiscal 2019</w:t>
            </w:r>
          </w:p>
        </w:tc>
        <w:tc>
          <w:tcPr>
            <w:tcW w:w="922" w:type="pct"/>
          </w:tcPr>
          <w:p w:rsidR="003F564D" w:rsidRPr="008451EB" w:rsidRDefault="003F564D" w:rsidP="003F564D">
            <w:pPr>
              <w:ind w:left="60" w:right="36"/>
              <w:jc w:val="right"/>
              <w:rPr>
                <w:rFonts w:ascii="Arial" w:hAnsi="Arial" w:cs="Arial"/>
                <w:b/>
              </w:rPr>
            </w:pPr>
            <w:r w:rsidRPr="008451EB">
              <w:rPr>
                <w:rFonts w:ascii="Arial" w:hAnsi="Arial" w:cs="Arial"/>
                <w:b/>
              </w:rPr>
              <w:t xml:space="preserve">San Juan </w:t>
            </w:r>
          </w:p>
          <w:p w:rsidR="003F564D" w:rsidRPr="008451EB" w:rsidRDefault="003F564D" w:rsidP="003F564D">
            <w:pPr>
              <w:ind w:left="60" w:right="36"/>
              <w:jc w:val="right"/>
              <w:rPr>
                <w:rFonts w:ascii="Arial" w:hAnsi="Arial" w:cs="Arial"/>
                <w:b/>
              </w:rPr>
            </w:pPr>
            <w:r w:rsidRPr="008451EB">
              <w:rPr>
                <w:rFonts w:ascii="Arial" w:hAnsi="Arial" w:cs="Arial"/>
                <w:b/>
              </w:rPr>
              <w:t>de Sabinas</w:t>
            </w:r>
          </w:p>
        </w:tc>
      </w:tr>
      <w:tr w:rsidR="003F564D" w:rsidRPr="008451EB" w:rsidTr="003F564D">
        <w:trPr>
          <w:trHeight w:val="70"/>
        </w:trPr>
        <w:tc>
          <w:tcPr>
            <w:tcW w:w="4078" w:type="pct"/>
            <w:gridSpan w:val="4"/>
            <w:shd w:val="clear" w:color="auto" w:fill="auto"/>
          </w:tcPr>
          <w:p w:rsidR="003F564D" w:rsidRPr="008451EB" w:rsidRDefault="003F564D" w:rsidP="003F564D">
            <w:pPr>
              <w:ind w:right="36"/>
              <w:jc w:val="both"/>
              <w:rPr>
                <w:rFonts w:ascii="Arial" w:hAnsi="Arial" w:cs="Arial"/>
                <w:b/>
              </w:rPr>
            </w:pPr>
            <w:r w:rsidRPr="008451EB">
              <w:rPr>
                <w:rFonts w:ascii="Arial" w:hAnsi="Arial" w:cs="Arial"/>
                <w:b/>
              </w:rPr>
              <w:t>TOTAL</w:t>
            </w:r>
            <w:r>
              <w:rPr>
                <w:rFonts w:ascii="Arial" w:hAnsi="Arial" w:cs="Arial"/>
                <w:b/>
              </w:rPr>
              <w:t xml:space="preserve"> </w:t>
            </w:r>
            <w:r w:rsidRPr="008451EB">
              <w:rPr>
                <w:rFonts w:ascii="Arial" w:hAnsi="Arial" w:cs="Arial"/>
                <w:b/>
              </w:rPr>
              <w:t>DE INGRESOS</w:t>
            </w:r>
          </w:p>
        </w:tc>
        <w:tc>
          <w:tcPr>
            <w:tcW w:w="922" w:type="pct"/>
            <w:shd w:val="clear" w:color="auto" w:fill="auto"/>
          </w:tcPr>
          <w:p w:rsidR="003F564D" w:rsidRPr="008451EB" w:rsidRDefault="003F564D" w:rsidP="003F564D">
            <w:pPr>
              <w:ind w:right="36"/>
              <w:jc w:val="right"/>
              <w:rPr>
                <w:rFonts w:ascii="Arial" w:hAnsi="Arial" w:cs="Arial"/>
                <w:b/>
              </w:rPr>
            </w:pPr>
            <w:r w:rsidRPr="008451EB">
              <w:rPr>
                <w:rFonts w:ascii="Arial" w:hAnsi="Arial" w:cs="Arial"/>
                <w:b/>
              </w:rPr>
              <w:t>154,436,572.07</w:t>
            </w:r>
          </w:p>
        </w:tc>
      </w:tr>
      <w:tr w:rsidR="003F564D" w:rsidRPr="008451EB" w:rsidTr="003F564D">
        <w:tblPrEx>
          <w:tblLook w:val="04A0" w:firstRow="1" w:lastRow="0" w:firstColumn="1" w:lastColumn="0" w:noHBand="0" w:noVBand="1"/>
        </w:tblPrEx>
        <w:trPr>
          <w:trHeight w:val="7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1</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Impuestos</w:t>
            </w:r>
          </w:p>
        </w:tc>
        <w:tc>
          <w:tcPr>
            <w:tcW w:w="922" w:type="pct"/>
            <w:shd w:val="clear" w:color="000000" w:fill="D8D8D8"/>
            <w:noWrap/>
            <w:vAlign w:val="center"/>
            <w:hideMark/>
          </w:tcPr>
          <w:p w:rsidR="003F564D" w:rsidRPr="008451EB" w:rsidRDefault="003F564D" w:rsidP="003F564D">
            <w:pPr>
              <w:ind w:right="36"/>
              <w:jc w:val="right"/>
              <w:rPr>
                <w:rFonts w:ascii="Arial" w:hAnsi="Arial" w:cs="Arial"/>
                <w:b/>
                <w:color w:val="000000"/>
              </w:rPr>
            </w:pPr>
            <w:r w:rsidRPr="008451EB">
              <w:rPr>
                <w:rFonts w:ascii="Arial" w:hAnsi="Arial" w:cs="Arial"/>
                <w:b/>
                <w:color w:val="000000"/>
              </w:rPr>
              <w:t>13,728,523.12</w:t>
            </w:r>
          </w:p>
        </w:tc>
      </w:tr>
      <w:tr w:rsidR="003F564D" w:rsidRPr="008451EB" w:rsidTr="003F564D">
        <w:tblPrEx>
          <w:tblLook w:val="04A0" w:firstRow="1" w:lastRow="0" w:firstColumn="1" w:lastColumn="0" w:noHBand="0" w:noVBand="1"/>
        </w:tblPrEx>
        <w:trPr>
          <w:trHeight w:val="7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r w:rsidRPr="008451EB">
              <w:rPr>
                <w:rFonts w:ascii="Arial" w:hAnsi="Arial" w:cs="Arial"/>
                <w:bCs/>
                <w:color w:val="000000"/>
                <w:lang w:eastAsia="es-MX"/>
              </w:rPr>
              <w:t xml:space="preserve"> </w:t>
            </w: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Impuestos Sobre el Patrimonio</w:t>
            </w:r>
          </w:p>
        </w:tc>
        <w:tc>
          <w:tcPr>
            <w:tcW w:w="922" w:type="pct"/>
            <w:shd w:val="clear" w:color="auto" w:fill="auto"/>
            <w:noWrap/>
            <w:vAlign w:val="center"/>
            <w:hideMark/>
          </w:tcPr>
          <w:p w:rsidR="003F564D" w:rsidRPr="008451EB" w:rsidRDefault="003F564D" w:rsidP="003F564D">
            <w:pPr>
              <w:jc w:val="right"/>
              <w:rPr>
                <w:rFonts w:ascii="Arial" w:hAnsi="Arial" w:cs="Arial"/>
                <w:color w:val="000000"/>
              </w:rPr>
            </w:pPr>
            <w:r w:rsidRPr="008451EB">
              <w:rPr>
                <w:rFonts w:ascii="Arial" w:hAnsi="Arial" w:cs="Arial"/>
                <w:color w:val="000000"/>
              </w:rPr>
              <w:t>11,734,527.66</w:t>
            </w:r>
          </w:p>
        </w:tc>
      </w:tr>
      <w:tr w:rsidR="003F564D" w:rsidRPr="008451EB" w:rsidTr="003F564D">
        <w:tblPrEx>
          <w:tblLook w:val="04A0" w:firstRow="1" w:lastRow="0" w:firstColumn="1" w:lastColumn="0" w:noHBand="0" w:noVBand="1"/>
        </w:tblPrEx>
        <w:trPr>
          <w:trHeight w:val="77"/>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Predial</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7,461,174.43</w:t>
            </w:r>
          </w:p>
        </w:tc>
      </w:tr>
      <w:tr w:rsidR="003F564D" w:rsidRPr="008451EB" w:rsidTr="003F564D">
        <w:tblPrEx>
          <w:tblLook w:val="04A0" w:firstRow="1" w:lastRow="0" w:firstColumn="1" w:lastColumn="0" w:noHBand="0" w:noVBand="1"/>
        </w:tblPrEx>
        <w:trPr>
          <w:trHeight w:val="77"/>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Adquisición de Inmuebles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4,273,353.23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Plusvalía</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Impuestos sobre la producción, el consumo y las transacciones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7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sobre la producción, el consumo y las transacciones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al comercio exterior</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al comercio exterior</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sobre Nóminas y Asimilables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Pr>
                <w:rFonts w:ascii="Arial" w:hAnsi="Arial" w:cs="Arial"/>
                <w:color w:val="000000"/>
                <w:lang w:eastAsia="es-MX"/>
              </w:rPr>
              <w:t>0.0</w:t>
            </w:r>
            <w:r w:rsidRPr="008451EB">
              <w:rPr>
                <w:rFonts w:ascii="Arial" w:hAnsi="Arial" w:cs="Arial"/>
                <w:color w:val="000000"/>
                <w:lang w:eastAsia="es-MX"/>
              </w:rPr>
              <w:t>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sobre Nóminas y Asimilables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6</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Ecológicos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Ecológicos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7</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Accesorios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bCs/>
                <w:color w:val="000000"/>
              </w:rPr>
              <w:t>1,626,492.49</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Accesorios de Impuestos</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1,626,492.49</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8</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Otros Impuestos</w:t>
            </w:r>
          </w:p>
        </w:tc>
        <w:tc>
          <w:tcPr>
            <w:tcW w:w="922" w:type="pct"/>
            <w:shd w:val="clear" w:color="auto" w:fill="auto"/>
            <w:noWrap/>
            <w:vAlign w:val="center"/>
            <w:hideMark/>
          </w:tcPr>
          <w:p w:rsidR="003F564D" w:rsidRPr="008451EB" w:rsidRDefault="003F564D" w:rsidP="003F564D">
            <w:pPr>
              <w:jc w:val="right"/>
              <w:rPr>
                <w:rFonts w:ascii="Arial" w:hAnsi="Arial" w:cs="Arial"/>
                <w:color w:val="000000"/>
              </w:rPr>
            </w:pPr>
            <w:r w:rsidRPr="008451EB">
              <w:rPr>
                <w:rFonts w:ascii="Arial" w:hAnsi="Arial" w:cs="Arial"/>
                <w:color w:val="000000"/>
              </w:rPr>
              <w:t>367,502.97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el Ejercicio de Actividades Mercantiles</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236,336.80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Prestación de Servicios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7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Espectáculos y Diversiones Públicas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131,166.17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Enajenación de Bienes Muebles Usados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Loterías, Rifas y Sorteos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9</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Impuestos no comprendidos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Predial de ejercicios anteriores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Adquisición de Inmuebles de ejercicios anteriores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178"/>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7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2</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Cuotas y Aportaciones de seguridad social</w:t>
            </w:r>
          </w:p>
        </w:tc>
        <w:tc>
          <w:tcPr>
            <w:tcW w:w="922" w:type="pct"/>
            <w:shd w:val="clear" w:color="000000" w:fill="D8D8D8"/>
            <w:noWrap/>
            <w:vAlign w:val="center"/>
            <w:hideMark/>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Aportaciones para Fondos de Vivienda</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7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Aportaciones para Fondos de Vivienda</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Cuotas para el Seguro Social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Cuotas para el Seguro Social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Cuotas de Ahorro para el Retiro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Cuotas de Ahorro para el Retiro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Otras Cuotas y Aportaciones para la seguridad social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Otras Cuotas y Aportaciones para la seguridad social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Accesorios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Accesorios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26"/>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03"/>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3</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Contribuciones de Mejoras</w:t>
            </w:r>
          </w:p>
        </w:tc>
        <w:tc>
          <w:tcPr>
            <w:tcW w:w="922" w:type="pct"/>
            <w:shd w:val="clear" w:color="000000" w:fill="D8D8D8"/>
            <w:noWrap/>
            <w:vAlign w:val="center"/>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0.00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de Mejoras por Obras Públicas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por Gasto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por Obra Pública</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por Responsabilidad Objetiva</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48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por Mantenimiento, Mejoramiento y Equipamiento del Cuerpo de Bomberos de los Municipios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por Mantenimiento y Conservación del Centro Histórico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6</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por Otros Servicios Municipales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9</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72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Contribuciones de Mejoras no comprendidas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69"/>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4</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Derechos</w:t>
            </w:r>
          </w:p>
        </w:tc>
        <w:tc>
          <w:tcPr>
            <w:tcW w:w="922" w:type="pct"/>
            <w:shd w:val="clear" w:color="000000" w:fill="D8D8D8"/>
            <w:noWrap/>
            <w:vAlign w:val="center"/>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18,136,119.77</w:t>
            </w:r>
          </w:p>
        </w:tc>
      </w:tr>
      <w:tr w:rsidR="003F564D" w:rsidRPr="008451EB" w:rsidTr="003F564D">
        <w:tblPrEx>
          <w:tblLook w:val="04A0" w:firstRow="1" w:lastRow="0" w:firstColumn="1" w:lastColumn="0" w:noHBand="0" w:noVBand="1"/>
        </w:tblPrEx>
        <w:trPr>
          <w:trHeight w:val="503"/>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Derechos por el Uso, Goce, Aprovechamiento o Explotación de Bienes de Dominio Público</w:t>
            </w:r>
          </w:p>
        </w:tc>
        <w:tc>
          <w:tcPr>
            <w:tcW w:w="922" w:type="pct"/>
            <w:shd w:val="clear" w:color="auto" w:fill="auto"/>
            <w:noWrap/>
            <w:vAlign w:val="center"/>
          </w:tcPr>
          <w:p w:rsidR="003F564D" w:rsidRPr="008451EB" w:rsidRDefault="003F564D" w:rsidP="003F564D">
            <w:pPr>
              <w:jc w:val="right"/>
              <w:rPr>
                <w:rFonts w:ascii="Arial" w:hAnsi="Arial" w:cs="Arial"/>
                <w:lang w:eastAsia="es-MX"/>
              </w:rPr>
            </w:pPr>
            <w:r w:rsidRPr="008451EB">
              <w:rPr>
                <w:rFonts w:ascii="Arial" w:hAnsi="Arial" w:cs="Arial"/>
                <w:bCs/>
                <w:color w:val="000000"/>
              </w:rPr>
              <w:t>14,700.86</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Arrastre y Almacenaje</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Provenientes de la Ocupación de las Vías Públicas</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14,700.86</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Provenientes del Uso de las Pensiones Municipales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Provenientes del Uso de Otros Bienes de Dominio Público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Derechos a los hidrocarburos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Derechos a los hidrocarburos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Derechos por Prestación de Servicios</w:t>
            </w:r>
          </w:p>
        </w:tc>
        <w:tc>
          <w:tcPr>
            <w:tcW w:w="922" w:type="pct"/>
            <w:shd w:val="clear" w:color="auto" w:fill="auto"/>
            <w:noWrap/>
            <w:vAlign w:val="center"/>
            <w:hideMark/>
          </w:tcPr>
          <w:p w:rsidR="003F564D" w:rsidRPr="008451EB" w:rsidRDefault="003F564D" w:rsidP="003F564D">
            <w:pPr>
              <w:jc w:val="right"/>
              <w:rPr>
                <w:rFonts w:ascii="Arial" w:hAnsi="Arial" w:cs="Arial"/>
                <w:color w:val="000000"/>
              </w:rPr>
            </w:pPr>
            <w:r w:rsidRPr="008451EB">
              <w:rPr>
                <w:rFonts w:ascii="Arial" w:hAnsi="Arial" w:cs="Arial"/>
                <w:color w:val="000000"/>
              </w:rPr>
              <w:t xml:space="preserve">11,620,536.28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Agua Potable y Alcantarillado</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3,145,032.02</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Rastros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Alumbrado Público</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6,448,180.51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en Mercados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Aseo Público</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1,817,875.02</w:t>
            </w:r>
          </w:p>
        </w:tc>
      </w:tr>
      <w:tr w:rsidR="003F564D" w:rsidRPr="008451EB" w:rsidTr="003F564D">
        <w:tblPrEx>
          <w:tblLook w:val="04A0" w:firstRow="1" w:lastRow="0" w:firstColumn="1" w:lastColumn="0" w:noHBand="0" w:noVBand="1"/>
        </w:tblPrEx>
        <w:trPr>
          <w:trHeight w:val="77"/>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6</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Seguridad Pública</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84,109.51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7</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en Panteones</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2,471.85</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8</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Tránsito</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49,701.80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9</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Previsión Social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10</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Protección Civil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Saneamiento y Aguas Residuales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en Materia de Educación y Cultura</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Otros Servicios</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73,165.57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Otros Derechos</w:t>
            </w:r>
          </w:p>
        </w:tc>
        <w:tc>
          <w:tcPr>
            <w:tcW w:w="922" w:type="pct"/>
            <w:shd w:val="clear" w:color="auto" w:fill="auto"/>
            <w:noWrap/>
            <w:vAlign w:val="center"/>
            <w:hideMark/>
          </w:tcPr>
          <w:p w:rsidR="003F564D" w:rsidRPr="008451EB" w:rsidRDefault="003F564D" w:rsidP="003F564D">
            <w:pPr>
              <w:jc w:val="right"/>
              <w:rPr>
                <w:rFonts w:ascii="Arial" w:hAnsi="Arial" w:cs="Arial"/>
                <w:color w:val="000000"/>
              </w:rPr>
            </w:pPr>
            <w:r w:rsidRPr="008451EB">
              <w:rPr>
                <w:rFonts w:ascii="Arial" w:hAnsi="Arial" w:cs="Arial"/>
                <w:color w:val="000000"/>
              </w:rPr>
              <w:t>6,380,734.96</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Expedición de Licencias para Construcción</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442,967.63</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por Alineación de Predios y Asignación de Números Oficiales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134,533.11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Expedición de Licencias para Fraccionamientos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4,749.71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Licencias para Establecimientos que Expendan Bebidas Alcohólicas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1,590,861.76</w:t>
            </w:r>
          </w:p>
        </w:tc>
      </w:tr>
      <w:tr w:rsidR="003F564D" w:rsidRPr="008451EB" w:rsidTr="003F564D">
        <w:tblPrEx>
          <w:tblLook w:val="04A0" w:firstRow="1" w:lastRow="0" w:firstColumn="1" w:lastColumn="0" w:noHBand="0" w:noVBand="1"/>
        </w:tblPrEx>
        <w:trPr>
          <w:trHeight w:val="48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Expedición de Licencias para la Colocación y Uso de Anuncios y Carteles Publicitarios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78,974.77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6</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Catastrales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833,908.61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7</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por Certificaciones y Legalizaciones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rPr>
            </w:pPr>
            <w:r w:rsidRPr="008451EB">
              <w:rPr>
                <w:rFonts w:ascii="Arial" w:hAnsi="Arial" w:cs="Arial"/>
                <w:color w:val="000000"/>
              </w:rPr>
              <w:t xml:space="preserve">   3,294,739.37</w:t>
            </w:r>
          </w:p>
        </w:tc>
      </w:tr>
      <w:tr w:rsidR="003F564D" w:rsidRPr="008451EB" w:rsidTr="003F564D">
        <w:tblPrEx>
          <w:tblLook w:val="04A0" w:firstRow="1" w:lastRow="0" w:firstColumn="1" w:lastColumn="0" w:noHBand="0" w:noVBand="1"/>
        </w:tblPrEx>
        <w:trPr>
          <w:trHeight w:val="48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8</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Expedición de Licencias, Permisos, Autorizaciones y Servicios de Control Ambiental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0.00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Accesorios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120,147.67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Recargos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120,147.67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9</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Derechos no comprendidos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Derechos causados en ejercicios fiscales anteriores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5</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Productos</w:t>
            </w:r>
          </w:p>
        </w:tc>
        <w:tc>
          <w:tcPr>
            <w:tcW w:w="922" w:type="pct"/>
            <w:shd w:val="clear" w:color="000000" w:fill="D8D8D8"/>
            <w:noWrap/>
            <w:vAlign w:val="center"/>
            <w:hideMark/>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11,747.71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Productos de Tipo Corriente</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bCs/>
                <w:color w:val="000000"/>
                <w:lang w:eastAsia="es-MX"/>
              </w:rPr>
              <w:t>11,747.71</w:t>
            </w:r>
          </w:p>
        </w:tc>
      </w:tr>
      <w:tr w:rsidR="003F564D" w:rsidRPr="008451EB" w:rsidTr="003F564D">
        <w:tblPrEx>
          <w:tblLook w:val="04A0" w:firstRow="1" w:lastRow="0" w:firstColumn="1" w:lastColumn="0" w:noHBand="0" w:noVBand="1"/>
        </w:tblPrEx>
        <w:trPr>
          <w:trHeight w:val="48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Provenientes de la Venta o Arrendamiento de Lotes y Gavetas de los Panteones Municipales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7,847.30</w:t>
            </w:r>
          </w:p>
        </w:tc>
      </w:tr>
      <w:tr w:rsidR="003F564D" w:rsidRPr="008451EB" w:rsidTr="003F564D">
        <w:tblPrEx>
          <w:tblLook w:val="04A0" w:firstRow="1" w:lastRow="0" w:firstColumn="1" w:lastColumn="0" w:noHBand="0" w:noVBand="1"/>
        </w:tblPrEx>
        <w:trPr>
          <w:trHeight w:val="48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Provenientes del Arrendamiento de Locales Ubicados en los Mercados Municipales</w:t>
            </w:r>
          </w:p>
        </w:tc>
        <w:tc>
          <w:tcPr>
            <w:tcW w:w="922" w:type="pct"/>
            <w:shd w:val="clear" w:color="auto" w:fill="auto"/>
            <w:noWrap/>
            <w:vAlign w:val="center"/>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0.00</w:t>
            </w:r>
          </w:p>
        </w:tc>
      </w:tr>
      <w:tr w:rsidR="003F564D" w:rsidRPr="008451EB" w:rsidTr="003F564D">
        <w:tblPrEx>
          <w:tblLook w:val="04A0" w:firstRow="1" w:lastRow="0" w:firstColumn="1" w:lastColumn="0" w:noHBand="0" w:noVBand="1"/>
        </w:tblPrEx>
        <w:trPr>
          <w:trHeight w:val="98"/>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Otros Productos</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3,900.41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Productos de capital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Productos de capital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425"/>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9</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Productos no comprendidos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16"/>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Productos no comprendidos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6</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Aprovechamientos</w:t>
            </w:r>
          </w:p>
        </w:tc>
        <w:tc>
          <w:tcPr>
            <w:tcW w:w="922" w:type="pct"/>
            <w:shd w:val="clear" w:color="000000" w:fill="D8D8D8"/>
            <w:noWrap/>
            <w:vAlign w:val="center"/>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 xml:space="preserve">  2,078,630.96</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Aprovechamientos de Tipo Corriente</w:t>
            </w:r>
          </w:p>
        </w:tc>
        <w:tc>
          <w:tcPr>
            <w:tcW w:w="922" w:type="pct"/>
            <w:shd w:val="clear" w:color="auto" w:fill="auto"/>
            <w:noWrap/>
            <w:vAlign w:val="center"/>
          </w:tcPr>
          <w:p w:rsidR="003F564D" w:rsidRPr="008451EB" w:rsidRDefault="003F564D" w:rsidP="003F564D">
            <w:pPr>
              <w:jc w:val="right"/>
              <w:rPr>
                <w:rFonts w:ascii="Arial" w:hAnsi="Arial" w:cs="Arial"/>
                <w:color w:val="000000"/>
              </w:rPr>
            </w:pPr>
            <w:r w:rsidRPr="008451EB">
              <w:rPr>
                <w:rFonts w:ascii="Arial" w:hAnsi="Arial" w:cs="Arial"/>
                <w:color w:val="000000"/>
              </w:rPr>
              <w:t>1,299,353.78</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Ingresos por Transferencia</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138,455.12</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Ingresos Derivados de Sanciones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1,343,171.54</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Otros Aprovechamientos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597,004.30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4</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Aprovechamientos por Retenciones no Aplicadas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5</w:t>
            </w:r>
          </w:p>
        </w:tc>
        <w:tc>
          <w:tcPr>
            <w:tcW w:w="3394" w:type="pct"/>
            <w:shd w:val="clear" w:color="auto" w:fill="auto"/>
            <w:noWrap/>
            <w:vAlign w:val="bottom"/>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Devoluciones de impuestos estatales y/o federales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Aprovechamientos de capital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Aprovechamientos de capital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9</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Aprovechamientos no comprendidos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Aprovechamientos no comprendidos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7</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Ingresos por Ventas de Bienes y Servicios</w:t>
            </w:r>
          </w:p>
        </w:tc>
        <w:tc>
          <w:tcPr>
            <w:tcW w:w="922" w:type="pct"/>
            <w:shd w:val="clear" w:color="000000" w:fill="D8D8D8"/>
            <w:noWrap/>
            <w:vAlign w:val="center"/>
            <w:hideMark/>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Ingresos por Ventas de Bienes y Servicios de Organismos Descentralizados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Ingresos por Ventas de Bienes y Servicios de Organismos Descentralizados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Ingresos de operación de entidades paraestatales empresariales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Ingresos de operación de entidades paraestatales empresariales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Ingresos por ventas de bienes y servicios producidos en establecimientos del Gobierno Central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Ingresos por ventas de bienes y servicios producidos en establecimientos del Gobierno Central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8</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Participaciones y Aportaciones</w:t>
            </w:r>
          </w:p>
        </w:tc>
        <w:tc>
          <w:tcPr>
            <w:tcW w:w="922" w:type="pct"/>
            <w:shd w:val="clear" w:color="000000" w:fill="D8D8D8"/>
            <w:noWrap/>
            <w:vAlign w:val="center"/>
            <w:hideMark/>
          </w:tcPr>
          <w:p w:rsidR="003F564D" w:rsidRPr="008451EB" w:rsidRDefault="003F564D" w:rsidP="003F564D">
            <w:pPr>
              <w:ind w:right="36"/>
              <w:rPr>
                <w:rFonts w:ascii="Arial" w:hAnsi="Arial" w:cs="Arial"/>
                <w:b/>
                <w:bCs/>
                <w:color w:val="000000"/>
                <w:lang w:eastAsia="es-MX"/>
              </w:rPr>
            </w:pPr>
            <w:r w:rsidRPr="008451EB">
              <w:rPr>
                <w:rFonts w:ascii="Arial" w:hAnsi="Arial" w:cs="Arial"/>
                <w:b/>
                <w:bCs/>
                <w:color w:val="000000"/>
                <w:lang w:eastAsia="es-MX"/>
              </w:rPr>
              <w:t>100,481,550.51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Participaciones</w:t>
            </w:r>
          </w:p>
        </w:tc>
        <w:tc>
          <w:tcPr>
            <w:tcW w:w="922" w:type="pct"/>
            <w:shd w:val="clear" w:color="auto" w:fill="auto"/>
            <w:noWrap/>
            <w:vAlign w:val="center"/>
            <w:hideMark/>
          </w:tcPr>
          <w:p w:rsidR="003F564D" w:rsidRPr="008451EB" w:rsidRDefault="003F564D" w:rsidP="003F564D">
            <w:pPr>
              <w:jc w:val="right"/>
              <w:rPr>
                <w:rFonts w:ascii="Arial" w:hAnsi="Arial" w:cs="Arial"/>
                <w:color w:val="000000"/>
              </w:rPr>
            </w:pPr>
            <w:r w:rsidRPr="008451EB">
              <w:rPr>
                <w:rFonts w:ascii="Arial" w:hAnsi="Arial" w:cs="Arial"/>
                <w:color w:val="000000"/>
              </w:rPr>
              <w:t>68,004,779.14</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ISR Participable</w:t>
            </w:r>
          </w:p>
        </w:tc>
        <w:tc>
          <w:tcPr>
            <w:tcW w:w="922" w:type="pct"/>
            <w:shd w:val="clear" w:color="auto" w:fill="auto"/>
            <w:noWrap/>
            <w:vAlign w:val="center"/>
          </w:tcPr>
          <w:p w:rsidR="003F564D" w:rsidRPr="008451EB" w:rsidRDefault="003F564D" w:rsidP="003F564D">
            <w:pPr>
              <w:ind w:right="36"/>
              <w:jc w:val="right"/>
              <w:rPr>
                <w:rFonts w:ascii="Arial" w:hAnsi="Arial" w:cs="Arial"/>
                <w:lang w:eastAsia="es-MX"/>
              </w:rPr>
            </w:pPr>
            <w:r w:rsidRPr="008451EB">
              <w:rPr>
                <w:rFonts w:ascii="Arial" w:hAnsi="Arial" w:cs="Arial"/>
                <w:lang w:eastAsia="es-MX"/>
              </w:rPr>
              <w:t>4,566,879.90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Otras Participaciones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lang w:eastAsia="es-MX"/>
              </w:rPr>
            </w:pPr>
            <w:r w:rsidRPr="008451EB">
              <w:rPr>
                <w:rFonts w:ascii="Arial" w:hAnsi="Arial" w:cs="Arial"/>
                <w:lang w:eastAsia="es-MX"/>
              </w:rPr>
              <w:t>63,437,899.24</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Aportaciones</w:t>
            </w:r>
          </w:p>
        </w:tc>
        <w:tc>
          <w:tcPr>
            <w:tcW w:w="922" w:type="pct"/>
            <w:shd w:val="clear" w:color="auto" w:fill="auto"/>
            <w:noWrap/>
            <w:vAlign w:val="center"/>
            <w:hideMark/>
          </w:tcPr>
          <w:p w:rsidR="003F564D" w:rsidRPr="008451EB" w:rsidRDefault="003F564D" w:rsidP="003F564D">
            <w:pPr>
              <w:jc w:val="right"/>
              <w:rPr>
                <w:rFonts w:ascii="Arial" w:hAnsi="Arial" w:cs="Arial"/>
                <w:color w:val="000000"/>
              </w:rPr>
            </w:pPr>
            <w:r w:rsidRPr="008451EB">
              <w:rPr>
                <w:rFonts w:ascii="Arial" w:hAnsi="Arial" w:cs="Arial"/>
                <w:color w:val="000000"/>
              </w:rPr>
              <w:t>32,476,771.37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FISM</w:t>
            </w:r>
          </w:p>
        </w:tc>
        <w:tc>
          <w:tcPr>
            <w:tcW w:w="922" w:type="pct"/>
            <w:shd w:val="clear" w:color="auto" w:fill="auto"/>
            <w:noWrap/>
            <w:vAlign w:val="center"/>
          </w:tcPr>
          <w:p w:rsidR="003F564D" w:rsidRPr="008451EB" w:rsidRDefault="003F564D" w:rsidP="003F564D">
            <w:pPr>
              <w:ind w:right="36"/>
              <w:jc w:val="right"/>
              <w:rPr>
                <w:rFonts w:ascii="Arial" w:hAnsi="Arial" w:cs="Arial"/>
                <w:lang w:eastAsia="es-MX"/>
              </w:rPr>
            </w:pPr>
            <w:r w:rsidRPr="008451EB">
              <w:rPr>
                <w:rFonts w:ascii="Arial" w:hAnsi="Arial" w:cs="Arial"/>
                <w:lang w:eastAsia="es-MX"/>
              </w:rPr>
              <w:t>4,970,442.39</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FORTAMUN</w:t>
            </w:r>
          </w:p>
        </w:tc>
        <w:tc>
          <w:tcPr>
            <w:tcW w:w="922" w:type="pct"/>
            <w:shd w:val="clear" w:color="auto" w:fill="auto"/>
            <w:noWrap/>
            <w:vAlign w:val="center"/>
            <w:hideMark/>
          </w:tcPr>
          <w:p w:rsidR="003F564D" w:rsidRPr="008451EB" w:rsidRDefault="003F564D" w:rsidP="003F564D">
            <w:pPr>
              <w:ind w:right="36"/>
              <w:jc w:val="right"/>
              <w:rPr>
                <w:rFonts w:ascii="Arial" w:hAnsi="Arial" w:cs="Arial"/>
                <w:lang w:eastAsia="es-MX"/>
              </w:rPr>
            </w:pPr>
            <w:r w:rsidRPr="008451EB">
              <w:rPr>
                <w:rFonts w:ascii="Arial" w:hAnsi="Arial" w:cs="Arial"/>
                <w:lang w:eastAsia="es-MX"/>
              </w:rPr>
              <w:t>27,506,328.98</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Convenios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Convenios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33"/>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9</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Transferencias, Asignaciones, Subsidios y Otras Ayudas</w:t>
            </w:r>
          </w:p>
        </w:tc>
        <w:tc>
          <w:tcPr>
            <w:tcW w:w="922" w:type="pct"/>
            <w:shd w:val="clear" w:color="000000" w:fill="D8D8D8"/>
            <w:noWrap/>
            <w:vAlign w:val="center"/>
            <w:hideMark/>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Transferencias Internas y Asignaciones al Sector Público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Transferencias Internas y Asignaciones al Sector Público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Transferencias al Resto del Sector Público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Transferencias Otorgadas al Municipio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Subsidios y Subvenciones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Otros Subsidios Federales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SUBSEMUN</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Ayudas sociales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Donativos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Pensiones y Jubilaciones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Pensiones y Jubilaciones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6</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Transferencias a Fideicomisos, mandatos y análogos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Transferencias a Fideicomisos, mandatos y análogos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10</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Ingresos Derivados de Financiamientos</w:t>
            </w:r>
          </w:p>
        </w:tc>
        <w:tc>
          <w:tcPr>
            <w:tcW w:w="922" w:type="pct"/>
            <w:shd w:val="clear" w:color="000000" w:fill="D8D8D8"/>
            <w:noWrap/>
            <w:vAlign w:val="center"/>
            <w:hideMark/>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 xml:space="preserve">20,000,000.00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Endeudamiento Interno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20,000,000.00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Deuda Pública Municipal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20,000,000.00 </w:t>
            </w:r>
          </w:p>
        </w:tc>
      </w:tr>
      <w:tr w:rsidR="003F564D" w:rsidRPr="008451EB" w:rsidTr="003F564D">
        <w:tblPrEx>
          <w:tblLook w:val="04A0" w:firstRow="1" w:lastRow="0" w:firstColumn="1" w:lastColumn="0" w:noHBand="0" w:noVBand="1"/>
        </w:tblPrEx>
        <w:trPr>
          <w:trHeight w:val="7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Endeudamiento externo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7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Endeudamiento externo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0.00</w:t>
            </w:r>
          </w:p>
        </w:tc>
      </w:tr>
    </w:tbl>
    <w:p w:rsidR="003F564D" w:rsidRDefault="003F564D" w:rsidP="003F564D">
      <w:pPr>
        <w:rPr>
          <w:rFonts w:ascii="Arial" w:hAnsi="Arial" w:cs="Arial"/>
        </w:rPr>
      </w:pPr>
    </w:p>
    <w:p w:rsidR="003F564D" w:rsidRPr="008451EB" w:rsidRDefault="003F564D" w:rsidP="003F564D">
      <w:pPr>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lastRenderedPageBreak/>
        <w:t>TÍTULO SEGUNDO</w:t>
      </w:r>
    </w:p>
    <w:p w:rsidR="003F564D" w:rsidRPr="008451EB" w:rsidRDefault="003F564D" w:rsidP="003F564D">
      <w:pPr>
        <w:ind w:right="36"/>
        <w:jc w:val="center"/>
        <w:rPr>
          <w:rFonts w:ascii="Arial" w:hAnsi="Arial" w:cs="Arial"/>
          <w:b/>
        </w:rPr>
      </w:pPr>
      <w:r w:rsidRPr="008451EB">
        <w:rPr>
          <w:rFonts w:ascii="Arial" w:eastAsia="Arial" w:hAnsi="Arial" w:cs="Arial"/>
          <w:b/>
        </w:rPr>
        <w:t>DE LAS CONTRIBUCIONES</w:t>
      </w:r>
    </w:p>
    <w:p w:rsidR="003F564D" w:rsidRPr="008451EB" w:rsidRDefault="003F564D" w:rsidP="003F564D">
      <w:pPr>
        <w:ind w:right="36"/>
        <w:jc w:val="center"/>
        <w:rPr>
          <w:rFonts w:ascii="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PRIMERO</w:t>
      </w:r>
    </w:p>
    <w:p w:rsidR="003F564D" w:rsidRPr="008451EB" w:rsidRDefault="003F564D" w:rsidP="003F564D">
      <w:pPr>
        <w:ind w:right="36"/>
        <w:jc w:val="center"/>
        <w:rPr>
          <w:rFonts w:ascii="Arial" w:hAnsi="Arial" w:cs="Arial"/>
          <w:b/>
        </w:rPr>
      </w:pPr>
      <w:r w:rsidRPr="008451EB">
        <w:rPr>
          <w:rFonts w:ascii="Arial" w:eastAsia="Arial" w:hAnsi="Arial" w:cs="Arial"/>
          <w:b/>
        </w:rPr>
        <w:t>DEL IMPUESTO PREDIAL</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b/>
        </w:rPr>
        <w:t>ARTÍCULO 2.-</w:t>
      </w:r>
      <w:r w:rsidRPr="008451EB">
        <w:rPr>
          <w:rFonts w:ascii="Arial" w:hAnsi="Arial" w:cs="Arial"/>
        </w:rPr>
        <w:t xml:space="preserve"> 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de acuerdo a las tasas siguientes: </w:t>
      </w:r>
    </w:p>
    <w:p w:rsidR="003F564D" w:rsidRPr="008451EB" w:rsidRDefault="003F564D" w:rsidP="003F564D">
      <w:pPr>
        <w:ind w:right="36"/>
        <w:jc w:val="both"/>
        <w:rPr>
          <w:rFonts w:ascii="Arial" w:hAnsi="Arial" w:cs="Arial"/>
        </w:rPr>
      </w:pPr>
      <w:r w:rsidRPr="008451EB">
        <w:rPr>
          <w:rFonts w:ascii="Arial" w:hAnsi="Arial" w:cs="Arial"/>
        </w:rPr>
        <w:t xml:space="preserve"> </w:t>
      </w:r>
    </w:p>
    <w:p w:rsidR="003F564D" w:rsidRPr="008451EB" w:rsidRDefault="003F564D" w:rsidP="003F564D">
      <w:pPr>
        <w:ind w:right="36"/>
        <w:jc w:val="both"/>
        <w:rPr>
          <w:rFonts w:ascii="Arial" w:hAnsi="Arial" w:cs="Arial"/>
        </w:rPr>
      </w:pPr>
      <w:r w:rsidRPr="008451EB">
        <w:rPr>
          <w:rFonts w:ascii="Arial" w:hAnsi="Arial" w:cs="Arial"/>
        </w:rPr>
        <w:t xml:space="preserve">I.- Sobre los predios urbanos 5 al millar anual con edificación (No se considera edificación bardas y cercas).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II.- Sobre lotes baldíos, desmontados 5 al millar anual.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III.- Sobre lotes baldíos, con maleza 7 al millar anual.</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IV.- Sobre los predios rústicos y predios de extracción ejidal ya titulados, la tasa será 5 al millar anual. </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V.- En ningún caso el monto del impuesto predial será inferior a $20.58 por bimestre ($123.48 anual).</w:t>
      </w: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 </w:t>
      </w: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VI.- Las personas físicas y morales que cubren en una sola emisión la cuota anual del impuesto predial, se les otorgarán los incentivos que a continuación se mencionan: </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1.- Cuando la cuota anual respectiva al impuesto a que se refiere este capítulo se cubra antes del 31 de enero, se bonificará al contribuyente un 15% del monto total por concepto de pago anticipado.</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2.- Durante el mes de febrero se bonificará el 10% por concepto de pago anticipado. </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3.- Cuando el pago se realice en marzo se bonificará un 5% del impuesto que se cause. El incentivo que se otorga no es aplicable cuando se realicen pagos en forma bimestral. </w:t>
      </w: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 </w:t>
      </w: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VII.- A los propietarios de predios urbanos o rústicos que sean pensionados, jubilados, adultos mayores y personas con discapacidad, recibirán un incentivo equivalente al 50% de la cuota del año actual que les corresponda, respecto de la propiedad donde habiten. En ningún caso el monto del impuesto predial será inferior a $ 20.58 por bimestre ($123.48 anual). </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A los contribuyentes señalados en esta fracción que tengan adeudos de ejercicios anteriores que acudan de manera espontánea a actualizarse en el pago de las contribuciones de este impuesto, se les aplicara el mismo descuento señalado, en el primer párrafo de esta fracción debiendo cubrir los mismos requisitos señalados en el dicho párrafo de la Ley. </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pStyle w:val="Sinespaciado"/>
        <w:jc w:val="both"/>
        <w:rPr>
          <w:rFonts w:ascii="Arial" w:hAnsi="Arial" w:cs="Arial"/>
        </w:rPr>
      </w:pPr>
      <w:r w:rsidRPr="008451EB">
        <w:rPr>
          <w:rFonts w:ascii="Arial" w:hAnsi="Arial" w:cs="Arial"/>
        </w:rPr>
        <w:t xml:space="preserve">VIII.- Se otorgará un incentivo del 100% del impuesto, a los predios propiedad de Instituciones de beneficencia que acrediten ante la tesorería municipal que cuentan con autorización o reconocimiento de validez en los términos de la Ley de la Materia, a través de reembolso una vez realizado el pago del impuesto a que se refiere este artículo.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IX.- Las empresas de nueva creación o ya existentes en el municipio, que adquieran predios para su instalación o ampliación, que generen nuevos empleos directos, obtendrán un estímulo fiscal del impuesto a que se refiera este Artículo de acuerdo a la siguiente tabla:</w:t>
      </w:r>
    </w:p>
    <w:p w:rsidR="003F564D" w:rsidRPr="008451EB" w:rsidRDefault="003F564D" w:rsidP="003F564D">
      <w:pPr>
        <w:rPr>
          <w:rFonts w:ascii="Arial" w:hAnsi="Arial" w:cs="Arial"/>
        </w:rPr>
      </w:pPr>
    </w:p>
    <w:tbl>
      <w:tblPr>
        <w:tblW w:w="6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6"/>
        <w:gridCol w:w="1291"/>
        <w:gridCol w:w="1629"/>
      </w:tblGrid>
      <w:tr w:rsidR="003F564D" w:rsidRPr="008451EB" w:rsidTr="003F564D">
        <w:trPr>
          <w:jc w:val="center"/>
        </w:trPr>
        <w:tc>
          <w:tcPr>
            <w:tcW w:w="35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Número de empleos directos Generados por Empresas</w:t>
            </w:r>
          </w:p>
        </w:tc>
        <w:tc>
          <w:tcPr>
            <w:tcW w:w="129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 de incentivo</w:t>
            </w:r>
          </w:p>
        </w:tc>
        <w:tc>
          <w:tcPr>
            <w:tcW w:w="1629"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Periodo al que aplica</w:t>
            </w:r>
          </w:p>
        </w:tc>
      </w:tr>
      <w:tr w:rsidR="003F564D" w:rsidRPr="008451EB" w:rsidTr="003F564D">
        <w:trPr>
          <w:jc w:val="center"/>
        </w:trPr>
        <w:tc>
          <w:tcPr>
            <w:tcW w:w="35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10 a 20</w:t>
            </w:r>
          </w:p>
        </w:tc>
        <w:tc>
          <w:tcPr>
            <w:tcW w:w="129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50</w:t>
            </w:r>
          </w:p>
        </w:tc>
        <w:tc>
          <w:tcPr>
            <w:tcW w:w="1629" w:type="dxa"/>
            <w:tcBorders>
              <w:top w:val="single" w:sz="4" w:space="0" w:color="000000"/>
              <w:left w:val="single" w:sz="4" w:space="0" w:color="000000"/>
              <w:bottom w:val="single" w:sz="4" w:space="0" w:color="000000"/>
              <w:right w:val="single" w:sz="4" w:space="0" w:color="000000"/>
            </w:tcBorders>
            <w:vAlign w:val="center"/>
          </w:tcPr>
          <w:p w:rsidR="003F564D" w:rsidRPr="008451EB" w:rsidRDefault="003F564D" w:rsidP="003F564D">
            <w:pPr>
              <w:ind w:right="36"/>
              <w:jc w:val="center"/>
              <w:rPr>
                <w:rFonts w:ascii="Arial" w:hAnsi="Arial" w:cs="Arial"/>
              </w:rPr>
            </w:pPr>
            <w:r w:rsidRPr="008451EB">
              <w:rPr>
                <w:rFonts w:ascii="Arial" w:hAnsi="Arial" w:cs="Arial"/>
              </w:rPr>
              <w:t>2019</w:t>
            </w:r>
          </w:p>
        </w:tc>
      </w:tr>
      <w:tr w:rsidR="003F564D" w:rsidRPr="008451EB" w:rsidTr="003F564D">
        <w:trPr>
          <w:jc w:val="center"/>
        </w:trPr>
        <w:tc>
          <w:tcPr>
            <w:tcW w:w="35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21 a 50</w:t>
            </w:r>
          </w:p>
        </w:tc>
        <w:tc>
          <w:tcPr>
            <w:tcW w:w="129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85</w:t>
            </w:r>
          </w:p>
        </w:tc>
        <w:tc>
          <w:tcPr>
            <w:tcW w:w="1629" w:type="dxa"/>
            <w:tcBorders>
              <w:top w:val="single" w:sz="4" w:space="0" w:color="000000"/>
              <w:left w:val="single" w:sz="4" w:space="0" w:color="000000"/>
              <w:bottom w:val="single" w:sz="4" w:space="0" w:color="000000"/>
              <w:right w:val="single" w:sz="4" w:space="0" w:color="000000"/>
            </w:tcBorders>
            <w:vAlign w:val="center"/>
          </w:tcPr>
          <w:p w:rsidR="003F564D" w:rsidRPr="008451EB" w:rsidRDefault="003F564D" w:rsidP="003F564D">
            <w:pPr>
              <w:ind w:right="36"/>
              <w:jc w:val="center"/>
              <w:rPr>
                <w:rFonts w:ascii="Arial" w:hAnsi="Arial" w:cs="Arial"/>
              </w:rPr>
            </w:pPr>
            <w:r w:rsidRPr="008451EB">
              <w:rPr>
                <w:rFonts w:ascii="Arial" w:hAnsi="Arial" w:cs="Arial"/>
              </w:rPr>
              <w:t>2019</w:t>
            </w:r>
          </w:p>
        </w:tc>
      </w:tr>
      <w:tr w:rsidR="003F564D" w:rsidRPr="008451EB" w:rsidTr="003F564D">
        <w:trPr>
          <w:jc w:val="center"/>
        </w:trPr>
        <w:tc>
          <w:tcPr>
            <w:tcW w:w="35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51 en adelante</w:t>
            </w:r>
          </w:p>
        </w:tc>
        <w:tc>
          <w:tcPr>
            <w:tcW w:w="129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100</w:t>
            </w:r>
          </w:p>
        </w:tc>
        <w:tc>
          <w:tcPr>
            <w:tcW w:w="1629" w:type="dxa"/>
            <w:tcBorders>
              <w:top w:val="single" w:sz="4" w:space="0" w:color="000000"/>
              <w:left w:val="single" w:sz="4" w:space="0" w:color="000000"/>
              <w:bottom w:val="single" w:sz="4" w:space="0" w:color="000000"/>
              <w:right w:val="single" w:sz="4" w:space="0" w:color="000000"/>
            </w:tcBorders>
            <w:vAlign w:val="center"/>
          </w:tcPr>
          <w:p w:rsidR="003F564D" w:rsidRPr="008451EB" w:rsidRDefault="003F564D" w:rsidP="003F564D">
            <w:pPr>
              <w:ind w:right="36"/>
              <w:jc w:val="center"/>
              <w:rPr>
                <w:rFonts w:ascii="Arial" w:hAnsi="Arial" w:cs="Arial"/>
              </w:rPr>
            </w:pPr>
            <w:r w:rsidRPr="008451EB">
              <w:rPr>
                <w:rFonts w:ascii="Arial" w:hAnsi="Arial" w:cs="Arial"/>
              </w:rPr>
              <w:t>2019</w:t>
            </w:r>
          </w:p>
        </w:tc>
      </w:tr>
    </w:tbl>
    <w:p w:rsidR="003F564D" w:rsidRPr="008451EB" w:rsidRDefault="003F564D" w:rsidP="003F564D">
      <w:pPr>
        <w:rPr>
          <w:rFonts w:ascii="Arial" w:hAnsi="Arial" w:cs="Arial"/>
        </w:rPr>
      </w:pPr>
    </w:p>
    <w:p w:rsidR="003F564D" w:rsidRPr="008451EB" w:rsidRDefault="003F564D" w:rsidP="003F564D">
      <w:pPr>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Para obtener este estímulo la empresa debe celebrar convenio por escrito con el municipio.</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Y se hará efectivo para los bimestres de los años que falten de liquidar.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Este estímulo no es acumulable con otros beneficios contemplados en este artículo.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X.-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del beneficio de referencia, requiriéndosele al mismo pagar la diferencia a partir de la fecha de que quede sin efecto este incentivo.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Se hace extensivo el estímulo fiscal descrito en el párrafo anterior a l</w:t>
      </w:r>
      <w:r w:rsidRPr="008451EB">
        <w:rPr>
          <w:rFonts w:ascii="Arial" w:hAnsi="Arial" w:cs="Arial"/>
        </w:rPr>
        <w:t>as personas físicas y morales que generen empleos directos a hombres y mujeres en su primera oportunidad laboral, así como a personas con discapacidad y adultos entre 40 y 60 años de edad.</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XI.-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ese período, cubrirá el impuesto a que se refiere este artículo. Este estímulo no es acumulable con ningún otro, ni transferible entre personas físicas o morales, bajo los términos legales aplicables.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SEGUNDO</w:t>
      </w:r>
    </w:p>
    <w:p w:rsidR="003F564D" w:rsidRPr="008451EB" w:rsidRDefault="003F564D" w:rsidP="003F564D">
      <w:pPr>
        <w:ind w:right="36"/>
        <w:jc w:val="center"/>
        <w:rPr>
          <w:rFonts w:ascii="Arial" w:hAnsi="Arial" w:cs="Arial"/>
          <w:b/>
        </w:rPr>
      </w:pPr>
      <w:r w:rsidRPr="008451EB">
        <w:rPr>
          <w:rFonts w:ascii="Arial" w:eastAsia="Arial" w:hAnsi="Arial" w:cs="Arial"/>
          <w:b/>
        </w:rPr>
        <w:t>DEL IMPUESTO SOBRE ADQUISICIÓN DE INMUEBLES</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3.-</w:t>
      </w:r>
      <w:r w:rsidRPr="008451EB">
        <w:rPr>
          <w:rFonts w:ascii="Arial" w:eastAsia="Arial" w:hAnsi="Arial" w:cs="Arial"/>
        </w:rPr>
        <w:t xml:space="preserve"> Es objeto de este impuesto, la adquisición de inmuebles que consistan en el suelo, en las construcciones o en el suelo y las construcciones adheridas a él, ubicados en el Municipio de San Juan de Sabinas, Coahuila de Zaragoza, así como los derechos relacionados con los mismos a que a este capítulo se refiere.</w:t>
      </w:r>
    </w:p>
    <w:p w:rsidR="003F564D" w:rsidRPr="008451EB" w:rsidRDefault="003F564D" w:rsidP="003F564D">
      <w:pPr>
        <w:ind w:right="36"/>
        <w:jc w:val="both"/>
        <w:rPr>
          <w:rFonts w:ascii="Arial" w:hAnsi="Arial" w:cs="Arial"/>
        </w:rPr>
      </w:pPr>
      <w:r w:rsidRPr="008451EB">
        <w:rPr>
          <w:rFonts w:ascii="Arial" w:eastAsia="Arial" w:hAnsi="Arial" w:cs="Arial"/>
        </w:rPr>
        <w:br/>
        <w:t xml:space="preserve">El Impuesto Sobre Adquisición de Inmuebles se pagará aplicando la tasa del 3% sobre la base gravable prevista en el Código Financiero para los Municipios del Estado de Coahuila de Zaragoza.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otorgara un incentivo por el 100% de impuesto causado.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En el caso de que la adquisición de inmuebles se dé a través de herencias o legados, entre parientes en primer grado y en línea recta ascendente o descendentes, se cubrirá el impuesto a que se refiere este capítulo a razón del 1.0% sobre el valor catastral del inmueble.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Cuando la adquisición de inmuebles derive de una donación en línea recta hasta primer grado en línea ascendente y hasta segundo grado en línea descendente, se aplicará un incentivo del 50% del impuesto causado, siempre que la donación sea pura, simple y definitiva respecto a la propiedad del bien inmueble que constituya la materia que por su propia naturaleza no tiene precio pactado, por lo que servirá para los efectos legales el valor que determine la unidad catastral.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En la adquisición de inmuebles que realicen los adquirientes, tratándose de vivienda de interés social o popular, nueva o usada, se otorgará un incentivo del 100% del impuesto causado siempre que se realice a través de un crédito en apoyo a la vivienda por medio de (INFONAVIT, FOVISSSTE, etc.)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1.- Para los efectos de este artículo se considera como vivienda de interés social o popular nueva o usada:</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Aquella cuya superficie no exceda de 200 mts2 de terreno y de 105 mts2 de construcción.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b) Aquellas cuyo valor al término no exceda del crédito máximo directo de su edificación del INFONAVIT, en todo caso será de 8 Unidades de Medida y Actualización (UMA) elevadas al año.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lastRenderedPageBreak/>
        <w:t>2.-</w:t>
      </w:r>
      <w:r>
        <w:rPr>
          <w:rFonts w:ascii="Arial" w:eastAsia="Arial" w:hAnsi="Arial" w:cs="Arial"/>
        </w:rPr>
        <w:t xml:space="preserve"> </w:t>
      </w:r>
      <w:r w:rsidRPr="008451EB">
        <w:rPr>
          <w:rFonts w:ascii="Arial" w:eastAsia="Arial" w:hAnsi="Arial" w:cs="Arial"/>
        </w:rPr>
        <w:t>A las personas morales o físicas que adquieran bienes inmuebles para el desarrollo y construcción de viviendas de interés social y popular nuevas, se les otorgará un incentivo del 100% del impuesto causado, siempre y cuando la superficie de las viviendas a construir sean las señaladas en la fracción a) del numeral 1 de este artículo.</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3.- Se considera enajenación y adquisición de bienes inmuebles, además de lo señalado en el Código Financiero para los Municipios del Estado de Coahuila de Zaragoza, la constitución de usufructo, en los términos de las disposiciones aplicables, transmisión de este o de la nuda propiedad, así como la extinción del usufructo temporal y/o vitalicio. </w:t>
      </w:r>
    </w:p>
    <w:p w:rsidR="003F564D" w:rsidRPr="008451EB" w:rsidRDefault="003F564D" w:rsidP="003F564D">
      <w:pPr>
        <w:ind w:right="36"/>
        <w:jc w:val="both"/>
        <w:rPr>
          <w:rFonts w:ascii="Arial" w:hAnsi="Arial" w:cs="Arial"/>
        </w:rPr>
      </w:pPr>
      <w:r w:rsidRPr="008451EB">
        <w:rPr>
          <w:rFonts w:ascii="Arial" w:eastAsia="Arial" w:hAnsi="Arial" w:cs="Arial"/>
        </w:rPr>
        <w:br/>
        <w:t>4.- Los pensionados, jubilados, adultos mayores y personas con discapacidad, se les otorgará el incentivo del 50% del impuesto correspondiente siempre y cuando la superficie no exceda de 200 M2 de terreno y de 105 M2 de construcción única y exclusivamente respecto de la casa habitación en que tenga señalado su domicilio, su valor catastral no exceda de $ 816,288.69 y que no cuente con otra propiedad y el inmueble se escriture a su nombre.</w:t>
      </w:r>
      <w:r>
        <w:rPr>
          <w:rFonts w:ascii="Arial" w:eastAsia="Arial" w:hAnsi="Arial" w:cs="Arial"/>
        </w:rPr>
        <w:t xml:space="preserve"> </w:t>
      </w:r>
      <w:r w:rsidRPr="008451EB">
        <w:rPr>
          <w:rFonts w:ascii="Arial" w:eastAsia="Arial" w:hAnsi="Arial" w:cs="Arial"/>
        </w:rPr>
        <w:t xml:space="preserve">Este beneficio no aplica con otros estímulos.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5.- Las empresas, personas morales y físicas con actividades empresariales de nueva creación o ya existentes en el municipio, que adquieran predios para su instalación o ampliación, que hayan generado nuevos empleos directos contabilizados desde el día en que entro en vigor la presente Ley hasta el momento de la adquisición del predio, obtendrán un estímulo fiscal del impuesto a que se refiera este Artículo de acuerdo a la siguiente tabla:</w:t>
      </w:r>
    </w:p>
    <w:p w:rsidR="003F564D" w:rsidRPr="008451EB" w:rsidRDefault="003F564D" w:rsidP="003F564D">
      <w:pPr>
        <w:rPr>
          <w:rFonts w:ascii="Arial" w:hAnsi="Arial" w:cs="Arial"/>
        </w:rPr>
      </w:pPr>
    </w:p>
    <w:tbl>
      <w:tblPr>
        <w:tblW w:w="6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16"/>
        <w:gridCol w:w="1499"/>
        <w:gridCol w:w="1711"/>
      </w:tblGrid>
      <w:tr w:rsidR="003F564D" w:rsidRPr="008451EB" w:rsidTr="003F564D">
        <w:trPr>
          <w:jc w:val="center"/>
        </w:trPr>
        <w:tc>
          <w:tcPr>
            <w:tcW w:w="33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Número de empleos directos Generados por Empresas</w:t>
            </w:r>
          </w:p>
        </w:tc>
        <w:tc>
          <w:tcPr>
            <w:tcW w:w="1499"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 de incentivo</w:t>
            </w:r>
          </w:p>
        </w:tc>
        <w:tc>
          <w:tcPr>
            <w:tcW w:w="171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Periodo al que aplica</w:t>
            </w:r>
          </w:p>
        </w:tc>
      </w:tr>
      <w:tr w:rsidR="003F564D" w:rsidRPr="008451EB" w:rsidTr="003F564D">
        <w:trPr>
          <w:jc w:val="center"/>
        </w:trPr>
        <w:tc>
          <w:tcPr>
            <w:tcW w:w="33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10 a 20</w:t>
            </w:r>
          </w:p>
        </w:tc>
        <w:tc>
          <w:tcPr>
            <w:tcW w:w="1499"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50%</w:t>
            </w:r>
          </w:p>
        </w:tc>
        <w:tc>
          <w:tcPr>
            <w:tcW w:w="171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2019</w:t>
            </w:r>
          </w:p>
        </w:tc>
      </w:tr>
      <w:tr w:rsidR="003F564D" w:rsidRPr="008451EB" w:rsidTr="003F564D">
        <w:trPr>
          <w:jc w:val="center"/>
        </w:trPr>
        <w:tc>
          <w:tcPr>
            <w:tcW w:w="33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21 a 50</w:t>
            </w:r>
          </w:p>
        </w:tc>
        <w:tc>
          <w:tcPr>
            <w:tcW w:w="1499"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85%</w:t>
            </w:r>
          </w:p>
        </w:tc>
        <w:tc>
          <w:tcPr>
            <w:tcW w:w="171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2019</w:t>
            </w:r>
          </w:p>
        </w:tc>
      </w:tr>
      <w:tr w:rsidR="003F564D" w:rsidRPr="008451EB" w:rsidTr="003F564D">
        <w:trPr>
          <w:jc w:val="center"/>
        </w:trPr>
        <w:tc>
          <w:tcPr>
            <w:tcW w:w="33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51 en adelante</w:t>
            </w:r>
          </w:p>
        </w:tc>
        <w:tc>
          <w:tcPr>
            <w:tcW w:w="1499"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100%</w:t>
            </w:r>
          </w:p>
        </w:tc>
        <w:tc>
          <w:tcPr>
            <w:tcW w:w="171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2019</w:t>
            </w:r>
          </w:p>
        </w:tc>
      </w:tr>
    </w:tbl>
    <w:p w:rsidR="003F564D" w:rsidRPr="008451EB" w:rsidRDefault="003F564D" w:rsidP="003F564D">
      <w:pPr>
        <w:rPr>
          <w:rFonts w:ascii="Arial" w:hAnsi="Arial" w:cs="Arial"/>
        </w:rPr>
      </w:pPr>
    </w:p>
    <w:p w:rsidR="003F564D" w:rsidRPr="008451EB" w:rsidRDefault="003F564D" w:rsidP="003F564D">
      <w:pPr>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Se hace extensivo el estímulo fiscal descrito en el párrafo anterior a l</w:t>
      </w:r>
      <w:r w:rsidRPr="008451EB">
        <w:rPr>
          <w:rFonts w:ascii="Arial" w:hAnsi="Arial" w:cs="Arial"/>
        </w:rPr>
        <w:t>as personas físicas y morales que generen empleos directos a hombres y mujeres en su primera oportunidad laboral, así como a personas con discapacidad y adultos entre 40 y 60 años de edad.</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Para obtener este estímulo la Empresa debe celebrar convenio por escrito con el Municipio. </w:t>
      </w:r>
    </w:p>
    <w:p w:rsidR="003F564D" w:rsidRDefault="003F564D" w:rsidP="003F564D">
      <w:pPr>
        <w:rPr>
          <w:rFonts w:ascii="Arial" w:hAnsi="Arial" w:cs="Arial"/>
        </w:rPr>
      </w:pPr>
    </w:p>
    <w:p w:rsidR="003F564D" w:rsidRPr="008451EB" w:rsidRDefault="003F564D" w:rsidP="003F564D">
      <w:pPr>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TERCERO</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DEL IMPUESTO SOBRE EL EJERCICIO DE ACTIVIDADES MERCANTILES</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4.-</w:t>
      </w:r>
      <w:r w:rsidRPr="008451EB">
        <w:rPr>
          <w:rFonts w:ascii="Arial" w:eastAsia="Arial" w:hAnsi="Arial" w:cs="Arial"/>
        </w:rPr>
        <w:t xml:space="preserve"> Son objeto de este impuesto las actividades no comprendidas en la Ley del Impuesto al Valor Agregado o expresamente exceptuadas por la misma del pago de dicho impuesto y además, susceptibles de ser gravadas por el Municipio de San Juan de Sabinas, Coahuila de Zaragoza, en los términos de las disposiciones legales aplicables.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Este impuesto se pagará de acuerdo a las tasas y cuotas siguientes: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 Comerciantes ubicados en la vía pública que expendan mercancías que sean de naturaleza animal o vegetal, o por cualquier otro concepto:  </w:t>
      </w:r>
    </w:p>
    <w:p w:rsidR="003F564D" w:rsidRPr="008451EB" w:rsidRDefault="003F564D" w:rsidP="003F564D">
      <w:pPr>
        <w:ind w:right="36"/>
        <w:jc w:val="both"/>
        <w:rPr>
          <w:rFonts w:ascii="Arial" w:hAnsi="Arial" w:cs="Arial"/>
        </w:rPr>
      </w:pPr>
    </w:p>
    <w:p w:rsidR="003F564D" w:rsidRPr="008451EB" w:rsidRDefault="003F564D" w:rsidP="003F564D">
      <w:pPr>
        <w:ind w:left="634" w:right="36" w:hanging="358"/>
        <w:jc w:val="both"/>
        <w:rPr>
          <w:rFonts w:ascii="Arial" w:hAnsi="Arial" w:cs="Arial"/>
        </w:rPr>
      </w:pPr>
      <w:r w:rsidRPr="008451EB">
        <w:rPr>
          <w:rFonts w:ascii="Arial" w:eastAsia="Arial" w:hAnsi="Arial" w:cs="Arial"/>
        </w:rPr>
        <w:t>1.- Comerciantes eventuales ubicados en la vía pública, en ferias, fiestas y verbenas populares, artesanías, pagarán una cuota de $ 259.</w:t>
      </w:r>
      <w:r>
        <w:rPr>
          <w:rFonts w:ascii="Arial" w:eastAsia="Arial" w:hAnsi="Arial" w:cs="Arial"/>
        </w:rPr>
        <w:t>00</w:t>
      </w:r>
      <w:r w:rsidRPr="008451EB">
        <w:rPr>
          <w:rFonts w:ascii="Arial" w:eastAsia="Arial" w:hAnsi="Arial" w:cs="Arial"/>
        </w:rPr>
        <w:t xml:space="preserve"> diarios. </w:t>
      </w:r>
    </w:p>
    <w:p w:rsidR="003F564D" w:rsidRPr="008451EB" w:rsidRDefault="003F564D" w:rsidP="003F564D">
      <w:pPr>
        <w:ind w:left="567" w:right="36" w:hanging="358"/>
        <w:jc w:val="both"/>
        <w:rPr>
          <w:rFonts w:ascii="Arial" w:eastAsia="Arial" w:hAnsi="Arial" w:cs="Arial"/>
        </w:rPr>
      </w:pPr>
      <w:r w:rsidRPr="008451EB">
        <w:rPr>
          <w:rFonts w:ascii="Arial" w:eastAsia="Arial" w:hAnsi="Arial" w:cs="Arial"/>
        </w:rPr>
        <w:t xml:space="preserve"> 2.- Comerciantes de venta de artículos (Ropa, Calzado, muebles nuevos o de segunda mano y alimentos preparados) para uso y consumo humano $ 14.</w:t>
      </w:r>
      <w:r>
        <w:rPr>
          <w:rFonts w:ascii="Arial" w:eastAsia="Arial" w:hAnsi="Arial" w:cs="Arial"/>
        </w:rPr>
        <w:t>00</w:t>
      </w:r>
      <w:r w:rsidRPr="008451EB">
        <w:rPr>
          <w:rFonts w:ascii="Arial" w:eastAsia="Arial" w:hAnsi="Arial" w:cs="Arial"/>
        </w:rPr>
        <w:t xml:space="preserve"> diarios, previamente autorizados por el Ayuntamiento.</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II.- Comerciantes establecidos que expendan las mercancías a que se refiere la fracción anterior, los que están en la vía pública, en mercados populares de administración directa o fideicomiso, cubrirán una cuota de $ 352.</w:t>
      </w:r>
      <w:r>
        <w:rPr>
          <w:rFonts w:ascii="Arial" w:eastAsia="Arial" w:hAnsi="Arial" w:cs="Arial"/>
        </w:rPr>
        <w:t>50</w:t>
      </w:r>
      <w:r w:rsidRPr="008451EB">
        <w:rPr>
          <w:rFonts w:ascii="Arial" w:eastAsia="Arial" w:hAnsi="Arial" w:cs="Arial"/>
        </w:rPr>
        <w:t xml:space="preserve"> mensuales.</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Pr="008451EB">
        <w:rPr>
          <w:rFonts w:ascii="Arial" w:eastAsia="Arial" w:hAnsi="Arial" w:cs="Arial"/>
        </w:rPr>
        <w:t xml:space="preserve"> Los pensionados, jubilados, adultos mayores y personas con</w:t>
      </w:r>
      <w:r w:rsidRPr="008451EB">
        <w:rPr>
          <w:rFonts w:ascii="Arial" w:hAnsi="Arial" w:cs="Arial"/>
        </w:rPr>
        <w:t xml:space="preserve"> </w:t>
      </w:r>
      <w:r w:rsidRPr="008451EB">
        <w:rPr>
          <w:rFonts w:ascii="Arial" w:eastAsia="Arial" w:hAnsi="Arial" w:cs="Arial"/>
        </w:rPr>
        <w:t>discapacidad que lo acredite ante la Tesorería Municipal se les otorgarán un estímulo por el 50% del impuesto correspondiente a este artículo, este estímulo no aplica con otros estímulos.</w:t>
      </w:r>
    </w:p>
    <w:p w:rsidR="003F564D" w:rsidRDefault="003F564D" w:rsidP="003F564D">
      <w:pPr>
        <w:ind w:right="36"/>
        <w:jc w:val="both"/>
        <w:rPr>
          <w:rFonts w:ascii="Arial" w:eastAsia="Arial" w:hAnsi="Arial" w:cs="Arial"/>
          <w:b/>
        </w:rPr>
      </w:pPr>
    </w:p>
    <w:p w:rsidR="003F564D" w:rsidRPr="008451EB" w:rsidRDefault="003F564D" w:rsidP="003F564D">
      <w:pPr>
        <w:ind w:right="36"/>
        <w:jc w:val="both"/>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CUARTO</w:t>
      </w:r>
    </w:p>
    <w:p w:rsidR="003F564D" w:rsidRPr="008451EB" w:rsidRDefault="003F564D" w:rsidP="003F564D">
      <w:pPr>
        <w:ind w:right="36"/>
        <w:jc w:val="center"/>
        <w:rPr>
          <w:rFonts w:ascii="Arial" w:hAnsi="Arial" w:cs="Arial"/>
          <w:b/>
        </w:rPr>
      </w:pPr>
      <w:r w:rsidRPr="008451EB">
        <w:rPr>
          <w:rFonts w:ascii="Arial" w:eastAsia="Arial" w:hAnsi="Arial" w:cs="Arial"/>
          <w:b/>
        </w:rPr>
        <w:t>DEL IMPUESTO SOBRE ESPECTÁCULOS Y DIVERSIONES PÚBLICAS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5.-</w:t>
      </w:r>
      <w:r w:rsidRPr="008451EB">
        <w:rPr>
          <w:rFonts w:ascii="Arial" w:eastAsia="Arial" w:hAnsi="Arial" w:cs="Arial"/>
        </w:rPr>
        <w:t xml:space="preserve"> Es objeto de este impuesto la realización de espectáculos y diversiones públicas no gravadas por el Impuesto al Valor Agregado, se pagará de conformidad a los conceptos, tasas y cuotas siguientes:</w:t>
      </w:r>
    </w:p>
    <w:p w:rsidR="003F564D" w:rsidRPr="008451EB" w:rsidRDefault="003F564D" w:rsidP="003F564D">
      <w:pPr>
        <w:ind w:right="36"/>
        <w:rPr>
          <w:rFonts w:ascii="Arial" w:eastAsia="Arial" w:hAnsi="Arial" w:cs="Arial"/>
        </w:rPr>
      </w:pPr>
      <w:r w:rsidRPr="008451EB">
        <w:rPr>
          <w:rFonts w:ascii="Arial" w:eastAsia="Arial" w:hAnsi="Arial" w:cs="Arial"/>
        </w:rPr>
        <w:t xml:space="preserve"> </w:t>
      </w:r>
      <w:r w:rsidRPr="008451EB">
        <w:rPr>
          <w:rFonts w:ascii="Arial" w:eastAsia="Arial" w:hAnsi="Arial" w:cs="Arial"/>
        </w:rPr>
        <w:br/>
        <w:t>I.- Funciones de Circo y Carpas</w:t>
      </w:r>
      <w:r w:rsidRPr="008451EB">
        <w:rPr>
          <w:rFonts w:ascii="Arial" w:hAnsi="Arial" w:cs="Arial"/>
        </w:rPr>
        <w:t xml:space="preserve"> </w:t>
      </w:r>
      <w:r w:rsidRPr="008451EB">
        <w:rPr>
          <w:rFonts w:ascii="Arial" w:eastAsia="Arial" w:hAnsi="Arial" w:cs="Arial"/>
        </w:rPr>
        <w:t xml:space="preserve">4% sobre los ingresos brutos. </w:t>
      </w:r>
    </w:p>
    <w:p w:rsidR="003F564D" w:rsidRPr="008451EB" w:rsidRDefault="003F564D" w:rsidP="003F564D">
      <w:pPr>
        <w:ind w:right="36"/>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El otorgamiento de permisos para la instalación de circos y carpas se realizará al entregar, por parte del interesado, un depósito en garantía equivalente a 100 Unidad de Medida y Actualización</w:t>
      </w:r>
    </w:p>
    <w:p w:rsidR="003F564D" w:rsidRPr="008451EB" w:rsidRDefault="003F564D" w:rsidP="003F564D">
      <w:pPr>
        <w:ind w:right="36"/>
        <w:rPr>
          <w:rFonts w:ascii="Arial" w:hAnsi="Arial" w:cs="Arial"/>
        </w:rPr>
      </w:pPr>
      <w:r w:rsidRPr="008451EB">
        <w:rPr>
          <w:rFonts w:ascii="Arial" w:eastAsia="Arial" w:hAnsi="Arial" w:cs="Arial"/>
        </w:rPr>
        <w:br/>
        <w:t xml:space="preserve">II.- Funciones de Teatro 4% sobre los ingresos brutos.  </w:t>
      </w:r>
    </w:p>
    <w:p w:rsidR="003F564D" w:rsidRPr="008451EB" w:rsidRDefault="003F564D" w:rsidP="003F564D">
      <w:pPr>
        <w:ind w:right="36"/>
        <w:rPr>
          <w:rFonts w:ascii="Arial" w:hAnsi="Arial" w:cs="Arial"/>
        </w:rPr>
      </w:pPr>
      <w:r w:rsidRPr="008451EB">
        <w:rPr>
          <w:rFonts w:ascii="Arial" w:eastAsia="Arial" w:hAnsi="Arial" w:cs="Arial"/>
        </w:rPr>
        <w:t xml:space="preserve"> </w:t>
      </w:r>
    </w:p>
    <w:p w:rsidR="003F564D" w:rsidRPr="008451EB" w:rsidRDefault="003F564D" w:rsidP="003F564D">
      <w:pPr>
        <w:ind w:right="36"/>
        <w:rPr>
          <w:rFonts w:ascii="Arial" w:hAnsi="Arial" w:cs="Arial"/>
        </w:rPr>
      </w:pPr>
      <w:r w:rsidRPr="008451EB">
        <w:rPr>
          <w:rFonts w:ascii="Arial" w:eastAsia="Arial" w:hAnsi="Arial" w:cs="Arial"/>
        </w:rPr>
        <w:t xml:space="preserve">III.- Carreras de Caballos 4% sobre ingresos brutos, previa autorización de la Secretaría de Gobernación. </w:t>
      </w:r>
    </w:p>
    <w:p w:rsidR="003F564D" w:rsidRPr="008451EB" w:rsidRDefault="003F564D" w:rsidP="003F564D">
      <w:pPr>
        <w:ind w:right="36"/>
        <w:rPr>
          <w:rFonts w:ascii="Arial" w:hAnsi="Arial" w:cs="Arial"/>
        </w:rPr>
      </w:pPr>
      <w:r w:rsidRPr="008451EB">
        <w:rPr>
          <w:rFonts w:ascii="Arial" w:eastAsia="Arial" w:hAnsi="Arial" w:cs="Arial"/>
        </w:rPr>
        <w:t xml:space="preserve"> </w:t>
      </w:r>
    </w:p>
    <w:p w:rsidR="003F564D" w:rsidRPr="008451EB" w:rsidRDefault="003F564D" w:rsidP="003F564D">
      <w:pPr>
        <w:ind w:right="36"/>
        <w:rPr>
          <w:rFonts w:ascii="Arial" w:hAnsi="Arial" w:cs="Arial"/>
        </w:rPr>
      </w:pPr>
      <w:r w:rsidRPr="008451EB">
        <w:rPr>
          <w:rFonts w:ascii="Arial" w:eastAsia="Arial" w:hAnsi="Arial" w:cs="Arial"/>
        </w:rPr>
        <w:t>IV.- Bailes con fines de lucro 13% sobre los ingresos brutos.</w:t>
      </w:r>
    </w:p>
    <w:p w:rsidR="003F564D" w:rsidRPr="008451EB" w:rsidRDefault="003F564D" w:rsidP="003F564D">
      <w:pPr>
        <w:ind w:right="36"/>
        <w:rPr>
          <w:rFonts w:ascii="Arial" w:eastAsia="Arial" w:hAnsi="Arial" w:cs="Arial"/>
        </w:rPr>
      </w:pPr>
      <w:r w:rsidRPr="008451EB">
        <w:rPr>
          <w:rFonts w:ascii="Arial" w:hAnsi="Arial" w:cs="Arial"/>
        </w:rPr>
        <w:br/>
      </w:r>
      <w:r w:rsidRPr="008451EB">
        <w:rPr>
          <w:rFonts w:ascii="Arial" w:eastAsia="Arial" w:hAnsi="Arial" w:cs="Arial"/>
        </w:rPr>
        <w:t>V.- Bailes Particulares $ 435.00.</w:t>
      </w:r>
    </w:p>
    <w:p w:rsidR="003F564D" w:rsidRPr="008451EB" w:rsidRDefault="003F564D" w:rsidP="003F564D">
      <w:pPr>
        <w:ind w:right="36"/>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En los casos de que el Baile Particular sea organizado con objeto de recabar fondos para fines de beneficencia no causará cuota alguna. El monto total de lo recaudado se entregará íntegramente a la institución beneficiada previa acreditación, bajo la supervisión de la Presidencia Municipal. </w:t>
      </w:r>
    </w:p>
    <w:p w:rsidR="003F564D" w:rsidRPr="008451EB" w:rsidRDefault="003F564D" w:rsidP="003F564D">
      <w:pPr>
        <w:ind w:right="36"/>
        <w:rPr>
          <w:rFonts w:ascii="Arial" w:eastAsia="Arial" w:hAnsi="Arial" w:cs="Arial"/>
        </w:rPr>
      </w:pPr>
    </w:p>
    <w:p w:rsidR="003F564D" w:rsidRPr="008451EB" w:rsidRDefault="003F564D" w:rsidP="003F564D">
      <w:pPr>
        <w:ind w:right="36"/>
        <w:rPr>
          <w:rFonts w:ascii="Arial" w:eastAsia="Arial" w:hAnsi="Arial" w:cs="Arial"/>
        </w:rPr>
      </w:pPr>
      <w:r w:rsidRPr="008451EB">
        <w:rPr>
          <w:rFonts w:ascii="Arial" w:eastAsia="Arial" w:hAnsi="Arial" w:cs="Arial"/>
        </w:rPr>
        <w:t xml:space="preserve">VI.- Ferias 5% sobre el ingreso bruto. </w:t>
      </w:r>
      <w:r w:rsidRPr="008451EB">
        <w:rPr>
          <w:rFonts w:ascii="Arial" w:hAnsi="Arial" w:cs="Arial"/>
        </w:rPr>
        <w:br/>
      </w:r>
      <w:r w:rsidRPr="008451EB">
        <w:rPr>
          <w:rFonts w:ascii="Arial" w:hAnsi="Arial" w:cs="Arial"/>
        </w:rPr>
        <w:br/>
      </w:r>
      <w:r w:rsidRPr="008451EB">
        <w:rPr>
          <w:rFonts w:ascii="Arial" w:eastAsia="Arial" w:hAnsi="Arial" w:cs="Arial"/>
        </w:rPr>
        <w:t xml:space="preserve">VII.- Charreadas y Jaripeos 5% sobre el ingreso bruto. </w:t>
      </w:r>
      <w:r w:rsidRPr="008451EB">
        <w:rPr>
          <w:rFonts w:ascii="Arial" w:hAnsi="Arial" w:cs="Arial"/>
        </w:rPr>
        <w:br/>
      </w:r>
      <w:r w:rsidRPr="008451EB">
        <w:rPr>
          <w:rFonts w:ascii="Arial" w:hAnsi="Arial" w:cs="Arial"/>
        </w:rPr>
        <w:br/>
      </w:r>
      <w:r w:rsidRPr="008451EB">
        <w:rPr>
          <w:rFonts w:ascii="Arial" w:eastAsia="Arial" w:hAnsi="Arial" w:cs="Arial"/>
        </w:rPr>
        <w:t>VIII.- Eventos Deportivos 5% sobre ingresos brutos.</w:t>
      </w:r>
    </w:p>
    <w:p w:rsidR="003F564D" w:rsidRPr="008451EB" w:rsidRDefault="003F564D" w:rsidP="003F564D">
      <w:pPr>
        <w:ind w:right="36"/>
        <w:rPr>
          <w:rFonts w:ascii="Arial" w:eastAsia="Arial" w:hAnsi="Arial" w:cs="Arial"/>
        </w:rPr>
      </w:pPr>
      <w:r w:rsidRPr="008451EB">
        <w:rPr>
          <w:rFonts w:ascii="Arial" w:hAnsi="Arial" w:cs="Arial"/>
        </w:rPr>
        <w:br/>
      </w:r>
      <w:r w:rsidRPr="008451EB">
        <w:rPr>
          <w:rFonts w:ascii="Arial" w:eastAsia="Arial" w:hAnsi="Arial" w:cs="Arial"/>
        </w:rPr>
        <w:t>IX.- Eventos Culturales, no se realizará cobro alguno.</w:t>
      </w:r>
    </w:p>
    <w:p w:rsidR="003F564D" w:rsidRPr="008451EB" w:rsidRDefault="003F564D" w:rsidP="003F564D">
      <w:pPr>
        <w:ind w:right="36"/>
        <w:rPr>
          <w:rFonts w:ascii="Arial" w:eastAsia="Arial" w:hAnsi="Arial" w:cs="Arial"/>
        </w:rPr>
      </w:pPr>
      <w:r w:rsidRPr="008451EB">
        <w:rPr>
          <w:rFonts w:ascii="Arial" w:hAnsi="Arial" w:cs="Arial"/>
        </w:rPr>
        <w:lastRenderedPageBreak/>
        <w:br/>
      </w:r>
      <w:r w:rsidRPr="008451EB">
        <w:rPr>
          <w:rFonts w:ascii="Arial" w:eastAsia="Arial" w:hAnsi="Arial" w:cs="Arial"/>
        </w:rPr>
        <w:t>X.- Presentaciones Artísticas 10% sobre ingresos brutos.</w:t>
      </w:r>
    </w:p>
    <w:p w:rsidR="003F564D" w:rsidRPr="008451EB" w:rsidRDefault="003F564D" w:rsidP="003F564D">
      <w:pPr>
        <w:ind w:right="36"/>
        <w:rPr>
          <w:rFonts w:ascii="Arial" w:eastAsia="Arial" w:hAnsi="Arial" w:cs="Arial"/>
        </w:rPr>
      </w:pPr>
      <w:r w:rsidRPr="008451EB">
        <w:rPr>
          <w:rFonts w:ascii="Arial" w:hAnsi="Arial" w:cs="Arial"/>
        </w:rPr>
        <w:br/>
      </w:r>
      <w:r w:rsidRPr="008451EB">
        <w:rPr>
          <w:rFonts w:ascii="Arial" w:eastAsia="Arial" w:hAnsi="Arial" w:cs="Arial"/>
        </w:rPr>
        <w:t xml:space="preserve">XI.- Funciones de Box, Lucha Libre y otros, 5% sobre ingresos brutos. </w:t>
      </w:r>
    </w:p>
    <w:p w:rsidR="003F564D" w:rsidRPr="008451EB" w:rsidRDefault="003F564D" w:rsidP="003F564D">
      <w:pPr>
        <w:ind w:right="36"/>
        <w:jc w:val="both"/>
        <w:rPr>
          <w:rFonts w:ascii="Arial" w:eastAsia="Arial" w:hAnsi="Arial" w:cs="Arial"/>
        </w:rPr>
      </w:pPr>
      <w:r w:rsidRPr="008451EB">
        <w:rPr>
          <w:rFonts w:ascii="Arial" w:eastAsia="Arial" w:hAnsi="Arial" w:cs="Arial"/>
        </w:rPr>
        <w:br/>
        <w:t>XII.- Billares; por mesa de billar instalada $</w:t>
      </w:r>
      <w:r>
        <w:rPr>
          <w:rFonts w:ascii="Arial" w:eastAsia="Arial" w:hAnsi="Arial" w:cs="Arial"/>
        </w:rPr>
        <w:t xml:space="preserve"> </w:t>
      </w:r>
      <w:r w:rsidRPr="008451EB">
        <w:rPr>
          <w:rFonts w:ascii="Arial" w:eastAsia="Arial" w:hAnsi="Arial" w:cs="Arial"/>
        </w:rPr>
        <w:t>3</w:t>
      </w:r>
      <w:r>
        <w:rPr>
          <w:rFonts w:ascii="Arial" w:eastAsia="Arial" w:hAnsi="Arial" w:cs="Arial"/>
        </w:rPr>
        <w:t>4</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mensuales, sin venta de bebidas alcohólicas. En donde se expendan bebidas alcohólicas $</w:t>
      </w:r>
      <w:r>
        <w:rPr>
          <w:rFonts w:ascii="Arial" w:eastAsia="Arial" w:hAnsi="Arial" w:cs="Arial"/>
        </w:rPr>
        <w:t xml:space="preserve"> </w:t>
      </w:r>
      <w:r w:rsidRPr="008451EB">
        <w:rPr>
          <w:rFonts w:ascii="Arial" w:eastAsia="Arial" w:hAnsi="Arial" w:cs="Arial"/>
        </w:rPr>
        <w:t>81.5</w:t>
      </w:r>
      <w:r>
        <w:rPr>
          <w:rFonts w:ascii="Arial" w:eastAsia="Arial" w:hAnsi="Arial" w:cs="Arial"/>
        </w:rPr>
        <w:t>0</w:t>
      </w:r>
      <w:r w:rsidRPr="008451EB">
        <w:rPr>
          <w:rFonts w:ascii="Arial" w:eastAsia="Arial" w:hAnsi="Arial" w:cs="Arial"/>
        </w:rPr>
        <w:t xml:space="preserve"> mensual por mesa de billar.</w:t>
      </w:r>
    </w:p>
    <w:p w:rsidR="003F564D" w:rsidRPr="008451EB" w:rsidRDefault="003F564D" w:rsidP="003F564D">
      <w:pPr>
        <w:ind w:right="36"/>
        <w:rPr>
          <w:rFonts w:ascii="Arial" w:eastAsia="Arial" w:hAnsi="Arial" w:cs="Arial"/>
        </w:rPr>
      </w:pPr>
      <w:r w:rsidRPr="008451EB">
        <w:rPr>
          <w:rFonts w:ascii="Arial" w:hAnsi="Arial" w:cs="Arial"/>
        </w:rPr>
        <w:br/>
      </w:r>
      <w:r w:rsidRPr="008451EB">
        <w:rPr>
          <w:rFonts w:ascii="Arial" w:eastAsia="Arial" w:hAnsi="Arial" w:cs="Arial"/>
        </w:rPr>
        <w:t xml:space="preserve">XIII.- </w:t>
      </w:r>
      <w:proofErr w:type="spellStart"/>
      <w:r w:rsidRPr="008451EB">
        <w:rPr>
          <w:rFonts w:ascii="Arial" w:eastAsia="Arial" w:hAnsi="Arial" w:cs="Arial"/>
        </w:rPr>
        <w:t>Rockolas</w:t>
      </w:r>
      <w:proofErr w:type="spellEnd"/>
      <w:r w:rsidRPr="008451EB">
        <w:rPr>
          <w:rFonts w:ascii="Arial" w:eastAsia="Arial" w:hAnsi="Arial" w:cs="Arial"/>
        </w:rPr>
        <w:t xml:space="preserve"> y/o aparatos musicales, donde se expendan bebidas alcohólicas $ 81.5</w:t>
      </w:r>
      <w:r>
        <w:rPr>
          <w:rFonts w:ascii="Arial" w:eastAsia="Arial" w:hAnsi="Arial" w:cs="Arial"/>
        </w:rPr>
        <w:t>0</w:t>
      </w:r>
      <w:r w:rsidRPr="008451EB">
        <w:rPr>
          <w:rFonts w:ascii="Arial" w:eastAsia="Arial" w:hAnsi="Arial" w:cs="Arial"/>
        </w:rPr>
        <w:t xml:space="preserve"> mensual.</w:t>
      </w:r>
    </w:p>
    <w:p w:rsidR="003F564D" w:rsidRPr="008451EB" w:rsidRDefault="003F564D" w:rsidP="003F564D">
      <w:pPr>
        <w:ind w:right="36"/>
        <w:jc w:val="both"/>
        <w:rPr>
          <w:rFonts w:ascii="Arial" w:eastAsia="Arial" w:hAnsi="Arial" w:cs="Arial"/>
        </w:rPr>
      </w:pPr>
      <w:r w:rsidRPr="008451EB">
        <w:rPr>
          <w:rFonts w:ascii="Arial" w:hAnsi="Arial" w:cs="Arial"/>
        </w:rPr>
        <w:br/>
      </w:r>
      <w:r w:rsidRPr="008451EB">
        <w:rPr>
          <w:rFonts w:ascii="Arial" w:eastAsia="Arial" w:hAnsi="Arial" w:cs="Arial"/>
        </w:rPr>
        <w:t>XIV.- En eventos donde participen Orquestas, Conjuntos o Grupos similares Locales, pagarán el 5% del monto del contrato. Los Foráneos, pagarán un 10% sobre contrato, en este caso, el contratante será responsable solidario del pago del impuesto.</w:t>
      </w:r>
    </w:p>
    <w:p w:rsidR="003F564D" w:rsidRPr="008451EB" w:rsidRDefault="003F564D" w:rsidP="003F564D">
      <w:pPr>
        <w:ind w:right="36"/>
        <w:rPr>
          <w:rFonts w:ascii="Arial" w:hAnsi="Arial" w:cs="Arial"/>
        </w:rPr>
      </w:pPr>
    </w:p>
    <w:p w:rsidR="003F564D" w:rsidRPr="008451EB" w:rsidRDefault="003F564D" w:rsidP="003F564D">
      <w:pPr>
        <w:ind w:right="36"/>
        <w:rPr>
          <w:rFonts w:ascii="Arial" w:hAnsi="Arial" w:cs="Arial"/>
        </w:rPr>
      </w:pPr>
      <w:r w:rsidRPr="008451EB">
        <w:rPr>
          <w:rFonts w:ascii="Arial" w:eastAsia="Arial" w:hAnsi="Arial" w:cs="Arial"/>
        </w:rPr>
        <w:t>XV.- En eventos cuando se sustituya la música viva por aparatos electro-musicales para un evento, se pagará una cuota de $ 411.</w:t>
      </w:r>
      <w:r>
        <w:rPr>
          <w:rFonts w:ascii="Arial" w:eastAsia="Arial" w:hAnsi="Arial" w:cs="Arial"/>
        </w:rPr>
        <w:t>00.</w:t>
      </w:r>
      <w:r w:rsidRPr="008451EB">
        <w:rPr>
          <w:rFonts w:ascii="Arial" w:hAnsi="Arial" w:cs="Arial"/>
        </w:rPr>
        <w:br/>
      </w:r>
      <w:r w:rsidRPr="008451EB">
        <w:rPr>
          <w:rFonts w:ascii="Arial" w:hAnsi="Arial" w:cs="Arial"/>
        </w:rPr>
        <w:br/>
      </w:r>
      <w:r w:rsidRPr="008451EB">
        <w:rPr>
          <w:rFonts w:ascii="Arial" w:eastAsia="Arial" w:hAnsi="Arial" w:cs="Arial"/>
        </w:rPr>
        <w:t xml:space="preserve">XVI.- Juegos Recreativos mecánicos, electromecánicos, exhibición y concursos 5% sobre ingresos brutos. </w:t>
      </w:r>
      <w:r w:rsidRPr="008451EB">
        <w:rPr>
          <w:rFonts w:ascii="Arial" w:hAnsi="Arial" w:cs="Arial"/>
        </w:rPr>
        <w:br/>
      </w:r>
      <w:r w:rsidRPr="008451EB">
        <w:rPr>
          <w:rFonts w:ascii="Arial" w:eastAsia="Arial" w:hAnsi="Arial" w:cs="Arial"/>
        </w:rPr>
        <w:t xml:space="preserve"> </w:t>
      </w:r>
    </w:p>
    <w:p w:rsidR="003F564D" w:rsidRPr="008451EB" w:rsidRDefault="003F564D" w:rsidP="003F564D">
      <w:pPr>
        <w:ind w:right="36"/>
        <w:rPr>
          <w:rFonts w:ascii="Arial" w:eastAsia="Arial" w:hAnsi="Arial" w:cs="Arial"/>
        </w:rPr>
      </w:pPr>
      <w:r w:rsidRPr="008451EB">
        <w:rPr>
          <w:rFonts w:ascii="Arial" w:eastAsia="Arial" w:hAnsi="Arial" w:cs="Arial"/>
        </w:rPr>
        <w:t>XVII.- Video Juegos $ 9.</w:t>
      </w:r>
      <w:r>
        <w:rPr>
          <w:rFonts w:ascii="Arial" w:eastAsia="Arial" w:hAnsi="Arial" w:cs="Arial"/>
        </w:rPr>
        <w:t>60</w:t>
      </w:r>
      <w:r w:rsidRPr="008451EB">
        <w:rPr>
          <w:rFonts w:ascii="Arial" w:eastAsia="Arial" w:hAnsi="Arial" w:cs="Arial"/>
        </w:rPr>
        <w:t xml:space="preserve"> por cada máquina registrada diarios.</w:t>
      </w:r>
    </w:p>
    <w:p w:rsidR="003F564D" w:rsidRPr="008451EB" w:rsidRDefault="003F564D" w:rsidP="003F564D">
      <w:pPr>
        <w:ind w:right="36"/>
        <w:rPr>
          <w:rFonts w:ascii="Arial" w:eastAsia="Arial" w:hAnsi="Arial" w:cs="Arial"/>
        </w:rPr>
      </w:pPr>
    </w:p>
    <w:p w:rsidR="003F564D" w:rsidRPr="008451EB" w:rsidRDefault="003F564D" w:rsidP="003F564D">
      <w:pPr>
        <w:ind w:right="36"/>
        <w:rPr>
          <w:rFonts w:ascii="Arial" w:eastAsia="Arial" w:hAnsi="Arial" w:cs="Arial"/>
        </w:rPr>
      </w:pPr>
      <w:r w:rsidRPr="008451EB">
        <w:rPr>
          <w:rFonts w:ascii="Arial" w:eastAsia="Arial" w:hAnsi="Arial" w:cs="Arial"/>
        </w:rPr>
        <w:t>XVIII.- Cuando se solicite el cierre de calle para realizar el evento particular, deberá presentar autorización del Departamento de tránsito y el costo será de $350.00</w:t>
      </w:r>
    </w:p>
    <w:p w:rsidR="003F564D"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QUINTO</w:t>
      </w:r>
    </w:p>
    <w:p w:rsidR="003F564D" w:rsidRPr="008451EB" w:rsidRDefault="003F564D" w:rsidP="003F564D">
      <w:pPr>
        <w:ind w:right="36"/>
        <w:jc w:val="center"/>
        <w:rPr>
          <w:rFonts w:ascii="Arial" w:hAnsi="Arial" w:cs="Arial"/>
          <w:b/>
        </w:rPr>
      </w:pPr>
      <w:r w:rsidRPr="008451EB">
        <w:rPr>
          <w:rFonts w:ascii="Arial" w:eastAsia="Arial" w:hAnsi="Arial" w:cs="Arial"/>
          <w:b/>
        </w:rPr>
        <w:t>DEL IMPUESTO SOBRE LOTERÍAS, RIFAS Y SORTEOS</w:t>
      </w:r>
    </w:p>
    <w:p w:rsidR="003F564D" w:rsidRPr="008451EB" w:rsidRDefault="003F564D" w:rsidP="003F564D">
      <w:pPr>
        <w:ind w:right="36"/>
        <w:jc w:val="center"/>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6.-</w:t>
      </w:r>
      <w:r w:rsidRPr="008451EB">
        <w:rPr>
          <w:rFonts w:ascii="Arial" w:eastAsia="Arial" w:hAnsi="Arial" w:cs="Arial"/>
        </w:rPr>
        <w:t xml:space="preserve"> Es objeto de este impuesto la realización o</w:t>
      </w:r>
      <w:r w:rsidRPr="008451EB">
        <w:rPr>
          <w:rFonts w:ascii="Arial" w:hAnsi="Arial" w:cs="Arial"/>
        </w:rPr>
        <w:t xml:space="preserve"> e</w:t>
      </w:r>
      <w:r w:rsidRPr="008451EB">
        <w:rPr>
          <w:rFonts w:ascii="Arial" w:eastAsia="Arial" w:hAnsi="Arial" w:cs="Arial"/>
        </w:rPr>
        <w:t>xplotación de loterías, rifas y sorteos o juegos permitidos y autorizados conforme a la Ley Federal de Juegos y Sorteos.  Se pagará con la tasa del 10% sobre ingresos brutos que se perciban, siempre y cuando se trate de eventos con fines de lucro. (Previo permiso de la Secretaría de Gobernación)</w:t>
      </w:r>
    </w:p>
    <w:p w:rsidR="003F564D"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lastRenderedPageBreak/>
        <w:t>CAPÍTULO SEXTO</w:t>
      </w:r>
    </w:p>
    <w:p w:rsidR="003F564D" w:rsidRPr="008451EB" w:rsidRDefault="003F564D" w:rsidP="003F564D">
      <w:pPr>
        <w:ind w:right="36"/>
        <w:jc w:val="center"/>
        <w:rPr>
          <w:rFonts w:ascii="Arial" w:hAnsi="Arial" w:cs="Arial"/>
          <w:b/>
        </w:rPr>
      </w:pPr>
      <w:r w:rsidRPr="008451EB">
        <w:rPr>
          <w:rFonts w:ascii="Arial" w:eastAsia="Arial" w:hAnsi="Arial" w:cs="Arial"/>
          <w:b/>
        </w:rPr>
        <w:t>DE LAS CONTRIBUCIONES ESPECIALES</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w:t>
      </w:r>
    </w:p>
    <w:p w:rsidR="003F564D" w:rsidRPr="008451EB" w:rsidRDefault="003F564D" w:rsidP="003F564D">
      <w:pPr>
        <w:ind w:right="36"/>
        <w:jc w:val="center"/>
        <w:rPr>
          <w:rFonts w:ascii="Arial" w:hAnsi="Arial" w:cs="Arial"/>
          <w:b/>
        </w:rPr>
      </w:pPr>
      <w:r w:rsidRPr="008451EB">
        <w:rPr>
          <w:rFonts w:ascii="Arial" w:eastAsia="Arial" w:hAnsi="Arial" w:cs="Arial"/>
          <w:b/>
        </w:rPr>
        <w:t>DE LA CONTRIBUCIÓN POR GASTO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7.-</w:t>
      </w:r>
      <w:r w:rsidRPr="008451EB">
        <w:rPr>
          <w:rFonts w:ascii="Arial" w:eastAsia="Arial" w:hAnsi="Arial" w:cs="Arial"/>
        </w:rPr>
        <w:t xml:space="preserve"> Es objeto de esta contribución el gasto público específico que se origine por el ejercicio de una determinada actividad de particulares, y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de erogación de gastos públicos especiales.</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II</w:t>
      </w:r>
    </w:p>
    <w:p w:rsidR="003F564D" w:rsidRPr="008451EB" w:rsidRDefault="003F564D" w:rsidP="003F564D">
      <w:pPr>
        <w:ind w:right="36"/>
        <w:jc w:val="center"/>
        <w:rPr>
          <w:rFonts w:ascii="Arial" w:hAnsi="Arial" w:cs="Arial"/>
          <w:b/>
        </w:rPr>
      </w:pPr>
      <w:r w:rsidRPr="008451EB">
        <w:rPr>
          <w:rFonts w:ascii="Arial" w:eastAsia="Arial" w:hAnsi="Arial" w:cs="Arial"/>
          <w:b/>
        </w:rPr>
        <w:t>POR OBRA PÚBLICA</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8.-</w:t>
      </w:r>
      <w:r w:rsidRPr="008451EB">
        <w:rPr>
          <w:rFonts w:ascii="Arial" w:eastAsia="Arial" w:hAnsi="Arial" w:cs="Arial"/>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III</w:t>
      </w:r>
    </w:p>
    <w:p w:rsidR="003F564D" w:rsidRPr="008451EB" w:rsidRDefault="003F564D" w:rsidP="003F564D">
      <w:pPr>
        <w:ind w:right="36"/>
        <w:jc w:val="center"/>
        <w:rPr>
          <w:rFonts w:ascii="Arial" w:hAnsi="Arial" w:cs="Arial"/>
        </w:rPr>
      </w:pPr>
      <w:r w:rsidRPr="008451EB">
        <w:rPr>
          <w:rFonts w:ascii="Arial" w:eastAsia="Arial" w:hAnsi="Arial" w:cs="Arial"/>
          <w:b/>
        </w:rPr>
        <w:t>POR RESPONSABILIDAD OBJETIVA</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9.-</w:t>
      </w:r>
      <w:r w:rsidRPr="008451EB">
        <w:rPr>
          <w:rFonts w:ascii="Arial" w:eastAsia="Arial"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Son sujetos de esta contribución las personas físicas o morales que realicen actividades que en forma directa o indirecta ocasionen los daños o deterioro a que se refiere el párrafo anterior.</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Servirá de base para el pago de esta contribución la cuantificación de los daños o deterioros causados por el uso de las instalaciones, infraestructura caminera hidráulica, y de servicios, o de uso comunitario y beneficio social, que sean propiedad del municipio, del dominio público o uso común, que se determinaran mediante los estudios técnicos que lleve a cabo el departamento de obras públicas municipales. </w:t>
      </w:r>
    </w:p>
    <w:p w:rsidR="003F564D" w:rsidRPr="008451EB" w:rsidRDefault="003F564D" w:rsidP="003F564D">
      <w:pPr>
        <w:ind w:right="36"/>
        <w:jc w:val="center"/>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SÉPTIMO</w:t>
      </w:r>
    </w:p>
    <w:p w:rsidR="003F564D" w:rsidRPr="008451EB" w:rsidRDefault="003F564D" w:rsidP="003F564D">
      <w:pPr>
        <w:ind w:right="36"/>
        <w:jc w:val="center"/>
        <w:rPr>
          <w:rFonts w:ascii="Arial" w:hAnsi="Arial" w:cs="Arial"/>
          <w:b/>
        </w:rPr>
      </w:pPr>
      <w:r w:rsidRPr="008451EB">
        <w:rPr>
          <w:rFonts w:ascii="Arial" w:eastAsia="Arial" w:hAnsi="Arial" w:cs="Arial"/>
          <w:b/>
        </w:rPr>
        <w:t>DE LOS DERECHOS POR LA PRESTACIÓN DE SERVICIOS PÚBLICOS</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w:t>
      </w:r>
    </w:p>
    <w:p w:rsidR="003F564D" w:rsidRPr="008451EB" w:rsidRDefault="003F564D" w:rsidP="003F564D">
      <w:pPr>
        <w:ind w:right="36"/>
        <w:jc w:val="center"/>
        <w:rPr>
          <w:rFonts w:ascii="Arial" w:hAnsi="Arial" w:cs="Arial"/>
        </w:rPr>
      </w:pPr>
      <w:r w:rsidRPr="008451EB">
        <w:rPr>
          <w:rFonts w:ascii="Arial" w:eastAsia="Arial" w:hAnsi="Arial" w:cs="Arial"/>
          <w:b/>
        </w:rPr>
        <w:t>DE LOS SERVICIOS DE AGUA POTABLE Y ALCANTARILLADO</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10.-</w:t>
      </w:r>
      <w:r w:rsidRPr="008451EB">
        <w:rPr>
          <w:rFonts w:ascii="Arial" w:eastAsia="Arial" w:hAnsi="Arial" w:cs="Arial"/>
        </w:rPr>
        <w:t xml:space="preserve"> </w:t>
      </w:r>
      <w:r w:rsidRPr="008451EB">
        <w:rPr>
          <w:rFonts w:ascii="Arial" w:hAnsi="Arial" w:cs="Arial"/>
          <w:bC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3F564D" w:rsidRPr="008451EB" w:rsidRDefault="003F564D" w:rsidP="003F564D">
      <w:pPr>
        <w:ind w:right="36"/>
        <w:jc w:val="both"/>
        <w:rPr>
          <w:rFonts w:ascii="Arial" w:hAnsi="Arial" w:cs="Arial"/>
          <w:bCs/>
        </w:rPr>
      </w:pPr>
      <w:r w:rsidRPr="008451EB">
        <w:rPr>
          <w:rFonts w:ascii="Arial" w:eastAsia="Arial" w:hAnsi="Arial" w:cs="Arial"/>
        </w:rPr>
        <w:t xml:space="preserve"> </w:t>
      </w:r>
      <w:r w:rsidRPr="008451EB">
        <w:rPr>
          <w:rFonts w:ascii="Arial" w:hAnsi="Arial" w:cs="Arial"/>
          <w:bCs/>
        </w:rPr>
        <w:b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Se </w:t>
      </w:r>
      <w:r w:rsidRPr="008451EB">
        <w:rPr>
          <w:rFonts w:ascii="Arial" w:eastAsia="Arial" w:hAnsi="Arial" w:cs="Arial"/>
        </w:rPr>
        <w:t xml:space="preserve">cobrará una cuota mínima de $ 38.67 o conforme a las siguientes tarifas: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b/>
        </w:rPr>
      </w:pPr>
      <w:r w:rsidRPr="008451EB">
        <w:rPr>
          <w:rFonts w:ascii="Arial" w:eastAsia="Arial" w:hAnsi="Arial" w:cs="Arial"/>
          <w:b/>
        </w:rPr>
        <w:t>APLICACIÓN DE TARIFA POPULAR</w:t>
      </w:r>
    </w:p>
    <w:p w:rsidR="003F564D" w:rsidRPr="008451EB" w:rsidRDefault="003F564D" w:rsidP="003F564D">
      <w:pPr>
        <w:ind w:right="36"/>
        <w:jc w:val="both"/>
        <w:rPr>
          <w:rFonts w:ascii="Arial" w:eastAsia="Arial" w:hAnsi="Arial" w:cs="Arial"/>
          <w:b/>
        </w:rPr>
      </w:pPr>
      <w:r w:rsidRPr="008451EB">
        <w:rPr>
          <w:rFonts w:ascii="Arial" w:eastAsia="Arial" w:hAnsi="Arial" w:cs="Arial"/>
          <w:b/>
        </w:rPr>
        <w:t>RANGO DE CONSUMO EN METROS CÚBICOS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230"/>
        <w:gridCol w:w="2230"/>
      </w:tblGrid>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b/>
              </w:rPr>
            </w:pPr>
            <w:r w:rsidRPr="008451EB">
              <w:rPr>
                <w:rFonts w:ascii="Arial" w:eastAsia="Arial" w:hAnsi="Arial" w:cs="Arial"/>
                <w:b/>
              </w:rPr>
              <w:t>INICIAL M3</w:t>
            </w:r>
          </w:p>
        </w:tc>
        <w:tc>
          <w:tcPr>
            <w:tcW w:w="2230" w:type="dxa"/>
            <w:shd w:val="clear" w:color="auto" w:fill="auto"/>
          </w:tcPr>
          <w:p w:rsidR="003F564D" w:rsidRPr="008451EB" w:rsidRDefault="003F564D" w:rsidP="003F564D">
            <w:pPr>
              <w:ind w:right="36"/>
              <w:jc w:val="center"/>
              <w:rPr>
                <w:rFonts w:ascii="Arial" w:eastAsia="Arial" w:hAnsi="Arial" w:cs="Arial"/>
                <w:b/>
              </w:rPr>
            </w:pPr>
            <w:r w:rsidRPr="008451EB">
              <w:rPr>
                <w:rFonts w:ascii="Arial" w:eastAsia="Arial" w:hAnsi="Arial" w:cs="Arial"/>
                <w:b/>
              </w:rPr>
              <w:t>FINAL M3</w:t>
            </w:r>
          </w:p>
        </w:tc>
        <w:tc>
          <w:tcPr>
            <w:tcW w:w="2230" w:type="dxa"/>
            <w:shd w:val="clear" w:color="auto" w:fill="auto"/>
          </w:tcPr>
          <w:p w:rsidR="003F564D" w:rsidRPr="008451EB" w:rsidRDefault="003F564D" w:rsidP="003F564D">
            <w:pPr>
              <w:ind w:right="36"/>
              <w:jc w:val="center"/>
              <w:rPr>
                <w:rFonts w:ascii="Arial" w:eastAsia="Arial" w:hAnsi="Arial" w:cs="Arial"/>
                <w:b/>
              </w:rPr>
            </w:pPr>
            <w:r w:rsidRPr="008451EB">
              <w:rPr>
                <w:rFonts w:ascii="Arial" w:eastAsia="Arial" w:hAnsi="Arial" w:cs="Arial"/>
                <w:b/>
              </w:rPr>
              <w:t>COSTO</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$ 3.12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$ 4.63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16</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$ 4.67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30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$ 5.56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31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50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$ 5.77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51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75</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$ 6.43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lastRenderedPageBreak/>
              <w:t>76</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$ 7.06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$ 8.41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200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$ 9.35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201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299</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$15.33M3</w:t>
            </w:r>
          </w:p>
        </w:tc>
      </w:tr>
    </w:tbl>
    <w:p w:rsidR="003F564D" w:rsidRPr="008451EB" w:rsidRDefault="003F564D" w:rsidP="003F564D">
      <w:pPr>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Más el porcentaje sobre el consumo del agua por concepto de Uso de Drenaje 36.05%.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El agua potable y drenaje para uso comercial, federal, estatal y municipal se cobrará de acuerdo a la siguiente tabla: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b/>
        </w:rPr>
      </w:pPr>
      <w:r w:rsidRPr="008451EB">
        <w:rPr>
          <w:rFonts w:ascii="Arial" w:eastAsia="Arial" w:hAnsi="Arial" w:cs="Arial"/>
          <w:b/>
        </w:rPr>
        <w:t>APLICACIÓN DE TARIFA COMERCIAL</w:t>
      </w:r>
      <w:r>
        <w:rPr>
          <w:rFonts w:ascii="Arial" w:eastAsia="Arial" w:hAnsi="Arial" w:cs="Arial"/>
          <w:b/>
        </w:rPr>
        <w:t xml:space="preserve"> E INDUSTRIAL</w:t>
      </w:r>
    </w:p>
    <w:p w:rsidR="003F564D" w:rsidRPr="008451EB" w:rsidRDefault="003F564D" w:rsidP="003F564D">
      <w:pPr>
        <w:rPr>
          <w:rFonts w:ascii="Arial" w:eastAsia="Arial" w:hAnsi="Arial" w:cs="Arial"/>
          <w:b/>
        </w:rPr>
      </w:pPr>
      <w:r w:rsidRPr="008451EB">
        <w:rPr>
          <w:rFonts w:ascii="Arial" w:eastAsia="Arial" w:hAnsi="Arial" w:cs="Arial"/>
          <w:b/>
        </w:rPr>
        <w:t>RANGO DE CONSUMO EN METROS CÚBICOS</w:t>
      </w:r>
    </w:p>
    <w:p w:rsidR="003F564D" w:rsidRPr="008451EB" w:rsidRDefault="003F564D" w:rsidP="003F564D">
      <w:pPr>
        <w:rPr>
          <w:rFonts w:ascii="Arial" w:eastAsia="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230"/>
        <w:gridCol w:w="2230"/>
      </w:tblGrid>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b/>
              </w:rPr>
            </w:pPr>
            <w:r w:rsidRPr="008451EB">
              <w:rPr>
                <w:rFonts w:ascii="Arial" w:eastAsia="Arial" w:hAnsi="Arial" w:cs="Arial"/>
                <w:b/>
              </w:rPr>
              <w:t>INICIAL M3</w:t>
            </w:r>
          </w:p>
        </w:tc>
        <w:tc>
          <w:tcPr>
            <w:tcW w:w="2230" w:type="dxa"/>
            <w:shd w:val="clear" w:color="auto" w:fill="auto"/>
          </w:tcPr>
          <w:p w:rsidR="003F564D" w:rsidRPr="008451EB" w:rsidRDefault="003F564D" w:rsidP="003F564D">
            <w:pPr>
              <w:ind w:right="36"/>
              <w:jc w:val="center"/>
              <w:rPr>
                <w:rFonts w:ascii="Arial" w:eastAsia="Arial" w:hAnsi="Arial" w:cs="Arial"/>
                <w:b/>
              </w:rPr>
            </w:pPr>
            <w:r w:rsidRPr="008451EB">
              <w:rPr>
                <w:rFonts w:ascii="Arial" w:eastAsia="Arial" w:hAnsi="Arial" w:cs="Arial"/>
                <w:b/>
              </w:rPr>
              <w:t>FINAL M3</w:t>
            </w:r>
          </w:p>
        </w:tc>
        <w:tc>
          <w:tcPr>
            <w:tcW w:w="2230" w:type="dxa"/>
            <w:shd w:val="clear" w:color="auto" w:fill="auto"/>
          </w:tcPr>
          <w:p w:rsidR="003F564D" w:rsidRPr="008451EB" w:rsidRDefault="003F564D" w:rsidP="003F564D">
            <w:pPr>
              <w:ind w:right="36"/>
              <w:jc w:val="center"/>
              <w:rPr>
                <w:rFonts w:ascii="Arial" w:eastAsia="Arial" w:hAnsi="Arial" w:cs="Arial"/>
                <w:b/>
              </w:rPr>
            </w:pPr>
            <w:r w:rsidRPr="008451EB">
              <w:rPr>
                <w:rFonts w:ascii="Arial" w:eastAsia="Arial" w:hAnsi="Arial" w:cs="Arial"/>
                <w:b/>
              </w:rPr>
              <w:t>COSTO</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$ 9.33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$10.12M3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16</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30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$12.14M3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31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50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$12.93M3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51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75</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$14.14M3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76</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$15.37M3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$18.21M3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200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$20.23M3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201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999</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$30.26M3</w:t>
            </w:r>
          </w:p>
        </w:tc>
      </w:tr>
    </w:tbl>
    <w:p w:rsidR="003F564D" w:rsidRPr="008451EB" w:rsidRDefault="003F564D" w:rsidP="003F564D">
      <w:pPr>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Mas el porcentaje sobre el consumo de agua por concepto de uso de drenaje 40.00%. </w:t>
      </w:r>
    </w:p>
    <w:p w:rsidR="003F564D" w:rsidRPr="008451EB" w:rsidRDefault="003F564D" w:rsidP="003F564D">
      <w:pPr>
        <w:ind w:right="36"/>
        <w:jc w:val="both"/>
        <w:rPr>
          <w:rFonts w:ascii="Arial" w:eastAsia="Arial" w:hAnsi="Arial" w:cs="Arial"/>
          <w:b/>
        </w:rPr>
      </w:pPr>
    </w:p>
    <w:p w:rsidR="003F564D" w:rsidRPr="008451EB" w:rsidRDefault="003F564D" w:rsidP="003F564D">
      <w:pPr>
        <w:ind w:right="36"/>
        <w:jc w:val="both"/>
        <w:rPr>
          <w:rFonts w:ascii="Arial" w:hAnsi="Arial" w:cs="Arial"/>
          <w:b/>
        </w:rPr>
      </w:pPr>
      <w:r w:rsidRPr="008451EB">
        <w:rPr>
          <w:rFonts w:ascii="Arial" w:eastAsia="Arial" w:hAnsi="Arial" w:cs="Arial"/>
          <w:b/>
        </w:rPr>
        <w:t xml:space="preserve">I.- TARIFA PARA CONEXIONES DE SERVICIO DE AGUA Y DRENAJE.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r w:rsidRPr="008451EB">
        <w:rPr>
          <w:rFonts w:ascii="Arial" w:eastAsia="Arial" w:hAnsi="Arial" w:cs="Arial"/>
        </w:rPr>
        <w:br/>
        <w:t>Conexiones de toma de agua de ½” de 7 metros lineales en tierra:</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Derechos de conexión $ 253.</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Medidor de ½” $ 725.</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Excavación e Instalación $ 391.</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Conexiones de toma de agua de ½” de 7 metros lineales en pavimento: </w:t>
      </w:r>
    </w:p>
    <w:p w:rsidR="003F564D" w:rsidRPr="008451EB" w:rsidRDefault="003F564D" w:rsidP="003F564D">
      <w:pPr>
        <w:ind w:right="36"/>
        <w:jc w:val="both"/>
        <w:rPr>
          <w:rFonts w:ascii="Arial" w:hAnsi="Arial" w:cs="Arial"/>
        </w:rPr>
      </w:pPr>
      <w:r w:rsidRPr="008451EB">
        <w:rPr>
          <w:rFonts w:ascii="Arial" w:eastAsia="Arial" w:hAnsi="Arial" w:cs="Arial"/>
        </w:rPr>
        <w:t>Derechos de conexión $ 25</w:t>
      </w:r>
      <w:r>
        <w:rPr>
          <w:rFonts w:ascii="Arial" w:eastAsia="Arial" w:hAnsi="Arial" w:cs="Arial"/>
        </w:rPr>
        <w:t>3</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Medidor de ½” $ 725.</w:t>
      </w:r>
      <w:r>
        <w:rPr>
          <w:rFonts w:ascii="Arial" w:eastAsia="Arial" w:hAnsi="Arial" w:cs="Arial"/>
        </w:rPr>
        <w:t>00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Excavación e Instalación $ 777.</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Conexión de toma de agua de ½ de 17 metros lineales en tierra: </w:t>
      </w:r>
    </w:p>
    <w:p w:rsidR="003F564D" w:rsidRPr="008451EB" w:rsidRDefault="003F564D" w:rsidP="003F564D">
      <w:pPr>
        <w:ind w:right="36"/>
        <w:jc w:val="both"/>
        <w:rPr>
          <w:rFonts w:ascii="Arial" w:hAnsi="Arial" w:cs="Arial"/>
        </w:rPr>
      </w:pPr>
      <w:r w:rsidRPr="008451EB">
        <w:rPr>
          <w:rFonts w:ascii="Arial" w:eastAsia="Arial" w:hAnsi="Arial" w:cs="Arial"/>
        </w:rPr>
        <w:t>Derechos de conexión $ 25</w:t>
      </w:r>
      <w:r>
        <w:rPr>
          <w:rFonts w:ascii="Arial" w:eastAsia="Arial" w:hAnsi="Arial" w:cs="Arial"/>
        </w:rPr>
        <w:t>3</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Medidor de ½” $ 725.</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Excavación e Instalación $ 552.</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Conexión de toma de agua de ½” de 17 metros lineales en pavimento: </w:t>
      </w:r>
    </w:p>
    <w:p w:rsidR="003F564D" w:rsidRPr="008451EB" w:rsidRDefault="003F564D" w:rsidP="003F564D">
      <w:pPr>
        <w:ind w:right="36"/>
        <w:jc w:val="both"/>
        <w:rPr>
          <w:rFonts w:ascii="Arial" w:hAnsi="Arial" w:cs="Arial"/>
        </w:rPr>
      </w:pPr>
      <w:r w:rsidRPr="008451EB">
        <w:rPr>
          <w:rFonts w:ascii="Arial" w:eastAsia="Arial" w:hAnsi="Arial" w:cs="Arial"/>
        </w:rPr>
        <w:t>Derechos de conexión $ 25</w:t>
      </w:r>
      <w:r>
        <w:rPr>
          <w:rFonts w:ascii="Arial" w:eastAsia="Arial" w:hAnsi="Arial" w:cs="Arial"/>
        </w:rPr>
        <w:t>3</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Medidor de ½” $ 725.</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Excavación e Instalación $ 1,615.5</w:t>
      </w:r>
      <w:r>
        <w:rPr>
          <w:rFonts w:ascii="Arial" w:eastAsia="Arial" w:hAnsi="Arial" w:cs="Arial"/>
        </w:rPr>
        <w:t>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b/>
        </w:rPr>
      </w:pPr>
      <w:r w:rsidRPr="008451EB">
        <w:rPr>
          <w:rFonts w:ascii="Arial" w:eastAsia="Arial" w:hAnsi="Arial" w:cs="Arial"/>
          <w:b/>
        </w:rPr>
        <w:t xml:space="preserve">II.- TARIFAS PARA CAMBIOS DE TUBERÍAS.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Cambio de tubería de 7 metros lineales en tierra $ 388.</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Cambio de tubería de 17 metros lineales en tierra $ 55</w:t>
      </w:r>
      <w:r>
        <w:rPr>
          <w:rFonts w:ascii="Arial" w:eastAsia="Arial" w:hAnsi="Arial" w:cs="Arial"/>
        </w:rPr>
        <w:t>7</w:t>
      </w:r>
      <w:r w:rsidRPr="008451EB">
        <w:rPr>
          <w:rFonts w:ascii="Arial" w:eastAsia="Arial" w:hAnsi="Arial" w:cs="Arial"/>
        </w:rPr>
        <w:t>.</w:t>
      </w:r>
      <w:r>
        <w:rPr>
          <w:rFonts w:ascii="Arial" w:eastAsia="Arial" w:hAnsi="Arial" w:cs="Arial"/>
        </w:rPr>
        <w:t>00</w:t>
      </w:r>
    </w:p>
    <w:p w:rsidR="003F564D" w:rsidRPr="008451EB" w:rsidRDefault="003F564D" w:rsidP="003F564D">
      <w:pPr>
        <w:ind w:right="36"/>
        <w:jc w:val="both"/>
        <w:rPr>
          <w:rFonts w:ascii="Arial" w:hAnsi="Arial" w:cs="Arial"/>
        </w:rPr>
      </w:pPr>
      <w:r w:rsidRPr="008451EB">
        <w:rPr>
          <w:rFonts w:ascii="Arial" w:eastAsia="Arial" w:hAnsi="Arial" w:cs="Arial"/>
        </w:rPr>
        <w:t>Cambio de tubería de 7 metros lineales en pavimento $ 77</w:t>
      </w:r>
      <w:r>
        <w:rPr>
          <w:rFonts w:ascii="Arial" w:eastAsia="Arial" w:hAnsi="Arial" w:cs="Arial"/>
        </w:rPr>
        <w:t>5</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Cambio de tubería de 17 metros lineales en pavimento $ 1,544.5</w:t>
      </w:r>
      <w:r>
        <w:rPr>
          <w:rFonts w:ascii="Arial" w:eastAsia="Arial" w:hAnsi="Arial" w:cs="Arial"/>
        </w:rPr>
        <w:t>0</w:t>
      </w:r>
      <w:r w:rsidRPr="008451EB">
        <w:rPr>
          <w:rFonts w:ascii="Arial" w:eastAsia="Arial" w:hAnsi="Arial" w:cs="Arial"/>
        </w:rPr>
        <w:t>.</w:t>
      </w:r>
    </w:p>
    <w:p w:rsidR="003F564D"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b/>
        </w:rPr>
      </w:pPr>
      <w:r w:rsidRPr="008451EB">
        <w:rPr>
          <w:rFonts w:ascii="Arial" w:eastAsia="Arial" w:hAnsi="Arial" w:cs="Arial"/>
          <w:b/>
        </w:rPr>
        <w:lastRenderedPageBreak/>
        <w:t xml:space="preserve">III.- TARIFAS POR DESCARGA DE DRENAJE.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De 1 a 3 </w:t>
      </w:r>
      <w:proofErr w:type="spellStart"/>
      <w:r w:rsidRPr="008451EB">
        <w:rPr>
          <w:rFonts w:ascii="Arial" w:eastAsia="Arial" w:hAnsi="Arial" w:cs="Arial"/>
        </w:rPr>
        <w:t>mts</w:t>
      </w:r>
      <w:proofErr w:type="spellEnd"/>
      <w:r w:rsidRPr="008451EB">
        <w:rPr>
          <w:rFonts w:ascii="Arial" w:eastAsia="Arial" w:hAnsi="Arial" w:cs="Arial"/>
        </w:rPr>
        <w:t>. De profundidad de tierra $ 2,482.</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 xml:space="preserve">De 3.01 a 4 </w:t>
      </w:r>
      <w:proofErr w:type="spellStart"/>
      <w:r w:rsidRPr="008451EB">
        <w:rPr>
          <w:rFonts w:ascii="Arial" w:eastAsia="Arial" w:hAnsi="Arial" w:cs="Arial"/>
        </w:rPr>
        <w:t>mts</w:t>
      </w:r>
      <w:proofErr w:type="spellEnd"/>
      <w:r w:rsidRPr="008451EB">
        <w:rPr>
          <w:rFonts w:ascii="Arial" w:eastAsia="Arial" w:hAnsi="Arial" w:cs="Arial"/>
        </w:rPr>
        <w:t>. De profundidad de tierra $ 3,104.</w:t>
      </w:r>
      <w:r>
        <w:rPr>
          <w:rFonts w:ascii="Arial" w:eastAsia="Arial" w:hAnsi="Arial" w:cs="Arial"/>
        </w:rPr>
        <w:t>00.</w:t>
      </w:r>
    </w:p>
    <w:p w:rsidR="003F564D" w:rsidRPr="008451EB" w:rsidRDefault="003F564D" w:rsidP="003F564D">
      <w:pPr>
        <w:ind w:right="36"/>
        <w:jc w:val="both"/>
        <w:rPr>
          <w:rFonts w:ascii="Arial" w:hAnsi="Arial" w:cs="Arial"/>
        </w:rPr>
      </w:pPr>
      <w:r w:rsidRPr="008451EB">
        <w:rPr>
          <w:rFonts w:ascii="Arial" w:eastAsia="Arial" w:hAnsi="Arial" w:cs="Arial"/>
        </w:rPr>
        <w:t xml:space="preserve">De 4.01 a 5 </w:t>
      </w:r>
      <w:proofErr w:type="spellStart"/>
      <w:r w:rsidRPr="008451EB">
        <w:rPr>
          <w:rFonts w:ascii="Arial" w:eastAsia="Arial" w:hAnsi="Arial" w:cs="Arial"/>
        </w:rPr>
        <w:t>mts</w:t>
      </w:r>
      <w:proofErr w:type="spellEnd"/>
      <w:r w:rsidRPr="008451EB">
        <w:rPr>
          <w:rFonts w:ascii="Arial" w:eastAsia="Arial" w:hAnsi="Arial" w:cs="Arial"/>
        </w:rPr>
        <w:t>. De profundidad de tierra $ 4,14</w:t>
      </w:r>
      <w:r>
        <w:rPr>
          <w:rFonts w:ascii="Arial" w:eastAsia="Arial" w:hAnsi="Arial" w:cs="Arial"/>
        </w:rPr>
        <w:t>2</w:t>
      </w:r>
      <w:r w:rsidRPr="008451EB">
        <w:rPr>
          <w:rFonts w:ascii="Arial" w:eastAsia="Arial" w:hAnsi="Arial" w:cs="Arial"/>
        </w:rPr>
        <w:t>.</w:t>
      </w:r>
      <w:r>
        <w:rPr>
          <w:rFonts w:ascii="Arial" w:eastAsia="Arial" w:hAnsi="Arial" w:cs="Arial"/>
        </w:rPr>
        <w:t>00.</w:t>
      </w:r>
    </w:p>
    <w:p w:rsidR="003F564D" w:rsidRPr="008451EB" w:rsidRDefault="003F564D" w:rsidP="003F564D">
      <w:pPr>
        <w:ind w:right="36"/>
        <w:jc w:val="both"/>
        <w:rPr>
          <w:rFonts w:ascii="Arial" w:hAnsi="Arial" w:cs="Arial"/>
        </w:rPr>
      </w:pPr>
      <w:r w:rsidRPr="008451EB">
        <w:rPr>
          <w:rFonts w:ascii="Arial" w:eastAsia="Arial" w:hAnsi="Arial" w:cs="Arial"/>
        </w:rPr>
        <w:t xml:space="preserve">De 5.01 a 6 </w:t>
      </w:r>
      <w:proofErr w:type="spellStart"/>
      <w:r w:rsidRPr="008451EB">
        <w:rPr>
          <w:rFonts w:ascii="Arial" w:eastAsia="Arial" w:hAnsi="Arial" w:cs="Arial"/>
        </w:rPr>
        <w:t>mts</w:t>
      </w:r>
      <w:proofErr w:type="spellEnd"/>
      <w:r w:rsidRPr="008451EB">
        <w:rPr>
          <w:rFonts w:ascii="Arial" w:eastAsia="Arial" w:hAnsi="Arial" w:cs="Arial"/>
        </w:rPr>
        <w:t>. De profundidad de tierra $ 5,17</w:t>
      </w:r>
      <w:r>
        <w:rPr>
          <w:rFonts w:ascii="Arial" w:eastAsia="Arial" w:hAnsi="Arial" w:cs="Arial"/>
        </w:rPr>
        <w:t>6.00.</w:t>
      </w:r>
    </w:p>
    <w:p w:rsidR="003F564D" w:rsidRPr="008451EB" w:rsidRDefault="003F564D" w:rsidP="003F564D">
      <w:pPr>
        <w:ind w:right="36"/>
        <w:jc w:val="both"/>
        <w:rPr>
          <w:rFonts w:ascii="Arial" w:hAnsi="Arial" w:cs="Arial"/>
        </w:rPr>
      </w:pPr>
      <w:r w:rsidRPr="008451EB">
        <w:rPr>
          <w:rFonts w:ascii="Arial" w:eastAsia="Arial" w:hAnsi="Arial" w:cs="Arial"/>
        </w:rPr>
        <w:t xml:space="preserve">De 1 a 3 </w:t>
      </w:r>
      <w:proofErr w:type="spellStart"/>
      <w:r w:rsidRPr="008451EB">
        <w:rPr>
          <w:rFonts w:ascii="Arial" w:eastAsia="Arial" w:hAnsi="Arial" w:cs="Arial"/>
        </w:rPr>
        <w:t>mts</w:t>
      </w:r>
      <w:proofErr w:type="spellEnd"/>
      <w:r w:rsidRPr="008451EB">
        <w:rPr>
          <w:rFonts w:ascii="Arial" w:eastAsia="Arial" w:hAnsi="Arial" w:cs="Arial"/>
        </w:rPr>
        <w:t>. De profundidad de pavimento $ 3,72</w:t>
      </w:r>
      <w:r>
        <w:rPr>
          <w:rFonts w:ascii="Arial" w:eastAsia="Arial" w:hAnsi="Arial" w:cs="Arial"/>
        </w:rPr>
        <w:t>5</w:t>
      </w:r>
      <w:r w:rsidRPr="008451EB">
        <w:rPr>
          <w:rFonts w:ascii="Arial" w:eastAsia="Arial" w:hAnsi="Arial" w:cs="Arial"/>
        </w:rPr>
        <w:t>.</w:t>
      </w:r>
      <w:r>
        <w:rPr>
          <w:rFonts w:ascii="Arial" w:eastAsia="Arial" w:hAnsi="Arial" w:cs="Arial"/>
        </w:rPr>
        <w:t>0</w:t>
      </w:r>
      <w:r w:rsidRPr="008451EB">
        <w:rPr>
          <w:rFonts w:ascii="Arial" w:eastAsia="Arial" w:hAnsi="Arial" w:cs="Arial"/>
        </w:rPr>
        <w:t>0</w:t>
      </w:r>
      <w:r>
        <w:rPr>
          <w:rFonts w:ascii="Arial" w:eastAsia="Arial" w:hAnsi="Arial" w:cs="Arial"/>
        </w:rPr>
        <w:t>.</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De 3.01 a 4 </w:t>
      </w:r>
      <w:proofErr w:type="spellStart"/>
      <w:r w:rsidRPr="008451EB">
        <w:rPr>
          <w:rFonts w:ascii="Arial" w:eastAsia="Arial" w:hAnsi="Arial" w:cs="Arial"/>
        </w:rPr>
        <w:t>mts</w:t>
      </w:r>
      <w:proofErr w:type="spellEnd"/>
      <w:r w:rsidRPr="008451EB">
        <w:rPr>
          <w:rFonts w:ascii="Arial" w:eastAsia="Arial" w:hAnsi="Arial" w:cs="Arial"/>
        </w:rPr>
        <w:t>. De profundidad de pavimento $ 2,917.</w:t>
      </w:r>
      <w:r>
        <w:rPr>
          <w:rFonts w:ascii="Arial" w:eastAsia="Arial" w:hAnsi="Arial" w:cs="Arial"/>
        </w:rPr>
        <w:t>00.</w:t>
      </w:r>
    </w:p>
    <w:p w:rsidR="003F564D" w:rsidRPr="008451EB" w:rsidRDefault="003F564D" w:rsidP="003F564D">
      <w:pPr>
        <w:ind w:right="36"/>
        <w:jc w:val="both"/>
        <w:rPr>
          <w:rFonts w:ascii="Arial" w:hAnsi="Arial" w:cs="Arial"/>
        </w:rPr>
      </w:pPr>
      <w:r w:rsidRPr="008451EB">
        <w:rPr>
          <w:rFonts w:ascii="Arial" w:eastAsia="Arial" w:hAnsi="Arial" w:cs="Arial"/>
        </w:rPr>
        <w:t xml:space="preserve">De 4.01 a 5 </w:t>
      </w:r>
      <w:proofErr w:type="spellStart"/>
      <w:r w:rsidRPr="008451EB">
        <w:rPr>
          <w:rFonts w:ascii="Arial" w:eastAsia="Arial" w:hAnsi="Arial" w:cs="Arial"/>
        </w:rPr>
        <w:t>mts</w:t>
      </w:r>
      <w:proofErr w:type="spellEnd"/>
      <w:r w:rsidRPr="008451EB">
        <w:rPr>
          <w:rFonts w:ascii="Arial" w:eastAsia="Arial" w:hAnsi="Arial" w:cs="Arial"/>
        </w:rPr>
        <w:t>. De profundidad de pavimento $ 5,241.</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 xml:space="preserve">De 5.01 a 6 </w:t>
      </w:r>
      <w:proofErr w:type="spellStart"/>
      <w:r w:rsidRPr="008451EB">
        <w:rPr>
          <w:rFonts w:ascii="Arial" w:eastAsia="Arial" w:hAnsi="Arial" w:cs="Arial"/>
        </w:rPr>
        <w:t>mts</w:t>
      </w:r>
      <w:proofErr w:type="spellEnd"/>
      <w:r w:rsidRPr="008451EB">
        <w:rPr>
          <w:rFonts w:ascii="Arial" w:eastAsia="Arial" w:hAnsi="Arial" w:cs="Arial"/>
        </w:rPr>
        <w:t>. De profundidad de pavimento $ 6,346.</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b/>
        </w:rPr>
      </w:pPr>
      <w:r w:rsidRPr="008451EB">
        <w:rPr>
          <w:rFonts w:ascii="Arial" w:eastAsia="Arial" w:hAnsi="Arial" w:cs="Arial"/>
          <w:b/>
        </w:rPr>
        <w:t xml:space="preserve">IV.- DERECHOS DE CONEXIÓN DE TUBERÍAS.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½” </w:t>
      </w:r>
    </w:p>
    <w:p w:rsidR="003F564D" w:rsidRPr="008451EB" w:rsidRDefault="003F564D" w:rsidP="003F564D">
      <w:pPr>
        <w:ind w:right="36"/>
        <w:jc w:val="both"/>
        <w:rPr>
          <w:rFonts w:ascii="Arial" w:hAnsi="Arial" w:cs="Arial"/>
        </w:rPr>
      </w:pPr>
      <w:r w:rsidRPr="008451EB">
        <w:rPr>
          <w:rFonts w:ascii="Arial" w:eastAsia="Arial" w:hAnsi="Arial" w:cs="Arial"/>
        </w:rPr>
        <w:t>Domicilio $ 19</w:t>
      </w:r>
      <w:r>
        <w:rPr>
          <w:rFonts w:ascii="Arial" w:eastAsia="Arial" w:hAnsi="Arial" w:cs="Arial"/>
        </w:rPr>
        <w:t>5</w:t>
      </w:r>
      <w:r w:rsidRPr="008451EB">
        <w:rPr>
          <w:rFonts w:ascii="Arial" w:eastAsia="Arial" w:hAnsi="Arial" w:cs="Arial"/>
        </w:rPr>
        <w:t>.</w:t>
      </w:r>
      <w:r>
        <w:rPr>
          <w:rFonts w:ascii="Arial" w:eastAsia="Arial" w:hAnsi="Arial" w:cs="Arial"/>
        </w:rPr>
        <w:t>00.</w:t>
      </w:r>
    </w:p>
    <w:p w:rsidR="003F564D" w:rsidRPr="008451EB" w:rsidRDefault="003F564D" w:rsidP="003F564D">
      <w:pPr>
        <w:ind w:right="36"/>
        <w:jc w:val="both"/>
        <w:rPr>
          <w:rFonts w:ascii="Arial" w:hAnsi="Arial" w:cs="Arial"/>
        </w:rPr>
      </w:pPr>
      <w:r w:rsidRPr="008451EB">
        <w:rPr>
          <w:rFonts w:ascii="Arial" w:eastAsia="Arial" w:hAnsi="Arial" w:cs="Arial"/>
        </w:rPr>
        <w:t>Comercial $ 496.</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Industrial $ 64</w:t>
      </w:r>
      <w:r>
        <w:rPr>
          <w:rFonts w:ascii="Arial" w:eastAsia="Arial" w:hAnsi="Arial" w:cs="Arial"/>
        </w:rPr>
        <w:t>8</w:t>
      </w:r>
      <w:r w:rsidRPr="008451EB">
        <w:rPr>
          <w:rFonts w:ascii="Arial" w:eastAsia="Arial" w:hAnsi="Arial" w:cs="Arial"/>
        </w:rPr>
        <w:t>.</w:t>
      </w:r>
      <w:r>
        <w:rPr>
          <w:rFonts w:ascii="Arial" w:eastAsia="Arial" w:hAnsi="Arial" w:cs="Arial"/>
        </w:rPr>
        <w:t>0</w:t>
      </w:r>
      <w:r w:rsidRPr="008451EB">
        <w:rPr>
          <w:rFonts w:ascii="Arial" w:eastAsia="Arial" w:hAnsi="Arial" w:cs="Arial"/>
        </w:rPr>
        <w:t>0</w:t>
      </w:r>
      <w:r>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¾” </w:t>
      </w:r>
    </w:p>
    <w:p w:rsidR="003F564D" w:rsidRPr="008451EB" w:rsidRDefault="003F564D" w:rsidP="003F564D">
      <w:pPr>
        <w:ind w:right="36"/>
        <w:jc w:val="both"/>
        <w:rPr>
          <w:rFonts w:ascii="Arial" w:hAnsi="Arial" w:cs="Arial"/>
        </w:rPr>
      </w:pPr>
      <w:r w:rsidRPr="008451EB">
        <w:rPr>
          <w:rFonts w:ascii="Arial" w:eastAsia="Arial" w:hAnsi="Arial" w:cs="Arial"/>
        </w:rPr>
        <w:t>Domicilio $ 496.</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Comercial $ 64</w:t>
      </w:r>
      <w:r>
        <w:rPr>
          <w:rFonts w:ascii="Arial" w:eastAsia="Arial" w:hAnsi="Arial" w:cs="Arial"/>
        </w:rPr>
        <w:t>8</w:t>
      </w:r>
      <w:r w:rsidRPr="008451EB">
        <w:rPr>
          <w:rFonts w:ascii="Arial" w:eastAsia="Arial" w:hAnsi="Arial" w:cs="Arial"/>
        </w:rPr>
        <w:t>.</w:t>
      </w:r>
      <w:r>
        <w:rPr>
          <w:rFonts w:ascii="Arial" w:eastAsia="Arial" w:hAnsi="Arial" w:cs="Arial"/>
        </w:rPr>
        <w:t>0</w:t>
      </w:r>
      <w:r w:rsidRPr="008451EB">
        <w:rPr>
          <w:rFonts w:ascii="Arial" w:eastAsia="Arial" w:hAnsi="Arial" w:cs="Arial"/>
        </w:rPr>
        <w:t>0</w:t>
      </w:r>
      <w:r>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Industrial $ 898.</w:t>
      </w:r>
      <w:r>
        <w:rPr>
          <w:rFonts w:ascii="Arial" w:eastAsia="Arial" w:hAnsi="Arial" w:cs="Arial"/>
        </w:rPr>
        <w:t>5</w:t>
      </w:r>
      <w:r w:rsidRPr="008451EB">
        <w:rPr>
          <w:rFonts w:ascii="Arial" w:eastAsia="Arial" w:hAnsi="Arial" w:cs="Arial"/>
        </w:rPr>
        <w:t>0</w:t>
      </w:r>
      <w:r>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1” </w:t>
      </w:r>
    </w:p>
    <w:p w:rsidR="003F564D" w:rsidRPr="008451EB" w:rsidRDefault="003F564D" w:rsidP="003F564D">
      <w:pPr>
        <w:ind w:right="36"/>
        <w:jc w:val="both"/>
        <w:rPr>
          <w:rFonts w:ascii="Arial" w:hAnsi="Arial" w:cs="Arial"/>
        </w:rPr>
      </w:pPr>
      <w:r w:rsidRPr="008451EB">
        <w:rPr>
          <w:rFonts w:ascii="Arial" w:eastAsia="Arial" w:hAnsi="Arial" w:cs="Arial"/>
        </w:rPr>
        <w:t>Domicilio $ 64</w:t>
      </w:r>
      <w:r>
        <w:rPr>
          <w:rFonts w:ascii="Arial" w:eastAsia="Arial" w:hAnsi="Arial" w:cs="Arial"/>
        </w:rPr>
        <w:t>8</w:t>
      </w:r>
      <w:r w:rsidRPr="008451EB">
        <w:rPr>
          <w:rFonts w:ascii="Arial" w:eastAsia="Arial" w:hAnsi="Arial" w:cs="Arial"/>
        </w:rPr>
        <w:t>.</w:t>
      </w:r>
      <w:r>
        <w:rPr>
          <w:rFonts w:ascii="Arial" w:eastAsia="Arial" w:hAnsi="Arial" w:cs="Arial"/>
        </w:rPr>
        <w:t>0</w:t>
      </w:r>
      <w:r w:rsidRPr="008451EB">
        <w:rPr>
          <w:rFonts w:ascii="Arial" w:eastAsia="Arial" w:hAnsi="Arial" w:cs="Arial"/>
        </w:rPr>
        <w:t>0</w:t>
      </w:r>
      <w:r>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Comercial $ 898.</w:t>
      </w:r>
      <w:r>
        <w:rPr>
          <w:rFonts w:ascii="Arial" w:eastAsia="Arial" w:hAnsi="Arial" w:cs="Arial"/>
        </w:rPr>
        <w:t>5</w:t>
      </w:r>
      <w:r w:rsidRPr="008451EB">
        <w:rPr>
          <w:rFonts w:ascii="Arial" w:eastAsia="Arial" w:hAnsi="Arial" w:cs="Arial"/>
        </w:rPr>
        <w:t>0</w:t>
      </w:r>
      <w:r>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Industrial $ 99</w:t>
      </w:r>
      <w:r>
        <w:rPr>
          <w:rFonts w:ascii="Arial" w:eastAsia="Arial" w:hAnsi="Arial" w:cs="Arial"/>
        </w:rPr>
        <w:t>4</w:t>
      </w:r>
      <w:r w:rsidRPr="008451EB">
        <w:rPr>
          <w:rFonts w:ascii="Arial" w:eastAsia="Arial" w:hAnsi="Arial" w:cs="Arial"/>
        </w:rPr>
        <w:t>.</w:t>
      </w:r>
      <w:r>
        <w:rPr>
          <w:rFonts w:ascii="Arial" w:eastAsia="Arial" w:hAnsi="Arial" w:cs="Arial"/>
        </w:rPr>
        <w:t>0</w:t>
      </w:r>
      <w:r w:rsidRPr="008451EB">
        <w:rPr>
          <w:rFonts w:ascii="Arial" w:eastAsia="Arial" w:hAnsi="Arial" w:cs="Arial"/>
        </w:rPr>
        <w:t>0</w:t>
      </w:r>
      <w:r>
        <w:rPr>
          <w:rFonts w:ascii="Arial" w:eastAsia="Arial" w:hAnsi="Arial" w:cs="Arial"/>
        </w:rPr>
        <w:t>.</w:t>
      </w:r>
    </w:p>
    <w:p w:rsidR="003F564D"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b/>
        </w:rPr>
      </w:pPr>
      <w:r w:rsidRPr="008451EB">
        <w:rPr>
          <w:rFonts w:ascii="Arial" w:eastAsia="Arial" w:hAnsi="Arial" w:cs="Arial"/>
          <w:b/>
        </w:rPr>
        <w:lastRenderedPageBreak/>
        <w:t>V.- COSTO DE MEDIDOR ½” $ 329.00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VI.- RECONEXIÓN DE TOMAS CANCELADAS</w:t>
      </w: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Re conexión de ½” $ 302.0</w:t>
      </w:r>
      <w:r>
        <w:rPr>
          <w:rFonts w:ascii="Arial" w:eastAsia="Arial" w:hAnsi="Arial" w:cs="Arial"/>
        </w:rPr>
        <w:t>0</w:t>
      </w:r>
      <w:r w:rsidRPr="008451EB">
        <w:rPr>
          <w:rFonts w:ascii="Arial" w:eastAsia="Arial" w:hAnsi="Arial" w:cs="Arial"/>
        </w:rPr>
        <w:t xml:space="preserve"> Hasta 6 meses de cancelada y después de 6 meses $</w:t>
      </w:r>
      <w:r>
        <w:rPr>
          <w:rFonts w:ascii="Arial" w:eastAsia="Arial" w:hAnsi="Arial" w:cs="Arial"/>
        </w:rPr>
        <w:t xml:space="preserve"> </w:t>
      </w:r>
      <w:r w:rsidRPr="008451EB">
        <w:rPr>
          <w:rFonts w:ascii="Arial" w:eastAsia="Arial" w:hAnsi="Arial" w:cs="Arial"/>
        </w:rPr>
        <w:t>950.</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Medidor </w:t>
      </w:r>
      <w:proofErr w:type="gramStart"/>
      <w:r w:rsidRPr="008451EB">
        <w:rPr>
          <w:rFonts w:ascii="Arial" w:eastAsia="Arial" w:hAnsi="Arial" w:cs="Arial"/>
        </w:rPr>
        <w:t>½“</w:t>
      </w:r>
      <w:r>
        <w:rPr>
          <w:rFonts w:ascii="Arial" w:eastAsia="Arial" w:hAnsi="Arial" w:cs="Arial"/>
        </w:rPr>
        <w:t xml:space="preserve"> </w:t>
      </w:r>
      <w:r w:rsidRPr="008451EB">
        <w:rPr>
          <w:rFonts w:ascii="Arial" w:eastAsia="Arial" w:hAnsi="Arial" w:cs="Arial"/>
        </w:rPr>
        <w:t>$</w:t>
      </w:r>
      <w:proofErr w:type="gramEnd"/>
      <w:r w:rsidRPr="008451EB">
        <w:rPr>
          <w:rFonts w:ascii="Arial" w:eastAsia="Arial" w:hAnsi="Arial" w:cs="Arial"/>
        </w:rPr>
        <w:t xml:space="preserve"> 329.18 SIAS no cobra el medidor, porque se resguarda. </w:t>
      </w:r>
    </w:p>
    <w:p w:rsidR="003F564D" w:rsidRPr="008451EB" w:rsidRDefault="003F564D" w:rsidP="003F564D">
      <w:pPr>
        <w:ind w:right="36"/>
        <w:jc w:val="both"/>
        <w:rPr>
          <w:rFonts w:ascii="Arial" w:hAnsi="Arial" w:cs="Arial"/>
          <w:b/>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 xml:space="preserve">VII.- REINSTALACIÓN DE TOMAS LIMITADAS. </w:t>
      </w:r>
    </w:p>
    <w:p w:rsidR="003F564D" w:rsidRPr="008451EB" w:rsidRDefault="003F564D" w:rsidP="003F564D">
      <w:pPr>
        <w:ind w:right="36"/>
        <w:jc w:val="both"/>
        <w:rPr>
          <w:rFonts w:ascii="Arial" w:eastAsia="Arial" w:hAnsi="Arial" w:cs="Arial"/>
        </w:rPr>
      </w:pPr>
      <w:r w:rsidRPr="008451EB">
        <w:rPr>
          <w:rFonts w:ascii="Arial" w:eastAsia="Arial" w:hAnsi="Arial" w:cs="Arial"/>
        </w:rPr>
        <w:t>A los 3 meses de no efectuar pagos se suspenderá el servicio cobrándose la cantidad de $ 63.50 por reinstalación</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 xml:space="preserve">VIII.- CONSTANCIA DE NO ADEUDO COSTO </w:t>
      </w:r>
      <w:r w:rsidRPr="008451EB">
        <w:rPr>
          <w:rFonts w:ascii="Arial" w:eastAsia="Arial" w:hAnsi="Arial" w:cs="Arial"/>
        </w:rPr>
        <w:t>$</w:t>
      </w:r>
      <w:r>
        <w:rPr>
          <w:rFonts w:ascii="Arial" w:eastAsia="Arial" w:hAnsi="Arial" w:cs="Arial"/>
        </w:rPr>
        <w:t xml:space="preserve"> </w:t>
      </w:r>
      <w:r w:rsidRPr="008451EB">
        <w:rPr>
          <w:rFonts w:ascii="Arial" w:eastAsia="Arial" w:hAnsi="Arial" w:cs="Arial"/>
        </w:rPr>
        <w:t>114.</w:t>
      </w:r>
      <w:r>
        <w:rPr>
          <w:rFonts w:ascii="Arial" w:eastAsia="Arial" w:hAnsi="Arial" w:cs="Arial"/>
        </w:rPr>
        <w:t>50.</w:t>
      </w:r>
    </w:p>
    <w:p w:rsidR="003F564D" w:rsidRPr="008451EB" w:rsidRDefault="003F564D" w:rsidP="003F564D">
      <w:pPr>
        <w:ind w:right="36"/>
        <w:jc w:val="both"/>
        <w:rPr>
          <w:rFonts w:ascii="Arial" w:eastAsia="Arial" w:hAnsi="Arial" w:cs="Arial"/>
        </w:rPr>
      </w:pPr>
    </w:p>
    <w:p w:rsidR="003F564D" w:rsidRPr="008451EB" w:rsidRDefault="003F564D" w:rsidP="003F564D">
      <w:pPr>
        <w:pStyle w:val="Default"/>
        <w:jc w:val="both"/>
        <w:rPr>
          <w:color w:val="auto"/>
          <w:sz w:val="22"/>
          <w:szCs w:val="22"/>
        </w:rPr>
      </w:pPr>
      <w:r w:rsidRPr="008451EB">
        <w:rPr>
          <w:color w:val="auto"/>
          <w:sz w:val="22"/>
          <w:szCs w:val="22"/>
        </w:rPr>
        <w:t>El cobro de reconexión se deberá realizar únicamente cuando se lleve a cabo una acción física que limite el servicio al usuario.</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Tratándose del pago de los derechos que correspondan a las tarifas de agua potable y alcantarillado se otorgará un incentivo correspondiente al 50% a pensionados, jubilados, adultos mayores y a personas con discapacidad, única y exclusivamente respecto de la casa habitación en que tengan señalado su domicilio.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hAnsi="Arial" w:cs="Arial"/>
        </w:rPr>
        <w:t>Las tarifas establecidas en el presente artículo podrán ser actualizadas conforme a lo establecido en el Artículo 22 del Código Financiero para los Municipios del Estado de Coahuila de Zaragoza.</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II</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DE RASTROS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11.-</w:t>
      </w:r>
      <w:r w:rsidRPr="008451EB">
        <w:rPr>
          <w:rFonts w:ascii="Arial" w:eastAsia="Arial"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No se causará el derecho por uso de corrales, cuando los animales que se introduzcan sean sacrificados, el mismo día.</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Los servicios a que se refiere esta sección se causarán y cobrarán conforme a los conceptos y tarifas siguientes: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 Servicio de Matanza: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1.- Ganado mayor vacuno por cabeza         </w:t>
      </w:r>
      <w:r w:rsidRPr="008451EB">
        <w:rPr>
          <w:rFonts w:ascii="Arial" w:eastAsia="Arial" w:hAnsi="Arial" w:cs="Arial"/>
        </w:rPr>
        <w:tab/>
        <w:t>$ 11</w:t>
      </w:r>
      <w:r>
        <w:rPr>
          <w:rFonts w:ascii="Arial" w:eastAsia="Arial" w:hAnsi="Arial" w:cs="Arial"/>
        </w:rPr>
        <w:t>1</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2.- Ganado menor vacuno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3.- Ganado mayor caprino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4.- Ganado menor caprino por cabeza         </w:t>
      </w:r>
      <w:r w:rsidRPr="008451EB">
        <w:rPr>
          <w:rFonts w:ascii="Arial" w:eastAsia="Arial" w:hAnsi="Arial" w:cs="Arial"/>
        </w:rPr>
        <w:tab/>
        <w:t>$   4</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5.- Ganado menor lanar por cabeza             </w:t>
      </w:r>
      <w:r w:rsidRPr="008451EB">
        <w:rPr>
          <w:rFonts w:ascii="Arial" w:eastAsia="Arial" w:hAnsi="Arial" w:cs="Arial"/>
        </w:rPr>
        <w:tab/>
        <w:t>$   4</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6.- Ganado mayor lanar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7.- Ganado menor porcino por cabeza         </w:t>
      </w:r>
      <w:r w:rsidRPr="008451EB">
        <w:rPr>
          <w:rFonts w:ascii="Arial" w:eastAsia="Arial" w:hAnsi="Arial" w:cs="Arial"/>
        </w:rPr>
        <w:tab/>
        <w:t>$   46.50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8. -Ganado mayor porcino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 xml:space="preserve">9.- Aves a razón por animal                      </w:t>
      </w:r>
      <w:r w:rsidRPr="008451EB">
        <w:rPr>
          <w:rFonts w:ascii="Arial" w:eastAsia="Arial" w:hAnsi="Arial" w:cs="Arial"/>
        </w:rPr>
        <w:tab/>
        <w:t>$     4.75</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Ganado menor: la canal que pese menos de 20 kg.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II.- Reparto de Carnes: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1.- Ganado vacuno por canal         </w:t>
      </w:r>
      <w:r w:rsidRPr="008451EB">
        <w:rPr>
          <w:rFonts w:ascii="Arial" w:eastAsia="Arial" w:hAnsi="Arial" w:cs="Arial"/>
        </w:rPr>
        <w:tab/>
        <w:t>$ 46.50</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 xml:space="preserve">2.- Ganado porcino por canal         </w:t>
      </w:r>
      <w:r w:rsidRPr="008451EB">
        <w:rPr>
          <w:rFonts w:ascii="Arial" w:eastAsia="Arial" w:hAnsi="Arial" w:cs="Arial"/>
        </w:rPr>
        <w:tab/>
        <w:t>$ 46.50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3.- Ganado caprino ovino                </w:t>
      </w:r>
      <w:r w:rsidRPr="008451EB">
        <w:rPr>
          <w:rFonts w:ascii="Arial" w:eastAsia="Arial" w:hAnsi="Arial" w:cs="Arial"/>
        </w:rPr>
        <w:tab/>
        <w:t>$ 3</w:t>
      </w:r>
      <w:r>
        <w:rPr>
          <w:rFonts w:ascii="Arial" w:eastAsia="Arial" w:hAnsi="Arial" w:cs="Arial"/>
        </w:rPr>
        <w:t>2</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4.- Becerro de leche                         </w:t>
      </w:r>
      <w:r w:rsidRPr="008451EB">
        <w:rPr>
          <w:rFonts w:ascii="Arial" w:eastAsia="Arial" w:hAnsi="Arial" w:cs="Arial"/>
        </w:rPr>
        <w:tab/>
        <w:t>$ 46.50</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 xml:space="preserve">5.- Vísceras de cada animal              </w:t>
      </w:r>
      <w:r w:rsidRPr="008451EB">
        <w:rPr>
          <w:rFonts w:ascii="Arial" w:eastAsia="Arial" w:hAnsi="Arial" w:cs="Arial"/>
        </w:rPr>
        <w:tab/>
        <w:t>$ 32.40</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III.- Inspección de productos carniceros foráneos: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1.- Ganado mayor vacuno por cabeza         </w:t>
      </w:r>
      <w:r w:rsidRPr="008451EB">
        <w:rPr>
          <w:rFonts w:ascii="Arial" w:eastAsia="Arial" w:hAnsi="Arial" w:cs="Arial"/>
        </w:rPr>
        <w:tab/>
        <w:t>$ 11</w:t>
      </w:r>
      <w:r>
        <w:rPr>
          <w:rFonts w:ascii="Arial" w:eastAsia="Arial" w:hAnsi="Arial" w:cs="Arial"/>
        </w:rPr>
        <w:t>1</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2.- Ganado menor vacuno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3.- Ganado mayor caprino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4.- Ganado menor caprino por cabeza         </w:t>
      </w:r>
      <w:r w:rsidRPr="008451EB">
        <w:rPr>
          <w:rFonts w:ascii="Arial" w:eastAsia="Arial" w:hAnsi="Arial" w:cs="Arial"/>
        </w:rPr>
        <w:tab/>
        <w:t>$   4</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lastRenderedPageBreak/>
        <w:t xml:space="preserve">5.- Ganado menor lanar por cabeza             </w:t>
      </w:r>
      <w:r w:rsidRPr="008451EB">
        <w:rPr>
          <w:rFonts w:ascii="Arial" w:eastAsia="Arial" w:hAnsi="Arial" w:cs="Arial"/>
        </w:rPr>
        <w:tab/>
        <w:t>$   4</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6.- Ganado mayor lanar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7.- Ganado menor porcino por cabeza         </w:t>
      </w:r>
      <w:r w:rsidRPr="008451EB">
        <w:rPr>
          <w:rFonts w:ascii="Arial" w:eastAsia="Arial" w:hAnsi="Arial" w:cs="Arial"/>
        </w:rPr>
        <w:tab/>
        <w:t>$   4</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8.- Ganado mayor porcino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9.- Aves a razón por animal                       </w:t>
      </w:r>
      <w:r w:rsidRPr="008451EB">
        <w:rPr>
          <w:rFonts w:ascii="Arial" w:eastAsia="Arial" w:hAnsi="Arial" w:cs="Arial"/>
        </w:rPr>
        <w:tab/>
        <w:t>$     4.70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10.- Corte de productos carniceros por Kg. </w:t>
      </w:r>
      <w:r w:rsidRPr="008451EB">
        <w:rPr>
          <w:rFonts w:ascii="Arial" w:eastAsia="Arial" w:hAnsi="Arial" w:cs="Arial"/>
        </w:rPr>
        <w:tab/>
        <w:t>$     0.91</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Todo ganado sacrificado en rastros, mataderos y empacadoras autorizadas, estarán sujetas a las tarifas que determine el Ayuntamiento, a través de su Reglamento de Rastro Municipal.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IV.- Los derechos por guarda en los corrales del municipio, cubrirán una cuota por pieza diariamente $ 62.</w:t>
      </w:r>
      <w:r>
        <w:rPr>
          <w:rFonts w:ascii="Arial" w:eastAsia="Arial" w:hAnsi="Arial" w:cs="Arial"/>
        </w:rPr>
        <w:t>00</w:t>
      </w:r>
      <w:r w:rsidRPr="008451EB">
        <w:rPr>
          <w:rFonts w:ascii="Arial" w:eastAsia="Arial" w:hAnsi="Arial" w:cs="Arial"/>
        </w:rPr>
        <w:t xml:space="preserve"> sin limitación.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V.- Certificado veterinario, sobre peso, edad, trapío y presencia de los toros de lidia, $</w:t>
      </w:r>
      <w:r>
        <w:rPr>
          <w:rFonts w:ascii="Arial" w:eastAsia="Arial" w:hAnsi="Arial" w:cs="Arial"/>
        </w:rPr>
        <w:t xml:space="preserve"> </w:t>
      </w:r>
      <w:r w:rsidRPr="008451EB">
        <w:rPr>
          <w:rFonts w:ascii="Arial" w:eastAsia="Arial" w:hAnsi="Arial" w:cs="Arial"/>
        </w:rPr>
        <w:t>52.25 por cada uno.</w:t>
      </w:r>
    </w:p>
    <w:p w:rsidR="003F564D" w:rsidRPr="008451EB" w:rsidRDefault="003F564D" w:rsidP="003F564D">
      <w:pPr>
        <w:ind w:right="36"/>
        <w:jc w:val="both"/>
        <w:rPr>
          <w:rFonts w:ascii="Arial" w:hAnsi="Arial" w:cs="Arial"/>
        </w:rPr>
      </w:pPr>
    </w:p>
    <w:p w:rsidR="003F564D" w:rsidRPr="008451EB" w:rsidRDefault="003F564D" w:rsidP="003F564D">
      <w:pPr>
        <w:tabs>
          <w:tab w:val="left" w:pos="3851"/>
        </w:tabs>
        <w:ind w:right="36"/>
        <w:jc w:val="center"/>
        <w:rPr>
          <w:rFonts w:ascii="Arial" w:hAnsi="Arial" w:cs="Arial"/>
          <w:b/>
        </w:rPr>
      </w:pPr>
      <w:r w:rsidRPr="008451EB">
        <w:rPr>
          <w:rFonts w:ascii="Arial" w:eastAsia="Arial" w:hAnsi="Arial" w:cs="Arial"/>
          <w:b/>
        </w:rPr>
        <w:t>SECCIÓN III</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DE ALUMBRADO PÚBLICO</w:t>
      </w:r>
    </w:p>
    <w:p w:rsidR="003F564D" w:rsidRPr="008451EB" w:rsidRDefault="003F564D" w:rsidP="003F564D">
      <w:pPr>
        <w:ind w:right="36"/>
        <w:jc w:val="both"/>
        <w:rPr>
          <w:rFonts w:ascii="Arial" w:hAnsi="Arial" w:cs="Arial"/>
          <w:b/>
        </w:rPr>
      </w:pPr>
      <w:r w:rsidRPr="008451EB">
        <w:rPr>
          <w:rFonts w:ascii="Arial" w:eastAsia="Arial" w:hAnsi="Arial" w:cs="Arial"/>
          <w:b/>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 xml:space="preserve">ARTÍCULO 12.- </w:t>
      </w:r>
      <w:r w:rsidRPr="008451EB">
        <w:rPr>
          <w:rFonts w:ascii="Arial" w:eastAsia="Arial" w:hAnsi="Arial" w:cs="Arial"/>
        </w:rPr>
        <w:t>Es objeto de este derecho la prestación del servicio de alumbrado público para los habitantes del Municipio. Se entiende por servicio de alumbrado público, el que se proporcione en calles, plazas, jardines y otros lugares de uso común del municipio. Se entiende como servicios de alumbrado público el que el Municipio otorga a la comunidad en calles, plazas, jardines y otros lugares de</w:t>
      </w:r>
      <w:r w:rsidRPr="008451EB">
        <w:rPr>
          <w:rFonts w:ascii="Arial" w:hAnsi="Arial" w:cs="Arial"/>
        </w:rPr>
        <w:t xml:space="preserve"> </w:t>
      </w:r>
      <w:r w:rsidRPr="008451EB">
        <w:rPr>
          <w:rFonts w:ascii="Arial" w:eastAsia="Arial" w:hAnsi="Arial" w:cs="Arial"/>
        </w:rPr>
        <w:t>uso común.</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w:t>
      </w:r>
      <w:r w:rsidRPr="008451EB">
        <w:rPr>
          <w:rFonts w:ascii="Arial" w:hAnsi="Arial" w:cs="Arial"/>
        </w:rPr>
        <w:t xml:space="preserve">. </w:t>
      </w:r>
    </w:p>
    <w:p w:rsidR="003F564D" w:rsidRDefault="003F564D" w:rsidP="003F564D">
      <w:pPr>
        <w:ind w:right="36"/>
        <w:jc w:val="both"/>
        <w:rPr>
          <w:rFonts w:ascii="Arial" w:hAnsi="Arial" w:cs="Arial"/>
        </w:rPr>
      </w:pPr>
      <w:r w:rsidRPr="008451EB">
        <w:rPr>
          <w:rFonts w:ascii="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lastRenderedPageBreak/>
        <w:br/>
        <w:t>Los propietarios o poseedores de predios rústicos o urbanos que no estén registrados en la Comisión Federal de Electricidad</w:t>
      </w:r>
      <w:r>
        <w:rPr>
          <w:rFonts w:ascii="Arial" w:eastAsia="Arial" w:hAnsi="Arial" w:cs="Arial"/>
        </w:rPr>
        <w:t>,</w:t>
      </w:r>
      <w:r w:rsidRPr="008451EB">
        <w:rPr>
          <w:rFonts w:ascii="Arial" w:eastAsia="Arial" w:hAnsi="Arial" w:cs="Arial"/>
        </w:rPr>
        <w:t xml:space="preserve">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IV</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EN MERCADOS</w:t>
      </w:r>
    </w:p>
    <w:p w:rsidR="003F564D" w:rsidRPr="008451EB" w:rsidRDefault="003F564D" w:rsidP="003F564D">
      <w:pPr>
        <w:ind w:right="36"/>
        <w:jc w:val="center"/>
        <w:rPr>
          <w:rFonts w:ascii="Arial" w:hAnsi="Arial" w:cs="Arial"/>
        </w:rPr>
      </w:pPr>
    </w:p>
    <w:p w:rsidR="003F564D" w:rsidRPr="008451EB" w:rsidRDefault="003F564D" w:rsidP="003F564D">
      <w:pPr>
        <w:tabs>
          <w:tab w:val="left" w:pos="603"/>
          <w:tab w:val="left" w:pos="1139"/>
        </w:tabs>
        <w:ind w:right="36"/>
        <w:jc w:val="both"/>
        <w:rPr>
          <w:rFonts w:ascii="Arial" w:hAnsi="Arial" w:cs="Arial"/>
        </w:rPr>
      </w:pPr>
      <w:r w:rsidRPr="008451EB">
        <w:rPr>
          <w:rFonts w:ascii="Arial" w:eastAsia="Arial" w:hAnsi="Arial" w:cs="Arial"/>
          <w:b/>
        </w:rPr>
        <w:t>ARTÍCULO 13.-</w:t>
      </w:r>
      <w:r w:rsidRPr="008451EB">
        <w:rPr>
          <w:rFonts w:ascii="Arial" w:eastAsia="Arial" w:hAnsi="Arial" w:cs="Arial"/>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El derecho por servicios de mercados se pagará conforme a las cuotas siguientes: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 En locales ubicados en mercados construidos de propiedad municipal $</w:t>
      </w:r>
      <w:r>
        <w:rPr>
          <w:rFonts w:ascii="Arial" w:eastAsia="Arial" w:hAnsi="Arial" w:cs="Arial"/>
        </w:rPr>
        <w:t xml:space="preserve"> </w:t>
      </w:r>
      <w:r w:rsidRPr="008451EB">
        <w:rPr>
          <w:rFonts w:ascii="Arial" w:eastAsia="Arial" w:hAnsi="Arial" w:cs="Arial"/>
        </w:rPr>
        <w:t>98</w:t>
      </w:r>
      <w:r>
        <w:rPr>
          <w:rFonts w:ascii="Arial" w:eastAsia="Arial" w:hAnsi="Arial" w:cs="Arial"/>
        </w:rPr>
        <w:t>5</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bimestrales.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Default="003F564D" w:rsidP="003F564D">
      <w:pPr>
        <w:ind w:right="36"/>
        <w:jc w:val="both"/>
        <w:rPr>
          <w:rFonts w:ascii="Arial" w:eastAsia="Arial" w:hAnsi="Arial" w:cs="Arial"/>
        </w:rPr>
      </w:pPr>
      <w:r w:rsidRPr="008451EB">
        <w:rPr>
          <w:rFonts w:ascii="Arial" w:eastAsia="Arial" w:hAnsi="Arial" w:cs="Arial"/>
        </w:rPr>
        <w:t>II.- Por metro cuadrado de superficie asignada en lugares o espacios en plazas o terrenos propiedad del Municipio $ 49.</w:t>
      </w:r>
      <w:r>
        <w:rPr>
          <w:rFonts w:ascii="Arial" w:eastAsia="Arial" w:hAnsi="Arial" w:cs="Arial"/>
        </w:rPr>
        <w:t>50</w:t>
      </w:r>
      <w:r w:rsidRPr="008451EB">
        <w:rPr>
          <w:rFonts w:ascii="Arial" w:eastAsia="Arial" w:hAnsi="Arial" w:cs="Arial"/>
        </w:rPr>
        <w:t xml:space="preserve"> por metro cuadrado mensual. </w:t>
      </w:r>
    </w:p>
    <w:p w:rsidR="003F564D" w:rsidRDefault="003F564D" w:rsidP="003F564D">
      <w:pPr>
        <w:ind w:right="36"/>
        <w:jc w:val="both"/>
        <w:rPr>
          <w:rFonts w:ascii="Arial" w:eastAsia="Arial" w:hAnsi="Arial" w:cs="Arial"/>
        </w:rPr>
      </w:pPr>
    </w:p>
    <w:p w:rsidR="003F564D" w:rsidRDefault="003F564D" w:rsidP="003F564D">
      <w:pPr>
        <w:ind w:right="36"/>
        <w:jc w:val="both"/>
        <w:rPr>
          <w:rFonts w:ascii="Arial" w:eastAsia="Arial" w:hAnsi="Arial" w:cs="Arial"/>
        </w:rPr>
      </w:pPr>
    </w:p>
    <w:p w:rsidR="003F564D"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lastRenderedPageBreak/>
        <w:t>SECCIÓN V</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DE ASEO PÚBLICO</w:t>
      </w:r>
    </w:p>
    <w:p w:rsidR="003F564D" w:rsidRPr="008451EB" w:rsidRDefault="003F564D" w:rsidP="003F564D">
      <w:pPr>
        <w:ind w:right="36"/>
        <w:jc w:val="center"/>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14.-</w:t>
      </w:r>
      <w:r w:rsidRPr="008451EB">
        <w:rPr>
          <w:rFonts w:ascii="Arial" w:eastAsia="Arial" w:hAnsi="Arial" w:cs="Arial"/>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 Habitacional: una cuota mensual de $ 12.0</w:t>
      </w:r>
      <w:r>
        <w:rPr>
          <w:rFonts w:ascii="Arial" w:eastAsia="Arial" w:hAnsi="Arial" w:cs="Arial"/>
        </w:rPr>
        <w:t>0</w:t>
      </w:r>
      <w:r w:rsidRPr="008451EB">
        <w:rPr>
          <w:rFonts w:ascii="Arial" w:eastAsia="Arial" w:hAnsi="Arial" w:cs="Arial"/>
        </w:rPr>
        <w:t>.</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II.- Comercial e industrial: </w:t>
      </w:r>
    </w:p>
    <w:p w:rsidR="003F564D" w:rsidRPr="008451EB" w:rsidRDefault="003F564D" w:rsidP="003F564D">
      <w:pPr>
        <w:numPr>
          <w:ilvl w:val="0"/>
          <w:numId w:val="3"/>
        </w:numPr>
        <w:spacing w:after="0" w:line="240" w:lineRule="auto"/>
        <w:ind w:right="36"/>
        <w:jc w:val="both"/>
        <w:rPr>
          <w:rFonts w:ascii="Arial" w:eastAsia="Arial" w:hAnsi="Arial" w:cs="Arial"/>
        </w:rPr>
      </w:pPr>
      <w:r w:rsidRPr="008451EB">
        <w:rPr>
          <w:rFonts w:ascii="Arial" w:eastAsia="Arial" w:hAnsi="Arial" w:cs="Arial"/>
        </w:rPr>
        <w:t>Comercios Menores $ 117.5</w:t>
      </w:r>
      <w:r>
        <w:rPr>
          <w:rFonts w:ascii="Arial" w:eastAsia="Arial" w:hAnsi="Arial" w:cs="Arial"/>
        </w:rPr>
        <w:t>0</w:t>
      </w:r>
      <w:r w:rsidRPr="008451EB">
        <w:rPr>
          <w:rFonts w:ascii="Arial" w:eastAsia="Arial" w:hAnsi="Arial" w:cs="Arial"/>
        </w:rPr>
        <w:t xml:space="preserve"> mensuales.</w:t>
      </w:r>
    </w:p>
    <w:p w:rsidR="003F564D" w:rsidRPr="008451EB" w:rsidRDefault="003F564D" w:rsidP="003F564D">
      <w:pPr>
        <w:numPr>
          <w:ilvl w:val="0"/>
          <w:numId w:val="3"/>
        </w:numPr>
        <w:spacing w:after="0" w:line="240" w:lineRule="auto"/>
        <w:ind w:right="36"/>
        <w:jc w:val="both"/>
        <w:rPr>
          <w:rFonts w:ascii="Arial" w:eastAsia="Arial" w:hAnsi="Arial" w:cs="Arial"/>
        </w:rPr>
      </w:pPr>
      <w:r w:rsidRPr="008451EB">
        <w:rPr>
          <w:rFonts w:ascii="Arial" w:eastAsia="Arial" w:hAnsi="Arial" w:cs="Arial"/>
        </w:rPr>
        <w:t>Comercios Mayores $ 293.</w:t>
      </w:r>
      <w:r>
        <w:rPr>
          <w:rFonts w:ascii="Arial" w:eastAsia="Arial" w:hAnsi="Arial" w:cs="Arial"/>
        </w:rPr>
        <w:t>50</w:t>
      </w:r>
      <w:r w:rsidRPr="008451EB">
        <w:rPr>
          <w:rFonts w:ascii="Arial" w:eastAsia="Arial" w:hAnsi="Arial" w:cs="Arial"/>
        </w:rPr>
        <w:t xml:space="preserve"> mensuales.</w:t>
      </w:r>
    </w:p>
    <w:p w:rsidR="003F564D" w:rsidRPr="008451EB" w:rsidRDefault="003F564D" w:rsidP="003F564D">
      <w:pPr>
        <w:ind w:left="720"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De acuerdo a la lista y determinación que presente de los mismos la Dirección de Servicios Públicos, para ser cobrados a través del recibo de agua potable que emita el Sistema Municipal de Aguas y Saneamiento de San Juan de Sabinas, correspondiente a cada mes, </w:t>
      </w:r>
      <w:r w:rsidRPr="008451EB">
        <w:rPr>
          <w:rFonts w:ascii="Arial" w:hAnsi="Arial" w:cs="Arial"/>
        </w:rPr>
        <w:t xml:space="preserve">el cual no estará condicionado al pago entre ellos.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Estas tarifas estarán sujetas a las rutas establecidas por la Dependencia responsable.</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III.- Limpieza terreno baldíos de acuerdo a las dimensiones y condiciones del predio, por solicitud o requerimiento previa notificación del municipio, tendrá un costo de $ 8</w:t>
      </w:r>
      <w:r>
        <w:rPr>
          <w:rFonts w:ascii="Arial" w:eastAsia="Arial" w:hAnsi="Arial" w:cs="Arial"/>
        </w:rPr>
        <w:t>20</w:t>
      </w:r>
      <w:r w:rsidRPr="008451EB">
        <w:rPr>
          <w:rFonts w:ascii="Arial" w:eastAsia="Arial" w:hAnsi="Arial" w:cs="Arial"/>
        </w:rPr>
        <w:t>.</w:t>
      </w:r>
      <w:r>
        <w:rPr>
          <w:rFonts w:ascii="Arial" w:eastAsia="Arial" w:hAnsi="Arial" w:cs="Arial"/>
        </w:rPr>
        <w:t>0</w:t>
      </w:r>
      <w:r w:rsidRPr="008451EB">
        <w:rPr>
          <w:rFonts w:ascii="Arial" w:eastAsia="Arial" w:hAnsi="Arial" w:cs="Arial"/>
        </w:rPr>
        <w:t>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IV.- Tala de árboles de $</w:t>
      </w:r>
      <w:r>
        <w:rPr>
          <w:rFonts w:ascii="Arial" w:eastAsia="Arial" w:hAnsi="Arial" w:cs="Arial"/>
        </w:rPr>
        <w:t xml:space="preserve"> </w:t>
      </w:r>
      <w:r w:rsidRPr="008451EB">
        <w:rPr>
          <w:rFonts w:ascii="Arial" w:eastAsia="Arial" w:hAnsi="Arial" w:cs="Arial"/>
        </w:rPr>
        <w:t>8</w:t>
      </w:r>
      <w:r>
        <w:rPr>
          <w:rFonts w:ascii="Arial" w:eastAsia="Arial" w:hAnsi="Arial" w:cs="Arial"/>
        </w:rPr>
        <w:t>20</w:t>
      </w:r>
      <w:r w:rsidRPr="008451EB">
        <w:rPr>
          <w:rFonts w:ascii="Arial" w:eastAsia="Arial" w:hAnsi="Arial" w:cs="Arial"/>
        </w:rPr>
        <w:t>.</w:t>
      </w:r>
      <w:r>
        <w:rPr>
          <w:rFonts w:ascii="Arial" w:eastAsia="Arial" w:hAnsi="Arial" w:cs="Arial"/>
        </w:rPr>
        <w:t>0</w:t>
      </w:r>
      <w:r w:rsidRPr="008451EB">
        <w:rPr>
          <w:rFonts w:ascii="Arial" w:eastAsia="Arial" w:hAnsi="Arial" w:cs="Arial"/>
        </w:rPr>
        <w:t xml:space="preserve">0 por árbol.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V.- Poda de árboles $ 489.5</w:t>
      </w:r>
      <w:r>
        <w:rPr>
          <w:rFonts w:ascii="Arial" w:eastAsia="Arial" w:hAnsi="Arial" w:cs="Arial"/>
        </w:rPr>
        <w:t>0</w:t>
      </w:r>
      <w:r w:rsidRPr="008451EB">
        <w:rPr>
          <w:rFonts w:ascii="Arial" w:eastAsia="Arial" w:hAnsi="Arial" w:cs="Arial"/>
        </w:rPr>
        <w:t xml:space="preserve"> por árbol.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VI.- Contenedores $ 19</w:t>
      </w:r>
      <w:r>
        <w:rPr>
          <w:rFonts w:ascii="Arial" w:eastAsia="Arial" w:hAnsi="Arial" w:cs="Arial"/>
        </w:rPr>
        <w:t>6</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por recolección al contenedor.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VII.- Uso del relleno sanitario por entrada:</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Camioneta Pick-Up                      </w:t>
      </w:r>
      <w:r w:rsidRPr="008451EB">
        <w:rPr>
          <w:rFonts w:ascii="Arial" w:eastAsia="Arial" w:hAnsi="Arial" w:cs="Arial"/>
        </w:rPr>
        <w:tab/>
        <w:t>$     88.</w:t>
      </w:r>
      <w:r>
        <w:rPr>
          <w:rFonts w:ascii="Arial" w:eastAsia="Arial" w:hAnsi="Arial" w:cs="Arial"/>
        </w:rPr>
        <w:t>5</w:t>
      </w:r>
      <w:r w:rsidRPr="008451EB">
        <w:rPr>
          <w:rFonts w:ascii="Arial" w:eastAsia="Arial" w:hAnsi="Arial" w:cs="Arial"/>
        </w:rPr>
        <w:t>0.</w:t>
      </w:r>
    </w:p>
    <w:p w:rsidR="003F564D" w:rsidRPr="008451EB" w:rsidRDefault="003F564D" w:rsidP="003F564D">
      <w:pPr>
        <w:ind w:right="36"/>
        <w:jc w:val="both"/>
        <w:rPr>
          <w:rFonts w:ascii="Arial" w:hAnsi="Arial" w:cs="Arial"/>
        </w:rPr>
      </w:pPr>
      <w:proofErr w:type="spellStart"/>
      <w:r w:rsidRPr="008451EB">
        <w:rPr>
          <w:rFonts w:ascii="Arial" w:eastAsia="Arial" w:hAnsi="Arial" w:cs="Arial"/>
        </w:rPr>
        <w:t>Traila</w:t>
      </w:r>
      <w:proofErr w:type="spellEnd"/>
      <w:r w:rsidRPr="008451EB">
        <w:rPr>
          <w:rFonts w:ascii="Arial" w:eastAsia="Arial" w:hAnsi="Arial" w:cs="Arial"/>
        </w:rPr>
        <w:t xml:space="preserve"> 1 eje capacidad ½ tonelada </w:t>
      </w:r>
      <w:r w:rsidRPr="008451EB">
        <w:rPr>
          <w:rFonts w:ascii="Arial" w:eastAsia="Arial" w:hAnsi="Arial" w:cs="Arial"/>
        </w:rPr>
        <w:tab/>
        <w:t>$     94.0</w:t>
      </w:r>
      <w:r>
        <w:rPr>
          <w:rFonts w:ascii="Arial" w:eastAsia="Arial" w:hAnsi="Arial" w:cs="Arial"/>
        </w:rPr>
        <w:t>0</w:t>
      </w:r>
      <w:r w:rsidRPr="008451EB">
        <w:rPr>
          <w:rFonts w:ascii="Arial" w:eastAsia="Arial" w:hAnsi="Arial" w:cs="Arial"/>
        </w:rPr>
        <w:t>.</w:t>
      </w:r>
    </w:p>
    <w:p w:rsidR="003F564D" w:rsidRPr="008451EB" w:rsidRDefault="003F564D" w:rsidP="003F564D">
      <w:pPr>
        <w:ind w:right="36"/>
        <w:jc w:val="both"/>
        <w:rPr>
          <w:rFonts w:ascii="Arial" w:hAnsi="Arial" w:cs="Arial"/>
        </w:rPr>
      </w:pPr>
      <w:proofErr w:type="spellStart"/>
      <w:r w:rsidRPr="008451EB">
        <w:rPr>
          <w:rFonts w:ascii="Arial" w:eastAsia="Arial" w:hAnsi="Arial" w:cs="Arial"/>
        </w:rPr>
        <w:t>Traila</w:t>
      </w:r>
      <w:proofErr w:type="spellEnd"/>
      <w:r w:rsidRPr="008451EB">
        <w:rPr>
          <w:rFonts w:ascii="Arial" w:eastAsia="Arial" w:hAnsi="Arial" w:cs="Arial"/>
        </w:rPr>
        <w:t xml:space="preserve"> 1 eje capacidad 1 tonelada </w:t>
      </w:r>
      <w:r w:rsidRPr="008451EB">
        <w:rPr>
          <w:rFonts w:ascii="Arial" w:eastAsia="Arial" w:hAnsi="Arial" w:cs="Arial"/>
        </w:rPr>
        <w:tab/>
        <w:t>$   141.</w:t>
      </w:r>
      <w:r>
        <w:rPr>
          <w:rFonts w:ascii="Arial" w:eastAsia="Arial" w:hAnsi="Arial" w:cs="Arial"/>
        </w:rPr>
        <w:t>5</w:t>
      </w:r>
      <w:r w:rsidRPr="008451EB">
        <w:rPr>
          <w:rFonts w:ascii="Arial" w:eastAsia="Arial" w:hAnsi="Arial" w:cs="Arial"/>
        </w:rPr>
        <w:t>0.</w:t>
      </w:r>
    </w:p>
    <w:p w:rsidR="003F564D" w:rsidRPr="008451EB" w:rsidRDefault="003F564D" w:rsidP="003F564D">
      <w:pPr>
        <w:ind w:right="36"/>
        <w:jc w:val="both"/>
        <w:rPr>
          <w:rFonts w:ascii="Arial" w:hAnsi="Arial" w:cs="Arial"/>
        </w:rPr>
      </w:pPr>
      <w:proofErr w:type="spellStart"/>
      <w:r w:rsidRPr="008451EB">
        <w:rPr>
          <w:rFonts w:ascii="Arial" w:eastAsia="Arial" w:hAnsi="Arial" w:cs="Arial"/>
        </w:rPr>
        <w:t>Traila</w:t>
      </w:r>
      <w:proofErr w:type="spellEnd"/>
      <w:r w:rsidRPr="008451EB">
        <w:rPr>
          <w:rFonts w:ascii="Arial" w:eastAsia="Arial" w:hAnsi="Arial" w:cs="Arial"/>
        </w:rPr>
        <w:t xml:space="preserve"> 2 ejes capacidad 2 toneladas</w:t>
      </w:r>
      <w:r w:rsidRPr="008451EB">
        <w:rPr>
          <w:rFonts w:ascii="Arial" w:eastAsia="Arial" w:hAnsi="Arial" w:cs="Arial"/>
        </w:rPr>
        <w:tab/>
        <w:t>$   223.</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Camión 3 toneladas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340.</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Camión 4 toneladas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446.</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Camión 6 toneladas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670.</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Camión 8 toneladas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893.</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Camión 10 toneladas </w:t>
      </w:r>
      <w:r w:rsidRPr="008451EB">
        <w:rPr>
          <w:rFonts w:ascii="Arial" w:eastAsia="Arial" w:hAnsi="Arial" w:cs="Arial"/>
        </w:rPr>
        <w:tab/>
      </w:r>
      <w:r w:rsidRPr="008451EB">
        <w:rPr>
          <w:rFonts w:ascii="Arial" w:eastAsia="Arial" w:hAnsi="Arial" w:cs="Arial"/>
        </w:rPr>
        <w:tab/>
        <w:t>$1,116.5</w:t>
      </w:r>
      <w:r>
        <w:rPr>
          <w:rFonts w:ascii="Arial" w:eastAsia="Arial" w:hAnsi="Arial" w:cs="Arial"/>
        </w:rPr>
        <w:t>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Camión 12 toneladas </w:t>
      </w:r>
      <w:r w:rsidRPr="008451EB">
        <w:rPr>
          <w:rFonts w:ascii="Arial" w:eastAsia="Arial" w:hAnsi="Arial" w:cs="Arial"/>
        </w:rPr>
        <w:tab/>
      </w:r>
      <w:r w:rsidRPr="008451EB">
        <w:rPr>
          <w:rFonts w:ascii="Arial" w:eastAsia="Arial" w:hAnsi="Arial" w:cs="Arial"/>
        </w:rPr>
        <w:tab/>
        <w:t>$1,351.</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En caso de que el municipio cuente con báscula para pesar la tarifa será de: $ 260.</w:t>
      </w:r>
      <w:r>
        <w:rPr>
          <w:rFonts w:ascii="Arial" w:eastAsia="Arial" w:hAnsi="Arial" w:cs="Arial"/>
        </w:rPr>
        <w:t>50</w:t>
      </w:r>
      <w:r w:rsidRPr="008451EB">
        <w:rPr>
          <w:rFonts w:ascii="Arial" w:eastAsia="Arial" w:hAnsi="Arial" w:cs="Arial"/>
        </w:rPr>
        <w:t xml:space="preserve"> por tonelada.</w:t>
      </w:r>
    </w:p>
    <w:p w:rsidR="003F564D" w:rsidRPr="008451EB" w:rsidRDefault="003F564D" w:rsidP="003F564D">
      <w:pPr>
        <w:ind w:right="36"/>
        <w:jc w:val="both"/>
        <w:rPr>
          <w:rFonts w:ascii="Arial" w:eastAsia="Arial" w:hAnsi="Arial" w:cs="Arial"/>
          <w:b/>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VI</w:t>
      </w:r>
    </w:p>
    <w:p w:rsidR="003F564D" w:rsidRPr="008451EB" w:rsidRDefault="003F564D" w:rsidP="003F564D">
      <w:pPr>
        <w:tabs>
          <w:tab w:val="left" w:pos="603"/>
          <w:tab w:val="left" w:pos="1139"/>
        </w:tabs>
        <w:ind w:right="36"/>
        <w:jc w:val="center"/>
        <w:rPr>
          <w:rFonts w:ascii="Arial" w:eastAsia="Arial" w:hAnsi="Arial" w:cs="Arial"/>
          <w:b/>
        </w:rPr>
      </w:pPr>
      <w:r w:rsidRPr="008451EB">
        <w:rPr>
          <w:rFonts w:ascii="Arial" w:eastAsia="Arial" w:hAnsi="Arial" w:cs="Arial"/>
          <w:b/>
        </w:rPr>
        <w:t>DE LOS SERVICIOS DE SEGURIDAD PÚBLICA</w:t>
      </w:r>
    </w:p>
    <w:p w:rsidR="003F564D" w:rsidRPr="008451EB" w:rsidRDefault="003F564D" w:rsidP="003F564D">
      <w:pPr>
        <w:tabs>
          <w:tab w:val="left" w:pos="603"/>
          <w:tab w:val="left" w:pos="1139"/>
        </w:tabs>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15.-</w:t>
      </w:r>
      <w:r w:rsidRPr="008451EB">
        <w:rPr>
          <w:rFonts w:ascii="Arial" w:eastAsia="Arial" w:hAnsi="Arial" w:cs="Arial"/>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El pago de este derecho se efectuará en la Tesorería Municipal, conforme a la siguiente tarifa: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lang w:val="es-ES_tradnl"/>
        </w:rPr>
      </w:pPr>
      <w:r w:rsidRPr="008451EB">
        <w:rPr>
          <w:rFonts w:ascii="Arial" w:hAnsi="Arial" w:cs="Arial"/>
          <w:lang w:val="es-ES_tradnl"/>
        </w:rPr>
        <w:t>I.- Los propietarios de salones, centros o establecimientos para la celebración de fiestas sociales en general, cubrirán por concepto de derecho en beneficio de la seguridad pública, por cada reunión que se celebre, una cuota diaria de $ 131.</w:t>
      </w:r>
      <w:r>
        <w:rPr>
          <w:rFonts w:ascii="Arial" w:hAnsi="Arial" w:cs="Arial"/>
          <w:lang w:val="es-ES_tradnl"/>
        </w:rPr>
        <w:t>50</w:t>
      </w:r>
      <w:r w:rsidRPr="008451EB">
        <w:rPr>
          <w:rFonts w:ascii="Arial" w:hAnsi="Arial" w:cs="Arial"/>
          <w:lang w:val="es-ES_tradnl"/>
        </w:rPr>
        <w:t>.</w:t>
      </w:r>
    </w:p>
    <w:p w:rsidR="003F564D" w:rsidRPr="008451EB" w:rsidRDefault="003F564D" w:rsidP="003F564D">
      <w:pPr>
        <w:ind w:right="36"/>
        <w:jc w:val="both"/>
        <w:rPr>
          <w:rFonts w:ascii="Arial" w:hAnsi="Arial" w:cs="Arial"/>
          <w:lang w:val="es-ES_tradnl"/>
        </w:rPr>
      </w:pPr>
    </w:p>
    <w:p w:rsidR="003F564D" w:rsidRPr="008451EB" w:rsidRDefault="003F564D" w:rsidP="003F564D">
      <w:pPr>
        <w:ind w:right="36"/>
        <w:jc w:val="both"/>
        <w:rPr>
          <w:rFonts w:ascii="Arial" w:hAnsi="Arial" w:cs="Arial"/>
          <w:lang w:val="es-ES_tradnl"/>
        </w:rPr>
      </w:pPr>
      <w:r w:rsidRPr="008451EB">
        <w:rPr>
          <w:rFonts w:ascii="Arial" w:hAnsi="Arial" w:cs="Arial"/>
          <w:lang w:val="es-ES_tradnl"/>
        </w:rPr>
        <w:t>A los propietarios mencionados en la fracción anterior será necesario contar con la licencia de funcionamiento y uso de suelo.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II.- Las empresas particulares, cuyo objeto sea prestar servicios de seguridad, pagarán por concepto de derechos por los servicios de control, inspección y vigilancia que se les proporcione a través de la Comandancia de Policía Municipal, una cuota de $ 1,467.</w:t>
      </w:r>
      <w:r>
        <w:rPr>
          <w:rFonts w:ascii="Arial" w:eastAsia="Arial" w:hAnsi="Arial" w:cs="Arial"/>
        </w:rPr>
        <w:t>5</w:t>
      </w:r>
      <w:r w:rsidRPr="008451EB">
        <w:rPr>
          <w:rFonts w:ascii="Arial" w:eastAsia="Arial" w:hAnsi="Arial" w:cs="Arial"/>
        </w:rPr>
        <w:t xml:space="preserve">0 mensuales. </w:t>
      </w:r>
    </w:p>
    <w:p w:rsidR="003F564D" w:rsidRPr="008451EB" w:rsidRDefault="003F564D" w:rsidP="003F564D">
      <w:pPr>
        <w:ind w:right="36"/>
        <w:jc w:val="both"/>
        <w:rPr>
          <w:rFonts w:ascii="Arial" w:eastAsia="Arial" w:hAnsi="Arial" w:cs="Arial"/>
          <w:bCs/>
        </w:rPr>
      </w:pPr>
      <w:r w:rsidRPr="008451EB">
        <w:rPr>
          <w:rFonts w:ascii="Arial" w:eastAsia="Arial" w:hAnsi="Arial" w:cs="Arial"/>
        </w:rPr>
        <w:t xml:space="preserve"> </w:t>
      </w:r>
      <w:r w:rsidRPr="008451EB">
        <w:rPr>
          <w:rFonts w:ascii="Arial" w:eastAsia="Arial" w:hAnsi="Arial" w:cs="Arial"/>
        </w:rPr>
        <w:br/>
        <w:t>III.- Por la asignación de cada elemento de seguridad pública o auxiliar para la vigilancia de eventos públicos o privados será de $ 424.</w:t>
      </w:r>
      <w:r>
        <w:rPr>
          <w:rFonts w:ascii="Arial" w:eastAsia="Arial" w:hAnsi="Arial" w:cs="Arial"/>
        </w:rPr>
        <w:t>50</w:t>
      </w:r>
      <w:r w:rsidRPr="008451EB">
        <w:rPr>
          <w:rFonts w:ascii="Arial" w:eastAsia="Arial" w:hAnsi="Arial" w:cs="Arial"/>
        </w:rPr>
        <w:t xml:space="preserve"> por cada uno.</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VII</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EN PANTEONES</w:t>
      </w:r>
    </w:p>
    <w:p w:rsidR="003F564D" w:rsidRPr="008451EB" w:rsidRDefault="003F564D" w:rsidP="003F564D">
      <w:pPr>
        <w:ind w:right="36"/>
        <w:jc w:val="center"/>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16.-</w:t>
      </w:r>
      <w:r w:rsidRPr="008451EB">
        <w:rPr>
          <w:rFonts w:ascii="Arial" w:eastAsia="Arial" w:hAnsi="Arial" w:cs="Arial"/>
        </w:rPr>
        <w:t xml:space="preserve"> Es objeto de este derecho, la prestación de servicios relacionados con la vigilancia, administración, limpieza, reglamentación de panteones y otros actos afines a la inhumación o exhumación de cadáveres en el Municipio.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El pago de este derecho se causará conforme a los conceptos y tarifas siguientes: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 Por servicios de vigilancia y reglamentación:</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1.- Las autorizaciones de traslado de cadáveres fuera del Municipio o del Estado $ 163.5</w:t>
      </w:r>
      <w:r>
        <w:rPr>
          <w:rFonts w:ascii="Arial" w:eastAsia="Arial" w:hAnsi="Arial" w:cs="Arial"/>
        </w:rPr>
        <w:t>0</w:t>
      </w:r>
      <w:r w:rsidRPr="008451EB">
        <w:rPr>
          <w:rFonts w:ascii="Arial" w:eastAsia="Arial" w:hAnsi="Arial" w:cs="Arial"/>
        </w:rPr>
        <w:t>.</w:t>
      </w:r>
    </w:p>
    <w:p w:rsidR="003F564D" w:rsidRPr="008451EB" w:rsidRDefault="003F564D" w:rsidP="003F564D">
      <w:pPr>
        <w:ind w:left="567" w:right="36"/>
        <w:jc w:val="both"/>
        <w:rPr>
          <w:rFonts w:ascii="Arial" w:hAnsi="Arial" w:cs="Arial"/>
        </w:rPr>
      </w:pPr>
      <w:r w:rsidRPr="008451EB">
        <w:rPr>
          <w:rFonts w:ascii="Arial" w:eastAsia="Arial" w:hAnsi="Arial" w:cs="Arial"/>
        </w:rPr>
        <w:t>2.- Las autorizaciones de traslado de cadáveres o restos a cementerios del Municipio $ 7</w:t>
      </w:r>
      <w:r>
        <w:rPr>
          <w:rFonts w:ascii="Arial" w:eastAsia="Arial" w:hAnsi="Arial" w:cs="Arial"/>
        </w:rPr>
        <w:t>8</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left="567" w:right="36"/>
        <w:jc w:val="both"/>
        <w:rPr>
          <w:rFonts w:ascii="Arial" w:hAnsi="Arial" w:cs="Arial"/>
        </w:rPr>
      </w:pPr>
      <w:r w:rsidRPr="008451EB">
        <w:rPr>
          <w:rFonts w:ascii="Arial" w:eastAsia="Arial" w:hAnsi="Arial" w:cs="Arial"/>
        </w:rPr>
        <w:t>3.- Los derechos de internación de cadáveres al Municipio $</w:t>
      </w:r>
      <w:r>
        <w:rPr>
          <w:rFonts w:ascii="Arial" w:eastAsia="Arial" w:hAnsi="Arial" w:cs="Arial"/>
        </w:rPr>
        <w:t xml:space="preserve"> 100</w:t>
      </w:r>
      <w:r w:rsidRPr="008451EB">
        <w:rPr>
          <w:rFonts w:ascii="Arial" w:eastAsia="Arial" w:hAnsi="Arial" w:cs="Arial"/>
        </w:rPr>
        <w:t>.</w:t>
      </w:r>
      <w:r>
        <w:rPr>
          <w:rFonts w:ascii="Arial" w:eastAsia="Arial" w:hAnsi="Arial" w:cs="Arial"/>
        </w:rPr>
        <w:t>0</w:t>
      </w:r>
      <w:r w:rsidRPr="008451EB">
        <w:rPr>
          <w:rFonts w:ascii="Arial" w:eastAsia="Arial" w:hAnsi="Arial" w:cs="Arial"/>
        </w:rPr>
        <w:t>0.</w:t>
      </w:r>
    </w:p>
    <w:p w:rsidR="003F564D" w:rsidRPr="008451EB" w:rsidRDefault="003F564D" w:rsidP="003F564D">
      <w:pPr>
        <w:ind w:left="567" w:right="36"/>
        <w:jc w:val="both"/>
        <w:rPr>
          <w:rFonts w:ascii="Arial" w:hAnsi="Arial" w:cs="Arial"/>
        </w:rPr>
      </w:pPr>
      <w:r w:rsidRPr="008451EB">
        <w:rPr>
          <w:rFonts w:ascii="Arial" w:eastAsia="Arial" w:hAnsi="Arial" w:cs="Arial"/>
        </w:rPr>
        <w:t>4.- Las autorizaciones de construcción de monumentos $</w:t>
      </w:r>
      <w:r>
        <w:rPr>
          <w:rFonts w:ascii="Arial" w:eastAsia="Arial" w:hAnsi="Arial" w:cs="Arial"/>
        </w:rPr>
        <w:t xml:space="preserve"> </w:t>
      </w:r>
      <w:r w:rsidRPr="008451EB">
        <w:rPr>
          <w:rFonts w:ascii="Arial" w:eastAsia="Arial" w:hAnsi="Arial" w:cs="Arial"/>
        </w:rPr>
        <w:t>60.0</w:t>
      </w:r>
      <w:r>
        <w:rPr>
          <w:rFonts w:ascii="Arial" w:eastAsia="Arial" w:hAnsi="Arial" w:cs="Arial"/>
        </w:rPr>
        <w:t>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II.- Por servicios de administración de panteones: </w:t>
      </w:r>
    </w:p>
    <w:p w:rsidR="003F564D" w:rsidRPr="008451EB" w:rsidRDefault="003F564D" w:rsidP="003F564D">
      <w:pPr>
        <w:ind w:left="567" w:right="36"/>
        <w:jc w:val="both"/>
        <w:rPr>
          <w:rFonts w:ascii="Arial" w:hAnsi="Arial" w:cs="Arial"/>
        </w:rPr>
      </w:pPr>
      <w:r w:rsidRPr="008451EB">
        <w:rPr>
          <w:rFonts w:ascii="Arial" w:eastAsia="Arial" w:hAnsi="Arial" w:cs="Arial"/>
        </w:rPr>
        <w:br/>
        <w:t>1.- Servicios de inhumación $ 106.0</w:t>
      </w:r>
      <w:r>
        <w:rPr>
          <w:rFonts w:ascii="Arial" w:eastAsia="Arial" w:hAnsi="Arial" w:cs="Arial"/>
        </w:rPr>
        <w:t>0.</w:t>
      </w:r>
    </w:p>
    <w:p w:rsidR="003F564D" w:rsidRPr="008451EB" w:rsidRDefault="003F564D" w:rsidP="003F564D">
      <w:pPr>
        <w:ind w:left="567" w:right="36"/>
        <w:jc w:val="both"/>
        <w:rPr>
          <w:rFonts w:ascii="Arial" w:hAnsi="Arial" w:cs="Arial"/>
        </w:rPr>
      </w:pPr>
      <w:r w:rsidRPr="008451EB">
        <w:rPr>
          <w:rFonts w:ascii="Arial" w:eastAsia="Arial" w:hAnsi="Arial" w:cs="Arial"/>
        </w:rPr>
        <w:t>2.- Servicios de exhumación $ 106.0</w:t>
      </w:r>
      <w:r>
        <w:rPr>
          <w:rFonts w:ascii="Arial" w:eastAsia="Arial" w:hAnsi="Arial" w:cs="Arial"/>
        </w:rPr>
        <w:t>0.</w:t>
      </w:r>
    </w:p>
    <w:p w:rsidR="003F564D" w:rsidRPr="008451EB" w:rsidRDefault="003F564D" w:rsidP="003F564D">
      <w:pPr>
        <w:ind w:left="567" w:right="36"/>
        <w:jc w:val="both"/>
        <w:rPr>
          <w:rFonts w:ascii="Arial" w:hAnsi="Arial" w:cs="Arial"/>
        </w:rPr>
      </w:pPr>
      <w:r w:rsidRPr="008451EB">
        <w:rPr>
          <w:rFonts w:ascii="Arial" w:eastAsia="Arial" w:hAnsi="Arial" w:cs="Arial"/>
        </w:rPr>
        <w:t>3.- Refrendo de derechos de inhumación $ 63.</w:t>
      </w:r>
      <w:r>
        <w:rPr>
          <w:rFonts w:ascii="Arial" w:eastAsia="Arial" w:hAnsi="Arial" w:cs="Arial"/>
        </w:rPr>
        <w:t>50.</w:t>
      </w:r>
    </w:p>
    <w:p w:rsidR="003F564D" w:rsidRPr="008451EB" w:rsidRDefault="003F564D" w:rsidP="003F564D">
      <w:pPr>
        <w:ind w:left="567" w:right="36"/>
        <w:jc w:val="both"/>
        <w:rPr>
          <w:rFonts w:ascii="Arial" w:hAnsi="Arial" w:cs="Arial"/>
        </w:rPr>
      </w:pPr>
      <w:r w:rsidRPr="008451EB">
        <w:rPr>
          <w:rFonts w:ascii="Arial" w:eastAsia="Arial" w:hAnsi="Arial" w:cs="Arial"/>
        </w:rPr>
        <w:t>5.- Depósitos de restos en nichos o gavetas $ 7</w:t>
      </w:r>
      <w:r>
        <w:rPr>
          <w:rFonts w:ascii="Arial" w:eastAsia="Arial" w:hAnsi="Arial" w:cs="Arial"/>
        </w:rPr>
        <w:t>8</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6.- Construcción, reconstrucción o profundización de fosas $</w:t>
      </w:r>
      <w:r>
        <w:rPr>
          <w:rFonts w:ascii="Arial" w:eastAsia="Arial" w:hAnsi="Arial" w:cs="Arial"/>
        </w:rPr>
        <w:t xml:space="preserve"> </w:t>
      </w:r>
      <w:r w:rsidRPr="008451EB">
        <w:rPr>
          <w:rFonts w:ascii="Arial" w:eastAsia="Arial" w:hAnsi="Arial" w:cs="Arial"/>
        </w:rPr>
        <w:t>14</w:t>
      </w:r>
      <w:r>
        <w:rPr>
          <w:rFonts w:ascii="Arial" w:eastAsia="Arial" w:hAnsi="Arial" w:cs="Arial"/>
        </w:rPr>
        <w:t>7</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7.- Reparación de monumentos $ 78.</w:t>
      </w:r>
      <w:r>
        <w:rPr>
          <w:rFonts w:ascii="Arial" w:eastAsia="Arial" w:hAnsi="Arial" w:cs="Arial"/>
        </w:rPr>
        <w:t>50.</w:t>
      </w:r>
    </w:p>
    <w:p w:rsidR="003F564D" w:rsidRPr="008451EB" w:rsidRDefault="003F564D" w:rsidP="003F564D">
      <w:pPr>
        <w:ind w:left="567" w:right="36"/>
        <w:jc w:val="both"/>
        <w:rPr>
          <w:rFonts w:ascii="Arial" w:hAnsi="Arial" w:cs="Arial"/>
        </w:rPr>
      </w:pPr>
      <w:r w:rsidRPr="008451EB">
        <w:rPr>
          <w:rFonts w:ascii="Arial" w:eastAsia="Arial" w:hAnsi="Arial" w:cs="Arial"/>
        </w:rPr>
        <w:lastRenderedPageBreak/>
        <w:t>8.- Mantenimiento de pasillos, andenes y en general de los servicios generales de los panteones $</w:t>
      </w:r>
      <w:r>
        <w:rPr>
          <w:rFonts w:ascii="Arial" w:eastAsia="Arial" w:hAnsi="Arial" w:cs="Arial"/>
        </w:rPr>
        <w:t xml:space="preserve"> </w:t>
      </w:r>
      <w:r w:rsidRPr="008451EB">
        <w:rPr>
          <w:rFonts w:ascii="Arial" w:eastAsia="Arial" w:hAnsi="Arial" w:cs="Arial"/>
        </w:rPr>
        <w:t>146.</w:t>
      </w:r>
      <w:r>
        <w:rPr>
          <w:rFonts w:ascii="Arial" w:eastAsia="Arial" w:hAnsi="Arial" w:cs="Arial"/>
        </w:rPr>
        <w:t>50.</w:t>
      </w:r>
    </w:p>
    <w:p w:rsidR="003F564D" w:rsidRPr="008451EB" w:rsidRDefault="003F564D" w:rsidP="003F564D">
      <w:pPr>
        <w:ind w:left="567" w:right="36"/>
        <w:jc w:val="both"/>
        <w:rPr>
          <w:rFonts w:ascii="Arial" w:hAnsi="Arial" w:cs="Arial"/>
        </w:rPr>
      </w:pPr>
      <w:r w:rsidRPr="008451EB">
        <w:rPr>
          <w:rFonts w:ascii="Arial" w:eastAsia="Arial" w:hAnsi="Arial" w:cs="Arial"/>
        </w:rPr>
        <w:t>9.- Certificaciones por expedición o reexpedición de antecedentes de título o de cambio de titular $ 78.</w:t>
      </w:r>
      <w:r>
        <w:rPr>
          <w:rFonts w:ascii="Arial" w:eastAsia="Arial" w:hAnsi="Arial" w:cs="Arial"/>
        </w:rPr>
        <w:t>50.</w:t>
      </w:r>
    </w:p>
    <w:p w:rsidR="003F564D" w:rsidRPr="008451EB" w:rsidRDefault="003F564D" w:rsidP="003F564D">
      <w:pPr>
        <w:ind w:left="567" w:right="36"/>
        <w:jc w:val="both"/>
        <w:rPr>
          <w:rFonts w:ascii="Arial" w:hAnsi="Arial" w:cs="Arial"/>
        </w:rPr>
      </w:pPr>
      <w:r w:rsidRPr="008451EB">
        <w:rPr>
          <w:rFonts w:ascii="Arial" w:eastAsia="Arial" w:hAnsi="Arial" w:cs="Arial"/>
        </w:rPr>
        <w:t>10.- Servicios de incineración $ 163.0</w:t>
      </w:r>
      <w:r>
        <w:rPr>
          <w:rFonts w:ascii="Arial" w:eastAsia="Arial" w:hAnsi="Arial" w:cs="Arial"/>
        </w:rPr>
        <w:t>0.</w:t>
      </w:r>
    </w:p>
    <w:p w:rsidR="003F564D" w:rsidRPr="008451EB" w:rsidRDefault="003F564D" w:rsidP="003F564D">
      <w:pPr>
        <w:ind w:left="567" w:right="36"/>
        <w:jc w:val="both"/>
        <w:rPr>
          <w:rFonts w:ascii="Arial" w:hAnsi="Arial" w:cs="Arial"/>
        </w:rPr>
      </w:pPr>
      <w:r w:rsidRPr="008451EB">
        <w:rPr>
          <w:rFonts w:ascii="Arial" w:eastAsia="Arial" w:hAnsi="Arial" w:cs="Arial"/>
        </w:rPr>
        <w:t>11.- Servicios de velatorio, carroza o de ómnibus de acompañamiento $ 14</w:t>
      </w:r>
      <w:r>
        <w:rPr>
          <w:rFonts w:ascii="Arial" w:eastAsia="Arial" w:hAnsi="Arial" w:cs="Arial"/>
        </w:rPr>
        <w:t>7</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12.- Encortinados de fosa, construcción de bóvedas, cierre de gavetas o nichos, construcción de ataúdes y ampliaciones de fosas $14</w:t>
      </w:r>
      <w:r>
        <w:rPr>
          <w:rFonts w:ascii="Arial" w:eastAsia="Arial" w:hAnsi="Arial" w:cs="Arial"/>
        </w:rPr>
        <w:t>7</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13.- Gravados de letras, números o signos por unidad $ 7</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14.- Monte y desmonte de monumentos $ 50.</w:t>
      </w:r>
      <w:r>
        <w:rPr>
          <w:rFonts w:ascii="Arial" w:eastAsia="Arial" w:hAnsi="Arial" w:cs="Arial"/>
        </w:rPr>
        <w:t>00.</w:t>
      </w:r>
    </w:p>
    <w:p w:rsidR="003F564D" w:rsidRPr="008451EB" w:rsidRDefault="003F564D" w:rsidP="003F564D">
      <w:pPr>
        <w:ind w:left="567"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III.- Por servicios de limpieza que comprende el aseo, limpieza, desmonte y mantenimiento en general de los panteones $</w:t>
      </w:r>
      <w:r>
        <w:rPr>
          <w:rFonts w:ascii="Arial" w:eastAsia="Arial" w:hAnsi="Arial" w:cs="Arial"/>
        </w:rPr>
        <w:t xml:space="preserve"> </w:t>
      </w:r>
      <w:r w:rsidRPr="008451EB">
        <w:rPr>
          <w:rFonts w:ascii="Arial" w:eastAsia="Arial" w:hAnsi="Arial" w:cs="Arial"/>
        </w:rPr>
        <w:t>119.5</w:t>
      </w:r>
      <w:r>
        <w:rPr>
          <w:rFonts w:ascii="Arial" w:eastAsia="Arial" w:hAnsi="Arial" w:cs="Arial"/>
        </w:rPr>
        <w:t>0</w:t>
      </w:r>
      <w:r w:rsidRPr="008451EB">
        <w:rPr>
          <w:rFonts w:ascii="Arial" w:eastAsia="Arial" w:hAnsi="Arial" w:cs="Arial"/>
        </w:rPr>
        <w:t xml:space="preserve"> por gaveta anual.</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IV.- Por derechos en conceptos a ejecutar en los panteones municipales, se aplicarán de acuerdo a la siguiente clasificación:</w:t>
      </w:r>
    </w:p>
    <w:p w:rsidR="003F564D" w:rsidRPr="008451EB" w:rsidRDefault="003F564D" w:rsidP="003F564D">
      <w:pPr>
        <w:ind w:right="36"/>
        <w:jc w:val="both"/>
        <w:rPr>
          <w:rFonts w:ascii="Arial" w:hAnsi="Arial" w:cs="Arial"/>
        </w:rPr>
      </w:pPr>
    </w:p>
    <w:p w:rsidR="003F564D" w:rsidRPr="008451EB" w:rsidRDefault="003F564D" w:rsidP="003F564D">
      <w:pPr>
        <w:ind w:left="567" w:right="36"/>
        <w:jc w:val="both"/>
        <w:rPr>
          <w:rFonts w:ascii="Arial" w:hAnsi="Arial" w:cs="Arial"/>
        </w:rPr>
      </w:pPr>
      <w:r w:rsidRPr="008451EB">
        <w:rPr>
          <w:rFonts w:ascii="Arial" w:eastAsia="Arial" w:hAnsi="Arial" w:cs="Arial"/>
        </w:rPr>
        <w:t>1.- Por acordonamiento en fosa sencilla $ 28.</w:t>
      </w:r>
      <w:r>
        <w:rPr>
          <w:rFonts w:ascii="Arial" w:eastAsia="Arial" w:hAnsi="Arial" w:cs="Arial"/>
        </w:rPr>
        <w:t>00.</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2.- Por acordonamiento en fosa doble $ 4</w:t>
      </w:r>
      <w:r>
        <w:rPr>
          <w:rFonts w:ascii="Arial" w:eastAsia="Arial" w:hAnsi="Arial" w:cs="Arial"/>
        </w:rPr>
        <w:t>4.00.</w:t>
      </w:r>
    </w:p>
    <w:p w:rsidR="003F564D" w:rsidRPr="008451EB" w:rsidRDefault="003F564D" w:rsidP="003F564D">
      <w:pPr>
        <w:ind w:left="567" w:right="36"/>
        <w:jc w:val="both"/>
        <w:rPr>
          <w:rFonts w:ascii="Arial" w:hAnsi="Arial" w:cs="Arial"/>
        </w:rPr>
      </w:pPr>
      <w:r w:rsidRPr="008451EB">
        <w:rPr>
          <w:rFonts w:ascii="Arial" w:eastAsia="Arial" w:hAnsi="Arial" w:cs="Arial"/>
        </w:rPr>
        <w:t>3.- Por gaveta sencilla $ 56.</w:t>
      </w:r>
      <w:r>
        <w:rPr>
          <w:rFonts w:ascii="Arial" w:eastAsia="Arial" w:hAnsi="Arial" w:cs="Arial"/>
        </w:rPr>
        <w:t>50.</w:t>
      </w:r>
    </w:p>
    <w:p w:rsidR="003F564D" w:rsidRPr="008451EB" w:rsidRDefault="003F564D" w:rsidP="003F564D">
      <w:pPr>
        <w:ind w:left="567" w:right="36"/>
        <w:jc w:val="both"/>
        <w:rPr>
          <w:rFonts w:ascii="Arial" w:hAnsi="Arial" w:cs="Arial"/>
        </w:rPr>
      </w:pPr>
      <w:r w:rsidRPr="008451EB">
        <w:rPr>
          <w:rFonts w:ascii="Arial" w:eastAsia="Arial" w:hAnsi="Arial" w:cs="Arial"/>
        </w:rPr>
        <w:t>4.- Por gaveta doble $ 71.5</w:t>
      </w:r>
      <w:r>
        <w:rPr>
          <w:rFonts w:ascii="Arial" w:eastAsia="Arial" w:hAnsi="Arial" w:cs="Arial"/>
        </w:rPr>
        <w:t>0.</w:t>
      </w:r>
    </w:p>
    <w:p w:rsidR="003F564D" w:rsidRPr="008451EB" w:rsidRDefault="003F564D" w:rsidP="003F564D">
      <w:pPr>
        <w:ind w:left="567" w:right="36"/>
        <w:jc w:val="both"/>
        <w:rPr>
          <w:rFonts w:ascii="Arial" w:hAnsi="Arial" w:cs="Arial"/>
        </w:rPr>
      </w:pPr>
      <w:r w:rsidRPr="008451EB">
        <w:rPr>
          <w:rFonts w:ascii="Arial" w:eastAsia="Arial" w:hAnsi="Arial" w:cs="Arial"/>
        </w:rPr>
        <w:t>5.- Por construcción de capilla $ 25</w:t>
      </w:r>
      <w:r>
        <w:rPr>
          <w:rFonts w:ascii="Arial" w:eastAsia="Arial" w:hAnsi="Arial" w:cs="Arial"/>
        </w:rPr>
        <w:t>5</w:t>
      </w:r>
      <w:r w:rsidRPr="008451EB">
        <w:rPr>
          <w:rFonts w:ascii="Arial" w:eastAsia="Arial" w:hAnsi="Arial" w:cs="Arial"/>
        </w:rPr>
        <w:t>.</w:t>
      </w:r>
      <w:r>
        <w:rPr>
          <w:rFonts w:ascii="Arial" w:eastAsia="Arial" w:hAnsi="Arial" w:cs="Arial"/>
        </w:rPr>
        <w:t>00.</w:t>
      </w:r>
    </w:p>
    <w:p w:rsidR="003F564D" w:rsidRPr="008451EB" w:rsidRDefault="003F564D" w:rsidP="003F564D">
      <w:pPr>
        <w:ind w:right="36"/>
        <w:jc w:val="center"/>
        <w:rPr>
          <w:rFonts w:ascii="Arial" w:hAnsi="Arial" w:cs="Arial"/>
          <w:b/>
        </w:rPr>
      </w:pPr>
      <w:r w:rsidRPr="008451EB">
        <w:rPr>
          <w:rFonts w:ascii="Arial" w:eastAsia="Arial" w:hAnsi="Arial" w:cs="Arial"/>
        </w:rPr>
        <w:br/>
      </w:r>
      <w:r w:rsidRPr="008451EB">
        <w:rPr>
          <w:rFonts w:ascii="Arial" w:eastAsia="Arial" w:hAnsi="Arial" w:cs="Arial"/>
          <w:b/>
        </w:rPr>
        <w:t>SECCIÓN VIII</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DE TRÁNSITO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17.-</w:t>
      </w:r>
      <w:r w:rsidRPr="008451EB">
        <w:rPr>
          <w:rFonts w:ascii="Arial" w:eastAsia="Arial" w:hAnsi="Arial" w:cs="Arial"/>
        </w:rPr>
        <w:t xml:space="preserve"> Son objeto de estos derechos, los servicios que presten las autoridades en materia de tránsito municipal por los siguientes conceptos:</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I.- Por la expedición a 15 años de Concesiones y permisos para la explotación del servicio público de personas o cosas en las vías del municipio se pagará la siguiente tarifa:</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1.- Concesión de pasajeros urbano         </w:t>
      </w:r>
      <w:r w:rsidRPr="008451EB">
        <w:rPr>
          <w:rFonts w:ascii="Arial" w:eastAsia="Arial" w:hAnsi="Arial" w:cs="Arial"/>
        </w:rPr>
        <w:tab/>
        <w:t>$ 10,293.50</w:t>
      </w:r>
    </w:p>
    <w:p w:rsidR="003F564D" w:rsidRPr="008451EB" w:rsidRDefault="003F564D" w:rsidP="003F564D">
      <w:pPr>
        <w:ind w:right="36"/>
        <w:jc w:val="both"/>
        <w:rPr>
          <w:rFonts w:ascii="Arial" w:eastAsia="Arial" w:hAnsi="Arial" w:cs="Arial"/>
        </w:rPr>
      </w:pPr>
      <w:r w:rsidRPr="008451EB">
        <w:rPr>
          <w:rFonts w:ascii="Arial" w:eastAsia="Arial" w:hAnsi="Arial" w:cs="Arial"/>
        </w:rPr>
        <w:lastRenderedPageBreak/>
        <w:t xml:space="preserve">2.- Concesión de taxi                              </w:t>
      </w:r>
      <w:r w:rsidRPr="008451EB">
        <w:rPr>
          <w:rFonts w:ascii="Arial" w:eastAsia="Arial" w:hAnsi="Arial" w:cs="Arial"/>
        </w:rPr>
        <w:tab/>
        <w:t>$ 10,293.50</w:t>
      </w:r>
    </w:p>
    <w:p w:rsidR="003F564D" w:rsidRPr="008451EB" w:rsidRDefault="003F564D" w:rsidP="003F564D">
      <w:pPr>
        <w:ind w:right="36"/>
        <w:jc w:val="both"/>
        <w:rPr>
          <w:rFonts w:ascii="Arial" w:hAnsi="Arial" w:cs="Arial"/>
        </w:rPr>
      </w:pPr>
      <w:r w:rsidRPr="008451EB">
        <w:rPr>
          <w:rFonts w:ascii="Arial" w:eastAsia="Arial" w:hAnsi="Arial" w:cs="Arial"/>
        </w:rPr>
        <w:t xml:space="preserve">3.- Concesión de Transporte de Carga       </w:t>
      </w:r>
      <w:r>
        <w:rPr>
          <w:rFonts w:ascii="Arial" w:eastAsia="Arial" w:hAnsi="Arial" w:cs="Arial"/>
        </w:rPr>
        <w:tab/>
      </w:r>
      <w:r w:rsidRPr="008451EB">
        <w:rPr>
          <w:rFonts w:ascii="Arial" w:eastAsia="Arial" w:hAnsi="Arial" w:cs="Arial"/>
        </w:rPr>
        <w:t xml:space="preserve">$  </w:t>
      </w:r>
      <w:r>
        <w:rPr>
          <w:rFonts w:ascii="Arial" w:eastAsia="Arial" w:hAnsi="Arial" w:cs="Arial"/>
        </w:rPr>
        <w:t xml:space="preserve"> </w:t>
      </w:r>
      <w:r w:rsidRPr="008451EB">
        <w:rPr>
          <w:rFonts w:ascii="Arial" w:eastAsia="Arial" w:hAnsi="Arial" w:cs="Arial"/>
        </w:rPr>
        <w:t>5,747.50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II.- Por permiso de ruta para servicio de pasajeros o carga de camiones en carreteras bajo control del Municipio y para servicios urbanos de sitio o ruleteros; $ 3.46 diarios.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Cuando el pago se cubra antes de concluir el mes de mayo se otorgará un estímulo del 50% por concepto de cobro de pago anticipado.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III.- Por constancias similares $ 82.5</w:t>
      </w:r>
      <w:r>
        <w:rPr>
          <w:rFonts w:ascii="Arial" w:eastAsia="Arial" w:hAnsi="Arial" w:cs="Arial"/>
        </w:rPr>
        <w:t>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IV.- Permiso de aprendizaje para manejar $ 123.</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V.- Expedición de certificados $ 82.5</w:t>
      </w:r>
      <w:r>
        <w:rPr>
          <w:rFonts w:ascii="Arial" w:eastAsia="Arial" w:hAnsi="Arial" w:cs="Arial"/>
        </w:rPr>
        <w:t>0</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VI.-Cambio de derecho o concesiones de vehículo de servicio público municipal $ 397.00. En los casos en que los traspasos sean entre cónyuges, padre a hijo, o viceversa, se otorgará un 50% de incentivo. En los casos en que los traspasos se efectúen entre hermanos, el incentivo será de un 25%. Debiendo presentar la documentación que los acredite como tales.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VII.- Certificado médico de aptitud para manejar, a conductores de vehículos $ 107.</w:t>
      </w:r>
      <w:r>
        <w:rPr>
          <w:rFonts w:ascii="Arial" w:eastAsia="Arial" w:hAnsi="Arial" w:cs="Arial"/>
        </w:rPr>
        <w:t>00</w:t>
      </w:r>
      <w:r w:rsidRPr="008451EB">
        <w:rPr>
          <w:rFonts w:ascii="Arial" w:eastAsia="Arial" w:hAnsi="Arial" w:cs="Arial"/>
        </w:rPr>
        <w:t>.</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VIII.- Por expedición de licencias para estacionamiento exclusivo para carga y descarga $ 28</w:t>
      </w:r>
      <w:r>
        <w:rPr>
          <w:rFonts w:ascii="Arial" w:eastAsia="Arial" w:hAnsi="Arial" w:cs="Arial"/>
        </w:rPr>
        <w:t>8</w:t>
      </w:r>
      <w:r w:rsidRPr="008451EB">
        <w:rPr>
          <w:rFonts w:ascii="Arial" w:eastAsia="Arial" w:hAnsi="Arial" w:cs="Arial"/>
        </w:rPr>
        <w:t>.</w:t>
      </w:r>
      <w:r>
        <w:rPr>
          <w:rFonts w:ascii="Arial" w:eastAsia="Arial" w:hAnsi="Arial" w:cs="Arial"/>
        </w:rPr>
        <w:t>0</w:t>
      </w:r>
      <w:r w:rsidRPr="008451EB">
        <w:rPr>
          <w:rFonts w:ascii="Arial" w:eastAsia="Arial" w:hAnsi="Arial" w:cs="Arial"/>
        </w:rPr>
        <w:t>0 bimestral.</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IX.- Por expedición de licencias para estacionamiento exclusivo en área residencial $ 827.</w:t>
      </w:r>
      <w:r>
        <w:rPr>
          <w:rFonts w:ascii="Arial" w:eastAsia="Arial" w:hAnsi="Arial" w:cs="Arial"/>
        </w:rPr>
        <w:t>50</w:t>
      </w:r>
      <w:r w:rsidRPr="008451EB">
        <w:rPr>
          <w:rFonts w:ascii="Arial" w:eastAsia="Arial" w:hAnsi="Arial" w:cs="Arial"/>
        </w:rPr>
        <w:t xml:space="preserve"> bimestral.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X.- La tarifa correspondiente a los servicios de revisión mecánica por vehículo será de $ 169</w:t>
      </w:r>
      <w:r>
        <w:rPr>
          <w:rFonts w:ascii="Arial" w:eastAsia="Arial" w:hAnsi="Arial" w:cs="Arial"/>
        </w:rPr>
        <w:t>.50</w:t>
      </w:r>
      <w:r w:rsidRPr="008451EB">
        <w:rPr>
          <w:rFonts w:ascii="Arial" w:eastAsia="Arial" w:hAnsi="Arial" w:cs="Arial"/>
        </w:rPr>
        <w:t xml:space="preserve"> por vehículo de manera anual.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Los pensionados, jubilados, adultos mayores y personas con discapacidad se les otorgarán un incentivo del 25% anual. </w:t>
      </w:r>
    </w:p>
    <w:p w:rsidR="003F564D" w:rsidRPr="008451EB" w:rsidRDefault="003F564D" w:rsidP="003F564D">
      <w:pPr>
        <w:ind w:right="36"/>
        <w:jc w:val="both"/>
        <w:rPr>
          <w:rFonts w:ascii="Arial" w:hAnsi="Arial" w:cs="Arial"/>
        </w:rPr>
      </w:pPr>
    </w:p>
    <w:p w:rsidR="003F564D" w:rsidRPr="003F564D" w:rsidRDefault="003F564D" w:rsidP="003F564D">
      <w:pPr>
        <w:ind w:right="36"/>
        <w:jc w:val="both"/>
        <w:rPr>
          <w:rFonts w:ascii="Arial" w:eastAsia="Arial" w:hAnsi="Arial" w:cs="Arial"/>
        </w:rPr>
      </w:pPr>
      <w:r w:rsidRPr="008451EB">
        <w:rPr>
          <w:rFonts w:ascii="Arial" w:eastAsia="Arial" w:hAnsi="Arial" w:cs="Arial"/>
        </w:rPr>
        <w:t xml:space="preserve">XI.- Por refrendo anual de concesión: </w:t>
      </w:r>
    </w:p>
    <w:p w:rsidR="003F564D" w:rsidRPr="008451EB" w:rsidRDefault="003F564D" w:rsidP="003F564D">
      <w:pPr>
        <w:ind w:left="567" w:right="36"/>
        <w:jc w:val="both"/>
        <w:rPr>
          <w:rFonts w:ascii="Arial" w:hAnsi="Arial" w:cs="Arial"/>
        </w:rPr>
      </w:pPr>
      <w:r w:rsidRPr="008451EB">
        <w:rPr>
          <w:rFonts w:ascii="Arial" w:eastAsia="Arial" w:hAnsi="Arial" w:cs="Arial"/>
        </w:rPr>
        <w:t>1.- Automóviles de Sitio $ 411.00.</w:t>
      </w:r>
    </w:p>
    <w:p w:rsidR="003F564D" w:rsidRPr="008451EB" w:rsidRDefault="003F564D" w:rsidP="003F564D">
      <w:pPr>
        <w:ind w:left="567" w:right="36"/>
        <w:jc w:val="both"/>
        <w:rPr>
          <w:rFonts w:ascii="Arial" w:hAnsi="Arial" w:cs="Arial"/>
        </w:rPr>
      </w:pPr>
      <w:r w:rsidRPr="008451EB">
        <w:rPr>
          <w:rFonts w:ascii="Arial" w:eastAsia="Arial" w:hAnsi="Arial" w:cs="Arial"/>
        </w:rPr>
        <w:t>2.- Camionetas y camiones de tránsito $ 418.00.</w:t>
      </w:r>
    </w:p>
    <w:p w:rsidR="003F564D" w:rsidRPr="008451EB" w:rsidRDefault="003F564D" w:rsidP="003F564D">
      <w:pPr>
        <w:ind w:left="567" w:right="36"/>
        <w:jc w:val="both"/>
        <w:rPr>
          <w:rFonts w:ascii="Arial" w:hAnsi="Arial" w:cs="Arial"/>
        </w:rPr>
      </w:pPr>
      <w:r w:rsidRPr="008451EB">
        <w:rPr>
          <w:rFonts w:ascii="Arial" w:eastAsia="Arial" w:hAnsi="Arial" w:cs="Arial"/>
        </w:rPr>
        <w:t>3.- Transporte colectivo de personas $ 269.00.</w:t>
      </w:r>
    </w:p>
    <w:p w:rsidR="003F564D" w:rsidRPr="008451EB" w:rsidRDefault="003F564D" w:rsidP="003F564D">
      <w:pPr>
        <w:ind w:right="36"/>
        <w:jc w:val="both"/>
        <w:rPr>
          <w:rFonts w:ascii="Arial" w:eastAsia="Arial" w:hAnsi="Arial" w:cs="Arial"/>
        </w:rPr>
      </w:pPr>
      <w:r w:rsidRPr="008451EB">
        <w:rPr>
          <w:rFonts w:ascii="Arial" w:eastAsia="Arial" w:hAnsi="Arial" w:cs="Arial"/>
        </w:rPr>
        <w:t>XII.- Examen médico para condiciones de manejo (ebriedad, drogas etc.) $ 25</w:t>
      </w:r>
      <w:r>
        <w:rPr>
          <w:rFonts w:ascii="Arial" w:eastAsia="Arial" w:hAnsi="Arial" w:cs="Arial"/>
        </w:rPr>
        <w:t>3</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jc w:val="both"/>
        <w:rPr>
          <w:rFonts w:ascii="Arial" w:hAnsi="Arial" w:cs="Arial"/>
          <w:bCs/>
        </w:rPr>
      </w:pPr>
      <w:r w:rsidRPr="008451EB">
        <w:rPr>
          <w:rFonts w:ascii="Arial" w:eastAsia="Arial" w:hAnsi="Arial" w:cs="Arial"/>
        </w:rPr>
        <w:t xml:space="preserve">XIII.- </w:t>
      </w:r>
      <w:r w:rsidRPr="008451EB">
        <w:rPr>
          <w:rFonts w:ascii="Arial" w:hAnsi="Arial" w:cs="Arial"/>
        </w:rPr>
        <w:t xml:space="preserve">El servicio de transporte entre particulares se prestará en vehículos particulares que, sin estar sujetos al otorgamiento de una concesión, permiso o autorización por parte de la </w:t>
      </w:r>
      <w:r w:rsidRPr="008451EB">
        <w:rPr>
          <w:rFonts w:ascii="Arial" w:hAnsi="Arial" w:cs="Arial"/>
          <w:bCs/>
        </w:rPr>
        <w:t>Secretaría de Infraestructura y Transporte</w:t>
      </w:r>
      <w:r w:rsidRPr="008451EB">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8451EB">
        <w:rPr>
          <w:rFonts w:ascii="Arial" w:hAnsi="Arial" w:cs="Arial"/>
          <w:bCs/>
        </w:rPr>
        <w:t>Secretaría de Infraestructura y Transporte</w:t>
      </w:r>
      <w:r w:rsidRPr="008451EB">
        <w:rPr>
          <w:rFonts w:ascii="Arial" w:hAnsi="Arial" w:cs="Arial"/>
        </w:rPr>
        <w:t xml:space="preserve">. </w:t>
      </w:r>
      <w:r w:rsidRPr="008451EB">
        <w:rPr>
          <w:rFonts w:ascii="Arial" w:hAnsi="Arial" w:cs="Arial"/>
          <w:bCs/>
        </w:rPr>
        <w:t>Dicho servicio estará regulado en base a lo dispuesto en el Capítulo VII, del Título Segundo, de la Ley de Transporte y Movilidad Sustentable para el Estado de Coahuila de Zaragoza.</w:t>
      </w:r>
    </w:p>
    <w:p w:rsidR="003F564D" w:rsidRPr="008451EB" w:rsidRDefault="003F564D" w:rsidP="003F564D">
      <w:pPr>
        <w:ind w:right="36"/>
        <w:jc w:val="both"/>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IX</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DE PREVISIÓN SOCIAL</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18.-</w:t>
      </w:r>
      <w:r w:rsidRPr="008451EB">
        <w:rPr>
          <w:rFonts w:ascii="Arial" w:eastAsia="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 El pago de este derecho será de $ 156.</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OCTAVO</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DE LOS DERECHOS POR EXPEDICIÓN DE LICENCIAS,</w:t>
      </w:r>
    </w:p>
    <w:p w:rsidR="003F564D" w:rsidRPr="008451EB" w:rsidRDefault="003F564D" w:rsidP="003F564D">
      <w:pPr>
        <w:ind w:right="36"/>
        <w:jc w:val="center"/>
        <w:rPr>
          <w:rFonts w:ascii="Arial" w:hAnsi="Arial" w:cs="Arial"/>
          <w:b/>
        </w:rPr>
      </w:pPr>
      <w:r w:rsidRPr="008451EB">
        <w:rPr>
          <w:rFonts w:ascii="Arial" w:eastAsia="Arial" w:hAnsi="Arial" w:cs="Arial"/>
          <w:b/>
        </w:rPr>
        <w:t>PERMISOS, AUTORIZACIONES Y CONCESIONES</w:t>
      </w:r>
    </w:p>
    <w:p w:rsidR="003F564D" w:rsidRPr="008451EB" w:rsidRDefault="003F564D" w:rsidP="003F564D">
      <w:pPr>
        <w:ind w:right="36"/>
        <w:jc w:val="center"/>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w:t>
      </w:r>
    </w:p>
    <w:p w:rsidR="003F564D" w:rsidRPr="008451EB" w:rsidRDefault="003F564D" w:rsidP="003F564D">
      <w:pPr>
        <w:ind w:right="36"/>
        <w:jc w:val="center"/>
        <w:rPr>
          <w:rFonts w:ascii="Arial" w:hAnsi="Arial" w:cs="Arial"/>
          <w:b/>
        </w:rPr>
      </w:pPr>
      <w:r w:rsidRPr="008451EB">
        <w:rPr>
          <w:rFonts w:ascii="Arial" w:eastAsia="Arial" w:hAnsi="Arial" w:cs="Arial"/>
          <w:b/>
        </w:rPr>
        <w:t>POR LA EXPEDICION DE LICENCIAS PARA CONSTRUCCIÓN</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19.-</w:t>
      </w:r>
      <w:r w:rsidRPr="008451EB">
        <w:rPr>
          <w:rFonts w:ascii="Arial" w:eastAsia="Arial" w:hAnsi="Arial" w:cs="Arial"/>
        </w:rPr>
        <w:t xml:space="preserve"> Son objeto de estos derechos, la expedición de licencias por los conceptos siguientes:</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 Construcción, reconstrucción, demolición, reparación, excavaciones, rellenos y remodelación de fachadas de fincas urbanas, bardas, albercas, superficies horizontales y obras lineales (la aprobación o revisión de planos de obras).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 Licencias para ruptura de banquetas, empedrados o pavimento, siendo el Departamento de Obras Públicas el responsable de la reparación $ 277.</w:t>
      </w:r>
      <w:r>
        <w:rPr>
          <w:rFonts w:ascii="Arial" w:eastAsia="Arial" w:hAnsi="Arial" w:cs="Arial"/>
        </w:rPr>
        <w:t>50</w:t>
      </w:r>
      <w:r w:rsidRPr="008451EB">
        <w:rPr>
          <w:rFonts w:ascii="Arial" w:eastAsia="Arial" w:hAnsi="Arial" w:cs="Arial"/>
        </w:rPr>
        <w:t xml:space="preserve"> metro cuadrado.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III.- Por derecho de interconexión a la red de drenaje sanitario, se aplicará una tasa fija de $ 232.</w:t>
      </w:r>
      <w:r>
        <w:rPr>
          <w:rFonts w:ascii="Arial" w:eastAsia="Arial" w:hAnsi="Arial" w:cs="Arial"/>
        </w:rPr>
        <w:t>50</w:t>
      </w:r>
      <w:r w:rsidRPr="008451EB">
        <w:rPr>
          <w:rFonts w:ascii="Arial" w:eastAsia="Arial" w:hAnsi="Arial" w:cs="Arial"/>
        </w:rPr>
        <w:t xml:space="preserve"> por toma domiciliaria.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IV.- Por licencia para ampliación de construcciones de vivienda en fraccionamientos media, media alta y alta se aplicará 50% de incentivo de la tarifa vigente para fomento a la vivienda.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V.- En permisos de construcción 50% de incentivo de la tarifa vigente para fomento a la vivienda.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VI.- En régimen de propiedad en condominio 20% de incentivo de la tarifa vigente para fomento a la vivienda.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 xml:space="preserve">ARTÍCULO 20.- </w:t>
      </w:r>
      <w:r w:rsidRPr="008451EB">
        <w:rPr>
          <w:rFonts w:ascii="Arial" w:eastAsia="Arial" w:hAnsi="Arial" w:cs="Arial"/>
        </w:rPr>
        <w:t xml:space="preserve">Por las nuevas construcciones y modificaciones a éstos se cobrará por cada metro cuadrado de acuerdo con las siguientes categorías y tarifas: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una cuota de $ 20.20.</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r w:rsidRPr="008451EB">
        <w:rPr>
          <w:rFonts w:ascii="Arial" w:eastAsia="Arial" w:hAnsi="Arial" w:cs="Arial"/>
        </w:rPr>
        <w:b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$ 14.12.</w:t>
      </w:r>
    </w:p>
    <w:p w:rsidR="003F564D"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lastRenderedPageBreak/>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 $ 8.06.</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r w:rsidRPr="008451EB">
        <w:rPr>
          <w:rFonts w:ascii="Arial" w:eastAsia="Arial" w:hAnsi="Arial" w:cs="Arial"/>
        </w:rPr>
        <w:br/>
        <w:t>IV. Cuarta Categoría: construcciones de viviendas o cobertizos de madera tipo provisional $ 5.35.</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21.-</w:t>
      </w:r>
      <w:r w:rsidRPr="008451EB">
        <w:rPr>
          <w:rFonts w:ascii="Arial" w:eastAsia="Arial" w:hAnsi="Arial" w:cs="Arial"/>
        </w:rPr>
        <w:t xml:space="preserve"> Las construcciones que excedan de cinco plantas, causarán, el 75% de la cuota correspondiente de la sexta a la décima planta. Cuando excedan de diez plantas, se causará el 50% de la cuota correspondiente a partir de la onceava planta.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Este último porcentaje se aplicará para reparaciones, excavaciones, rellenos y remodelación de fachadas (por concepto de aprobación de planos).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22.-</w:t>
      </w:r>
      <w:r w:rsidRPr="008451EB">
        <w:rPr>
          <w:rFonts w:ascii="Arial" w:eastAsia="Arial" w:hAnsi="Arial" w:cs="Arial"/>
        </w:rPr>
        <w:t xml:space="preserve"> Por la construcción de albercas, se cobrará por cada metro cúbico de su capacidad $ 17.94.</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23.-</w:t>
      </w:r>
      <w:r w:rsidRPr="008451EB">
        <w:rPr>
          <w:rFonts w:ascii="Arial" w:eastAsia="Arial" w:hAnsi="Arial" w:cs="Arial"/>
        </w:rPr>
        <w:t xml:space="preserve"> Por la construcción de bardas y obras lineales se cobrarán por cada metro lineal </w:t>
      </w:r>
      <w:r>
        <w:rPr>
          <w:rFonts w:ascii="Arial" w:eastAsia="Arial" w:hAnsi="Arial" w:cs="Arial"/>
        </w:rPr>
        <w:t xml:space="preserve">                  </w:t>
      </w:r>
      <w:proofErr w:type="gramStart"/>
      <w:r w:rsidRPr="008451EB">
        <w:rPr>
          <w:rFonts w:ascii="Arial" w:eastAsia="Arial" w:hAnsi="Arial" w:cs="Arial"/>
        </w:rPr>
        <w:t>$  4.25</w:t>
      </w:r>
      <w:proofErr w:type="gramEnd"/>
      <w:r w:rsidRPr="008451EB">
        <w:rPr>
          <w:rFonts w:ascii="Arial" w:eastAsia="Arial" w:hAnsi="Arial" w:cs="Arial"/>
        </w:rPr>
        <w:t xml:space="preserve"> cuando se trate de lotes baldíos no se cobrará impuesto.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24.-</w:t>
      </w:r>
      <w:r w:rsidRPr="008451EB">
        <w:rPr>
          <w:rFonts w:ascii="Arial" w:eastAsia="Arial" w:hAnsi="Arial" w:cs="Arial"/>
        </w:rPr>
        <w:t xml:space="preserve"> Las personas físicas o morales que soliciten licencias para la construcción de banquetas, les será otorgada en forma gratuita.</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ARTÍCULO 25.-</w:t>
      </w:r>
      <w:r w:rsidRPr="008451EB">
        <w:rPr>
          <w:rFonts w:ascii="Arial" w:eastAsia="Arial" w:hAnsi="Arial" w:cs="Arial"/>
        </w:rPr>
        <w:t xml:space="preserve"> Por las reconstrucciones, se cobrará el 50% de las tarifas señaladas en las fracciones I, II, III y IV del artículo 19, siempre y cuando la reconstrucción aumente la superficie construida. </w:t>
      </w:r>
    </w:p>
    <w:p w:rsidR="003F564D" w:rsidRPr="008451EB" w:rsidRDefault="003F564D" w:rsidP="003F564D">
      <w:pPr>
        <w:ind w:right="36"/>
        <w:jc w:val="both"/>
        <w:rPr>
          <w:rFonts w:ascii="Arial" w:hAnsi="Arial" w:cs="Arial"/>
        </w:rPr>
      </w:pPr>
      <w:r w:rsidRPr="008451EB">
        <w:rPr>
          <w:rFonts w:ascii="Arial" w:eastAsia="Arial" w:hAnsi="Arial" w:cs="Arial"/>
        </w:rPr>
        <w:br/>
      </w:r>
      <w:r w:rsidRPr="008451EB">
        <w:rPr>
          <w:rFonts w:ascii="Arial" w:eastAsia="Arial" w:hAnsi="Arial" w:cs="Arial"/>
          <w:b/>
        </w:rPr>
        <w:t>ARTÍCULO 26.-</w:t>
      </w:r>
      <w:r w:rsidRPr="008451EB">
        <w:rPr>
          <w:rFonts w:ascii="Arial" w:eastAsia="Arial" w:hAnsi="Arial" w:cs="Arial"/>
        </w:rPr>
        <w:t xml:space="preserve"> Para la fijación de los derechos que se causen por la expedición de licencias para demolición de construcciones, se cobrará por cada metro cuadrado de construcción de acuerdo con las siguientes categorías: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 Tipo A. Construcciones con estructura de concreto y muro de ladrillos $ 8.44 metro cuadrado.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II.- Tipo B. Construcciones con techo de terrado y muros de adobe $ 6.72 metro cuadrado.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lastRenderedPageBreak/>
        <w:t>III.-Tipo C. Construcciones de techo de lámina, madera o cualquier otro material $</w:t>
      </w:r>
      <w:r>
        <w:rPr>
          <w:rFonts w:ascii="Arial" w:eastAsia="Arial" w:hAnsi="Arial" w:cs="Arial"/>
        </w:rPr>
        <w:t xml:space="preserve"> </w:t>
      </w:r>
      <w:r w:rsidRPr="008451EB">
        <w:rPr>
          <w:rFonts w:ascii="Arial" w:eastAsia="Arial" w:hAnsi="Arial" w:cs="Arial"/>
        </w:rPr>
        <w:t xml:space="preserve">3.94 metro cuadrado.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27.-</w:t>
      </w:r>
      <w:r w:rsidRPr="008451EB">
        <w:rPr>
          <w:rFonts w:ascii="Arial" w:eastAsia="Arial" w:hAnsi="Arial" w:cs="Arial"/>
        </w:rPr>
        <w:t xml:space="preserve"> Para la obra para construcciones nueva y ampliación se cubrirán las siguientes tarifas: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 Primera y Segunda Categoría: Para construcciones, techo de concreto $ 23.50 M2.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II.- Tercera y Cuarta Categoría: Para construcciones, techo de lámina $ 17.63 M2.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III.- Por rotura de pavimento, se cobrarán $ 32</w:t>
      </w:r>
      <w:r>
        <w:rPr>
          <w:rFonts w:ascii="Arial" w:eastAsia="Arial" w:hAnsi="Arial" w:cs="Arial"/>
        </w:rPr>
        <w:t>1</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por metro cuadrado.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IV.- Cobro por servicios de uso de suelo. </w:t>
      </w:r>
    </w:p>
    <w:p w:rsidR="003F564D" w:rsidRPr="008451EB" w:rsidRDefault="003F564D" w:rsidP="003F564D">
      <w:pPr>
        <w:ind w:left="492" w:right="36" w:hanging="492"/>
        <w:jc w:val="both"/>
        <w:rPr>
          <w:rFonts w:ascii="Arial" w:eastAsia="Arial" w:hAnsi="Arial" w:cs="Arial"/>
        </w:rPr>
      </w:pPr>
      <w:r w:rsidRPr="008451EB">
        <w:rPr>
          <w:rFonts w:ascii="Arial" w:eastAsia="Arial" w:hAnsi="Arial" w:cs="Arial"/>
        </w:rPr>
        <w:t xml:space="preserve">  1.- Certificado de uso de suelo por </w:t>
      </w:r>
      <w:r>
        <w:rPr>
          <w:rFonts w:ascii="Arial" w:eastAsia="Arial" w:hAnsi="Arial" w:cs="Arial"/>
        </w:rPr>
        <w:t>única vez</w:t>
      </w:r>
      <w:r w:rsidRPr="008451EB">
        <w:rPr>
          <w:rFonts w:ascii="Arial" w:eastAsia="Arial" w:hAnsi="Arial" w:cs="Arial"/>
        </w:rPr>
        <w:t xml:space="preserve">, se liquidará de acuerdo a la siguiente tabla: </w:t>
      </w:r>
    </w:p>
    <w:p w:rsidR="003F564D" w:rsidRPr="008451EB" w:rsidRDefault="003F564D" w:rsidP="003F564D">
      <w:pPr>
        <w:ind w:left="567" w:right="36"/>
        <w:jc w:val="both"/>
        <w:rPr>
          <w:rFonts w:ascii="Arial" w:hAnsi="Arial" w:cs="Arial"/>
        </w:rPr>
      </w:pPr>
      <w:r w:rsidRPr="008451EB">
        <w:rPr>
          <w:rFonts w:ascii="Arial" w:eastAsia="Arial" w:hAnsi="Arial" w:cs="Arial"/>
        </w:rPr>
        <w:tab/>
        <w:t>a</w:t>
      </w:r>
      <w:proofErr w:type="gramStart"/>
      <w:r w:rsidRPr="008451EB">
        <w:rPr>
          <w:rFonts w:ascii="Arial" w:eastAsia="Arial" w:hAnsi="Arial" w:cs="Arial"/>
        </w:rPr>
        <w:t>).-</w:t>
      </w:r>
      <w:proofErr w:type="gramEnd"/>
      <w:r w:rsidRPr="008451EB">
        <w:rPr>
          <w:rFonts w:ascii="Arial" w:eastAsia="Arial" w:hAnsi="Arial" w:cs="Arial"/>
        </w:rPr>
        <w:t xml:space="preserve"> Pago por edificios comerciales $  57</w:t>
      </w:r>
      <w:r>
        <w:rPr>
          <w:rFonts w:ascii="Arial" w:eastAsia="Arial" w:hAnsi="Arial" w:cs="Arial"/>
        </w:rPr>
        <w:t>4</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ab/>
        <w:t>b</w:t>
      </w:r>
      <w:proofErr w:type="gramStart"/>
      <w:r w:rsidRPr="008451EB">
        <w:rPr>
          <w:rFonts w:ascii="Arial" w:eastAsia="Arial" w:hAnsi="Arial" w:cs="Arial"/>
        </w:rPr>
        <w:t>).-</w:t>
      </w:r>
      <w:proofErr w:type="gramEnd"/>
      <w:r w:rsidRPr="008451EB">
        <w:rPr>
          <w:rFonts w:ascii="Arial" w:eastAsia="Arial" w:hAnsi="Arial" w:cs="Arial"/>
        </w:rPr>
        <w:t xml:space="preserve"> Pago por edificios tipo industrial $  901.</w:t>
      </w:r>
      <w:r>
        <w:rPr>
          <w:rFonts w:ascii="Arial" w:eastAsia="Arial" w:hAnsi="Arial" w:cs="Arial"/>
        </w:rPr>
        <w:t>50.</w:t>
      </w:r>
    </w:p>
    <w:p w:rsidR="003F564D" w:rsidRPr="008451EB" w:rsidRDefault="003F564D" w:rsidP="003F564D">
      <w:pPr>
        <w:ind w:right="36"/>
        <w:jc w:val="both"/>
        <w:rPr>
          <w:rFonts w:ascii="Arial" w:hAnsi="Arial" w:cs="Arial"/>
          <w:bCs/>
        </w:rPr>
      </w:pPr>
    </w:p>
    <w:p w:rsidR="003F564D" w:rsidRPr="008451EB" w:rsidRDefault="003F564D" w:rsidP="003F564D">
      <w:pPr>
        <w:ind w:right="36"/>
        <w:jc w:val="both"/>
        <w:rPr>
          <w:rFonts w:ascii="Arial" w:hAnsi="Arial" w:cs="Arial"/>
        </w:rPr>
      </w:pPr>
      <w:r w:rsidRPr="008451EB">
        <w:rPr>
          <w:rFonts w:ascii="Arial" w:hAnsi="Arial" w:cs="Arial"/>
        </w:rPr>
        <w:t>V.- Por la expedición de permiso de construcción y remodelación de las instalaciones que sean centrales productoras de energía termoeléctrica, térmica solar, hidroeléctrica, eólica, fotovoltaica, aerogeneradores, o similares se cobrará la cantidad de $ 47,018.</w:t>
      </w:r>
      <w:r>
        <w:rPr>
          <w:rFonts w:ascii="Arial" w:hAnsi="Arial" w:cs="Arial"/>
        </w:rPr>
        <w:t>00</w:t>
      </w:r>
      <w:r w:rsidRPr="008451EB">
        <w:rPr>
          <w:rFonts w:ascii="Arial" w:hAnsi="Arial" w:cs="Arial"/>
        </w:rPr>
        <w:t xml:space="preserve"> por permiso para cada aerogenerador o unidad.</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rPr>
        <w:t xml:space="preserve">VI.- Por la expedición de permiso de construcción y remodelación de la instalación dedicada a la explotación del gas de lutitas o gas </w:t>
      </w:r>
      <w:proofErr w:type="spellStart"/>
      <w:r w:rsidRPr="008451EB">
        <w:rPr>
          <w:rFonts w:ascii="Arial" w:hAnsi="Arial" w:cs="Arial"/>
        </w:rPr>
        <w:t>shale</w:t>
      </w:r>
      <w:proofErr w:type="spellEnd"/>
      <w:r w:rsidRPr="008451EB">
        <w:rPr>
          <w:rFonts w:ascii="Arial" w:hAnsi="Arial" w:cs="Arial"/>
        </w:rPr>
        <w:t>, se cobrará la cantidad de $</w:t>
      </w:r>
      <w:r>
        <w:rPr>
          <w:rFonts w:ascii="Arial" w:hAnsi="Arial" w:cs="Arial"/>
        </w:rPr>
        <w:t xml:space="preserve"> </w:t>
      </w:r>
      <w:r w:rsidRPr="008451EB">
        <w:rPr>
          <w:rFonts w:ascii="Arial" w:hAnsi="Arial" w:cs="Arial"/>
        </w:rPr>
        <w:t>47,018.</w:t>
      </w:r>
      <w:r>
        <w:rPr>
          <w:rFonts w:ascii="Arial" w:hAnsi="Arial" w:cs="Arial"/>
        </w:rPr>
        <w:t>00</w:t>
      </w:r>
      <w:r w:rsidRPr="008451EB">
        <w:rPr>
          <w:rFonts w:ascii="Arial" w:hAnsi="Arial" w:cs="Arial"/>
        </w:rPr>
        <w:t xml:space="preserve"> por permiso para cada unidad.</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rPr>
        <w:t>VII.- Por la expedición de permiso de construcción y remodelación de la instalación dedicada a la extracción de Gas Natural $47,018.</w:t>
      </w:r>
      <w:r>
        <w:rPr>
          <w:rFonts w:ascii="Arial" w:hAnsi="Arial" w:cs="Arial"/>
        </w:rPr>
        <w:t>00</w:t>
      </w:r>
      <w:r w:rsidRPr="008451EB">
        <w:rPr>
          <w:rFonts w:ascii="Arial" w:hAnsi="Arial" w:cs="Arial"/>
        </w:rPr>
        <w:t xml:space="preserve"> por permiso para cada unidad.</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rPr>
        <w:t>VIII.- Por la expedición de permiso de construcción y remodelación de la instalación dedicada a la extracción de Gas No Asociado $47,018.</w:t>
      </w:r>
      <w:r>
        <w:rPr>
          <w:rFonts w:ascii="Arial" w:hAnsi="Arial" w:cs="Arial"/>
        </w:rPr>
        <w:t>00</w:t>
      </w:r>
      <w:r w:rsidRPr="008451EB">
        <w:rPr>
          <w:rFonts w:ascii="Arial" w:hAnsi="Arial" w:cs="Arial"/>
        </w:rPr>
        <w:t xml:space="preserve"> por permiso para cada unidad.</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rPr>
        <w:lastRenderedPageBreak/>
        <w:t>IX.- Por la expedición de permiso de construcción y remodelación de pozos verticales y direccionales en el área específica a Yacimientos Convencionales (Roca Reservorio) en Trampas Estructurales en el que se encuentre el hidrocarburo $47,018.</w:t>
      </w:r>
      <w:r>
        <w:rPr>
          <w:rFonts w:ascii="Arial" w:hAnsi="Arial" w:cs="Arial"/>
        </w:rPr>
        <w:t>00</w:t>
      </w:r>
      <w:r w:rsidRPr="008451EB">
        <w:rPr>
          <w:rFonts w:ascii="Arial" w:hAnsi="Arial" w:cs="Arial"/>
        </w:rPr>
        <w:t xml:space="preserve"> por permiso para cada pozo.</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rPr>
        <w:t>X.- Por la expedición de permiso de construcción y remodelación de pozo para la extracción de cualquier hidrocarburo $47,018</w:t>
      </w:r>
      <w:r>
        <w:rPr>
          <w:rFonts w:ascii="Arial" w:hAnsi="Arial" w:cs="Arial"/>
        </w:rPr>
        <w:t>.00</w:t>
      </w:r>
      <w:r w:rsidRPr="008451EB">
        <w:rPr>
          <w:rFonts w:ascii="Arial" w:hAnsi="Arial" w:cs="Arial"/>
        </w:rPr>
        <w:t xml:space="preserve"> por permiso para cada pozo.</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ARTÍCULO 28.-</w:t>
      </w:r>
      <w:r w:rsidRPr="008451EB">
        <w:rPr>
          <w:rFonts w:ascii="Arial" w:eastAsia="Arial" w:hAnsi="Arial" w:cs="Arial"/>
        </w:rPr>
        <w:t xml:space="preserve"> Por la expedición de permiso de construcción, se otorgará un estímulo fiscal del 100% de las tarifas señaladas en la fracción III del artículo 20 de esta Ley, para las industrias de nueva creación en nuestro municipio que generen más de 150 nuevos empleos, así como para las desarrolladoras de vivienda popular que construyan viviendas en nuestro municipio.</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II</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DE LOS SERVICIOS POR ALINEACIÓN DE PREDIOS Y ASIGNACIÓN DE NÚMEROS OFICIALES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29.-</w:t>
      </w:r>
      <w:r w:rsidRPr="008451EB">
        <w:rPr>
          <w:rFonts w:ascii="Arial" w:eastAsia="Arial" w:hAnsi="Arial" w:cs="Arial"/>
        </w:rPr>
        <w:t xml:space="preserve"> Son objeto de estos derechos, los servicios que preste el Municipio por el alineamiento de frentes de predios sobre la vía pública y la asignación del número oficial correspondiente a dichos predios.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Los interesados deberán solicitar el alineamiento objeto de este derecho y adquirir la placa correspondiente al número oficial asignado por el Municipio a los predios, y cubrir los derechos correspondientes conforme a la siguiente: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 La certificación de números oficiales y de alineamiento: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284" w:right="36"/>
        <w:jc w:val="both"/>
        <w:rPr>
          <w:rFonts w:ascii="Arial" w:hAnsi="Arial" w:cs="Arial"/>
        </w:rPr>
      </w:pPr>
      <w:r w:rsidRPr="008451EB">
        <w:rPr>
          <w:rFonts w:ascii="Arial" w:eastAsia="Arial" w:hAnsi="Arial" w:cs="Arial"/>
        </w:rPr>
        <w:t>1.- El número oficial será obligatorio y se cobrará a razón de $ 128.</w:t>
      </w:r>
      <w:r>
        <w:rPr>
          <w:rFonts w:ascii="Arial" w:eastAsia="Arial" w:hAnsi="Arial" w:cs="Arial"/>
        </w:rPr>
        <w:t>50</w:t>
      </w:r>
      <w:r w:rsidRPr="008451EB">
        <w:rPr>
          <w:rFonts w:ascii="Arial" w:eastAsia="Arial" w:hAnsi="Arial" w:cs="Arial"/>
        </w:rPr>
        <w:t>, duplicado $ 64.</w:t>
      </w:r>
      <w:r>
        <w:rPr>
          <w:rFonts w:ascii="Arial" w:eastAsia="Arial" w:hAnsi="Arial" w:cs="Arial"/>
        </w:rPr>
        <w:t>50</w:t>
      </w:r>
      <w:r w:rsidRPr="008451EB">
        <w:rPr>
          <w:rFonts w:ascii="Arial" w:eastAsia="Arial" w:hAnsi="Arial" w:cs="Arial"/>
        </w:rPr>
        <w:t xml:space="preserve"> y </w:t>
      </w:r>
      <w:r>
        <w:rPr>
          <w:rFonts w:ascii="Arial" w:eastAsia="Arial" w:hAnsi="Arial" w:cs="Arial"/>
        </w:rPr>
        <w:t xml:space="preserve">                       </w:t>
      </w:r>
      <w:r w:rsidRPr="008451EB">
        <w:rPr>
          <w:rFonts w:ascii="Arial" w:eastAsia="Arial" w:hAnsi="Arial" w:cs="Arial"/>
        </w:rPr>
        <w:t>$ 179.</w:t>
      </w:r>
      <w:r>
        <w:rPr>
          <w:rFonts w:ascii="Arial" w:eastAsia="Arial" w:hAnsi="Arial" w:cs="Arial"/>
        </w:rPr>
        <w:t>50</w:t>
      </w:r>
      <w:r w:rsidRPr="008451EB">
        <w:rPr>
          <w:rFonts w:ascii="Arial" w:eastAsia="Arial" w:hAnsi="Arial" w:cs="Arial"/>
        </w:rPr>
        <w:t xml:space="preserve"> el comercial. </w:t>
      </w:r>
    </w:p>
    <w:p w:rsidR="003F564D" w:rsidRPr="008451EB" w:rsidRDefault="003F564D" w:rsidP="003F564D">
      <w:pPr>
        <w:ind w:left="284" w:right="36"/>
        <w:jc w:val="both"/>
        <w:rPr>
          <w:rFonts w:ascii="Arial" w:hAnsi="Arial" w:cs="Arial"/>
        </w:rPr>
      </w:pPr>
      <w:r w:rsidRPr="008451EB">
        <w:rPr>
          <w:rFonts w:ascii="Arial" w:eastAsia="Arial" w:hAnsi="Arial" w:cs="Arial"/>
        </w:rPr>
        <w:t>2.- El alineamiento se dará a petición del interesado y se cobrará a razón de $ 17.5</w:t>
      </w:r>
      <w:r>
        <w:rPr>
          <w:rFonts w:ascii="Arial" w:eastAsia="Arial" w:hAnsi="Arial" w:cs="Arial"/>
        </w:rPr>
        <w:t>0</w:t>
      </w:r>
      <w:r w:rsidRPr="008451EB">
        <w:rPr>
          <w:rFonts w:ascii="Arial" w:eastAsia="Arial" w:hAnsi="Arial" w:cs="Arial"/>
        </w:rPr>
        <w:t xml:space="preserve"> metro lineal. </w:t>
      </w:r>
    </w:p>
    <w:p w:rsidR="003F564D" w:rsidRPr="008451EB" w:rsidRDefault="003F564D" w:rsidP="003F564D">
      <w:pPr>
        <w:ind w:left="284" w:right="36"/>
        <w:jc w:val="both"/>
        <w:rPr>
          <w:rFonts w:ascii="Arial" w:hAnsi="Arial" w:cs="Arial"/>
        </w:rPr>
      </w:pPr>
      <w:r w:rsidRPr="008451EB">
        <w:rPr>
          <w:rFonts w:ascii="Arial" w:eastAsia="Arial" w:hAnsi="Arial" w:cs="Arial"/>
        </w:rPr>
        <w:t xml:space="preserve">3.- Por verificación de medidas se cobrará a razón de $ 1.06 metro cuadrado hasta 20,000 metros, por el excedente de $ 0.47 m2. </w:t>
      </w:r>
    </w:p>
    <w:p w:rsidR="003F564D" w:rsidRDefault="003F564D" w:rsidP="003F564D">
      <w:pPr>
        <w:ind w:left="284" w:right="36"/>
        <w:jc w:val="both"/>
        <w:rPr>
          <w:rFonts w:ascii="Arial" w:eastAsia="Arial" w:hAnsi="Arial" w:cs="Arial"/>
        </w:rPr>
      </w:pPr>
      <w:r w:rsidRPr="008451EB">
        <w:rPr>
          <w:rFonts w:ascii="Arial" w:eastAsia="Arial" w:hAnsi="Arial" w:cs="Arial"/>
        </w:rPr>
        <w:t xml:space="preserve"> </w:t>
      </w:r>
    </w:p>
    <w:p w:rsidR="003F564D" w:rsidRDefault="003F564D" w:rsidP="003F564D">
      <w:pPr>
        <w:ind w:left="284" w:right="36"/>
        <w:jc w:val="both"/>
        <w:rPr>
          <w:rFonts w:ascii="Arial" w:eastAsia="Arial" w:hAnsi="Arial" w:cs="Arial"/>
        </w:rPr>
      </w:pPr>
    </w:p>
    <w:p w:rsidR="003F564D" w:rsidRPr="008451EB" w:rsidRDefault="003F564D" w:rsidP="003F564D">
      <w:pPr>
        <w:ind w:left="284" w:right="36"/>
        <w:jc w:val="both"/>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lastRenderedPageBreak/>
        <w:t>SECCIÓN III</w:t>
      </w:r>
    </w:p>
    <w:p w:rsidR="003F564D" w:rsidRPr="008451EB" w:rsidRDefault="003F564D" w:rsidP="003F564D">
      <w:pPr>
        <w:ind w:right="36"/>
        <w:jc w:val="center"/>
        <w:rPr>
          <w:rFonts w:ascii="Arial" w:hAnsi="Arial" w:cs="Arial"/>
          <w:b/>
        </w:rPr>
      </w:pPr>
      <w:r w:rsidRPr="008451EB">
        <w:rPr>
          <w:rFonts w:ascii="Arial" w:eastAsia="Arial" w:hAnsi="Arial" w:cs="Arial"/>
          <w:b/>
        </w:rPr>
        <w:t>POR LA EXPEDICIÓN DE LICENCIAS PARA FRACCIONAMIENTOS</w:t>
      </w:r>
    </w:p>
    <w:p w:rsidR="003F564D" w:rsidRPr="008451EB" w:rsidRDefault="003F564D" w:rsidP="003F564D">
      <w:pPr>
        <w:ind w:right="36"/>
        <w:jc w:val="both"/>
        <w:rPr>
          <w:rFonts w:ascii="Arial" w:hAnsi="Arial" w:cs="Arial"/>
        </w:rPr>
      </w:pPr>
      <w:r w:rsidRPr="008451EB">
        <w:rPr>
          <w:rFonts w:ascii="Arial" w:eastAsia="Arial" w:hAnsi="Arial" w:cs="Arial"/>
        </w:rPr>
        <w:br/>
      </w:r>
      <w:r w:rsidRPr="008451EB">
        <w:rPr>
          <w:rFonts w:ascii="Arial" w:eastAsia="Arial" w:hAnsi="Arial" w:cs="Arial"/>
          <w:b/>
        </w:rPr>
        <w:t>ARTÍCULO 30.-</w:t>
      </w:r>
      <w:r w:rsidRPr="008451EB">
        <w:rPr>
          <w:rFonts w:ascii="Arial" w:eastAsia="Arial" w:hAnsi="Arial" w:cs="Arial"/>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I.- Por la aprobación de planos de lotificación, por cada lote se pagarán $ 14</w:t>
      </w:r>
      <w:r>
        <w:rPr>
          <w:rFonts w:ascii="Arial" w:eastAsia="Arial" w:hAnsi="Arial" w:cs="Arial"/>
        </w:rPr>
        <w:t>8</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II.- Por la aprobación de planos de re lotificación, por cada lote se pagarán $ 14</w:t>
      </w:r>
      <w:r>
        <w:rPr>
          <w:rFonts w:ascii="Arial" w:eastAsia="Arial" w:hAnsi="Arial" w:cs="Arial"/>
        </w:rPr>
        <w:t>8</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III.- Por la aprobación de planos de subdivisión, por cada lote se pagarán $ 14</w:t>
      </w:r>
      <w:r>
        <w:rPr>
          <w:rFonts w:ascii="Arial" w:eastAsia="Arial" w:hAnsi="Arial" w:cs="Arial"/>
        </w:rPr>
        <w:t>8</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IV.- Por expedición en su caso, de Certificación de Factibilidad de servicios básicos de urbanización para nuevos fraccionamientos o desarrollos habitacionales $ 14</w:t>
      </w:r>
      <w:r>
        <w:rPr>
          <w:rFonts w:ascii="Arial" w:eastAsia="Arial" w:hAnsi="Arial" w:cs="Arial"/>
        </w:rPr>
        <w:t>8</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V.- Por certificación de planos de casa-habitación para trámites de créditos hipotecarios u otros </w:t>
      </w:r>
      <w:r>
        <w:rPr>
          <w:rFonts w:ascii="Arial" w:eastAsia="Arial" w:hAnsi="Arial" w:cs="Arial"/>
        </w:rPr>
        <w:t xml:space="preserve">                   </w:t>
      </w:r>
      <w:r w:rsidRPr="008451EB">
        <w:rPr>
          <w:rFonts w:ascii="Arial" w:eastAsia="Arial" w:hAnsi="Arial" w:cs="Arial"/>
        </w:rPr>
        <w:t>$ 14</w:t>
      </w:r>
      <w:r>
        <w:rPr>
          <w:rFonts w:ascii="Arial" w:eastAsia="Arial" w:hAnsi="Arial" w:cs="Arial"/>
        </w:rPr>
        <w:t>8</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VI.- Por certificación de planos de más de dos lotes sin ser fraccionamiento $ 258.</w:t>
      </w:r>
      <w:r>
        <w:rPr>
          <w:rFonts w:ascii="Arial" w:eastAsia="Arial" w:hAnsi="Arial" w:cs="Arial"/>
        </w:rPr>
        <w:t>00</w:t>
      </w:r>
      <w:r w:rsidRPr="008451EB">
        <w:rPr>
          <w:rFonts w:ascii="Arial" w:eastAsia="Arial" w:hAnsi="Arial" w:cs="Arial"/>
        </w:rPr>
        <w:t xml:space="preserve"> hasta 20 lotes; mayores $ 446.</w:t>
      </w:r>
      <w:r>
        <w:rPr>
          <w:rFonts w:ascii="Arial" w:eastAsia="Arial" w:hAnsi="Arial" w:cs="Arial"/>
        </w:rPr>
        <w:t>00.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VII.- Por re lotificación de áreas de cementerios ya autorizados, por cada lote, de $ 292.</w:t>
      </w:r>
      <w:r>
        <w:rPr>
          <w:rFonts w:ascii="Arial" w:eastAsia="Arial" w:hAnsi="Arial" w:cs="Arial"/>
        </w:rPr>
        <w:t>5</w:t>
      </w:r>
      <w:r w:rsidRPr="008451EB">
        <w:rPr>
          <w:rFonts w:ascii="Arial" w:eastAsia="Arial" w:hAnsi="Arial" w:cs="Arial"/>
        </w:rPr>
        <w:t xml:space="preserve">0 a </w:t>
      </w:r>
      <w:r>
        <w:rPr>
          <w:rFonts w:ascii="Arial" w:eastAsia="Arial" w:hAnsi="Arial" w:cs="Arial"/>
        </w:rPr>
        <w:t xml:space="preserve">                          </w:t>
      </w:r>
      <w:r w:rsidRPr="008451EB">
        <w:rPr>
          <w:rFonts w:ascii="Arial" w:eastAsia="Arial" w:hAnsi="Arial" w:cs="Arial"/>
        </w:rPr>
        <w:t>$ 469.</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VIII.- Por expedición de licencias de fraccionamientos hasta 200 M2 de terreno y 105 M2 de construcción se aplicará una tarifa del 20%. Para fomento a la vivienda.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IX.- En aprobación de planos por subdivisiones de predios se aplicará una tarifa del 50% para fomento a la vivienda.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lastRenderedPageBreak/>
        <w:t>X. Las compañías constructoras, contratistas que efectúen obras dentro del municipio, deberán registrarse en el departamento de obras públicas, conforme a lo dispuesto en el Reglamento de Construcciones para el Estado de Coahuila de Zaragoza, causando un derecho anual de registro de $ 1,556.0</w:t>
      </w:r>
      <w:r>
        <w:rPr>
          <w:rFonts w:ascii="Arial" w:eastAsia="Arial" w:hAnsi="Arial" w:cs="Arial"/>
        </w:rPr>
        <w:t>0</w:t>
      </w:r>
      <w:r w:rsidRPr="008451EB">
        <w:rPr>
          <w:rFonts w:ascii="Arial" w:eastAsia="Arial" w:hAnsi="Arial" w:cs="Arial"/>
        </w:rPr>
        <w:t>.</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31.-</w:t>
      </w:r>
      <w:r w:rsidRPr="008451EB">
        <w:rPr>
          <w:rFonts w:ascii="Arial" w:eastAsia="Arial" w:hAnsi="Arial" w:cs="Arial"/>
        </w:rPr>
        <w:t xml:space="preserve"> Los derechos que se causen conforme a esta sección se cobrarán por metro vendible y se pagarán en la Tesorería Municipal, o en las oficinas autorizadas, de acuerdo con las tarifas siguientes: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I.- Los fraccionadores que vendan el metro cuadrado que excedan de $ 22.89 pagarán a razón de $ 0.95 el metro cuadrado de área vendible.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Tarifas de uso de suelo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1.- Fraccionamientos por metro cuadrado vendible: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        a)- Residenciales </w:t>
      </w:r>
      <w:r w:rsidRPr="008451EB">
        <w:rPr>
          <w:rFonts w:ascii="Arial" w:eastAsia="Arial" w:hAnsi="Arial" w:cs="Arial"/>
        </w:rPr>
        <w:tab/>
        <w:t xml:space="preserve">$ 2.35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b).- Medio </w:t>
      </w:r>
      <w:r w:rsidRPr="008451EB">
        <w:rPr>
          <w:rFonts w:ascii="Arial" w:eastAsia="Arial" w:hAnsi="Arial" w:cs="Arial"/>
        </w:rPr>
        <w:tab/>
      </w:r>
      <w:r w:rsidRPr="008451EB">
        <w:rPr>
          <w:rFonts w:ascii="Arial" w:eastAsia="Arial" w:hAnsi="Arial" w:cs="Arial"/>
        </w:rPr>
        <w:tab/>
        <w:t xml:space="preserve">$ 1.60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c).- Interés Social </w:t>
      </w:r>
      <w:r w:rsidRPr="008451EB">
        <w:rPr>
          <w:rFonts w:ascii="Arial" w:eastAsia="Arial" w:hAnsi="Arial" w:cs="Arial"/>
        </w:rPr>
        <w:tab/>
        <w:t xml:space="preserve">$ 0.67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d).- Popular </w:t>
      </w:r>
      <w:r w:rsidRPr="008451EB">
        <w:rPr>
          <w:rFonts w:ascii="Arial" w:eastAsia="Arial" w:hAnsi="Arial" w:cs="Arial"/>
        </w:rPr>
        <w:tab/>
      </w:r>
      <w:r w:rsidRPr="008451EB">
        <w:rPr>
          <w:rFonts w:ascii="Arial" w:eastAsia="Arial" w:hAnsi="Arial" w:cs="Arial"/>
        </w:rPr>
        <w:tab/>
        <w:t xml:space="preserve">$ 0.67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e).- Comerciales </w:t>
      </w:r>
      <w:r w:rsidRPr="008451EB">
        <w:rPr>
          <w:rFonts w:ascii="Arial" w:eastAsia="Arial" w:hAnsi="Arial" w:cs="Arial"/>
        </w:rPr>
        <w:tab/>
        <w:t xml:space="preserve">$ 1.73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f).- Industriales </w:t>
      </w:r>
      <w:r w:rsidRPr="008451EB">
        <w:rPr>
          <w:rFonts w:ascii="Arial" w:eastAsia="Arial" w:hAnsi="Arial" w:cs="Arial"/>
        </w:rPr>
        <w:tab/>
      </w:r>
      <w:r w:rsidRPr="008451EB">
        <w:rPr>
          <w:rFonts w:ascii="Arial" w:eastAsia="Arial" w:hAnsi="Arial" w:cs="Arial"/>
        </w:rPr>
        <w:tab/>
        <w:t xml:space="preserve">$ 1.73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g).- Cementerios </w:t>
      </w:r>
      <w:r w:rsidRPr="008451EB">
        <w:rPr>
          <w:rFonts w:ascii="Arial" w:eastAsia="Arial" w:hAnsi="Arial" w:cs="Arial"/>
        </w:rPr>
        <w:tab/>
        <w:t xml:space="preserve">$ 0.79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h).- Campestres </w:t>
      </w:r>
      <w:r w:rsidRPr="008451EB">
        <w:rPr>
          <w:rFonts w:ascii="Arial" w:eastAsia="Arial" w:hAnsi="Arial" w:cs="Arial"/>
        </w:rPr>
        <w:tab/>
        <w:t xml:space="preserve">$ 1.91 M2. </w:t>
      </w:r>
    </w:p>
    <w:p w:rsidR="003F564D" w:rsidRPr="008451EB" w:rsidRDefault="003F564D" w:rsidP="003F564D">
      <w:pPr>
        <w:ind w:left="567" w:right="36"/>
        <w:jc w:val="both"/>
        <w:rPr>
          <w:rFonts w:ascii="Arial" w:hAnsi="Arial" w:cs="Arial"/>
        </w:rPr>
      </w:pPr>
      <w:proofErr w:type="gramStart"/>
      <w:r w:rsidRPr="008451EB">
        <w:rPr>
          <w:rFonts w:ascii="Arial" w:eastAsia="Arial" w:hAnsi="Arial" w:cs="Arial"/>
        </w:rPr>
        <w:t>i).-</w:t>
      </w:r>
      <w:proofErr w:type="gramEnd"/>
      <w:r w:rsidRPr="008451EB">
        <w:rPr>
          <w:rFonts w:ascii="Arial" w:eastAsia="Arial" w:hAnsi="Arial" w:cs="Arial"/>
        </w:rPr>
        <w:t xml:space="preserve"> Adecuaciones de lotificaciones $  2.42 M2.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2.- Construcciones por metro cuadrado vendible: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a).- Industriales de hasta 5,000 metros cuadrados $ 2.40 M2. </w:t>
      </w:r>
    </w:p>
    <w:p w:rsidR="003F564D" w:rsidRPr="008451EB" w:rsidRDefault="003F564D" w:rsidP="003F564D">
      <w:pPr>
        <w:ind w:left="567" w:right="36"/>
        <w:jc w:val="both"/>
        <w:rPr>
          <w:rFonts w:ascii="Arial" w:hAnsi="Arial" w:cs="Arial"/>
        </w:rPr>
      </w:pPr>
      <w:r w:rsidRPr="008451EB">
        <w:rPr>
          <w:rFonts w:ascii="Arial" w:eastAsia="Arial" w:hAnsi="Arial" w:cs="Arial"/>
        </w:rPr>
        <w:t>b</w:t>
      </w:r>
      <w:proofErr w:type="gramStart"/>
      <w:r w:rsidRPr="008451EB">
        <w:rPr>
          <w:rFonts w:ascii="Arial" w:eastAsia="Arial" w:hAnsi="Arial" w:cs="Arial"/>
        </w:rPr>
        <w:t>).-</w:t>
      </w:r>
      <w:proofErr w:type="gramEnd"/>
      <w:r w:rsidRPr="008451EB">
        <w:rPr>
          <w:rFonts w:ascii="Arial" w:eastAsia="Arial" w:hAnsi="Arial" w:cs="Arial"/>
        </w:rPr>
        <w:t xml:space="preserve"> Industriales de más 5,000 metros cuadrados $  1.91 M2</w:t>
      </w:r>
    </w:p>
    <w:p w:rsidR="003F564D" w:rsidRPr="008451EB" w:rsidRDefault="003F564D" w:rsidP="003F564D">
      <w:pPr>
        <w:ind w:left="567" w:right="36"/>
        <w:jc w:val="both"/>
        <w:rPr>
          <w:rFonts w:ascii="Arial" w:hAnsi="Arial" w:cs="Arial"/>
        </w:rPr>
      </w:pPr>
      <w:proofErr w:type="gramStart"/>
      <w:r w:rsidRPr="008451EB">
        <w:rPr>
          <w:rFonts w:ascii="Arial" w:eastAsia="Arial" w:hAnsi="Arial" w:cs="Arial"/>
        </w:rPr>
        <w:t>c).-</w:t>
      </w:r>
      <w:proofErr w:type="gramEnd"/>
      <w:r w:rsidRPr="008451EB">
        <w:rPr>
          <w:rFonts w:ascii="Arial" w:eastAsia="Arial" w:hAnsi="Arial" w:cs="Arial"/>
        </w:rPr>
        <w:t xml:space="preserve"> Edificios de hasta 1,000 metros cuadrados $  3.33  M2.</w:t>
      </w:r>
    </w:p>
    <w:p w:rsidR="003F564D" w:rsidRPr="008451EB" w:rsidRDefault="003F564D" w:rsidP="003F564D">
      <w:pPr>
        <w:ind w:left="567" w:right="36"/>
        <w:jc w:val="both"/>
        <w:rPr>
          <w:rFonts w:ascii="Arial" w:hAnsi="Arial" w:cs="Arial"/>
        </w:rPr>
      </w:pPr>
      <w:r w:rsidRPr="008451EB">
        <w:rPr>
          <w:rFonts w:ascii="Arial" w:eastAsia="Arial" w:hAnsi="Arial" w:cs="Arial"/>
        </w:rPr>
        <w:t>d).- Edificios de más de 1,000 metros cuadrados</w:t>
      </w:r>
      <w:r>
        <w:rPr>
          <w:rFonts w:ascii="Arial" w:eastAsia="Arial" w:hAnsi="Arial" w:cs="Arial"/>
        </w:rPr>
        <w:t xml:space="preserve"> </w:t>
      </w:r>
      <w:r w:rsidRPr="008451EB">
        <w:rPr>
          <w:rFonts w:ascii="Arial" w:eastAsia="Arial" w:hAnsi="Arial" w:cs="Arial"/>
        </w:rPr>
        <w:t xml:space="preserve">$ 1.47 M2. </w:t>
      </w:r>
    </w:p>
    <w:p w:rsidR="003F564D" w:rsidRPr="008451EB" w:rsidRDefault="003F564D" w:rsidP="003F564D">
      <w:pPr>
        <w:ind w:left="567" w:right="36"/>
        <w:jc w:val="both"/>
        <w:rPr>
          <w:rFonts w:ascii="Arial" w:hAnsi="Arial" w:cs="Arial"/>
        </w:rPr>
      </w:pPr>
      <w:r w:rsidRPr="008451EB">
        <w:rPr>
          <w:rFonts w:ascii="Arial" w:eastAsia="Arial" w:hAnsi="Arial" w:cs="Arial"/>
        </w:rPr>
        <w:lastRenderedPageBreak/>
        <w:t xml:space="preserve">e).- Comerciales $ 4.70 M2. </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f</w:t>
      </w:r>
      <w:proofErr w:type="gramStart"/>
      <w:r w:rsidRPr="008451EB">
        <w:rPr>
          <w:rFonts w:ascii="Arial" w:eastAsia="Arial" w:hAnsi="Arial" w:cs="Arial"/>
        </w:rPr>
        <w:t>).-</w:t>
      </w:r>
      <w:proofErr w:type="gramEnd"/>
      <w:r w:rsidRPr="008451EB">
        <w:rPr>
          <w:rFonts w:ascii="Arial" w:eastAsia="Arial" w:hAnsi="Arial" w:cs="Arial"/>
        </w:rPr>
        <w:t xml:space="preserve"> Condominios $  6.05 M2.</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IV</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POR LICENCIAS PARA ESTABLECIMIENTOS QUE EXPENDAN BEBIDAS ALCOHÓLICAS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32.-</w:t>
      </w:r>
      <w:r w:rsidRPr="008451EB">
        <w:rPr>
          <w:rFonts w:ascii="Arial" w:eastAsia="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Por la expedición de licencias de funcionamiento, refrendos así como cambios para la venta y/o consumo de cerveza y bebidas alcohólicas, se cubrirán los derechos según las siguientes clasificaciones: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I.- Por la expedición de Licencias para el consumo o venta de bebidas alcohólicas por primera vez:</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1.- Cervezas y Vinos.</w:t>
      </w:r>
    </w:p>
    <w:p w:rsidR="003F564D" w:rsidRPr="008451EB" w:rsidRDefault="003F564D" w:rsidP="003F564D">
      <w:pPr>
        <w:ind w:right="36"/>
        <w:jc w:val="both"/>
        <w:rPr>
          <w:rFonts w:ascii="Arial" w:hAnsi="Arial" w:cs="Arial"/>
        </w:rPr>
      </w:pPr>
      <w:r w:rsidRPr="008451EB">
        <w:rPr>
          <w:rFonts w:ascii="Arial" w:eastAsia="Arial" w:hAnsi="Arial" w:cs="Arial"/>
        </w:rPr>
        <w:t>A.- Al copeo: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567" w:right="36"/>
        <w:jc w:val="both"/>
        <w:rPr>
          <w:rFonts w:ascii="Arial" w:hAnsi="Arial" w:cs="Arial"/>
        </w:rPr>
      </w:pPr>
      <w:r w:rsidRPr="008451EB">
        <w:rPr>
          <w:rFonts w:ascii="Arial" w:eastAsia="Arial" w:hAnsi="Arial" w:cs="Arial"/>
        </w:rPr>
        <w:t>a) Bares o cantinas, ladies bar, video bar, discotecas, billares, centros nocturnos o cabarets, cervecerías, hotel de paso, motel de paso, salón de baile y salón de fiestas $ 139,630.</w:t>
      </w:r>
      <w:r>
        <w:rPr>
          <w:rFonts w:ascii="Arial" w:eastAsia="Arial" w:hAnsi="Arial" w:cs="Arial"/>
        </w:rPr>
        <w:t>50</w:t>
      </w:r>
      <w:r w:rsidRPr="008451EB">
        <w:rPr>
          <w:rFonts w:ascii="Arial" w:eastAsia="Arial" w:hAnsi="Arial" w:cs="Arial"/>
        </w:rPr>
        <w:t>.</w:t>
      </w:r>
    </w:p>
    <w:p w:rsidR="003F564D" w:rsidRPr="008451EB" w:rsidRDefault="003F564D" w:rsidP="003F564D">
      <w:pPr>
        <w:ind w:left="567" w:right="36"/>
        <w:jc w:val="both"/>
        <w:rPr>
          <w:rFonts w:ascii="Arial" w:eastAsia="Arial" w:hAnsi="Arial" w:cs="Arial"/>
        </w:rPr>
      </w:pPr>
    </w:p>
    <w:p w:rsidR="003F564D" w:rsidRPr="008451EB" w:rsidRDefault="003F564D" w:rsidP="003F564D">
      <w:pPr>
        <w:ind w:left="567" w:right="36"/>
        <w:jc w:val="both"/>
        <w:rPr>
          <w:rFonts w:ascii="Arial" w:hAnsi="Arial" w:cs="Arial"/>
        </w:rPr>
      </w:pPr>
      <w:r w:rsidRPr="008451EB">
        <w:rPr>
          <w:rFonts w:ascii="Arial" w:eastAsia="Arial" w:hAnsi="Arial" w:cs="Arial"/>
        </w:rPr>
        <w:t>b) Restaurantes, restaurantes-bar, boliches, casa de huéspedes, casinos sociales, fondas y taquerías, loncherías, centros y círculos sociales, centros deportivos, estadios, lugares o locales que realicen espectáculos públicos o deportivos, hoteles, otros. $ 63,518.</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p>
    <w:p w:rsidR="003F564D" w:rsidRPr="008451EB" w:rsidRDefault="003F564D" w:rsidP="003F564D">
      <w:pPr>
        <w:ind w:right="36"/>
        <w:rPr>
          <w:rFonts w:ascii="Arial" w:hAnsi="Arial" w:cs="Arial"/>
        </w:rPr>
      </w:pPr>
      <w:r w:rsidRPr="008451EB">
        <w:rPr>
          <w:rFonts w:ascii="Arial" w:eastAsia="Arial" w:hAnsi="Arial" w:cs="Arial"/>
        </w:rPr>
        <w:t>B.- En botella cerrada</w:t>
      </w:r>
    </w:p>
    <w:p w:rsidR="003F564D" w:rsidRPr="008451EB" w:rsidRDefault="003F564D" w:rsidP="003F564D">
      <w:pPr>
        <w:ind w:right="36"/>
        <w:jc w:val="both"/>
        <w:rPr>
          <w:rFonts w:ascii="Arial" w:hAnsi="Arial" w:cs="Arial"/>
        </w:rPr>
      </w:pPr>
      <w:r w:rsidRPr="008451EB">
        <w:rPr>
          <w:rFonts w:ascii="Arial" w:eastAsia="Arial" w:hAnsi="Arial" w:cs="Arial"/>
        </w:rPr>
        <w:t xml:space="preserve">a) Agencia de distribución, depósito, distribuidor de cerveza, distribuidor de vinos, expendio de vinos y licores, licorería, productor, tiendas de autoservicio o mostrador, tiendas de abarrotes, mini-súper o tiendas de conveniencia, </w:t>
      </w:r>
      <w:proofErr w:type="spellStart"/>
      <w:r w:rsidRPr="008451EB">
        <w:rPr>
          <w:rFonts w:ascii="Arial" w:eastAsia="Arial" w:hAnsi="Arial" w:cs="Arial"/>
        </w:rPr>
        <w:t>subagencia</w:t>
      </w:r>
      <w:proofErr w:type="spellEnd"/>
      <w:r w:rsidRPr="008451EB">
        <w:rPr>
          <w:rFonts w:ascii="Arial" w:eastAsia="Arial" w:hAnsi="Arial" w:cs="Arial"/>
        </w:rPr>
        <w:t>, supermercado $97,73</w:t>
      </w:r>
      <w:r>
        <w:rPr>
          <w:rFonts w:ascii="Arial" w:eastAsia="Arial" w:hAnsi="Arial" w:cs="Arial"/>
        </w:rPr>
        <w:t>9</w:t>
      </w:r>
      <w:r w:rsidRPr="008451EB">
        <w:rPr>
          <w:rFonts w:ascii="Arial" w:eastAsia="Arial" w:hAnsi="Arial" w:cs="Arial"/>
        </w:rPr>
        <w:t>.</w:t>
      </w:r>
      <w:r>
        <w:rPr>
          <w:rFonts w:ascii="Arial" w:eastAsia="Arial" w:hAnsi="Arial" w:cs="Arial"/>
        </w:rPr>
        <w:t>00</w:t>
      </w:r>
      <w:r w:rsidRPr="008451EB">
        <w:rPr>
          <w:rFonts w:ascii="Arial" w:eastAsia="Arial" w:hAnsi="Arial" w:cs="Arial"/>
        </w:rPr>
        <w:t>.</w:t>
      </w:r>
      <w:r>
        <w:rPr>
          <w:rFonts w:ascii="Arial" w:eastAsia="Arial" w:hAnsi="Arial" w:cs="Arial"/>
        </w:rPr>
        <w:t xml:space="preserve">  </w:t>
      </w:r>
      <w:r w:rsidRPr="008451EB">
        <w:rPr>
          <w:rFonts w:ascii="Arial" w:hAnsi="Arial" w:cs="Arial"/>
        </w:rPr>
        <w:br/>
      </w:r>
    </w:p>
    <w:p w:rsidR="003F564D" w:rsidRPr="008451EB" w:rsidRDefault="003F564D" w:rsidP="003F564D">
      <w:pPr>
        <w:ind w:right="36"/>
        <w:rPr>
          <w:rFonts w:ascii="Arial" w:hAnsi="Arial" w:cs="Arial"/>
        </w:rPr>
      </w:pPr>
      <w:r w:rsidRPr="008451EB">
        <w:rPr>
          <w:rFonts w:ascii="Arial" w:eastAsia="Arial" w:hAnsi="Arial" w:cs="Arial"/>
        </w:rPr>
        <w:lastRenderedPageBreak/>
        <w:t>II.- Por el refrendo anual de licencias para la expedición de bebidas alcohólicas:</w:t>
      </w:r>
      <w:r w:rsidRPr="008451EB">
        <w:rPr>
          <w:rFonts w:ascii="Arial" w:hAnsi="Arial" w:cs="Arial"/>
        </w:rPr>
        <w:br/>
      </w:r>
      <w:r w:rsidRPr="008451EB">
        <w:rPr>
          <w:rFonts w:ascii="Arial" w:hAnsi="Arial" w:cs="Arial"/>
        </w:rPr>
        <w:br/>
      </w:r>
      <w:r w:rsidRPr="008451EB">
        <w:rPr>
          <w:rFonts w:ascii="Arial" w:eastAsia="Arial" w:hAnsi="Arial" w:cs="Arial"/>
        </w:rPr>
        <w:t xml:space="preserve"> 1.- Cervezas y Vinos:</w:t>
      </w:r>
    </w:p>
    <w:p w:rsidR="003F564D" w:rsidRPr="008451EB" w:rsidRDefault="003F564D" w:rsidP="003F564D">
      <w:pPr>
        <w:ind w:right="36"/>
        <w:jc w:val="both"/>
        <w:rPr>
          <w:rFonts w:ascii="Arial" w:hAnsi="Arial" w:cs="Arial"/>
        </w:rPr>
      </w:pPr>
    </w:p>
    <w:p w:rsidR="003F564D" w:rsidRPr="008451EB" w:rsidRDefault="003F564D" w:rsidP="003F564D">
      <w:pPr>
        <w:ind w:left="351" w:right="36"/>
        <w:jc w:val="both"/>
        <w:rPr>
          <w:rFonts w:ascii="Arial" w:hAnsi="Arial" w:cs="Arial"/>
        </w:rPr>
      </w:pPr>
      <w:r w:rsidRPr="008451EB">
        <w:rPr>
          <w:rFonts w:ascii="Arial" w:eastAsia="Arial" w:hAnsi="Arial" w:cs="Arial"/>
        </w:rPr>
        <w:t>A.- Al copeo:</w:t>
      </w:r>
    </w:p>
    <w:p w:rsidR="003F564D" w:rsidRPr="008451EB" w:rsidRDefault="003F564D" w:rsidP="003F564D">
      <w:pPr>
        <w:ind w:left="351" w:right="36"/>
        <w:jc w:val="both"/>
        <w:rPr>
          <w:rFonts w:ascii="Arial" w:hAnsi="Arial" w:cs="Arial"/>
        </w:rPr>
      </w:pPr>
    </w:p>
    <w:p w:rsidR="003F564D" w:rsidRPr="008451EB" w:rsidRDefault="003F564D" w:rsidP="003F564D">
      <w:pPr>
        <w:pStyle w:val="NormalWeb"/>
        <w:numPr>
          <w:ilvl w:val="0"/>
          <w:numId w:val="8"/>
        </w:numPr>
        <w:spacing w:before="0" w:beforeAutospacing="0" w:after="0" w:afterAutospacing="0"/>
        <w:ind w:right="36"/>
        <w:jc w:val="both"/>
        <w:rPr>
          <w:rFonts w:ascii="Arial" w:eastAsia="Arial" w:hAnsi="Arial" w:cs="Arial"/>
          <w:color w:val="000000" w:themeColor="text1"/>
          <w:sz w:val="22"/>
          <w:szCs w:val="22"/>
        </w:rPr>
      </w:pPr>
      <w:r w:rsidRPr="008451EB">
        <w:rPr>
          <w:rFonts w:ascii="Arial" w:eastAsia="Arial" w:hAnsi="Arial" w:cs="Arial"/>
          <w:color w:val="000000" w:themeColor="text1"/>
          <w:sz w:val="22"/>
          <w:szCs w:val="22"/>
        </w:rPr>
        <w:t>Bares y cantinas, ladies bar, video bar, discotecas, billares, centros nocturnos o cabarets, cervecerías, hotel de paso, motel de paso, salón de baile, salón de fiestas, $ 7,224.</w:t>
      </w:r>
      <w:r>
        <w:rPr>
          <w:rFonts w:ascii="Arial" w:eastAsia="Arial" w:hAnsi="Arial" w:cs="Arial"/>
          <w:color w:val="000000" w:themeColor="text1"/>
          <w:sz w:val="22"/>
          <w:szCs w:val="22"/>
        </w:rPr>
        <w:t>50.</w:t>
      </w:r>
    </w:p>
    <w:p w:rsidR="003F564D" w:rsidRPr="008451EB" w:rsidRDefault="003F564D" w:rsidP="003F564D">
      <w:pPr>
        <w:pStyle w:val="NormalWeb"/>
        <w:spacing w:before="0" w:beforeAutospacing="0" w:after="0" w:afterAutospacing="0"/>
        <w:ind w:left="852" w:right="36"/>
        <w:jc w:val="both"/>
        <w:rPr>
          <w:rFonts w:ascii="Arial" w:eastAsia="Arial" w:hAnsi="Arial" w:cs="Arial"/>
          <w:sz w:val="22"/>
          <w:szCs w:val="22"/>
        </w:rPr>
      </w:pPr>
    </w:p>
    <w:p w:rsidR="003F564D" w:rsidRPr="008451EB" w:rsidRDefault="003F564D" w:rsidP="003F564D">
      <w:pPr>
        <w:pStyle w:val="NormalWeb"/>
        <w:spacing w:before="0" w:beforeAutospacing="0" w:after="0" w:afterAutospacing="0"/>
        <w:ind w:left="776" w:right="36" w:hanging="284"/>
        <w:jc w:val="both"/>
        <w:rPr>
          <w:rFonts w:ascii="Arial" w:hAnsi="Arial" w:cs="Arial"/>
          <w:color w:val="000000"/>
          <w:sz w:val="22"/>
          <w:szCs w:val="22"/>
        </w:rPr>
      </w:pPr>
      <w:r w:rsidRPr="008451EB">
        <w:rPr>
          <w:rFonts w:ascii="Arial" w:eastAsia="Arial" w:hAnsi="Arial" w:cs="Arial"/>
          <w:sz w:val="22"/>
          <w:szCs w:val="22"/>
        </w:rPr>
        <w:t>b)</w:t>
      </w:r>
      <w:r w:rsidRPr="008451EB">
        <w:rPr>
          <w:rFonts w:ascii="Arial" w:eastAsia="Arial" w:hAnsi="Arial" w:cs="Arial"/>
          <w:color w:val="000000"/>
          <w:sz w:val="22"/>
          <w:szCs w:val="22"/>
        </w:rPr>
        <w:t xml:space="preserve"> Restaurantes, restaurantes-bar, boliches, casa de huéspedes, casinos sociales, fondas y tabaquerías, centros y círculos sociales, centros deportivos, estadios, lugares o </w:t>
      </w:r>
      <w:r w:rsidRPr="008451EB">
        <w:rPr>
          <w:rFonts w:ascii="Arial" w:eastAsia="Arial" w:hAnsi="Arial" w:cs="Arial"/>
          <w:color w:val="000000" w:themeColor="text1"/>
          <w:sz w:val="22"/>
          <w:szCs w:val="22"/>
        </w:rPr>
        <w:t>locales que realicen espectáculos públicos o deportivos, hoteles y moteles, y bebidas preparadas para llevar $ 6,32</w:t>
      </w:r>
      <w:r>
        <w:rPr>
          <w:rFonts w:ascii="Arial" w:eastAsia="Arial" w:hAnsi="Arial" w:cs="Arial"/>
          <w:color w:val="000000" w:themeColor="text1"/>
          <w:sz w:val="22"/>
          <w:szCs w:val="22"/>
        </w:rPr>
        <w:t>3</w:t>
      </w:r>
      <w:r w:rsidRPr="008451EB">
        <w:rPr>
          <w:rFonts w:ascii="Arial" w:eastAsia="Arial" w:hAnsi="Arial" w:cs="Arial"/>
          <w:color w:val="000000" w:themeColor="text1"/>
          <w:sz w:val="22"/>
          <w:szCs w:val="22"/>
        </w:rPr>
        <w:t>.</w:t>
      </w:r>
      <w:r>
        <w:rPr>
          <w:rFonts w:ascii="Arial" w:eastAsia="Arial" w:hAnsi="Arial" w:cs="Arial"/>
          <w:color w:val="000000" w:themeColor="text1"/>
          <w:sz w:val="22"/>
          <w:szCs w:val="22"/>
        </w:rPr>
        <w:t>00</w:t>
      </w:r>
      <w:r w:rsidRPr="008451EB">
        <w:rPr>
          <w:rFonts w:ascii="Arial" w:eastAsia="Arial" w:hAnsi="Arial" w:cs="Arial"/>
          <w:color w:val="000000" w:themeColor="text1"/>
          <w:sz w:val="22"/>
          <w:szCs w:val="22"/>
        </w:rPr>
        <w:t>.</w:t>
      </w:r>
    </w:p>
    <w:p w:rsidR="003F564D" w:rsidRPr="008451EB" w:rsidRDefault="003F564D" w:rsidP="003F564D">
      <w:pPr>
        <w:pStyle w:val="NormalWeb"/>
        <w:spacing w:before="0" w:beforeAutospacing="0" w:after="0" w:afterAutospacing="0"/>
        <w:ind w:right="36"/>
        <w:jc w:val="both"/>
        <w:rPr>
          <w:rFonts w:ascii="Arial" w:hAnsi="Arial" w:cs="Arial"/>
          <w:color w:val="000000"/>
          <w:sz w:val="22"/>
          <w:szCs w:val="22"/>
        </w:rPr>
      </w:pPr>
      <w:r w:rsidRPr="008451EB">
        <w:rPr>
          <w:rFonts w:ascii="Arial" w:eastAsia="Arial" w:hAnsi="Arial" w:cs="Arial"/>
          <w:sz w:val="22"/>
          <w:szCs w:val="22"/>
        </w:rPr>
        <w:br/>
      </w:r>
      <w:r w:rsidRPr="008451EB">
        <w:rPr>
          <w:rFonts w:ascii="Arial" w:eastAsia="Arial" w:hAnsi="Arial" w:cs="Arial"/>
          <w:color w:val="000000" w:themeColor="text1"/>
          <w:sz w:val="22"/>
          <w:szCs w:val="22"/>
        </w:rPr>
        <w:t>B.- En botella cerrada:</w:t>
      </w:r>
    </w:p>
    <w:p w:rsidR="003F564D" w:rsidRPr="008451EB" w:rsidRDefault="003F564D" w:rsidP="003F564D">
      <w:pPr>
        <w:ind w:right="36"/>
        <w:jc w:val="both"/>
        <w:rPr>
          <w:rFonts w:ascii="Arial" w:hAnsi="Arial" w:cs="Arial"/>
        </w:rPr>
      </w:pPr>
    </w:p>
    <w:p w:rsidR="003F564D" w:rsidRPr="008451EB" w:rsidRDefault="003F564D" w:rsidP="003F564D">
      <w:pPr>
        <w:ind w:left="918" w:right="36" w:hanging="918"/>
        <w:jc w:val="both"/>
        <w:rPr>
          <w:rFonts w:ascii="Arial" w:hAnsi="Arial" w:cs="Arial"/>
        </w:rPr>
      </w:pPr>
      <w:r w:rsidRPr="008451EB">
        <w:rPr>
          <w:rFonts w:ascii="Arial" w:eastAsia="Arial" w:hAnsi="Arial" w:cs="Arial"/>
        </w:rPr>
        <w:t xml:space="preserve">         a)  Agencia de distribución, distribuidor de cerveza, distribuido</w:t>
      </w:r>
      <w:r>
        <w:rPr>
          <w:rFonts w:ascii="Arial" w:eastAsia="Arial" w:hAnsi="Arial" w:cs="Arial"/>
        </w:rPr>
        <w:t xml:space="preserve">r </w:t>
      </w:r>
      <w:r w:rsidRPr="008451EB">
        <w:rPr>
          <w:rFonts w:ascii="Arial" w:eastAsia="Arial" w:hAnsi="Arial" w:cs="Arial"/>
        </w:rPr>
        <w:t>de vinos, productor $ 41,353.</w:t>
      </w:r>
      <w:r>
        <w:rPr>
          <w:rFonts w:ascii="Arial" w:eastAsia="Arial" w:hAnsi="Arial" w:cs="Arial"/>
        </w:rPr>
        <w:t>50.</w:t>
      </w:r>
    </w:p>
    <w:p w:rsidR="003F564D" w:rsidRPr="008451EB" w:rsidRDefault="003F564D" w:rsidP="003F564D">
      <w:pPr>
        <w:ind w:left="567" w:right="36"/>
        <w:jc w:val="both"/>
        <w:rPr>
          <w:rFonts w:ascii="Arial" w:hAnsi="Arial" w:cs="Arial"/>
        </w:rPr>
      </w:pPr>
      <w:r w:rsidRPr="008451EB">
        <w:rPr>
          <w:rFonts w:ascii="Arial" w:eastAsia="Arial" w:hAnsi="Arial" w:cs="Arial"/>
        </w:rPr>
        <w:t>b) Depósito, expendio de vinos y licores, licorería, tiendas de autoservicio o mostrador, tiendas de abarrotes, mini-súper o tiendas de conveniencia, sub-agencia, supermercado $ 6,32</w:t>
      </w:r>
      <w:r>
        <w:rPr>
          <w:rFonts w:ascii="Arial" w:eastAsia="Arial" w:hAnsi="Arial" w:cs="Arial"/>
        </w:rPr>
        <w:t>3</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eastAsia="Arial" w:hAnsi="Arial" w:cs="Arial"/>
        </w:rPr>
      </w:pPr>
      <w:r w:rsidRPr="008451EB">
        <w:rPr>
          <w:rFonts w:ascii="Arial" w:eastAsia="Arial" w:hAnsi="Arial" w:cs="Arial"/>
        </w:rPr>
        <w:br/>
        <w:t>III.-Por el cambio de propietario o razón social 20% del costo de la licencia.</w:t>
      </w:r>
      <w:r w:rsidRPr="008451EB">
        <w:rPr>
          <w:rFonts w:ascii="Arial" w:hAnsi="Arial" w:cs="Arial"/>
        </w:rPr>
        <w:br/>
      </w:r>
      <w:r w:rsidRPr="008451EB">
        <w:rPr>
          <w:rFonts w:ascii="Arial" w:hAnsi="Arial" w:cs="Arial"/>
        </w:rPr>
        <w:br/>
      </w:r>
      <w:r w:rsidRPr="008451EB">
        <w:rPr>
          <w:rFonts w:ascii="Arial" w:eastAsia="Arial" w:hAnsi="Arial" w:cs="Arial"/>
        </w:rPr>
        <w:t>IV.- Por el cambio de domicilio y/o nombre de negocio</w:t>
      </w:r>
      <w:r>
        <w:rPr>
          <w:rFonts w:ascii="Arial" w:eastAsia="Arial" w:hAnsi="Arial" w:cs="Arial"/>
        </w:rPr>
        <w:t xml:space="preserve"> </w:t>
      </w:r>
      <w:r w:rsidRPr="008451EB">
        <w:rPr>
          <w:rFonts w:ascii="Arial" w:eastAsia="Arial" w:hAnsi="Arial" w:cs="Arial"/>
        </w:rPr>
        <w:t xml:space="preserve">o de comodatario de las licencias de funcionamiento para distribuidoras o agencias </w:t>
      </w:r>
      <w:proofErr w:type="gramStart"/>
      <w:r w:rsidRPr="008451EB">
        <w:rPr>
          <w:rFonts w:ascii="Arial" w:eastAsia="Arial" w:hAnsi="Arial" w:cs="Arial"/>
        </w:rPr>
        <w:t>$  4,773.5</w:t>
      </w:r>
      <w:r>
        <w:rPr>
          <w:rFonts w:ascii="Arial" w:eastAsia="Arial" w:hAnsi="Arial" w:cs="Arial"/>
        </w:rPr>
        <w:t>0</w:t>
      </w:r>
      <w:proofErr w:type="gramEnd"/>
      <w:r w:rsidRPr="008451EB">
        <w:rPr>
          <w:rFonts w:ascii="Arial" w:eastAsia="Arial" w:hAnsi="Arial" w:cs="Arial"/>
        </w:rPr>
        <w:t>.</w:t>
      </w:r>
    </w:p>
    <w:p w:rsidR="003F564D" w:rsidRPr="008451EB" w:rsidRDefault="003F564D" w:rsidP="003F564D">
      <w:pPr>
        <w:ind w:right="36"/>
        <w:jc w:val="both"/>
        <w:rPr>
          <w:rFonts w:ascii="Arial" w:hAnsi="Arial" w:cs="Arial"/>
        </w:rPr>
      </w:pPr>
    </w:p>
    <w:p w:rsidR="003F564D" w:rsidRPr="008451EB" w:rsidRDefault="003F564D" w:rsidP="003F564D">
      <w:pPr>
        <w:ind w:right="36"/>
        <w:rPr>
          <w:rFonts w:ascii="Arial" w:eastAsia="Arial" w:hAnsi="Arial" w:cs="Arial"/>
        </w:rPr>
      </w:pPr>
      <w:r w:rsidRPr="008451EB">
        <w:rPr>
          <w:rFonts w:ascii="Arial" w:eastAsia="Arial" w:hAnsi="Arial" w:cs="Arial"/>
        </w:rPr>
        <w:t>V.- Por el cambio de giro se deberá pagar la diferencia del costo entre la licencia existente y la nueva.</w:t>
      </w:r>
      <w:r w:rsidRPr="008451EB">
        <w:rPr>
          <w:rFonts w:ascii="Arial" w:hAnsi="Arial" w:cs="Arial"/>
        </w:rPr>
        <w:br/>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VI.- En los casos en que los traspasos se efectúen entre padres e hijos y viceversa no se realizará cobro alguno. </w:t>
      </w:r>
    </w:p>
    <w:p w:rsidR="003F564D" w:rsidRPr="008451EB" w:rsidRDefault="003F564D" w:rsidP="003F564D">
      <w:pPr>
        <w:ind w:right="36"/>
        <w:jc w:val="both"/>
        <w:rPr>
          <w:rFonts w:ascii="Arial" w:eastAsia="Arial" w:hAnsi="Arial" w:cs="Arial"/>
        </w:rPr>
      </w:pPr>
      <w:r w:rsidRPr="008451EB">
        <w:rPr>
          <w:rFonts w:ascii="Arial" w:hAnsi="Arial" w:cs="Arial"/>
        </w:rPr>
        <w:br/>
      </w:r>
      <w:r w:rsidRPr="008451EB">
        <w:rPr>
          <w:rFonts w:ascii="Arial" w:eastAsia="Arial" w:hAnsi="Arial" w:cs="Arial"/>
        </w:rPr>
        <w:t>VII.- En los casos en que los traspasos se efectúen entre hermanos cubrirán el 50% de la tarifa correspondiente, debiendo presentar documentación que acredite el parentesco.</w:t>
      </w:r>
    </w:p>
    <w:p w:rsidR="003F564D" w:rsidRPr="008451EB" w:rsidRDefault="003F564D" w:rsidP="003F564D">
      <w:pPr>
        <w:ind w:right="36"/>
        <w:jc w:val="both"/>
        <w:rPr>
          <w:rFonts w:ascii="Arial" w:eastAsia="Arial" w:hAnsi="Arial" w:cs="Arial"/>
        </w:rPr>
      </w:pPr>
      <w:r w:rsidRPr="008451EB">
        <w:rPr>
          <w:rFonts w:ascii="Arial" w:hAnsi="Arial" w:cs="Arial"/>
        </w:rPr>
        <w:br/>
      </w:r>
      <w:r w:rsidRPr="008451EB">
        <w:rPr>
          <w:rFonts w:ascii="Arial" w:eastAsia="Arial" w:hAnsi="Arial" w:cs="Arial"/>
        </w:rPr>
        <w:t>VIII.- Por la venta de bebidas alcohólicas que se realicen en reuniones y espectáculos públicos se cubrirá el equivalente al 10% sobre la venta bruta, independiente de que se cuente con la licencia de funcionamiento para venta de bebidas alcohólicas.</w:t>
      </w:r>
    </w:p>
    <w:p w:rsidR="003F564D" w:rsidRPr="008451EB" w:rsidRDefault="003F564D" w:rsidP="003F564D">
      <w:pPr>
        <w:ind w:right="36"/>
        <w:jc w:val="both"/>
        <w:rPr>
          <w:rFonts w:ascii="Arial" w:eastAsia="Arial" w:hAnsi="Arial" w:cs="Arial"/>
        </w:rPr>
      </w:pPr>
      <w:r w:rsidRPr="008451EB">
        <w:rPr>
          <w:rFonts w:ascii="Arial" w:hAnsi="Arial" w:cs="Arial"/>
        </w:rPr>
        <w:lastRenderedPageBreak/>
        <w:br/>
      </w:r>
      <w:r w:rsidRPr="008451EB">
        <w:rPr>
          <w:rFonts w:ascii="Arial" w:eastAsia="Arial" w:hAnsi="Arial" w:cs="Arial"/>
        </w:rPr>
        <w:t>IX.- Para realizar cualquiera de los siguientes trámites, será necesario presentar el Certificado de uso de suelo, así mismo el pago de impuesto predial del ejercicio fiscal 2019.</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SECCIÓN V</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POR LA EXPEDICIÓN DE LICENCIAS PARA LA COLOCACIÓN</w:t>
      </w:r>
    </w:p>
    <w:p w:rsidR="003F564D" w:rsidRPr="008451EB" w:rsidRDefault="003F564D" w:rsidP="003F564D">
      <w:pPr>
        <w:ind w:right="36"/>
        <w:jc w:val="center"/>
        <w:rPr>
          <w:rFonts w:ascii="Arial" w:hAnsi="Arial" w:cs="Arial"/>
        </w:rPr>
      </w:pPr>
      <w:r w:rsidRPr="008451EB">
        <w:rPr>
          <w:rFonts w:ascii="Arial" w:eastAsia="Arial" w:hAnsi="Arial" w:cs="Arial"/>
          <w:b/>
        </w:rPr>
        <w:t>Y USO DE ANUNCIOS Y CARTELES PUBLICITARIOS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33.-</w:t>
      </w:r>
      <w:r w:rsidRPr="008451EB">
        <w:rPr>
          <w:rFonts w:ascii="Arial" w:eastAsia="Arial" w:hAnsi="Arial" w:cs="Arial"/>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Las cuotas anuales por autorización y refrendos de anuncios serán de: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1.- Espectaculares y luminosos altura mínima 9 </w:t>
      </w:r>
      <w:proofErr w:type="spellStart"/>
      <w:r w:rsidRPr="008451EB">
        <w:rPr>
          <w:rFonts w:ascii="Arial" w:eastAsia="Arial" w:hAnsi="Arial" w:cs="Arial"/>
        </w:rPr>
        <w:t>mts</w:t>
      </w:r>
      <w:proofErr w:type="spellEnd"/>
      <w:r w:rsidRPr="008451EB">
        <w:rPr>
          <w:rFonts w:ascii="Arial" w:eastAsia="Arial" w:hAnsi="Arial" w:cs="Arial"/>
        </w:rPr>
        <w:t xml:space="preserve"> a partir del nivel de la banqueta $ 3,838.</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2.- Anuncios y/o Luminosos de altura máxima de 9 </w:t>
      </w:r>
      <w:proofErr w:type="spellStart"/>
      <w:r w:rsidRPr="008451EB">
        <w:rPr>
          <w:rFonts w:ascii="Arial" w:eastAsia="Arial" w:hAnsi="Arial" w:cs="Arial"/>
        </w:rPr>
        <w:t>mts</w:t>
      </w:r>
      <w:proofErr w:type="spellEnd"/>
      <w:r w:rsidRPr="008451EB">
        <w:rPr>
          <w:rFonts w:ascii="Arial" w:eastAsia="Arial" w:hAnsi="Arial" w:cs="Arial"/>
        </w:rPr>
        <w:t xml:space="preserve"> a partir del nivel de la banqueta $</w:t>
      </w:r>
      <w:r>
        <w:rPr>
          <w:rFonts w:ascii="Arial" w:eastAsia="Arial" w:hAnsi="Arial" w:cs="Arial"/>
        </w:rPr>
        <w:t xml:space="preserve"> </w:t>
      </w:r>
      <w:r w:rsidRPr="008451EB">
        <w:rPr>
          <w:rFonts w:ascii="Arial" w:eastAsia="Arial" w:hAnsi="Arial" w:cs="Arial"/>
        </w:rPr>
        <w:t>2,814.</w:t>
      </w:r>
      <w:r>
        <w:rPr>
          <w:rFonts w:ascii="Arial" w:eastAsia="Arial" w:hAnsi="Arial" w:cs="Arial"/>
        </w:rPr>
        <w:t>00</w:t>
      </w:r>
      <w:r w:rsidRPr="008451EB">
        <w:rPr>
          <w:rFonts w:ascii="Arial" w:eastAsia="Arial" w:hAnsi="Arial" w:cs="Arial"/>
        </w:rPr>
        <w:t>.</w:t>
      </w:r>
    </w:p>
    <w:p w:rsidR="003F564D" w:rsidRDefault="003F564D" w:rsidP="003F564D">
      <w:pPr>
        <w:ind w:right="36"/>
        <w:jc w:val="both"/>
        <w:rPr>
          <w:rFonts w:ascii="Arial" w:eastAsia="Arial" w:hAnsi="Arial" w:cs="Arial"/>
        </w:rPr>
      </w:pPr>
      <w:r w:rsidRPr="008451EB">
        <w:rPr>
          <w:rFonts w:ascii="Arial" w:eastAsia="Arial" w:hAnsi="Arial" w:cs="Arial"/>
        </w:rPr>
        <w:t>3.-Anuncios en bardas o fachadas $ 1,572.73 anual.</w:t>
      </w:r>
    </w:p>
    <w:p w:rsidR="003F564D" w:rsidRPr="008451EB" w:rsidRDefault="003F564D" w:rsidP="003F564D">
      <w:pPr>
        <w:ind w:right="36"/>
        <w:jc w:val="both"/>
        <w:rPr>
          <w:rFonts w:ascii="Arial" w:hAnsi="Arial" w:cs="Arial"/>
        </w:rPr>
      </w:pPr>
      <w:r w:rsidRPr="008451EB">
        <w:rPr>
          <w:rFonts w:ascii="Arial" w:eastAsia="Arial" w:hAnsi="Arial" w:cs="Arial"/>
        </w:rPr>
        <w:t>4.-Por publicidad con auto parlantes</w:t>
      </w:r>
      <w:r>
        <w:rPr>
          <w:rFonts w:ascii="Arial" w:eastAsia="Arial" w:hAnsi="Arial" w:cs="Arial"/>
        </w:rPr>
        <w:t xml:space="preserve"> $ 128.50 por evento o </w:t>
      </w:r>
      <w:r w:rsidRPr="008451EB">
        <w:rPr>
          <w:rFonts w:ascii="Arial" w:eastAsia="Arial" w:hAnsi="Arial" w:cs="Arial"/>
        </w:rPr>
        <w:t>$ 1,476.00</w:t>
      </w:r>
      <w:r>
        <w:rPr>
          <w:rFonts w:ascii="Arial" w:eastAsia="Arial" w:hAnsi="Arial" w:cs="Arial"/>
        </w:rPr>
        <w:t xml:space="preserve"> anual.</w:t>
      </w:r>
    </w:p>
    <w:p w:rsidR="003F564D" w:rsidRPr="008451EB" w:rsidRDefault="003F564D" w:rsidP="003F564D">
      <w:pPr>
        <w:ind w:right="36"/>
        <w:jc w:val="both"/>
        <w:rPr>
          <w:rFonts w:ascii="Arial" w:hAnsi="Arial" w:cs="Arial"/>
        </w:rPr>
      </w:pPr>
      <w:r w:rsidRPr="008451EB">
        <w:rPr>
          <w:rFonts w:ascii="Arial" w:eastAsia="Arial" w:hAnsi="Arial" w:cs="Arial"/>
        </w:rPr>
        <w:t>5.-Mantas publicitarias para eventos especiales $ 42</w:t>
      </w:r>
      <w:r>
        <w:rPr>
          <w:rFonts w:ascii="Arial" w:eastAsia="Arial" w:hAnsi="Arial" w:cs="Arial"/>
        </w:rPr>
        <w:t>6</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Temporales (Periodo no mayor a 60 </w:t>
      </w:r>
      <w:proofErr w:type="gramStart"/>
      <w:r w:rsidRPr="008451EB">
        <w:rPr>
          <w:rFonts w:ascii="Arial" w:eastAsia="Arial" w:hAnsi="Arial" w:cs="Arial"/>
        </w:rPr>
        <w:t>días)</w:t>
      </w:r>
      <w:r>
        <w:rPr>
          <w:rFonts w:ascii="Arial" w:eastAsia="Arial" w:hAnsi="Arial" w:cs="Arial"/>
        </w:rPr>
        <w:t xml:space="preserve">   </w:t>
      </w:r>
      <w:proofErr w:type="gramEnd"/>
      <w:r>
        <w:rPr>
          <w:rFonts w:ascii="Arial" w:eastAsia="Arial" w:hAnsi="Arial" w:cs="Arial"/>
        </w:rPr>
        <w:t xml:space="preserve">             </w:t>
      </w:r>
      <w:r w:rsidRPr="008451EB">
        <w:rPr>
          <w:rFonts w:ascii="Arial" w:eastAsia="Arial" w:hAnsi="Arial" w:cs="Arial"/>
        </w:rPr>
        <w:t>$  63.86 M2.</w:t>
      </w:r>
    </w:p>
    <w:p w:rsidR="003F564D" w:rsidRPr="008451EB" w:rsidRDefault="003F564D" w:rsidP="003F564D">
      <w:pPr>
        <w:ind w:right="36"/>
        <w:jc w:val="both"/>
        <w:rPr>
          <w:rFonts w:ascii="Arial" w:hAnsi="Arial" w:cs="Arial"/>
        </w:rPr>
      </w:pPr>
      <w:r w:rsidRPr="008451EB">
        <w:rPr>
          <w:rFonts w:ascii="Arial" w:eastAsia="Arial" w:hAnsi="Arial" w:cs="Arial"/>
        </w:rPr>
        <w:t xml:space="preserve">6.-Publicidad para eventos de bailes, jaripeos, obras de teatro y similares pagaran una cuota de </w:t>
      </w:r>
      <w:r>
        <w:rPr>
          <w:rFonts w:ascii="Arial" w:eastAsia="Arial" w:hAnsi="Arial" w:cs="Arial"/>
        </w:rPr>
        <w:t xml:space="preserve">                    </w:t>
      </w:r>
      <w:r w:rsidRPr="008451EB">
        <w:rPr>
          <w:rFonts w:ascii="Arial" w:eastAsia="Arial" w:hAnsi="Arial" w:cs="Arial"/>
        </w:rPr>
        <w:t>$ 59</w:t>
      </w:r>
      <w:r>
        <w:rPr>
          <w:rFonts w:ascii="Arial" w:eastAsia="Arial" w:hAnsi="Arial" w:cs="Arial"/>
        </w:rPr>
        <w:t>1</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y una garantía de $ 2,18</w:t>
      </w:r>
      <w:r>
        <w:rPr>
          <w:rFonts w:ascii="Arial" w:eastAsia="Arial" w:hAnsi="Arial" w:cs="Arial"/>
        </w:rPr>
        <w:t>2</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por evento, para la limpieza de la publicidad colocada en </w:t>
      </w:r>
      <w:r w:rsidRPr="008451EB">
        <w:rPr>
          <w:rFonts w:ascii="Arial" w:eastAsia="Arial" w:hAnsi="Arial" w:cs="Arial"/>
        </w:rPr>
        <w:br/>
        <w:t xml:space="preserve">la vía pública. </w:t>
      </w:r>
    </w:p>
    <w:p w:rsidR="003F564D" w:rsidRPr="008451EB" w:rsidRDefault="003F564D" w:rsidP="003F564D">
      <w:pPr>
        <w:ind w:right="36"/>
        <w:jc w:val="both"/>
        <w:rPr>
          <w:rFonts w:ascii="Arial" w:hAnsi="Arial" w:cs="Arial"/>
        </w:rPr>
      </w:pPr>
      <w:r w:rsidRPr="008451EB">
        <w:rPr>
          <w:rFonts w:ascii="Arial" w:eastAsia="Arial" w:hAnsi="Arial" w:cs="Arial"/>
        </w:rPr>
        <w:t>7.- Para realizar cualquiera de los trámites</w:t>
      </w:r>
      <w:r>
        <w:rPr>
          <w:rFonts w:ascii="Arial" w:eastAsia="Arial" w:hAnsi="Arial" w:cs="Arial"/>
        </w:rPr>
        <w:t xml:space="preserve"> anteriormente enumerados</w:t>
      </w:r>
      <w:r w:rsidRPr="008451EB">
        <w:rPr>
          <w:rFonts w:ascii="Arial" w:eastAsia="Arial" w:hAnsi="Arial" w:cs="Arial"/>
        </w:rPr>
        <w:t>, será necesario presentar el Certificado de uso de suelo, así mismo estar al corriente en el pago de impuesto predial.</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VI</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CATASTRALES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34.-</w:t>
      </w:r>
      <w:r w:rsidRPr="008451EB">
        <w:rPr>
          <w:rFonts w:ascii="Arial" w:eastAsia="Arial" w:hAnsi="Arial" w:cs="Arial"/>
        </w:rPr>
        <w:t xml:space="preserve"> Son objeto de estos derechos, los servicios que presten las autoridades municipales por concepto de:</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I.- Certificaciones catastrales: </w:t>
      </w:r>
    </w:p>
    <w:p w:rsidR="003F564D" w:rsidRPr="008451EB" w:rsidRDefault="003F564D" w:rsidP="003F564D">
      <w:pPr>
        <w:ind w:left="202"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1.- Revisión, registro y certificación de planos catastrales $ 115.00.</w:t>
      </w:r>
    </w:p>
    <w:p w:rsidR="003F564D" w:rsidRPr="008451EB" w:rsidRDefault="003F564D" w:rsidP="003F564D">
      <w:pPr>
        <w:ind w:left="202" w:right="36"/>
        <w:jc w:val="both"/>
        <w:rPr>
          <w:rFonts w:ascii="Arial" w:hAnsi="Arial" w:cs="Arial"/>
        </w:rPr>
      </w:pPr>
      <w:r w:rsidRPr="008451EB">
        <w:rPr>
          <w:rFonts w:ascii="Arial" w:eastAsia="Arial" w:hAnsi="Arial" w:cs="Arial"/>
        </w:rPr>
        <w:t>2.- Revisión, cálculo y registro sobre planos de fraccionamientos, subdivisión y re lotificación, por lote $ 34.00.</w:t>
      </w:r>
    </w:p>
    <w:p w:rsidR="003F564D" w:rsidRPr="008451EB" w:rsidRDefault="003F564D" w:rsidP="003F564D">
      <w:pPr>
        <w:ind w:left="202" w:right="36"/>
        <w:jc w:val="both"/>
        <w:rPr>
          <w:rFonts w:ascii="Arial" w:hAnsi="Arial" w:cs="Arial"/>
        </w:rPr>
      </w:pPr>
      <w:r w:rsidRPr="008451EB">
        <w:rPr>
          <w:rFonts w:ascii="Arial" w:eastAsia="Arial" w:hAnsi="Arial" w:cs="Arial"/>
        </w:rPr>
        <w:t>3.- Por certificación de planos de construcción, arquitectónicos, topográficos $ 95.00.</w:t>
      </w:r>
    </w:p>
    <w:p w:rsidR="003F564D" w:rsidRPr="008451EB" w:rsidRDefault="003F564D" w:rsidP="003F564D">
      <w:pPr>
        <w:ind w:left="202" w:right="36"/>
        <w:jc w:val="both"/>
        <w:rPr>
          <w:rFonts w:ascii="Arial" w:hAnsi="Arial" w:cs="Arial"/>
        </w:rPr>
      </w:pPr>
      <w:r w:rsidRPr="008451EB">
        <w:rPr>
          <w:rFonts w:ascii="Arial" w:eastAsia="Arial" w:hAnsi="Arial" w:cs="Arial"/>
        </w:rPr>
        <w:t>4.- Certificación unitaria de Plano Catastral $ 145.00.</w:t>
      </w:r>
    </w:p>
    <w:p w:rsidR="003F564D" w:rsidRPr="008451EB" w:rsidRDefault="003F564D" w:rsidP="003F564D">
      <w:pPr>
        <w:ind w:left="202" w:right="36"/>
        <w:jc w:val="both"/>
        <w:rPr>
          <w:rFonts w:ascii="Arial" w:hAnsi="Arial" w:cs="Arial"/>
        </w:rPr>
      </w:pPr>
      <w:r w:rsidRPr="008451EB">
        <w:rPr>
          <w:rFonts w:ascii="Arial" w:eastAsia="Arial" w:hAnsi="Arial" w:cs="Arial"/>
        </w:rPr>
        <w:t>5.- Certificado de no propiedad $ 141.50.</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II.- Servicios Topográficos: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567" w:right="36" w:hanging="365"/>
        <w:jc w:val="both"/>
        <w:rPr>
          <w:rFonts w:ascii="Arial" w:hAnsi="Arial" w:cs="Arial"/>
        </w:rPr>
      </w:pPr>
      <w:r w:rsidRPr="008451EB">
        <w:rPr>
          <w:rFonts w:ascii="Arial" w:eastAsia="Arial" w:hAnsi="Arial" w:cs="Arial"/>
        </w:rPr>
        <w:t xml:space="preserve">1.- Dibujo de planos urbanos, escalas hasta 1:500: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a).- Tamaño del plano hasta 30x30 </w:t>
      </w:r>
      <w:proofErr w:type="spellStart"/>
      <w:r w:rsidRPr="008451EB">
        <w:rPr>
          <w:rFonts w:ascii="Arial" w:eastAsia="Arial" w:hAnsi="Arial" w:cs="Arial"/>
        </w:rPr>
        <w:t>cms</w:t>
      </w:r>
      <w:proofErr w:type="spellEnd"/>
      <w:r w:rsidRPr="008451EB">
        <w:rPr>
          <w:rFonts w:ascii="Arial" w:eastAsia="Arial" w:hAnsi="Arial" w:cs="Arial"/>
        </w:rPr>
        <w:t>, cada uno $ 128.5</w:t>
      </w:r>
      <w:r>
        <w:rPr>
          <w:rFonts w:ascii="Arial" w:eastAsia="Arial" w:hAnsi="Arial" w:cs="Arial"/>
        </w:rPr>
        <w:t>0.</w:t>
      </w:r>
    </w:p>
    <w:p w:rsidR="003F564D" w:rsidRPr="008451EB" w:rsidRDefault="003F564D" w:rsidP="003F564D">
      <w:pPr>
        <w:ind w:left="567" w:right="36"/>
        <w:jc w:val="both"/>
        <w:rPr>
          <w:rFonts w:ascii="Arial" w:hAnsi="Arial" w:cs="Arial"/>
        </w:rPr>
      </w:pPr>
      <w:r w:rsidRPr="008451EB">
        <w:rPr>
          <w:rFonts w:ascii="Arial" w:eastAsia="Arial" w:hAnsi="Arial" w:cs="Arial"/>
        </w:rPr>
        <w:t>b).- Sobre el excedente del tamaño anterior, por cm2 o fracción $ 3</w:t>
      </w:r>
      <w:r>
        <w:rPr>
          <w:rFonts w:ascii="Arial" w:eastAsia="Arial" w:hAnsi="Arial" w:cs="Arial"/>
        </w:rPr>
        <w:t>4</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left="918" w:right="36" w:hanging="918"/>
        <w:jc w:val="both"/>
        <w:rPr>
          <w:rFonts w:ascii="Arial" w:eastAsia="Arial" w:hAnsi="Arial" w:cs="Arial"/>
        </w:rPr>
      </w:pPr>
      <w:r w:rsidRPr="008451EB">
        <w:rPr>
          <w:rFonts w:ascii="Arial" w:eastAsia="Arial" w:hAnsi="Arial" w:cs="Arial"/>
        </w:rPr>
        <w:t xml:space="preserve">    2.- Dibujo de planos topográficos suburbanos y rústicos, escala mayor a 1:500: </w:t>
      </w:r>
    </w:p>
    <w:p w:rsidR="003F564D" w:rsidRPr="008451EB" w:rsidRDefault="003F564D" w:rsidP="003F564D">
      <w:pPr>
        <w:ind w:left="567" w:right="36"/>
        <w:jc w:val="both"/>
        <w:rPr>
          <w:rFonts w:ascii="Arial" w:hAnsi="Arial" w:cs="Arial"/>
        </w:rPr>
      </w:pPr>
      <w:r w:rsidRPr="008451EB">
        <w:rPr>
          <w:rFonts w:ascii="Arial" w:eastAsia="Arial" w:hAnsi="Arial" w:cs="Arial"/>
        </w:rPr>
        <w:t>a) Polígono de hasta seis vértices, cada uno $ 211.0</w:t>
      </w:r>
      <w:r>
        <w:rPr>
          <w:rFonts w:ascii="Arial" w:eastAsia="Arial" w:hAnsi="Arial" w:cs="Arial"/>
        </w:rPr>
        <w:t>0</w:t>
      </w:r>
      <w:r w:rsidRPr="008451EB">
        <w:rPr>
          <w:rFonts w:ascii="Arial" w:eastAsia="Arial" w:hAnsi="Arial" w:cs="Arial"/>
        </w:rPr>
        <w:t>.</w:t>
      </w:r>
    </w:p>
    <w:p w:rsidR="003F564D" w:rsidRPr="008451EB" w:rsidRDefault="003F564D" w:rsidP="003F564D">
      <w:pPr>
        <w:ind w:left="567" w:right="36"/>
        <w:jc w:val="both"/>
        <w:rPr>
          <w:rFonts w:ascii="Arial" w:eastAsia="Arial" w:hAnsi="Arial" w:cs="Arial"/>
          <w:bCs/>
        </w:rPr>
      </w:pPr>
      <w:r w:rsidRPr="008451EB">
        <w:rPr>
          <w:rFonts w:ascii="Arial" w:eastAsia="Arial" w:hAnsi="Arial" w:cs="Arial"/>
        </w:rPr>
        <w:t>b) Por cada vértice adicional $ 21.16.</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c) Planos que exceden de 50 x 50 </w:t>
      </w:r>
      <w:proofErr w:type="spellStart"/>
      <w:r w:rsidRPr="008451EB">
        <w:rPr>
          <w:rFonts w:ascii="Arial" w:eastAsia="Arial" w:hAnsi="Arial" w:cs="Arial"/>
        </w:rPr>
        <w:t>cms</w:t>
      </w:r>
      <w:proofErr w:type="spellEnd"/>
      <w:r w:rsidRPr="008451EB">
        <w:rPr>
          <w:rFonts w:ascii="Arial" w:eastAsia="Arial" w:hAnsi="Arial" w:cs="Arial"/>
        </w:rPr>
        <w:t>. sobre los dos incisos anteriores, causarán derechos por cada cm2 adicional o fracción de $ 28.22.</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567" w:right="36" w:hanging="365"/>
        <w:jc w:val="both"/>
        <w:rPr>
          <w:rFonts w:ascii="Arial" w:hAnsi="Arial" w:cs="Arial"/>
        </w:rPr>
      </w:pPr>
      <w:r w:rsidRPr="008451EB">
        <w:rPr>
          <w:rFonts w:ascii="Arial" w:eastAsia="Arial" w:hAnsi="Arial" w:cs="Arial"/>
        </w:rPr>
        <w:t>3.- Croquis de localización $ 29.50.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III.- Servicios de copiado: </w:t>
      </w:r>
    </w:p>
    <w:p w:rsidR="003F564D" w:rsidRPr="008451EB" w:rsidRDefault="003F564D" w:rsidP="003F564D">
      <w:pPr>
        <w:ind w:left="708" w:right="36" w:hanging="506"/>
        <w:jc w:val="both"/>
        <w:rPr>
          <w:rFonts w:ascii="Arial" w:hAnsi="Arial" w:cs="Arial"/>
        </w:rPr>
      </w:pPr>
      <w:r w:rsidRPr="008451EB">
        <w:rPr>
          <w:rFonts w:ascii="Arial" w:eastAsia="Arial" w:hAnsi="Arial" w:cs="Arial"/>
        </w:rPr>
        <w:t xml:space="preserve">1.- Copias heliográficas de planos que obren en los archivos del departamento: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1416" w:right="36" w:hanging="789"/>
        <w:jc w:val="both"/>
        <w:rPr>
          <w:rFonts w:ascii="Arial" w:hAnsi="Arial" w:cs="Arial"/>
        </w:rPr>
      </w:pPr>
      <w:r w:rsidRPr="008451EB">
        <w:rPr>
          <w:rFonts w:ascii="Arial" w:eastAsia="Arial" w:hAnsi="Arial" w:cs="Arial"/>
        </w:rPr>
        <w:t xml:space="preserve">a) Hasta 30 x 30 </w:t>
      </w:r>
      <w:proofErr w:type="spellStart"/>
      <w:r w:rsidRPr="008451EB">
        <w:rPr>
          <w:rFonts w:ascii="Arial" w:eastAsia="Arial" w:hAnsi="Arial" w:cs="Arial"/>
        </w:rPr>
        <w:t>cms</w:t>
      </w:r>
      <w:proofErr w:type="spellEnd"/>
      <w:r w:rsidRPr="008451EB">
        <w:rPr>
          <w:rFonts w:ascii="Arial" w:eastAsia="Arial" w:hAnsi="Arial" w:cs="Arial"/>
        </w:rPr>
        <w:t>. $ 3</w:t>
      </w:r>
      <w:r>
        <w:rPr>
          <w:rFonts w:ascii="Arial" w:eastAsia="Arial" w:hAnsi="Arial" w:cs="Arial"/>
        </w:rPr>
        <w:t>2</w:t>
      </w:r>
      <w:r w:rsidRPr="008451EB">
        <w:rPr>
          <w:rFonts w:ascii="Arial" w:eastAsia="Arial" w:hAnsi="Arial" w:cs="Arial"/>
        </w:rPr>
        <w:t>.</w:t>
      </w:r>
      <w:r>
        <w:rPr>
          <w:rFonts w:ascii="Arial" w:eastAsia="Arial" w:hAnsi="Arial" w:cs="Arial"/>
        </w:rPr>
        <w:t>00.</w:t>
      </w:r>
    </w:p>
    <w:p w:rsidR="003F564D" w:rsidRPr="008451EB" w:rsidRDefault="003F564D" w:rsidP="003F564D">
      <w:pPr>
        <w:ind w:left="1416" w:right="36" w:hanging="789"/>
        <w:jc w:val="both"/>
        <w:rPr>
          <w:rFonts w:ascii="Arial" w:eastAsia="Arial" w:hAnsi="Arial" w:cs="Arial"/>
        </w:rPr>
      </w:pPr>
      <w:r w:rsidRPr="008451EB">
        <w:rPr>
          <w:rFonts w:ascii="Arial" w:eastAsia="Arial" w:hAnsi="Arial" w:cs="Arial"/>
        </w:rPr>
        <w:t>b) En tamaños mayores, por cada cm2, adicional o fracción $ 8.22</w:t>
      </w:r>
      <w:r>
        <w:rPr>
          <w:rFonts w:ascii="Arial" w:eastAsia="Arial" w:hAnsi="Arial" w:cs="Arial"/>
        </w:rPr>
        <w:t>.</w:t>
      </w:r>
    </w:p>
    <w:p w:rsidR="003F564D" w:rsidRPr="008451EB" w:rsidRDefault="003F564D" w:rsidP="003F564D">
      <w:pPr>
        <w:ind w:left="708" w:right="36"/>
        <w:jc w:val="both"/>
        <w:rPr>
          <w:rFonts w:ascii="Arial" w:hAnsi="Arial" w:cs="Arial"/>
        </w:rPr>
      </w:pPr>
    </w:p>
    <w:p w:rsidR="003F564D" w:rsidRPr="008451EB" w:rsidRDefault="003F564D" w:rsidP="003F564D">
      <w:pPr>
        <w:ind w:left="708" w:right="36" w:hanging="506"/>
        <w:jc w:val="both"/>
        <w:rPr>
          <w:rFonts w:ascii="Arial" w:eastAsia="Arial" w:hAnsi="Arial" w:cs="Arial"/>
        </w:rPr>
      </w:pPr>
      <w:r w:rsidRPr="008451EB">
        <w:rPr>
          <w:rFonts w:ascii="Arial" w:eastAsia="Arial" w:hAnsi="Arial" w:cs="Arial"/>
        </w:rPr>
        <w:lastRenderedPageBreak/>
        <w:t>2.- Copias fotostáticas de planos o manifiesto que obren en los archivos de la unidad catastral, hasta tamaño oficio cada uno $ 17.24.</w:t>
      </w:r>
    </w:p>
    <w:p w:rsidR="003F564D" w:rsidRPr="008451EB" w:rsidRDefault="003F564D" w:rsidP="003F564D">
      <w:pPr>
        <w:ind w:left="708" w:right="36" w:hanging="506"/>
        <w:jc w:val="both"/>
        <w:rPr>
          <w:rFonts w:ascii="Arial" w:hAnsi="Arial" w:cs="Arial"/>
        </w:rPr>
      </w:pPr>
      <w:r w:rsidRPr="008451EB">
        <w:rPr>
          <w:rFonts w:ascii="Arial" w:hAnsi="Arial" w:cs="Arial"/>
        </w:rPr>
        <w:t xml:space="preserve"> </w:t>
      </w:r>
    </w:p>
    <w:p w:rsidR="003F564D" w:rsidRPr="008451EB" w:rsidRDefault="003F564D" w:rsidP="003F564D">
      <w:pPr>
        <w:ind w:left="708" w:right="36" w:hanging="506"/>
        <w:jc w:val="both"/>
        <w:rPr>
          <w:rFonts w:ascii="Arial" w:hAnsi="Arial" w:cs="Arial"/>
        </w:rPr>
      </w:pPr>
      <w:r w:rsidRPr="008451EB">
        <w:rPr>
          <w:rFonts w:ascii="Arial" w:eastAsia="Arial" w:hAnsi="Arial" w:cs="Arial"/>
        </w:rPr>
        <w:t>3.- Copias fotostáticas de planos o manifiestos que obren en los archivos del Instituto, hasta tamaño oficio cada uno $ 17.24.</w:t>
      </w:r>
    </w:p>
    <w:p w:rsidR="003F564D" w:rsidRPr="008451EB" w:rsidRDefault="003F564D" w:rsidP="003F564D">
      <w:pPr>
        <w:ind w:left="708" w:right="36" w:hanging="506"/>
        <w:jc w:val="both"/>
        <w:rPr>
          <w:rFonts w:ascii="Arial" w:eastAsia="Arial" w:hAnsi="Arial" w:cs="Arial"/>
        </w:rPr>
      </w:pPr>
    </w:p>
    <w:p w:rsidR="003F564D" w:rsidRPr="008451EB" w:rsidRDefault="003F564D" w:rsidP="003F564D">
      <w:pPr>
        <w:ind w:left="708" w:right="36" w:hanging="506"/>
        <w:jc w:val="both"/>
        <w:rPr>
          <w:rFonts w:ascii="Arial" w:hAnsi="Arial" w:cs="Arial"/>
        </w:rPr>
      </w:pPr>
      <w:r w:rsidRPr="008451EB">
        <w:rPr>
          <w:rFonts w:ascii="Arial" w:eastAsia="Arial" w:hAnsi="Arial" w:cs="Arial"/>
        </w:rPr>
        <w:t>4.- Por otros servicios catastrales de copiado no incluido en las otras fracciones $ 59.00.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hAnsi="Arial" w:cs="Arial"/>
        </w:rPr>
        <w:t>IV.- Registros Catastrales:</w:t>
      </w:r>
    </w:p>
    <w:p w:rsidR="003F564D" w:rsidRPr="008451EB" w:rsidRDefault="003F564D" w:rsidP="003F564D">
      <w:pPr>
        <w:ind w:left="708" w:right="36" w:hanging="506"/>
        <w:jc w:val="both"/>
        <w:rPr>
          <w:rFonts w:ascii="Arial" w:hAnsi="Arial" w:cs="Arial"/>
        </w:rPr>
      </w:pPr>
      <w:r w:rsidRPr="008451EB">
        <w:rPr>
          <w:rFonts w:ascii="Arial" w:hAnsi="Arial" w:cs="Arial"/>
        </w:rPr>
        <w:t>1.- Avaluó Catastral previo $ 389.00</w:t>
      </w:r>
    </w:p>
    <w:p w:rsidR="003F564D" w:rsidRPr="008451EB" w:rsidRDefault="003F564D" w:rsidP="003F564D">
      <w:pPr>
        <w:ind w:left="708" w:right="36" w:hanging="506"/>
        <w:jc w:val="both"/>
        <w:rPr>
          <w:rFonts w:ascii="Arial" w:hAnsi="Arial" w:cs="Arial"/>
        </w:rPr>
      </w:pPr>
      <w:r w:rsidRPr="008451EB">
        <w:rPr>
          <w:rFonts w:ascii="Arial" w:hAnsi="Arial" w:cs="Arial"/>
        </w:rPr>
        <w:t>2.- Avalúo definitivo $ 502.00 por avalúo y con vigencia de 60 días naturales.</w:t>
      </w:r>
    </w:p>
    <w:p w:rsidR="003F564D" w:rsidRPr="008451EB" w:rsidRDefault="003F564D" w:rsidP="003F564D">
      <w:pPr>
        <w:ind w:left="708" w:right="36" w:hanging="506"/>
        <w:jc w:val="both"/>
        <w:rPr>
          <w:rFonts w:ascii="Arial" w:hAnsi="Arial" w:cs="Arial"/>
        </w:rPr>
      </w:pPr>
      <w:r w:rsidRPr="008451EB">
        <w:rPr>
          <w:rFonts w:ascii="Arial" w:hAnsi="Arial" w:cs="Arial"/>
        </w:rPr>
        <w:t>3.- Revisión y apertura de registros por concepto de adquisición de inmuebles, lo que resulte de aplicar el 1.8 al millar al valor catastral.</w:t>
      </w:r>
    </w:p>
    <w:p w:rsidR="003F564D" w:rsidRPr="008451EB" w:rsidRDefault="003F564D" w:rsidP="003F564D">
      <w:pPr>
        <w:ind w:right="36"/>
        <w:jc w:val="both"/>
        <w:rPr>
          <w:rFonts w:ascii="Arial" w:hAnsi="Arial" w:cs="Arial"/>
        </w:rPr>
      </w:pPr>
      <w:r w:rsidRPr="008451EB">
        <w:rPr>
          <w:rFonts w:ascii="Arial" w:hAnsi="Arial" w:cs="Arial"/>
        </w:rPr>
        <w:t>4.- Por aclaración o rectificación en un testimonio $ 388.</w:t>
      </w:r>
      <w:r>
        <w:rPr>
          <w:rFonts w:ascii="Arial" w:hAnsi="Arial" w:cs="Arial"/>
        </w:rPr>
        <w:t>50</w:t>
      </w:r>
      <w:r w:rsidRPr="008451EB">
        <w:rPr>
          <w:rFonts w:ascii="Arial" w:hAnsi="Arial" w:cs="Arial"/>
        </w:rPr>
        <w:t>.</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V.- Servicios de Información: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708" w:right="36" w:hanging="506"/>
        <w:jc w:val="both"/>
        <w:rPr>
          <w:rFonts w:ascii="Arial" w:hAnsi="Arial" w:cs="Arial"/>
        </w:rPr>
      </w:pPr>
      <w:r w:rsidRPr="008451EB">
        <w:rPr>
          <w:rFonts w:ascii="Arial" w:eastAsia="Arial" w:hAnsi="Arial" w:cs="Arial"/>
        </w:rPr>
        <w:t xml:space="preserve">1.- Copia de escritura certificada $ </w:t>
      </w:r>
      <w:r>
        <w:rPr>
          <w:rFonts w:ascii="Arial" w:eastAsia="Arial" w:hAnsi="Arial" w:cs="Arial"/>
        </w:rPr>
        <w:t>100</w:t>
      </w:r>
      <w:r w:rsidRPr="008451EB">
        <w:rPr>
          <w:rFonts w:ascii="Arial" w:eastAsia="Arial" w:hAnsi="Arial" w:cs="Arial"/>
        </w:rPr>
        <w:t>.</w:t>
      </w:r>
      <w:r>
        <w:rPr>
          <w:rFonts w:ascii="Arial" w:eastAsia="Arial" w:hAnsi="Arial" w:cs="Arial"/>
        </w:rPr>
        <w:t>0</w:t>
      </w:r>
      <w:r w:rsidRPr="008451EB">
        <w:rPr>
          <w:rFonts w:ascii="Arial" w:eastAsia="Arial" w:hAnsi="Arial" w:cs="Arial"/>
        </w:rPr>
        <w:t>0.</w:t>
      </w:r>
    </w:p>
    <w:p w:rsidR="003F564D" w:rsidRPr="008451EB" w:rsidRDefault="003F564D" w:rsidP="003F564D">
      <w:pPr>
        <w:ind w:left="708" w:right="36" w:hanging="506"/>
        <w:jc w:val="both"/>
        <w:rPr>
          <w:rFonts w:ascii="Arial" w:hAnsi="Arial" w:cs="Arial"/>
        </w:rPr>
      </w:pPr>
      <w:r w:rsidRPr="008451EB">
        <w:rPr>
          <w:rFonts w:ascii="Arial" w:eastAsia="Arial" w:hAnsi="Arial" w:cs="Arial"/>
        </w:rPr>
        <w:t>2.- Información de traslados de dominio $ 147.</w:t>
      </w:r>
      <w:r>
        <w:rPr>
          <w:rFonts w:ascii="Arial" w:eastAsia="Arial" w:hAnsi="Arial" w:cs="Arial"/>
        </w:rPr>
        <w:t>50</w:t>
      </w:r>
      <w:r w:rsidRPr="008451EB">
        <w:rPr>
          <w:rFonts w:ascii="Arial" w:eastAsia="Arial" w:hAnsi="Arial" w:cs="Arial"/>
        </w:rPr>
        <w:t>.</w:t>
      </w:r>
    </w:p>
    <w:p w:rsidR="003F564D" w:rsidRPr="008451EB" w:rsidRDefault="003F564D" w:rsidP="003F564D">
      <w:pPr>
        <w:ind w:left="708" w:right="36" w:hanging="506"/>
        <w:jc w:val="both"/>
        <w:rPr>
          <w:rFonts w:ascii="Arial" w:hAnsi="Arial" w:cs="Arial"/>
        </w:rPr>
      </w:pPr>
      <w:r w:rsidRPr="008451EB">
        <w:rPr>
          <w:rFonts w:ascii="Arial" w:eastAsia="Arial" w:hAnsi="Arial" w:cs="Arial"/>
        </w:rPr>
        <w:t>3.- Información del número de cuenta, superficie y clave catastral $ 37.</w:t>
      </w:r>
      <w:r>
        <w:rPr>
          <w:rFonts w:ascii="Arial" w:eastAsia="Arial" w:hAnsi="Arial" w:cs="Arial"/>
        </w:rPr>
        <w:t>50</w:t>
      </w:r>
      <w:r w:rsidRPr="008451EB">
        <w:rPr>
          <w:rFonts w:ascii="Arial" w:eastAsia="Arial" w:hAnsi="Arial" w:cs="Arial"/>
        </w:rPr>
        <w:t>.</w:t>
      </w:r>
    </w:p>
    <w:p w:rsidR="003F564D" w:rsidRPr="008451EB" w:rsidRDefault="003F564D" w:rsidP="003F564D">
      <w:pPr>
        <w:ind w:left="708" w:right="36" w:hanging="506"/>
        <w:jc w:val="both"/>
        <w:rPr>
          <w:rFonts w:ascii="Arial" w:hAnsi="Arial" w:cs="Arial"/>
        </w:rPr>
      </w:pPr>
      <w:r w:rsidRPr="008451EB">
        <w:rPr>
          <w:rFonts w:ascii="Arial" w:eastAsia="Arial" w:hAnsi="Arial" w:cs="Arial"/>
        </w:rPr>
        <w:t>4.- Copia heliográfica de las láminas catastrales $ 193.</w:t>
      </w:r>
      <w:r>
        <w:rPr>
          <w:rFonts w:ascii="Arial" w:eastAsia="Arial" w:hAnsi="Arial" w:cs="Arial"/>
        </w:rPr>
        <w:t>50</w:t>
      </w:r>
      <w:r w:rsidRPr="008451EB">
        <w:rPr>
          <w:rFonts w:ascii="Arial" w:eastAsia="Arial" w:hAnsi="Arial" w:cs="Arial"/>
        </w:rPr>
        <w:t>.</w:t>
      </w:r>
    </w:p>
    <w:p w:rsidR="003F564D" w:rsidRPr="008451EB" w:rsidRDefault="003F564D" w:rsidP="003F564D">
      <w:pPr>
        <w:ind w:left="708" w:right="36" w:hanging="506"/>
        <w:jc w:val="both"/>
        <w:rPr>
          <w:rFonts w:ascii="Arial" w:hAnsi="Arial" w:cs="Arial"/>
        </w:rPr>
      </w:pPr>
      <w:r w:rsidRPr="008451EB">
        <w:rPr>
          <w:rFonts w:ascii="Arial" w:eastAsia="Arial" w:hAnsi="Arial" w:cs="Arial"/>
        </w:rPr>
        <w:t>5.- Nombre de propietario, ubicación y colindancias $ 37.</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VI.- Deslinde de predios urbanos: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344" w:right="36" w:hanging="142"/>
        <w:jc w:val="both"/>
        <w:rPr>
          <w:rFonts w:ascii="Arial" w:hAnsi="Arial" w:cs="Arial"/>
        </w:rPr>
      </w:pPr>
      <w:r w:rsidRPr="008451EB">
        <w:rPr>
          <w:rFonts w:ascii="Arial" w:eastAsia="Arial" w:hAnsi="Arial" w:cs="Arial"/>
        </w:rPr>
        <w:t xml:space="preserve">1.- Deslinde de predios urbanos $ 0.68 por metro cuadrado hasta 20,000 m2; lo que exceda a razón de $ 0.27 por metro cuadrado.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Para el numeral anterior, cualquiera que sea la superficie del predio, el importe de los derechos no podrá ser inferior a $ 442.5</w:t>
      </w:r>
      <w:r>
        <w:rPr>
          <w:rFonts w:ascii="Arial" w:eastAsia="Arial" w:hAnsi="Arial" w:cs="Arial"/>
        </w:rPr>
        <w:t>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VII.- Por derecho de deslinde, ubicación y levantamiento de medidas y colindancias que realicen el Departamento de Planificación, Urbanismo y Obras Públicas, o cualquier otro organismo municipal, serán de $ 15</w:t>
      </w:r>
      <w:r>
        <w:rPr>
          <w:rFonts w:ascii="Arial" w:eastAsia="Arial" w:hAnsi="Arial" w:cs="Arial"/>
        </w:rPr>
        <w:t>9</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por lote.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VIII.- Por deslindes de colindancias $ 14</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IX.- Deslinde de predios rústicos: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344" w:right="36"/>
        <w:jc w:val="both"/>
        <w:rPr>
          <w:rFonts w:ascii="Arial" w:hAnsi="Arial" w:cs="Arial"/>
        </w:rPr>
      </w:pPr>
      <w:r w:rsidRPr="008451EB">
        <w:rPr>
          <w:rFonts w:ascii="Arial" w:eastAsia="Arial" w:hAnsi="Arial" w:cs="Arial"/>
        </w:rPr>
        <w:t>1.- $ 617.0</w:t>
      </w:r>
      <w:r>
        <w:rPr>
          <w:rFonts w:ascii="Arial" w:eastAsia="Arial" w:hAnsi="Arial" w:cs="Arial"/>
        </w:rPr>
        <w:t>0</w:t>
      </w:r>
      <w:r w:rsidRPr="008451EB">
        <w:rPr>
          <w:rFonts w:ascii="Arial" w:eastAsia="Arial" w:hAnsi="Arial" w:cs="Arial"/>
        </w:rPr>
        <w:t xml:space="preserve"> por hectárea, hasta 10 hectáreas; lo que exceda a razón de $ 212.</w:t>
      </w:r>
      <w:r>
        <w:rPr>
          <w:rFonts w:ascii="Arial" w:eastAsia="Arial" w:hAnsi="Arial" w:cs="Arial"/>
        </w:rPr>
        <w:t>50</w:t>
      </w:r>
      <w:r w:rsidRPr="008451EB">
        <w:rPr>
          <w:rFonts w:ascii="Arial" w:eastAsia="Arial" w:hAnsi="Arial" w:cs="Arial"/>
        </w:rPr>
        <w:t xml:space="preserve"> por hectárea. </w:t>
      </w:r>
    </w:p>
    <w:p w:rsidR="003F564D" w:rsidRPr="008451EB" w:rsidRDefault="003F564D" w:rsidP="003F564D">
      <w:pPr>
        <w:ind w:left="344" w:right="36"/>
        <w:jc w:val="both"/>
        <w:rPr>
          <w:rFonts w:ascii="Arial" w:eastAsia="Arial" w:hAnsi="Arial" w:cs="Arial"/>
        </w:rPr>
      </w:pPr>
      <w:r w:rsidRPr="008451EB">
        <w:rPr>
          <w:rFonts w:ascii="Arial" w:eastAsia="Arial" w:hAnsi="Arial" w:cs="Arial"/>
        </w:rPr>
        <w:t>2.- Colocación de mojoneras de 6” de diámetro por 90 cm. de alto $ 514.</w:t>
      </w:r>
      <w:r>
        <w:rPr>
          <w:rFonts w:ascii="Arial" w:eastAsia="Arial" w:hAnsi="Arial" w:cs="Arial"/>
        </w:rPr>
        <w:t>50</w:t>
      </w:r>
      <w:r w:rsidRPr="008451EB">
        <w:rPr>
          <w:rFonts w:ascii="Arial" w:eastAsia="Arial" w:hAnsi="Arial" w:cs="Arial"/>
        </w:rPr>
        <w:t xml:space="preserve"> y de 4” de diámetro por 40 cm. de alto $ 311.</w:t>
      </w:r>
      <w:r>
        <w:rPr>
          <w:rFonts w:ascii="Arial" w:eastAsia="Arial" w:hAnsi="Arial" w:cs="Arial"/>
        </w:rPr>
        <w:t>50</w:t>
      </w:r>
      <w:r w:rsidRPr="008451EB">
        <w:rPr>
          <w:rFonts w:ascii="Arial" w:eastAsia="Arial" w:hAnsi="Arial" w:cs="Arial"/>
        </w:rPr>
        <w:t xml:space="preserve"> por punto o vértice.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Para los numerales anteriores, cualquiera que sea la superficie del predio, el importe de los derechos no podrá ser inferior a $ 6</w:t>
      </w:r>
      <w:r>
        <w:rPr>
          <w:rFonts w:ascii="Arial" w:eastAsia="Arial" w:hAnsi="Arial" w:cs="Arial"/>
        </w:rPr>
        <w:t>50</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X.- La subdivisión o fusión de lotes que estén contemplados en el Registro Predial Municipal, pagarán de acuerdo a la siguiente tabla: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DE                                           URBANO              SUBURBANO  </w:t>
      </w:r>
    </w:p>
    <w:p w:rsidR="003F564D" w:rsidRPr="008451EB" w:rsidRDefault="003F564D" w:rsidP="003F564D">
      <w:pPr>
        <w:ind w:right="36"/>
        <w:jc w:val="both"/>
        <w:rPr>
          <w:rFonts w:ascii="Arial" w:hAnsi="Arial" w:cs="Arial"/>
        </w:rPr>
      </w:pPr>
      <w:r w:rsidRPr="008451EB">
        <w:rPr>
          <w:rFonts w:ascii="Arial" w:eastAsia="Arial" w:hAnsi="Arial" w:cs="Arial"/>
        </w:rPr>
        <w:t xml:space="preserve">1.0 a 200.0 m2                     </w:t>
      </w:r>
      <w:r w:rsidRPr="008451EB">
        <w:rPr>
          <w:rFonts w:ascii="Arial" w:eastAsia="Arial" w:hAnsi="Arial" w:cs="Arial"/>
        </w:rPr>
        <w:tab/>
        <w:t xml:space="preserve">$ 233.26 M2          </w:t>
      </w:r>
      <w:r w:rsidRPr="008451EB">
        <w:rPr>
          <w:rFonts w:ascii="Arial" w:eastAsia="Arial" w:hAnsi="Arial" w:cs="Arial"/>
        </w:rPr>
        <w:tab/>
        <w:t xml:space="preserve">$ 233.63 M2. </w:t>
      </w:r>
    </w:p>
    <w:p w:rsidR="003F564D" w:rsidRPr="008451EB" w:rsidRDefault="003F564D" w:rsidP="003F564D">
      <w:pPr>
        <w:ind w:right="36"/>
        <w:jc w:val="both"/>
        <w:rPr>
          <w:rFonts w:ascii="Arial" w:hAnsi="Arial" w:cs="Arial"/>
        </w:rPr>
      </w:pPr>
      <w:r w:rsidRPr="008451EB">
        <w:rPr>
          <w:rFonts w:ascii="Arial" w:eastAsia="Arial" w:hAnsi="Arial" w:cs="Arial"/>
        </w:rPr>
        <w:t xml:space="preserve">200.1 a 1,000.0 m2              </w:t>
      </w:r>
      <w:r w:rsidRPr="008451EB">
        <w:rPr>
          <w:rFonts w:ascii="Arial" w:eastAsia="Arial" w:hAnsi="Arial" w:cs="Arial"/>
        </w:rPr>
        <w:tab/>
        <w:t xml:space="preserve">$     1.15 M2             </w:t>
      </w:r>
      <w:r w:rsidRPr="008451EB">
        <w:rPr>
          <w:rFonts w:ascii="Arial" w:eastAsia="Arial" w:hAnsi="Arial" w:cs="Arial"/>
        </w:rPr>
        <w:tab/>
        <w:t xml:space="preserve">$     0.55 M2. </w:t>
      </w:r>
    </w:p>
    <w:p w:rsidR="003F564D" w:rsidRPr="008451EB" w:rsidRDefault="003F564D" w:rsidP="003F564D">
      <w:pPr>
        <w:ind w:right="36"/>
        <w:jc w:val="both"/>
        <w:rPr>
          <w:rFonts w:ascii="Arial" w:hAnsi="Arial" w:cs="Arial"/>
        </w:rPr>
      </w:pPr>
      <w:r w:rsidRPr="008451EB">
        <w:rPr>
          <w:rFonts w:ascii="Arial" w:eastAsia="Arial" w:hAnsi="Arial" w:cs="Arial"/>
        </w:rPr>
        <w:t xml:space="preserve">1,000.1 a 5,000.0 m2          </w:t>
      </w:r>
      <w:r w:rsidRPr="008451EB">
        <w:rPr>
          <w:rFonts w:ascii="Arial" w:eastAsia="Arial" w:hAnsi="Arial" w:cs="Arial"/>
        </w:rPr>
        <w:tab/>
        <w:t xml:space="preserve">$     0.95 M2             </w:t>
      </w:r>
      <w:r w:rsidRPr="008451EB">
        <w:rPr>
          <w:rFonts w:ascii="Arial" w:eastAsia="Arial" w:hAnsi="Arial" w:cs="Arial"/>
        </w:rPr>
        <w:tab/>
        <w:t xml:space="preserve">$     0.49 M2. </w:t>
      </w:r>
    </w:p>
    <w:p w:rsidR="003F564D" w:rsidRPr="008451EB" w:rsidRDefault="003F564D" w:rsidP="003F564D">
      <w:pPr>
        <w:ind w:right="36"/>
        <w:jc w:val="both"/>
        <w:rPr>
          <w:rFonts w:ascii="Arial" w:hAnsi="Arial" w:cs="Arial"/>
        </w:rPr>
      </w:pPr>
      <w:r w:rsidRPr="008451EB">
        <w:rPr>
          <w:rFonts w:ascii="Arial" w:eastAsia="Arial" w:hAnsi="Arial" w:cs="Arial"/>
        </w:rPr>
        <w:t xml:space="preserve">5,000.1 a 10,000.0 m2        </w:t>
      </w:r>
      <w:r w:rsidRPr="008451EB">
        <w:rPr>
          <w:rFonts w:ascii="Arial" w:eastAsia="Arial" w:hAnsi="Arial" w:cs="Arial"/>
        </w:rPr>
        <w:tab/>
        <w:t xml:space="preserve">$     0.74 M2             </w:t>
      </w:r>
      <w:r w:rsidRPr="008451EB">
        <w:rPr>
          <w:rFonts w:ascii="Arial" w:eastAsia="Arial" w:hAnsi="Arial" w:cs="Arial"/>
        </w:rPr>
        <w:tab/>
        <w:t xml:space="preserve">$     0.33 M2. </w:t>
      </w:r>
    </w:p>
    <w:p w:rsidR="003F564D" w:rsidRPr="008451EB" w:rsidRDefault="003F564D" w:rsidP="003F564D">
      <w:pPr>
        <w:ind w:right="36"/>
        <w:jc w:val="both"/>
        <w:rPr>
          <w:rFonts w:ascii="Arial" w:hAnsi="Arial" w:cs="Arial"/>
        </w:rPr>
      </w:pPr>
      <w:r w:rsidRPr="008451EB">
        <w:rPr>
          <w:rFonts w:ascii="Arial" w:eastAsia="Arial" w:hAnsi="Arial" w:cs="Arial"/>
        </w:rPr>
        <w:t xml:space="preserve">10,000.1 en adelante            </w:t>
      </w:r>
      <w:r w:rsidRPr="008451EB">
        <w:rPr>
          <w:rFonts w:ascii="Arial" w:eastAsia="Arial" w:hAnsi="Arial" w:cs="Arial"/>
        </w:rPr>
        <w:tab/>
        <w:t xml:space="preserve">$     0.55 M2             </w:t>
      </w:r>
      <w:r w:rsidRPr="008451EB">
        <w:rPr>
          <w:rFonts w:ascii="Arial" w:eastAsia="Arial" w:hAnsi="Arial" w:cs="Arial"/>
        </w:rPr>
        <w:tab/>
        <w:t xml:space="preserve">$     0.33 M2.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Los predios rústicos pagarán $200.00 por hectárea.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XI.- Re lotificaciones por metro cuadrado vendible: </w:t>
      </w:r>
    </w:p>
    <w:p w:rsidR="003F564D" w:rsidRPr="008451EB" w:rsidRDefault="003F564D" w:rsidP="003F564D">
      <w:pPr>
        <w:ind w:right="36"/>
        <w:jc w:val="both"/>
        <w:rPr>
          <w:rFonts w:ascii="Arial" w:hAnsi="Arial" w:cs="Arial"/>
        </w:rPr>
      </w:pPr>
    </w:p>
    <w:p w:rsidR="003F564D" w:rsidRPr="008451EB" w:rsidRDefault="003F564D" w:rsidP="003F564D">
      <w:pPr>
        <w:ind w:left="708" w:right="36"/>
        <w:jc w:val="both"/>
        <w:rPr>
          <w:rFonts w:ascii="Arial" w:hAnsi="Arial" w:cs="Arial"/>
        </w:rPr>
      </w:pPr>
      <w:r w:rsidRPr="008451EB">
        <w:rPr>
          <w:rFonts w:ascii="Arial" w:eastAsia="Arial" w:hAnsi="Arial" w:cs="Arial"/>
        </w:rPr>
        <w:t xml:space="preserve">1.- Residenciales    </w:t>
      </w:r>
      <w:r w:rsidRPr="008451EB">
        <w:rPr>
          <w:rFonts w:ascii="Arial" w:eastAsia="Arial" w:hAnsi="Arial" w:cs="Arial"/>
        </w:rPr>
        <w:tab/>
        <w:t xml:space="preserve">$0.79 M2. </w:t>
      </w:r>
    </w:p>
    <w:p w:rsidR="003F564D" w:rsidRPr="008451EB" w:rsidRDefault="003F564D" w:rsidP="003F564D">
      <w:pPr>
        <w:ind w:left="708" w:right="36"/>
        <w:jc w:val="both"/>
        <w:rPr>
          <w:rFonts w:ascii="Arial" w:hAnsi="Arial" w:cs="Arial"/>
        </w:rPr>
      </w:pPr>
      <w:r w:rsidRPr="008451EB">
        <w:rPr>
          <w:rFonts w:ascii="Arial" w:eastAsia="Arial" w:hAnsi="Arial" w:cs="Arial"/>
        </w:rPr>
        <w:lastRenderedPageBreak/>
        <w:t xml:space="preserve">2.- Medio                 </w:t>
      </w:r>
      <w:r w:rsidRPr="008451EB">
        <w:rPr>
          <w:rFonts w:ascii="Arial" w:eastAsia="Arial" w:hAnsi="Arial" w:cs="Arial"/>
        </w:rPr>
        <w:tab/>
        <w:t xml:space="preserve">$0.66 M2.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3.- Interés Social      </w:t>
      </w:r>
      <w:r w:rsidRPr="008451EB">
        <w:rPr>
          <w:rFonts w:ascii="Arial" w:eastAsia="Arial" w:hAnsi="Arial" w:cs="Arial"/>
        </w:rPr>
        <w:tab/>
        <w:t xml:space="preserve">$0.32 M2.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4.- Popular                </w:t>
      </w:r>
      <w:r w:rsidRPr="008451EB">
        <w:rPr>
          <w:rFonts w:ascii="Arial" w:eastAsia="Arial" w:hAnsi="Arial" w:cs="Arial"/>
        </w:rPr>
        <w:tab/>
        <w:t xml:space="preserve">$0.32 M2.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5.- Comerciales        </w:t>
      </w:r>
      <w:r w:rsidRPr="008451EB">
        <w:rPr>
          <w:rFonts w:ascii="Arial" w:eastAsia="Arial" w:hAnsi="Arial" w:cs="Arial"/>
        </w:rPr>
        <w:tab/>
        <w:t xml:space="preserve">$0.66 M2.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6.- Industriales          </w:t>
      </w:r>
      <w:r w:rsidRPr="008451EB">
        <w:rPr>
          <w:rFonts w:ascii="Arial" w:eastAsia="Arial" w:hAnsi="Arial" w:cs="Arial"/>
        </w:rPr>
        <w:tab/>
        <w:t>$0.32 M2</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7.- Rústico                </w:t>
      </w:r>
      <w:r w:rsidRPr="008451EB">
        <w:rPr>
          <w:rFonts w:ascii="Arial" w:eastAsia="Arial" w:hAnsi="Arial" w:cs="Arial"/>
        </w:rPr>
        <w:tab/>
        <w:t xml:space="preserve">$0.66 M2.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8.- Campestres         </w:t>
      </w:r>
      <w:r w:rsidRPr="008451EB">
        <w:rPr>
          <w:rFonts w:ascii="Arial" w:eastAsia="Arial" w:hAnsi="Arial" w:cs="Arial"/>
        </w:rPr>
        <w:tab/>
        <w:t>$0.66 M2.</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VII</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POR CERTIFICACIONES Y LEGALIZACIONES</w:t>
      </w:r>
    </w:p>
    <w:p w:rsidR="003F564D" w:rsidRPr="008451EB" w:rsidRDefault="003F564D" w:rsidP="003F564D">
      <w:pPr>
        <w:ind w:right="36"/>
        <w:jc w:val="both"/>
        <w:rPr>
          <w:rFonts w:ascii="Arial" w:hAnsi="Arial" w:cs="Arial"/>
        </w:rPr>
      </w:pPr>
      <w:r w:rsidRPr="008451EB">
        <w:rPr>
          <w:rFonts w:ascii="Arial" w:eastAsia="Arial" w:hAnsi="Arial" w:cs="Arial"/>
        </w:rPr>
        <w:br/>
      </w:r>
      <w:r w:rsidRPr="008451EB">
        <w:rPr>
          <w:rFonts w:ascii="Arial" w:eastAsia="Arial" w:hAnsi="Arial" w:cs="Arial"/>
          <w:b/>
        </w:rPr>
        <w:t>ARTÍCULO 35.-</w:t>
      </w:r>
      <w:r w:rsidRPr="008451EB">
        <w:rPr>
          <w:rFonts w:ascii="Arial" w:eastAsia="Arial" w:hAnsi="Arial" w:cs="Arial"/>
        </w:rPr>
        <w:t xml:space="preserve"> Son objeto de estos derechos, los servicios prestados por la autoridad municipal por concepto de:</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I.- Legalización de firmas $ 74.20.</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709" w:right="36" w:hanging="425"/>
        <w:jc w:val="both"/>
        <w:rPr>
          <w:rFonts w:ascii="Arial" w:hAnsi="Arial" w:cs="Arial"/>
        </w:rPr>
      </w:pPr>
      <w:r w:rsidRPr="008451EB">
        <w:rPr>
          <w:rFonts w:ascii="Arial" w:eastAsia="Arial" w:hAnsi="Arial" w:cs="Arial"/>
        </w:rPr>
        <w:t>01.- Por expedición de certificados de la Tesorería Municipal, de estar al corriente en el pago de contribuciones $ 128.50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02.- Por carta de residencia $ 80.00.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03.- Por revisión de documentos en trámite de escritura $ 80.00.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04.-Constancias expedidas por cualquier plano relacionado con el departamento de obras públicas, por cada una $ 65.50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05.-Por autorización de la solicitud para regularización de los predios urbanos y/o rústicos por lote    $ 148.00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06.- Certificación de copias, cotejar documentos oficiales e informes $ 119.50.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07.- Certificado de estar al corriente en el pago de contribuciones catastrales pagaran $ 128.50.</w:t>
      </w:r>
    </w:p>
    <w:p w:rsidR="003F564D" w:rsidRPr="008451EB" w:rsidRDefault="003F564D" w:rsidP="003F564D">
      <w:pPr>
        <w:ind w:left="709" w:right="36" w:hanging="425"/>
        <w:jc w:val="both"/>
        <w:rPr>
          <w:rFonts w:ascii="Arial" w:hAnsi="Arial" w:cs="Arial"/>
        </w:rPr>
      </w:pPr>
      <w:r w:rsidRPr="008451EB">
        <w:rPr>
          <w:rFonts w:ascii="Arial" w:eastAsia="Arial" w:hAnsi="Arial" w:cs="Arial"/>
        </w:rPr>
        <w:lastRenderedPageBreak/>
        <w:t>08.- Certificado de fierro de herrar y señal de sangre $</w:t>
      </w:r>
      <w:r w:rsidRPr="008451EB">
        <w:rPr>
          <w:rStyle w:val="nfasissutil"/>
          <w:rFonts w:ascii="Arial" w:eastAsia="Arial" w:hAnsi="Arial" w:cs="Arial"/>
        </w:rPr>
        <w:t xml:space="preserve"> </w:t>
      </w:r>
      <w:r w:rsidRPr="008451EB">
        <w:rPr>
          <w:rStyle w:val="nfasissutil"/>
          <w:rFonts w:ascii="Arial" w:eastAsia="Arial" w:hAnsi="Arial" w:cs="Arial"/>
          <w:i w:val="0"/>
          <w:color w:val="000000" w:themeColor="text1"/>
        </w:rPr>
        <w:t>141.0</w:t>
      </w:r>
      <w:r>
        <w:rPr>
          <w:rStyle w:val="nfasissutil"/>
          <w:rFonts w:ascii="Arial" w:eastAsia="Arial" w:hAnsi="Arial" w:cs="Arial"/>
          <w:i w:val="0"/>
          <w:color w:val="000000" w:themeColor="text1"/>
        </w:rPr>
        <w:t>0</w:t>
      </w:r>
      <w:r w:rsidRPr="008451EB">
        <w:rPr>
          <w:rFonts w:ascii="Arial" w:eastAsia="Arial" w:hAnsi="Arial" w:cs="Arial"/>
          <w:i/>
          <w:color w:val="000000" w:themeColor="text1"/>
        </w:rPr>
        <w:t>.</w:t>
      </w:r>
    </w:p>
    <w:p w:rsidR="003F564D" w:rsidRPr="008451EB" w:rsidRDefault="003F564D" w:rsidP="003F564D">
      <w:pPr>
        <w:ind w:left="709" w:right="36" w:hanging="425"/>
        <w:jc w:val="both"/>
        <w:rPr>
          <w:rFonts w:ascii="Arial" w:hAnsi="Arial" w:cs="Arial"/>
        </w:rPr>
      </w:pPr>
      <w:r w:rsidRPr="008451EB">
        <w:rPr>
          <w:rFonts w:ascii="Arial" w:eastAsia="Arial" w:hAnsi="Arial" w:cs="Arial"/>
        </w:rPr>
        <w:t>09.- Carta de no tener antecedentes policiales $ 128.50.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10.- De adeudo de obras por cooperación $ 81.50.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11.- Del servicio nacional militar $ 81.50.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12.- Carta de modo honesto de vivir requerida para la tramitación de permisos ante la secretaria de la defensa nacional para la portación de armas de fuego $ 81.50.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13.- Por constancia de factibilidad de vivienda $ 186.00</w:t>
      </w:r>
    </w:p>
    <w:p w:rsidR="003F564D" w:rsidRPr="008451EB" w:rsidRDefault="003F564D" w:rsidP="003F564D">
      <w:pPr>
        <w:ind w:left="709" w:right="36" w:hanging="425"/>
        <w:jc w:val="both"/>
        <w:rPr>
          <w:rFonts w:ascii="Arial" w:hAnsi="Arial" w:cs="Arial"/>
        </w:rPr>
      </w:pPr>
      <w:r w:rsidRPr="008451EB">
        <w:rPr>
          <w:rFonts w:ascii="Arial" w:eastAsia="Arial" w:hAnsi="Arial" w:cs="Arial"/>
        </w:rPr>
        <w:t>14.- Constancia de no inconveniente para la celebración de actos de culto público extraordinario en lugares distintos de los templos respectivos plazas y parques $ 81.5</w:t>
      </w:r>
      <w:r>
        <w:rPr>
          <w:rFonts w:ascii="Arial" w:eastAsia="Arial" w:hAnsi="Arial" w:cs="Arial"/>
        </w:rPr>
        <w:t>0</w:t>
      </w:r>
      <w:r w:rsidRPr="008451EB">
        <w:rPr>
          <w:rFonts w:ascii="Arial" w:eastAsia="Arial" w:hAnsi="Arial" w:cs="Arial"/>
        </w:rPr>
        <w:t>.</w:t>
      </w:r>
    </w:p>
    <w:p w:rsidR="003F564D" w:rsidRPr="008451EB" w:rsidRDefault="003F564D" w:rsidP="003F564D">
      <w:pPr>
        <w:ind w:left="709" w:right="36" w:hanging="425"/>
        <w:jc w:val="both"/>
        <w:rPr>
          <w:rFonts w:ascii="Arial" w:eastAsia="Arial" w:hAnsi="Arial" w:cs="Arial"/>
        </w:rPr>
      </w:pPr>
      <w:r w:rsidRPr="008451EB">
        <w:rPr>
          <w:rFonts w:ascii="Arial" w:eastAsia="Arial" w:hAnsi="Arial" w:cs="Arial"/>
        </w:rPr>
        <w:t>15.- Por iniciar trámites para investigación sobre terrenos $ 78.</w:t>
      </w:r>
      <w:r>
        <w:rPr>
          <w:rFonts w:ascii="Arial" w:eastAsia="Arial" w:hAnsi="Arial" w:cs="Arial"/>
        </w:rPr>
        <w:t>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 xml:space="preserve">16.- </w:t>
      </w:r>
      <w:r w:rsidRPr="008451EB">
        <w:rPr>
          <w:rFonts w:ascii="Arial" w:hAnsi="Arial"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3F564D" w:rsidRPr="008451EB" w:rsidRDefault="003F564D" w:rsidP="003F564D">
      <w:pPr>
        <w:ind w:right="36"/>
        <w:jc w:val="both"/>
        <w:rPr>
          <w:rFonts w:ascii="Arial" w:hAnsi="Arial" w:cs="Arial"/>
        </w:rPr>
      </w:pPr>
    </w:p>
    <w:p w:rsidR="003F564D" w:rsidRPr="008451EB" w:rsidRDefault="003F564D" w:rsidP="003F564D">
      <w:pPr>
        <w:ind w:right="36" w:firstLine="142"/>
        <w:jc w:val="both"/>
        <w:rPr>
          <w:rFonts w:ascii="Arial" w:hAnsi="Arial" w:cs="Arial"/>
          <w:b/>
        </w:rPr>
      </w:pPr>
      <w:r w:rsidRPr="008451EB">
        <w:rPr>
          <w:rFonts w:ascii="Arial" w:hAnsi="Arial" w:cs="Arial"/>
          <w:b/>
        </w:rPr>
        <w:t>TABLA</w:t>
      </w:r>
    </w:p>
    <w:p w:rsidR="003F564D" w:rsidRPr="008451EB" w:rsidRDefault="003F564D" w:rsidP="003F564D">
      <w:pPr>
        <w:ind w:right="36"/>
        <w:jc w:val="both"/>
        <w:rPr>
          <w:rFonts w:ascii="Arial" w:hAnsi="Arial" w:cs="Arial"/>
        </w:rPr>
      </w:pPr>
    </w:p>
    <w:p w:rsidR="003F564D" w:rsidRPr="008451EB" w:rsidRDefault="003F564D" w:rsidP="003F564D">
      <w:pPr>
        <w:ind w:left="426" w:right="36" w:hanging="359"/>
        <w:rPr>
          <w:rFonts w:ascii="Arial" w:hAnsi="Arial" w:cs="Arial"/>
        </w:rPr>
      </w:pPr>
      <w:r w:rsidRPr="008451EB">
        <w:rPr>
          <w:rFonts w:ascii="Arial" w:hAnsi="Arial" w:cs="Arial"/>
        </w:rPr>
        <w:t>1. Expedición de copias certificadas de documentos, por cada hoja tamaño carta u oficio $ 1</w:t>
      </w:r>
      <w:r>
        <w:rPr>
          <w:rFonts w:ascii="Arial" w:hAnsi="Arial" w:cs="Arial"/>
        </w:rPr>
        <w:t>8</w:t>
      </w:r>
      <w:r w:rsidRPr="008451EB">
        <w:rPr>
          <w:rFonts w:ascii="Arial" w:hAnsi="Arial" w:cs="Arial"/>
        </w:rPr>
        <w:t>.</w:t>
      </w:r>
      <w:r>
        <w:rPr>
          <w:rFonts w:ascii="Arial" w:hAnsi="Arial" w:cs="Arial"/>
        </w:rPr>
        <w:t>00</w:t>
      </w:r>
      <w:r w:rsidRPr="008451EB">
        <w:rPr>
          <w:rFonts w:ascii="Arial" w:hAnsi="Arial" w:cs="Arial"/>
        </w:rPr>
        <w:t>.</w:t>
      </w:r>
    </w:p>
    <w:p w:rsidR="003F564D" w:rsidRPr="008451EB" w:rsidRDefault="003F564D" w:rsidP="003F564D">
      <w:pPr>
        <w:ind w:left="426" w:right="36" w:hanging="359"/>
        <w:rPr>
          <w:rFonts w:ascii="Arial" w:hAnsi="Arial" w:cs="Arial"/>
        </w:rPr>
      </w:pPr>
      <w:r w:rsidRPr="008451EB">
        <w:rPr>
          <w:rFonts w:ascii="Arial" w:hAnsi="Arial" w:cs="Arial"/>
        </w:rPr>
        <w:t>2. Por cada disco compacto CD-R $ 11.50.</w:t>
      </w:r>
    </w:p>
    <w:p w:rsidR="003F564D" w:rsidRPr="008451EB" w:rsidRDefault="003F564D" w:rsidP="003F564D">
      <w:pPr>
        <w:tabs>
          <w:tab w:val="left" w:pos="284"/>
        </w:tabs>
        <w:ind w:left="426" w:right="36" w:hanging="359"/>
        <w:rPr>
          <w:rFonts w:ascii="Arial" w:hAnsi="Arial" w:cs="Arial"/>
        </w:rPr>
      </w:pPr>
      <w:r w:rsidRPr="008451EB">
        <w:rPr>
          <w:rFonts w:ascii="Arial" w:hAnsi="Arial" w:cs="Arial"/>
        </w:rPr>
        <w:t>3. Expedición de copia a color $ 21.</w:t>
      </w:r>
      <w:r>
        <w:rPr>
          <w:rFonts w:ascii="Arial" w:hAnsi="Arial" w:cs="Arial"/>
        </w:rPr>
        <w:t>50</w:t>
      </w:r>
      <w:r w:rsidRPr="008451EB">
        <w:rPr>
          <w:rFonts w:ascii="Arial" w:hAnsi="Arial" w:cs="Arial"/>
        </w:rPr>
        <w:t>.</w:t>
      </w:r>
    </w:p>
    <w:p w:rsidR="003F564D" w:rsidRPr="008451EB" w:rsidRDefault="003F564D" w:rsidP="003F564D">
      <w:pPr>
        <w:tabs>
          <w:tab w:val="left" w:pos="284"/>
        </w:tabs>
        <w:ind w:left="426" w:right="36" w:hanging="359"/>
        <w:rPr>
          <w:rFonts w:ascii="Arial" w:hAnsi="Arial" w:cs="Arial"/>
        </w:rPr>
      </w:pPr>
      <w:r w:rsidRPr="008451EB">
        <w:rPr>
          <w:rFonts w:ascii="Arial" w:hAnsi="Arial" w:cs="Arial"/>
        </w:rPr>
        <w:t>4. Por cada copia simple tamaño carta u oficio $ 0.56</w:t>
      </w:r>
    </w:p>
    <w:p w:rsidR="003F564D" w:rsidRPr="008451EB" w:rsidRDefault="003F564D" w:rsidP="003F564D">
      <w:pPr>
        <w:tabs>
          <w:tab w:val="left" w:pos="284"/>
        </w:tabs>
        <w:ind w:left="426" w:right="36" w:hanging="359"/>
        <w:rPr>
          <w:rFonts w:ascii="Arial" w:hAnsi="Arial" w:cs="Arial"/>
        </w:rPr>
      </w:pPr>
      <w:r w:rsidRPr="008451EB">
        <w:rPr>
          <w:rFonts w:ascii="Arial" w:hAnsi="Arial" w:cs="Arial"/>
        </w:rPr>
        <w:t>5. Por cada hoja impresa por medio de dispositivo informático, tamaño carta u oficio $ 0.56.</w:t>
      </w:r>
    </w:p>
    <w:p w:rsidR="003F564D" w:rsidRPr="008451EB" w:rsidRDefault="003F564D" w:rsidP="003F564D">
      <w:pPr>
        <w:tabs>
          <w:tab w:val="left" w:pos="-709"/>
          <w:tab w:val="left" w:pos="284"/>
        </w:tabs>
        <w:ind w:left="426" w:right="36" w:hanging="359"/>
        <w:rPr>
          <w:rFonts w:ascii="Arial" w:hAnsi="Arial" w:cs="Arial"/>
        </w:rPr>
      </w:pPr>
      <w:r w:rsidRPr="008451EB">
        <w:rPr>
          <w:rFonts w:ascii="Arial" w:hAnsi="Arial" w:cs="Arial"/>
        </w:rPr>
        <w:t>6. Expedición de copia simple de planos $ 395.</w:t>
      </w:r>
      <w:r>
        <w:rPr>
          <w:rFonts w:ascii="Arial" w:hAnsi="Arial" w:cs="Arial"/>
        </w:rPr>
        <w:t>50</w:t>
      </w:r>
    </w:p>
    <w:p w:rsidR="003F564D" w:rsidRPr="008451EB" w:rsidRDefault="003F564D" w:rsidP="003F564D">
      <w:pPr>
        <w:tabs>
          <w:tab w:val="left" w:pos="-709"/>
          <w:tab w:val="left" w:pos="284"/>
        </w:tabs>
        <w:ind w:left="426" w:right="36" w:hanging="359"/>
        <w:rPr>
          <w:rFonts w:ascii="Arial" w:hAnsi="Arial" w:cs="Arial"/>
        </w:rPr>
      </w:pPr>
      <w:r w:rsidRPr="008451EB">
        <w:rPr>
          <w:rFonts w:ascii="Arial" w:hAnsi="Arial" w:cs="Arial"/>
        </w:rPr>
        <w:t>7. Expedición de copia certificada de planos, $ 418.00 adicional a la anterior cuota.</w:t>
      </w:r>
    </w:p>
    <w:p w:rsidR="003F564D" w:rsidRPr="008451EB" w:rsidRDefault="003F564D" w:rsidP="003F564D">
      <w:pPr>
        <w:ind w:left="851" w:right="36" w:hanging="849"/>
        <w:jc w:val="both"/>
        <w:rPr>
          <w:rFonts w:ascii="Arial" w:eastAsia="Arial" w:hAnsi="Arial" w:cs="Arial"/>
          <w:bCs/>
        </w:rPr>
      </w:pPr>
    </w:p>
    <w:p w:rsidR="003F564D" w:rsidRPr="008451EB" w:rsidRDefault="003F564D" w:rsidP="003F564D">
      <w:pPr>
        <w:ind w:right="36"/>
        <w:jc w:val="both"/>
        <w:rPr>
          <w:rFonts w:ascii="Arial" w:hAnsi="Arial" w:cs="Arial"/>
        </w:rPr>
      </w:pPr>
      <w:r w:rsidRPr="008451EB">
        <w:rPr>
          <w:rFonts w:ascii="Arial" w:eastAsia="Arial" w:hAnsi="Arial" w:cs="Arial"/>
        </w:rPr>
        <w:t xml:space="preserve">Por cualquier cambio legal posterior, realizado a las constancias, licencias, autorizaciones y certificaciones previamente otorgadas para estos servicios se cobrará el 30% del documento original expedido.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III.- Autorización para suplir el consentimiento de los padres para contraer matrimonio $ 64.</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IV.- Expedición de certificados médicos de solicitantes de licencias de manejar $ 107.</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V.- Por la tramitación de documentos ante la Oficina Municipal de enlace con la Secretaría de Relaciones Exteriores: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567" w:right="36"/>
        <w:jc w:val="both"/>
        <w:rPr>
          <w:rFonts w:ascii="Arial" w:hAnsi="Arial" w:cs="Arial"/>
        </w:rPr>
      </w:pPr>
      <w:r w:rsidRPr="008451EB">
        <w:rPr>
          <w:rFonts w:ascii="Arial" w:eastAsia="Arial" w:hAnsi="Arial" w:cs="Arial"/>
        </w:rPr>
        <w:t>1.- Tramite de pasaporte mexicano $ 500.00.</w:t>
      </w:r>
    </w:p>
    <w:p w:rsidR="003F564D" w:rsidRPr="008451EB" w:rsidRDefault="003F564D" w:rsidP="003F564D">
      <w:pPr>
        <w:ind w:left="567" w:right="36"/>
        <w:jc w:val="both"/>
        <w:rPr>
          <w:rFonts w:ascii="Arial" w:hAnsi="Arial" w:cs="Arial"/>
        </w:rPr>
      </w:pPr>
      <w:r w:rsidRPr="008451EB">
        <w:rPr>
          <w:rFonts w:ascii="Arial" w:eastAsia="Arial" w:hAnsi="Arial" w:cs="Arial"/>
        </w:rPr>
        <w:t>2.- Trámite de permiso Artículo 27 constitucional $ 500.00.</w:t>
      </w:r>
    </w:p>
    <w:p w:rsidR="003F564D" w:rsidRPr="008451EB" w:rsidRDefault="003F564D" w:rsidP="003F564D">
      <w:pPr>
        <w:ind w:left="567" w:right="36"/>
        <w:jc w:val="both"/>
        <w:rPr>
          <w:rFonts w:ascii="Arial" w:hAnsi="Arial" w:cs="Arial"/>
        </w:rPr>
      </w:pPr>
      <w:r w:rsidRPr="008451EB">
        <w:rPr>
          <w:rFonts w:ascii="Arial" w:eastAsia="Arial" w:hAnsi="Arial" w:cs="Arial"/>
        </w:rPr>
        <w:t>3.- Trámite de aviso notarial $ 500.00.</w:t>
      </w:r>
    </w:p>
    <w:p w:rsidR="003F564D" w:rsidRPr="008451EB" w:rsidRDefault="003F564D" w:rsidP="003F564D">
      <w:pPr>
        <w:ind w:left="567" w:right="36"/>
        <w:jc w:val="both"/>
        <w:rPr>
          <w:rFonts w:ascii="Arial" w:hAnsi="Arial" w:cs="Arial"/>
        </w:rPr>
      </w:pPr>
      <w:r w:rsidRPr="008451EB">
        <w:rPr>
          <w:rFonts w:ascii="Arial" w:eastAsia="Arial" w:hAnsi="Arial" w:cs="Arial"/>
        </w:rPr>
        <w:t>4.- Trámite de nacionalidad $ 500.00</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autoSpaceDE w:val="0"/>
        <w:autoSpaceDN w:val="0"/>
        <w:adjustRightInd w:val="0"/>
        <w:ind w:right="36"/>
        <w:jc w:val="center"/>
        <w:rPr>
          <w:rFonts w:ascii="Arial" w:hAnsi="Arial" w:cs="Arial"/>
          <w:b/>
          <w:bCs/>
        </w:rPr>
      </w:pPr>
      <w:r w:rsidRPr="008451EB">
        <w:rPr>
          <w:rFonts w:ascii="Arial" w:hAnsi="Arial" w:cs="Arial"/>
          <w:b/>
          <w:bCs/>
        </w:rPr>
        <w:t>SECCIÓN VIII</w:t>
      </w:r>
    </w:p>
    <w:p w:rsidR="003F564D" w:rsidRPr="008451EB" w:rsidRDefault="003F564D" w:rsidP="003F564D">
      <w:pPr>
        <w:autoSpaceDE w:val="0"/>
        <w:autoSpaceDN w:val="0"/>
        <w:adjustRightInd w:val="0"/>
        <w:ind w:right="36"/>
        <w:jc w:val="center"/>
        <w:rPr>
          <w:rFonts w:ascii="Arial" w:hAnsi="Arial" w:cs="Arial"/>
          <w:b/>
          <w:bCs/>
        </w:rPr>
      </w:pPr>
      <w:r w:rsidRPr="008451EB">
        <w:rPr>
          <w:rFonts w:ascii="Arial" w:hAnsi="Arial" w:cs="Arial"/>
          <w:b/>
          <w:bCs/>
        </w:rPr>
        <w:t xml:space="preserve">POR LA EXPEDICIÓN DE LICENCIAS, PERMISOS, </w:t>
      </w:r>
    </w:p>
    <w:p w:rsidR="003F564D" w:rsidRPr="008451EB" w:rsidRDefault="003F564D" w:rsidP="003F564D">
      <w:pPr>
        <w:autoSpaceDE w:val="0"/>
        <w:autoSpaceDN w:val="0"/>
        <w:adjustRightInd w:val="0"/>
        <w:ind w:right="36"/>
        <w:jc w:val="center"/>
        <w:rPr>
          <w:rFonts w:ascii="Arial" w:hAnsi="Arial" w:cs="Arial"/>
          <w:b/>
          <w:bCs/>
        </w:rPr>
      </w:pPr>
      <w:r w:rsidRPr="008451EB">
        <w:rPr>
          <w:rFonts w:ascii="Arial" w:hAnsi="Arial" w:cs="Arial"/>
          <w:b/>
          <w:bCs/>
        </w:rPr>
        <w:t>AUTORIZACIONES Y SERVICIOS DE CONTROL AMBIENTAL</w:t>
      </w:r>
    </w:p>
    <w:p w:rsidR="003F564D" w:rsidRPr="008451EB" w:rsidRDefault="003F564D" w:rsidP="003F564D">
      <w:pPr>
        <w:autoSpaceDE w:val="0"/>
        <w:autoSpaceDN w:val="0"/>
        <w:adjustRightInd w:val="0"/>
        <w:ind w:right="36"/>
        <w:jc w:val="center"/>
        <w:rPr>
          <w:rFonts w:ascii="Arial" w:hAnsi="Arial" w:cs="Arial"/>
          <w:bCs/>
        </w:rPr>
      </w:pPr>
    </w:p>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b/>
          <w:bCs/>
        </w:rPr>
        <w:t>ARTÍCULO 36.-</w:t>
      </w:r>
      <w:r w:rsidRPr="008451EB">
        <w:rPr>
          <w:rFonts w:ascii="Arial" w:hAnsi="Arial" w:cs="Arial"/>
          <w:bCs/>
        </w:rPr>
        <w:t xml:space="preserve"> Son</w:t>
      </w:r>
      <w:r w:rsidRPr="008451EB">
        <w:rPr>
          <w:rFonts w:ascii="Arial" w:hAnsi="Arial" w:cs="Arial"/>
        </w:rPr>
        <w:t xml:space="preserve"> objeto de estos derechos, los servicios prestados por las autoridades municipales por concepto de:</w:t>
      </w:r>
    </w:p>
    <w:p w:rsidR="003F564D" w:rsidRPr="008451EB" w:rsidRDefault="003F564D" w:rsidP="003F564D">
      <w:pPr>
        <w:ind w:right="36"/>
        <w:jc w:val="both"/>
        <w:rPr>
          <w:rFonts w:ascii="Arial" w:hAnsi="Arial" w:cs="Arial"/>
          <w:bCs/>
        </w:rPr>
      </w:pPr>
    </w:p>
    <w:p w:rsidR="003F564D" w:rsidRPr="008451EB" w:rsidRDefault="003F564D" w:rsidP="003F564D">
      <w:pPr>
        <w:pStyle w:val="Sinespaciado"/>
        <w:ind w:right="36"/>
        <w:jc w:val="both"/>
        <w:rPr>
          <w:rFonts w:ascii="Arial" w:hAnsi="Arial" w:cs="Arial"/>
        </w:rPr>
      </w:pPr>
      <w:r w:rsidRPr="008451EB">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8451EB">
        <w:rPr>
          <w:rFonts w:ascii="Arial" w:hAnsi="Arial" w:cs="Arial"/>
        </w:rPr>
        <w:t>shale</w:t>
      </w:r>
      <w:proofErr w:type="spellEnd"/>
      <w:r w:rsidRPr="008451EB">
        <w:rPr>
          <w:rFonts w:ascii="Arial" w:hAnsi="Arial" w:cs="Arial"/>
        </w:rPr>
        <w:t>, gas natural y gas no asociado y los pozos para la extracción de cualquier hidrocarburo, se cobrará anualmente la siguiente tarifa:</w:t>
      </w:r>
    </w:p>
    <w:p w:rsidR="003F564D" w:rsidRPr="008451EB" w:rsidRDefault="003F564D" w:rsidP="003F564D">
      <w:pPr>
        <w:pStyle w:val="Sinespaciado"/>
        <w:ind w:right="36"/>
        <w:jc w:val="both"/>
        <w:rPr>
          <w:rFonts w:ascii="Arial" w:hAnsi="Arial" w:cs="Arial"/>
        </w:rPr>
      </w:pPr>
    </w:p>
    <w:p w:rsidR="003F564D" w:rsidRPr="008451EB" w:rsidRDefault="003F564D" w:rsidP="003F564D">
      <w:pPr>
        <w:pStyle w:val="Sinespaciado"/>
        <w:numPr>
          <w:ilvl w:val="0"/>
          <w:numId w:val="9"/>
        </w:numPr>
        <w:ind w:right="36"/>
        <w:jc w:val="both"/>
        <w:rPr>
          <w:rFonts w:ascii="Arial" w:hAnsi="Arial" w:cs="Arial"/>
        </w:rPr>
      </w:pPr>
      <w:r w:rsidRPr="008451EB">
        <w:rPr>
          <w:rFonts w:ascii="Arial" w:hAnsi="Arial" w:cs="Arial"/>
        </w:rPr>
        <w:t xml:space="preserve">Edificación para la extracción de gas de lutitas o gas </w:t>
      </w:r>
      <w:proofErr w:type="spellStart"/>
      <w:r w:rsidRPr="008451EB">
        <w:rPr>
          <w:rFonts w:ascii="Arial" w:hAnsi="Arial" w:cs="Arial"/>
        </w:rPr>
        <w:t>shale</w:t>
      </w:r>
      <w:proofErr w:type="spellEnd"/>
      <w:r w:rsidRPr="008451EB">
        <w:rPr>
          <w:rFonts w:ascii="Arial" w:hAnsi="Arial" w:cs="Arial"/>
        </w:rPr>
        <w:t xml:space="preserve"> $ 29,386.</w:t>
      </w:r>
      <w:r>
        <w:rPr>
          <w:rFonts w:ascii="Arial" w:hAnsi="Arial" w:cs="Arial"/>
        </w:rPr>
        <w:t>50</w:t>
      </w:r>
      <w:r w:rsidRPr="008451EB">
        <w:rPr>
          <w:rFonts w:ascii="Arial" w:hAnsi="Arial" w:cs="Arial"/>
        </w:rPr>
        <w:t xml:space="preserve"> por cada unidad. </w:t>
      </w:r>
    </w:p>
    <w:p w:rsidR="003F564D" w:rsidRPr="008451EB" w:rsidRDefault="003F564D" w:rsidP="003F564D">
      <w:pPr>
        <w:pStyle w:val="Prrafodelista"/>
        <w:numPr>
          <w:ilvl w:val="0"/>
          <w:numId w:val="9"/>
        </w:numPr>
        <w:ind w:right="36"/>
        <w:rPr>
          <w:rFonts w:cs="Arial"/>
          <w:sz w:val="22"/>
          <w:szCs w:val="22"/>
        </w:rPr>
      </w:pPr>
      <w:r w:rsidRPr="008451EB">
        <w:rPr>
          <w:rFonts w:cs="Arial"/>
          <w:sz w:val="22"/>
          <w:szCs w:val="22"/>
        </w:rPr>
        <w:t>Edificación productora de energía termoeléctrica, térmica solar, hidroeléctrica, eólica, fotovoltaica, aerogeneradores o similares, $ 29,386.</w:t>
      </w:r>
      <w:r>
        <w:rPr>
          <w:rFonts w:cs="Arial"/>
          <w:sz w:val="22"/>
          <w:szCs w:val="22"/>
        </w:rPr>
        <w:t xml:space="preserve">50 </w:t>
      </w:r>
      <w:r w:rsidRPr="008451EB">
        <w:rPr>
          <w:rFonts w:cs="Arial"/>
          <w:sz w:val="22"/>
          <w:szCs w:val="22"/>
        </w:rPr>
        <w:t>por cada aerogenerador o unidad.</w:t>
      </w:r>
    </w:p>
    <w:p w:rsidR="003F564D" w:rsidRPr="008451EB" w:rsidRDefault="003F564D" w:rsidP="003F564D">
      <w:pPr>
        <w:pStyle w:val="Prrafodelista"/>
        <w:numPr>
          <w:ilvl w:val="0"/>
          <w:numId w:val="9"/>
        </w:numPr>
        <w:ind w:right="36"/>
        <w:rPr>
          <w:rFonts w:cs="Arial"/>
          <w:sz w:val="22"/>
          <w:szCs w:val="22"/>
        </w:rPr>
      </w:pPr>
      <w:r w:rsidRPr="008451EB">
        <w:rPr>
          <w:rFonts w:cs="Arial"/>
          <w:sz w:val="22"/>
          <w:szCs w:val="22"/>
        </w:rPr>
        <w:t>Edificación para la extracción de Gas Natural $ 29,386.</w:t>
      </w:r>
      <w:r>
        <w:rPr>
          <w:rFonts w:cs="Arial"/>
          <w:sz w:val="22"/>
          <w:szCs w:val="22"/>
        </w:rPr>
        <w:t>50</w:t>
      </w:r>
      <w:r w:rsidRPr="008451EB">
        <w:rPr>
          <w:rFonts w:cs="Arial"/>
          <w:sz w:val="22"/>
          <w:szCs w:val="22"/>
        </w:rPr>
        <w:t xml:space="preserve"> por cada unidad.</w:t>
      </w:r>
    </w:p>
    <w:p w:rsidR="003F564D" w:rsidRPr="008451EB" w:rsidRDefault="003F564D" w:rsidP="003F564D">
      <w:pPr>
        <w:pStyle w:val="Prrafodelista"/>
        <w:numPr>
          <w:ilvl w:val="0"/>
          <w:numId w:val="9"/>
        </w:numPr>
        <w:ind w:right="36"/>
        <w:rPr>
          <w:rFonts w:cs="Arial"/>
          <w:sz w:val="22"/>
          <w:szCs w:val="22"/>
        </w:rPr>
      </w:pPr>
      <w:r w:rsidRPr="008451EB">
        <w:rPr>
          <w:rFonts w:cs="Arial"/>
          <w:sz w:val="22"/>
          <w:szCs w:val="22"/>
        </w:rPr>
        <w:t>Edificación para la extracción de Gas No Asociado $ 29,386.</w:t>
      </w:r>
      <w:r>
        <w:rPr>
          <w:rFonts w:cs="Arial"/>
          <w:sz w:val="22"/>
          <w:szCs w:val="22"/>
        </w:rPr>
        <w:t>50</w:t>
      </w:r>
      <w:r w:rsidRPr="008451EB">
        <w:rPr>
          <w:rFonts w:cs="Arial"/>
          <w:sz w:val="22"/>
          <w:szCs w:val="22"/>
        </w:rPr>
        <w:t xml:space="preserve"> por cada unidad.</w:t>
      </w:r>
    </w:p>
    <w:p w:rsidR="003F564D" w:rsidRPr="008451EB" w:rsidRDefault="003F564D" w:rsidP="003F564D">
      <w:pPr>
        <w:pStyle w:val="Prrafodelista"/>
        <w:numPr>
          <w:ilvl w:val="0"/>
          <w:numId w:val="9"/>
        </w:numPr>
        <w:ind w:right="36"/>
        <w:rPr>
          <w:rFonts w:cs="Arial"/>
          <w:sz w:val="22"/>
          <w:szCs w:val="22"/>
        </w:rPr>
      </w:pPr>
      <w:r w:rsidRPr="008451EB">
        <w:rPr>
          <w:rFonts w:cs="Arial"/>
          <w:sz w:val="22"/>
          <w:szCs w:val="22"/>
        </w:rPr>
        <w:t>Por perforación en pozos verticales y direccionales en el área específica a Yacimientos Convencionales (Roca Reservorio) en Trampas Estructurales en el que se encuentre el hidrocarburo $ 29,386.</w:t>
      </w:r>
      <w:r>
        <w:rPr>
          <w:rFonts w:cs="Arial"/>
          <w:sz w:val="22"/>
          <w:szCs w:val="22"/>
        </w:rPr>
        <w:t>50</w:t>
      </w:r>
      <w:r w:rsidRPr="008451EB">
        <w:rPr>
          <w:rFonts w:cs="Arial"/>
          <w:sz w:val="22"/>
          <w:szCs w:val="22"/>
        </w:rPr>
        <w:t xml:space="preserve"> por cada pozo.</w:t>
      </w:r>
    </w:p>
    <w:p w:rsidR="003F564D" w:rsidRPr="008451EB" w:rsidRDefault="003F564D" w:rsidP="003F564D">
      <w:pPr>
        <w:pStyle w:val="Prrafodelista"/>
        <w:numPr>
          <w:ilvl w:val="0"/>
          <w:numId w:val="9"/>
        </w:numPr>
        <w:ind w:right="36"/>
        <w:rPr>
          <w:rFonts w:cs="Arial"/>
          <w:sz w:val="22"/>
          <w:szCs w:val="22"/>
        </w:rPr>
      </w:pPr>
      <w:r w:rsidRPr="008451EB">
        <w:rPr>
          <w:rFonts w:cs="Arial"/>
          <w:sz w:val="22"/>
          <w:szCs w:val="22"/>
        </w:rPr>
        <w:t>Por perforación de pozo para la extracción de cualquier hidrocarburo $ 29,386.</w:t>
      </w:r>
      <w:r>
        <w:rPr>
          <w:rFonts w:cs="Arial"/>
          <w:sz w:val="22"/>
          <w:szCs w:val="22"/>
        </w:rPr>
        <w:t>50</w:t>
      </w:r>
      <w:r w:rsidRPr="008451EB">
        <w:rPr>
          <w:rFonts w:cs="Arial"/>
          <w:sz w:val="22"/>
          <w:szCs w:val="22"/>
        </w:rPr>
        <w:t xml:space="preserve"> por cada pozo.</w:t>
      </w:r>
    </w:p>
    <w:p w:rsidR="003F564D" w:rsidRPr="008451EB" w:rsidRDefault="003F564D" w:rsidP="003F564D">
      <w:pPr>
        <w:ind w:right="36"/>
        <w:jc w:val="both"/>
        <w:rPr>
          <w:rFonts w:ascii="Arial" w:hAnsi="Arial" w:cs="Arial"/>
        </w:rPr>
      </w:pPr>
    </w:p>
    <w:p w:rsidR="003F564D" w:rsidRPr="008451EB" w:rsidRDefault="003F564D" w:rsidP="003F564D">
      <w:pPr>
        <w:ind w:right="36"/>
        <w:jc w:val="center"/>
        <w:rPr>
          <w:rFonts w:ascii="Arial" w:eastAsia="Arial" w:hAnsi="Arial" w:cs="Arial"/>
          <w:b/>
        </w:rPr>
      </w:pPr>
      <w:r w:rsidRPr="008451EB">
        <w:rPr>
          <w:rFonts w:ascii="Arial" w:eastAsia="Arial" w:hAnsi="Arial" w:cs="Arial"/>
          <w:b/>
        </w:rPr>
        <w:t>SECCIÓN IX</w:t>
      </w:r>
    </w:p>
    <w:p w:rsidR="003F564D" w:rsidRPr="008451EB" w:rsidRDefault="003F564D" w:rsidP="003F564D">
      <w:pPr>
        <w:ind w:right="36"/>
        <w:jc w:val="center"/>
        <w:rPr>
          <w:rFonts w:ascii="Arial" w:hAnsi="Arial" w:cs="Arial"/>
          <w:b/>
        </w:rPr>
      </w:pPr>
      <w:r w:rsidRPr="008451EB">
        <w:rPr>
          <w:rFonts w:ascii="Arial" w:eastAsia="Arial" w:hAnsi="Arial" w:cs="Arial"/>
          <w:b/>
        </w:rPr>
        <w:t>OTROS SERVICIOS</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37.-</w:t>
      </w:r>
      <w:r w:rsidRPr="008451EB">
        <w:rPr>
          <w:rFonts w:ascii="Arial" w:eastAsia="Arial" w:hAnsi="Arial" w:cs="Arial"/>
        </w:rPr>
        <w:t xml:space="preserve"> Son objeto de este derecho los servicios no contemplados en otros artículos de esta ley.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I.- Expedición de permisos a particulares para el transporte de residuos sólidos no domésticos                   $ 3,48</w:t>
      </w:r>
      <w:r>
        <w:rPr>
          <w:rFonts w:ascii="Arial" w:eastAsia="Arial" w:hAnsi="Arial" w:cs="Arial"/>
        </w:rPr>
        <w:t>2</w:t>
      </w:r>
      <w:r w:rsidRPr="008451EB">
        <w:rPr>
          <w:rFonts w:ascii="Arial" w:eastAsia="Arial" w:hAnsi="Arial" w:cs="Arial"/>
        </w:rPr>
        <w:t>.</w:t>
      </w:r>
      <w:r>
        <w:rPr>
          <w:rFonts w:ascii="Arial" w:eastAsia="Arial" w:hAnsi="Arial" w:cs="Arial"/>
        </w:rPr>
        <w:t>00.</w:t>
      </w:r>
    </w:p>
    <w:p w:rsidR="003F564D" w:rsidRPr="008451EB" w:rsidRDefault="003F564D" w:rsidP="003F564D">
      <w:pPr>
        <w:ind w:right="36"/>
        <w:jc w:val="both"/>
        <w:rPr>
          <w:rFonts w:ascii="Arial" w:hAnsi="Arial" w:cs="Arial"/>
        </w:rPr>
      </w:pPr>
    </w:p>
    <w:p w:rsidR="003F564D" w:rsidRDefault="003F564D" w:rsidP="003F564D">
      <w:pPr>
        <w:ind w:right="36"/>
        <w:jc w:val="both"/>
        <w:rPr>
          <w:rFonts w:ascii="Arial" w:eastAsia="Arial" w:hAnsi="Arial" w:cs="Arial"/>
        </w:rPr>
      </w:pPr>
      <w:r w:rsidRPr="008451EB">
        <w:rPr>
          <w:rFonts w:ascii="Arial" w:eastAsia="Arial" w:hAnsi="Arial" w:cs="Arial"/>
        </w:rPr>
        <w:t>II.-Por registro en el padrón de proveedores del municipio se cubrirá una cuota anual de $ 474.</w:t>
      </w:r>
      <w:r>
        <w:rPr>
          <w:rFonts w:ascii="Arial" w:eastAsia="Arial" w:hAnsi="Arial" w:cs="Arial"/>
        </w:rPr>
        <w:t>50</w:t>
      </w:r>
      <w:r w:rsidRPr="008451EB">
        <w:rPr>
          <w:rFonts w:ascii="Arial" w:eastAsia="Arial" w:hAnsi="Arial" w:cs="Arial"/>
        </w:rPr>
        <w:t>.</w:t>
      </w:r>
    </w:p>
    <w:p w:rsidR="003F564D"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VI.- Expedición de licencia mercantil son objeto de este pago todo establecimiento fijo que realicé una actividad mercantil dentro del municipio de acuerdo a la</w:t>
      </w:r>
      <w:r>
        <w:rPr>
          <w:rFonts w:ascii="Arial" w:eastAsia="Arial" w:hAnsi="Arial" w:cs="Arial"/>
        </w:rPr>
        <w:t>s</w:t>
      </w:r>
      <w:r w:rsidRPr="008451EB">
        <w:rPr>
          <w:rFonts w:ascii="Arial" w:eastAsia="Arial" w:hAnsi="Arial" w:cs="Arial"/>
        </w:rPr>
        <w:t xml:space="preserve"> siguientes tarifas anuales</w:t>
      </w:r>
      <w:r>
        <w:rPr>
          <w:rFonts w:ascii="Arial" w:eastAsia="Arial" w:hAnsi="Arial" w:cs="Arial"/>
        </w:rPr>
        <w:t xml:space="preserve"> $ 90.00.</w:t>
      </w:r>
    </w:p>
    <w:p w:rsidR="003F564D" w:rsidRDefault="003F564D" w:rsidP="003F564D">
      <w:pPr>
        <w:ind w:right="36"/>
        <w:jc w:val="both"/>
        <w:rPr>
          <w:rFonts w:ascii="Arial" w:hAnsi="Arial" w:cs="Arial"/>
        </w:rPr>
      </w:pPr>
    </w:p>
    <w:p w:rsidR="003F564D" w:rsidRDefault="003F564D" w:rsidP="003F564D">
      <w:pPr>
        <w:ind w:right="36"/>
        <w:jc w:val="both"/>
        <w:rPr>
          <w:rFonts w:ascii="Arial" w:eastAsia="Arial" w:hAnsi="Arial" w:cs="Arial"/>
        </w:rPr>
      </w:pPr>
      <w:r>
        <w:rPr>
          <w:rFonts w:ascii="Arial" w:eastAsia="Arial" w:hAnsi="Arial" w:cs="Arial"/>
        </w:rPr>
        <w:t>II</w:t>
      </w:r>
      <w:r w:rsidRPr="008451EB">
        <w:rPr>
          <w:rFonts w:ascii="Arial" w:eastAsia="Arial" w:hAnsi="Arial" w:cs="Arial"/>
        </w:rPr>
        <w:t>I.- Plan de contingencia anual que se proporciona a diferentes establecimientos o inmuebles dentro del municipio</w:t>
      </w:r>
      <w:r>
        <w:rPr>
          <w:rFonts w:ascii="Arial" w:eastAsia="Arial" w:hAnsi="Arial" w:cs="Arial"/>
        </w:rPr>
        <w:t xml:space="preserve"> $ 500.00.</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NOVENO</w:t>
      </w:r>
    </w:p>
    <w:p w:rsidR="003F564D" w:rsidRPr="008451EB" w:rsidRDefault="003F564D" w:rsidP="003F564D">
      <w:pPr>
        <w:ind w:right="36"/>
        <w:jc w:val="center"/>
        <w:rPr>
          <w:rFonts w:ascii="Arial" w:hAnsi="Arial" w:cs="Arial"/>
          <w:b/>
        </w:rPr>
      </w:pPr>
      <w:r w:rsidRPr="008451EB">
        <w:rPr>
          <w:rFonts w:ascii="Arial" w:eastAsia="Arial" w:hAnsi="Arial" w:cs="Arial"/>
          <w:b/>
        </w:rPr>
        <w:t>DE LOS DERECHOS POR EL USO O APROVECHAMIENTO DE</w:t>
      </w:r>
    </w:p>
    <w:p w:rsidR="003F564D" w:rsidRPr="008451EB" w:rsidRDefault="003F564D" w:rsidP="003F564D">
      <w:pPr>
        <w:ind w:right="36"/>
        <w:jc w:val="center"/>
        <w:rPr>
          <w:rFonts w:ascii="Arial" w:hAnsi="Arial" w:cs="Arial"/>
          <w:b/>
        </w:rPr>
      </w:pPr>
      <w:r w:rsidRPr="008451EB">
        <w:rPr>
          <w:rFonts w:ascii="Arial" w:eastAsia="Arial" w:hAnsi="Arial" w:cs="Arial"/>
          <w:b/>
        </w:rPr>
        <w:t>BIENES DEL DOMINIO PÚBLICO DEL MUNICIPIO</w:t>
      </w:r>
    </w:p>
    <w:p w:rsidR="003F564D" w:rsidRPr="008451EB" w:rsidRDefault="003F564D" w:rsidP="003F564D">
      <w:pPr>
        <w:ind w:right="36"/>
        <w:jc w:val="center"/>
        <w:rPr>
          <w:rFonts w:ascii="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w:t>
      </w:r>
    </w:p>
    <w:p w:rsidR="003F564D" w:rsidRPr="008451EB" w:rsidRDefault="003F564D" w:rsidP="003F564D">
      <w:pPr>
        <w:ind w:right="36"/>
        <w:jc w:val="center"/>
        <w:rPr>
          <w:rFonts w:ascii="Arial" w:hAnsi="Arial" w:cs="Arial"/>
        </w:rPr>
      </w:pPr>
      <w:r w:rsidRPr="008451EB">
        <w:rPr>
          <w:rFonts w:ascii="Arial" w:eastAsia="Arial" w:hAnsi="Arial" w:cs="Arial"/>
          <w:b/>
        </w:rPr>
        <w:t>DE LOS SERVICIOS DE ARRASTRE Y ALMACENAJE</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38.-</w:t>
      </w:r>
      <w:r w:rsidRPr="008451EB">
        <w:rPr>
          <w:rFonts w:ascii="Arial" w:eastAsia="Arial" w:hAnsi="Arial" w:cs="Arial"/>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Las cuotas correspondientes por servicio de arrastre y almacenaje, serán las siguientes: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 Arrastre: </w:t>
      </w:r>
    </w:p>
    <w:p w:rsidR="003F564D" w:rsidRPr="008451EB" w:rsidRDefault="003F564D" w:rsidP="003F564D">
      <w:pPr>
        <w:ind w:right="36"/>
        <w:jc w:val="both"/>
        <w:rPr>
          <w:rFonts w:ascii="Arial" w:hAnsi="Arial" w:cs="Arial"/>
        </w:rPr>
      </w:pPr>
    </w:p>
    <w:p w:rsidR="003F564D" w:rsidRPr="008451EB" w:rsidRDefault="003F564D" w:rsidP="003F564D">
      <w:pPr>
        <w:ind w:left="567" w:right="36" w:hanging="365"/>
        <w:jc w:val="both"/>
        <w:rPr>
          <w:rFonts w:ascii="Arial" w:hAnsi="Arial" w:cs="Arial"/>
        </w:rPr>
      </w:pPr>
      <w:r w:rsidRPr="008451EB">
        <w:rPr>
          <w:rFonts w:ascii="Arial" w:eastAsia="Arial" w:hAnsi="Arial" w:cs="Arial"/>
        </w:rPr>
        <w:t xml:space="preserve">1.- Por servicio de grúa dentro del área urbana: </w:t>
      </w:r>
    </w:p>
    <w:p w:rsidR="003F564D" w:rsidRPr="008451EB" w:rsidRDefault="003F564D" w:rsidP="003F564D">
      <w:pPr>
        <w:ind w:left="567" w:right="36"/>
        <w:jc w:val="both"/>
        <w:rPr>
          <w:rFonts w:ascii="Arial" w:hAnsi="Arial" w:cs="Arial"/>
        </w:rPr>
      </w:pPr>
      <w:r w:rsidRPr="008451EB">
        <w:rPr>
          <w:rFonts w:ascii="Arial" w:eastAsia="Arial" w:hAnsi="Arial" w:cs="Arial"/>
        </w:rPr>
        <w:lastRenderedPageBreak/>
        <w:t>a</w:t>
      </w:r>
      <w:proofErr w:type="gramStart"/>
      <w:r w:rsidRPr="008451EB">
        <w:rPr>
          <w:rFonts w:ascii="Arial" w:eastAsia="Arial" w:hAnsi="Arial" w:cs="Arial"/>
        </w:rPr>
        <w:t>).-</w:t>
      </w:r>
      <w:proofErr w:type="gramEnd"/>
      <w:r w:rsidRPr="008451EB">
        <w:rPr>
          <w:rFonts w:ascii="Arial" w:eastAsia="Arial" w:hAnsi="Arial" w:cs="Arial"/>
        </w:rPr>
        <w:t xml:space="preserve"> Automóviles </w:t>
      </w:r>
      <w:r w:rsidRPr="008451EB">
        <w:rPr>
          <w:rFonts w:ascii="Arial" w:eastAsia="Arial" w:hAnsi="Arial" w:cs="Arial"/>
        </w:rPr>
        <w:tab/>
        <w:t>$  33</w:t>
      </w:r>
      <w:r>
        <w:rPr>
          <w:rFonts w:ascii="Arial" w:eastAsia="Arial" w:hAnsi="Arial" w:cs="Arial"/>
        </w:rPr>
        <w:t>5</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left="567" w:right="36"/>
        <w:jc w:val="both"/>
        <w:rPr>
          <w:rFonts w:ascii="Arial" w:hAnsi="Arial" w:cs="Arial"/>
        </w:rPr>
      </w:pPr>
      <w:r w:rsidRPr="008451EB">
        <w:rPr>
          <w:rFonts w:ascii="Arial" w:eastAsia="Arial" w:hAnsi="Arial" w:cs="Arial"/>
        </w:rPr>
        <w:t>b</w:t>
      </w:r>
      <w:proofErr w:type="gramStart"/>
      <w:r w:rsidRPr="008451EB">
        <w:rPr>
          <w:rFonts w:ascii="Arial" w:eastAsia="Arial" w:hAnsi="Arial" w:cs="Arial"/>
        </w:rPr>
        <w:t>).-</w:t>
      </w:r>
      <w:proofErr w:type="gramEnd"/>
      <w:r w:rsidRPr="008451EB">
        <w:rPr>
          <w:rFonts w:ascii="Arial" w:eastAsia="Arial" w:hAnsi="Arial" w:cs="Arial"/>
        </w:rPr>
        <w:t xml:space="preserve"> Camiones </w:t>
      </w:r>
      <w:r w:rsidRPr="008451EB">
        <w:rPr>
          <w:rFonts w:ascii="Arial" w:eastAsia="Arial" w:hAnsi="Arial" w:cs="Arial"/>
        </w:rPr>
        <w:tab/>
      </w:r>
      <w:r w:rsidRPr="008451EB">
        <w:rPr>
          <w:rFonts w:ascii="Arial" w:eastAsia="Arial" w:hAnsi="Arial" w:cs="Arial"/>
        </w:rPr>
        <w:tab/>
        <w:t>$  874.</w:t>
      </w:r>
      <w:r>
        <w:rPr>
          <w:rFonts w:ascii="Arial" w:eastAsia="Arial" w:hAnsi="Arial" w:cs="Arial"/>
        </w:rPr>
        <w:t>50.</w:t>
      </w:r>
    </w:p>
    <w:p w:rsidR="003F564D" w:rsidRPr="008451EB" w:rsidRDefault="003F564D" w:rsidP="003F564D">
      <w:pPr>
        <w:ind w:left="567" w:right="36"/>
        <w:jc w:val="both"/>
        <w:rPr>
          <w:rFonts w:ascii="Arial" w:hAnsi="Arial" w:cs="Arial"/>
        </w:rPr>
      </w:pPr>
      <w:proofErr w:type="gramStart"/>
      <w:r w:rsidRPr="008451EB">
        <w:rPr>
          <w:rFonts w:ascii="Arial" w:eastAsia="Arial" w:hAnsi="Arial" w:cs="Arial"/>
        </w:rPr>
        <w:t>c).-</w:t>
      </w:r>
      <w:proofErr w:type="gramEnd"/>
      <w:r w:rsidRPr="008451EB">
        <w:rPr>
          <w:rFonts w:ascii="Arial" w:eastAsia="Arial" w:hAnsi="Arial" w:cs="Arial"/>
        </w:rPr>
        <w:t xml:space="preserve"> Motocicletas </w:t>
      </w:r>
      <w:r w:rsidRPr="008451EB">
        <w:rPr>
          <w:rFonts w:ascii="Arial" w:eastAsia="Arial" w:hAnsi="Arial" w:cs="Arial"/>
        </w:rPr>
        <w:tab/>
        <w:t>$  261.</w:t>
      </w:r>
      <w:r>
        <w:rPr>
          <w:rFonts w:ascii="Arial" w:eastAsia="Arial" w:hAnsi="Arial" w:cs="Arial"/>
        </w:rPr>
        <w:t>00</w:t>
      </w:r>
      <w:r w:rsidRPr="008451EB">
        <w:rPr>
          <w:rFonts w:ascii="Arial" w:eastAsia="Arial" w:hAnsi="Arial" w:cs="Arial"/>
        </w:rPr>
        <w:t>.</w:t>
      </w:r>
    </w:p>
    <w:p w:rsidR="003F564D" w:rsidRPr="008451EB" w:rsidRDefault="003F564D" w:rsidP="003F564D">
      <w:pPr>
        <w:ind w:left="567" w:right="36"/>
        <w:jc w:val="both"/>
        <w:rPr>
          <w:rFonts w:ascii="Arial" w:hAnsi="Arial" w:cs="Arial"/>
        </w:rPr>
      </w:pPr>
      <w:proofErr w:type="gramStart"/>
      <w:r w:rsidRPr="008451EB">
        <w:rPr>
          <w:rFonts w:ascii="Arial" w:eastAsia="Arial" w:hAnsi="Arial" w:cs="Arial"/>
        </w:rPr>
        <w:t>d).-</w:t>
      </w:r>
      <w:proofErr w:type="gramEnd"/>
      <w:r w:rsidRPr="008451EB">
        <w:rPr>
          <w:rFonts w:ascii="Arial" w:eastAsia="Arial" w:hAnsi="Arial" w:cs="Arial"/>
        </w:rPr>
        <w:t xml:space="preserve"> Para el traslado fuera del área urbana $  3</w:t>
      </w:r>
      <w:r>
        <w:rPr>
          <w:rFonts w:ascii="Arial" w:eastAsia="Arial" w:hAnsi="Arial" w:cs="Arial"/>
        </w:rPr>
        <w:t>4</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por kilómetro.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r w:rsidRPr="008451EB">
        <w:rPr>
          <w:rFonts w:ascii="Arial" w:eastAsia="Arial" w:hAnsi="Arial" w:cs="Arial"/>
        </w:rPr>
        <w:br/>
        <w:t xml:space="preserve">II.- Almacenaje: </w:t>
      </w:r>
    </w:p>
    <w:p w:rsidR="003F564D" w:rsidRPr="008451EB" w:rsidRDefault="003F564D" w:rsidP="003F564D">
      <w:pPr>
        <w:ind w:right="36"/>
        <w:jc w:val="both"/>
        <w:rPr>
          <w:rFonts w:ascii="Arial" w:eastAsia="Arial" w:hAnsi="Arial" w:cs="Arial"/>
        </w:rPr>
      </w:pPr>
    </w:p>
    <w:p w:rsidR="003F564D" w:rsidRPr="008451EB" w:rsidRDefault="003F564D" w:rsidP="003F564D">
      <w:pPr>
        <w:ind w:left="567" w:right="36" w:hanging="365"/>
        <w:jc w:val="both"/>
        <w:rPr>
          <w:rFonts w:ascii="Arial" w:hAnsi="Arial" w:cs="Arial"/>
        </w:rPr>
      </w:pPr>
      <w:r w:rsidRPr="008451EB">
        <w:rPr>
          <w:rFonts w:ascii="Arial" w:eastAsia="Arial" w:hAnsi="Arial" w:cs="Arial"/>
        </w:rPr>
        <w:t xml:space="preserve">1.- Pensión corralón, automóvil o pick-up, por día </w:t>
      </w:r>
      <w:r w:rsidRPr="008451EB">
        <w:rPr>
          <w:rFonts w:ascii="Arial" w:eastAsia="Arial" w:hAnsi="Arial" w:cs="Arial"/>
        </w:rPr>
        <w:tab/>
        <w:t>$   71.5</w:t>
      </w:r>
      <w:r>
        <w:rPr>
          <w:rFonts w:ascii="Arial" w:eastAsia="Arial" w:hAnsi="Arial" w:cs="Arial"/>
        </w:rPr>
        <w:t>0</w:t>
      </w:r>
    </w:p>
    <w:p w:rsidR="003F564D" w:rsidRPr="008451EB" w:rsidRDefault="003F564D" w:rsidP="003F564D">
      <w:pPr>
        <w:ind w:left="567" w:right="36" w:hanging="365"/>
        <w:jc w:val="both"/>
        <w:rPr>
          <w:rFonts w:ascii="Arial" w:hAnsi="Arial" w:cs="Arial"/>
        </w:rPr>
      </w:pPr>
      <w:r w:rsidRPr="008451EB">
        <w:rPr>
          <w:rFonts w:ascii="Arial" w:eastAsia="Arial" w:hAnsi="Arial" w:cs="Arial"/>
        </w:rPr>
        <w:t xml:space="preserve">2.-Pensión corralón, camionetas de 1,500 kg. Por día </w:t>
      </w:r>
      <w:r w:rsidRPr="008451EB">
        <w:rPr>
          <w:rFonts w:ascii="Arial" w:eastAsia="Arial" w:hAnsi="Arial" w:cs="Arial"/>
        </w:rPr>
        <w:tab/>
        <w:t>$ 105.0</w:t>
      </w:r>
      <w:r>
        <w:rPr>
          <w:rFonts w:ascii="Arial" w:eastAsia="Arial" w:hAnsi="Arial" w:cs="Arial"/>
        </w:rPr>
        <w:t>0</w:t>
      </w:r>
    </w:p>
    <w:p w:rsidR="003F564D" w:rsidRPr="008451EB" w:rsidRDefault="003F564D" w:rsidP="003F564D">
      <w:pPr>
        <w:ind w:left="567" w:right="36" w:hanging="365"/>
        <w:jc w:val="both"/>
        <w:rPr>
          <w:rFonts w:ascii="Arial" w:hAnsi="Arial" w:cs="Arial"/>
        </w:rPr>
      </w:pPr>
      <w:r w:rsidRPr="008451EB">
        <w:rPr>
          <w:rFonts w:ascii="Arial" w:eastAsia="Arial" w:hAnsi="Arial" w:cs="Arial"/>
        </w:rPr>
        <w:t xml:space="preserve">3.- Pensión corralón, camión, por día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$ 120.</w:t>
      </w:r>
      <w:r>
        <w:rPr>
          <w:rFonts w:ascii="Arial" w:eastAsia="Arial" w:hAnsi="Arial" w:cs="Arial"/>
        </w:rPr>
        <w:t>5</w:t>
      </w:r>
      <w:r w:rsidRPr="008451EB">
        <w:rPr>
          <w:rFonts w:ascii="Arial" w:eastAsia="Arial" w:hAnsi="Arial" w:cs="Arial"/>
        </w:rPr>
        <w:t>0</w:t>
      </w:r>
    </w:p>
    <w:p w:rsidR="003F564D" w:rsidRPr="008451EB" w:rsidRDefault="003F564D" w:rsidP="003F564D">
      <w:pPr>
        <w:ind w:left="567" w:right="36" w:hanging="365"/>
        <w:jc w:val="both"/>
        <w:rPr>
          <w:rFonts w:ascii="Arial" w:hAnsi="Arial" w:cs="Arial"/>
        </w:rPr>
      </w:pPr>
      <w:r w:rsidRPr="008451EB">
        <w:rPr>
          <w:rFonts w:ascii="Arial" w:eastAsia="Arial" w:hAnsi="Arial" w:cs="Arial"/>
        </w:rPr>
        <w:t xml:space="preserve">4.- Pensión, bicicletas, por día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7.0</w:t>
      </w:r>
      <w:r>
        <w:rPr>
          <w:rFonts w:ascii="Arial" w:eastAsia="Arial" w:hAnsi="Arial" w:cs="Arial"/>
        </w:rPr>
        <w:t>0</w:t>
      </w:r>
    </w:p>
    <w:p w:rsidR="003F564D" w:rsidRPr="008451EB" w:rsidRDefault="003F564D" w:rsidP="003F564D">
      <w:pPr>
        <w:ind w:right="36"/>
        <w:rPr>
          <w:rFonts w:ascii="Arial" w:eastAsia="Arial" w:hAnsi="Arial" w:cs="Arial"/>
        </w:rPr>
      </w:pPr>
      <w:r w:rsidRPr="008451EB">
        <w:rPr>
          <w:rFonts w:ascii="Arial" w:eastAsia="Arial" w:hAnsi="Arial" w:cs="Arial"/>
        </w:rPr>
        <w:t xml:space="preserve">   5.- Pensión, motocicletas, por día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12.0</w:t>
      </w:r>
      <w:r>
        <w:rPr>
          <w:rFonts w:ascii="Arial" w:eastAsia="Arial" w:hAnsi="Arial" w:cs="Arial"/>
        </w:rPr>
        <w:t>0</w:t>
      </w:r>
      <w:r w:rsidRPr="008451EB">
        <w:rPr>
          <w:rFonts w:ascii="Arial" w:eastAsia="Arial" w:hAnsi="Arial" w:cs="Arial"/>
        </w:rPr>
        <w:t xml:space="preserve"> </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II</w:t>
      </w:r>
    </w:p>
    <w:p w:rsidR="003F564D" w:rsidRPr="008451EB" w:rsidRDefault="003F564D" w:rsidP="003F564D">
      <w:pPr>
        <w:ind w:right="36"/>
        <w:jc w:val="center"/>
        <w:rPr>
          <w:rFonts w:ascii="Arial" w:hAnsi="Arial" w:cs="Arial"/>
          <w:b/>
        </w:rPr>
      </w:pPr>
      <w:r w:rsidRPr="008451EB">
        <w:rPr>
          <w:rFonts w:ascii="Arial" w:eastAsia="Arial" w:hAnsi="Arial" w:cs="Arial"/>
          <w:b/>
        </w:rPr>
        <w:t>PROVENIENTES DE LA OCUPACIÓN DE LAS VÍAS PÚBLICAS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39.-</w:t>
      </w:r>
      <w:r w:rsidRPr="008451EB">
        <w:rPr>
          <w:rFonts w:ascii="Arial" w:eastAsia="Arial" w:hAnsi="Arial" w:cs="Arial"/>
        </w:rPr>
        <w:t xml:space="preserve"> Son objeto de estos derechos, la ocupación temporal de la superficie limitada bajo el control del Municipio, para el estacionamiento de vehículos.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Los contribuyentes de los derechos de ocupación de la vía pública cubrirán las tarifas señaladas conforme a los conceptos señalados: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I.- Los vehículos de alquiler pagarán en la Tesorería Municipal, por ocupación de la vía pública, en áreas especialmente designadas para estacionar una cuota anual de $ 1,155.</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Cuando el pago se cubra antes de concluir el mes de abril se otorgará un estímulo del 50%.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 Por estacionamiento exclusivo de automóviles particulares en la vía pública, se cubrirá $ 43.</w:t>
      </w:r>
      <w:r>
        <w:rPr>
          <w:rFonts w:ascii="Arial" w:eastAsia="Arial" w:hAnsi="Arial" w:cs="Arial"/>
        </w:rPr>
        <w:t>50</w:t>
      </w:r>
      <w:r w:rsidRPr="008451EB">
        <w:rPr>
          <w:rFonts w:ascii="Arial" w:eastAsia="Arial" w:hAnsi="Arial" w:cs="Arial"/>
        </w:rPr>
        <w:t xml:space="preserve"> mensual por cada metro lineal.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III.- Por carga y descarga de materiales de construcción, premezclados, procesados, por medios mecánicos, hidráulicos o eléctricos, cubrirán una cuota anual de $ 63</w:t>
      </w:r>
      <w:r>
        <w:rPr>
          <w:rFonts w:ascii="Arial" w:eastAsia="Arial" w:hAnsi="Arial" w:cs="Arial"/>
        </w:rPr>
        <w:t>5</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por unidad.</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bCs/>
        </w:rPr>
      </w:pPr>
      <w:r w:rsidRPr="008451EB">
        <w:rPr>
          <w:rFonts w:ascii="Arial" w:eastAsia="Arial" w:hAnsi="Arial" w:cs="Arial"/>
        </w:rPr>
        <w:t>IV.- Las empresas que presten sus servicios y utilicen la vía pública</w:t>
      </w:r>
      <w:r w:rsidRPr="008451EB">
        <w:rPr>
          <w:rFonts w:ascii="Arial" w:eastAsia="Arial" w:hAnsi="Arial" w:cs="Arial"/>
          <w:bCs/>
        </w:rPr>
        <w:t xml:space="preserve"> </w:t>
      </w:r>
      <w:r w:rsidRPr="008451EB">
        <w:rPr>
          <w:rFonts w:ascii="Arial" w:eastAsia="Arial" w:hAnsi="Arial" w:cs="Arial"/>
        </w:rPr>
        <w:t xml:space="preserve">para el tendido o instalación de </w:t>
      </w:r>
      <w:proofErr w:type="spellStart"/>
      <w:r w:rsidRPr="008451EB">
        <w:rPr>
          <w:rFonts w:ascii="Arial" w:eastAsia="Arial" w:hAnsi="Arial" w:cs="Arial"/>
        </w:rPr>
        <w:t>posteria</w:t>
      </w:r>
      <w:proofErr w:type="spellEnd"/>
      <w:r w:rsidRPr="008451EB">
        <w:rPr>
          <w:rFonts w:ascii="Arial" w:eastAsia="Arial" w:hAnsi="Arial" w:cs="Arial"/>
        </w:rPr>
        <w:t>, pagarán una cuota por única vez y por nuevas instalaciones $ 353.</w:t>
      </w:r>
      <w:r>
        <w:rPr>
          <w:rFonts w:ascii="Arial" w:eastAsia="Arial" w:hAnsi="Arial" w:cs="Arial"/>
        </w:rPr>
        <w:t>50</w:t>
      </w:r>
      <w:r w:rsidRPr="008451EB">
        <w:rPr>
          <w:rFonts w:ascii="Arial" w:eastAsia="Arial" w:hAnsi="Arial" w:cs="Arial"/>
        </w:rPr>
        <w:t xml:space="preserve"> por poste.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V.- Los vendedores ambulantes como eloteros, dulceros, yuqueros, etc., cubrirán una cuota de                      $ 64.</w:t>
      </w:r>
      <w:r>
        <w:rPr>
          <w:rFonts w:ascii="Arial" w:eastAsia="Arial" w:hAnsi="Arial" w:cs="Arial"/>
        </w:rPr>
        <w:t>50</w:t>
      </w:r>
      <w:r w:rsidRPr="008451EB">
        <w:rPr>
          <w:rFonts w:ascii="Arial" w:eastAsia="Arial" w:hAnsi="Arial" w:cs="Arial"/>
        </w:rPr>
        <w:t xml:space="preserve"> mensuales.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 </w:t>
      </w:r>
      <w:proofErr w:type="spellStart"/>
      <w:proofErr w:type="gramStart"/>
      <w:r w:rsidRPr="008451EB">
        <w:rPr>
          <w:rFonts w:ascii="Arial" w:eastAsia="Arial" w:hAnsi="Arial" w:cs="Arial"/>
        </w:rPr>
        <w:t>Vl</w:t>
      </w:r>
      <w:proofErr w:type="spellEnd"/>
      <w:r w:rsidRPr="008451EB">
        <w:rPr>
          <w:rFonts w:ascii="Arial" w:eastAsia="Arial" w:hAnsi="Arial" w:cs="Arial"/>
        </w:rPr>
        <w:t>.-</w:t>
      </w:r>
      <w:proofErr w:type="gramEnd"/>
      <w:r w:rsidRPr="008451EB">
        <w:rPr>
          <w:rFonts w:ascii="Arial" w:eastAsia="Arial" w:hAnsi="Arial" w:cs="Arial"/>
        </w:rPr>
        <w:t xml:space="preserve"> Los vendedores de mercería y miscelánea, pagarán una cuota de $  114.</w:t>
      </w:r>
      <w:r>
        <w:rPr>
          <w:rFonts w:ascii="Arial" w:eastAsia="Arial" w:hAnsi="Arial" w:cs="Arial"/>
        </w:rPr>
        <w:t>50</w:t>
      </w:r>
      <w:r w:rsidRPr="008451EB">
        <w:rPr>
          <w:rFonts w:ascii="Arial" w:eastAsia="Arial" w:hAnsi="Arial" w:cs="Arial"/>
        </w:rPr>
        <w:t xml:space="preserve"> mensuales.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TÍTULO TERCERO</w:t>
      </w:r>
    </w:p>
    <w:p w:rsidR="003F564D" w:rsidRPr="008451EB" w:rsidRDefault="003F564D" w:rsidP="003F564D">
      <w:pPr>
        <w:ind w:right="36"/>
        <w:jc w:val="center"/>
        <w:rPr>
          <w:rFonts w:ascii="Arial" w:hAnsi="Arial" w:cs="Arial"/>
          <w:b/>
        </w:rPr>
      </w:pPr>
      <w:r w:rsidRPr="008451EB">
        <w:rPr>
          <w:rFonts w:ascii="Arial" w:eastAsia="Arial" w:hAnsi="Arial" w:cs="Arial"/>
          <w:b/>
        </w:rPr>
        <w:t>DE LOS INGRESOS NO TRIBUTARIOS</w:t>
      </w:r>
    </w:p>
    <w:p w:rsidR="003F564D" w:rsidRPr="008451EB" w:rsidRDefault="003F564D" w:rsidP="003F564D">
      <w:pPr>
        <w:ind w:right="36"/>
        <w:jc w:val="center"/>
        <w:rPr>
          <w:rFonts w:ascii="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PRIMERO</w:t>
      </w:r>
    </w:p>
    <w:p w:rsidR="003F564D" w:rsidRPr="008451EB" w:rsidRDefault="003F564D" w:rsidP="00C65A30">
      <w:pPr>
        <w:ind w:right="36"/>
        <w:jc w:val="center"/>
        <w:rPr>
          <w:rFonts w:ascii="Arial" w:hAnsi="Arial" w:cs="Arial"/>
          <w:b/>
        </w:rPr>
      </w:pPr>
      <w:r w:rsidRPr="008451EB">
        <w:rPr>
          <w:rFonts w:ascii="Arial" w:eastAsia="Arial" w:hAnsi="Arial" w:cs="Arial"/>
          <w:b/>
        </w:rPr>
        <w:t>DE LOS PRODUCTOS</w:t>
      </w:r>
    </w:p>
    <w:p w:rsidR="003F564D" w:rsidRPr="008451EB" w:rsidRDefault="003F564D" w:rsidP="003F564D">
      <w:pPr>
        <w:ind w:right="36"/>
        <w:jc w:val="center"/>
        <w:rPr>
          <w:rFonts w:ascii="Arial" w:hAnsi="Arial" w:cs="Arial"/>
          <w:b/>
        </w:rPr>
      </w:pPr>
      <w:r w:rsidRPr="008451EB">
        <w:rPr>
          <w:rFonts w:ascii="Arial" w:eastAsia="Arial" w:hAnsi="Arial" w:cs="Arial"/>
          <w:b/>
        </w:rPr>
        <w:t>SECCIÓN I</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DISPOSICIONES GENERALES</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40.-</w:t>
      </w:r>
      <w:r w:rsidRPr="008451EB">
        <w:rPr>
          <w:rFonts w:ascii="Arial" w:eastAsia="Arial"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II</w:t>
      </w:r>
    </w:p>
    <w:p w:rsidR="003F564D" w:rsidRPr="008451EB" w:rsidRDefault="003F564D" w:rsidP="003F564D">
      <w:pPr>
        <w:ind w:right="36"/>
        <w:jc w:val="center"/>
        <w:rPr>
          <w:rFonts w:ascii="Arial" w:hAnsi="Arial" w:cs="Arial"/>
          <w:b/>
        </w:rPr>
      </w:pPr>
      <w:r w:rsidRPr="008451EB">
        <w:rPr>
          <w:rFonts w:ascii="Arial" w:eastAsia="Arial" w:hAnsi="Arial" w:cs="Arial"/>
          <w:b/>
        </w:rPr>
        <w:t>PROVENIENTES DE LA VENTA O ARRENDAMIENTO DE LOTES</w:t>
      </w:r>
    </w:p>
    <w:p w:rsidR="003F564D" w:rsidRPr="008451EB" w:rsidRDefault="003F564D" w:rsidP="003F564D">
      <w:pPr>
        <w:ind w:right="36"/>
        <w:jc w:val="center"/>
        <w:rPr>
          <w:rFonts w:ascii="Arial" w:hAnsi="Arial" w:cs="Arial"/>
          <w:b/>
        </w:rPr>
      </w:pPr>
      <w:r w:rsidRPr="008451EB">
        <w:rPr>
          <w:rFonts w:ascii="Arial" w:eastAsia="Arial" w:hAnsi="Arial" w:cs="Arial"/>
          <w:b/>
        </w:rPr>
        <w:t>Y GAVETAS DE LOS PANTEONES MUNICIPALES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bCs/>
        </w:rPr>
      </w:pPr>
      <w:r w:rsidRPr="008451EB">
        <w:rPr>
          <w:rFonts w:ascii="Arial" w:eastAsia="Arial" w:hAnsi="Arial" w:cs="Arial"/>
          <w:b/>
        </w:rPr>
        <w:t>ARTÍCULO 41.-</w:t>
      </w:r>
      <w:r w:rsidRPr="008451EB">
        <w:rPr>
          <w:rFonts w:ascii="Arial" w:eastAsia="Arial" w:hAnsi="Arial" w:cs="Arial"/>
        </w:rPr>
        <w:t xml:space="preserve"> Son objeto de estos productos, la venta o arrendamiento de lotes y gavetas de los panteones municipales, de acuerdo a las siguientes tarifas: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I.- Lote a perpetuidad $ 56</w:t>
      </w:r>
      <w:r>
        <w:rPr>
          <w:rFonts w:ascii="Arial" w:eastAsia="Arial" w:hAnsi="Arial" w:cs="Arial"/>
        </w:rPr>
        <w:t>7</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III</w:t>
      </w:r>
    </w:p>
    <w:p w:rsidR="003F564D" w:rsidRPr="008451EB" w:rsidRDefault="003F564D" w:rsidP="003F564D">
      <w:pPr>
        <w:ind w:right="36"/>
        <w:jc w:val="center"/>
        <w:rPr>
          <w:rFonts w:ascii="Arial" w:hAnsi="Arial" w:cs="Arial"/>
          <w:b/>
        </w:rPr>
      </w:pPr>
      <w:r w:rsidRPr="008451EB">
        <w:rPr>
          <w:rFonts w:ascii="Arial" w:eastAsia="Arial" w:hAnsi="Arial" w:cs="Arial"/>
          <w:b/>
        </w:rPr>
        <w:t>PROVENIENTES DEL ARRENDAMIENTO DE LOCALES</w:t>
      </w:r>
    </w:p>
    <w:p w:rsidR="003F564D" w:rsidRPr="008451EB" w:rsidRDefault="003F564D" w:rsidP="003F564D">
      <w:pPr>
        <w:ind w:right="36"/>
        <w:jc w:val="center"/>
        <w:rPr>
          <w:rFonts w:ascii="Arial" w:hAnsi="Arial" w:cs="Arial"/>
          <w:b/>
        </w:rPr>
      </w:pPr>
      <w:r w:rsidRPr="008451EB">
        <w:rPr>
          <w:rFonts w:ascii="Arial" w:eastAsia="Arial" w:hAnsi="Arial" w:cs="Arial"/>
          <w:b/>
        </w:rPr>
        <w:t>UBICADOS EN LOS MERCADOS MUNICIPALES</w:t>
      </w:r>
    </w:p>
    <w:p w:rsidR="003F564D" w:rsidRPr="008451EB" w:rsidRDefault="003F564D" w:rsidP="003F564D">
      <w:pPr>
        <w:ind w:right="36"/>
        <w:jc w:val="center"/>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42.-</w:t>
      </w:r>
      <w:r w:rsidRPr="008451EB">
        <w:rPr>
          <w:rFonts w:ascii="Arial" w:eastAsia="Arial" w:hAnsi="Arial" w:cs="Arial"/>
        </w:rPr>
        <w:t xml:space="preserve"> Es objeto de estos productos, el arrendamiento de locales ubicados en los mercados municipales.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 Mercado "Independencia", exterior e interior $ 820.</w:t>
      </w:r>
      <w:r>
        <w:rPr>
          <w:rFonts w:ascii="Arial" w:eastAsia="Arial" w:hAnsi="Arial" w:cs="Arial"/>
        </w:rPr>
        <w:t>00</w:t>
      </w:r>
      <w:r w:rsidRPr="008451EB">
        <w:rPr>
          <w:rFonts w:ascii="Arial" w:eastAsia="Arial" w:hAnsi="Arial" w:cs="Arial"/>
        </w:rPr>
        <w:t xml:space="preserve"> bimestral.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IV</w:t>
      </w:r>
    </w:p>
    <w:p w:rsidR="003F564D" w:rsidRPr="008451EB" w:rsidRDefault="003F564D" w:rsidP="003F564D">
      <w:pPr>
        <w:ind w:right="36"/>
        <w:jc w:val="center"/>
        <w:rPr>
          <w:rFonts w:ascii="Arial" w:hAnsi="Arial" w:cs="Arial"/>
          <w:b/>
        </w:rPr>
      </w:pPr>
      <w:r w:rsidRPr="008451EB">
        <w:rPr>
          <w:rFonts w:ascii="Arial" w:eastAsia="Arial" w:hAnsi="Arial" w:cs="Arial"/>
          <w:b/>
        </w:rPr>
        <w:t>OTROS PRODUCTOS</w:t>
      </w:r>
      <w:r w:rsidRPr="008451EB">
        <w:rPr>
          <w:rFonts w:ascii="Arial" w:eastAsia="Arial" w:hAnsi="Arial" w:cs="Arial"/>
          <w:b/>
        </w:rPr>
        <w:br/>
      </w:r>
    </w:p>
    <w:p w:rsidR="003F564D" w:rsidRPr="008451EB" w:rsidRDefault="003F564D" w:rsidP="003F564D">
      <w:pPr>
        <w:ind w:right="36"/>
        <w:jc w:val="both"/>
        <w:rPr>
          <w:rFonts w:ascii="Arial" w:hAnsi="Arial" w:cs="Arial"/>
        </w:rPr>
      </w:pPr>
      <w:r w:rsidRPr="008451EB">
        <w:rPr>
          <w:rFonts w:ascii="Arial" w:eastAsia="Arial" w:hAnsi="Arial" w:cs="Arial"/>
          <w:b/>
        </w:rPr>
        <w:t>ARTÍCULO 43.-</w:t>
      </w:r>
      <w:r w:rsidRPr="008451EB">
        <w:rPr>
          <w:rFonts w:ascii="Arial" w:eastAsia="Arial"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I.- Por concepto de arrendamiento del Gimnasio Municipal y demás espacios deportivos: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202" w:right="36"/>
        <w:rPr>
          <w:rFonts w:ascii="Arial" w:hAnsi="Arial" w:cs="Arial"/>
        </w:rPr>
      </w:pPr>
      <w:r w:rsidRPr="008451EB">
        <w:rPr>
          <w:rFonts w:ascii="Arial" w:eastAsia="Arial" w:hAnsi="Arial" w:cs="Arial"/>
        </w:rPr>
        <w:t xml:space="preserve">1.-Deportivo (Sin fines de Lucro) Será sin costo. </w:t>
      </w:r>
      <w:r w:rsidRPr="008451EB">
        <w:rPr>
          <w:rFonts w:ascii="Arial" w:eastAsia="Arial" w:hAnsi="Arial" w:cs="Arial"/>
        </w:rPr>
        <w:br/>
        <w:t>2.-   Espacio dentro de los salones, así como las aéreas de la Unidad Deportiva, para uso de actividades con fines deportivos $ 1,092.0</w:t>
      </w:r>
      <w:r>
        <w:rPr>
          <w:rFonts w:ascii="Arial" w:eastAsia="Arial" w:hAnsi="Arial" w:cs="Arial"/>
        </w:rPr>
        <w:t>0</w:t>
      </w:r>
      <w:r w:rsidRPr="008451EB">
        <w:rPr>
          <w:rFonts w:ascii="Arial" w:eastAsia="Arial" w:hAnsi="Arial" w:cs="Arial"/>
        </w:rPr>
        <w:t xml:space="preserve"> </w:t>
      </w:r>
      <w:r w:rsidRPr="008451EB">
        <w:rPr>
          <w:rFonts w:ascii="Arial" w:hAnsi="Arial" w:cs="Arial"/>
        </w:rPr>
        <w:t>Mensuales.</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II.- Por concepto de arrendamiento del Salón de Usos Múltiples </w:t>
      </w:r>
    </w:p>
    <w:p w:rsidR="003F564D" w:rsidRPr="008451EB" w:rsidRDefault="003F564D" w:rsidP="003F564D">
      <w:pPr>
        <w:ind w:left="567" w:right="36" w:hanging="365"/>
        <w:jc w:val="both"/>
        <w:rPr>
          <w:rFonts w:ascii="Arial" w:eastAsia="Arial" w:hAnsi="Arial" w:cs="Arial"/>
        </w:rPr>
      </w:pPr>
      <w:r w:rsidRPr="008451EB">
        <w:rPr>
          <w:rFonts w:ascii="Arial" w:eastAsia="Arial" w:hAnsi="Arial" w:cs="Arial"/>
        </w:rPr>
        <w:t>1.- Sociales sin Fines de Lucro</w:t>
      </w:r>
      <w:r>
        <w:rPr>
          <w:rFonts w:ascii="Arial" w:eastAsia="Arial" w:hAnsi="Arial" w:cs="Arial"/>
        </w:rPr>
        <w:t xml:space="preserve"> </w:t>
      </w:r>
      <w:r w:rsidRPr="008451EB">
        <w:rPr>
          <w:rFonts w:ascii="Arial" w:eastAsia="Arial" w:hAnsi="Arial" w:cs="Arial"/>
        </w:rPr>
        <w:t>$ 1,244.</w:t>
      </w:r>
      <w:r>
        <w:rPr>
          <w:rFonts w:ascii="Arial" w:eastAsia="Arial" w:hAnsi="Arial" w:cs="Arial"/>
        </w:rPr>
        <w:t>5</w:t>
      </w:r>
      <w:r w:rsidRPr="008451EB">
        <w:rPr>
          <w:rFonts w:ascii="Arial" w:eastAsia="Arial" w:hAnsi="Arial" w:cs="Arial"/>
        </w:rPr>
        <w:t>0.</w:t>
      </w:r>
    </w:p>
    <w:p w:rsidR="003F564D" w:rsidRPr="008451EB" w:rsidRDefault="003F564D" w:rsidP="003F564D">
      <w:pPr>
        <w:ind w:left="567" w:right="36" w:hanging="365"/>
        <w:jc w:val="both"/>
        <w:rPr>
          <w:rFonts w:ascii="Arial" w:eastAsia="Arial" w:hAnsi="Arial" w:cs="Arial"/>
        </w:rPr>
      </w:pPr>
      <w:r w:rsidRPr="008451EB">
        <w:rPr>
          <w:rFonts w:ascii="Arial" w:eastAsia="Arial" w:hAnsi="Arial" w:cs="Arial"/>
        </w:rPr>
        <w:t>2.- Sociales con Fines de Lucro $ 3,667.</w:t>
      </w:r>
      <w:r>
        <w:rPr>
          <w:rFonts w:ascii="Arial" w:eastAsia="Arial" w:hAnsi="Arial" w:cs="Arial"/>
        </w:rPr>
        <w:t>5</w:t>
      </w:r>
      <w:r w:rsidRPr="008451EB">
        <w:rPr>
          <w:rFonts w:ascii="Arial" w:eastAsia="Arial" w:hAnsi="Arial" w:cs="Arial"/>
        </w:rPr>
        <w:t>3.</w:t>
      </w:r>
    </w:p>
    <w:p w:rsidR="003F564D" w:rsidRDefault="003F564D" w:rsidP="003F564D">
      <w:pPr>
        <w:ind w:right="36"/>
        <w:jc w:val="both"/>
        <w:rPr>
          <w:rFonts w:ascii="Arial" w:hAnsi="Arial" w:cs="Arial"/>
        </w:rPr>
      </w:pPr>
    </w:p>
    <w:p w:rsidR="00C65A30" w:rsidRPr="008451EB" w:rsidRDefault="00C65A30" w:rsidP="003F564D">
      <w:pPr>
        <w:ind w:right="36"/>
        <w:jc w:val="both"/>
        <w:rPr>
          <w:rFonts w:ascii="Arial" w:hAnsi="Arial" w:cs="Arial"/>
        </w:rPr>
      </w:pPr>
    </w:p>
    <w:p w:rsidR="003F564D" w:rsidRPr="008451EB" w:rsidRDefault="003F564D" w:rsidP="003F564D">
      <w:pPr>
        <w:ind w:right="36"/>
        <w:jc w:val="both"/>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lastRenderedPageBreak/>
        <w:t>CAPÍTULO SEGUNDO</w:t>
      </w:r>
    </w:p>
    <w:p w:rsidR="003F564D" w:rsidRPr="008451EB" w:rsidRDefault="003F564D" w:rsidP="003F564D">
      <w:pPr>
        <w:ind w:right="36"/>
        <w:jc w:val="center"/>
        <w:rPr>
          <w:rFonts w:ascii="Arial" w:hAnsi="Arial" w:cs="Arial"/>
          <w:b/>
        </w:rPr>
      </w:pPr>
      <w:r w:rsidRPr="008451EB">
        <w:rPr>
          <w:rFonts w:ascii="Arial" w:eastAsia="Arial" w:hAnsi="Arial" w:cs="Arial"/>
          <w:b/>
        </w:rPr>
        <w:t>DE LOS APROVECHAMIENTOS</w:t>
      </w:r>
    </w:p>
    <w:p w:rsidR="003F564D" w:rsidRPr="008451EB" w:rsidRDefault="003F564D" w:rsidP="003F564D">
      <w:pPr>
        <w:ind w:right="36"/>
        <w:jc w:val="center"/>
        <w:rPr>
          <w:rFonts w:ascii="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w:t>
      </w:r>
    </w:p>
    <w:p w:rsidR="003F564D" w:rsidRPr="008451EB" w:rsidRDefault="003F564D" w:rsidP="003F564D">
      <w:pPr>
        <w:ind w:right="36"/>
        <w:jc w:val="center"/>
        <w:rPr>
          <w:rFonts w:ascii="Arial" w:hAnsi="Arial" w:cs="Arial"/>
          <w:b/>
        </w:rPr>
      </w:pPr>
      <w:r w:rsidRPr="008451EB">
        <w:rPr>
          <w:rFonts w:ascii="Arial" w:eastAsia="Arial" w:hAnsi="Arial" w:cs="Arial"/>
          <w:b/>
        </w:rPr>
        <w:t>DISPOSICIONES GENERALES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44.-</w:t>
      </w:r>
      <w:r w:rsidRPr="008451EB">
        <w:rPr>
          <w:rFonts w:ascii="Arial" w:eastAsia="Arial" w:hAnsi="Arial" w:cs="Arial"/>
        </w:rPr>
        <w:t xml:space="preserve"> Se clasifican como aprovechamientos los ingresos</w:t>
      </w:r>
      <w:r w:rsidRPr="008451EB">
        <w:rPr>
          <w:rFonts w:ascii="Arial" w:hAnsi="Arial" w:cs="Arial"/>
        </w:rPr>
        <w:t xml:space="preserve"> </w:t>
      </w:r>
      <w:r w:rsidRPr="008451EB">
        <w:rPr>
          <w:rFonts w:ascii="Arial" w:eastAsia="Arial" w:hAnsi="Arial" w:cs="Arial"/>
        </w:rPr>
        <w:t>que perciba el Municipio por los siguientes conceptos: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 Ingresos por sanciones administrativas.</w:t>
      </w:r>
    </w:p>
    <w:p w:rsidR="003F564D" w:rsidRPr="008451EB" w:rsidRDefault="003F564D" w:rsidP="003F564D">
      <w:pPr>
        <w:ind w:right="36"/>
        <w:jc w:val="both"/>
        <w:rPr>
          <w:rFonts w:ascii="Arial" w:hAnsi="Arial" w:cs="Arial"/>
        </w:rPr>
      </w:pPr>
      <w:r w:rsidRPr="008451EB">
        <w:rPr>
          <w:rFonts w:ascii="Arial" w:eastAsia="Arial" w:hAnsi="Arial" w:cs="Arial"/>
        </w:rPr>
        <w:t>II. La adjudicación a favor del fisco de bienes abandonados.</w:t>
      </w:r>
    </w:p>
    <w:p w:rsidR="003F564D" w:rsidRPr="008451EB" w:rsidRDefault="003F564D" w:rsidP="003F564D">
      <w:pPr>
        <w:ind w:right="36"/>
        <w:jc w:val="both"/>
        <w:rPr>
          <w:rFonts w:ascii="Arial" w:hAnsi="Arial" w:cs="Arial"/>
        </w:rPr>
      </w:pPr>
      <w:r w:rsidRPr="008451EB">
        <w:rPr>
          <w:rFonts w:ascii="Arial" w:eastAsia="Arial" w:hAnsi="Arial" w:cs="Arial"/>
        </w:rPr>
        <w:t>III. Ingresos por transferencia que perciba el Municipio: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344" w:right="36"/>
        <w:jc w:val="both"/>
        <w:rPr>
          <w:rFonts w:ascii="Arial" w:hAnsi="Arial" w:cs="Arial"/>
        </w:rPr>
      </w:pPr>
      <w:r w:rsidRPr="008451EB">
        <w:rPr>
          <w:rFonts w:ascii="Arial" w:eastAsia="Arial" w:hAnsi="Arial" w:cs="Arial"/>
        </w:rPr>
        <w:t>a). Cesiones, herencias, legados, o donaciones.</w:t>
      </w:r>
    </w:p>
    <w:p w:rsidR="003F564D" w:rsidRPr="008451EB" w:rsidRDefault="003F564D" w:rsidP="003F564D">
      <w:pPr>
        <w:ind w:left="344" w:right="36"/>
        <w:jc w:val="both"/>
        <w:rPr>
          <w:rFonts w:ascii="Arial" w:hAnsi="Arial" w:cs="Arial"/>
        </w:rPr>
      </w:pPr>
      <w:r w:rsidRPr="008451EB">
        <w:rPr>
          <w:rFonts w:ascii="Arial" w:eastAsia="Arial" w:hAnsi="Arial" w:cs="Arial"/>
        </w:rPr>
        <w:t>b). Adjudicaciones en favor del Municipio.</w:t>
      </w:r>
    </w:p>
    <w:p w:rsidR="003F564D" w:rsidRPr="008451EB" w:rsidRDefault="003F564D" w:rsidP="003F564D">
      <w:pPr>
        <w:ind w:left="344" w:right="36"/>
        <w:jc w:val="both"/>
        <w:rPr>
          <w:rFonts w:ascii="Arial" w:hAnsi="Arial" w:cs="Arial"/>
        </w:rPr>
      </w:pPr>
      <w:r w:rsidRPr="008451EB">
        <w:rPr>
          <w:rFonts w:ascii="Arial" w:eastAsia="Arial" w:hAnsi="Arial" w:cs="Arial"/>
        </w:rPr>
        <w:t>c). Aportaciones y subsidios de otro nivel de gobierno u organismos públicos o privados.</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II</w:t>
      </w:r>
    </w:p>
    <w:p w:rsidR="003F564D" w:rsidRPr="008451EB" w:rsidRDefault="003F564D" w:rsidP="003F564D">
      <w:pPr>
        <w:ind w:right="36"/>
        <w:jc w:val="center"/>
        <w:rPr>
          <w:rFonts w:ascii="Arial" w:hAnsi="Arial" w:cs="Arial"/>
          <w:b/>
        </w:rPr>
      </w:pPr>
      <w:r w:rsidRPr="008451EB">
        <w:rPr>
          <w:rFonts w:ascii="Arial" w:eastAsia="Arial" w:hAnsi="Arial" w:cs="Arial"/>
          <w:b/>
        </w:rPr>
        <w:t>DE LOS INGRESOS POR TRANSFERENCIA</w:t>
      </w:r>
    </w:p>
    <w:p w:rsidR="003F564D" w:rsidRPr="008451EB" w:rsidRDefault="003F564D" w:rsidP="003F564D">
      <w:pPr>
        <w:ind w:right="36"/>
        <w:jc w:val="center"/>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45.-</w:t>
      </w:r>
      <w:r w:rsidRPr="008451EB">
        <w:rPr>
          <w:rFonts w:ascii="Arial" w:eastAsia="Arial" w:hAnsi="Arial" w:cs="Arial"/>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3F564D" w:rsidRDefault="003F564D" w:rsidP="003F564D">
      <w:pPr>
        <w:ind w:right="36"/>
        <w:jc w:val="center"/>
        <w:rPr>
          <w:rFonts w:ascii="Arial" w:eastAsia="Arial" w:hAnsi="Arial" w:cs="Arial"/>
          <w:bCs/>
        </w:rPr>
      </w:pPr>
    </w:p>
    <w:p w:rsidR="00C65A30" w:rsidRDefault="00C65A30" w:rsidP="003F564D">
      <w:pPr>
        <w:ind w:right="36"/>
        <w:jc w:val="center"/>
        <w:rPr>
          <w:rFonts w:ascii="Arial" w:eastAsia="Arial" w:hAnsi="Arial" w:cs="Arial"/>
          <w:bCs/>
        </w:rPr>
      </w:pPr>
    </w:p>
    <w:p w:rsidR="00C65A30" w:rsidRDefault="00C65A30" w:rsidP="003F564D">
      <w:pPr>
        <w:ind w:right="36"/>
        <w:jc w:val="center"/>
        <w:rPr>
          <w:rFonts w:ascii="Arial" w:eastAsia="Arial" w:hAnsi="Arial" w:cs="Arial"/>
          <w:bCs/>
        </w:rPr>
      </w:pPr>
    </w:p>
    <w:p w:rsidR="00C65A30" w:rsidRDefault="00C65A30" w:rsidP="003F564D">
      <w:pPr>
        <w:ind w:right="36"/>
        <w:jc w:val="center"/>
        <w:rPr>
          <w:rFonts w:ascii="Arial" w:eastAsia="Arial" w:hAnsi="Arial" w:cs="Arial"/>
          <w:bCs/>
        </w:rPr>
      </w:pPr>
    </w:p>
    <w:p w:rsidR="00C65A30" w:rsidRPr="008451EB" w:rsidRDefault="00C65A30" w:rsidP="003F564D">
      <w:pPr>
        <w:ind w:right="36"/>
        <w:jc w:val="center"/>
        <w:rPr>
          <w:rFonts w:ascii="Arial" w:eastAsia="Arial" w:hAnsi="Arial" w:cs="Arial"/>
          <w:bCs/>
        </w:rPr>
      </w:pPr>
    </w:p>
    <w:p w:rsidR="003F564D" w:rsidRPr="008451EB" w:rsidRDefault="003F564D" w:rsidP="003F564D">
      <w:pPr>
        <w:ind w:right="36"/>
        <w:jc w:val="center"/>
        <w:rPr>
          <w:rFonts w:ascii="Arial" w:hAnsi="Arial" w:cs="Arial"/>
          <w:b/>
        </w:rPr>
      </w:pPr>
      <w:r w:rsidRPr="008451EB">
        <w:rPr>
          <w:rFonts w:ascii="Arial" w:eastAsia="Arial" w:hAnsi="Arial" w:cs="Arial"/>
          <w:b/>
        </w:rPr>
        <w:lastRenderedPageBreak/>
        <w:t>SECCIÓN III</w:t>
      </w:r>
    </w:p>
    <w:p w:rsidR="003F564D" w:rsidRPr="008451EB" w:rsidRDefault="003F564D" w:rsidP="003F564D">
      <w:pPr>
        <w:ind w:right="36"/>
        <w:jc w:val="center"/>
        <w:rPr>
          <w:rFonts w:ascii="Arial" w:hAnsi="Arial" w:cs="Arial"/>
          <w:b/>
        </w:rPr>
      </w:pPr>
      <w:r w:rsidRPr="008451EB">
        <w:rPr>
          <w:rFonts w:ascii="Arial" w:eastAsia="Arial" w:hAnsi="Arial" w:cs="Arial"/>
          <w:b/>
        </w:rPr>
        <w:t>DE LOS INGRESOS DERIVADOS DE SANCIONES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46.-</w:t>
      </w:r>
      <w:r w:rsidRPr="008451EB">
        <w:rPr>
          <w:rFonts w:ascii="Arial" w:eastAsia="Arial" w:hAnsi="Arial" w:cs="Arial"/>
        </w:rPr>
        <w:t xml:space="preserve"> Se clasifican en este concepto los ingresos que perciba el Municipio por la aplicación de sanciones pecuniarias por infracciones cometidas por personas físicas o morales en violación a las leyes y reglamentos administrativos.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47.</w:t>
      </w:r>
      <w:r w:rsidRPr="008451EB">
        <w:rPr>
          <w:rFonts w:ascii="Arial" w:hAnsi="Arial" w:cs="Arial"/>
          <w:b/>
        </w:rPr>
        <w:t>-</w:t>
      </w:r>
      <w:r w:rsidRPr="008451EB">
        <w:rPr>
          <w:rFonts w:ascii="Arial" w:hAnsi="Arial" w:cs="Arial"/>
        </w:rPr>
        <w:t xml:space="preserve"> </w:t>
      </w:r>
      <w:r w:rsidRPr="008451EB">
        <w:rPr>
          <w:rFonts w:ascii="Arial" w:eastAsia="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48.-</w:t>
      </w:r>
      <w:r w:rsidRPr="008451EB">
        <w:rPr>
          <w:rFonts w:ascii="Arial" w:eastAsia="Arial" w:hAnsi="Arial" w:cs="Arial"/>
        </w:rPr>
        <w:t xml:space="preserve"> Los montos aplicables por concepto de multas, estarán determinados por los reglamentos y demás disposiciones municipales que contemplen las infracciones cometidas.</w:t>
      </w:r>
    </w:p>
    <w:p w:rsidR="003F564D" w:rsidRPr="008451EB" w:rsidRDefault="003F564D" w:rsidP="003F564D">
      <w:pPr>
        <w:ind w:right="36"/>
        <w:jc w:val="both"/>
        <w:rPr>
          <w:rFonts w:ascii="Arial" w:hAnsi="Arial" w:cs="Arial"/>
        </w:rPr>
      </w:pPr>
      <w:r w:rsidRPr="008451EB">
        <w:rPr>
          <w:rFonts w:ascii="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49</w:t>
      </w:r>
      <w:r w:rsidRPr="008451EB">
        <w:rPr>
          <w:rFonts w:ascii="Arial" w:hAnsi="Arial" w:cs="Arial"/>
          <w:b/>
        </w:rPr>
        <w:t>.-</w:t>
      </w:r>
      <w:r w:rsidRPr="008451EB">
        <w:rPr>
          <w:rFonts w:ascii="Arial" w:eastAsia="Arial" w:hAnsi="Arial" w:cs="Arial"/>
        </w:rPr>
        <w:t xml:space="preserve"> Los ingresos, que perciba el municipio por concepto de sanciones administrativas y fiscales, se efectuarán en la Tesorería Municipal conforme a la cantidad de pesos que corresponda a la Unidad de Medida y Actualización, multiplicada por el número que se señale en cada uno de los servicios que se detalle serán los siguientes: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 De 10 a 50 Unidades de Medida y Actualización (UMA) a las siguientes infracciones: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1.- Las cometidas por los sujetos pasivos de una obligación fiscal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Presentar los avisos, declaraciones, solicitudes, datos, libros, informes, copias o documentos, alterados, falsificados, incompletos o con errores que traigan consigo la evasión de una obligación fiscal.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d).- No presentar, o hacerlo extemporáneamente, los avisos, declaraciones, solicitudes, datos, informes, copias, libros o documentos que prevengan las disposiciones fiscales o no aclararlos cuando las autoridades fiscales lo soliciten.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e).- Faltar a la obligación de extender o exigir recibos, facturas o cualesquiera documentos que señalen las Leyes Fiscales.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f).- No pagar los créditos fiscales dentro de los plazos señalados por las Leyes Fiscales.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2.- Las cometidas por jueces, encargados de los registros públicos, notarios, corredores y en general los funcionarios que tengan fe pública,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Proporcionar los informes, datos o documentos alterados o falsificados.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Extender constancia de haberse cumplido con las obligaciones fiscales en los actos en que intervengan, cuando no proceda su otorgamiento.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3.- Las cometidas por funcionarios y empleados públicos consistentes en: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Alterar documentos fiscales que tengan en su poder.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Asentar falsamente que se dio cumplimiento a las disposiciones fiscales o que se practicaron visitas de auditoría o inspección o incluir datos falsos en las actas relativas.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4.- Las cometidas por terceros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a).- Consentir o tolerar que se inscriban a su nombre, negociaciones ajenas o percibir a nombre propio ingresos gravables que correspondan a otra persona, cuando esto último origine la evasión de impuestos.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Presentar los avisos, informes, datos o documentos que le sean solicitados alterados, falsificados, incompletos o inexactos.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II.- De 20 a 100 Unidades de Medida y Actualización (UMA) a las infracciones siguientes: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1.- Las cometidas por los sujetos pasivos de una obligación fiscal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Utilizar interpósita persona para manifestar negociaciones propias o para percibir ingresos gravables, dejando de pagar las contribuciones.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c).- No contar con la licencia y la autorización anual correspondiente, para la colocación de anuncios publicitarios.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2.- Las cometidas por jueces, encargados de los registros públicos, notarios, corredores y en general los funcionarios que tengan fe pública,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a</w:t>
      </w:r>
      <w:proofErr w:type="gramStart"/>
      <w:r w:rsidRPr="008451EB">
        <w:rPr>
          <w:rFonts w:ascii="Arial" w:eastAsia="Arial" w:hAnsi="Arial" w:cs="Arial"/>
        </w:rPr>
        <w:t>).-</w:t>
      </w:r>
      <w:proofErr w:type="gramEnd"/>
      <w:r w:rsidRPr="008451EB">
        <w:rPr>
          <w:rFonts w:ascii="Arial" w:eastAsia="Arial" w:hAnsi="Arial" w:cs="Arial"/>
        </w:rPr>
        <w:t xml:space="preserve"> Expedir  testimonios de escrituras, documentos o minutas cuando no estén pagadas las contribuciones correspondientes.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3.- Las cometidas por funcionarios y empleados públicos consistentes en: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r w:rsidRPr="008451EB">
        <w:rPr>
          <w:rFonts w:ascii="Arial" w:eastAsia="Arial" w:hAnsi="Arial" w:cs="Arial"/>
        </w:rPr>
        <w:br/>
        <w:t>a).- Faltar a la obligación de guardar secreto respecto de los asuntos que conozca, revelar los datos declarados por los contribuyentes o aprovecharse de ellos.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Facilitar o permitir la alteración de las declaraciones, avisos o cualquier otro documento. Cooperar en cualquier forma para que se eludan las prestaciones fiscales.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III.- De 100 a 200 Unidades de Medida y Actualización (UMA) a las infracciones siguientes: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1.- Las cometidas por los sujetos pasivos de una obligación fiscal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Eludir el pago de créditos fiscales mediante inexactitudes, simulaciones, falsificaciones, omisiones u otras maniobras semejantes.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2.- Las cometidas por los funcionarios y empleados públicos consistentes: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a</w:t>
      </w:r>
      <w:proofErr w:type="gramStart"/>
      <w:r w:rsidRPr="008451EB">
        <w:rPr>
          <w:rFonts w:ascii="Arial" w:eastAsia="Arial" w:hAnsi="Arial" w:cs="Arial"/>
        </w:rPr>
        <w:t>).-</w:t>
      </w:r>
      <w:proofErr w:type="gramEnd"/>
      <w:r w:rsidRPr="008451EB">
        <w:rPr>
          <w:rFonts w:ascii="Arial" w:eastAsia="Arial" w:hAnsi="Arial" w:cs="Arial"/>
        </w:rPr>
        <w:t xml:space="preserve"> Practicar visitas domiciliarias de auditoría, inspecciones o verificaciones, sin que exista orden emitida por autoridad  competente.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Las multas señaladas en esta fracción, se impondrán únicamente en el caso de que no pueda precisarse el monto de la prestación fiscal omitida, de lo contrario la multa será de uno a tres tantos de la misma.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IV.- De </w:t>
      </w:r>
      <w:r>
        <w:rPr>
          <w:rFonts w:ascii="Arial" w:eastAsia="Arial" w:hAnsi="Arial" w:cs="Arial"/>
        </w:rPr>
        <w:t>100</w:t>
      </w:r>
      <w:r w:rsidRPr="008451EB">
        <w:rPr>
          <w:rFonts w:ascii="Arial" w:eastAsia="Arial" w:hAnsi="Arial" w:cs="Arial"/>
        </w:rPr>
        <w:t xml:space="preserve"> a </w:t>
      </w:r>
      <w:r>
        <w:rPr>
          <w:rFonts w:ascii="Arial" w:eastAsia="Arial" w:hAnsi="Arial" w:cs="Arial"/>
        </w:rPr>
        <w:t>300</w:t>
      </w:r>
      <w:r w:rsidRPr="008451EB">
        <w:rPr>
          <w:rFonts w:ascii="Arial" w:eastAsia="Arial" w:hAnsi="Arial" w:cs="Arial"/>
        </w:rPr>
        <w:t xml:space="preserve"> Unidades de Medida y Actualización (UMA) a las infracciones siguientes: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1.- Las cometidas por los sujetos pasivos de una obligación fiscal consistentes en: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a).- Enajenar bebidas alcohólicas sin contar con la licencia o autorización o su refrendo anual correspondiente.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2.- Las cometidas por jueces, encargados de los registros públicos, notarios, corredores y en general los funcionarios que tengan fe pública, consistentes en:</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a).- Inscribir o registrar los documentos, instrumentos o libros, sin la constancia de haberse pagado el gravamen correspondiente. </w:t>
      </w:r>
    </w:p>
    <w:p w:rsidR="003F564D" w:rsidRPr="00C65A30" w:rsidRDefault="003F564D" w:rsidP="003F564D">
      <w:pPr>
        <w:ind w:right="36"/>
        <w:jc w:val="both"/>
        <w:rPr>
          <w:rFonts w:ascii="Arial" w:hAnsi="Arial" w:cs="Arial"/>
          <w:sz w:val="16"/>
          <w:szCs w:val="16"/>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b</w:t>
      </w:r>
      <w:proofErr w:type="gramStart"/>
      <w:r w:rsidRPr="008451EB">
        <w:rPr>
          <w:rFonts w:ascii="Arial" w:eastAsia="Arial" w:hAnsi="Arial" w:cs="Arial"/>
        </w:rPr>
        <w:t>).-</w:t>
      </w:r>
      <w:proofErr w:type="gramEnd"/>
      <w:r w:rsidRPr="008451EB">
        <w:rPr>
          <w:rFonts w:ascii="Arial" w:eastAsia="Arial" w:hAnsi="Arial" w:cs="Arial"/>
        </w:rPr>
        <w:t xml:space="preserve"> No proporcionar informes o datos, no exhibir documentos  </w:t>
      </w:r>
      <w:r w:rsidRPr="008451EB">
        <w:rPr>
          <w:rFonts w:ascii="Arial" w:eastAsia="Arial" w:hAnsi="Arial" w:cs="Arial"/>
          <w:iCs/>
        </w:rPr>
        <w:t>cuando deban hacerlo en los términos que fijen las disposiciones</w:t>
      </w:r>
      <w:r w:rsidRPr="008451EB">
        <w:rPr>
          <w:rFonts w:ascii="Arial" w:eastAsia="Arial" w:hAnsi="Arial" w:cs="Arial"/>
        </w:rPr>
        <w:t xml:space="preserve"> fiscales o cuando lo exijan las autoridades competentes o presentarlos incompletos o inexactos. </w:t>
      </w:r>
    </w:p>
    <w:p w:rsidR="003F564D" w:rsidRPr="00C65A30" w:rsidRDefault="003F564D" w:rsidP="003F564D">
      <w:pPr>
        <w:ind w:right="36"/>
        <w:jc w:val="both"/>
        <w:rPr>
          <w:rFonts w:ascii="Arial" w:hAnsi="Arial" w:cs="Arial"/>
          <w:sz w:val="16"/>
          <w:szCs w:val="16"/>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3.- Las cometidas por funcionarios y empleados públicos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4.- Las cometidas por terceros consistentes en: </w:t>
      </w:r>
    </w:p>
    <w:p w:rsidR="003F564D" w:rsidRPr="00C65A30" w:rsidRDefault="003F564D" w:rsidP="003F564D">
      <w:pPr>
        <w:ind w:right="36"/>
        <w:jc w:val="both"/>
        <w:rPr>
          <w:rFonts w:ascii="Arial" w:hAnsi="Arial" w:cs="Arial"/>
          <w:sz w:val="16"/>
          <w:szCs w:val="16"/>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3F564D" w:rsidRPr="00C65A30" w:rsidRDefault="003F564D" w:rsidP="003F564D">
      <w:pPr>
        <w:ind w:right="36"/>
        <w:jc w:val="both"/>
        <w:rPr>
          <w:rFonts w:ascii="Arial" w:hAnsi="Arial" w:cs="Arial"/>
          <w:sz w:val="16"/>
          <w:szCs w:val="16"/>
        </w:rPr>
      </w:pPr>
      <w:r w:rsidRPr="008451EB">
        <w:rPr>
          <w:rFonts w:ascii="Arial" w:eastAsia="Arial" w:hAnsi="Arial" w:cs="Arial"/>
        </w:rPr>
        <w:t xml:space="preserve"> </w:t>
      </w:r>
    </w:p>
    <w:p w:rsidR="003F564D" w:rsidRPr="00C65A30" w:rsidRDefault="003F564D" w:rsidP="003F564D">
      <w:pPr>
        <w:ind w:right="36"/>
        <w:jc w:val="both"/>
        <w:rPr>
          <w:rFonts w:ascii="Arial" w:eastAsia="Arial" w:hAnsi="Arial" w:cs="Arial"/>
        </w:rPr>
      </w:pPr>
      <w:r w:rsidRPr="008451EB">
        <w:rPr>
          <w:rFonts w:ascii="Arial" w:eastAsia="Arial" w:hAnsi="Arial" w:cs="Arial"/>
        </w:rPr>
        <w:t xml:space="preserve">b).- Resistirse por cualquier medio a las visitas domiciliarias, no suministrar los datos e informes que legalmente puedan exigir los visitadores, no mostrar los libros, documentos, registros, bodegas, depósitos, locales o cajas de valores y en general, negarse a proporcionar los elementos que se requieran para comprobar la proporcionar los elementos que se requieran para comprobar la situación fiscal de los contribuyentes con que se haya efectuado operaciones, en relación con el objeto </w:t>
      </w:r>
      <w:r w:rsidR="00C65A30">
        <w:rPr>
          <w:rFonts w:ascii="Arial" w:eastAsia="Arial" w:hAnsi="Arial" w:cs="Arial"/>
        </w:rPr>
        <w:t xml:space="preserve">de la visita. </w:t>
      </w:r>
    </w:p>
    <w:p w:rsidR="003F564D" w:rsidRPr="00C65A30" w:rsidRDefault="003F564D" w:rsidP="00C65A30">
      <w:pPr>
        <w:ind w:right="36"/>
        <w:jc w:val="both"/>
        <w:rPr>
          <w:rFonts w:ascii="Arial" w:hAnsi="Arial" w:cs="Arial"/>
        </w:rPr>
      </w:pPr>
      <w:r w:rsidRPr="008451EB">
        <w:rPr>
          <w:rFonts w:ascii="Arial" w:eastAsia="Arial" w:hAnsi="Arial" w:cs="Arial"/>
        </w:rPr>
        <w:t xml:space="preserve">V.- Los predios no construidos dentro del primer cuadro de la ciudad de San Juan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$ 7.71 a $ 20.21 por metro cuadrado, sin perjuicio de cumplir con la obligación señalada anteriormente.  </w:t>
      </w:r>
    </w:p>
    <w:p w:rsidR="003F564D" w:rsidRPr="008451EB" w:rsidRDefault="003F564D" w:rsidP="003F564D">
      <w:pPr>
        <w:ind w:right="36"/>
        <w:jc w:val="both"/>
        <w:rPr>
          <w:rFonts w:ascii="Arial" w:eastAsia="Arial" w:hAnsi="Arial" w:cs="Arial"/>
        </w:rPr>
      </w:pPr>
      <w:r w:rsidRPr="008451EB">
        <w:rPr>
          <w:rFonts w:ascii="Arial" w:eastAsia="Arial" w:hAnsi="Arial" w:cs="Arial"/>
        </w:rPr>
        <w:t>VI.- La reparación o construcción de fachadas será obligatoria, cuando así lo determine el Departamento de Obras y Servicios</w:t>
      </w:r>
      <w:r w:rsidRPr="008451EB">
        <w:rPr>
          <w:rFonts w:ascii="Arial" w:hAnsi="Arial" w:cs="Arial"/>
        </w:rPr>
        <w:t xml:space="preserve"> </w:t>
      </w:r>
      <w:r w:rsidRPr="008451EB">
        <w:rPr>
          <w:rFonts w:ascii="Arial" w:eastAsia="Arial" w:hAnsi="Arial" w:cs="Arial"/>
        </w:rPr>
        <w:t xml:space="preserve">Públicos, quien no cumpla con dicha disposición, será sancionado con una multa de $ 3.86 a $ 11.56 por metro cuadrado, cuando la ejecución de obras 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$ 7.77 a  $ 19.26 por metro lineal de banqueta obstruida, sin perjuicio de construir la obra de protección.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r w:rsidRPr="008451EB">
        <w:rPr>
          <w:rFonts w:ascii="Arial" w:eastAsia="Arial" w:hAnsi="Arial" w:cs="Arial"/>
        </w:rPr>
        <w:br/>
        <w:t xml:space="preserve">VII.- De 1 a 10 Unidades de Medida y Actualización (UMA) a las infracciones siguientes: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1.- Por fraccionamientos no autorizados. </w:t>
      </w:r>
    </w:p>
    <w:p w:rsidR="003F564D" w:rsidRPr="008451EB" w:rsidRDefault="003F564D" w:rsidP="003F564D">
      <w:pPr>
        <w:ind w:right="36"/>
        <w:jc w:val="both"/>
        <w:rPr>
          <w:rFonts w:ascii="Arial" w:hAnsi="Arial" w:cs="Arial"/>
        </w:rPr>
      </w:pPr>
      <w:r w:rsidRPr="008451EB">
        <w:rPr>
          <w:rFonts w:ascii="Arial" w:eastAsia="Arial" w:hAnsi="Arial" w:cs="Arial"/>
        </w:rPr>
        <w:t xml:space="preserve">2.- Por re lotificaciones no autorizadas.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3.- Por no tener autorización para: </w:t>
      </w:r>
    </w:p>
    <w:p w:rsidR="003F564D" w:rsidRPr="008451EB" w:rsidRDefault="003F564D" w:rsidP="003F564D">
      <w:pPr>
        <w:ind w:right="36"/>
        <w:jc w:val="both"/>
        <w:rPr>
          <w:rFonts w:ascii="Arial" w:hAnsi="Arial" w:cs="Arial"/>
        </w:rPr>
      </w:pPr>
    </w:p>
    <w:p w:rsidR="003F564D" w:rsidRPr="008451EB" w:rsidRDefault="003F564D" w:rsidP="003F564D">
      <w:pPr>
        <w:ind w:left="708" w:right="36"/>
        <w:jc w:val="both"/>
        <w:rPr>
          <w:rFonts w:ascii="Arial" w:hAnsi="Arial" w:cs="Arial"/>
        </w:rPr>
      </w:pPr>
      <w:r w:rsidRPr="008451EB">
        <w:rPr>
          <w:rFonts w:ascii="Arial" w:eastAsia="Arial" w:hAnsi="Arial" w:cs="Arial"/>
        </w:rPr>
        <w:t xml:space="preserve">a).- Demolición.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b).- Excavaciones y obras de conducción.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c).- Obras complementarias.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d).- Obras completas.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e).- Obras exteriores.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f).- Albercas. </w:t>
      </w:r>
    </w:p>
    <w:p w:rsidR="003F564D" w:rsidRPr="008451EB" w:rsidRDefault="003F564D" w:rsidP="003F564D">
      <w:pPr>
        <w:ind w:left="708"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4.- Por incurrir en las siguientes faltas: </w:t>
      </w:r>
    </w:p>
    <w:p w:rsidR="003F564D" w:rsidRPr="008451EB" w:rsidRDefault="003F564D" w:rsidP="003F564D">
      <w:pPr>
        <w:ind w:right="36"/>
        <w:jc w:val="both"/>
        <w:rPr>
          <w:rFonts w:ascii="Arial" w:hAnsi="Arial" w:cs="Arial"/>
        </w:rPr>
      </w:pPr>
    </w:p>
    <w:p w:rsidR="003F564D" w:rsidRPr="008451EB" w:rsidRDefault="003F564D" w:rsidP="003F564D">
      <w:pPr>
        <w:ind w:left="708" w:right="36"/>
        <w:jc w:val="both"/>
        <w:rPr>
          <w:rFonts w:ascii="Arial" w:eastAsia="Arial" w:hAnsi="Arial" w:cs="Arial"/>
        </w:rPr>
      </w:pPr>
      <w:r w:rsidRPr="008451EB">
        <w:rPr>
          <w:rFonts w:ascii="Arial" w:eastAsia="Arial" w:hAnsi="Arial" w:cs="Arial"/>
        </w:rPr>
        <w:t xml:space="preserve">a).- Por no construir el tapial para ocupación de la vía. </w:t>
      </w:r>
    </w:p>
    <w:p w:rsidR="003F564D" w:rsidRPr="008451EB" w:rsidRDefault="003F564D" w:rsidP="003F564D">
      <w:pPr>
        <w:ind w:right="36"/>
        <w:jc w:val="both"/>
        <w:rPr>
          <w:rFonts w:ascii="Arial" w:hAnsi="Arial" w:cs="Arial"/>
        </w:rPr>
      </w:pPr>
      <w:r w:rsidRPr="008451EB">
        <w:rPr>
          <w:rFonts w:ascii="Arial" w:eastAsia="Arial" w:hAnsi="Arial" w:cs="Arial"/>
        </w:rPr>
        <w:tab/>
        <w:t>b).-Revoltura en morteros o concretos en áreas pavimentadas</w:t>
      </w:r>
    </w:p>
    <w:p w:rsidR="003F564D" w:rsidRPr="008451EB" w:rsidRDefault="003F564D" w:rsidP="003F564D">
      <w:pPr>
        <w:ind w:left="708" w:right="36"/>
        <w:jc w:val="both"/>
        <w:rPr>
          <w:rFonts w:ascii="Arial" w:hAnsi="Arial" w:cs="Arial"/>
        </w:rPr>
      </w:pPr>
      <w:r w:rsidRPr="008451EB">
        <w:rPr>
          <w:rFonts w:ascii="Arial" w:eastAsia="Arial" w:hAnsi="Arial" w:cs="Arial"/>
        </w:rPr>
        <w:t>c).- Por no tener licencias y documentación en la obra.</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d).- Por no presentar el aviso de terminación de obra.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VIII.- Si los propietarios de predios no construidos dentro de la zona urbana, los que no tengan banquetas, o teniéndolas se encuentran en mal estado de construcciones de obras, fachadas, marquesinas y bardas, no efectúan las construcciones, reparaciones o protecciones, que le sean requeridas por el Departamento de Planificación, Urbanismo y Obras Públicas, dentro del plazo que sea señalado, el Municipio procederá a su realización por cuenta de los interesados, cobrando el importe de la inversión que se efectúe, en los términos de la legislación legal aplicable, con cargo del 20%.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IX.- Las personas que violen o destruyan los sellos de clausura colocados por la Autoridad Municipal en locales comerciales, se harán acreedoras a una sanción de 1 a 32 Unidades de Medida y Actualización (UMA).</w:t>
      </w:r>
    </w:p>
    <w:p w:rsidR="003F564D" w:rsidRPr="008451EB" w:rsidRDefault="003F564D" w:rsidP="003F564D">
      <w:pPr>
        <w:ind w:right="36"/>
        <w:jc w:val="both"/>
        <w:rPr>
          <w:rFonts w:ascii="Arial" w:hAnsi="Arial" w:cs="Arial"/>
        </w:rPr>
      </w:pPr>
      <w:r w:rsidRPr="008451EB">
        <w:rPr>
          <w:rFonts w:ascii="Arial" w:eastAsia="Arial" w:hAnsi="Arial" w:cs="Arial"/>
        </w:rPr>
        <w:lastRenderedPageBreak/>
        <w:br/>
        <w:t>X.- La matanza clandestina de animales se sancionará con multa de</w:t>
      </w:r>
      <w:r w:rsidRPr="008451EB">
        <w:rPr>
          <w:rFonts w:ascii="Arial" w:hAnsi="Arial" w:cs="Arial"/>
        </w:rPr>
        <w:t xml:space="preserve"> </w:t>
      </w:r>
      <w:r w:rsidRPr="008451EB">
        <w:rPr>
          <w:rFonts w:ascii="Arial" w:eastAsia="Arial" w:hAnsi="Arial" w:cs="Arial"/>
        </w:rPr>
        <w:t xml:space="preserve">1 a 22 Unidades de Medida y Actualización (UMA), que se impondrá a la persona que sea descubierta en esta operación, o al dueño de la casa, establecimiento o cualquier otro sitio en que se efectúe la matanza. La posesión de carne sin la comprobación de pago de los derechos respectivos, presumirá que es matanza clandestina.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XI.- Los propietarios de equinos cuyos animales anden sueltos dentro de la ciudad y sean atrapados por personal del municipio se sancionarán de 1 a 4 Unidades de Medida y Actualización (UMA) por cada animal.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ARTÍCULO 50.-</w:t>
      </w:r>
      <w:r w:rsidRPr="008451EB">
        <w:rPr>
          <w:rFonts w:ascii="Arial" w:eastAsia="Arial" w:hAnsi="Arial" w:cs="Arial"/>
        </w:rPr>
        <w:t xml:space="preserve"> Cuando se autorice el pago de contribuciones en forma diferida o en parcialidades, se causarán recargos a razón del 3% mensual sobre saldos insolutos.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51.-</w:t>
      </w:r>
      <w:r w:rsidRPr="008451EB">
        <w:rPr>
          <w:rFonts w:ascii="Arial" w:eastAsia="Arial" w:hAnsi="Arial" w:cs="Arial"/>
        </w:rPr>
        <w:t xml:space="preserve"> Cuando no se cubran las contribuciones en la fecha o dentro de los plazos fijados por las disposiciones fiscales (Código Fiscal de la Federación Art. 12), se pagarán recargos por concepto de indemnización al fisco municipal a razón del 3% por cada mes o fracción que transcurra, a partir del día en que debió hacerse el pago, en Alcoholes a partir del 01 de Febrero; y en impuesto Sobre Adquisición de Inmuebles después de transcurridos 15 días naturales de la fecha en que se eleve a escritura pública (En el momento en que se presente ante notario) hasta que el mismo se efectúe. Con respecto al impuesto predial se otorgará un descuento en recargos del 50% será del 01 de enero al 15 de mayo, 25% del 16 de mayo al 15 de septiembre y el 10% el resto del año.</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52.-</w:t>
      </w:r>
      <w:r w:rsidRPr="008451EB">
        <w:rPr>
          <w:rFonts w:ascii="Arial" w:eastAsia="Arial" w:hAnsi="Arial" w:cs="Arial"/>
        </w:rPr>
        <w:t xml:space="preserve"> Por Multas de tránsito; las autoridades estatales y municipales de tránsito, en cumplimiento de sus funciones y en el ámbito de su competencia, están facultadas para actuar en caso de que los conductores de vehículos del servicio particular o público cometan alguna infracción a las normas establecidas en la materia, siguiendo en todo caso el procedimiento siguiente.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 Indicar al conductor que detenga la marcha de su vehículo y lo estacione en un lugar donde no se obstruya el transito;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II.- Portar visiblemente su identificación;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III.- Hacer del conocimiento del conductor en forma clara y precisa la infracción que ha cometido, citando el artículo correspondiente de la ley y su reglamento.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IV.- Solicitar al conductor en forma comedida la licencia de conducir o el permiso correspondiente y la tarjeta de circulación;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V.- Levantar la infracción.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53.-</w:t>
      </w:r>
      <w:r w:rsidRPr="008451EB">
        <w:rPr>
          <w:rFonts w:ascii="Arial" w:eastAsia="Arial" w:hAnsi="Arial" w:cs="Arial"/>
        </w:rPr>
        <w:t xml:space="preserve"> Cuando el conductor haya cometido alguna infracción a la ley o al reglamento y no se encuentre físicamente en el lugar, el agente de tránsito procederá a elaborar la boleta de infracción y una vez realizada dejara un ejemplar en lugar visible y seguro del vehículo.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ARTÍCULO 54.-</w:t>
      </w:r>
      <w:r w:rsidRPr="008451EB">
        <w:rPr>
          <w:rFonts w:ascii="Arial" w:eastAsia="Arial" w:hAnsi="Arial" w:cs="Arial"/>
        </w:rPr>
        <w:t xml:space="preserve"> Para garantizar el interés fiscal y para el efecto del cobro de las sanciones pecuniarias, con motivo de las infracciones al reglamento, se faculta a las autoridades de tránsito en el ámbito de su competencia, para retener, en el siguiente orden: La licencia de manejo, la tarjeta de circulación, las placas o el vehículo en los casos que señala el presente ordenamiento.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55.-</w:t>
      </w:r>
      <w:r w:rsidRPr="008451EB">
        <w:rPr>
          <w:rFonts w:ascii="Arial" w:eastAsia="Arial" w:hAnsi="Arial" w:cs="Arial"/>
        </w:rPr>
        <w:t xml:space="preserve"> Las autoridades de tránsito, podrán sancionar con multa o arresto hasta por 16 horas al conductor de un vehículo que cometa una infracción de tránsito encontrándose bajo el influjo de bebidas alcohólicas, estupefacientes, enervantes o cualquier otra sustancia toxica que altere o disminuya sus facultades mentales, independientemente de la aplicación de otros ordenamientos procedentes.</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56.-</w:t>
      </w:r>
      <w:r w:rsidRPr="008451EB">
        <w:rPr>
          <w:rFonts w:ascii="Arial" w:eastAsia="Arial" w:hAnsi="Arial" w:cs="Arial"/>
        </w:rPr>
        <w:t xml:space="preserve"> Todo arresto del conductor o infractor deberá estar motivado en un dictamen médico pericial que determine sus condiciones físicas o mentales.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57.-</w:t>
      </w:r>
      <w:r w:rsidRPr="008451EB">
        <w:rPr>
          <w:rFonts w:ascii="Arial" w:eastAsia="Arial" w:hAnsi="Arial" w:cs="Arial"/>
        </w:rPr>
        <w:t xml:space="preserve"> Cuando en los términos del Artículo anterior proceda el arresto, el infractor será remitido de inmediato a los separos de la autoridad de la policía preventiva que corresponda el cumplimiento del mismo, quedando el infractor a disposición de la autoridad de tránsito y transporte competente.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58.-</w:t>
      </w:r>
      <w:r w:rsidRPr="008451EB">
        <w:rPr>
          <w:rFonts w:ascii="Arial" w:eastAsia="Arial" w:hAnsi="Arial" w:cs="Arial"/>
        </w:rPr>
        <w:t xml:space="preserve"> Cuando algún conductor haya cometido alguna infracción a la ley o al presente reglamento, sin que se constituya un delito, y de seguir conduciendo pusiera en peligro su vida o la de terceros, se impedirá siga conduciendo y el vehículo se depositara en el lugar destinado para ello, con cargo al infractor y sin perjuicio de la sanción que corresponda.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59.-</w:t>
      </w:r>
      <w:r w:rsidRPr="008451EB">
        <w:rPr>
          <w:rFonts w:ascii="Arial" w:eastAsia="Arial" w:hAnsi="Arial" w:cs="Arial"/>
        </w:rPr>
        <w:t xml:space="preserve"> Son causas de retiro y aseguramiento de vehículos en depósito destinado para ello, las siguientes: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 Cuando un conductor viole las disposiciones legales de tránsito y su comportamiento implique agresividad física y verbal.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II.- Cuando el vehículo no porte placas de matriculación y no se acredite la propiedad del vehículo</w:t>
      </w:r>
    </w:p>
    <w:p w:rsidR="003F564D" w:rsidRPr="008451EB" w:rsidRDefault="003F564D" w:rsidP="003F564D">
      <w:pPr>
        <w:ind w:right="36"/>
        <w:jc w:val="both"/>
        <w:rPr>
          <w:rFonts w:ascii="Arial" w:hAnsi="Arial" w:cs="Arial"/>
        </w:rPr>
      </w:pPr>
      <w:r w:rsidRPr="008451EB">
        <w:rPr>
          <w:rFonts w:ascii="Arial" w:eastAsia="Arial" w:hAnsi="Arial" w:cs="Arial"/>
        </w:rPr>
        <w:t xml:space="preserve">III.- Cuando las placas no coincidan con la tarjeta de circulación. </w:t>
      </w:r>
    </w:p>
    <w:p w:rsidR="003F564D" w:rsidRPr="008451EB" w:rsidRDefault="003F564D" w:rsidP="003F564D">
      <w:pPr>
        <w:ind w:right="36"/>
        <w:jc w:val="both"/>
        <w:rPr>
          <w:rFonts w:ascii="Arial" w:hAnsi="Arial" w:cs="Arial"/>
        </w:rPr>
      </w:pPr>
      <w:r w:rsidRPr="008451EB">
        <w:rPr>
          <w:rFonts w:ascii="Arial" w:eastAsia="Arial" w:hAnsi="Arial" w:cs="Arial"/>
        </w:rPr>
        <w:t xml:space="preserve">IV.- Cuando notoriamente las condiciones del vehículo no garanticen seguridad al conductor, pasajeros y usuarios. </w:t>
      </w:r>
    </w:p>
    <w:p w:rsidR="003F564D" w:rsidRPr="008451EB" w:rsidRDefault="003F564D" w:rsidP="003F564D">
      <w:pPr>
        <w:ind w:right="36"/>
        <w:jc w:val="both"/>
        <w:rPr>
          <w:rFonts w:ascii="Arial" w:hAnsi="Arial" w:cs="Arial"/>
        </w:rPr>
      </w:pPr>
      <w:r w:rsidRPr="008451EB">
        <w:rPr>
          <w:rFonts w:ascii="Arial" w:eastAsia="Arial" w:hAnsi="Arial" w:cs="Arial"/>
        </w:rPr>
        <w:t xml:space="preserve">V.- Cuando sea requerido por la autoridad judicial. </w:t>
      </w:r>
    </w:p>
    <w:p w:rsidR="003F564D" w:rsidRPr="008451EB" w:rsidRDefault="003F564D" w:rsidP="003F564D">
      <w:pPr>
        <w:ind w:right="36"/>
        <w:jc w:val="both"/>
        <w:rPr>
          <w:rFonts w:ascii="Arial" w:hAnsi="Arial" w:cs="Arial"/>
        </w:rPr>
      </w:pPr>
      <w:r w:rsidRPr="008451EB">
        <w:rPr>
          <w:rFonts w:ascii="Arial" w:eastAsia="Arial" w:hAnsi="Arial" w:cs="Arial"/>
        </w:rPr>
        <w:t xml:space="preserve">VI.-Cuando en algún accidente de tránsito se configure algún delito. </w:t>
      </w:r>
    </w:p>
    <w:p w:rsidR="003F564D" w:rsidRPr="008451EB" w:rsidRDefault="003F564D" w:rsidP="003F564D">
      <w:pPr>
        <w:ind w:right="36"/>
        <w:jc w:val="both"/>
        <w:rPr>
          <w:rFonts w:ascii="Arial" w:hAnsi="Arial" w:cs="Arial"/>
        </w:rPr>
      </w:pPr>
      <w:r w:rsidRPr="008451EB">
        <w:rPr>
          <w:rFonts w:ascii="Arial" w:eastAsia="Arial" w:hAnsi="Arial" w:cs="Arial"/>
        </w:rPr>
        <w:t xml:space="preserve">VII.- En aquellos casos que lo determinen otras disposiciones aplicables.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ARTÍCULO 60.-</w:t>
      </w:r>
      <w:r w:rsidRPr="008451EB">
        <w:rPr>
          <w:rFonts w:ascii="Arial" w:eastAsia="Arial" w:hAnsi="Arial" w:cs="Arial"/>
        </w:rPr>
        <w:t xml:space="preserve"> Cuando un vehículo sea remitido a un depósito de tránsito, el encargado de este deberá entregar un inventario de existencias del vehículo a su propietario, quien deberá cubrir los gastos que origine el traslado y deposito independientemente de otros que procedan por multas o reparación de daños. </w:t>
      </w:r>
    </w:p>
    <w:p w:rsidR="003F564D" w:rsidRPr="008451EB" w:rsidRDefault="003F564D" w:rsidP="003F564D">
      <w:pPr>
        <w:ind w:right="36"/>
        <w:jc w:val="both"/>
        <w:rPr>
          <w:rFonts w:ascii="Arial" w:eastAsia="Arial" w:hAnsi="Arial" w:cs="Arial"/>
          <w:b/>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61.-</w:t>
      </w:r>
      <w:r w:rsidRPr="008451EB">
        <w:rPr>
          <w:rFonts w:ascii="Arial" w:eastAsia="Arial" w:hAnsi="Arial" w:cs="Arial"/>
        </w:rPr>
        <w:t xml:space="preserve"> Queda prohibido a los agentes de tránsito detener un vehículo con el único objeto de revisar los documentos del mismo o del conductor, si este no ha incurrido en la violación flagrante de la ley y este reglamento, con excepción de los siguientes casos: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 Cuando se implementen operativos por parte de las autoridades competentes sobre seguridad vial o revisión de documentos, los cuales sean del conocimiento del público, y se lleven a cabo en la zona urbana, rural o una carretera, debiendo el agente portar el oficio de comisión correspondiente; </w:t>
      </w:r>
    </w:p>
    <w:p w:rsidR="003F564D" w:rsidRPr="008451EB" w:rsidRDefault="003F564D" w:rsidP="003F564D">
      <w:pPr>
        <w:ind w:right="36"/>
        <w:jc w:val="both"/>
        <w:rPr>
          <w:rFonts w:ascii="Arial" w:hAnsi="Arial" w:cs="Arial"/>
        </w:rPr>
      </w:pPr>
      <w:r w:rsidRPr="008451EB">
        <w:rPr>
          <w:rFonts w:ascii="Arial" w:eastAsia="Arial" w:hAnsi="Arial" w:cs="Arial"/>
        </w:rPr>
        <w:t xml:space="preserve">II.- Cuando exista orden de autoridad judicial que así lo determine; </w:t>
      </w:r>
    </w:p>
    <w:p w:rsidR="003F564D" w:rsidRPr="008451EB" w:rsidRDefault="003F564D" w:rsidP="003F564D">
      <w:pPr>
        <w:ind w:right="36"/>
        <w:jc w:val="both"/>
        <w:rPr>
          <w:rFonts w:ascii="Arial" w:hAnsi="Arial" w:cs="Arial"/>
        </w:rPr>
      </w:pPr>
      <w:r w:rsidRPr="008451EB">
        <w:rPr>
          <w:rFonts w:ascii="Arial" w:eastAsia="Arial" w:hAnsi="Arial" w:cs="Arial"/>
        </w:rPr>
        <w:t xml:space="preserve">III.-Cuando se trate de vehículos de servicio público de transporte que requieren concesión o permiso, a fin de determinar la legalidad con que se presta el servicio en cualquiera de sus modalidades; y </w:t>
      </w:r>
    </w:p>
    <w:p w:rsidR="003F564D" w:rsidRPr="008451EB" w:rsidRDefault="003F564D" w:rsidP="003F564D">
      <w:pPr>
        <w:ind w:right="36"/>
        <w:jc w:val="both"/>
        <w:rPr>
          <w:rFonts w:ascii="Arial" w:hAnsi="Arial" w:cs="Arial"/>
        </w:rPr>
      </w:pPr>
      <w:r w:rsidRPr="008451EB">
        <w:rPr>
          <w:rFonts w:ascii="Arial" w:eastAsia="Arial" w:hAnsi="Arial" w:cs="Arial"/>
        </w:rPr>
        <w:t xml:space="preserve">IV.- Cuando coadyuven con el ministerio público o con los órganos que administren la justicia, en la prevención, averiguación y esclarecimiento de los delitos.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62.-</w:t>
      </w:r>
      <w:r w:rsidRPr="008451EB">
        <w:rPr>
          <w:rFonts w:ascii="Arial" w:eastAsia="Arial" w:hAnsi="Arial" w:cs="Arial"/>
        </w:rPr>
        <w:t xml:space="preserve"> La contravención a las disposiciones de la ley y este reglamento se sancionará en Unidades de Medida y Actualización (UMA) conforme a lo establecido en el siguiente:</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b/>
        </w:rPr>
      </w:pPr>
      <w:r w:rsidRPr="008451EB">
        <w:rPr>
          <w:rFonts w:ascii="Arial" w:eastAsia="Arial" w:hAnsi="Arial" w:cs="Arial"/>
        </w:rPr>
        <w:t xml:space="preserve">     </w:t>
      </w:r>
      <w:r w:rsidRPr="008451EB">
        <w:rPr>
          <w:rFonts w:ascii="Arial" w:eastAsia="Arial" w:hAnsi="Arial" w:cs="Arial"/>
          <w:b/>
        </w:rPr>
        <w:t>TABULADOR</w:t>
      </w:r>
    </w:p>
    <w:p w:rsidR="003F564D" w:rsidRPr="008451EB" w:rsidRDefault="003F564D" w:rsidP="003F564D">
      <w:pPr>
        <w:ind w:right="36"/>
        <w:jc w:val="both"/>
        <w:rPr>
          <w:rFonts w:ascii="Arial" w:hAnsi="Arial" w:cs="Arial"/>
          <w:b/>
        </w:rPr>
      </w:pPr>
      <w:r w:rsidRPr="008451EB">
        <w:rPr>
          <w:rFonts w:ascii="Arial" w:eastAsia="Arial" w:hAnsi="Arial" w:cs="Arial"/>
          <w:b/>
        </w:rPr>
        <w:t xml:space="preserve">CONCEPTO DE INFRACCION                           </w:t>
      </w:r>
      <w:r w:rsidRPr="008451EB">
        <w:rPr>
          <w:rFonts w:ascii="Arial" w:eastAsia="Arial" w:hAnsi="Arial" w:cs="Arial"/>
          <w:b/>
        </w:rPr>
        <w:tab/>
      </w:r>
      <w:r w:rsidRPr="008451EB">
        <w:rPr>
          <w:rFonts w:ascii="Arial" w:eastAsia="Arial" w:hAnsi="Arial" w:cs="Arial"/>
          <w:b/>
        </w:rPr>
        <w:tab/>
      </w:r>
      <w:r w:rsidRPr="008451EB">
        <w:rPr>
          <w:rFonts w:ascii="Arial" w:eastAsia="Arial" w:hAnsi="Arial" w:cs="Arial"/>
          <w:b/>
        </w:rPr>
        <w:tab/>
      </w:r>
      <w:r w:rsidRPr="008451EB">
        <w:rPr>
          <w:rFonts w:ascii="Arial" w:eastAsia="Arial" w:hAnsi="Arial" w:cs="Arial"/>
          <w:b/>
        </w:rPr>
        <w:tab/>
      </w:r>
      <w:r w:rsidRPr="008451EB">
        <w:rPr>
          <w:rFonts w:ascii="Arial" w:eastAsia="Arial" w:hAnsi="Arial" w:cs="Arial"/>
          <w:b/>
        </w:rPr>
        <w:tab/>
        <w:t xml:space="preserve">   SANCION (U.M.A.)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7404"/>
        <w:gridCol w:w="843"/>
        <w:gridCol w:w="889"/>
      </w:tblGrid>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bCs/>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 xml:space="preserve">I.- </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ACCIDENTES </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bCs/>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Abandono de vehículo en accidente de transito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Abandono de victimas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Atropellar a peatón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Dañar vías públicas o señales de transito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colaborar en auxilio de lesionados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colaborar con las autoridades de transito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Provocar accidente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II.-</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ADELANTAR VEHICULO O REBASAR </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Adelantar vehículos inapropiadamente, infringiendo las disposiciones de los artículos 22, 23,24 y 26 y demás aplicables del reglamento municipal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Adelantar vehículo en zona de peatones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dejar espacio para ser rebasado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Rebasar rayas longitudinales dobles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Rebasar rayas transversales en zona de peatones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Rebasar rayas delimitadoras de carriles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III.-</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BICICLETAS Y MOTOCICLETAS </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Circular con pasajero(s) en bicicleta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Circular Por la izquierda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Conducir bicicleta en vías públicas de alta velocidad sin permiso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Llevar carga que dificulte la visibilidad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usar casco y anteojos protectores en motocicleta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Transitar en aceras o áreas peatonales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Circular con más de dos pasajeros en motocicleta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Conducir sin licencia y/o sin tarjeta de circulación en motocicleta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IV.-</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left="360" w:right="36" w:hanging="360"/>
              <w:jc w:val="both"/>
              <w:rPr>
                <w:rFonts w:ascii="Arial" w:hAnsi="Arial" w:cs="Arial"/>
                <w:b/>
              </w:rPr>
            </w:pPr>
            <w:r w:rsidRPr="008451EB">
              <w:rPr>
                <w:rFonts w:ascii="Arial" w:hAnsi="Arial" w:cs="Arial"/>
                <w:b/>
              </w:rPr>
              <w:t>CEDER EL PASO</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ceder el paso a peatones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ceder el paso en vías principales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ceder el paso a vehículos en al dar vuelta izquierda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ceder paso a vehículos de emergencia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ceder el paso a vehículos de la derecha en intersección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ceder el paso a vehículos en intersección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ceder el paso al salir de calle privada, cochera o estacionamiento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detenerse para ceder el paso en ascenso y descenso de menores al  transporte escolar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V.-</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ind w:right="36"/>
              <w:jc w:val="both"/>
              <w:rPr>
                <w:rFonts w:ascii="Arial" w:hAnsi="Arial" w:cs="Arial"/>
                <w:b/>
              </w:rPr>
            </w:pPr>
            <w:r w:rsidRPr="008451EB">
              <w:rPr>
                <w:rFonts w:ascii="Arial" w:hAnsi="Arial" w:cs="Arial"/>
                <w:b/>
              </w:rPr>
              <w:t>CIRCULACION</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Abandonar vehículo en vía pública por más de 36 horas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Abrir portezuela entorpeciendo circulación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Anunciar maniobras que no se ejecutan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Cambiar de carril sin previo aviso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Cambiar intempestivamente de carril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Cargar combustible con motor en marcha, personas fumando o fuego encendido cerca del propio motor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Circular a más de 30 kilómetros en zonas escolares, parques infantiles y hospitales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Circular a mayor velocidad de la permitida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Circular a velocidad tan baja que se entorpezca el transito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Circular en isleta, banqueta o sus zonas de aproximación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11.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en reversa en vía de acceso controlado, interfiriendo el tránsito o por más de 20 metros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con las puertas abiertas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con más personas del número autorizado en la tarjeta de circulación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con placas demostradoras fuera de radio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rPr>
          <w:trHeight w:val="250"/>
        </w:trPr>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tabs>
                <w:tab w:val="left" w:pos="3990"/>
              </w:tabs>
              <w:autoSpaceDE w:val="0"/>
              <w:autoSpaceDN w:val="0"/>
              <w:adjustRightInd w:val="0"/>
              <w:ind w:right="36"/>
              <w:jc w:val="both"/>
              <w:rPr>
                <w:rFonts w:ascii="Arial" w:hAnsi="Arial" w:cs="Arial"/>
              </w:rPr>
            </w:pPr>
            <w:r w:rsidRPr="008451EB">
              <w:rPr>
                <w:rFonts w:ascii="Arial" w:hAnsi="Arial" w:cs="Arial"/>
              </w:rPr>
              <w:t>Circular con placas decorativas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con placas mal colocadas o ilegibles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con vehículo de tracción animal en zona no autorizada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con vehículos cuyo tránsito dañe el pavimento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sin luz en la noche o sin visibilidad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sin placas o con una sola placa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sobre espacio divisorio de vía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sobre las rayas longitudinales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por la izquierda, cuando conforme a este reglamento, no esté permitido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Conducir en zona de seguridad de peatones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Emplear incorrectamente las luces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Entablar competencia de velocidad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Ingerir bebidas embriagantes al conducir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Invadir u obstruir vías publicas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colocar dispositivo reflejante en caso de accidente o descompostura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hacer alto con tren a 500 metros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hacer alto en cruce de vía férrea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Obstruir una intersección por avance imprudente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Usar indebidamente las bocinas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Conducir a velocidad inmoderada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VI.-</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CONDUCCION</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Conducir acompañado por menor de 2 años sin asiento especial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Conducir en estado de ebriedad o bajo el influjo de drogas o enervantes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Conducir con objetos que obstruyan la visibilidad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Conducir con personas o bultos entre los brazos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Conducir sin cinturón de seguridad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Conducir sin licencia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Conducir sin tarjeta de circulación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Permitir el control de la dirección del vehículo a otro pasajero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Permitir la conducción de vehículos a personas con impedimentos físicos-mentales para ello</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VII.-</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EQUIPAMENTO DEL VEHICULO </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cinturón de seguridad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defensa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dispositivo acústico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dispositivo de advertencia o reflejantes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Falta de dispositivo limpiador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Falta de espejo retrovisor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Falta de extinguidor y herramientas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Falta de faros delanteros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Falta de frenos de emergencia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Falta de indicador de luces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lámparas de identificación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lámparas direccionales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lámparas rojas posteriores o amarillas delanteras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luz en placa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15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luz intermitente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luz roja indicadora de </w:t>
            </w:r>
            <w:proofErr w:type="spellStart"/>
            <w:r w:rsidRPr="008451EB">
              <w:rPr>
                <w:rFonts w:ascii="Arial" w:hAnsi="Arial" w:cs="Arial"/>
              </w:rPr>
              <w:t>frenaje</w:t>
            </w:r>
            <w:proofErr w:type="spellEnd"/>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llanta de refacción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silenciador de escape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torreta en vehículos de emergencia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Mal funcionamiento de equipamiento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Mala colocación de faros principales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autoSpaceDE w:val="0"/>
              <w:autoSpaceDN w:val="0"/>
              <w:adjustRightInd w:val="0"/>
              <w:ind w:right="-247"/>
              <w:jc w:val="both"/>
              <w:rPr>
                <w:rFonts w:ascii="Arial" w:eastAsia="Batang" w:hAnsi="Arial" w:cs="Arial"/>
                <w:b/>
                <w:bCs/>
                <w:color w:val="000000"/>
              </w:rPr>
            </w:pPr>
            <w:r w:rsidRPr="008451EB">
              <w:rPr>
                <w:rFonts w:ascii="Arial" w:hAnsi="Arial" w:cs="Arial"/>
                <w:b/>
              </w:rPr>
              <w:t xml:space="preserve">VIII.-  </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MAL ESTACIONAMIENTO</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 vehículo escolar sin dispositivos especiales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a más de 30 centímetros de la acera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a menos de 10 metros de cruce ferroviario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a menos de 5 </w:t>
            </w:r>
            <w:proofErr w:type="spellStart"/>
            <w:r w:rsidRPr="008451EB">
              <w:rPr>
                <w:rFonts w:ascii="Arial" w:hAnsi="Arial" w:cs="Arial"/>
              </w:rPr>
              <w:t>mts</w:t>
            </w:r>
            <w:proofErr w:type="spellEnd"/>
            <w:r w:rsidRPr="008451EB">
              <w:rPr>
                <w:rFonts w:ascii="Arial" w:hAnsi="Arial" w:cs="Arial"/>
              </w:rPr>
              <w:t xml:space="preserve">.  de estación de bomberos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cerca de vehículo en lado opuesto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en cruce de peatones, aceras, andadores o camellones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en curva o cima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en doble fila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en intersección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en la confluencia de dos calles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lugares designados a carga y descarga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parada de servicio público de pasajeros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sentido contrario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superficie de rodamiento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Zona de seguridad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guarniciones rojas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frente a hidrante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frente a vía de acceso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19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pendiente sin tomar las medidas adecuadas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más del tiempo señalado sin efectuar  el pago correspondiente en el parquímetro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obstruyendo señales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sin dispositivo de advertencia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sin usar freno de estacionamiento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sobre vía férrea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túnel o sobre puente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alcanzar con cuñas vehículos pesados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Obstaculizar estacionamiento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IX.- </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MEDIO AMBIENTE</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Arrojar basura en la vía pública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Circular sin engomado de verificación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Emisión de excesiva de humo o ruido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Producir ruido en zonas escolares o instrucciones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X.- </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PESOS Y DIAMETROS</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Exceder las dimensiones en altura de más de 15 cm</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Exceder las dimensiones en ancho de 11 a 20 cm.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Exceder las dimensiones en ancho de 21 a 30 cm.</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Exceder las dimensiones en ancho a más de 30 cm</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Exceder las dimensiones en longitud de hasta 50 cm</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las dimensiones en longitud de 51 a 100 cm.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Exceder las dimensiones en longitud más de 100 cm.</w:t>
            </w:r>
            <w:r w:rsidRPr="008451EB">
              <w:rPr>
                <w:rFonts w:ascii="Arial" w:hAnsi="Arial" w:cs="Arial"/>
              </w:rPr>
              <w:tab/>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Exceder en peso hasta de 500 kg</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501 hasta 1,500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1,501 hasta 2,000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2,001 hasta 2,500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11</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2,5001 hasta 3,000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3,001 hasta 3,500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3,501 hasta 4,000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4,001 hasta 5,000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ind w:right="36"/>
              <w:jc w:val="both"/>
              <w:rPr>
                <w:rFonts w:ascii="Arial" w:hAnsi="Arial" w:cs="Arial"/>
                <w:b/>
              </w:rPr>
            </w:pPr>
            <w:r w:rsidRPr="008451EB">
              <w:rPr>
                <w:rFonts w:ascii="Arial" w:hAnsi="Arial" w:cs="Arial"/>
                <w:b/>
              </w:rPr>
              <w:t>XI.-</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SEÑALES DE TRANSITO</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atender indicaciones de los agentes de transito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No atender luz</w:t>
            </w:r>
            <w:r>
              <w:rPr>
                <w:rFonts w:ascii="Arial" w:hAnsi="Arial" w:cs="Arial"/>
              </w:rPr>
              <w:t xml:space="preserve"> </w:t>
            </w:r>
            <w:r w:rsidRPr="008451EB">
              <w:rPr>
                <w:rFonts w:ascii="Arial" w:hAnsi="Arial" w:cs="Arial"/>
              </w:rPr>
              <w:t>roj</w:t>
            </w:r>
            <w:r>
              <w:rPr>
                <w:rFonts w:ascii="Arial" w:hAnsi="Arial" w:cs="Arial"/>
              </w:rPr>
              <w:t>a</w:t>
            </w:r>
            <w:r w:rsidRPr="008451EB">
              <w:rPr>
                <w:rFonts w:ascii="Arial" w:hAnsi="Arial" w:cs="Arial"/>
              </w:rPr>
              <w:t xml:space="preserv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atender señal de alto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atender semáforo de crucero de ferrocarriles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atender señales de transito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XII.- </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SERVICIO DE CARGA Y GRUAS</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Carga y descarga fuera del horario señalado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abanderamiento diurno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abanderamiento nocturno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indicador de peligro en carga posterior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luces rojas en carga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reflejantes o antorchas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Llevar carga estorbando la visibilidad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Llevar carga mal sujeta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Llevar carga que comprometa la visibilidad del vehículo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Llevar carga sin cubrir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11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Llevar personas en remolque no autorizado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Llevar personas en vehículo remolcados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abanderar carga saliente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transportar carga descrita en carta de porte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Ocultar luces con la carga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Ocultar placas con la carga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Transportar carga distinta a la autorizada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Transportar material peligroso en zonas prohibidas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105"/>
              <w:jc w:val="both"/>
              <w:rPr>
                <w:rFonts w:ascii="Arial" w:hAnsi="Arial" w:cs="Arial"/>
                <w:b/>
              </w:rPr>
            </w:pPr>
            <w:r w:rsidRPr="008451EB">
              <w:rPr>
                <w:rFonts w:ascii="Arial" w:hAnsi="Arial" w:cs="Arial"/>
                <w:b/>
              </w:rPr>
              <w:t xml:space="preserve">XIII.- </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SERVICIO DE PASAJE</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Cargar combustible con pasajeros a bordo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Circular sin calcomanía de revisión físico- mecánico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Circular y hacer servicio público sin los colores autorizados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Efectuar corridas fuera de horario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 autobuses foráneos fuera de Terminal sin justificación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Exceso de pasajeros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equipo de seguridad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lámparas de identificación en letrero de destino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placas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póliza de seguro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Fumar con pasajero a bordo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Insultar a los pasajeros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notificar cambio de domicilio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contar con terminales o estaciones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cumplir con horarios establecidos para el servicio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efectuar ascenso y descenso en zonas autorizadas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efectuar revisión física mecánica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18.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otorgar facilidades a los discapacitados al abordar o descender del transporte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reparar vehículo en caso de revisión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traer a la vista número económico, horario, ruta y tarifa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Obstruir la función de los inspectores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Invadir rutas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Presentar servicio fuera de ruta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Traer ayudante abordo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105"/>
              <w:jc w:val="both"/>
              <w:rPr>
                <w:rFonts w:ascii="Arial" w:hAnsi="Arial" w:cs="Arial"/>
                <w:b/>
              </w:rPr>
            </w:pPr>
            <w:r w:rsidRPr="008451EB">
              <w:rPr>
                <w:rFonts w:ascii="Arial" w:hAnsi="Arial" w:cs="Arial"/>
                <w:b/>
              </w:rPr>
              <w:t xml:space="preserve">XIV.-  </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hAnsi="Arial" w:cs="Arial"/>
                <w:b/>
              </w:rPr>
            </w:pPr>
            <w:r w:rsidRPr="008451EB">
              <w:rPr>
                <w:rFonts w:ascii="Arial" w:hAnsi="Arial" w:cs="Arial"/>
                <w:b/>
              </w:rPr>
              <w:t xml:space="preserve">VUELTAS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Dar vuelta a la derecha sin tomar extremo derecho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Dar vuelta a la izquierda sin tomar extremo izquierdo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Dar vuelta en  “U” cerca de curva o cima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Dar vuelta en intersección sin precaución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Dar vuelta sin previo aviso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XV.-</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hAnsi="Arial" w:cs="Arial"/>
                <w:b/>
              </w:rPr>
            </w:pPr>
            <w:r w:rsidRPr="008451EB">
              <w:rPr>
                <w:rFonts w:ascii="Arial" w:hAnsi="Arial" w:cs="Arial"/>
                <w:b/>
              </w:rPr>
              <w:t>OTRAS INFRACCIONES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Estacionarse en lugar de discapacitados u obstruir rampas para acceso de los mismos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Circular con placas distintas a las autorizadas, incluyendo las que contienen publicidad de producto o personas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 xml:space="preserve">3.- </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Circular con placas imitadas, simuladas o alteradas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Conducir haciendo uso de teléfono celular, tabletas, audífonos o similares.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30</w:t>
            </w:r>
          </w:p>
        </w:tc>
      </w:tr>
    </w:tbl>
    <w:p w:rsidR="003F564D" w:rsidRPr="008451EB" w:rsidRDefault="003F564D" w:rsidP="003F564D">
      <w:pPr>
        <w:rPr>
          <w:rFonts w:ascii="Arial" w:hAnsi="Arial" w:cs="Arial"/>
        </w:rPr>
      </w:pPr>
    </w:p>
    <w:p w:rsidR="003F564D" w:rsidRPr="008451EB" w:rsidRDefault="003F564D" w:rsidP="003F564D">
      <w:pPr>
        <w:ind w:right="36"/>
        <w:jc w:val="both"/>
        <w:rPr>
          <w:rFonts w:ascii="Arial" w:eastAsia="Arial" w:hAnsi="Arial" w:cs="Arial"/>
        </w:rPr>
      </w:pPr>
      <w:r w:rsidRPr="00D87610">
        <w:rPr>
          <w:rFonts w:ascii="Arial" w:eastAsia="Arial" w:hAnsi="Arial" w:cs="Arial"/>
          <w:highlight w:val="yellow"/>
        </w:rPr>
        <w:t>Cuando alguna infracción no está sancionada en el presente Artículo se aplicará la multa que corresponda conforme a la gravedad de la falta cometida, la que se impondrá tomando como base el tabulador a que se refiere el presente Artículo sin que se pueda exceder de 30 Unidades de Medida y Actualización (UMA).</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lastRenderedPageBreak/>
        <w:t>ARTÍCULO 63.-</w:t>
      </w:r>
      <w:r w:rsidRPr="008451EB">
        <w:rPr>
          <w:rFonts w:ascii="Arial" w:hAnsi="Arial" w:cs="Arial"/>
        </w:rPr>
        <w:t xml:space="preserve"> </w:t>
      </w:r>
      <w:r w:rsidRPr="008451EB">
        <w:rPr>
          <w:rFonts w:ascii="Arial" w:eastAsia="Arial" w:hAnsi="Arial" w:cs="Arial"/>
        </w:rPr>
        <w:t xml:space="preserve">En la aplicación de las multas a que se refiere el presente capítulo, se tomará en consideración lo dispuesto en el artículo 21 de la Constitución Política de los Estados Unidos Mexicanos. </w:t>
      </w:r>
    </w:p>
    <w:p w:rsidR="003F564D" w:rsidRPr="008451EB" w:rsidRDefault="003F564D" w:rsidP="003F564D">
      <w:pPr>
        <w:ind w:right="36"/>
        <w:jc w:val="both"/>
        <w:rPr>
          <w:rFonts w:ascii="Arial" w:hAnsi="Arial" w:cs="Arial"/>
        </w:rPr>
      </w:pPr>
      <w:r w:rsidRPr="008451EB">
        <w:rPr>
          <w:rFonts w:ascii="Arial" w:hAnsi="Arial" w:cs="Arial"/>
        </w:rPr>
        <w:t xml:space="preserve"> </w:t>
      </w:r>
      <w:r w:rsidRPr="008451EB">
        <w:rPr>
          <w:rFonts w:ascii="Arial" w:eastAsia="Arial" w:hAnsi="Arial" w:cs="Arial"/>
        </w:rPr>
        <w:br/>
      </w:r>
      <w:r w:rsidRPr="008451EB">
        <w:rPr>
          <w:rFonts w:ascii="Arial" w:eastAsia="Arial" w:hAnsi="Arial" w:cs="Arial"/>
          <w:b/>
        </w:rPr>
        <w:t>ARTÍCULO 64.-</w:t>
      </w:r>
      <w:r w:rsidRPr="008451EB">
        <w:rPr>
          <w:rFonts w:ascii="Arial" w:hAnsi="Arial" w:cs="Arial"/>
        </w:rPr>
        <w:t xml:space="preserve"> </w:t>
      </w:r>
      <w:r w:rsidRPr="008451EB">
        <w:rPr>
          <w:rFonts w:ascii="Arial" w:eastAsia="Arial" w:hAnsi="Arial" w:cs="Arial"/>
        </w:rPr>
        <w:t xml:space="preserve">Los propietarios de los vehículos serán solidariamente responsables con los conductores de los mismos del pago de las multas impuestas por las infracciones al presente reglamento.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65.-</w:t>
      </w:r>
      <w:r w:rsidRPr="008451EB">
        <w:rPr>
          <w:rFonts w:ascii="Arial" w:eastAsia="Arial" w:hAnsi="Arial" w:cs="Arial"/>
        </w:rPr>
        <w:t xml:space="preserve"> En caso de reincidencia las infracciones al reglamento se sancionarán con multas hasta por el doble de las cantidades que le correspondan, se consideran reincidente a aquella</w:t>
      </w:r>
      <w:r w:rsidRPr="008451EB">
        <w:rPr>
          <w:rFonts w:ascii="Arial" w:hAnsi="Arial" w:cs="Arial"/>
        </w:rPr>
        <w:t xml:space="preserve"> </w:t>
      </w:r>
      <w:r w:rsidRPr="008451EB">
        <w:rPr>
          <w:rFonts w:ascii="Arial" w:eastAsia="Arial" w:hAnsi="Arial" w:cs="Arial"/>
        </w:rPr>
        <w:t xml:space="preserve">persona que sea infraccionada por incumplir a la misma norma del presente reglamento por dos ocasiones en el paso de un año.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66.</w:t>
      </w:r>
      <w:r w:rsidRPr="008451EB">
        <w:rPr>
          <w:rFonts w:ascii="Arial" w:hAnsi="Arial" w:cs="Arial"/>
          <w:b/>
        </w:rPr>
        <w:t>-</w:t>
      </w:r>
      <w:r w:rsidRPr="008451EB">
        <w:rPr>
          <w:rFonts w:ascii="Arial" w:eastAsia="Arial" w:hAnsi="Arial" w:cs="Arial"/>
        </w:rPr>
        <w:t xml:space="preserve"> En caso de que el infractor haga el pago de la multa correspondiente dentro de un plazo de 10 días naturales contados a partir de la fecha de en qué se le imponga la sanción se otorgará un incentivo del 50%.</w:t>
      </w:r>
      <w:r w:rsidRPr="008451EB">
        <w:rPr>
          <w:rFonts w:ascii="Arial" w:hAnsi="Arial" w:cs="Arial"/>
        </w:rPr>
        <w:t xml:space="preserve">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En el supuesto de que el infractor no haga el pago de la multa impuesta dentro de un plazo de 45 días hábiles se remitirá la infracción a la oficina de la recaudación de rentas de la secretaría de finanzas del estado que corresponda al domicilio del infractor para que ésta realice el cobro coactivo de la sanción</w:t>
      </w:r>
    </w:p>
    <w:p w:rsidR="003F564D" w:rsidRPr="008451EB" w:rsidRDefault="003F564D" w:rsidP="003F564D">
      <w:pPr>
        <w:ind w:right="36"/>
        <w:jc w:val="both"/>
        <w:rPr>
          <w:rFonts w:ascii="Arial" w:hAnsi="Arial" w:cs="Arial"/>
        </w:rPr>
      </w:pPr>
      <w:r w:rsidRPr="008451EB">
        <w:rPr>
          <w:rFonts w:ascii="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67.-</w:t>
      </w:r>
      <w:r w:rsidRPr="008451EB">
        <w:rPr>
          <w:rFonts w:ascii="Arial" w:eastAsia="Arial" w:hAnsi="Arial" w:cs="Arial"/>
        </w:rPr>
        <w:t xml:space="preserve"> Contra los actos y resoluciones que dicten las autoridades de tránsito de la aplicación del presente reglamento excepto aquellos que impliquen la cancelación de alguna concesión ò permiso procederá el curso de revisión en los términos previstos por la ley.</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TERCERO</w:t>
      </w:r>
    </w:p>
    <w:p w:rsidR="003F564D" w:rsidRPr="008451EB" w:rsidRDefault="003F564D" w:rsidP="003F564D">
      <w:pPr>
        <w:ind w:right="36"/>
        <w:jc w:val="center"/>
        <w:rPr>
          <w:rFonts w:ascii="Arial" w:hAnsi="Arial" w:cs="Arial"/>
          <w:b/>
        </w:rPr>
      </w:pPr>
      <w:r w:rsidRPr="008451EB">
        <w:rPr>
          <w:rFonts w:ascii="Arial" w:eastAsia="Arial" w:hAnsi="Arial" w:cs="Arial"/>
          <w:b/>
        </w:rPr>
        <w:t>DE LAS PARTICIPACIONES Y APORTACIONES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ARTÍCULO 68.-</w:t>
      </w:r>
      <w:r w:rsidRPr="008451EB">
        <w:rPr>
          <w:rFonts w:ascii="Arial" w:eastAsia="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69.-</w:t>
      </w:r>
      <w:r w:rsidRPr="008451EB">
        <w:rPr>
          <w:rFonts w:ascii="Arial" w:eastAsia="Arial" w:hAnsi="Arial" w:cs="Arial"/>
        </w:rPr>
        <w:t xml:space="preserve"> Las participaciones que perciba el Municipio por ingresos del Estado, se determinarán en los acuerdos o convenios que al efecto se celebren.</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CAPÍTULO CUARTO</w:t>
      </w:r>
    </w:p>
    <w:p w:rsidR="003F564D" w:rsidRPr="008451EB" w:rsidRDefault="003F564D" w:rsidP="003F564D">
      <w:pPr>
        <w:ind w:right="36"/>
        <w:jc w:val="center"/>
        <w:rPr>
          <w:rFonts w:ascii="Arial" w:hAnsi="Arial" w:cs="Arial"/>
          <w:b/>
        </w:rPr>
      </w:pPr>
      <w:r w:rsidRPr="008451EB">
        <w:rPr>
          <w:rFonts w:ascii="Arial" w:eastAsia="Arial" w:hAnsi="Arial" w:cs="Arial"/>
          <w:b/>
        </w:rPr>
        <w:t>DE LOS INGRESOS EXTRAORDINARIOS</w:t>
      </w:r>
    </w:p>
    <w:p w:rsidR="003F564D" w:rsidRPr="008451EB" w:rsidRDefault="003F564D" w:rsidP="003F564D">
      <w:pPr>
        <w:ind w:right="36"/>
        <w:jc w:val="center"/>
        <w:rPr>
          <w:rFonts w:ascii="Arial" w:hAnsi="Arial" w:cs="Arial"/>
        </w:rPr>
      </w:pPr>
    </w:p>
    <w:p w:rsidR="003F564D" w:rsidRDefault="003F564D" w:rsidP="003F564D">
      <w:pPr>
        <w:pStyle w:val="Sinespaciado"/>
        <w:jc w:val="both"/>
        <w:rPr>
          <w:rFonts w:ascii="Arial" w:hAnsi="Arial" w:cs="Arial"/>
        </w:rPr>
      </w:pPr>
      <w:r w:rsidRPr="008451EB">
        <w:rPr>
          <w:rFonts w:ascii="Arial" w:hAnsi="Arial" w:cs="Arial"/>
          <w:b/>
        </w:rPr>
        <w:t>ARTÍCULO 70.-</w:t>
      </w:r>
      <w:r w:rsidRPr="008451EB">
        <w:rPr>
          <w:rFonts w:ascii="Arial" w:hAnsi="Arial" w:cs="Arial"/>
        </w:rPr>
        <w:t xml:space="preserve"> Quedan comprendidos dentro de esta clasificación, los ingresos cuya percepción se decrete excepcionalmente para proveer el pago de gastos por inversiones extraordinarias o especiales del Municipio de San Juan de Sabinas.</w:t>
      </w:r>
    </w:p>
    <w:p w:rsidR="003F564D" w:rsidRPr="008451EB" w:rsidRDefault="003F564D" w:rsidP="003F564D">
      <w:pPr>
        <w:pStyle w:val="Sinespaciado"/>
        <w:jc w:val="both"/>
        <w:rPr>
          <w:rFonts w:ascii="Arial" w:hAnsi="Arial" w:cs="Arial"/>
        </w:rPr>
      </w:pPr>
    </w:p>
    <w:p w:rsidR="003F564D" w:rsidRDefault="003F564D" w:rsidP="003F564D">
      <w:pPr>
        <w:pStyle w:val="Sinespaciado"/>
        <w:jc w:val="both"/>
        <w:rPr>
          <w:rFonts w:ascii="Arial" w:hAnsi="Arial" w:cs="Arial"/>
        </w:rPr>
      </w:pPr>
      <w:r w:rsidRPr="008451EB">
        <w:rPr>
          <w:rFonts w:ascii="Arial" w:hAnsi="Arial" w:cs="Arial"/>
          <w:bCs/>
        </w:rPr>
        <w:t>De acuerdo a lo establecido en los artículos 8 fracción V, 87, 91, 92, 93, 94 y 95</w:t>
      </w:r>
      <w:r w:rsidRPr="008451EB">
        <w:rPr>
          <w:rFonts w:ascii="Arial" w:hAnsi="Arial" w:cs="Arial"/>
        </w:rPr>
        <w:t xml:space="preserve"> </w:t>
      </w:r>
      <w:r w:rsidRPr="008451EB">
        <w:rPr>
          <w:rFonts w:ascii="Arial" w:hAnsi="Arial" w:cs="Arial"/>
          <w:bCs/>
        </w:rPr>
        <w:t>de la Ley de Deuda Pública para el Estado de Coahuila de Zaragoza, se establece una Reestructuración de la Deuda bancaria existente en el Municipio de San Juan de Sabinas, Coahuila de Zaragoza de dos créditos bancarios, uno con Número 11268 reestructurado anteriormente con el Decreto Número 323 publicado en el Periódico Oficial del Gobierno del Estado de Coahuila, de fecha 6 de septiembre de 2013, el cual se autorizó originalmente por la cantidad de $9,751,055.81 (NUEVE MILLONES SETECIENTOS CINCUENTA Y UN MIL CINCUENTA Y CINCO PESOS 81/100 M.N), el mismo crédito a la fecha del 30 de septiembre del 2018 presenta un saldo de $6,661,256.46 (SEIS MILLONES SEISCIENTOS SESENTA Y UN MIL DOSCIENTOS CINCUENTA Y SEIS PESOS 46/100) y el crédito bancario Número 10772 con el Decreto número 42 publicado en el Periódico Oficial del Gobierno del Estado de Coahuila de fecha 06 de julio de 2012, el cual se autorizó originalmente por $5,317,106.14 (CINCO MILLONES TRESCIENTOS DIECISIETE MIL CIENTO SEIS PESOS 14/100 M.N.), al día 30 de septiembre del 2018 presenta un saldo de $1,758,214.34 (UN MILLON SETECIENTOS CINCUENTA Y OCHO MIL DOSCIENTOS CATORCE PESOS 34/100 M.N), se pretende la reestructuración de la deuda para lo cual se solicitan $20,000,000.00 (VEINTE MILLONES DE PESOS 00/100 M.N.) con los cuales se liquidaría los créditos firmados anteriormente y se pretende realizar la ampliación del plazo de amortización, buscando con esto obtener las mejores condiciones financieras obteniendo un ahorro en el pago mensual de dichos créditos y por el excedente destinarlos a la realización de obra pública productiva.</w:t>
      </w:r>
      <w:r w:rsidRPr="008451EB">
        <w:rPr>
          <w:rFonts w:ascii="Arial" w:hAnsi="Arial" w:cs="Arial"/>
        </w:rPr>
        <w:t xml:space="preserve"> Esto no implica la autorización del endeudamiento, para ello se deberá dar cumplimiento al Artículo 20 de la Ley de Deuda Pública para el Estado de Coahuila de Zaragoza, el cual estipula lo siguiente: </w:t>
      </w:r>
    </w:p>
    <w:p w:rsidR="00C65A30" w:rsidRPr="008451EB" w:rsidRDefault="00C65A30" w:rsidP="003F564D">
      <w:pPr>
        <w:pStyle w:val="Sinespaciado"/>
        <w:jc w:val="both"/>
        <w:rPr>
          <w:rFonts w:ascii="Arial" w:hAnsi="Arial" w:cs="Arial"/>
          <w:lang w:val="es-ES_tradnl"/>
        </w:rPr>
      </w:pPr>
    </w:p>
    <w:p w:rsidR="003F564D" w:rsidRPr="008451EB" w:rsidRDefault="003F564D" w:rsidP="003F564D">
      <w:pPr>
        <w:pStyle w:val="Sinespaciado"/>
        <w:jc w:val="both"/>
        <w:rPr>
          <w:rFonts w:ascii="Arial" w:hAnsi="Arial" w:cs="Arial"/>
        </w:rPr>
      </w:pPr>
      <w:r w:rsidRPr="008451EB">
        <w:rPr>
          <w:rFonts w:ascii="Arial" w:hAnsi="Arial" w:cs="Arial"/>
        </w:rPr>
        <w:t>“</w:t>
      </w:r>
      <w:r w:rsidRPr="008451EB">
        <w:rPr>
          <w:rFonts w:ascii="Arial" w:hAnsi="Arial" w:cs="Arial"/>
          <w:i/>
        </w:rPr>
        <w:t>Artículo 20.-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8451EB">
        <w:rPr>
          <w:rFonts w:ascii="Arial" w:hAnsi="Arial" w:cs="Arial"/>
        </w:rPr>
        <w:t>”</w:t>
      </w:r>
    </w:p>
    <w:p w:rsidR="003F564D" w:rsidRDefault="003F564D" w:rsidP="003F564D">
      <w:pPr>
        <w:pStyle w:val="Sinespaciado"/>
        <w:jc w:val="both"/>
        <w:rPr>
          <w:rFonts w:ascii="Arial" w:hAnsi="Arial" w:cs="Arial"/>
          <w:color w:val="000000"/>
        </w:rPr>
      </w:pPr>
    </w:p>
    <w:p w:rsidR="00C65A30" w:rsidRDefault="00C65A30" w:rsidP="003F564D">
      <w:pPr>
        <w:pStyle w:val="Sinespaciado"/>
        <w:jc w:val="both"/>
        <w:rPr>
          <w:rFonts w:ascii="Arial" w:hAnsi="Arial" w:cs="Arial"/>
          <w:color w:val="000000"/>
        </w:rPr>
      </w:pPr>
    </w:p>
    <w:p w:rsidR="00C65A30" w:rsidRPr="008451EB" w:rsidRDefault="00C65A30" w:rsidP="003F564D">
      <w:pPr>
        <w:pStyle w:val="Sinespaciado"/>
        <w:jc w:val="both"/>
        <w:rPr>
          <w:rFonts w:ascii="Arial" w:hAnsi="Arial" w:cs="Arial"/>
          <w:color w:val="000000"/>
        </w:rPr>
      </w:pPr>
    </w:p>
    <w:p w:rsidR="003F564D" w:rsidRPr="008451EB" w:rsidRDefault="003F564D" w:rsidP="003F564D">
      <w:pPr>
        <w:pStyle w:val="Sinespaciado"/>
        <w:jc w:val="both"/>
        <w:rPr>
          <w:rFonts w:ascii="Arial" w:hAnsi="Arial" w:cs="Arial"/>
          <w:color w:val="000000"/>
        </w:rPr>
      </w:pPr>
      <w:r w:rsidRPr="008451EB">
        <w:rPr>
          <w:rFonts w:ascii="Arial" w:hAnsi="Arial" w:cs="Arial"/>
          <w:color w:val="000000"/>
        </w:rPr>
        <w:lastRenderedPageBreak/>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 </w:t>
      </w:r>
    </w:p>
    <w:p w:rsidR="003F564D" w:rsidRPr="008451EB" w:rsidRDefault="003F564D" w:rsidP="003F564D">
      <w:pPr>
        <w:pStyle w:val="Sinespaciado"/>
        <w:jc w:val="both"/>
        <w:rPr>
          <w:rFonts w:ascii="Arial" w:hAnsi="Arial" w:cs="Arial"/>
          <w:color w:val="000000"/>
        </w:rPr>
      </w:pPr>
      <w:r w:rsidRPr="008451EB">
        <w:rPr>
          <w:rFonts w:ascii="Arial" w:hAnsi="Arial" w:cs="Arial"/>
          <w:color w:val="000000"/>
        </w:rPr>
        <w:t xml:space="preserve">. </w:t>
      </w:r>
    </w:p>
    <w:p w:rsidR="003F564D" w:rsidRPr="008451EB" w:rsidRDefault="003F564D" w:rsidP="003F564D">
      <w:pPr>
        <w:ind w:right="36"/>
        <w:jc w:val="both"/>
        <w:rPr>
          <w:rFonts w:ascii="Arial" w:eastAsia="Arial" w:hAnsi="Arial" w:cs="Arial"/>
          <w:lang w:val="es-ES_tradnl"/>
        </w:rPr>
      </w:pPr>
    </w:p>
    <w:p w:rsidR="003F564D" w:rsidRDefault="00C65A30" w:rsidP="00C65A30">
      <w:pPr>
        <w:ind w:right="36"/>
        <w:jc w:val="center"/>
        <w:rPr>
          <w:rFonts w:ascii="Arial" w:eastAsia="Arial" w:hAnsi="Arial" w:cs="Arial"/>
          <w:b/>
        </w:rPr>
      </w:pPr>
      <w:r>
        <w:rPr>
          <w:rFonts w:ascii="Arial" w:eastAsia="Arial" w:hAnsi="Arial" w:cs="Arial"/>
          <w:b/>
        </w:rPr>
        <w:t>TITULO CUARTO</w:t>
      </w:r>
    </w:p>
    <w:p w:rsidR="00C65A30" w:rsidRPr="008451EB" w:rsidRDefault="00C65A30" w:rsidP="00C65A30">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PRIMERO</w:t>
      </w:r>
    </w:p>
    <w:p w:rsidR="003F564D" w:rsidRPr="008451EB" w:rsidRDefault="003F564D" w:rsidP="003F564D">
      <w:pPr>
        <w:ind w:right="36"/>
        <w:jc w:val="center"/>
        <w:rPr>
          <w:rFonts w:ascii="Arial" w:hAnsi="Arial" w:cs="Arial"/>
          <w:b/>
        </w:rPr>
      </w:pPr>
      <w:r w:rsidRPr="008451EB">
        <w:rPr>
          <w:rFonts w:ascii="Arial" w:eastAsia="Arial" w:hAnsi="Arial" w:cs="Arial"/>
          <w:b/>
        </w:rPr>
        <w:t>DE LOS ESTÍMULOS FISCALES E INCENTIVOS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71.-</w:t>
      </w:r>
      <w:r w:rsidRPr="008451EB">
        <w:rPr>
          <w:rFonts w:ascii="Arial" w:eastAsia="Arial" w:hAnsi="Arial" w:cs="Arial"/>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3F564D" w:rsidRDefault="003F564D" w:rsidP="003F564D">
      <w:pPr>
        <w:ind w:right="36"/>
        <w:jc w:val="both"/>
        <w:rPr>
          <w:rFonts w:ascii="Arial" w:eastAsia="Arial" w:hAnsi="Arial" w:cs="Arial"/>
        </w:rPr>
      </w:pPr>
      <w:r w:rsidRPr="008451EB">
        <w:rPr>
          <w:rFonts w:ascii="Arial" w:eastAsia="Arial" w:hAnsi="Arial" w:cs="Arial"/>
        </w:rPr>
        <w:t xml:space="preserve"> </w:t>
      </w:r>
    </w:p>
    <w:p w:rsidR="00C65A30" w:rsidRPr="008451EB" w:rsidRDefault="00C65A30" w:rsidP="003F564D">
      <w:pPr>
        <w:ind w:right="36"/>
        <w:jc w:val="both"/>
        <w:rPr>
          <w:rFonts w:ascii="Arial" w:eastAsia="Arial" w:hAnsi="Arial" w:cs="Arial"/>
        </w:rPr>
      </w:pPr>
    </w:p>
    <w:p w:rsidR="003F564D" w:rsidRPr="008451EB" w:rsidRDefault="003F564D" w:rsidP="003F564D">
      <w:pPr>
        <w:ind w:right="36"/>
        <w:jc w:val="center"/>
        <w:rPr>
          <w:rFonts w:ascii="Arial" w:eastAsia="Arial" w:hAnsi="Arial" w:cs="Arial"/>
          <w:b/>
          <w:lang w:val="en-US"/>
        </w:rPr>
      </w:pPr>
      <w:r w:rsidRPr="008451EB">
        <w:rPr>
          <w:rFonts w:ascii="Arial" w:eastAsia="Arial" w:hAnsi="Arial" w:cs="Arial"/>
          <w:b/>
          <w:lang w:val="en-US"/>
        </w:rPr>
        <w:t>T R A N S I T O R I O S</w:t>
      </w:r>
    </w:p>
    <w:p w:rsidR="003F564D" w:rsidRPr="008451EB" w:rsidRDefault="003F564D" w:rsidP="003F564D">
      <w:pPr>
        <w:ind w:right="36"/>
        <w:jc w:val="both"/>
        <w:rPr>
          <w:rFonts w:ascii="Arial" w:hAnsi="Arial" w:cs="Arial"/>
          <w:lang w:val="en-US"/>
        </w:rPr>
      </w:pPr>
    </w:p>
    <w:p w:rsidR="003F564D" w:rsidRPr="008451EB" w:rsidRDefault="003F564D" w:rsidP="003F564D">
      <w:pPr>
        <w:ind w:right="36"/>
        <w:jc w:val="both"/>
        <w:rPr>
          <w:rFonts w:ascii="Arial" w:hAnsi="Arial" w:cs="Arial"/>
        </w:rPr>
      </w:pPr>
      <w:r w:rsidRPr="008451EB">
        <w:rPr>
          <w:rFonts w:ascii="Arial" w:eastAsia="Arial" w:hAnsi="Arial" w:cs="Arial"/>
          <w:b/>
        </w:rPr>
        <w:t>PRIMERO.-</w:t>
      </w:r>
      <w:r w:rsidRPr="008451EB">
        <w:rPr>
          <w:rFonts w:ascii="Arial" w:eastAsia="Arial" w:hAnsi="Arial" w:cs="Arial"/>
        </w:rPr>
        <w:t xml:space="preserve"> Esta Ley empezará a regir a partir del día 1o. de enero del año 2019.</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SEGUNDO.-</w:t>
      </w:r>
      <w:r w:rsidRPr="008451EB">
        <w:rPr>
          <w:rFonts w:ascii="Arial" w:eastAsia="Arial" w:hAnsi="Arial" w:cs="Arial"/>
        </w:rPr>
        <w:t xml:space="preserve"> Cuando el importe anual del Impuesto Predial se cubra antes del 31 de enero del 2019, se otorgará un incentivo correspondiente al 15% del monto total, por concepto de pago anticipado; si el pago se hace durante el mes de febrero, el incentivo será del 10% y cuando el pago se realice en el mes de marzo el incentivo será del 5%</w:t>
      </w:r>
    </w:p>
    <w:p w:rsidR="003F564D" w:rsidRPr="008451EB" w:rsidRDefault="003F564D" w:rsidP="003F564D">
      <w:pPr>
        <w:pStyle w:val="Sinespaciado"/>
        <w:jc w:val="both"/>
        <w:rPr>
          <w:rFonts w:ascii="Arial" w:hAnsi="Arial" w:cs="Arial"/>
        </w:rPr>
      </w:pPr>
    </w:p>
    <w:p w:rsidR="003F564D" w:rsidRPr="008451EB" w:rsidRDefault="003F564D" w:rsidP="003F564D">
      <w:pPr>
        <w:pStyle w:val="Sinespaciado"/>
        <w:jc w:val="both"/>
        <w:rPr>
          <w:rFonts w:ascii="Arial" w:hAnsi="Arial" w:cs="Arial"/>
        </w:rPr>
      </w:pPr>
      <w:r w:rsidRPr="008451EB">
        <w:rPr>
          <w:rFonts w:ascii="Arial" w:hAnsi="Arial" w:cs="Arial"/>
        </w:rPr>
        <w:t>Todo trámite que se realice relacionado con predios urbanos y rústicos y toda actividad comercial excepto vendedores ambulantes será necesario presentar el pago de Impuesto Predial 2019.</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TERCERO.-</w:t>
      </w:r>
      <w:r w:rsidRPr="008451EB">
        <w:rPr>
          <w:rFonts w:ascii="Arial" w:eastAsia="Arial" w:hAnsi="Arial" w:cs="Arial"/>
        </w:rPr>
        <w:t xml:space="preserve"> Para los efectos de lo dispuesto en esta Ley, se entenderá por:</w:t>
      </w:r>
    </w:p>
    <w:p w:rsidR="003F564D" w:rsidRDefault="003F564D" w:rsidP="003F564D">
      <w:pPr>
        <w:ind w:right="36"/>
        <w:jc w:val="both"/>
        <w:rPr>
          <w:rFonts w:ascii="Arial" w:eastAsia="Arial" w:hAnsi="Arial" w:cs="Arial"/>
        </w:rPr>
      </w:pPr>
      <w:r w:rsidRPr="008451EB">
        <w:rPr>
          <w:rFonts w:ascii="Arial" w:eastAsia="Arial" w:hAnsi="Arial" w:cs="Arial"/>
        </w:rPr>
        <w:t xml:space="preserve"> </w:t>
      </w:r>
    </w:p>
    <w:p w:rsidR="00C65A30" w:rsidRDefault="00C65A30" w:rsidP="003F564D">
      <w:pPr>
        <w:ind w:right="36"/>
        <w:jc w:val="both"/>
        <w:rPr>
          <w:rFonts w:ascii="Arial" w:eastAsia="Arial" w:hAnsi="Arial" w:cs="Arial"/>
        </w:rPr>
      </w:pPr>
    </w:p>
    <w:p w:rsidR="00C65A30" w:rsidRDefault="00C65A30" w:rsidP="003F564D">
      <w:pPr>
        <w:ind w:right="36"/>
        <w:jc w:val="both"/>
        <w:rPr>
          <w:rFonts w:ascii="Arial" w:eastAsia="Arial" w:hAnsi="Arial" w:cs="Arial"/>
        </w:rPr>
      </w:pPr>
    </w:p>
    <w:p w:rsidR="00C65A30" w:rsidRPr="008451EB" w:rsidRDefault="00C65A30" w:rsidP="003F564D">
      <w:pPr>
        <w:ind w:right="36"/>
        <w:jc w:val="both"/>
        <w:rPr>
          <w:rFonts w:ascii="Arial" w:hAnsi="Arial" w:cs="Arial"/>
        </w:rPr>
      </w:pPr>
    </w:p>
    <w:p w:rsidR="00C65A30" w:rsidRDefault="00C65A30" w:rsidP="003F564D">
      <w:pPr>
        <w:ind w:right="36"/>
        <w:jc w:val="both"/>
        <w:rPr>
          <w:rFonts w:ascii="Arial" w:eastAsia="Arial" w:hAnsi="Arial" w:cs="Arial"/>
        </w:rPr>
      </w:pPr>
    </w:p>
    <w:p w:rsidR="003F564D" w:rsidRDefault="003F564D" w:rsidP="003F564D">
      <w:pPr>
        <w:ind w:right="36"/>
        <w:jc w:val="both"/>
        <w:rPr>
          <w:rFonts w:ascii="Arial" w:eastAsia="Arial" w:hAnsi="Arial" w:cs="Arial"/>
        </w:rPr>
      </w:pPr>
      <w:r w:rsidRPr="008451EB">
        <w:rPr>
          <w:rFonts w:ascii="Arial" w:eastAsia="Arial" w:hAnsi="Arial" w:cs="Arial"/>
        </w:rPr>
        <w:t>I.- Adultos mayores.- Personas de 6</w:t>
      </w:r>
      <w:r w:rsidR="00C65A30">
        <w:rPr>
          <w:rFonts w:ascii="Arial" w:eastAsia="Arial" w:hAnsi="Arial" w:cs="Arial"/>
        </w:rPr>
        <w:t>0 o más años de edad.</w:t>
      </w:r>
    </w:p>
    <w:p w:rsidR="00C65A30" w:rsidRPr="008451EB" w:rsidRDefault="00C65A30"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II.- Personas con discapacidad.- Todo ser humano que presente temporal o permanentemente una limitación, pérdida o disminución de sus facultades físicas, intelectuales o sensoriales, para realizar sus actividades.</w:t>
      </w:r>
    </w:p>
    <w:p w:rsidR="003F564D" w:rsidRPr="008451EB" w:rsidRDefault="003F564D" w:rsidP="003F564D">
      <w:pPr>
        <w:ind w:right="36"/>
        <w:jc w:val="both"/>
        <w:rPr>
          <w:rFonts w:ascii="Arial" w:eastAsia="Arial" w:hAnsi="Arial" w:cs="Arial"/>
        </w:rPr>
      </w:pPr>
    </w:p>
    <w:p w:rsidR="003F564D" w:rsidRDefault="003F564D" w:rsidP="003F564D">
      <w:pPr>
        <w:ind w:right="36"/>
        <w:jc w:val="both"/>
        <w:rPr>
          <w:rFonts w:ascii="Arial" w:eastAsia="Arial" w:hAnsi="Arial" w:cs="Arial"/>
        </w:rPr>
      </w:pPr>
      <w:r w:rsidRPr="008451EB">
        <w:rPr>
          <w:rFonts w:ascii="Arial" w:eastAsia="Arial" w:hAnsi="Arial" w:cs="Arial"/>
        </w:rPr>
        <w:t>III.- Pensionados.- personas que por vejez, incapacidad, viudez o enfermedad, reciben una pen</w:t>
      </w:r>
      <w:r w:rsidR="00C65A30">
        <w:rPr>
          <w:rFonts w:ascii="Arial" w:eastAsia="Arial" w:hAnsi="Arial" w:cs="Arial"/>
        </w:rPr>
        <w:t>sión por cualquier institución.</w:t>
      </w:r>
    </w:p>
    <w:p w:rsidR="00C65A30" w:rsidRPr="008451EB" w:rsidRDefault="00C65A30"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IV.- Jubilados.- personas separadas del ámbito laboral por antigüedad en el servicio.</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pStyle w:val="Sinespaciado"/>
        <w:ind w:right="36"/>
        <w:jc w:val="both"/>
        <w:rPr>
          <w:rFonts w:ascii="Arial" w:hAnsi="Arial" w:cs="Arial"/>
        </w:rPr>
      </w:pPr>
      <w:r w:rsidRPr="008451EB">
        <w:rPr>
          <w:rFonts w:ascii="Arial" w:hAnsi="Arial" w:cs="Arial"/>
          <w:b/>
        </w:rPr>
        <w:t>CUARTO.-</w:t>
      </w:r>
      <w:r w:rsidRPr="008451EB">
        <w:rPr>
          <w:rFonts w:ascii="Arial" w:hAnsi="Arial" w:cs="Arial"/>
        </w:rPr>
        <w:t xml:space="preserve"> El municipio de San Juan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C65A30" w:rsidRDefault="00C65A30" w:rsidP="003F564D">
      <w:pPr>
        <w:pStyle w:val="Sinespaciado"/>
        <w:ind w:right="36"/>
        <w:jc w:val="both"/>
        <w:rPr>
          <w:rFonts w:ascii="Arial" w:hAnsi="Arial" w:cs="Arial"/>
        </w:rPr>
      </w:pPr>
    </w:p>
    <w:p w:rsidR="003F564D" w:rsidRPr="008451EB" w:rsidRDefault="003F564D" w:rsidP="003F564D">
      <w:pPr>
        <w:pStyle w:val="Sinespaciado"/>
        <w:ind w:right="36"/>
        <w:jc w:val="both"/>
        <w:rPr>
          <w:rFonts w:ascii="Arial" w:hAnsi="Arial" w:cs="Arial"/>
        </w:rPr>
      </w:pPr>
      <w:r w:rsidRPr="008451EB">
        <w:rPr>
          <w:rFonts w:ascii="Arial" w:hAnsi="Arial" w:cs="Arial"/>
        </w:rPr>
        <w:br/>
      </w:r>
      <w:r w:rsidRPr="008451EB">
        <w:rPr>
          <w:rFonts w:ascii="Arial" w:hAnsi="Arial" w:cs="Arial"/>
          <w:b/>
        </w:rPr>
        <w:t>QUINTO.-</w:t>
      </w:r>
      <w:r w:rsidRPr="008451EB">
        <w:rPr>
          <w:rFonts w:ascii="Arial" w:hAnsi="Arial" w:cs="Arial"/>
        </w:rPr>
        <w:t xml:space="preserve"> El municipio de San Juan de Sabinas,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C65A30" w:rsidRDefault="00C65A30"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rPr>
        <w:br/>
      </w:r>
      <w:r w:rsidRPr="008451EB">
        <w:rPr>
          <w:rFonts w:ascii="Arial" w:hAnsi="Arial" w:cs="Arial"/>
          <w:b/>
        </w:rPr>
        <w:t>SEXTO.-</w:t>
      </w:r>
      <w:r w:rsidRPr="008451EB">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3F564D" w:rsidRPr="008451EB" w:rsidRDefault="003F564D" w:rsidP="003F564D">
      <w:pPr>
        <w:ind w:right="36"/>
        <w:jc w:val="both"/>
        <w:rPr>
          <w:rFonts w:ascii="Arial" w:hAnsi="Arial" w:cs="Arial"/>
        </w:rPr>
      </w:pPr>
    </w:p>
    <w:p w:rsidR="003F564D" w:rsidRDefault="003F564D" w:rsidP="003F564D">
      <w:pPr>
        <w:tabs>
          <w:tab w:val="left" w:pos="603"/>
          <w:tab w:val="left" w:pos="1139"/>
        </w:tabs>
        <w:jc w:val="both"/>
        <w:rPr>
          <w:rFonts w:ascii="Arial" w:hAnsi="Arial" w:cs="Arial"/>
        </w:rPr>
      </w:pPr>
      <w:r w:rsidRPr="008451EB">
        <w:rPr>
          <w:rFonts w:ascii="Arial" w:hAnsi="Arial" w:cs="Arial"/>
          <w:b/>
        </w:rPr>
        <w:t>SEPTIMO.-</w:t>
      </w:r>
      <w:r w:rsidRPr="008451EB">
        <w:rPr>
          <w:rFonts w:ascii="Arial" w:hAnsi="Arial" w:cs="Arial"/>
        </w:rPr>
        <w:t xml:space="preserve"> Publíquese la presente Ley en el Periódico Oficial del Gobierno del Estado.</w:t>
      </w:r>
    </w:p>
    <w:p w:rsidR="003F564D" w:rsidRPr="008451EB" w:rsidRDefault="003F564D" w:rsidP="003F564D">
      <w:pPr>
        <w:rPr>
          <w:rFonts w:ascii="Arial" w:hAnsi="Arial" w:cs="Arial"/>
        </w:rPr>
      </w:pPr>
    </w:p>
    <w:p w:rsidR="00C65A30" w:rsidRDefault="00C65A30" w:rsidP="00CB6C54">
      <w:pPr>
        <w:widowControl w:val="0"/>
        <w:tabs>
          <w:tab w:val="left" w:pos="8749"/>
        </w:tabs>
        <w:spacing w:after="0" w:line="240" w:lineRule="auto"/>
        <w:jc w:val="both"/>
        <w:rPr>
          <w:rFonts w:ascii="Arial" w:eastAsia="Times New Roman" w:hAnsi="Arial" w:cs="Arial"/>
          <w:b/>
          <w:sz w:val="24"/>
          <w:szCs w:val="24"/>
          <w:lang w:eastAsia="es-ES"/>
        </w:rPr>
      </w:pPr>
    </w:p>
    <w:p w:rsidR="00C65A30" w:rsidRDefault="00C65A30" w:rsidP="00CB6C54">
      <w:pPr>
        <w:widowControl w:val="0"/>
        <w:tabs>
          <w:tab w:val="left" w:pos="8749"/>
        </w:tabs>
        <w:spacing w:after="0" w:line="240" w:lineRule="auto"/>
        <w:jc w:val="both"/>
        <w:rPr>
          <w:rFonts w:ascii="Arial" w:eastAsia="Times New Roman" w:hAnsi="Arial" w:cs="Arial"/>
          <w:b/>
          <w:sz w:val="24"/>
          <w:szCs w:val="24"/>
          <w:lang w:eastAsia="es-ES"/>
        </w:rPr>
      </w:pPr>
    </w:p>
    <w:p w:rsidR="00C65A30" w:rsidRDefault="00C65A30" w:rsidP="00CB6C54">
      <w:pPr>
        <w:widowControl w:val="0"/>
        <w:tabs>
          <w:tab w:val="left" w:pos="8749"/>
        </w:tabs>
        <w:spacing w:after="0" w:line="240" w:lineRule="auto"/>
        <w:jc w:val="both"/>
        <w:rPr>
          <w:rFonts w:ascii="Arial" w:eastAsia="Times New Roman" w:hAnsi="Arial" w:cs="Arial"/>
          <w:b/>
          <w:sz w:val="24"/>
          <w:szCs w:val="24"/>
          <w:lang w:eastAsia="es-ES"/>
        </w:rPr>
      </w:pPr>
    </w:p>
    <w:p w:rsidR="00CB6C54" w:rsidRPr="00DC0419" w:rsidRDefault="00CB6C54" w:rsidP="00CB6C54">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DADO en la Ciudad de Saltillo, Coahuila de Zaragoza, a los once días del mes de diciembre del año dos mil dieciocho.</w:t>
      </w:r>
    </w:p>
    <w:p w:rsidR="00CB6C54" w:rsidRPr="00DC0419" w:rsidRDefault="00CB6C54" w:rsidP="00CB6C54">
      <w:pPr>
        <w:tabs>
          <w:tab w:val="left" w:pos="8749"/>
        </w:tabs>
        <w:spacing w:after="0" w:line="240" w:lineRule="auto"/>
        <w:jc w:val="both"/>
        <w:rPr>
          <w:rFonts w:ascii="Arial" w:eastAsia="Times New Roman" w:hAnsi="Arial" w:cs="Arial"/>
          <w:b/>
          <w:snapToGrid w:val="0"/>
          <w:sz w:val="24"/>
          <w:szCs w:val="24"/>
          <w:lang w:val="es-ES_tradnl" w:eastAsia="es-ES"/>
        </w:rPr>
      </w:pPr>
    </w:p>
    <w:p w:rsidR="00CB6C54" w:rsidRPr="00DC0419" w:rsidRDefault="00CB6C54" w:rsidP="00CB6C54">
      <w:pPr>
        <w:tabs>
          <w:tab w:val="left" w:pos="8749"/>
        </w:tabs>
        <w:spacing w:after="0" w:line="240" w:lineRule="auto"/>
        <w:jc w:val="both"/>
        <w:rPr>
          <w:rFonts w:ascii="Arial" w:eastAsia="Times New Roman" w:hAnsi="Arial" w:cs="Arial"/>
          <w:b/>
          <w:snapToGrid w:val="0"/>
          <w:sz w:val="24"/>
          <w:szCs w:val="24"/>
          <w:lang w:val="es-ES_tradnl" w:eastAsia="es-ES"/>
        </w:rPr>
      </w:pPr>
    </w:p>
    <w:p w:rsidR="00F6630F" w:rsidRPr="002A7613" w:rsidRDefault="00F6630F" w:rsidP="00F6630F">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F6630F" w:rsidRPr="002A7613" w:rsidRDefault="00F6630F" w:rsidP="00F6630F">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F6630F" w:rsidRDefault="00F6630F" w:rsidP="00F6630F">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F6630F" w:rsidRDefault="00F6630F" w:rsidP="00F6630F">
      <w:pPr>
        <w:spacing w:after="0" w:line="240" w:lineRule="auto"/>
        <w:jc w:val="center"/>
        <w:rPr>
          <w:rFonts w:ascii="Arial" w:eastAsia="Times New Roman" w:hAnsi="Arial" w:cs="Arial"/>
          <w:b/>
          <w:snapToGrid w:val="0"/>
          <w:sz w:val="24"/>
          <w:szCs w:val="24"/>
          <w:lang w:val="es-ES_tradnl" w:eastAsia="es-ES"/>
        </w:rPr>
      </w:pPr>
    </w:p>
    <w:p w:rsidR="00F6630F" w:rsidRDefault="00F6630F" w:rsidP="00F6630F">
      <w:pPr>
        <w:spacing w:after="0" w:line="240" w:lineRule="auto"/>
        <w:jc w:val="center"/>
        <w:rPr>
          <w:rFonts w:ascii="Arial" w:eastAsia="Times New Roman" w:hAnsi="Arial" w:cs="Arial"/>
          <w:b/>
          <w:snapToGrid w:val="0"/>
          <w:sz w:val="24"/>
          <w:szCs w:val="24"/>
          <w:lang w:val="es-ES_tradnl" w:eastAsia="es-ES"/>
        </w:rPr>
      </w:pPr>
    </w:p>
    <w:p w:rsidR="00F6630F" w:rsidRDefault="00F6630F" w:rsidP="00F6630F">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F6630F" w:rsidTr="006F58F4">
        <w:tc>
          <w:tcPr>
            <w:tcW w:w="5103" w:type="dxa"/>
          </w:tcPr>
          <w:p w:rsidR="00F6630F" w:rsidRDefault="00F6630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F6630F" w:rsidRDefault="00F6630F" w:rsidP="006F58F4">
            <w:pPr>
              <w:jc w:val="center"/>
              <w:rPr>
                <w:rFonts w:ascii="Arial" w:hAnsi="Arial" w:cs="Arial"/>
                <w:b/>
                <w:snapToGrid w:val="0"/>
                <w:sz w:val="24"/>
                <w:szCs w:val="24"/>
                <w:lang w:val="es-ES_tradnl" w:eastAsia="es-ES"/>
              </w:rPr>
            </w:pPr>
            <w:r>
              <w:rPr>
                <w:rFonts w:ascii="Arial" w:hAnsi="Arial" w:cs="Arial"/>
                <w:b/>
                <w:snapToGrid w:val="0"/>
                <w:sz w:val="24"/>
                <w:szCs w:val="24"/>
                <w:lang w:val="es-ES_tradnl" w:eastAsia="es-ES"/>
              </w:rPr>
              <w:t>DIANA PATRICIA GONZÁLEZ SOTO</w:t>
            </w:r>
          </w:p>
          <w:p w:rsidR="00F6630F" w:rsidRDefault="00F6630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F6630F" w:rsidRDefault="00F6630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F6630F" w:rsidRPr="002A7613" w:rsidRDefault="00F6630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F6630F" w:rsidRDefault="00F6630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F6630F" w:rsidRDefault="00F6630F" w:rsidP="00F6630F">
      <w:pPr>
        <w:spacing w:after="0" w:line="240" w:lineRule="auto"/>
        <w:jc w:val="center"/>
        <w:rPr>
          <w:rFonts w:ascii="Arial" w:eastAsia="Times New Roman" w:hAnsi="Arial" w:cs="Arial"/>
          <w:b/>
          <w:snapToGrid w:val="0"/>
          <w:sz w:val="24"/>
          <w:szCs w:val="24"/>
          <w:lang w:val="es-ES_tradnl" w:eastAsia="es-ES"/>
        </w:rPr>
      </w:pPr>
    </w:p>
    <w:p w:rsidR="00F6630F" w:rsidRDefault="00F6630F" w:rsidP="00F6630F">
      <w:pPr>
        <w:spacing w:after="0" w:line="240" w:lineRule="auto"/>
        <w:jc w:val="center"/>
        <w:rPr>
          <w:rFonts w:ascii="Arial" w:eastAsia="Times New Roman" w:hAnsi="Arial" w:cs="Arial"/>
          <w:b/>
          <w:snapToGrid w:val="0"/>
          <w:sz w:val="24"/>
          <w:szCs w:val="24"/>
          <w:lang w:val="es-ES_tradnl" w:eastAsia="es-ES"/>
        </w:rPr>
      </w:pPr>
    </w:p>
    <w:p w:rsidR="00F6630F" w:rsidRDefault="00F6630F" w:rsidP="00F6630F">
      <w:pPr>
        <w:spacing w:after="0" w:line="240" w:lineRule="auto"/>
        <w:jc w:val="center"/>
        <w:rPr>
          <w:rFonts w:ascii="Arial" w:eastAsia="Times New Roman" w:hAnsi="Arial" w:cs="Arial"/>
          <w:b/>
          <w:snapToGrid w:val="0"/>
          <w:sz w:val="24"/>
          <w:szCs w:val="24"/>
          <w:lang w:val="es-ES_tradnl" w:eastAsia="es-ES"/>
        </w:rPr>
      </w:pPr>
    </w:p>
    <w:p w:rsidR="00F6630F" w:rsidRPr="002A7613" w:rsidRDefault="00F6630F" w:rsidP="00F6630F">
      <w:pPr>
        <w:spacing w:after="0" w:line="240" w:lineRule="auto"/>
        <w:jc w:val="center"/>
        <w:rPr>
          <w:rFonts w:ascii="Arial" w:eastAsia="Times New Roman" w:hAnsi="Arial" w:cs="Arial"/>
          <w:b/>
          <w:snapToGrid w:val="0"/>
          <w:sz w:val="24"/>
          <w:szCs w:val="24"/>
          <w:lang w:val="es-ES_tradnl" w:eastAsia="es-ES"/>
        </w:rPr>
      </w:pPr>
    </w:p>
    <w:p w:rsidR="00F6630F" w:rsidRPr="002A7613" w:rsidRDefault="00F6630F" w:rsidP="00F6630F">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F6630F" w:rsidRPr="004D3CEA" w:rsidRDefault="00F6630F" w:rsidP="00F6630F">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F6630F" w:rsidRDefault="00F6630F" w:rsidP="00F6630F">
      <w:pPr>
        <w:spacing w:after="0" w:line="240" w:lineRule="auto"/>
        <w:jc w:val="center"/>
        <w:rPr>
          <w:rFonts w:ascii="Arial" w:eastAsia="Times New Roman" w:hAnsi="Arial" w:cs="Arial"/>
          <w:b/>
          <w:snapToGrid w:val="0"/>
          <w:sz w:val="24"/>
          <w:szCs w:val="24"/>
          <w:lang w:val="es-ES_tradnl" w:eastAsia="es-ES"/>
        </w:rPr>
      </w:pPr>
    </w:p>
    <w:p w:rsidR="00F6630F" w:rsidRDefault="00F6630F" w:rsidP="00F6630F">
      <w:pPr>
        <w:spacing w:after="0" w:line="240" w:lineRule="auto"/>
        <w:jc w:val="center"/>
        <w:rPr>
          <w:rFonts w:ascii="Arial" w:eastAsia="Times New Roman" w:hAnsi="Arial" w:cs="Arial"/>
          <w:b/>
          <w:snapToGrid w:val="0"/>
          <w:sz w:val="24"/>
          <w:szCs w:val="24"/>
          <w:lang w:val="es-ES_tradnl" w:eastAsia="es-ES"/>
        </w:rPr>
      </w:pPr>
    </w:p>
    <w:p w:rsidR="00F6630F" w:rsidRPr="002A7613" w:rsidRDefault="00F6630F" w:rsidP="00F6630F">
      <w:pPr>
        <w:spacing w:after="0" w:line="240" w:lineRule="auto"/>
        <w:jc w:val="center"/>
        <w:rPr>
          <w:rFonts w:ascii="Arial" w:eastAsia="Times New Roman" w:hAnsi="Arial" w:cs="Arial"/>
          <w:b/>
          <w:snapToGrid w:val="0"/>
          <w:sz w:val="24"/>
          <w:szCs w:val="24"/>
          <w:lang w:val="es-ES_tradnl" w:eastAsia="es-ES"/>
        </w:rPr>
      </w:pPr>
    </w:p>
    <w:p w:rsidR="00F6630F" w:rsidRPr="002A7613" w:rsidRDefault="00F6630F" w:rsidP="00F6630F">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F6630F" w:rsidRPr="002A7613" w:rsidRDefault="00F6630F" w:rsidP="00F6630F">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F6630F" w:rsidRDefault="00F6630F" w:rsidP="00F6630F">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F6630F" w:rsidRDefault="00F6630F" w:rsidP="00F6630F">
      <w:pPr>
        <w:spacing w:after="0" w:line="240" w:lineRule="auto"/>
        <w:jc w:val="center"/>
        <w:rPr>
          <w:rFonts w:ascii="Arial" w:eastAsia="Times New Roman" w:hAnsi="Arial" w:cs="Arial"/>
          <w:b/>
          <w:snapToGrid w:val="0"/>
          <w:sz w:val="24"/>
          <w:szCs w:val="24"/>
          <w:lang w:val="es-ES_tradnl" w:eastAsia="es-ES"/>
        </w:rPr>
      </w:pPr>
    </w:p>
    <w:p w:rsidR="00F6630F" w:rsidRDefault="00F6630F" w:rsidP="00F6630F">
      <w:pPr>
        <w:spacing w:after="0" w:line="240" w:lineRule="auto"/>
        <w:jc w:val="center"/>
        <w:rPr>
          <w:rFonts w:ascii="Arial" w:eastAsia="Times New Roman" w:hAnsi="Arial" w:cs="Arial"/>
          <w:b/>
          <w:snapToGrid w:val="0"/>
          <w:sz w:val="24"/>
          <w:szCs w:val="24"/>
          <w:lang w:val="es-ES_tradnl" w:eastAsia="es-ES"/>
        </w:rPr>
      </w:pPr>
    </w:p>
    <w:p w:rsidR="00F6630F" w:rsidRPr="002A7613" w:rsidRDefault="00F6630F" w:rsidP="00F6630F">
      <w:pPr>
        <w:spacing w:after="0" w:line="240" w:lineRule="auto"/>
        <w:jc w:val="center"/>
        <w:rPr>
          <w:rFonts w:ascii="Arial" w:eastAsia="Times New Roman" w:hAnsi="Arial" w:cs="Arial"/>
          <w:b/>
          <w:snapToGrid w:val="0"/>
          <w:sz w:val="24"/>
          <w:szCs w:val="24"/>
          <w:lang w:val="es-ES_tradnl" w:eastAsia="es-ES"/>
        </w:rPr>
      </w:pPr>
    </w:p>
    <w:p w:rsidR="00F6630F" w:rsidRDefault="00F6630F" w:rsidP="00F6630F">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F6630F" w:rsidTr="006F58F4">
        <w:tc>
          <w:tcPr>
            <w:tcW w:w="5103" w:type="dxa"/>
          </w:tcPr>
          <w:p w:rsidR="00F6630F" w:rsidRPr="002A7613" w:rsidRDefault="00F6630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F6630F" w:rsidRPr="002A7613" w:rsidRDefault="00F6630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F6630F" w:rsidRPr="002A7613" w:rsidRDefault="00F6630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F6630F" w:rsidRDefault="00F6630F" w:rsidP="006F58F4">
            <w:pPr>
              <w:jc w:val="center"/>
              <w:rPr>
                <w:rFonts w:ascii="Arial" w:hAnsi="Arial" w:cs="Arial"/>
                <w:b/>
                <w:snapToGrid w:val="0"/>
                <w:sz w:val="24"/>
                <w:szCs w:val="24"/>
                <w:lang w:val="es-ES_tradnl" w:eastAsia="es-ES"/>
              </w:rPr>
            </w:pPr>
          </w:p>
        </w:tc>
        <w:tc>
          <w:tcPr>
            <w:tcW w:w="4820" w:type="dxa"/>
          </w:tcPr>
          <w:p w:rsidR="00F6630F" w:rsidRDefault="00F6630F" w:rsidP="006F58F4">
            <w:pPr>
              <w:jc w:val="center"/>
              <w:rPr>
                <w:rFonts w:ascii="Arial" w:hAnsi="Arial" w:cs="Arial"/>
                <w:b/>
                <w:snapToGrid w:val="0"/>
                <w:sz w:val="24"/>
                <w:szCs w:val="24"/>
                <w:lang w:val="es-ES_tradnl" w:eastAsia="es-ES"/>
              </w:rPr>
            </w:pPr>
          </w:p>
        </w:tc>
      </w:tr>
    </w:tbl>
    <w:p w:rsidR="003F564D" w:rsidRDefault="003F564D" w:rsidP="00F6630F">
      <w:pPr>
        <w:tabs>
          <w:tab w:val="left" w:pos="8749"/>
        </w:tabs>
        <w:spacing w:after="0" w:line="240" w:lineRule="auto"/>
        <w:jc w:val="center"/>
      </w:pPr>
      <w:bookmarkStart w:id="2" w:name="_GoBack"/>
      <w:bookmarkEnd w:id="1"/>
      <w:bookmarkEnd w:id="2"/>
    </w:p>
    <w:sectPr w:rsidR="003F564D" w:rsidSect="003F564D">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41F" w:rsidRDefault="002A041F" w:rsidP="00F96D2A">
      <w:pPr>
        <w:spacing w:after="0" w:line="240" w:lineRule="auto"/>
      </w:pPr>
      <w:r>
        <w:separator/>
      </w:r>
    </w:p>
  </w:endnote>
  <w:endnote w:type="continuationSeparator" w:id="0">
    <w:p w:rsidR="002A041F" w:rsidRDefault="002A041F" w:rsidP="00F9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41F" w:rsidRDefault="002A041F" w:rsidP="00F96D2A">
      <w:pPr>
        <w:spacing w:after="0" w:line="240" w:lineRule="auto"/>
      </w:pPr>
      <w:r>
        <w:separator/>
      </w:r>
    </w:p>
  </w:footnote>
  <w:footnote w:type="continuationSeparator" w:id="0">
    <w:p w:rsidR="002A041F" w:rsidRDefault="002A041F" w:rsidP="00F96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306D11"/>
    <w:multiLevelType w:val="hybridMultilevel"/>
    <w:tmpl w:val="48065A14"/>
    <w:lvl w:ilvl="0" w:tplc="ACBEAB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1E06C42"/>
    <w:multiLevelType w:val="hybridMultilevel"/>
    <w:tmpl w:val="AE0A68C4"/>
    <w:lvl w:ilvl="0" w:tplc="C9322430">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44A49"/>
    <w:multiLevelType w:val="hybridMultilevel"/>
    <w:tmpl w:val="AD123488"/>
    <w:lvl w:ilvl="0" w:tplc="46685768">
      <w:start w:val="1"/>
      <w:numFmt w:val="lowerLetter"/>
      <w:lvlText w:val="%1)"/>
      <w:lvlJc w:val="left"/>
      <w:pPr>
        <w:ind w:left="852" w:hanging="360"/>
      </w:pPr>
      <w:rPr>
        <w:rFonts w:hint="default"/>
        <w:color w:val="333333"/>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4" w15:restartNumberingAfterBreak="0">
    <w:nsid w:val="2BFD4903"/>
    <w:multiLevelType w:val="hybridMultilevel"/>
    <w:tmpl w:val="48065A14"/>
    <w:lvl w:ilvl="0" w:tplc="ACBEAB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2F46B1C"/>
    <w:multiLevelType w:val="hybridMultilevel"/>
    <w:tmpl w:val="246E0700"/>
    <w:lvl w:ilvl="0" w:tplc="C9322430">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97489C"/>
    <w:multiLevelType w:val="hybridMultilevel"/>
    <w:tmpl w:val="48065A14"/>
    <w:lvl w:ilvl="0" w:tplc="ACBEAB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9A46B08"/>
    <w:multiLevelType w:val="hybridMultilevel"/>
    <w:tmpl w:val="453EC786"/>
    <w:lvl w:ilvl="0" w:tplc="3306F8D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734615F5"/>
    <w:multiLevelType w:val="hybridMultilevel"/>
    <w:tmpl w:val="29E8178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 w:numId="2">
    <w:abstractNumId w:val="4"/>
  </w:num>
  <w:num w:numId="3">
    <w:abstractNumId w:val="5"/>
  </w:num>
  <w:num w:numId="4">
    <w:abstractNumId w:val="2"/>
  </w:num>
  <w:num w:numId="5">
    <w:abstractNumId w:val="8"/>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54"/>
    <w:rsid w:val="000653EC"/>
    <w:rsid w:val="002A041F"/>
    <w:rsid w:val="002D5AFE"/>
    <w:rsid w:val="003F564D"/>
    <w:rsid w:val="004562E7"/>
    <w:rsid w:val="008C201B"/>
    <w:rsid w:val="00C65A30"/>
    <w:rsid w:val="00CB6C54"/>
    <w:rsid w:val="00F6630F"/>
    <w:rsid w:val="00F96D2A"/>
    <w:rsid w:val="00FD3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335AD-4003-4321-897C-7EF730C9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C54"/>
  </w:style>
  <w:style w:type="paragraph" w:styleId="Ttulo1">
    <w:name w:val="heading 1"/>
    <w:basedOn w:val="Normal"/>
    <w:next w:val="Normal"/>
    <w:link w:val="Ttulo1Car"/>
    <w:qFormat/>
    <w:rsid w:val="003F564D"/>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3F564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uiPriority w:val="99"/>
    <w:qFormat/>
    <w:rsid w:val="003F564D"/>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9"/>
    <w:unhideWhenUsed/>
    <w:qFormat/>
    <w:rsid w:val="003F564D"/>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iPriority w:val="99"/>
    <w:unhideWhenUsed/>
    <w:qFormat/>
    <w:rsid w:val="003F564D"/>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uiPriority w:val="99"/>
    <w:qFormat/>
    <w:rsid w:val="003F564D"/>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3F564D"/>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3F564D"/>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3F564D"/>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564D"/>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3F564D"/>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9"/>
    <w:rsid w:val="003F564D"/>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9"/>
    <w:rsid w:val="003F564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uiPriority w:val="99"/>
    <w:rsid w:val="003F564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uiPriority w:val="99"/>
    <w:rsid w:val="003F564D"/>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3F564D"/>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3F564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3F564D"/>
    <w:rPr>
      <w:rFonts w:ascii="Arial" w:eastAsia="Calibri" w:hAnsi="Arial" w:cs="Times New Roman"/>
      <w:b/>
      <w:sz w:val="36"/>
      <w:szCs w:val="20"/>
      <w:lang w:eastAsia="es-ES"/>
    </w:rPr>
  </w:style>
  <w:style w:type="character" w:styleId="Nmerodepgina">
    <w:name w:val="page number"/>
    <w:basedOn w:val="Fuentedeprrafopredeter"/>
    <w:uiPriority w:val="99"/>
    <w:rsid w:val="003F564D"/>
  </w:style>
  <w:style w:type="paragraph" w:styleId="Piedepgina">
    <w:name w:val="footer"/>
    <w:basedOn w:val="Normal"/>
    <w:link w:val="PiedepginaCar"/>
    <w:uiPriority w:val="99"/>
    <w:rsid w:val="003F564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F564D"/>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3F564D"/>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3F564D"/>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3F564D"/>
    <w:rPr>
      <w:rFonts w:ascii="Arial" w:eastAsia="Times New Roman" w:hAnsi="Arial" w:cs="Times New Roman"/>
      <w:b/>
      <w:sz w:val="24"/>
      <w:szCs w:val="24"/>
      <w:lang w:eastAsia="es-ES"/>
    </w:rPr>
  </w:style>
  <w:style w:type="paragraph" w:styleId="Prrafodelista">
    <w:name w:val="List Paragraph"/>
    <w:basedOn w:val="Normal"/>
    <w:uiPriority w:val="34"/>
    <w:qFormat/>
    <w:rsid w:val="003F564D"/>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3F564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3F564D"/>
    <w:rPr>
      <w:rFonts w:ascii="Arial" w:eastAsia="Times New Roman" w:hAnsi="Arial" w:cs="Times New Roman"/>
      <w:sz w:val="24"/>
      <w:szCs w:val="20"/>
      <w:lang w:eastAsia="es-ES"/>
    </w:rPr>
  </w:style>
  <w:style w:type="paragraph" w:styleId="Textoindependiente2">
    <w:name w:val="Body Text 2"/>
    <w:basedOn w:val="Normal"/>
    <w:link w:val="Textoindependiente2Car"/>
    <w:rsid w:val="003F564D"/>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3F564D"/>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3F564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3F564D"/>
    <w:rPr>
      <w:rFonts w:ascii="Tahoma" w:eastAsia="Times New Roman" w:hAnsi="Tahoma" w:cs="Tahoma"/>
      <w:sz w:val="16"/>
      <w:szCs w:val="16"/>
      <w:lang w:eastAsia="es-ES"/>
    </w:rPr>
  </w:style>
  <w:style w:type="paragraph" w:styleId="Encabezado">
    <w:name w:val="header"/>
    <w:basedOn w:val="Normal"/>
    <w:link w:val="EncabezadoCar"/>
    <w:uiPriority w:val="99"/>
    <w:rsid w:val="003F564D"/>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F564D"/>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3F564D"/>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uiPriority w:val="99"/>
    <w:rsid w:val="003F564D"/>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3F564D"/>
    <w:rPr>
      <w:rFonts w:ascii="Tahoma" w:eastAsia="Calibri" w:hAnsi="Tahoma" w:cs="Tahoma"/>
      <w:sz w:val="16"/>
      <w:szCs w:val="16"/>
      <w:lang w:eastAsia="es-ES"/>
    </w:rPr>
  </w:style>
  <w:style w:type="paragraph" w:customStyle="1" w:styleId="Prrafodelista1">
    <w:name w:val="Párrafo de lista1"/>
    <w:basedOn w:val="Normal"/>
    <w:qFormat/>
    <w:rsid w:val="003F564D"/>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3F564D"/>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3F564D"/>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3F564D"/>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3F564D"/>
    <w:rPr>
      <w:rFonts w:ascii="Arial" w:eastAsia="Calibri" w:hAnsi="Arial" w:cs="Times New Roman"/>
      <w:sz w:val="20"/>
      <w:szCs w:val="20"/>
      <w:lang w:eastAsia="es-ES"/>
    </w:rPr>
  </w:style>
  <w:style w:type="character" w:styleId="Textoennegrita">
    <w:name w:val="Strong"/>
    <w:basedOn w:val="Fuentedeprrafopredeter"/>
    <w:uiPriority w:val="99"/>
    <w:qFormat/>
    <w:rsid w:val="003F564D"/>
    <w:rPr>
      <w:rFonts w:cs="Times New Roman"/>
      <w:b/>
      <w:bCs/>
    </w:rPr>
  </w:style>
  <w:style w:type="paragraph" w:styleId="Textoindependiente3">
    <w:name w:val="Body Text 3"/>
    <w:basedOn w:val="Normal"/>
    <w:link w:val="Textoindependiente3Car"/>
    <w:uiPriority w:val="99"/>
    <w:rsid w:val="003F564D"/>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3F564D"/>
    <w:rPr>
      <w:rFonts w:ascii="Arial" w:eastAsia="Calibri" w:hAnsi="Arial" w:cs="Times New Roman"/>
      <w:b/>
      <w:bCs/>
      <w:sz w:val="20"/>
      <w:szCs w:val="20"/>
      <w:lang w:eastAsia="es-ES"/>
    </w:rPr>
  </w:style>
  <w:style w:type="table" w:styleId="Tablaconcuadrcula">
    <w:name w:val="Table Grid"/>
    <w:basedOn w:val="Tablanormal"/>
    <w:uiPriority w:val="99"/>
    <w:rsid w:val="003F564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F564D"/>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3F564D"/>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3F564D"/>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3F564D"/>
    <w:rPr>
      <w:rFonts w:ascii="Arial" w:eastAsia="Times New Roman" w:hAnsi="Arial" w:cs="Times New Roman"/>
      <w:szCs w:val="24"/>
      <w:lang w:val="es-ES" w:eastAsia="es-ES"/>
    </w:rPr>
  </w:style>
  <w:style w:type="paragraph" w:customStyle="1" w:styleId="Sangra2detindependiente1">
    <w:name w:val="Sangría 2 de t. independiente1"/>
    <w:basedOn w:val="Normal"/>
    <w:rsid w:val="003F564D"/>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3F564D"/>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3F564D"/>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3F564D"/>
    <w:rPr>
      <w:rFonts w:ascii="Arial" w:eastAsia="Times New Roman" w:hAnsi="Arial" w:cs="Times New Roman"/>
      <w:b/>
      <w:bCs/>
      <w:sz w:val="24"/>
      <w:szCs w:val="24"/>
      <w:lang w:val="es-ES" w:eastAsia="es-ES"/>
    </w:rPr>
  </w:style>
  <w:style w:type="paragraph" w:customStyle="1" w:styleId="rbano">
    <w:name w:val="rbano"/>
    <w:basedOn w:val="Normal"/>
    <w:rsid w:val="003F564D"/>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3F564D"/>
  </w:style>
  <w:style w:type="table" w:customStyle="1" w:styleId="Tablaconcuadrcula1">
    <w:name w:val="Tabla con cuadrícula1"/>
    <w:basedOn w:val="Tablanormal"/>
    <w:next w:val="Tablaconcuadrcula"/>
    <w:rsid w:val="003F564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F564D"/>
    <w:rPr>
      <w:i/>
      <w:iCs/>
    </w:rPr>
  </w:style>
  <w:style w:type="paragraph" w:customStyle="1" w:styleId="Default">
    <w:name w:val="Default"/>
    <w:rsid w:val="003F564D"/>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F564D"/>
    <w:rPr>
      <w:sz w:val="16"/>
      <w:szCs w:val="16"/>
    </w:rPr>
  </w:style>
  <w:style w:type="paragraph" w:styleId="Textocomentario">
    <w:name w:val="annotation text"/>
    <w:basedOn w:val="Normal"/>
    <w:link w:val="TextocomentarioCar"/>
    <w:rsid w:val="003F564D"/>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3F564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F564D"/>
    <w:rPr>
      <w:b/>
      <w:bCs/>
    </w:rPr>
  </w:style>
  <w:style w:type="character" w:customStyle="1" w:styleId="AsuntodelcomentarioCar">
    <w:name w:val="Asunto del comentario Car"/>
    <w:basedOn w:val="TextocomentarioCar"/>
    <w:link w:val="Asuntodelcomentario"/>
    <w:rsid w:val="003F564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F564D"/>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3F564D"/>
    <w:rPr>
      <w:rFonts w:ascii="Consolas" w:eastAsia="Times New Roman" w:hAnsi="Consolas" w:cs="Consolas"/>
      <w:sz w:val="21"/>
      <w:szCs w:val="21"/>
      <w:lang w:val="es-ES_tradnl" w:eastAsia="es-ES"/>
    </w:rPr>
  </w:style>
  <w:style w:type="paragraph" w:styleId="Sinespaciado">
    <w:name w:val="No Spacing"/>
    <w:uiPriority w:val="1"/>
    <w:qFormat/>
    <w:rsid w:val="003F564D"/>
    <w:pPr>
      <w:spacing w:after="0" w:line="240" w:lineRule="auto"/>
    </w:pPr>
    <w:rPr>
      <w:rFonts w:ascii="Calibri" w:eastAsia="Calibri" w:hAnsi="Calibri" w:cs="Times New Roman"/>
    </w:rPr>
  </w:style>
  <w:style w:type="paragraph" w:styleId="NormalWeb">
    <w:name w:val="Normal (Web)"/>
    <w:basedOn w:val="Normal"/>
    <w:uiPriority w:val="99"/>
    <w:unhideWhenUsed/>
    <w:rsid w:val="003F564D"/>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3F564D"/>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3F564D"/>
    <w:rPr>
      <w:rFonts w:ascii="Arial" w:eastAsia="Times New Roman" w:hAnsi="Arial" w:cs="Times New Roman"/>
      <w:sz w:val="18"/>
      <w:szCs w:val="18"/>
      <w:lang w:val="es-ES" w:eastAsia="es-MX"/>
    </w:rPr>
  </w:style>
  <w:style w:type="paragraph" w:customStyle="1" w:styleId="P18">
    <w:name w:val="P18"/>
    <w:basedOn w:val="Normal"/>
    <w:hidden/>
    <w:rsid w:val="003F564D"/>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3F564D"/>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3F564D"/>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3F564D"/>
    <w:rPr>
      <w:color w:val="0000FF"/>
      <w:u w:val="single"/>
    </w:rPr>
  </w:style>
  <w:style w:type="character" w:styleId="Hipervnculovisitado">
    <w:name w:val="FollowedHyperlink"/>
    <w:basedOn w:val="Fuentedeprrafopredeter"/>
    <w:uiPriority w:val="99"/>
    <w:semiHidden/>
    <w:unhideWhenUsed/>
    <w:rsid w:val="003F564D"/>
    <w:rPr>
      <w:color w:val="954F72" w:themeColor="followedHyperlink"/>
      <w:u w:val="single"/>
    </w:rPr>
  </w:style>
  <w:style w:type="character" w:customStyle="1" w:styleId="estilo10">
    <w:name w:val="estilo10"/>
    <w:basedOn w:val="Fuentedeprrafopredeter"/>
    <w:rsid w:val="003F564D"/>
  </w:style>
  <w:style w:type="character" w:customStyle="1" w:styleId="estilo21">
    <w:name w:val="estilo21"/>
    <w:basedOn w:val="Fuentedeprrafopredeter"/>
    <w:rsid w:val="003F564D"/>
  </w:style>
  <w:style w:type="character" w:customStyle="1" w:styleId="estilo9">
    <w:name w:val="estilo9"/>
    <w:basedOn w:val="Fuentedeprrafopredeter"/>
    <w:rsid w:val="003F564D"/>
  </w:style>
  <w:style w:type="character" w:customStyle="1" w:styleId="apple-converted-space">
    <w:name w:val="apple-converted-space"/>
    <w:basedOn w:val="Fuentedeprrafopredeter"/>
    <w:rsid w:val="003F564D"/>
  </w:style>
  <w:style w:type="paragraph" w:customStyle="1" w:styleId="ecxmsonormal">
    <w:name w:val="ecxmsonormal"/>
    <w:basedOn w:val="Normal"/>
    <w:rsid w:val="003F564D"/>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3F564D"/>
  </w:style>
  <w:style w:type="character" w:customStyle="1" w:styleId="Textoindependiente2Car1">
    <w:name w:val="Texto independiente 2 Car1"/>
    <w:basedOn w:val="Fuentedeprrafopredeter"/>
    <w:uiPriority w:val="99"/>
    <w:semiHidden/>
    <w:rsid w:val="003F564D"/>
  </w:style>
  <w:style w:type="character" w:customStyle="1" w:styleId="EncabezadoCar1">
    <w:name w:val="Encabezado Car1"/>
    <w:basedOn w:val="Fuentedeprrafopredeter"/>
    <w:uiPriority w:val="99"/>
    <w:semiHidden/>
    <w:rsid w:val="003F564D"/>
  </w:style>
  <w:style w:type="character" w:customStyle="1" w:styleId="PiedepginaCar1">
    <w:name w:val="Pie de página Car1"/>
    <w:basedOn w:val="Fuentedeprrafopredeter"/>
    <w:uiPriority w:val="99"/>
    <w:semiHidden/>
    <w:rsid w:val="003F564D"/>
  </w:style>
  <w:style w:type="character" w:customStyle="1" w:styleId="TextodegloboCar1">
    <w:name w:val="Texto de globo Car1"/>
    <w:basedOn w:val="Fuentedeprrafopredeter"/>
    <w:uiPriority w:val="99"/>
    <w:semiHidden/>
    <w:rsid w:val="003F564D"/>
    <w:rPr>
      <w:rFonts w:ascii="Segoe UI" w:hAnsi="Segoe UI" w:cs="Segoe UI"/>
      <w:sz w:val="18"/>
      <w:szCs w:val="18"/>
    </w:rPr>
  </w:style>
  <w:style w:type="numbering" w:customStyle="1" w:styleId="Sinlista11">
    <w:name w:val="Sin lista11"/>
    <w:next w:val="Sinlista"/>
    <w:uiPriority w:val="99"/>
    <w:semiHidden/>
    <w:unhideWhenUsed/>
    <w:rsid w:val="003F564D"/>
  </w:style>
  <w:style w:type="paragraph" w:customStyle="1" w:styleId="Puesto1">
    <w:name w:val="Puesto1"/>
    <w:basedOn w:val="Normal"/>
    <w:link w:val="PuestoCar"/>
    <w:qFormat/>
    <w:rsid w:val="003F564D"/>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F564D"/>
    <w:rPr>
      <w:rFonts w:ascii="Arial" w:eastAsia="Times New Roman" w:hAnsi="Arial" w:cs="Times New Roman"/>
      <w:b/>
      <w:sz w:val="24"/>
      <w:szCs w:val="24"/>
      <w:lang w:eastAsia="es-ES"/>
    </w:rPr>
  </w:style>
  <w:style w:type="table" w:customStyle="1" w:styleId="GridTable1Light-Accent11">
    <w:name w:val="Grid Table 1 Light - Accent 11"/>
    <w:basedOn w:val="Tablanormal"/>
    <w:uiPriority w:val="46"/>
    <w:rsid w:val="003F564D"/>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3F564D"/>
    <w:pPr>
      <w:spacing w:after="0" w:line="240" w:lineRule="auto"/>
    </w:pPr>
    <w:rPr>
      <w:rFonts w:ascii="Times New Roman" w:eastAsia="Times New Roman" w:hAnsi="Times New Roman" w:cs="Times New Roman"/>
      <w:i/>
      <w:iCs/>
      <w:color w:val="000000"/>
      <w:sz w:val="24"/>
      <w:szCs w:val="24"/>
      <w:lang w:val="es-ES" w:eastAsia="es-ES"/>
    </w:rPr>
  </w:style>
  <w:style w:type="character" w:customStyle="1" w:styleId="CitaCar">
    <w:name w:val="Cita Car"/>
    <w:basedOn w:val="Fuentedeprrafopredeter"/>
    <w:link w:val="Cita"/>
    <w:uiPriority w:val="29"/>
    <w:rsid w:val="003F564D"/>
    <w:rPr>
      <w:rFonts w:ascii="Times New Roman" w:eastAsia="Times New Roman" w:hAnsi="Times New Roman" w:cs="Times New Roman"/>
      <w:i/>
      <w:iCs/>
      <w:color w:val="000000"/>
      <w:sz w:val="24"/>
      <w:szCs w:val="24"/>
      <w:lang w:val="es-ES" w:eastAsia="es-ES"/>
    </w:rPr>
  </w:style>
  <w:style w:type="character" w:styleId="nfasissutil">
    <w:name w:val="Subtle Emphasis"/>
    <w:basedOn w:val="Fuentedeprrafopredeter"/>
    <w:uiPriority w:val="19"/>
    <w:qFormat/>
    <w:rsid w:val="003F564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18955</Words>
  <Characters>104256</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2019-01-09T18:17:00Z</dcterms:created>
  <dcterms:modified xsi:type="dcterms:W3CDTF">2019-01-09T18:17:00Z</dcterms:modified>
</cp:coreProperties>
</file>