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D9" w:rsidRPr="007D2DCF" w:rsidRDefault="00AF50D9" w:rsidP="00AF50D9">
      <w:pPr>
        <w:rPr>
          <w:rFonts w:cs="Arial"/>
          <w:b/>
          <w:snapToGrid w:val="0"/>
          <w:sz w:val="24"/>
          <w:szCs w:val="24"/>
          <w:lang w:val="es-ES_tradnl"/>
        </w:rPr>
      </w:pPr>
    </w:p>
    <w:p w:rsidR="00AF50D9" w:rsidRPr="00716606" w:rsidRDefault="00AF50D9" w:rsidP="00AF50D9">
      <w:pPr>
        <w:rPr>
          <w:rFonts w:cs="Arial"/>
          <w:b/>
          <w:sz w:val="24"/>
          <w:szCs w:val="24"/>
        </w:rPr>
      </w:pPr>
      <w:bookmarkStart w:id="0" w:name="_Hlk534796217"/>
      <w:r w:rsidRPr="00716606">
        <w:rPr>
          <w:rFonts w:cs="Arial"/>
          <w:b/>
          <w:i/>
          <w:sz w:val="24"/>
          <w:szCs w:val="24"/>
        </w:rPr>
        <w:t>TEXTO ORIGINAL.</w:t>
      </w:r>
    </w:p>
    <w:p w:rsidR="00AF50D9" w:rsidRPr="00716606" w:rsidRDefault="00AF50D9" w:rsidP="00AF50D9">
      <w:pPr>
        <w:tabs>
          <w:tab w:val="left" w:pos="8749"/>
        </w:tabs>
        <w:rPr>
          <w:rFonts w:cs="Arial"/>
          <w:b/>
          <w:i/>
          <w:snapToGrid w:val="0"/>
          <w:sz w:val="24"/>
          <w:szCs w:val="24"/>
        </w:rPr>
      </w:pPr>
    </w:p>
    <w:p w:rsidR="00AF50D9" w:rsidRPr="00716606" w:rsidRDefault="00AF50D9" w:rsidP="00AF50D9">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AF50D9" w:rsidRPr="00716606" w:rsidRDefault="00AF50D9" w:rsidP="00AF50D9">
      <w:pPr>
        <w:rPr>
          <w:rFonts w:cs="Arial"/>
          <w:b/>
          <w:snapToGrid w:val="0"/>
          <w:sz w:val="24"/>
          <w:szCs w:val="24"/>
          <w:lang w:val="es-ES_tradnl"/>
        </w:rPr>
      </w:pPr>
    </w:p>
    <w:p w:rsidR="00AF50D9" w:rsidRPr="00716606" w:rsidRDefault="00AF50D9" w:rsidP="00AF50D9">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AF50D9" w:rsidRDefault="00AF50D9" w:rsidP="00AF50D9">
      <w:pPr>
        <w:rPr>
          <w:rFonts w:cs="Arial"/>
          <w:b/>
          <w:snapToGrid w:val="0"/>
          <w:sz w:val="23"/>
          <w:szCs w:val="23"/>
          <w:lang w:val="es-ES_tradnl"/>
        </w:rPr>
      </w:pPr>
    </w:p>
    <w:p w:rsidR="00EC07D2" w:rsidRPr="007D2DCF" w:rsidRDefault="00EC07D2" w:rsidP="00EC07D2">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widowControl w:val="0"/>
        <w:rPr>
          <w:rFonts w:cs="Arial"/>
          <w:b/>
          <w:snapToGrid w:val="0"/>
          <w:sz w:val="24"/>
          <w:szCs w:val="24"/>
          <w:lang w:val="es-ES_tradnl"/>
        </w:rPr>
      </w:pPr>
      <w:r w:rsidRPr="007D2DCF">
        <w:rPr>
          <w:rFonts w:cs="Arial"/>
          <w:b/>
          <w:snapToGrid w:val="0"/>
          <w:sz w:val="24"/>
          <w:szCs w:val="24"/>
          <w:lang w:val="es-ES_tradnl"/>
        </w:rPr>
        <w:t>DECRETA:</w:t>
      </w:r>
    </w:p>
    <w:p w:rsidR="00EC07D2" w:rsidRPr="007D2DCF" w:rsidRDefault="00EC07D2" w:rsidP="00EC07D2">
      <w:pPr>
        <w:widowControl w:val="0"/>
        <w:rPr>
          <w:rFonts w:cs="Arial"/>
          <w:b/>
          <w:snapToGrid w:val="0"/>
          <w:sz w:val="24"/>
          <w:szCs w:val="24"/>
          <w:lang w:val="es-ES_tradnl"/>
        </w:rPr>
      </w:pPr>
    </w:p>
    <w:p w:rsidR="00EC07D2" w:rsidRPr="007D2DCF" w:rsidRDefault="00A94FED" w:rsidP="00EC07D2">
      <w:pPr>
        <w:widowControl w:val="0"/>
        <w:rPr>
          <w:rFonts w:cs="Arial"/>
          <w:b/>
          <w:snapToGrid w:val="0"/>
          <w:sz w:val="24"/>
          <w:szCs w:val="24"/>
          <w:lang w:val="es-ES_tradnl"/>
        </w:rPr>
      </w:pPr>
      <w:r>
        <w:rPr>
          <w:rFonts w:cs="Arial"/>
          <w:b/>
          <w:snapToGrid w:val="0"/>
          <w:sz w:val="24"/>
          <w:szCs w:val="24"/>
          <w:lang w:val="es-ES_tradnl"/>
        </w:rPr>
        <w:t>NÚMERO 499</w:t>
      </w:r>
      <w:r w:rsidR="00EC07D2" w:rsidRPr="007D2DCF">
        <w:rPr>
          <w:rFonts w:cs="Arial"/>
          <w:b/>
          <w:snapToGrid w:val="0"/>
          <w:sz w:val="24"/>
          <w:szCs w:val="24"/>
          <w:lang w:val="es-ES_tradnl"/>
        </w:rPr>
        <w:t xml:space="preserve">.- </w:t>
      </w:r>
    </w:p>
    <w:p w:rsidR="00EC07D2" w:rsidRPr="007D2DCF" w:rsidRDefault="00EC07D2" w:rsidP="00EC07D2">
      <w:pPr>
        <w:widowControl w:val="0"/>
        <w:rPr>
          <w:rFonts w:cs="Arial"/>
          <w:b/>
          <w:snapToGrid w:val="0"/>
          <w:sz w:val="24"/>
          <w:szCs w:val="24"/>
          <w:lang w:val="es-ES_tradnl"/>
        </w:rPr>
      </w:pPr>
    </w:p>
    <w:p w:rsidR="00EC07D2" w:rsidRPr="007D2DCF" w:rsidRDefault="00EC07D2" w:rsidP="00EC07D2">
      <w:pPr>
        <w:widowControl w:val="0"/>
        <w:rPr>
          <w:rFonts w:cs="Arial"/>
          <w:b/>
          <w:snapToGrid w:val="0"/>
          <w:sz w:val="24"/>
          <w:szCs w:val="24"/>
          <w:lang w:val="es-ES_tradnl"/>
        </w:rPr>
      </w:pPr>
    </w:p>
    <w:p w:rsidR="00A94FED" w:rsidRDefault="00A94FED" w:rsidP="00A94FED">
      <w:pPr>
        <w:ind w:right="-140"/>
        <w:jc w:val="center"/>
        <w:rPr>
          <w:rFonts w:cs="Arial"/>
          <w:b/>
          <w:bCs/>
          <w:sz w:val="22"/>
          <w:szCs w:val="22"/>
        </w:rPr>
      </w:pPr>
    </w:p>
    <w:p w:rsidR="00A94FED" w:rsidRPr="00B06054" w:rsidRDefault="00A94FED" w:rsidP="00A94FED">
      <w:pPr>
        <w:ind w:right="-140"/>
        <w:jc w:val="center"/>
        <w:rPr>
          <w:rFonts w:cs="Arial"/>
          <w:b/>
          <w:bCs/>
          <w:sz w:val="22"/>
          <w:szCs w:val="22"/>
        </w:rPr>
      </w:pPr>
      <w:r w:rsidRPr="00B06054">
        <w:rPr>
          <w:rFonts w:cs="Arial"/>
          <w:b/>
          <w:bCs/>
          <w:sz w:val="22"/>
          <w:szCs w:val="22"/>
        </w:rPr>
        <w:t xml:space="preserve">LEY DE INGRESOS DEL MUNICIPIO DE ALLENDE, </w:t>
      </w:r>
    </w:p>
    <w:p w:rsidR="00A94FED" w:rsidRPr="00B06054" w:rsidRDefault="00A94FED" w:rsidP="00A94FED">
      <w:pPr>
        <w:jc w:val="center"/>
        <w:rPr>
          <w:rFonts w:cs="Arial"/>
          <w:b/>
          <w:bCs/>
          <w:sz w:val="22"/>
          <w:szCs w:val="22"/>
        </w:rPr>
      </w:pPr>
      <w:r w:rsidRPr="00B06054">
        <w:rPr>
          <w:rFonts w:cs="Arial"/>
          <w:b/>
          <w:bCs/>
          <w:sz w:val="22"/>
          <w:szCs w:val="22"/>
        </w:rPr>
        <w:t>COAHUILA DE ZARAGOZA, PARA EL EJERCICIO FISCAL 20</w:t>
      </w:r>
      <w:r>
        <w:rPr>
          <w:rFonts w:cs="Arial"/>
          <w:b/>
          <w:bCs/>
          <w:sz w:val="22"/>
          <w:szCs w:val="22"/>
        </w:rPr>
        <w:t>20</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TITULO PRIMERO</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rPr>
          <w:rFonts w:cs="Arial"/>
          <w:b/>
          <w:bCs/>
          <w:sz w:val="22"/>
          <w:szCs w:val="22"/>
        </w:rPr>
      </w:pPr>
    </w:p>
    <w:p w:rsidR="00A94FED" w:rsidRPr="00B06054" w:rsidRDefault="00A94FED" w:rsidP="00A94FED">
      <w:pPr>
        <w:rPr>
          <w:rFonts w:cs="Arial"/>
          <w:sz w:val="22"/>
          <w:szCs w:val="22"/>
        </w:rPr>
      </w:pPr>
      <w:r w:rsidRPr="00B06054">
        <w:rPr>
          <w:rFonts w:cs="Arial"/>
          <w:b/>
          <w:sz w:val="22"/>
          <w:szCs w:val="22"/>
        </w:rPr>
        <w:t xml:space="preserve">ARTÍCULO 1.- </w:t>
      </w:r>
      <w:r w:rsidRPr="00B0605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Forman parte de los ingresos las contribuciones, productos y aprovechamientos causados en ejercicios anteriores, pendientes de liquidación o pago.</w:t>
      </w:r>
    </w:p>
    <w:p w:rsidR="00A94FED" w:rsidRPr="00B06054" w:rsidRDefault="00A94FED" w:rsidP="00A94FED">
      <w:pPr>
        <w:rPr>
          <w:rFonts w:cs="Arial"/>
          <w:sz w:val="22"/>
          <w:szCs w:val="22"/>
        </w:rPr>
      </w:pPr>
    </w:p>
    <w:p w:rsidR="00A94FED" w:rsidRPr="00B06054" w:rsidRDefault="00A94FED" w:rsidP="00A94FED">
      <w:pPr>
        <w:rPr>
          <w:rFonts w:cs="Arial"/>
          <w:b/>
          <w:bCs/>
          <w:sz w:val="22"/>
          <w:szCs w:val="22"/>
        </w:rPr>
      </w:pPr>
      <w:r w:rsidRPr="00B0605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B06054">
        <w:rPr>
          <w:rFonts w:cs="Arial"/>
          <w:sz w:val="22"/>
          <w:szCs w:val="22"/>
        </w:rPr>
        <w:t>, mismos que se integran en base a los conceptos señalados a continuación:</w:t>
      </w:r>
    </w:p>
    <w:p w:rsidR="00A94FED" w:rsidRDefault="00A94FED" w:rsidP="00A94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83"/>
        <w:gridCol w:w="425"/>
        <w:gridCol w:w="6597"/>
        <w:gridCol w:w="1670"/>
      </w:tblGrid>
      <w:tr w:rsidR="00A94FED" w:rsidRPr="00B06054" w:rsidTr="001E4FE3">
        <w:trPr>
          <w:trHeight w:val="240"/>
        </w:trPr>
        <w:tc>
          <w:tcPr>
            <w:tcW w:w="7726" w:type="dxa"/>
            <w:gridSpan w:val="4"/>
            <w:shd w:val="clear" w:color="auto" w:fill="auto"/>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Presupuesto de Ingresos Contenido en la Ley de Ingresos 20</w:t>
            </w:r>
            <w:r>
              <w:rPr>
                <w:rFonts w:cs="Arial"/>
                <w:b/>
                <w:bCs/>
                <w:color w:val="000000"/>
                <w:sz w:val="22"/>
                <w:szCs w:val="22"/>
                <w:lang w:eastAsia="es-MX"/>
              </w:rPr>
              <w:t>20</w:t>
            </w:r>
          </w:p>
        </w:tc>
        <w:tc>
          <w:tcPr>
            <w:tcW w:w="1670" w:type="dxa"/>
            <w:shd w:val="clear" w:color="auto" w:fill="auto"/>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Allende</w:t>
            </w:r>
          </w:p>
        </w:tc>
      </w:tr>
      <w:tr w:rsidR="00A94FED" w:rsidRPr="00B06054" w:rsidTr="001E4FE3">
        <w:trPr>
          <w:trHeight w:val="278"/>
        </w:trPr>
        <w:tc>
          <w:tcPr>
            <w:tcW w:w="7726" w:type="dxa"/>
            <w:gridSpan w:val="4"/>
            <w:shd w:val="clear" w:color="000000" w:fill="000000"/>
            <w:vAlign w:val="center"/>
            <w:hideMark/>
          </w:tcPr>
          <w:p w:rsidR="00A94FED" w:rsidRPr="00B06054" w:rsidRDefault="00A94FED" w:rsidP="001E4FE3">
            <w:pPr>
              <w:rPr>
                <w:rFonts w:cs="Arial"/>
                <w:b/>
                <w:bCs/>
                <w:color w:val="FFFFFF" w:themeColor="background1"/>
                <w:sz w:val="22"/>
                <w:szCs w:val="22"/>
                <w:lang w:eastAsia="es-MX"/>
              </w:rPr>
            </w:pPr>
            <w:r w:rsidRPr="00B06054">
              <w:rPr>
                <w:rFonts w:cs="Arial"/>
                <w:b/>
                <w:bCs/>
                <w:color w:val="FFFFFF" w:themeColor="background1"/>
                <w:sz w:val="22"/>
                <w:szCs w:val="22"/>
                <w:lang w:eastAsia="es-MX"/>
              </w:rPr>
              <w:t>TOTAL DE INGRESOS</w:t>
            </w:r>
          </w:p>
        </w:tc>
        <w:tc>
          <w:tcPr>
            <w:tcW w:w="1670" w:type="dxa"/>
            <w:shd w:val="clear" w:color="000000" w:fill="000000"/>
            <w:noWrap/>
            <w:vAlign w:val="center"/>
            <w:hideMark/>
          </w:tcPr>
          <w:p w:rsidR="00A94FED" w:rsidRPr="00B06054" w:rsidRDefault="00A94FED" w:rsidP="001E4FE3">
            <w:pPr>
              <w:jc w:val="right"/>
              <w:rPr>
                <w:rFonts w:cs="Arial"/>
                <w:b/>
                <w:bCs/>
                <w:color w:val="FFFFFF" w:themeColor="background1"/>
                <w:sz w:val="22"/>
                <w:szCs w:val="22"/>
                <w:lang w:eastAsia="es-MX"/>
              </w:rPr>
            </w:pPr>
            <w:r>
              <w:rPr>
                <w:rFonts w:cs="Arial"/>
                <w:b/>
                <w:bCs/>
                <w:color w:val="FFFFFF" w:themeColor="background1"/>
                <w:sz w:val="22"/>
                <w:szCs w:val="22"/>
                <w:lang w:eastAsia="es-MX"/>
              </w:rPr>
              <w:t>129,880,783.00</w:t>
            </w:r>
          </w:p>
        </w:tc>
      </w:tr>
      <w:tr w:rsidR="00A94FED" w:rsidRPr="00B06054" w:rsidTr="001E4FE3">
        <w:trPr>
          <w:trHeight w:val="278"/>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1</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Impuestos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5,</w:t>
            </w:r>
            <w:r>
              <w:rPr>
                <w:rFonts w:cs="Arial"/>
                <w:b/>
                <w:bCs/>
                <w:color w:val="000000"/>
                <w:sz w:val="22"/>
                <w:szCs w:val="22"/>
                <w:lang w:eastAsia="es-MX"/>
              </w:rPr>
              <w:t>967</w:t>
            </w:r>
            <w:r w:rsidRPr="00B06054">
              <w:rPr>
                <w:rFonts w:cs="Arial"/>
                <w:b/>
                <w:bCs/>
                <w:color w:val="000000"/>
                <w:sz w:val="22"/>
                <w:szCs w:val="22"/>
                <w:lang w:eastAsia="es-MX"/>
              </w:rPr>
              <w:t>,</w:t>
            </w:r>
            <w:r>
              <w:rPr>
                <w:rFonts w:cs="Arial"/>
                <w:b/>
                <w:bCs/>
                <w:color w:val="000000"/>
                <w:sz w:val="22"/>
                <w:szCs w:val="22"/>
                <w:lang w:eastAsia="es-MX"/>
              </w:rPr>
              <w:t>244</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Sobre el Patrimonio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r>
              <w:rPr>
                <w:rFonts w:cs="Arial"/>
                <w:color w:val="000000"/>
                <w:sz w:val="22"/>
                <w:szCs w:val="22"/>
                <w:lang w:eastAsia="es-MX"/>
              </w:rPr>
              <w:t>858</w:t>
            </w:r>
            <w:r w:rsidRPr="00B06054">
              <w:rPr>
                <w:rFonts w:cs="Arial"/>
                <w:color w:val="000000"/>
                <w:sz w:val="22"/>
                <w:szCs w:val="22"/>
                <w:lang w:eastAsia="es-MX"/>
              </w:rPr>
              <w:t>,</w:t>
            </w:r>
            <w:r>
              <w:rPr>
                <w:rFonts w:cs="Arial"/>
                <w:color w:val="000000"/>
                <w:sz w:val="22"/>
                <w:szCs w:val="22"/>
                <w:lang w:eastAsia="es-MX"/>
              </w:rPr>
              <w:t>313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Predial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361</w:t>
            </w:r>
            <w:r w:rsidRPr="00B06054">
              <w:rPr>
                <w:rFonts w:cs="Arial"/>
                <w:color w:val="000000"/>
                <w:sz w:val="22"/>
                <w:szCs w:val="22"/>
                <w:lang w:eastAsia="es-MX"/>
              </w:rPr>
              <w:t>,</w:t>
            </w:r>
            <w:r>
              <w:rPr>
                <w:rFonts w:cs="Arial"/>
                <w:color w:val="000000"/>
                <w:sz w:val="22"/>
                <w:szCs w:val="22"/>
                <w:lang w:eastAsia="es-MX"/>
              </w:rPr>
              <w:t>946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Adquisición de Inmuebles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496</w:t>
            </w:r>
            <w:r w:rsidRPr="00B06054">
              <w:rPr>
                <w:rFonts w:cs="Arial"/>
                <w:color w:val="000000"/>
                <w:sz w:val="22"/>
                <w:szCs w:val="22"/>
                <w:lang w:eastAsia="es-MX"/>
              </w:rPr>
              <w:t>,</w:t>
            </w:r>
            <w:r>
              <w:rPr>
                <w:rFonts w:cs="Arial"/>
                <w:color w:val="000000"/>
                <w:sz w:val="22"/>
                <w:szCs w:val="22"/>
                <w:lang w:eastAsia="es-MX"/>
              </w:rPr>
              <w:t>367</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Plusvalía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sobre la producción, el consumo y las transacciones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la producción, el consumo y las transacciones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al comercio exterior</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al comercio exterior</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Nóminas y Asimilables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Nóminas y Asimilables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Ecológicos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Ecológicos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 de Impuestos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Impuestos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8</w:t>
            </w:r>
            <w:r w:rsidRPr="00B06054">
              <w:rPr>
                <w:rFonts w:cs="Arial"/>
                <w:color w:val="000000"/>
                <w:sz w:val="22"/>
                <w:szCs w:val="22"/>
                <w:lang w:eastAsia="es-MX"/>
              </w:rPr>
              <w:t>,</w:t>
            </w:r>
            <w:r>
              <w:rPr>
                <w:rFonts w:cs="Arial"/>
                <w:color w:val="000000"/>
                <w:sz w:val="22"/>
                <w:szCs w:val="22"/>
                <w:lang w:eastAsia="es-MX"/>
              </w:rPr>
              <w:t>931</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el Ejercicio de Actividades Mercantiles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3</w:t>
            </w:r>
            <w:r w:rsidRPr="00B06054">
              <w:rPr>
                <w:rFonts w:cs="Arial"/>
                <w:color w:val="000000"/>
                <w:sz w:val="22"/>
                <w:szCs w:val="22"/>
                <w:lang w:eastAsia="es-MX"/>
              </w:rPr>
              <w:t>,0</w:t>
            </w:r>
            <w:r>
              <w:rPr>
                <w:rFonts w:cs="Arial"/>
                <w:color w:val="000000"/>
                <w:sz w:val="22"/>
                <w:szCs w:val="22"/>
                <w:lang w:eastAsia="es-MX"/>
              </w:rPr>
              <w:t>19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Prestación de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Espectáculos y Diversiones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7</w:t>
            </w:r>
            <w:r w:rsidRPr="00B06054">
              <w:rPr>
                <w:rFonts w:cs="Arial"/>
                <w:color w:val="000000"/>
                <w:sz w:val="22"/>
                <w:szCs w:val="22"/>
                <w:lang w:eastAsia="es-MX"/>
              </w:rPr>
              <w:t>,</w:t>
            </w:r>
            <w:r>
              <w:rPr>
                <w:rFonts w:cs="Arial"/>
                <w:color w:val="000000"/>
                <w:sz w:val="22"/>
                <w:szCs w:val="22"/>
                <w:lang w:eastAsia="es-MX"/>
              </w:rPr>
              <w:t>752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Enajenación de Bienes Muebles Usados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Loterías, Rifas y Sorteos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48</w:t>
            </w:r>
            <w:r w:rsidRPr="00B06054">
              <w:rPr>
                <w:rFonts w:cs="Arial"/>
                <w:color w:val="000000"/>
                <w:sz w:val="22"/>
                <w:szCs w:val="22"/>
                <w:lang w:eastAsia="es-MX"/>
              </w:rPr>
              <w:t>,</w:t>
            </w:r>
            <w:r>
              <w:rPr>
                <w:rFonts w:cs="Arial"/>
                <w:color w:val="000000"/>
                <w:sz w:val="22"/>
                <w:szCs w:val="22"/>
                <w:lang w:eastAsia="es-MX"/>
              </w:rPr>
              <w:t>160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Predial de ejercicios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Adquisición de Inmuebles de ejercicios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2</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Cuotas y Aportaciones de seguridad social</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Aportaciones para Fondos de Vivienda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Aportaciones para Fondos de Vivienda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para el Seguro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para el Seguro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de Ahorro para el Retiro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de Ahorro para el Retiro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Otras Cuotas y Aportaciones para la seguridad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Otras Cuotas y Aportaciones para la seguridad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3</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Contribuciones de Mejoras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de Mejoras por Obras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Gasto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Obra Pública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Responsabilidad Objetiva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Mantenimiento, Mejoramiento y Equipamiento del Cuerpo de Bomberos de los Municipios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Mantenimiento y Conservación del Centro Histórico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Otros Servicios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72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Contribuciones de Mejoras no comprendidas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4</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Derechos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3,</w:t>
            </w:r>
            <w:r>
              <w:rPr>
                <w:rFonts w:cs="Arial"/>
                <w:b/>
                <w:bCs/>
                <w:color w:val="000000"/>
                <w:sz w:val="22"/>
                <w:szCs w:val="22"/>
                <w:lang w:eastAsia="es-MX"/>
              </w:rPr>
              <w:t>958</w:t>
            </w:r>
            <w:r w:rsidRPr="00B06054">
              <w:rPr>
                <w:rFonts w:cs="Arial"/>
                <w:b/>
                <w:bCs/>
                <w:color w:val="000000"/>
                <w:sz w:val="22"/>
                <w:szCs w:val="22"/>
                <w:lang w:eastAsia="es-MX"/>
              </w:rPr>
              <w:t>,</w:t>
            </w:r>
            <w:r>
              <w:rPr>
                <w:rFonts w:cs="Arial"/>
                <w:b/>
                <w:bCs/>
                <w:color w:val="000000"/>
                <w:sz w:val="22"/>
                <w:szCs w:val="22"/>
                <w:lang w:eastAsia="es-MX"/>
              </w:rPr>
              <w:t>010</w:t>
            </w:r>
            <w:r w:rsidRPr="00B06054">
              <w:rPr>
                <w:rFonts w:cs="Arial"/>
                <w:b/>
                <w:bCs/>
                <w:color w:val="000000"/>
                <w:sz w:val="22"/>
                <w:szCs w:val="22"/>
                <w:lang w:eastAsia="es-MX"/>
              </w:rPr>
              <w:t>.00</w:t>
            </w:r>
          </w:p>
        </w:tc>
      </w:tr>
      <w:tr w:rsidR="00A94FED" w:rsidRPr="00B06054" w:rsidTr="001E4FE3">
        <w:trPr>
          <w:trHeight w:val="503"/>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por el Uso, Goce, Aprovechamiento o Explotación de Bienes de Dominio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Arrastre y Almacenaje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 la Ocupación de las Vías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Uso de las Pensiones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Uso de Otros Bienes de Dominio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a los hidrocarburos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Derechos a los hidrocarburos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por Prestación de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644</w:t>
            </w:r>
            <w:r w:rsidRPr="00B06054">
              <w:rPr>
                <w:rFonts w:cs="Arial"/>
                <w:color w:val="000000"/>
                <w:sz w:val="22"/>
                <w:szCs w:val="22"/>
                <w:lang w:eastAsia="es-MX"/>
              </w:rPr>
              <w:t>,</w:t>
            </w:r>
            <w:r>
              <w:rPr>
                <w:rFonts w:cs="Arial"/>
                <w:color w:val="000000"/>
                <w:sz w:val="22"/>
                <w:szCs w:val="22"/>
                <w:lang w:eastAsia="es-MX"/>
              </w:rPr>
              <w:t>695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Agua Potable y Alcantarillado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7</w:t>
            </w:r>
            <w:r w:rsidRPr="00B06054">
              <w:rPr>
                <w:rFonts w:cs="Arial"/>
                <w:color w:val="000000"/>
                <w:sz w:val="22"/>
                <w:szCs w:val="22"/>
                <w:lang w:eastAsia="es-MX"/>
              </w:rPr>
              <w:t>,</w:t>
            </w:r>
            <w:r>
              <w:rPr>
                <w:rFonts w:cs="Arial"/>
                <w:color w:val="000000"/>
                <w:sz w:val="22"/>
                <w:szCs w:val="22"/>
                <w:lang w:eastAsia="es-MX"/>
              </w:rPr>
              <w:t>579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Rastros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11</w:t>
            </w:r>
            <w:r w:rsidRPr="00B06054">
              <w:rPr>
                <w:rFonts w:cs="Arial"/>
                <w:color w:val="000000"/>
                <w:sz w:val="22"/>
                <w:szCs w:val="22"/>
                <w:lang w:eastAsia="es-MX"/>
              </w:rPr>
              <w:t>,</w:t>
            </w:r>
            <w:r>
              <w:rPr>
                <w:rFonts w:cs="Arial"/>
                <w:color w:val="000000"/>
                <w:sz w:val="22"/>
                <w:szCs w:val="22"/>
                <w:lang w:eastAsia="es-MX"/>
              </w:rPr>
              <w:t>348</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Alumbrado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922</w:t>
            </w:r>
            <w:r w:rsidRPr="00B06054">
              <w:rPr>
                <w:rFonts w:cs="Arial"/>
                <w:color w:val="000000"/>
                <w:sz w:val="22"/>
                <w:szCs w:val="22"/>
                <w:lang w:eastAsia="es-MX"/>
              </w:rPr>
              <w:t>,</w:t>
            </w:r>
            <w:r>
              <w:rPr>
                <w:rFonts w:cs="Arial"/>
                <w:color w:val="000000"/>
                <w:sz w:val="22"/>
                <w:szCs w:val="22"/>
                <w:lang w:eastAsia="es-MX"/>
              </w:rPr>
              <w:t>644</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Mercados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253</w:t>
            </w:r>
            <w:r w:rsidRPr="00B06054">
              <w:rPr>
                <w:rFonts w:cs="Arial"/>
                <w:color w:val="000000"/>
                <w:sz w:val="22"/>
                <w:szCs w:val="22"/>
                <w:lang w:eastAsia="es-MX"/>
              </w:rPr>
              <w:t>,</w:t>
            </w:r>
            <w:r>
              <w:rPr>
                <w:rFonts w:cs="Arial"/>
                <w:color w:val="000000"/>
                <w:sz w:val="22"/>
                <w:szCs w:val="22"/>
                <w:lang w:eastAsia="es-MX"/>
              </w:rPr>
              <w:t>312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Aseo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Seguridad Pública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Panteones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w:t>
            </w:r>
            <w:r w:rsidRPr="00B06054">
              <w:rPr>
                <w:rFonts w:cs="Arial"/>
                <w:color w:val="000000"/>
                <w:sz w:val="22"/>
                <w:szCs w:val="22"/>
                <w:lang w:eastAsia="es-MX"/>
              </w:rPr>
              <w:t>,</w:t>
            </w:r>
            <w:r>
              <w:rPr>
                <w:rFonts w:cs="Arial"/>
                <w:color w:val="000000"/>
                <w:sz w:val="22"/>
                <w:szCs w:val="22"/>
                <w:lang w:eastAsia="es-MX"/>
              </w:rPr>
              <w:t>053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Tránsito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406</w:t>
            </w:r>
            <w:r w:rsidRPr="00B06054">
              <w:rPr>
                <w:rFonts w:cs="Arial"/>
                <w:color w:val="000000"/>
                <w:sz w:val="22"/>
                <w:szCs w:val="22"/>
                <w:lang w:eastAsia="es-MX"/>
              </w:rPr>
              <w:t>,</w:t>
            </w:r>
            <w:r>
              <w:rPr>
                <w:rFonts w:cs="Arial"/>
                <w:color w:val="000000"/>
                <w:sz w:val="22"/>
                <w:szCs w:val="22"/>
                <w:lang w:eastAsia="es-MX"/>
              </w:rPr>
              <w:t>759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Previsión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10</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Protección Civil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Saneamiento y Aguas Residuales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Materia de Educación y Cultura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Derechos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313</w:t>
            </w:r>
            <w:r w:rsidRPr="00B06054">
              <w:rPr>
                <w:rFonts w:cs="Arial"/>
                <w:color w:val="000000"/>
                <w:sz w:val="22"/>
                <w:szCs w:val="22"/>
                <w:lang w:eastAsia="es-MX"/>
              </w:rPr>
              <w:t>,</w:t>
            </w:r>
            <w:r>
              <w:rPr>
                <w:rFonts w:cs="Arial"/>
                <w:color w:val="000000"/>
                <w:sz w:val="22"/>
                <w:szCs w:val="22"/>
                <w:lang w:eastAsia="es-MX"/>
              </w:rPr>
              <w:t>315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Construcción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97</w:t>
            </w:r>
            <w:r w:rsidRPr="00B06054">
              <w:rPr>
                <w:rFonts w:cs="Arial"/>
                <w:color w:val="000000"/>
                <w:sz w:val="22"/>
                <w:szCs w:val="22"/>
                <w:lang w:eastAsia="es-MX"/>
              </w:rPr>
              <w:t>,</w:t>
            </w:r>
            <w:r>
              <w:rPr>
                <w:rFonts w:cs="Arial"/>
                <w:color w:val="000000"/>
                <w:sz w:val="22"/>
                <w:szCs w:val="22"/>
                <w:lang w:eastAsia="es-MX"/>
              </w:rPr>
              <w:t>196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por Alineación de Predios y Asignación de Números Oficiales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5</w:t>
            </w:r>
            <w:r w:rsidRPr="00B06054">
              <w:rPr>
                <w:rFonts w:cs="Arial"/>
                <w:color w:val="000000"/>
                <w:sz w:val="22"/>
                <w:szCs w:val="22"/>
                <w:lang w:eastAsia="es-MX"/>
              </w:rPr>
              <w:t>,</w:t>
            </w:r>
            <w:r>
              <w:rPr>
                <w:rFonts w:cs="Arial"/>
                <w:color w:val="000000"/>
                <w:sz w:val="22"/>
                <w:szCs w:val="22"/>
                <w:lang w:eastAsia="es-MX"/>
              </w:rPr>
              <w:t>217</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Fraccionamientos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31</w:t>
            </w:r>
            <w:r w:rsidRPr="00B06054">
              <w:rPr>
                <w:rFonts w:cs="Arial"/>
                <w:color w:val="000000"/>
                <w:sz w:val="22"/>
                <w:szCs w:val="22"/>
                <w:lang w:eastAsia="es-MX"/>
              </w:rPr>
              <w:t>,</w:t>
            </w:r>
            <w:r>
              <w:rPr>
                <w:rFonts w:cs="Arial"/>
                <w:color w:val="000000"/>
                <w:sz w:val="22"/>
                <w:szCs w:val="22"/>
                <w:lang w:eastAsia="es-MX"/>
              </w:rPr>
              <w:t>059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Licencias para Establecimientos que Expendan Bebidas Alcohólicas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r>
              <w:rPr>
                <w:rFonts w:cs="Arial"/>
                <w:color w:val="000000"/>
                <w:sz w:val="22"/>
                <w:szCs w:val="22"/>
                <w:lang w:eastAsia="es-MX"/>
              </w:rPr>
              <w:t>51</w:t>
            </w:r>
            <w:r w:rsidRPr="00B06054">
              <w:rPr>
                <w:rFonts w:cs="Arial"/>
                <w:color w:val="000000"/>
                <w:sz w:val="22"/>
                <w:szCs w:val="22"/>
                <w:lang w:eastAsia="es-MX"/>
              </w:rPr>
              <w:t>,</w:t>
            </w:r>
            <w:r>
              <w:rPr>
                <w:rFonts w:cs="Arial"/>
                <w:color w:val="000000"/>
                <w:sz w:val="22"/>
                <w:szCs w:val="22"/>
                <w:lang w:eastAsia="es-MX"/>
              </w:rPr>
              <w:t>462</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la Colocación y Uso de Anuncios y Carteles Publicitarios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311</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Catastrales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274</w:t>
            </w:r>
            <w:r w:rsidRPr="00B06054">
              <w:rPr>
                <w:rFonts w:cs="Arial"/>
                <w:color w:val="000000"/>
                <w:sz w:val="22"/>
                <w:szCs w:val="22"/>
                <w:lang w:eastAsia="es-MX"/>
              </w:rPr>
              <w:t>,</w:t>
            </w:r>
            <w:r>
              <w:rPr>
                <w:rFonts w:cs="Arial"/>
                <w:color w:val="000000"/>
                <w:sz w:val="22"/>
                <w:szCs w:val="22"/>
                <w:lang w:eastAsia="es-MX"/>
              </w:rPr>
              <w:t>665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por Certificaciones y Legalizaciones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r>
              <w:rPr>
                <w:rFonts w:cs="Arial"/>
                <w:color w:val="000000"/>
                <w:sz w:val="22"/>
                <w:szCs w:val="22"/>
                <w:lang w:eastAsia="es-MX"/>
              </w:rPr>
              <w:t>405</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Permisos, Autorizaciones y Servicios de Control Ambiental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Recargos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causados en ejercicios fiscales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5</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Productos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2</w:t>
            </w:r>
            <w:r>
              <w:rPr>
                <w:rFonts w:cs="Arial"/>
                <w:b/>
                <w:bCs/>
                <w:color w:val="000000"/>
                <w:sz w:val="22"/>
                <w:szCs w:val="22"/>
                <w:lang w:eastAsia="es-MX"/>
              </w:rPr>
              <w:t>6</w:t>
            </w:r>
            <w:r w:rsidRPr="00B06054">
              <w:rPr>
                <w:rFonts w:cs="Arial"/>
                <w:b/>
                <w:bCs/>
                <w:color w:val="000000"/>
                <w:sz w:val="22"/>
                <w:szCs w:val="22"/>
                <w:lang w:eastAsia="es-MX"/>
              </w:rPr>
              <w:t>,</w:t>
            </w:r>
            <w:r>
              <w:rPr>
                <w:rFonts w:cs="Arial"/>
                <w:b/>
                <w:bCs/>
                <w:color w:val="000000"/>
                <w:sz w:val="22"/>
                <w:szCs w:val="22"/>
                <w:lang w:eastAsia="es-MX"/>
              </w:rPr>
              <w:t>684</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Productos de Tipo Corriente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684</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 la Venta o Arrendamiento de Lotes y Gavetas de los Panteones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2</w:t>
            </w:r>
            <w:r w:rsidRPr="00B06054">
              <w:rPr>
                <w:rFonts w:cs="Arial"/>
                <w:color w:val="000000"/>
                <w:sz w:val="22"/>
                <w:szCs w:val="22"/>
                <w:lang w:eastAsia="es-MX"/>
              </w:rPr>
              <w:t>,</w:t>
            </w:r>
            <w:r>
              <w:rPr>
                <w:rFonts w:cs="Arial"/>
                <w:color w:val="000000"/>
                <w:sz w:val="22"/>
                <w:szCs w:val="22"/>
                <w:lang w:eastAsia="es-MX"/>
              </w:rPr>
              <w:t>233</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Arrendamiento de Locales Ubicados en los Mercados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w:t>
            </w:r>
            <w:r w:rsidRPr="00B06054">
              <w:rPr>
                <w:rFonts w:cs="Arial"/>
                <w:color w:val="000000"/>
                <w:sz w:val="22"/>
                <w:szCs w:val="22"/>
                <w:lang w:eastAsia="es-MX"/>
              </w:rPr>
              <w:t>,</w:t>
            </w:r>
            <w:r>
              <w:rPr>
                <w:rFonts w:cs="Arial"/>
                <w:color w:val="000000"/>
                <w:sz w:val="22"/>
                <w:szCs w:val="22"/>
                <w:lang w:eastAsia="es-MX"/>
              </w:rPr>
              <w:t>349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Productos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102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Productos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72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6</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Aprovechamientos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10</w:t>
            </w:r>
            <w:r>
              <w:rPr>
                <w:rFonts w:cs="Arial"/>
                <w:b/>
                <w:bCs/>
                <w:color w:val="000000"/>
                <w:sz w:val="22"/>
                <w:szCs w:val="22"/>
                <w:lang w:eastAsia="es-MX"/>
              </w:rPr>
              <w:t>6</w:t>
            </w:r>
            <w:r w:rsidRPr="00B06054">
              <w:rPr>
                <w:rFonts w:cs="Arial"/>
                <w:b/>
                <w:bCs/>
                <w:color w:val="000000"/>
                <w:sz w:val="22"/>
                <w:szCs w:val="22"/>
                <w:lang w:eastAsia="es-MX"/>
              </w:rPr>
              <w:t>,</w:t>
            </w:r>
            <w:r>
              <w:rPr>
                <w:rFonts w:cs="Arial"/>
                <w:b/>
                <w:bCs/>
                <w:color w:val="000000"/>
                <w:sz w:val="22"/>
                <w:szCs w:val="22"/>
                <w:lang w:eastAsia="es-MX"/>
              </w:rPr>
              <w:t>693</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de Tipo Corriente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693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por Transferencia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Derivados de Sanciones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693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Aprovechamientos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4</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por Retenciones no Aplicadas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5</w:t>
            </w:r>
          </w:p>
        </w:tc>
        <w:tc>
          <w:tcPr>
            <w:tcW w:w="6597" w:type="dxa"/>
            <w:shd w:val="clear" w:color="auto" w:fill="auto"/>
            <w:noWrap/>
            <w:vAlign w:val="bottom"/>
            <w:hideMark/>
          </w:tcPr>
          <w:p w:rsidR="00A94FED" w:rsidRPr="00B06054" w:rsidRDefault="00A94FED" w:rsidP="001E4FE3">
            <w:pPr>
              <w:rPr>
                <w:rFonts w:cs="Arial"/>
                <w:sz w:val="22"/>
                <w:szCs w:val="22"/>
                <w:lang w:eastAsia="es-MX"/>
              </w:rPr>
            </w:pPr>
            <w:r w:rsidRPr="00B06054">
              <w:rPr>
                <w:rFonts w:cs="Arial"/>
                <w:sz w:val="22"/>
                <w:szCs w:val="22"/>
                <w:lang w:eastAsia="es-MX"/>
              </w:rPr>
              <w:t>Devoluciones de impuestos estatales y/o federales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7</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Ingresos por Ventas de Bienes y Servicios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por Ventas de Bienes y Servicios de Organismos Descentralizados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de Organismos Descentralizados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de operación de entidades paraestatales empresariales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de operación de entidades paraestatales empresariales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producidos en establecimientos del Gobierno Central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producidos en establecimientos del Gobierno Central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8</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Participaciones y Aportaciones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5</w:t>
            </w:r>
            <w:r>
              <w:rPr>
                <w:rFonts w:cs="Arial"/>
                <w:b/>
                <w:bCs/>
                <w:color w:val="000000"/>
                <w:sz w:val="22"/>
                <w:szCs w:val="22"/>
                <w:lang w:eastAsia="es-MX"/>
              </w:rPr>
              <w:t>9</w:t>
            </w:r>
            <w:r w:rsidRPr="00B06054">
              <w:rPr>
                <w:rFonts w:cs="Arial"/>
                <w:b/>
                <w:bCs/>
                <w:color w:val="000000"/>
                <w:sz w:val="22"/>
                <w:szCs w:val="22"/>
                <w:lang w:eastAsia="es-MX"/>
              </w:rPr>
              <w:t>,</w:t>
            </w:r>
            <w:r>
              <w:rPr>
                <w:rFonts w:cs="Arial"/>
                <w:b/>
                <w:bCs/>
                <w:color w:val="000000"/>
                <w:sz w:val="22"/>
                <w:szCs w:val="22"/>
                <w:lang w:eastAsia="es-MX"/>
              </w:rPr>
              <w:t>548</w:t>
            </w:r>
            <w:r w:rsidRPr="00B06054">
              <w:rPr>
                <w:rFonts w:cs="Arial"/>
                <w:b/>
                <w:bCs/>
                <w:color w:val="000000"/>
                <w:sz w:val="22"/>
                <w:szCs w:val="22"/>
                <w:lang w:eastAsia="es-MX"/>
              </w:rPr>
              <w:t>,</w:t>
            </w:r>
            <w:r>
              <w:rPr>
                <w:rFonts w:cs="Arial"/>
                <w:b/>
                <w:bCs/>
                <w:color w:val="000000"/>
                <w:sz w:val="22"/>
                <w:szCs w:val="22"/>
                <w:lang w:eastAsia="es-MX"/>
              </w:rPr>
              <w:t>337</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Participaciones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r>
              <w:rPr>
                <w:rFonts w:cs="Arial"/>
                <w:color w:val="000000"/>
                <w:sz w:val="22"/>
                <w:szCs w:val="22"/>
                <w:lang w:eastAsia="es-MX"/>
              </w:rPr>
              <w:t>1</w:t>
            </w:r>
            <w:r w:rsidRPr="00B06054">
              <w:rPr>
                <w:rFonts w:cs="Arial"/>
                <w:color w:val="000000"/>
                <w:sz w:val="22"/>
                <w:szCs w:val="22"/>
                <w:lang w:eastAsia="es-MX"/>
              </w:rPr>
              <w:t>,</w:t>
            </w:r>
            <w:r>
              <w:rPr>
                <w:rFonts w:cs="Arial"/>
                <w:color w:val="000000"/>
                <w:sz w:val="22"/>
                <w:szCs w:val="22"/>
                <w:lang w:eastAsia="es-MX"/>
              </w:rPr>
              <w:t>712</w:t>
            </w:r>
            <w:r w:rsidRPr="00B06054">
              <w:rPr>
                <w:rFonts w:cs="Arial"/>
                <w:color w:val="000000"/>
                <w:sz w:val="22"/>
                <w:szCs w:val="22"/>
                <w:lang w:eastAsia="es-MX"/>
              </w:rPr>
              <w:t>,</w:t>
            </w:r>
            <w:r>
              <w:rPr>
                <w:rFonts w:cs="Arial"/>
                <w:color w:val="000000"/>
                <w:sz w:val="22"/>
                <w:szCs w:val="22"/>
                <w:lang w:eastAsia="es-MX"/>
              </w:rPr>
              <w:t>823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ISR Participable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945</w:t>
            </w:r>
            <w:r w:rsidRPr="00B06054">
              <w:rPr>
                <w:rFonts w:cs="Arial"/>
                <w:color w:val="000000"/>
                <w:sz w:val="22"/>
                <w:szCs w:val="22"/>
                <w:lang w:eastAsia="es-MX"/>
              </w:rPr>
              <w:t>,</w:t>
            </w:r>
            <w:r>
              <w:rPr>
                <w:rFonts w:cs="Arial"/>
                <w:color w:val="000000"/>
                <w:sz w:val="22"/>
                <w:szCs w:val="22"/>
                <w:lang w:eastAsia="es-MX"/>
              </w:rPr>
              <w:t>903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Otras Participaciones</w:t>
            </w:r>
          </w:p>
        </w:tc>
        <w:tc>
          <w:tcPr>
            <w:tcW w:w="1670" w:type="dxa"/>
            <w:shd w:val="clear" w:color="auto" w:fill="auto"/>
            <w:noWrap/>
            <w:vAlign w:val="center"/>
            <w:hideMark/>
          </w:tcPr>
          <w:p w:rsidR="00A94FED" w:rsidRPr="00B06054" w:rsidRDefault="00A94FED" w:rsidP="001E4FE3">
            <w:pPr>
              <w:jc w:val="right"/>
              <w:rPr>
                <w:rFonts w:cs="Arial"/>
                <w:sz w:val="22"/>
                <w:szCs w:val="22"/>
                <w:lang w:eastAsia="es-MX"/>
              </w:rPr>
            </w:pPr>
            <w:r w:rsidRPr="00B06054">
              <w:rPr>
                <w:rFonts w:cs="Arial"/>
                <w:sz w:val="22"/>
                <w:szCs w:val="22"/>
                <w:lang w:eastAsia="es-MX"/>
              </w:rPr>
              <w:t>3</w:t>
            </w:r>
            <w:r>
              <w:rPr>
                <w:rFonts w:cs="Arial"/>
                <w:sz w:val="22"/>
                <w:szCs w:val="22"/>
                <w:lang w:eastAsia="es-MX"/>
              </w:rPr>
              <w:t>8</w:t>
            </w:r>
            <w:r w:rsidRPr="00B06054">
              <w:rPr>
                <w:rFonts w:cs="Arial"/>
                <w:sz w:val="22"/>
                <w:szCs w:val="22"/>
                <w:lang w:eastAsia="es-MX"/>
              </w:rPr>
              <w:t>,</w:t>
            </w:r>
            <w:r>
              <w:rPr>
                <w:rFonts w:cs="Arial"/>
                <w:sz w:val="22"/>
                <w:szCs w:val="22"/>
                <w:lang w:eastAsia="es-MX"/>
              </w:rPr>
              <w:t>766</w:t>
            </w:r>
            <w:r w:rsidRPr="00B06054">
              <w:rPr>
                <w:rFonts w:cs="Arial"/>
                <w:sz w:val="22"/>
                <w:szCs w:val="22"/>
                <w:lang w:eastAsia="es-MX"/>
              </w:rPr>
              <w:t>,</w:t>
            </w:r>
            <w:r>
              <w:rPr>
                <w:rFonts w:cs="Arial"/>
                <w:sz w:val="22"/>
                <w:szCs w:val="22"/>
                <w:lang w:eastAsia="es-MX"/>
              </w:rPr>
              <w:t>920</w:t>
            </w:r>
            <w:r w:rsidRPr="00B06054">
              <w:rPr>
                <w:rFonts w:cs="Arial"/>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Aportaciones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17,</w:t>
            </w:r>
            <w:r>
              <w:rPr>
                <w:rFonts w:cs="Arial"/>
                <w:color w:val="000000"/>
                <w:sz w:val="22"/>
                <w:szCs w:val="22"/>
                <w:lang w:eastAsia="es-MX"/>
              </w:rPr>
              <w:t>835</w:t>
            </w:r>
            <w:r w:rsidRPr="00B06054">
              <w:rPr>
                <w:rFonts w:cs="Arial"/>
                <w:color w:val="000000"/>
                <w:sz w:val="22"/>
                <w:szCs w:val="22"/>
                <w:lang w:eastAsia="es-MX"/>
              </w:rPr>
              <w:t>,</w:t>
            </w:r>
            <w:r>
              <w:rPr>
                <w:rFonts w:cs="Arial"/>
                <w:color w:val="000000"/>
                <w:sz w:val="22"/>
                <w:szCs w:val="22"/>
                <w:lang w:eastAsia="es-MX"/>
              </w:rPr>
              <w:t>514</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FISM</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436</w:t>
            </w:r>
            <w:r w:rsidRPr="00B06054">
              <w:rPr>
                <w:rFonts w:cs="Arial"/>
                <w:color w:val="000000"/>
                <w:sz w:val="22"/>
                <w:szCs w:val="22"/>
                <w:lang w:eastAsia="es-MX"/>
              </w:rPr>
              <w:t>,</w:t>
            </w:r>
            <w:r>
              <w:rPr>
                <w:rFonts w:cs="Arial"/>
                <w:color w:val="000000"/>
                <w:sz w:val="22"/>
                <w:szCs w:val="22"/>
                <w:lang w:eastAsia="es-MX"/>
              </w:rPr>
              <w:t>948</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FORTAMUN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4</w:t>
            </w:r>
            <w:r w:rsidRPr="00B06054">
              <w:rPr>
                <w:rFonts w:cs="Arial"/>
                <w:color w:val="000000"/>
                <w:sz w:val="22"/>
                <w:szCs w:val="22"/>
                <w:lang w:eastAsia="es-MX"/>
              </w:rPr>
              <w:t>,</w:t>
            </w:r>
            <w:r>
              <w:rPr>
                <w:rFonts w:cs="Arial"/>
                <w:color w:val="000000"/>
                <w:sz w:val="22"/>
                <w:szCs w:val="22"/>
                <w:lang w:eastAsia="es-MX"/>
              </w:rPr>
              <w:t>398</w:t>
            </w:r>
            <w:r w:rsidRPr="00B06054">
              <w:rPr>
                <w:rFonts w:cs="Arial"/>
                <w:color w:val="000000"/>
                <w:sz w:val="22"/>
                <w:szCs w:val="22"/>
                <w:lang w:eastAsia="es-MX"/>
              </w:rPr>
              <w:t>,</w:t>
            </w:r>
            <w:r>
              <w:rPr>
                <w:rFonts w:cs="Arial"/>
                <w:color w:val="000000"/>
                <w:sz w:val="22"/>
                <w:szCs w:val="22"/>
                <w:lang w:eastAsia="es-MX"/>
              </w:rPr>
              <w:t>566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Convenios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Convenios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33"/>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9</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Transferencias, Asignaciones, Subsidios y Otras Ayudas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1,7</w:t>
            </w:r>
            <w:r>
              <w:rPr>
                <w:rFonts w:cs="Arial"/>
                <w:b/>
                <w:bCs/>
                <w:color w:val="000000"/>
                <w:sz w:val="22"/>
                <w:szCs w:val="22"/>
                <w:lang w:eastAsia="es-MX"/>
              </w:rPr>
              <w:t>73</w:t>
            </w:r>
            <w:r w:rsidRPr="00B06054">
              <w:rPr>
                <w:rFonts w:cs="Arial"/>
                <w:b/>
                <w:bCs/>
                <w:color w:val="000000"/>
                <w:sz w:val="22"/>
                <w:szCs w:val="22"/>
                <w:lang w:eastAsia="es-MX"/>
              </w:rPr>
              <w:t>,</w:t>
            </w:r>
            <w:r>
              <w:rPr>
                <w:rFonts w:cs="Arial"/>
                <w:b/>
                <w:bCs/>
                <w:color w:val="000000"/>
                <w:sz w:val="22"/>
                <w:szCs w:val="22"/>
                <w:lang w:eastAsia="es-MX"/>
              </w:rPr>
              <w:t>815</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Internas y Asignaciones al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Internas y Asignaciones al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al Resto del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bCs/>
                <w:color w:val="000000"/>
                <w:sz w:val="22"/>
                <w:szCs w:val="22"/>
                <w:lang w:eastAsia="es-MX"/>
              </w:rPr>
              <w:t>1,7</w:t>
            </w:r>
            <w:r>
              <w:rPr>
                <w:rFonts w:cs="Arial"/>
                <w:bCs/>
                <w:color w:val="000000"/>
                <w:sz w:val="22"/>
                <w:szCs w:val="22"/>
                <w:lang w:eastAsia="es-MX"/>
              </w:rPr>
              <w:t>73</w:t>
            </w:r>
            <w:r w:rsidRPr="00B06054">
              <w:rPr>
                <w:rFonts w:cs="Arial"/>
                <w:bCs/>
                <w:color w:val="000000"/>
                <w:sz w:val="22"/>
                <w:szCs w:val="22"/>
                <w:lang w:eastAsia="es-MX"/>
              </w:rPr>
              <w:t>,</w:t>
            </w:r>
            <w:r>
              <w:rPr>
                <w:rFonts w:cs="Arial"/>
                <w:bCs/>
                <w:color w:val="000000"/>
                <w:sz w:val="22"/>
                <w:szCs w:val="22"/>
                <w:lang w:eastAsia="es-MX"/>
              </w:rPr>
              <w:t>815</w:t>
            </w:r>
            <w:r w:rsidRPr="00B06054">
              <w:rPr>
                <w:rFonts w:cs="Arial"/>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Otorgadas al Municipio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bCs/>
                <w:color w:val="000000"/>
                <w:sz w:val="22"/>
                <w:szCs w:val="22"/>
                <w:lang w:eastAsia="es-MX"/>
              </w:rPr>
              <w:t>1,7</w:t>
            </w:r>
            <w:r>
              <w:rPr>
                <w:rFonts w:cs="Arial"/>
                <w:bCs/>
                <w:color w:val="000000"/>
                <w:sz w:val="22"/>
                <w:szCs w:val="22"/>
                <w:lang w:eastAsia="es-MX"/>
              </w:rPr>
              <w:t>73</w:t>
            </w:r>
            <w:r w:rsidRPr="00B06054">
              <w:rPr>
                <w:rFonts w:cs="Arial"/>
                <w:bCs/>
                <w:color w:val="000000"/>
                <w:sz w:val="22"/>
                <w:szCs w:val="22"/>
                <w:lang w:eastAsia="es-MX"/>
              </w:rPr>
              <w:t>,</w:t>
            </w:r>
            <w:r>
              <w:rPr>
                <w:rFonts w:cs="Arial"/>
                <w:bCs/>
                <w:color w:val="000000"/>
                <w:sz w:val="22"/>
                <w:szCs w:val="22"/>
                <w:lang w:eastAsia="es-MX"/>
              </w:rPr>
              <w:t>815</w:t>
            </w:r>
            <w:r w:rsidRPr="00B06054">
              <w:rPr>
                <w:rFonts w:cs="Arial"/>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Subsidios y Subvenciones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Subsidios Federales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SUBSEMUN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Ayudas sociales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Donativos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Pensiones y Jubilaciones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Pensiones y Jubilaciones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a Fideicomisos, mandatos y análogos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a Fideicomisos, mandatos y análogos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10</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Ingresos Derivados de Financiamientos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Pr>
                <w:rFonts w:cs="Arial"/>
                <w:b/>
                <w:bCs/>
                <w:color w:val="000000"/>
                <w:sz w:val="22"/>
                <w:szCs w:val="22"/>
                <w:lang w:eastAsia="es-MX"/>
              </w:rPr>
              <w:t>58,500,000.00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Endeudamiento Interno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58,500,000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Deuda Pública Municipal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58,500,000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Endeudamiento externo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Endeudamiento externo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0.00</w:t>
            </w:r>
          </w:p>
        </w:tc>
      </w:tr>
    </w:tbl>
    <w:p w:rsidR="00A94FED" w:rsidRDefault="00A94FED" w:rsidP="00A94FED"/>
    <w:p w:rsidR="00A94FED" w:rsidRPr="00B06054" w:rsidRDefault="00A94FED" w:rsidP="00A94FED">
      <w:pPr>
        <w:jc w:val="center"/>
        <w:rPr>
          <w:rFonts w:cs="Arial"/>
          <w:b/>
          <w:bCs/>
          <w:sz w:val="22"/>
          <w:szCs w:val="22"/>
        </w:rPr>
      </w:pPr>
      <w:r w:rsidRPr="00B06054">
        <w:rPr>
          <w:rFonts w:cs="Arial"/>
          <w:b/>
          <w:bCs/>
          <w:sz w:val="22"/>
          <w:szCs w:val="22"/>
        </w:rPr>
        <w:t>TÍTULO SEGUNDO</w:t>
      </w:r>
    </w:p>
    <w:p w:rsidR="00A94FED" w:rsidRPr="00B06054" w:rsidRDefault="00A94FED" w:rsidP="00A94FED">
      <w:pPr>
        <w:jc w:val="center"/>
        <w:rPr>
          <w:rFonts w:cs="Arial"/>
          <w:b/>
          <w:bCs/>
          <w:sz w:val="22"/>
          <w:szCs w:val="22"/>
        </w:rPr>
      </w:pPr>
      <w:r w:rsidRPr="00B06054">
        <w:rPr>
          <w:rFonts w:cs="Arial"/>
          <w:b/>
          <w:bCs/>
          <w:sz w:val="22"/>
          <w:szCs w:val="22"/>
        </w:rPr>
        <w:t>DE LAS CONTRIBUCIONES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DEL IMPUESTO PREDIAL</w:t>
      </w:r>
    </w:p>
    <w:p w:rsidR="00A94FED" w:rsidRPr="00B06054" w:rsidRDefault="00A94FED" w:rsidP="00A94FED">
      <w:pPr>
        <w:jc w:val="center"/>
        <w:rPr>
          <w:rFonts w:cs="Arial"/>
          <w:b/>
          <w:bCs/>
          <w:sz w:val="22"/>
          <w:szCs w:val="22"/>
        </w:rPr>
      </w:pPr>
    </w:p>
    <w:p w:rsidR="00A94FED" w:rsidRPr="00B06054" w:rsidRDefault="00A94FED" w:rsidP="00A94FED">
      <w:pPr>
        <w:ind w:right="50"/>
        <w:rPr>
          <w:rFonts w:cs="Arial"/>
          <w:sz w:val="22"/>
          <w:szCs w:val="22"/>
        </w:rPr>
      </w:pPr>
      <w:r w:rsidRPr="00B06054">
        <w:rPr>
          <w:rFonts w:cs="Arial"/>
          <w:b/>
          <w:bCs/>
          <w:sz w:val="22"/>
          <w:szCs w:val="22"/>
        </w:rPr>
        <w:t xml:space="preserve">ARTÍCULO 2.- </w:t>
      </w:r>
      <w:r w:rsidRPr="00B06054">
        <w:rPr>
          <w:rFonts w:cs="Arial"/>
          <w:sz w:val="22"/>
          <w:szCs w:val="22"/>
        </w:rPr>
        <w:t>El impuesto predial se pagará con las tasas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Sobre los predios urbanos 3 al millar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Sobre los predios rústicos 3 al millar anual. En los predios ejidales el 3% sobre el valor de la producción anual comercializada.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El monto del impuesto predial no será inferior a $ 3</w:t>
      </w:r>
      <w:r>
        <w:rPr>
          <w:rFonts w:cs="Arial"/>
          <w:bCs/>
          <w:sz w:val="22"/>
          <w:szCs w:val="22"/>
        </w:rPr>
        <w:t>3</w:t>
      </w:r>
      <w:r w:rsidRPr="00B06054">
        <w:rPr>
          <w:rFonts w:cs="Arial"/>
          <w:bCs/>
          <w:sz w:val="22"/>
          <w:szCs w:val="22"/>
        </w:rPr>
        <w:t>.00 por bimestre, salvo lo expuesto en la fracción V de este mismo Artículo.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Las personas físicas y morales que cubran en una sola emisión la cuota anual del impuesto predial, se les otorgarán los incentivos que a continuación se mencionan:</w:t>
      </w:r>
    </w:p>
    <w:p w:rsidR="00A94FED" w:rsidRPr="00B06054" w:rsidRDefault="00A94FED" w:rsidP="00A94FED">
      <w:pPr>
        <w:rPr>
          <w:rFonts w:cs="Arial"/>
          <w:bCs/>
          <w:sz w:val="22"/>
          <w:szCs w:val="22"/>
        </w:rPr>
      </w:pPr>
    </w:p>
    <w:p w:rsidR="00A94FED" w:rsidRPr="00B06054" w:rsidRDefault="00A94FED" w:rsidP="00A94FED">
      <w:pPr>
        <w:ind w:left="720" w:hanging="720"/>
        <w:rPr>
          <w:rFonts w:cs="Arial"/>
          <w:bCs/>
          <w:sz w:val="22"/>
          <w:szCs w:val="22"/>
        </w:rPr>
      </w:pPr>
      <w:r w:rsidRPr="00B06054">
        <w:rPr>
          <w:rFonts w:cs="Arial"/>
          <w:bCs/>
          <w:sz w:val="22"/>
          <w:szCs w:val="22"/>
        </w:rPr>
        <w:t xml:space="preserve">       1.</w:t>
      </w:r>
      <w:r w:rsidRPr="00B06054">
        <w:rPr>
          <w:rFonts w:cs="Arial"/>
          <w:bCs/>
          <w:sz w:val="22"/>
          <w:szCs w:val="22"/>
        </w:rPr>
        <w:tab/>
        <w:t>El equivalente al 15% del monto del impuesto que se cause, cuando el pago se realice antes del 31 de enero.</w:t>
      </w:r>
    </w:p>
    <w:p w:rsidR="00A94FED" w:rsidRPr="00B06054" w:rsidRDefault="00A94FED" w:rsidP="00A94FED">
      <w:pPr>
        <w:ind w:left="720" w:hanging="720"/>
        <w:rPr>
          <w:rFonts w:cs="Arial"/>
          <w:bCs/>
          <w:sz w:val="22"/>
          <w:szCs w:val="22"/>
        </w:rPr>
      </w:pPr>
      <w:r w:rsidRPr="00B06054">
        <w:rPr>
          <w:rFonts w:cs="Arial"/>
          <w:bCs/>
          <w:sz w:val="22"/>
          <w:szCs w:val="22"/>
        </w:rPr>
        <w:t xml:space="preserve">       2.</w:t>
      </w:r>
      <w:r w:rsidRPr="00B06054">
        <w:rPr>
          <w:rFonts w:cs="Arial"/>
          <w:bCs/>
          <w:sz w:val="22"/>
          <w:szCs w:val="22"/>
        </w:rPr>
        <w:tab/>
        <w:t>El equivalente al 10% del monto del impuesto que se cause, cuando el pago se realice durante el mes de febrero.</w:t>
      </w:r>
    </w:p>
    <w:p w:rsidR="00A94FED" w:rsidRPr="00B06054" w:rsidRDefault="00A94FED" w:rsidP="00A94FED">
      <w:pPr>
        <w:ind w:left="720" w:hanging="720"/>
        <w:rPr>
          <w:rFonts w:cs="Arial"/>
          <w:bCs/>
          <w:sz w:val="22"/>
          <w:szCs w:val="22"/>
        </w:rPr>
      </w:pPr>
      <w:r w:rsidRPr="00B06054">
        <w:rPr>
          <w:rFonts w:cs="Arial"/>
          <w:bCs/>
          <w:sz w:val="22"/>
          <w:szCs w:val="22"/>
        </w:rPr>
        <w:t xml:space="preserve">       3.</w:t>
      </w:r>
      <w:r w:rsidRPr="00B06054">
        <w:rPr>
          <w:rFonts w:cs="Arial"/>
          <w:bCs/>
          <w:sz w:val="22"/>
          <w:szCs w:val="22"/>
        </w:rPr>
        <w:tab/>
        <w:t>El equivalente al 5% del monto del impuesto que se cause, cuando el pago se realice durante el mes de marzo.</w:t>
      </w:r>
    </w:p>
    <w:p w:rsidR="00A94FED" w:rsidRPr="00B06054" w:rsidRDefault="00A94FED" w:rsidP="00A94FED">
      <w:pPr>
        <w:ind w:left="720" w:hanging="360"/>
        <w:rPr>
          <w:rFonts w:cs="Arial"/>
          <w:bCs/>
          <w:sz w:val="22"/>
          <w:szCs w:val="22"/>
        </w:rPr>
      </w:pPr>
      <w:r w:rsidRPr="00B06054">
        <w:rPr>
          <w:rFonts w:cs="Arial"/>
          <w:bCs/>
          <w:sz w:val="22"/>
          <w:szCs w:val="22"/>
        </w:rPr>
        <w:t xml:space="preserve"> 4.</w:t>
      </w:r>
      <w:r w:rsidRPr="00B06054">
        <w:rPr>
          <w:rFonts w:cs="Arial"/>
          <w:bCs/>
          <w:sz w:val="22"/>
          <w:szCs w:val="22"/>
        </w:rPr>
        <w:tab/>
        <w:t>Estos incentivos serán aplicables, siempre y cuando el predial a pagar no sea el impuesto mínimo.</w:t>
      </w:r>
    </w:p>
    <w:p w:rsidR="00A94FED" w:rsidRPr="00B06054" w:rsidRDefault="00A94FED" w:rsidP="00A94FED">
      <w:pPr>
        <w:ind w:left="720" w:hanging="369"/>
        <w:rPr>
          <w:rFonts w:cs="Arial"/>
          <w:bCs/>
          <w:sz w:val="22"/>
          <w:szCs w:val="22"/>
        </w:rPr>
      </w:pPr>
      <w:r w:rsidRPr="00B06054">
        <w:rPr>
          <w:rFonts w:cs="Arial"/>
          <w:bCs/>
          <w:sz w:val="22"/>
          <w:szCs w:val="22"/>
        </w:rPr>
        <w:t xml:space="preserve"> 5.</w:t>
      </w:r>
      <w:r w:rsidRPr="00B06054">
        <w:rPr>
          <w:rFonts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rsidR="00A94FED" w:rsidRPr="00B06054" w:rsidRDefault="00A94FED" w:rsidP="00A94FED">
      <w:pPr>
        <w:ind w:left="709" w:hanging="709"/>
        <w:rPr>
          <w:rFonts w:cs="Arial"/>
          <w:bCs/>
          <w:sz w:val="22"/>
          <w:szCs w:val="22"/>
        </w:rPr>
      </w:pPr>
      <w:r w:rsidRPr="00B06054">
        <w:rPr>
          <w:rFonts w:cs="Arial"/>
          <w:bCs/>
          <w:sz w:val="22"/>
          <w:szCs w:val="22"/>
        </w:rPr>
        <w:t xml:space="preserve">       6.</w:t>
      </w:r>
      <w:r w:rsidRPr="00B06054">
        <w:rPr>
          <w:rFonts w:cs="Arial"/>
          <w:bCs/>
          <w:sz w:val="22"/>
          <w:szCs w:val="22"/>
        </w:rPr>
        <w:tab/>
        <w:t>El incentivo que se otorga no es aplicable cuando se realicen pagos bimestrales.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Se otorgará un incentivo equivalente al 50% de la cuota que le corresponda a los pensionados, jubilados, adultos mayores y personas con discapacidad, que sean propietarias de predios urbanos.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Para tener derecho al incentivo a que se refiere el presente artículo, se deberá cumplir con los siguientes requisitos:</w:t>
      </w:r>
    </w:p>
    <w:p w:rsidR="00A94FED" w:rsidRPr="00B06054" w:rsidRDefault="00A94FED" w:rsidP="00A94FED">
      <w:pPr>
        <w:rPr>
          <w:rFonts w:cs="Arial"/>
          <w:bCs/>
          <w:sz w:val="22"/>
          <w:szCs w:val="22"/>
        </w:rPr>
      </w:pPr>
    </w:p>
    <w:p w:rsidR="00A94FED" w:rsidRPr="00B06054" w:rsidRDefault="00A94FED" w:rsidP="00A94FED">
      <w:pPr>
        <w:ind w:left="708" w:hanging="258"/>
        <w:rPr>
          <w:rFonts w:cs="Arial"/>
          <w:bCs/>
          <w:sz w:val="22"/>
          <w:szCs w:val="22"/>
        </w:rPr>
      </w:pPr>
      <w:r w:rsidRPr="00B06054">
        <w:rPr>
          <w:rFonts w:cs="Arial"/>
          <w:bCs/>
          <w:sz w:val="22"/>
          <w:szCs w:val="22"/>
        </w:rPr>
        <w:t>1.</w:t>
      </w:r>
      <w:r w:rsidRPr="00B06054">
        <w:rPr>
          <w:rFonts w:cs="Arial"/>
          <w:bCs/>
          <w:sz w:val="22"/>
          <w:szCs w:val="22"/>
        </w:rPr>
        <w:tab/>
        <w:t>Que el predio respecto del que se otorga el incentivo, sea el que tengan señalado su domicilio y esté registrado a su nombre.</w:t>
      </w:r>
    </w:p>
    <w:p w:rsidR="00A94FED" w:rsidRPr="00B06054" w:rsidRDefault="00A94FED" w:rsidP="00A94FED">
      <w:pPr>
        <w:ind w:left="708" w:hanging="258"/>
        <w:rPr>
          <w:rFonts w:cs="Arial"/>
          <w:bCs/>
          <w:sz w:val="22"/>
          <w:szCs w:val="22"/>
        </w:rPr>
      </w:pPr>
      <w:r w:rsidRPr="00B06054">
        <w:rPr>
          <w:rFonts w:cs="Arial"/>
          <w:bCs/>
          <w:sz w:val="22"/>
          <w:szCs w:val="22"/>
        </w:rPr>
        <w:t>2.</w:t>
      </w:r>
      <w:r w:rsidRPr="00B06054">
        <w:rPr>
          <w:rFonts w:cs="Arial"/>
          <w:bCs/>
          <w:sz w:val="22"/>
          <w:szCs w:val="22"/>
        </w:rPr>
        <w:tab/>
        <w:t>El incentivo que se otorga en el presente artículo, no es aplicable cuando se realicen pagos bimestrales.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 Los incentivos mencionados no son acumulables.</w:t>
      </w:r>
    </w:p>
    <w:p w:rsidR="00A94FED" w:rsidRPr="00B06054" w:rsidRDefault="00A94FED" w:rsidP="00A94FED">
      <w:pPr>
        <w:ind w:right="50"/>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SEGUNDO</w:t>
      </w:r>
    </w:p>
    <w:p w:rsidR="00A94FED" w:rsidRPr="00B06054" w:rsidRDefault="00A94FED" w:rsidP="00A94FED">
      <w:pPr>
        <w:jc w:val="center"/>
        <w:rPr>
          <w:rFonts w:cs="Arial"/>
          <w:b/>
          <w:bCs/>
          <w:sz w:val="22"/>
          <w:szCs w:val="22"/>
        </w:rPr>
      </w:pPr>
      <w:r w:rsidRPr="00B06054">
        <w:rPr>
          <w:rFonts w:cs="Arial"/>
          <w:b/>
          <w:bCs/>
          <w:sz w:val="22"/>
          <w:szCs w:val="22"/>
        </w:rPr>
        <w:t>DEL IMPUESTO SOBRE ADQUISICIÓN DE INMUEBLES</w:t>
      </w:r>
    </w:p>
    <w:p w:rsidR="00A94FED" w:rsidRPr="00B06054" w:rsidRDefault="00A94FED" w:rsidP="00A94FED">
      <w:pPr>
        <w:rPr>
          <w:rFonts w:cs="Arial"/>
          <w:b/>
          <w:bCs/>
          <w:sz w:val="22"/>
          <w:szCs w:val="22"/>
        </w:rPr>
      </w:pPr>
    </w:p>
    <w:p w:rsidR="00A94FED" w:rsidRPr="00B06054" w:rsidRDefault="00A94FED" w:rsidP="00A94FED">
      <w:pPr>
        <w:rPr>
          <w:rFonts w:cs="Arial"/>
          <w:sz w:val="22"/>
          <w:szCs w:val="22"/>
        </w:rPr>
      </w:pPr>
      <w:r w:rsidRPr="00B06054">
        <w:rPr>
          <w:rFonts w:cs="Arial"/>
          <w:b/>
          <w:bCs/>
          <w:sz w:val="22"/>
          <w:szCs w:val="22"/>
        </w:rPr>
        <w:t>ARTÍCULO 3.-</w:t>
      </w:r>
      <w:r w:rsidRPr="00B06054">
        <w:rPr>
          <w:rFonts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A94FED" w:rsidRPr="00B06054" w:rsidRDefault="00A94FED" w:rsidP="00A94FED">
      <w:pPr>
        <w:rPr>
          <w:rFonts w:cs="Arial"/>
          <w:bCs/>
          <w:sz w:val="22"/>
          <w:szCs w:val="22"/>
        </w:rPr>
      </w:pPr>
      <w:r w:rsidRPr="00B06054">
        <w:rPr>
          <w:rFonts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Para efectos de este artículo, se considerará como unidad habitacional tipo popular, aquella en que el terreno no exceda de 200 metros cuadrados y tenga una construcción inferior a 105 metros cuadrados.</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TERCERO</w:t>
      </w:r>
    </w:p>
    <w:p w:rsidR="00A94FED" w:rsidRPr="00B06054" w:rsidRDefault="00A94FED" w:rsidP="00A94FED">
      <w:pPr>
        <w:jc w:val="center"/>
        <w:rPr>
          <w:rFonts w:cs="Arial"/>
          <w:b/>
          <w:bCs/>
          <w:sz w:val="22"/>
          <w:szCs w:val="22"/>
        </w:rPr>
      </w:pPr>
      <w:r w:rsidRPr="00B06054">
        <w:rPr>
          <w:rFonts w:cs="Arial"/>
          <w:b/>
          <w:bCs/>
          <w:sz w:val="22"/>
          <w:szCs w:val="22"/>
        </w:rPr>
        <w:t>DEL IMPUESTO SOBRE EL EJERCICIO DE ACTIVIDADES MERCANTILES</w:t>
      </w:r>
    </w:p>
    <w:p w:rsidR="00A94FED" w:rsidRPr="00B06054" w:rsidRDefault="00A94FED" w:rsidP="00A94FED">
      <w:pPr>
        <w:jc w:val="cente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4.-</w:t>
      </w:r>
      <w:r w:rsidRPr="00B0605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Este Impuesto de Licencia Municipal se pagará de acuerdo a las tasas y cuotas siguientes:</w:t>
      </w:r>
    </w:p>
    <w:p w:rsidR="00A94FED" w:rsidRPr="00B06054" w:rsidRDefault="00A94FED" w:rsidP="00A94FED">
      <w:pPr>
        <w:tabs>
          <w:tab w:val="left" w:pos="1575"/>
        </w:tabs>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I.- Comerciantes establecidos con local fijo $</w:t>
      </w:r>
      <w:r>
        <w:rPr>
          <w:rFonts w:cs="Arial"/>
          <w:bCs/>
          <w:sz w:val="22"/>
          <w:szCs w:val="22"/>
        </w:rPr>
        <w:t xml:space="preserve"> </w:t>
      </w:r>
      <w:r w:rsidRPr="00B06054">
        <w:rPr>
          <w:rFonts w:cs="Arial"/>
          <w:bCs/>
          <w:sz w:val="22"/>
          <w:szCs w:val="22"/>
        </w:rPr>
        <w:t>1</w:t>
      </w:r>
      <w:r>
        <w:rPr>
          <w:rFonts w:cs="Arial"/>
          <w:bCs/>
          <w:sz w:val="22"/>
          <w:szCs w:val="22"/>
        </w:rPr>
        <w:t>62</w:t>
      </w:r>
      <w:r w:rsidRPr="00B06054">
        <w:rPr>
          <w:rFonts w:cs="Arial"/>
          <w:bCs/>
          <w:sz w:val="22"/>
          <w:szCs w:val="22"/>
        </w:rPr>
        <w:t xml:space="preserve">.00 mensual.                                      </w:t>
      </w:r>
    </w:p>
    <w:p w:rsidR="00A94FED" w:rsidRPr="00B06054" w:rsidRDefault="00A94FED" w:rsidP="00A94FED">
      <w:pPr>
        <w:rPr>
          <w:rFonts w:cs="Arial"/>
          <w:bCs/>
          <w:sz w:val="22"/>
          <w:szCs w:val="22"/>
        </w:rPr>
      </w:pPr>
    </w:p>
    <w:p w:rsidR="00A94FED" w:rsidRPr="00B06054" w:rsidRDefault="00A94FED" w:rsidP="00A94FED">
      <w:pPr>
        <w:ind w:left="492" w:hanging="425"/>
        <w:rPr>
          <w:rFonts w:cs="Arial"/>
          <w:bCs/>
          <w:sz w:val="22"/>
          <w:szCs w:val="22"/>
        </w:rPr>
      </w:pPr>
      <w:r w:rsidRPr="00B06054">
        <w:rPr>
          <w:rFonts w:cs="Arial"/>
          <w:bCs/>
          <w:sz w:val="22"/>
          <w:szCs w:val="22"/>
        </w:rPr>
        <w:t>1.- Local chico, de 1 a 80 mts de construcción, pagará de $</w:t>
      </w:r>
      <w:r>
        <w:rPr>
          <w:rFonts w:cs="Arial"/>
          <w:bCs/>
          <w:sz w:val="22"/>
          <w:szCs w:val="22"/>
        </w:rPr>
        <w:t xml:space="preserve"> </w:t>
      </w:r>
      <w:r w:rsidRPr="00B06054">
        <w:rPr>
          <w:rFonts w:cs="Arial"/>
          <w:bCs/>
          <w:sz w:val="22"/>
          <w:szCs w:val="22"/>
        </w:rPr>
        <w:t>1</w:t>
      </w:r>
      <w:r>
        <w:rPr>
          <w:rFonts w:cs="Arial"/>
          <w:bCs/>
          <w:sz w:val="22"/>
          <w:szCs w:val="22"/>
        </w:rPr>
        <w:t>32</w:t>
      </w:r>
      <w:r w:rsidRPr="00B06054">
        <w:rPr>
          <w:rFonts w:cs="Arial"/>
          <w:bCs/>
          <w:sz w:val="22"/>
          <w:szCs w:val="22"/>
        </w:rPr>
        <w:t>.00 mensual.</w:t>
      </w:r>
    </w:p>
    <w:p w:rsidR="00A94FED" w:rsidRPr="00B06054" w:rsidRDefault="00A94FED" w:rsidP="00A94FED">
      <w:pPr>
        <w:ind w:left="492" w:hanging="425"/>
        <w:rPr>
          <w:rFonts w:cs="Arial"/>
          <w:bCs/>
          <w:sz w:val="22"/>
          <w:szCs w:val="22"/>
        </w:rPr>
      </w:pPr>
      <w:r w:rsidRPr="00B06054">
        <w:rPr>
          <w:rFonts w:cs="Arial"/>
          <w:bCs/>
          <w:sz w:val="22"/>
          <w:szCs w:val="22"/>
        </w:rPr>
        <w:t>2.- Local mediano, de 81 a 200 mts de construcción, pagará de $ 2</w:t>
      </w:r>
      <w:r>
        <w:rPr>
          <w:rFonts w:cs="Arial"/>
          <w:bCs/>
          <w:sz w:val="22"/>
          <w:szCs w:val="22"/>
        </w:rPr>
        <w:t>15</w:t>
      </w:r>
      <w:r w:rsidRPr="00B06054">
        <w:rPr>
          <w:rFonts w:cs="Arial"/>
          <w:bCs/>
          <w:sz w:val="22"/>
          <w:szCs w:val="22"/>
        </w:rPr>
        <w:t>.00 mensual.</w:t>
      </w:r>
    </w:p>
    <w:p w:rsidR="00A94FED" w:rsidRPr="00B06054" w:rsidRDefault="00A94FED" w:rsidP="00A94FED">
      <w:pPr>
        <w:ind w:left="492" w:hanging="425"/>
        <w:rPr>
          <w:rFonts w:cs="Arial"/>
          <w:bCs/>
          <w:sz w:val="22"/>
          <w:szCs w:val="22"/>
        </w:rPr>
      </w:pPr>
      <w:r w:rsidRPr="00B06054">
        <w:rPr>
          <w:rFonts w:cs="Arial"/>
          <w:bCs/>
          <w:sz w:val="22"/>
          <w:szCs w:val="22"/>
        </w:rPr>
        <w:t>3.- Local grande, de 201 o más metros de construcción, pagará de $ 2</w:t>
      </w:r>
      <w:r>
        <w:rPr>
          <w:rFonts w:cs="Arial"/>
          <w:bCs/>
          <w:sz w:val="22"/>
          <w:szCs w:val="22"/>
        </w:rPr>
        <w:t>90</w:t>
      </w:r>
      <w:r w:rsidRPr="00B06054">
        <w:rPr>
          <w:rFonts w:cs="Arial"/>
          <w:bCs/>
          <w:sz w:val="22"/>
          <w:szCs w:val="22"/>
        </w:rPr>
        <w:t>.00 mensual.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Comerciantes ambulantes domiciliados en el municipio:</w:t>
      </w:r>
    </w:p>
    <w:p w:rsidR="00A94FED" w:rsidRPr="00B06054" w:rsidRDefault="00A94FED" w:rsidP="00A94FED">
      <w:pPr>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1.- Que expendan habitualmente en la vía pública, mercancía que no sea para consumo humano $ 5</w:t>
      </w:r>
      <w:r>
        <w:rPr>
          <w:rFonts w:cs="Arial"/>
          <w:bCs/>
          <w:sz w:val="22"/>
          <w:szCs w:val="22"/>
        </w:rPr>
        <w:t>3</w:t>
      </w:r>
      <w:r w:rsidRPr="00B06054">
        <w:rPr>
          <w:rFonts w:cs="Arial"/>
          <w:bCs/>
          <w:sz w:val="22"/>
          <w:szCs w:val="22"/>
        </w:rPr>
        <w:t>.00 mensual.</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2.- Que expendan habitualmente en la vía pública mercancía para consumo humano:</w:t>
      </w:r>
    </w:p>
    <w:p w:rsidR="00A94FED" w:rsidRPr="00B06054" w:rsidRDefault="00A94FED" w:rsidP="00A94FED">
      <w:pPr>
        <w:ind w:left="351" w:hanging="284"/>
        <w:rPr>
          <w:rFonts w:cs="Arial"/>
          <w:bCs/>
          <w:sz w:val="22"/>
          <w:szCs w:val="22"/>
        </w:rPr>
      </w:pPr>
      <w:r w:rsidRPr="00B06054">
        <w:rPr>
          <w:rFonts w:cs="Arial"/>
          <w:bCs/>
          <w:sz w:val="22"/>
          <w:szCs w:val="22"/>
        </w:rPr>
        <w:tab/>
        <w:t>a)  Por aguas frescas, frutas y rebanados, dulces y otros de $ 13</w:t>
      </w:r>
      <w:r>
        <w:rPr>
          <w:rFonts w:cs="Arial"/>
          <w:bCs/>
          <w:sz w:val="22"/>
          <w:szCs w:val="22"/>
        </w:rPr>
        <w:t>6</w:t>
      </w:r>
      <w:r w:rsidRPr="00B06054">
        <w:rPr>
          <w:rFonts w:cs="Arial"/>
          <w:bCs/>
          <w:sz w:val="22"/>
          <w:szCs w:val="22"/>
        </w:rPr>
        <w:t>.00 mensual.</w:t>
      </w:r>
    </w:p>
    <w:p w:rsidR="00A94FED" w:rsidRPr="00B06054" w:rsidRDefault="00A94FED" w:rsidP="00A94FED">
      <w:pPr>
        <w:ind w:left="351" w:hanging="284"/>
        <w:rPr>
          <w:rFonts w:cs="Arial"/>
          <w:bCs/>
          <w:sz w:val="22"/>
          <w:szCs w:val="22"/>
        </w:rPr>
      </w:pPr>
      <w:r w:rsidRPr="00B06054">
        <w:rPr>
          <w:rFonts w:cs="Arial"/>
          <w:bCs/>
          <w:sz w:val="22"/>
          <w:szCs w:val="22"/>
        </w:rPr>
        <w:tab/>
        <w:t>b)  Por alimentos preparados, tales como tacos, lonches y similares de $ 2</w:t>
      </w:r>
      <w:r>
        <w:rPr>
          <w:rFonts w:cs="Arial"/>
          <w:bCs/>
          <w:sz w:val="22"/>
          <w:szCs w:val="22"/>
        </w:rPr>
        <w:t>52</w:t>
      </w:r>
      <w:r w:rsidRPr="00B06054">
        <w:rPr>
          <w:rFonts w:cs="Arial"/>
          <w:bCs/>
          <w:sz w:val="22"/>
          <w:szCs w:val="22"/>
        </w:rPr>
        <w:t>.00 mensual.</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3.- Tianguis, Mercados Rodantes y otros de $ 7</w:t>
      </w:r>
      <w:r>
        <w:rPr>
          <w:rFonts w:cs="Arial"/>
          <w:bCs/>
          <w:sz w:val="22"/>
          <w:szCs w:val="22"/>
        </w:rPr>
        <w:t>3</w:t>
      </w:r>
      <w:r w:rsidRPr="00B06054">
        <w:rPr>
          <w:rFonts w:cs="Arial"/>
          <w:bCs/>
          <w:sz w:val="22"/>
          <w:szCs w:val="22"/>
        </w:rPr>
        <w:t>.00 diarios.</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4.- En Ferias, Fiestas, Verbenas y otros $ 1</w:t>
      </w:r>
      <w:r>
        <w:rPr>
          <w:rFonts w:cs="Arial"/>
          <w:bCs/>
          <w:sz w:val="22"/>
          <w:szCs w:val="22"/>
        </w:rPr>
        <w:t>95</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Comerciantes eventuales, no domiciliados en el municipio, que expendan alguna de las mercancías antes citadas, de $ 1</w:t>
      </w:r>
      <w:r>
        <w:rPr>
          <w:rFonts w:cs="Arial"/>
          <w:bCs/>
          <w:sz w:val="22"/>
          <w:szCs w:val="22"/>
        </w:rPr>
        <w:t>62</w:t>
      </w:r>
      <w:r w:rsidRPr="00B06054">
        <w:rPr>
          <w:rFonts w:cs="Arial"/>
          <w:bCs/>
          <w:sz w:val="22"/>
          <w:szCs w:val="22"/>
        </w:rPr>
        <w:t xml:space="preserve">.00 diarios. </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CUARTO</w:t>
      </w:r>
    </w:p>
    <w:p w:rsidR="00A94FED" w:rsidRPr="00B06054" w:rsidRDefault="00A94FED" w:rsidP="00A94FED">
      <w:pPr>
        <w:jc w:val="center"/>
        <w:rPr>
          <w:rFonts w:cs="Arial"/>
          <w:b/>
          <w:bCs/>
          <w:sz w:val="22"/>
          <w:szCs w:val="22"/>
        </w:rPr>
      </w:pPr>
      <w:r w:rsidRPr="00B06054">
        <w:rPr>
          <w:rFonts w:cs="Arial"/>
          <w:b/>
          <w:bCs/>
          <w:sz w:val="22"/>
          <w:szCs w:val="22"/>
        </w:rPr>
        <w:t>DEL IMPUESTO SOBRE ESPECTÁCULOS Y DIVERSIONES PÚBLICAS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5.-</w:t>
      </w:r>
      <w:r w:rsidRPr="00B06054">
        <w:rPr>
          <w:rFonts w:cs="Arial"/>
          <w:bCs/>
          <w:sz w:val="22"/>
          <w:szCs w:val="22"/>
        </w:rPr>
        <w:t xml:space="preserve"> Es objeto de este impuesto la realización de espectáculos y diversiones públicas no gravadas por el Impuesto al Valor Agregado, </w:t>
      </w:r>
      <w:r w:rsidRPr="00B06054">
        <w:rPr>
          <w:rFonts w:cs="Arial"/>
          <w:sz w:val="22"/>
          <w:szCs w:val="22"/>
        </w:rPr>
        <w:t>se pagará de conformidad a los conceptos, tasas y cuotas siguientes: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 xml:space="preserve">I.-    Funciones de Circo y Carpas  </w:t>
      </w:r>
      <w:r w:rsidRPr="00B06054">
        <w:rPr>
          <w:rFonts w:cs="Arial"/>
          <w:sz w:val="22"/>
          <w:szCs w:val="22"/>
        </w:rPr>
        <w:tab/>
      </w:r>
      <w:r w:rsidRPr="00B06054">
        <w:rPr>
          <w:rFonts w:cs="Arial"/>
          <w:sz w:val="22"/>
          <w:szCs w:val="22"/>
        </w:rPr>
        <w:tab/>
        <w:t>4% sobre ingresos brutos.</w:t>
      </w:r>
    </w:p>
    <w:p w:rsidR="00A94FED" w:rsidRPr="00B06054" w:rsidRDefault="00A94FED" w:rsidP="00A94FED">
      <w:pPr>
        <w:tabs>
          <w:tab w:val="left" w:pos="4030"/>
        </w:tabs>
        <w:rPr>
          <w:rFonts w:cs="Arial"/>
          <w:sz w:val="22"/>
          <w:szCs w:val="22"/>
        </w:rPr>
      </w:pPr>
    </w:p>
    <w:p w:rsidR="00A94FED" w:rsidRPr="00B06054" w:rsidRDefault="00A94FED" w:rsidP="00A94FED">
      <w:pPr>
        <w:tabs>
          <w:tab w:val="left" w:pos="3360"/>
        </w:tabs>
        <w:rPr>
          <w:rFonts w:cs="Arial"/>
          <w:sz w:val="22"/>
          <w:szCs w:val="22"/>
        </w:rPr>
      </w:pPr>
      <w:r w:rsidRPr="00B06054">
        <w:rPr>
          <w:rFonts w:cs="Arial"/>
          <w:sz w:val="22"/>
          <w:szCs w:val="22"/>
        </w:rPr>
        <w:t>II.-   Funciones de Teatro</w:t>
      </w:r>
      <w:r w:rsidRPr="00B06054">
        <w:rPr>
          <w:rFonts w:cs="Arial"/>
          <w:sz w:val="22"/>
          <w:szCs w:val="22"/>
        </w:rPr>
        <w:tab/>
      </w:r>
      <w:r w:rsidRPr="00B06054">
        <w:rPr>
          <w:rFonts w:cs="Arial"/>
          <w:sz w:val="22"/>
          <w:szCs w:val="22"/>
        </w:rPr>
        <w:tab/>
      </w:r>
      <w:r w:rsidRPr="00B06054">
        <w:rPr>
          <w:rFonts w:cs="Arial"/>
          <w:sz w:val="22"/>
          <w:szCs w:val="22"/>
        </w:rPr>
        <w:tab/>
        <w:t>4% sobre ingresos brutos.</w:t>
      </w:r>
    </w:p>
    <w:p w:rsidR="00A94FED" w:rsidRPr="00B06054" w:rsidRDefault="00A94FED" w:rsidP="00A94FED">
      <w:pPr>
        <w:tabs>
          <w:tab w:val="left" w:pos="3360"/>
        </w:tabs>
        <w:rPr>
          <w:rFonts w:cs="Arial"/>
          <w:sz w:val="22"/>
          <w:szCs w:val="22"/>
        </w:rPr>
      </w:pPr>
    </w:p>
    <w:p w:rsidR="00A94FED" w:rsidRPr="00B06054" w:rsidRDefault="00A94FED" w:rsidP="00A94FED">
      <w:pPr>
        <w:ind w:left="426" w:hanging="426"/>
        <w:rPr>
          <w:rFonts w:cs="Arial"/>
          <w:sz w:val="22"/>
          <w:szCs w:val="22"/>
        </w:rPr>
      </w:pPr>
      <w:r w:rsidRPr="00B06054">
        <w:rPr>
          <w:rFonts w:cs="Arial"/>
          <w:sz w:val="22"/>
          <w:szCs w:val="22"/>
        </w:rPr>
        <w:t>III.- Carreras de Caballos y  peleas de Gallos previa autorización de la Secretaría de Gobernación 12% sobre ingresos brutos.</w:t>
      </w:r>
    </w:p>
    <w:p w:rsidR="00A94FED" w:rsidRPr="00B06054" w:rsidRDefault="00A94FED" w:rsidP="00A94FED">
      <w:pPr>
        <w:ind w:left="426" w:hanging="426"/>
        <w:rPr>
          <w:rFonts w:cs="Arial"/>
          <w:sz w:val="22"/>
          <w:szCs w:val="22"/>
        </w:rPr>
      </w:pPr>
    </w:p>
    <w:p w:rsidR="00A94FED" w:rsidRPr="00B06054" w:rsidRDefault="00A94FED" w:rsidP="00A94FED">
      <w:pPr>
        <w:tabs>
          <w:tab w:val="left" w:pos="3360"/>
        </w:tabs>
        <w:rPr>
          <w:rFonts w:cs="Arial"/>
          <w:sz w:val="22"/>
          <w:szCs w:val="22"/>
        </w:rPr>
      </w:pPr>
      <w:r w:rsidRPr="00B06054">
        <w:rPr>
          <w:rFonts w:cs="Arial"/>
          <w:sz w:val="22"/>
          <w:szCs w:val="22"/>
        </w:rPr>
        <w:t>IV.-  Bailes con fines de lucro.</w:t>
      </w:r>
      <w:r w:rsidRPr="00B06054">
        <w:rPr>
          <w:rFonts w:cs="Arial"/>
          <w:sz w:val="22"/>
          <w:szCs w:val="22"/>
        </w:rPr>
        <w:tab/>
      </w:r>
      <w:r w:rsidRPr="00B06054">
        <w:rPr>
          <w:rFonts w:cs="Arial"/>
          <w:sz w:val="22"/>
          <w:szCs w:val="22"/>
        </w:rPr>
        <w:tab/>
        <w:t xml:space="preserve">       </w:t>
      </w:r>
      <w:r>
        <w:rPr>
          <w:rFonts w:cs="Arial"/>
          <w:sz w:val="22"/>
          <w:szCs w:val="22"/>
        </w:rPr>
        <w:tab/>
      </w:r>
      <w:r w:rsidRPr="00B06054">
        <w:rPr>
          <w:rFonts w:cs="Arial"/>
          <w:sz w:val="22"/>
          <w:szCs w:val="22"/>
        </w:rPr>
        <w:t>10% sobre ingresos brutos.</w:t>
      </w:r>
    </w:p>
    <w:p w:rsidR="00A94FED" w:rsidRPr="00B06054" w:rsidRDefault="00A94FED" w:rsidP="00A94FED">
      <w:pPr>
        <w:tabs>
          <w:tab w:val="left" w:pos="3360"/>
        </w:tabs>
        <w:rPr>
          <w:rFonts w:cs="Arial"/>
          <w:sz w:val="22"/>
          <w:szCs w:val="22"/>
        </w:rPr>
      </w:pPr>
    </w:p>
    <w:p w:rsidR="00A94FED" w:rsidRPr="00B06054" w:rsidRDefault="00A94FED" w:rsidP="00A94FED">
      <w:pPr>
        <w:rPr>
          <w:rFonts w:cs="Arial"/>
          <w:sz w:val="22"/>
          <w:szCs w:val="22"/>
        </w:rPr>
      </w:pPr>
      <w:r w:rsidRPr="00B06054">
        <w:rPr>
          <w:rFonts w:cs="Arial"/>
          <w:sz w:val="22"/>
          <w:szCs w:val="22"/>
        </w:rPr>
        <w:t>V.-   Bailes Particulares.</w:t>
      </w:r>
      <w:r w:rsidRPr="00B06054">
        <w:rPr>
          <w:rFonts w:cs="Arial"/>
          <w:sz w:val="22"/>
          <w:szCs w:val="22"/>
        </w:rPr>
        <w:tab/>
        <w:t xml:space="preserve">    </w:t>
      </w:r>
      <w:r w:rsidRPr="00B06054">
        <w:rPr>
          <w:rFonts w:cs="Arial"/>
          <w:sz w:val="22"/>
          <w:szCs w:val="22"/>
        </w:rPr>
        <w:tab/>
      </w:r>
      <w:r w:rsidRPr="00B06054">
        <w:rPr>
          <w:rFonts w:cs="Arial"/>
          <w:sz w:val="22"/>
          <w:szCs w:val="22"/>
        </w:rPr>
        <w:tab/>
        <w:t>$ 6</w:t>
      </w:r>
      <w:r>
        <w:rPr>
          <w:rFonts w:cs="Arial"/>
          <w:sz w:val="22"/>
          <w:szCs w:val="22"/>
        </w:rPr>
        <w:t>63</w:t>
      </w:r>
      <w:r w:rsidRPr="00B06054">
        <w:rPr>
          <w:rFonts w:cs="Arial"/>
          <w:sz w:val="22"/>
          <w:szCs w:val="22"/>
        </w:rPr>
        <w:t xml:space="preserve">.00. </w:t>
      </w:r>
    </w:p>
    <w:p w:rsidR="00A94FED" w:rsidRPr="00B06054" w:rsidRDefault="00A94FED" w:rsidP="00A94FED">
      <w:pPr>
        <w:tabs>
          <w:tab w:val="left" w:pos="3360"/>
        </w:tabs>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En los casos de que el Baile Particular sea organizado con objeto de recabar fondos para fines de beneficencia o de carácter familiar, no se realizará cobro alguno.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   Ferias                                  </w:t>
      </w:r>
      <w:r w:rsidRPr="00B06054">
        <w:rPr>
          <w:rFonts w:cs="Arial"/>
          <w:bCs/>
          <w:sz w:val="22"/>
          <w:szCs w:val="22"/>
        </w:rPr>
        <w:tab/>
      </w:r>
      <w:r w:rsidRPr="00B06054">
        <w:rPr>
          <w:rFonts w:cs="Arial"/>
          <w:bCs/>
          <w:sz w:val="22"/>
          <w:szCs w:val="22"/>
        </w:rPr>
        <w:tab/>
        <w:t>5% sobre el ingreso bruto.</w:t>
      </w:r>
    </w:p>
    <w:p w:rsidR="00A94FED" w:rsidRPr="00B06054" w:rsidRDefault="00A94FED" w:rsidP="00A94FED">
      <w:pPr>
        <w:rPr>
          <w:rFonts w:cs="Arial"/>
          <w:bCs/>
          <w:sz w:val="22"/>
          <w:szCs w:val="22"/>
        </w:rPr>
      </w:pPr>
    </w:p>
    <w:p w:rsidR="00A94FED" w:rsidRPr="00B06054" w:rsidRDefault="00A94FED" w:rsidP="00A94FED">
      <w:pPr>
        <w:ind w:left="3828" w:hanging="3828"/>
        <w:rPr>
          <w:rFonts w:cs="Arial"/>
          <w:bCs/>
          <w:sz w:val="22"/>
          <w:szCs w:val="22"/>
        </w:rPr>
      </w:pPr>
      <w:r w:rsidRPr="00B06054">
        <w:rPr>
          <w:rFonts w:cs="Arial"/>
          <w:bCs/>
          <w:sz w:val="22"/>
          <w:szCs w:val="22"/>
        </w:rPr>
        <w:t xml:space="preserve">VII.- Charreadas y Jaripeos </w:t>
      </w:r>
      <w:r w:rsidRPr="00B06054">
        <w:rPr>
          <w:rFonts w:cs="Arial"/>
          <w:bCs/>
          <w:sz w:val="22"/>
          <w:szCs w:val="22"/>
        </w:rPr>
        <w:tab/>
        <w:t xml:space="preserve">    12% sobre el ingreso bruto.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Eventos Deportivos un</w:t>
      </w:r>
      <w:r w:rsidRPr="00B06054">
        <w:rPr>
          <w:rFonts w:cs="Arial"/>
          <w:bCs/>
          <w:sz w:val="22"/>
          <w:szCs w:val="22"/>
        </w:rPr>
        <w:tab/>
        <w:t xml:space="preserve">           </w:t>
      </w:r>
      <w:r w:rsidRPr="00B06054">
        <w:rPr>
          <w:rFonts w:cs="Arial"/>
          <w:bCs/>
          <w:sz w:val="22"/>
          <w:szCs w:val="22"/>
        </w:rPr>
        <w:tab/>
        <w:t xml:space="preserve">         10% sobre ingresos brutos.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IX.-   Eventos Culturales no se causará impuesto alguno.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    Presentaciones Artísticas     </w:t>
      </w:r>
      <w:r w:rsidRPr="00B06054">
        <w:rPr>
          <w:rFonts w:cs="Arial"/>
          <w:bCs/>
          <w:sz w:val="22"/>
          <w:szCs w:val="22"/>
        </w:rPr>
        <w:tab/>
        <w:t xml:space="preserve">         12% sobre ingresos brutos.</w:t>
      </w:r>
    </w:p>
    <w:p w:rsidR="00A94FED" w:rsidRPr="00B06054" w:rsidRDefault="00A94FED" w:rsidP="00A94FED">
      <w:pPr>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XI.- Funciones de Box, Lucha Libre y otros  5% sobre ingresos brutos.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XII.-  Juegos mecánicos                 </w:t>
      </w:r>
      <w:r w:rsidRPr="00B06054">
        <w:rPr>
          <w:rFonts w:cs="Arial"/>
          <w:bCs/>
          <w:sz w:val="22"/>
          <w:szCs w:val="22"/>
        </w:rPr>
        <w:tab/>
      </w:r>
      <w:r w:rsidRPr="00B06054">
        <w:rPr>
          <w:rFonts w:cs="Arial"/>
          <w:bCs/>
          <w:sz w:val="22"/>
          <w:szCs w:val="22"/>
        </w:rPr>
        <w:tab/>
        <w:t xml:space="preserve">4% </w:t>
      </w:r>
      <w:r w:rsidRPr="00B06054">
        <w:rPr>
          <w:rFonts w:cs="Arial"/>
          <w:sz w:val="22"/>
          <w:szCs w:val="22"/>
        </w:rPr>
        <w:t>sobre ingresos brutos</w:t>
      </w:r>
      <w:r w:rsidRPr="00B06054">
        <w:rPr>
          <w:rFonts w:cs="Arial"/>
          <w:bCs/>
          <w:sz w:val="22"/>
          <w:szCs w:val="22"/>
        </w:rPr>
        <w:t>.</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XIII.- Billares, por mesa de billar instalada $ 1</w:t>
      </w:r>
      <w:r>
        <w:rPr>
          <w:rFonts w:cs="Arial"/>
          <w:bCs/>
          <w:sz w:val="22"/>
          <w:szCs w:val="22"/>
        </w:rPr>
        <w:t>62</w:t>
      </w:r>
      <w:r w:rsidRPr="00B06054">
        <w:rPr>
          <w:rFonts w:cs="Arial"/>
          <w:bCs/>
          <w:sz w:val="22"/>
          <w:szCs w:val="22"/>
        </w:rPr>
        <w:t>.00 mensual sin venta de bebidas alcohólicas. En donde se expendan bebidas alcohólicas $ 3</w:t>
      </w:r>
      <w:r>
        <w:rPr>
          <w:rFonts w:cs="Arial"/>
          <w:bCs/>
          <w:sz w:val="22"/>
          <w:szCs w:val="22"/>
        </w:rPr>
        <w:t>28</w:t>
      </w:r>
      <w:r w:rsidRPr="00B06054">
        <w:rPr>
          <w:rFonts w:cs="Arial"/>
          <w:bCs/>
          <w:sz w:val="22"/>
          <w:szCs w:val="22"/>
        </w:rPr>
        <w:t>.00 mensual por mesa de billar.</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XIV.- </w:t>
      </w:r>
      <w:r w:rsidRPr="00B06054">
        <w:rPr>
          <w:rFonts w:cs="Arial"/>
          <w:sz w:val="22"/>
          <w:szCs w:val="22"/>
        </w:rPr>
        <w:t>Salones con Rockolas y/o aparatos musicales</w:t>
      </w:r>
      <w:r w:rsidRPr="00B06054">
        <w:rPr>
          <w:rFonts w:cs="Arial"/>
          <w:bCs/>
          <w:sz w:val="22"/>
          <w:szCs w:val="22"/>
        </w:rPr>
        <w:t xml:space="preserve">, donde se expendan bebidas alcohólicas </w:t>
      </w:r>
      <w:r>
        <w:rPr>
          <w:rFonts w:cs="Arial"/>
          <w:bCs/>
          <w:sz w:val="22"/>
          <w:szCs w:val="22"/>
        </w:rPr>
        <w:t xml:space="preserve">                        </w:t>
      </w:r>
      <w:r w:rsidRPr="00B06054">
        <w:rPr>
          <w:rFonts w:cs="Arial"/>
          <w:bCs/>
          <w:sz w:val="22"/>
          <w:szCs w:val="22"/>
        </w:rPr>
        <w:t>$ 3</w:t>
      </w:r>
      <w:r>
        <w:rPr>
          <w:rFonts w:cs="Arial"/>
          <w:bCs/>
          <w:sz w:val="22"/>
          <w:szCs w:val="22"/>
        </w:rPr>
        <w:t>29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XV.- </w:t>
      </w:r>
      <w:r w:rsidRPr="00B06054">
        <w:rPr>
          <w:rFonts w:cs="Arial"/>
          <w:sz w:val="22"/>
          <w:szCs w:val="22"/>
        </w:rPr>
        <w:t xml:space="preserve">Eventos donde participen </w:t>
      </w:r>
      <w:r w:rsidRPr="00B06054">
        <w:rPr>
          <w:rFonts w:cs="Arial"/>
          <w:bCs/>
          <w:sz w:val="22"/>
          <w:szCs w:val="22"/>
        </w:rPr>
        <w:t>Orquestas, Conjuntos o Grupos similares Locales, pagarán el 5% del monto del contrato. Los Foráneos, pagarán un 10% sobre contrato, en éste caso, el contratante será responsable solidario del pago del Impuesto.</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XVI.- Cuando se sustituya la música viva por aparatos electro-musicales para un evento, se pagará una cuota de $ 3</w:t>
      </w:r>
      <w:r>
        <w:rPr>
          <w:rFonts w:cs="Arial"/>
          <w:bCs/>
          <w:sz w:val="22"/>
          <w:szCs w:val="22"/>
        </w:rPr>
        <w:t>29</w:t>
      </w:r>
      <w:r w:rsidRPr="00B06054">
        <w:rPr>
          <w:rFonts w:cs="Arial"/>
          <w:bCs/>
          <w:sz w:val="22"/>
          <w:szCs w:val="22"/>
        </w:rPr>
        <w:t>.00 por evento.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XVII.- Kermeses $ 1</w:t>
      </w:r>
      <w:r>
        <w:rPr>
          <w:rFonts w:cs="Arial"/>
          <w:bCs/>
          <w:sz w:val="22"/>
          <w:szCs w:val="22"/>
        </w:rPr>
        <w:t>62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XVIII.- Cuando se solicite el cierre de calle para realizar evento particular, se deberá presentar ante la Dirección de ingresos, la autorización del Departamento de Transito y el costo será de </w:t>
      </w:r>
      <w:r>
        <w:rPr>
          <w:rFonts w:cs="Arial"/>
          <w:bCs/>
          <w:sz w:val="22"/>
          <w:szCs w:val="22"/>
        </w:rPr>
        <w:t xml:space="preserve">                   </w:t>
      </w:r>
      <w:r w:rsidRPr="00B06054">
        <w:rPr>
          <w:rFonts w:cs="Arial"/>
          <w:bCs/>
          <w:sz w:val="22"/>
          <w:szCs w:val="22"/>
        </w:rPr>
        <w:t xml:space="preserve">$ </w:t>
      </w:r>
      <w:r>
        <w:rPr>
          <w:rFonts w:cs="Arial"/>
          <w:bCs/>
          <w:sz w:val="22"/>
          <w:szCs w:val="22"/>
        </w:rPr>
        <w:t>302</w:t>
      </w:r>
      <w:r w:rsidRPr="00B06054">
        <w:rPr>
          <w:rFonts w:cs="Arial"/>
          <w:bCs/>
          <w:sz w:val="22"/>
          <w:szCs w:val="22"/>
        </w:rPr>
        <w:t>.00 por evento.</w:t>
      </w: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QUINTO</w:t>
      </w:r>
    </w:p>
    <w:p w:rsidR="00A94FED" w:rsidRPr="00B06054" w:rsidRDefault="00A94FED" w:rsidP="00A94FED">
      <w:pPr>
        <w:jc w:val="center"/>
        <w:rPr>
          <w:rFonts w:cs="Arial"/>
          <w:b/>
          <w:bCs/>
          <w:sz w:val="22"/>
          <w:szCs w:val="22"/>
        </w:rPr>
      </w:pPr>
      <w:r w:rsidRPr="00B06054">
        <w:rPr>
          <w:rFonts w:cs="Arial"/>
          <w:b/>
          <w:bCs/>
          <w:sz w:val="22"/>
          <w:szCs w:val="22"/>
        </w:rPr>
        <w:t>DEL IMPUESTO SOBRE ENAJENACIÓN DE BIENES MUEBLES USADOS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6.-</w:t>
      </w:r>
      <w:r w:rsidRPr="00B06054">
        <w:rPr>
          <w:rFonts w:cs="Arial"/>
          <w:bCs/>
          <w:sz w:val="22"/>
          <w:szCs w:val="22"/>
        </w:rPr>
        <w:t xml:space="preserve"> Es objeto de este impuesto, la enajenación de bienes muebles usados, no gravada por el Impuesto Federal al Valor Agregado. Se pagará un impuesto del 5% sobre ingresos que se obtengan por la(s) operación(es).</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SÉXTO</w:t>
      </w:r>
    </w:p>
    <w:p w:rsidR="00A94FED" w:rsidRPr="00B06054" w:rsidRDefault="00A94FED" w:rsidP="00A94FED">
      <w:pPr>
        <w:jc w:val="center"/>
        <w:rPr>
          <w:rFonts w:cs="Arial"/>
          <w:b/>
          <w:bCs/>
          <w:sz w:val="22"/>
          <w:szCs w:val="22"/>
        </w:rPr>
      </w:pPr>
      <w:r w:rsidRPr="00B06054">
        <w:rPr>
          <w:rFonts w:cs="Arial"/>
          <w:b/>
          <w:bCs/>
          <w:sz w:val="22"/>
          <w:szCs w:val="22"/>
        </w:rPr>
        <w:t>DEL IMPUESTO SOBRE LOTERÍAS, RIFAS Y SORTEOS</w:t>
      </w:r>
    </w:p>
    <w:p w:rsidR="00A94FED" w:rsidRPr="00B06054" w:rsidRDefault="00A94FED" w:rsidP="00A94FED">
      <w:pPr>
        <w:ind w:right="50"/>
        <w:rPr>
          <w:rFonts w:cs="Arial"/>
          <w:b/>
          <w:sz w:val="22"/>
          <w:szCs w:val="22"/>
        </w:rPr>
      </w:pPr>
    </w:p>
    <w:p w:rsidR="00A94FED" w:rsidRPr="00CB74DC" w:rsidRDefault="00A94FED" w:rsidP="00A94FED">
      <w:pPr>
        <w:rPr>
          <w:rFonts w:cs="Arial"/>
          <w:sz w:val="22"/>
          <w:szCs w:val="22"/>
        </w:rPr>
      </w:pPr>
      <w:r w:rsidRPr="00B06054">
        <w:rPr>
          <w:rFonts w:cs="Arial"/>
          <w:b/>
          <w:sz w:val="22"/>
          <w:szCs w:val="22"/>
        </w:rPr>
        <w:t>ARTÍCULO 7.-</w:t>
      </w:r>
      <w:r w:rsidRPr="00B06054">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sz w:val="22"/>
          <w:szCs w:val="22"/>
        </w:rPr>
        <w:t xml:space="preserve"> </w:t>
      </w:r>
      <w:r w:rsidRPr="00CB74DC">
        <w:rPr>
          <w:rFonts w:cs="Arial"/>
          <w:sz w:val="22"/>
          <w:szCs w:val="22"/>
        </w:rPr>
        <w:t>(Previo permiso de la Secretaría de Gobernación).</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SÉPTIMO</w:t>
      </w:r>
    </w:p>
    <w:p w:rsidR="00A94FED" w:rsidRPr="00B06054" w:rsidRDefault="00A94FED" w:rsidP="00A94FED">
      <w:pPr>
        <w:jc w:val="center"/>
        <w:rPr>
          <w:rFonts w:cs="Arial"/>
          <w:b/>
          <w:bCs/>
          <w:sz w:val="22"/>
          <w:szCs w:val="22"/>
        </w:rPr>
      </w:pPr>
      <w:r w:rsidRPr="00B06054">
        <w:rPr>
          <w:rFonts w:cs="Arial"/>
          <w:b/>
          <w:bCs/>
          <w:sz w:val="22"/>
          <w:szCs w:val="22"/>
        </w:rPr>
        <w:t>DE LAS CONTRIBUCIONES ESPECIALES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LA CONTRIBUCIÓN POR GASTO</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8.-</w:t>
      </w:r>
      <w:r w:rsidRPr="00B06054">
        <w:rPr>
          <w:rFonts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POR OBRA PÚBLICA</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9.-</w:t>
      </w:r>
      <w:r w:rsidRPr="00B0605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POR RESPONSABILIDAD OBJETIVA</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10.-</w:t>
      </w:r>
      <w:r w:rsidRPr="00B0605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06054">
        <w:rPr>
          <w:rFonts w:cs="Arial"/>
          <w:sz w:val="22"/>
          <w:szCs w:val="22"/>
        </w:rPr>
        <w:t xml:space="preserve"> y se pagará en la Tesorería Municipal, dentro de los quince días siguientes en que se notifique al contribuyente el resultado de la cuantificación de los daños o deterioros causados.</w:t>
      </w:r>
    </w:p>
    <w:p w:rsidR="00A94FED" w:rsidRDefault="00A94FED" w:rsidP="00A94FED">
      <w:pPr>
        <w:rPr>
          <w:rFonts w:cs="Arial"/>
          <w:sz w:val="22"/>
          <w:szCs w:val="22"/>
        </w:rPr>
      </w:pPr>
    </w:p>
    <w:p w:rsidR="00A94FED" w:rsidRDefault="00A94FED" w:rsidP="00A94FED">
      <w:pPr>
        <w:rPr>
          <w:rFonts w:cs="Arial"/>
          <w:sz w:val="22"/>
          <w:szCs w:val="22"/>
        </w:rPr>
      </w:pPr>
    </w:p>
    <w:p w:rsidR="00A94FED"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jc w:val="center"/>
        <w:rPr>
          <w:rFonts w:cs="Arial"/>
          <w:b/>
          <w:sz w:val="22"/>
          <w:szCs w:val="22"/>
        </w:rPr>
      </w:pPr>
      <w:r w:rsidRPr="00B06054">
        <w:rPr>
          <w:rFonts w:cs="Arial"/>
          <w:b/>
          <w:sz w:val="22"/>
          <w:szCs w:val="22"/>
        </w:rPr>
        <w:t>SECCION IV</w:t>
      </w:r>
    </w:p>
    <w:p w:rsidR="00A94FED" w:rsidRPr="00B06054" w:rsidRDefault="00A94FED" w:rsidP="00A94FED">
      <w:pPr>
        <w:jc w:val="center"/>
        <w:rPr>
          <w:rFonts w:cs="Arial"/>
          <w:b/>
          <w:sz w:val="22"/>
          <w:szCs w:val="22"/>
        </w:rPr>
      </w:pPr>
      <w:r w:rsidRPr="00B06054">
        <w:rPr>
          <w:rFonts w:cs="Arial"/>
          <w:b/>
          <w:sz w:val="22"/>
          <w:szCs w:val="22"/>
        </w:rPr>
        <w:t>POR MANTENIMIENTO, MEJORAMIENTOY EQUIPAMIENTO</w:t>
      </w:r>
    </w:p>
    <w:p w:rsidR="00A94FED" w:rsidRPr="00B06054" w:rsidRDefault="00A94FED" w:rsidP="00A94FED">
      <w:pPr>
        <w:jc w:val="center"/>
        <w:rPr>
          <w:rFonts w:cs="Arial"/>
          <w:b/>
          <w:sz w:val="22"/>
          <w:szCs w:val="22"/>
        </w:rPr>
      </w:pPr>
      <w:r w:rsidRPr="00B06054">
        <w:rPr>
          <w:rFonts w:cs="Arial"/>
          <w:b/>
          <w:sz w:val="22"/>
          <w:szCs w:val="22"/>
        </w:rPr>
        <w:t>DEL CUERPO DE BOMBEROS DE LOS MUNICIPIOS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ARTICULO 11.-</w:t>
      </w:r>
      <w:r w:rsidRPr="00B06054">
        <w:rPr>
          <w:rFonts w:cs="Arial"/>
          <w:sz w:val="22"/>
          <w:szCs w:val="22"/>
        </w:rPr>
        <w:t xml:space="preserve"> Es objeto de esta contribución la realización de pagos por concepto de impuestos, derechos y cualquier otra contribución que se cause conforme al </w:t>
      </w:r>
      <w:r w:rsidRPr="00B06054">
        <w:rPr>
          <w:rFonts w:cs="Arial"/>
          <w:bCs/>
          <w:sz w:val="22"/>
          <w:szCs w:val="22"/>
        </w:rPr>
        <w:t>Código Financiero para los Municipios del Estado de Coahuila de Zaragoza</w:t>
      </w:r>
      <w:r w:rsidRPr="00B06054">
        <w:rPr>
          <w:rFonts w:cs="Arial"/>
          <w:sz w:val="22"/>
          <w:szCs w:val="22"/>
        </w:rPr>
        <w:t xml:space="preserve"> y demás disposiciones fiscales del Municipio, así como los accesorios que se paguen.</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CC5F81">
        <w:rPr>
          <w:rFonts w:cs="Arial"/>
          <w:sz w:val="22"/>
          <w:szCs w:val="22"/>
        </w:rPr>
        <w:t>La cuota de mantenimiento y equipamiento del cuerpo de bomberos será un 9% del impuesto predial o $ 2</w:t>
      </w:r>
      <w:r>
        <w:rPr>
          <w:rFonts w:cs="Arial"/>
          <w:sz w:val="22"/>
          <w:szCs w:val="22"/>
        </w:rPr>
        <w:t>0</w:t>
      </w:r>
      <w:r w:rsidRPr="00CC5F81">
        <w:rPr>
          <w:rFonts w:cs="Arial"/>
          <w:sz w:val="22"/>
          <w:szCs w:val="22"/>
        </w:rPr>
        <w:t>.</w:t>
      </w:r>
      <w:r>
        <w:rPr>
          <w:rFonts w:cs="Arial"/>
          <w:sz w:val="22"/>
          <w:szCs w:val="22"/>
        </w:rPr>
        <w:t>5</w:t>
      </w:r>
      <w:r w:rsidRPr="00CC5F81">
        <w:rPr>
          <w:rFonts w:cs="Arial"/>
          <w:sz w:val="22"/>
          <w:szCs w:val="22"/>
        </w:rPr>
        <w:t>0 anual, lo que resulte mayor.</w:t>
      </w:r>
    </w:p>
    <w:p w:rsidR="00A94FED" w:rsidRPr="00B06054" w:rsidRDefault="00A94FED" w:rsidP="00A94FED">
      <w:pPr>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OCTAVO</w:t>
      </w:r>
    </w:p>
    <w:p w:rsidR="00A94FED" w:rsidRPr="00B06054" w:rsidRDefault="00A94FED" w:rsidP="00A94FED">
      <w:pPr>
        <w:jc w:val="center"/>
        <w:rPr>
          <w:rFonts w:cs="Arial"/>
          <w:b/>
          <w:bCs/>
          <w:sz w:val="22"/>
          <w:szCs w:val="22"/>
        </w:rPr>
      </w:pPr>
      <w:r w:rsidRPr="00B06054">
        <w:rPr>
          <w:rFonts w:cs="Arial"/>
          <w:b/>
          <w:bCs/>
          <w:sz w:val="22"/>
          <w:szCs w:val="22"/>
        </w:rPr>
        <w:t>DE LOS DERECHOS POR LA PRESTACIÓN DE SERVICIOS PÚBLICOS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LOS SERVICIOS DE AGUA POTABLE Y ALCANTARILLADO</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12.-</w:t>
      </w:r>
      <w:r w:rsidRPr="00B0605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tarifas correspondientes por servicio de rotura de pavimento, rotura de calle, descargas domiciliarias y permisos para conexión de agua potable y alcantarillado, se pagarán de conformidad con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Rotura de pavimento $ 1</w:t>
      </w:r>
      <w:r>
        <w:rPr>
          <w:rFonts w:cs="Arial"/>
          <w:bCs/>
          <w:sz w:val="22"/>
          <w:szCs w:val="22"/>
        </w:rPr>
        <w:t>74</w:t>
      </w:r>
      <w:r w:rsidRPr="00B06054">
        <w:rPr>
          <w:rFonts w:cs="Arial"/>
          <w:bCs/>
          <w:sz w:val="22"/>
          <w:szCs w:val="22"/>
        </w:rPr>
        <w:t>.00 mts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Rotura de terracería $ 4</w:t>
      </w:r>
      <w:r>
        <w:rPr>
          <w:rFonts w:cs="Arial"/>
          <w:bCs/>
          <w:sz w:val="22"/>
          <w:szCs w:val="22"/>
        </w:rPr>
        <w:t>1</w:t>
      </w:r>
      <w:r w:rsidRPr="00B06054">
        <w:rPr>
          <w:rFonts w:cs="Arial"/>
          <w:bCs/>
          <w:sz w:val="22"/>
          <w:szCs w:val="22"/>
        </w:rPr>
        <w:t>.00 mts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Conexión y contrato de tomas de agua y drenaje de acuerdo a lo siguiente:</w:t>
      </w:r>
    </w:p>
    <w:p w:rsidR="00A94FED" w:rsidRPr="00B06054" w:rsidRDefault="00A94FED" w:rsidP="00A94FED">
      <w:pPr>
        <w:rPr>
          <w:rFonts w:cs="Arial"/>
          <w:bCs/>
          <w:sz w:val="22"/>
          <w:szCs w:val="22"/>
        </w:rPr>
      </w:pPr>
    </w:p>
    <w:tbl>
      <w:tblPr>
        <w:tblStyle w:val="Tablaconcuadrcula"/>
        <w:tblW w:w="0" w:type="auto"/>
        <w:jc w:val="center"/>
        <w:tblLook w:val="04A0" w:firstRow="1" w:lastRow="0" w:firstColumn="1" w:lastColumn="0" w:noHBand="0" w:noVBand="1"/>
      </w:tblPr>
      <w:tblGrid>
        <w:gridCol w:w="3552"/>
        <w:gridCol w:w="1501"/>
        <w:gridCol w:w="1501"/>
      </w:tblGrid>
      <w:tr w:rsidR="00A94FED" w:rsidRPr="00B06054" w:rsidTr="001E4FE3">
        <w:trPr>
          <w:trHeight w:val="57"/>
          <w:jc w:val="center"/>
        </w:trPr>
        <w:tc>
          <w:tcPr>
            <w:tcW w:w="0" w:type="auto"/>
            <w:gridSpan w:val="3"/>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CONTRATOS DE AGUA POTABLE Y DRENAJE</w:t>
            </w:r>
          </w:p>
        </w:tc>
      </w:tr>
      <w:tr w:rsidR="00A94FED" w:rsidRPr="00B06054" w:rsidTr="001E4FE3">
        <w:trPr>
          <w:trHeight w:val="57"/>
          <w:jc w:val="center"/>
        </w:trPr>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TIPO DE USUARIO</w:t>
            </w:r>
          </w:p>
        </w:tc>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AGUA</w:t>
            </w:r>
          </w:p>
        </w:tc>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DRENAJE</w:t>
            </w:r>
          </w:p>
        </w:tc>
      </w:tr>
      <w:tr w:rsidR="00A94FED" w:rsidRPr="00B06054" w:rsidTr="001E4FE3">
        <w:trPr>
          <w:trHeight w:val="57"/>
          <w:jc w:val="center"/>
        </w:trPr>
        <w:tc>
          <w:tcPr>
            <w:tcW w:w="0" w:type="auto"/>
            <w:noWrap/>
            <w:hideMark/>
          </w:tcPr>
          <w:p w:rsidR="00A94FED" w:rsidRPr="00B06054" w:rsidRDefault="00A94FED" w:rsidP="001E4FE3">
            <w:pPr>
              <w:ind w:right="-378"/>
              <w:rPr>
                <w:rFonts w:cs="Arial"/>
                <w:color w:val="000000"/>
                <w:sz w:val="22"/>
                <w:szCs w:val="22"/>
              </w:rPr>
            </w:pPr>
            <w:r w:rsidRPr="00B06054">
              <w:rPr>
                <w:rFonts w:cs="Arial"/>
                <w:color w:val="000000"/>
                <w:sz w:val="22"/>
                <w:szCs w:val="22"/>
              </w:rPr>
              <w:t>DOMESTICO 1/2''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1,175.00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885.00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3/4''</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1,469.00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1,107.00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1''</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60,243.00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45,405.00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119,017.00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89,703.00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1/2''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1,410.00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1,691.00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INSUDTRIAL 3/4''</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1,763.00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2,113.00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1''</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72,292.00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86,666.00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142,821.00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171,219.00</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w:t>
      </w:r>
      <w:r>
        <w:rPr>
          <w:rFonts w:cs="Arial"/>
          <w:bCs/>
          <w:sz w:val="22"/>
          <w:szCs w:val="22"/>
        </w:rPr>
        <w:t>V.- Reposición de pavimento $ 26</w:t>
      </w:r>
      <w:r w:rsidRPr="00B06054">
        <w:rPr>
          <w:rFonts w:cs="Arial"/>
          <w:bCs/>
          <w:sz w:val="22"/>
          <w:szCs w:val="22"/>
        </w:rPr>
        <w:t>3.00M2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w:t>
      </w:r>
      <w:r w:rsidRPr="00B06054">
        <w:rPr>
          <w:rFonts w:cs="Arial"/>
          <w:sz w:val="22"/>
          <w:szCs w:val="22"/>
        </w:rPr>
        <w:t xml:space="preserve"> </w:t>
      </w:r>
      <w:r>
        <w:rPr>
          <w:rFonts w:cs="Arial"/>
          <w:bCs/>
          <w:sz w:val="22"/>
          <w:szCs w:val="22"/>
        </w:rPr>
        <w:t>Reposición de Concreto $ 79</w:t>
      </w:r>
      <w:r w:rsidRPr="00B06054">
        <w:rPr>
          <w:rFonts w:cs="Arial"/>
          <w:bCs/>
          <w:sz w:val="22"/>
          <w:szCs w:val="22"/>
        </w:rPr>
        <w:t>2.00 M2</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cobrará de acuerdo a lo siguiente:</w:t>
      </w:r>
    </w:p>
    <w:p w:rsidR="00A94FED" w:rsidRPr="00B06054" w:rsidRDefault="00A94FED" w:rsidP="00A94FED">
      <w:pPr>
        <w:rPr>
          <w:rFonts w:cs="Arial"/>
          <w:sz w:val="22"/>
          <w:szCs w:val="22"/>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A94FED" w:rsidRPr="00B06054" w:rsidTr="001E4FE3">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Para usuarios sin medidor se cobraran las siguientes tarifas fijas:</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  Consumo de Agua domestica</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7</w:t>
            </w:r>
            <w:r>
              <w:rPr>
                <w:rFonts w:cs="Arial"/>
                <w:sz w:val="22"/>
              </w:rPr>
              <w:t>5</w:t>
            </w:r>
            <w:r w:rsidRPr="00014649">
              <w:rPr>
                <w:rFonts w:cs="Arial"/>
                <w:sz w:val="22"/>
              </w:rPr>
              <w:t>.</w:t>
            </w:r>
            <w:r>
              <w:rPr>
                <w:rFonts w:cs="Arial"/>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b).-  Drenaje domestico</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15.00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  Consumo de agua comercial</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167.</w:t>
            </w:r>
            <w:r>
              <w:rPr>
                <w:rFonts w:cs="Arial"/>
                <w:sz w:val="22"/>
              </w:rPr>
              <w:t>50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  Drenaje comercial</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33.</w:t>
            </w:r>
            <w:r>
              <w:rPr>
                <w:rFonts w:cs="Arial"/>
                <w:sz w:val="22"/>
              </w:rPr>
              <w:t>50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Para los usuarios con medidor con un consumo de hasta 15 metros cúbicos, se cobrará de acuerdo a las tarifas fijas establecidas en los incisos antes mencionados, según corresponda. En caso de exceder, se cobrará de acuerdo a lo siguiente:</w:t>
      </w:r>
    </w:p>
    <w:p w:rsidR="00A94FED" w:rsidRPr="00B06054" w:rsidRDefault="00A94FED" w:rsidP="00A94FE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1549"/>
        <w:gridCol w:w="1647"/>
        <w:gridCol w:w="813"/>
        <w:gridCol w:w="2472"/>
        <w:gridCol w:w="1820"/>
        <w:gridCol w:w="1280"/>
      </w:tblGrid>
      <w:tr w:rsidR="00A94FED" w:rsidRPr="00B06054" w:rsidTr="001E4FE3">
        <w:trPr>
          <w:trHeight w:val="219"/>
        </w:trPr>
        <w:tc>
          <w:tcPr>
            <w:tcW w:w="0" w:type="auto"/>
            <w:gridSpan w:val="7"/>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b/>
                <w:bCs/>
                <w:color w:val="000000"/>
                <w:sz w:val="22"/>
                <w:szCs w:val="22"/>
                <w:lang w:eastAsia="es-MX"/>
              </w:rPr>
              <w:t>TARIFA DOMESTICA POR CADA METRO CUBICO CONSUMIDO</w:t>
            </w:r>
          </w:p>
        </w:tc>
      </w:tr>
      <w:tr w:rsidR="00A94FED" w:rsidRPr="00B06054" w:rsidTr="001E4FE3">
        <w:trPr>
          <w:trHeight w:val="525"/>
        </w:trPr>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RANGO</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INFERIOR</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SUPERIOR</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AGUA</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DRENAJE (20% del consumo de agua)</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16% IVA DEL DRENAJE</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COSTO TOTAL</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$5.61</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$1.12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$0.18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$6.91</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$6.17</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$7.</w:t>
            </w:r>
            <w:r>
              <w:rPr>
                <w:rFonts w:cs="Arial"/>
                <w:sz w:val="22"/>
              </w:rPr>
              <w:t>61</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$6.86</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$1.37</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$8.4</w:t>
            </w:r>
            <w:r>
              <w:rPr>
                <w:rFonts w:cs="Arial"/>
                <w:sz w:val="22"/>
              </w:rPr>
              <w:t>5</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$7.55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$1.51</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$9.3</w:t>
            </w:r>
            <w:r>
              <w:rPr>
                <w:rFonts w:cs="Arial"/>
                <w:sz w:val="22"/>
              </w:rPr>
              <w:t>0</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$9.24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$1.85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$11.38</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$10.22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$2.05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$0.32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$12.59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$12.18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$2.43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$0.38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w:t>
            </w:r>
            <w:r>
              <w:rPr>
                <w:rFonts w:cs="Arial"/>
                <w:sz w:val="22"/>
              </w:rPr>
              <w:t>4</w:t>
            </w:r>
            <w:r w:rsidRPr="00014649">
              <w:rPr>
                <w:rFonts w:cs="Arial"/>
                <w:sz w:val="22"/>
              </w:rPr>
              <w:t>.</w:t>
            </w:r>
            <w:r>
              <w:rPr>
                <w:rFonts w:cs="Arial"/>
                <w:sz w:val="22"/>
              </w:rPr>
              <w:t>99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8</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$13.30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$2.66</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$0.43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$16.39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99999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$15.13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$3.03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$0.49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$18.6</w:t>
            </w:r>
            <w:r>
              <w:rPr>
                <w:rFonts w:cs="Arial"/>
                <w:sz w:val="22"/>
              </w:rPr>
              <w:t>5</w:t>
            </w:r>
          </w:p>
        </w:tc>
      </w:tr>
    </w:tbl>
    <w:p w:rsidR="00A94FED" w:rsidRPr="00B06054" w:rsidRDefault="00A94FED" w:rsidP="00A94FE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3"/>
        <w:gridCol w:w="1623"/>
        <w:gridCol w:w="1621"/>
        <w:gridCol w:w="1329"/>
        <w:gridCol w:w="1769"/>
        <w:gridCol w:w="1327"/>
        <w:gridCol w:w="1746"/>
      </w:tblGrid>
      <w:tr w:rsidR="00A94FED" w:rsidRPr="00B06054" w:rsidTr="001E4FE3">
        <w:trPr>
          <w:trHeight w:val="300"/>
        </w:trPr>
        <w:tc>
          <w:tcPr>
            <w:tcW w:w="5000" w:type="pct"/>
            <w:gridSpan w:val="7"/>
            <w:shd w:val="clear" w:color="auto" w:fill="auto"/>
            <w:noWrap/>
            <w:vAlign w:val="bottom"/>
            <w:hideMark/>
          </w:tcPr>
          <w:p w:rsidR="00A94FED" w:rsidRPr="00B06054" w:rsidRDefault="00A94FED" w:rsidP="001E4FE3">
            <w:pPr>
              <w:rPr>
                <w:rFonts w:cs="Arial"/>
                <w:b/>
                <w:color w:val="000000"/>
                <w:sz w:val="22"/>
                <w:szCs w:val="22"/>
                <w:lang w:eastAsia="es-MX"/>
              </w:rPr>
            </w:pPr>
            <w:r w:rsidRPr="00B06054">
              <w:rPr>
                <w:rFonts w:cs="Arial"/>
                <w:b/>
                <w:color w:val="000000"/>
                <w:sz w:val="22"/>
                <w:szCs w:val="22"/>
                <w:lang w:eastAsia="es-MX"/>
              </w:rPr>
              <w:t>TARIFA COMERCIAL E INDUSTRIAL POR CADA METRO CUBICO CONSUMIDO</w:t>
            </w:r>
          </w:p>
        </w:tc>
      </w:tr>
      <w:tr w:rsidR="00A94FED" w:rsidRPr="00B06054" w:rsidTr="001E4FE3">
        <w:trPr>
          <w:trHeight w:val="300"/>
        </w:trPr>
        <w:tc>
          <w:tcPr>
            <w:tcW w:w="529"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RANGO</w:t>
            </w:r>
          </w:p>
        </w:tc>
        <w:tc>
          <w:tcPr>
            <w:tcW w:w="771"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INFERIOR</w:t>
            </w:r>
          </w:p>
        </w:tc>
        <w:tc>
          <w:tcPr>
            <w:tcW w:w="77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SUPERIOR</w:t>
            </w:r>
          </w:p>
        </w:tc>
        <w:tc>
          <w:tcPr>
            <w:tcW w:w="631"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AGUA</w:t>
            </w:r>
          </w:p>
        </w:tc>
        <w:tc>
          <w:tcPr>
            <w:tcW w:w="84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DRENAJE(20% del consumo de agua)</w:t>
            </w:r>
          </w:p>
        </w:tc>
        <w:tc>
          <w:tcPr>
            <w:tcW w:w="63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16% IVA</w:t>
            </w:r>
          </w:p>
        </w:tc>
        <w:tc>
          <w:tcPr>
            <w:tcW w:w="829"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COSTO TOTAL</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$10.19</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$2.04</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$1.96</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$14.19</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25</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$12.74</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$2.55</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$2.44</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$17.73</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26</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$14.08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$2.82</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$2.70</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$19.60</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$17.97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$3.60</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$3.45</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$25.02</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$19.18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$3.84</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$3.68</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$26.70</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6</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$22.48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$4.49</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$4.32</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$31.</w:t>
            </w:r>
            <w:r>
              <w:rPr>
                <w:rFonts w:cs="Arial"/>
                <w:sz w:val="22"/>
              </w:rPr>
              <w:t>29</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$23.68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$4.73</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$4.54</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$32.9</w:t>
            </w:r>
            <w:r>
              <w:rPr>
                <w:rFonts w:cs="Arial"/>
                <w:sz w:val="22"/>
              </w:rPr>
              <w:t>5</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8</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$24.87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$4.97</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$4.77</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$34.61</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99999</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$27.57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$5.51</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$5.29</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$38.3</w:t>
            </w:r>
            <w:r>
              <w:rPr>
                <w:rFonts w:cs="Arial"/>
                <w:sz w:val="22"/>
              </w:rPr>
              <w:t>7</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b/>
          <w:bCs/>
          <w:color w:val="000000"/>
          <w:sz w:val="22"/>
          <w:szCs w:val="22"/>
          <w:lang w:eastAsia="es-MX"/>
        </w:rPr>
      </w:pPr>
      <w:r w:rsidRPr="00B06054">
        <w:rPr>
          <w:rFonts w:cs="Arial"/>
          <w:b/>
          <w:bCs/>
          <w:color w:val="000000"/>
          <w:sz w:val="22"/>
          <w:szCs w:val="22"/>
          <w:lang w:eastAsia="es-MX"/>
        </w:rPr>
        <w:t>PAGO DE DERECHOS DE FRACCIONADORES</w:t>
      </w:r>
    </w:p>
    <w:p w:rsidR="00A94FED" w:rsidRPr="00B06054" w:rsidRDefault="00A94FED" w:rsidP="00A94FED">
      <w:pPr>
        <w:rPr>
          <w:rFonts w:cs="Arial"/>
          <w:b/>
          <w:bCs/>
          <w:color w:val="000000"/>
          <w:sz w:val="22"/>
          <w:szCs w:val="22"/>
          <w:lang w:eastAsia="es-MX"/>
        </w:rPr>
      </w:pPr>
    </w:p>
    <w:p w:rsidR="00A94FED" w:rsidRPr="00B06054" w:rsidRDefault="00A94FED" w:rsidP="00A94FED">
      <w:pPr>
        <w:rPr>
          <w:rFonts w:cs="Arial"/>
          <w:color w:val="000000"/>
          <w:sz w:val="22"/>
          <w:szCs w:val="22"/>
          <w:lang w:eastAsia="es-MX"/>
        </w:rPr>
      </w:pPr>
      <w:r w:rsidRPr="00B06054">
        <w:rPr>
          <w:rFonts w:cs="Arial"/>
          <w:color w:val="000000"/>
          <w:sz w:val="22"/>
          <w:szCs w:val="22"/>
          <w:lang w:eastAsia="es-MX"/>
        </w:rPr>
        <w:t>Nota: aplica a vivienda de un costo no mayor a 150 Unidades de Medida y Actualización (UMA) multiplicadas por 30.</w:t>
      </w:r>
    </w:p>
    <w:p w:rsidR="00A94FED" w:rsidRPr="00B06054" w:rsidRDefault="00A94FED" w:rsidP="00A94FED">
      <w:pPr>
        <w:rPr>
          <w:rFonts w:cs="Arial"/>
          <w:sz w:val="22"/>
          <w:szCs w:val="22"/>
        </w:rPr>
      </w:pPr>
    </w:p>
    <w:tbl>
      <w:tblPr>
        <w:tblStyle w:val="Tablaconcuadrcula"/>
        <w:tblW w:w="4523" w:type="pct"/>
        <w:jc w:val="center"/>
        <w:tblLayout w:type="fixed"/>
        <w:tblLook w:val="04A0" w:firstRow="1" w:lastRow="0" w:firstColumn="1" w:lastColumn="0" w:noHBand="0" w:noVBand="1"/>
      </w:tblPr>
      <w:tblGrid>
        <w:gridCol w:w="4945"/>
        <w:gridCol w:w="4579"/>
      </w:tblGrid>
      <w:tr w:rsidR="00A94FED" w:rsidRPr="00B06054" w:rsidTr="001E4FE3">
        <w:trPr>
          <w:trHeight w:val="60"/>
          <w:jc w:val="center"/>
        </w:trPr>
        <w:tc>
          <w:tcPr>
            <w:tcW w:w="2596" w:type="pct"/>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CONCEPTO</w:t>
            </w:r>
          </w:p>
        </w:tc>
        <w:tc>
          <w:tcPr>
            <w:tcW w:w="2404" w:type="pct"/>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CALCULO DE PAGO</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Carta de Factibilidad De 1 a 20 casas</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30 (UMA)</w:t>
            </w:r>
          </w:p>
        </w:tc>
      </w:tr>
      <w:tr w:rsidR="00A94FED" w:rsidRPr="00B06054" w:rsidTr="001E4FE3">
        <w:trPr>
          <w:trHeight w:val="7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De 1 a 20 casas</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30 (UMA)</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De 1 a 20 casas</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30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Carta de Factibilidad De 21 a 50 casas</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De 21 a 50 casas</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De 21 a 50 casas</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 xml:space="preserve">Carta de Factibilidad Más de 50 casas </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Más de 50 casas</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Más de 50 casas</w:t>
            </w:r>
          </w:p>
        </w:tc>
        <w:tc>
          <w:tcPr>
            <w:tcW w:w="2404"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carta factibilidad</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(UMA))X 10%</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interconexión agua</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(UMA))X 10%</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interconexión drenaje</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(Num. De lotes X 10 (UMA))X 10%</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color w:val="000000"/>
          <w:sz w:val="22"/>
          <w:szCs w:val="22"/>
          <w:lang w:eastAsia="es-MX"/>
        </w:rPr>
      </w:pPr>
      <w:r w:rsidRPr="00B06054">
        <w:rPr>
          <w:rFonts w:cs="Arial"/>
          <w:color w:val="000000"/>
          <w:sz w:val="22"/>
          <w:szCs w:val="22"/>
          <w:lang w:eastAsia="es-MX"/>
        </w:rPr>
        <w:t>Nota: 150 UMA será la base mínima, en valores mayores, serán los costos de derechos directamente proporcionales a la base.</w:t>
      </w:r>
    </w:p>
    <w:p w:rsidR="00A94FED" w:rsidRPr="00B06054" w:rsidRDefault="00A94FED" w:rsidP="00A94FED">
      <w:pPr>
        <w:rPr>
          <w:rFonts w:cs="Arial"/>
          <w:color w:val="000000"/>
          <w:sz w:val="22"/>
          <w:szCs w:val="22"/>
          <w:lang w:eastAsia="es-MX"/>
        </w:rPr>
      </w:pPr>
    </w:p>
    <w:tbl>
      <w:tblPr>
        <w:tblStyle w:val="Tablaconcuadrcula"/>
        <w:tblW w:w="6196" w:type="dxa"/>
        <w:jc w:val="center"/>
        <w:tblLayout w:type="fixed"/>
        <w:tblLook w:val="04A0" w:firstRow="1" w:lastRow="0" w:firstColumn="1" w:lastColumn="0" w:noHBand="0" w:noVBand="1"/>
      </w:tblPr>
      <w:tblGrid>
        <w:gridCol w:w="3510"/>
        <w:gridCol w:w="1276"/>
        <w:gridCol w:w="1410"/>
      </w:tblGrid>
      <w:tr w:rsidR="00A94FED" w:rsidRPr="00B06054" w:rsidTr="001E4FE3">
        <w:trPr>
          <w:trHeight w:val="300"/>
          <w:jc w:val="center"/>
        </w:trPr>
        <w:tc>
          <w:tcPr>
            <w:tcW w:w="3510"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CONCEPTO</w:t>
            </w:r>
          </w:p>
        </w:tc>
        <w:tc>
          <w:tcPr>
            <w:tcW w:w="1276"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Servicio  Domestico</w:t>
            </w:r>
          </w:p>
        </w:tc>
        <w:tc>
          <w:tcPr>
            <w:tcW w:w="1410"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Servicio Comercial</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Carta de no adeudo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83.</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Reimpresión de recibos</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Cambio de nombre o domicilio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31.</w:t>
            </w:r>
            <w:r>
              <w:rPr>
                <w:rFonts w:cs="Arial"/>
                <w:sz w:val="22"/>
              </w:rPr>
              <w:t>0</w:t>
            </w:r>
            <w:r w:rsidRPr="00E8148F">
              <w:rPr>
                <w:rFonts w:cs="Arial"/>
                <w:sz w:val="22"/>
              </w:rPr>
              <w:t>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31.</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Reconexión de servicio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304.</w:t>
            </w:r>
            <w:r>
              <w:rPr>
                <w:rFonts w:cs="Arial"/>
                <w:sz w:val="22"/>
              </w:rPr>
              <w:t>50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49</w:t>
            </w:r>
            <w:r>
              <w:rPr>
                <w:rFonts w:cs="Arial"/>
                <w:sz w:val="22"/>
              </w:rPr>
              <w:t>1</w:t>
            </w:r>
            <w:r w:rsidRPr="00E8148F">
              <w:rPr>
                <w:rFonts w:cs="Arial"/>
                <w:sz w:val="22"/>
              </w:rPr>
              <w:t>.</w:t>
            </w:r>
            <w:r>
              <w:rPr>
                <w:rFonts w:cs="Arial"/>
                <w:sz w:val="22"/>
              </w:rPr>
              <w:t>00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Descarga de agua residual anual</w:t>
            </w:r>
          </w:p>
        </w:tc>
        <w:tc>
          <w:tcPr>
            <w:tcW w:w="1276" w:type="dxa"/>
            <w:noWrap/>
            <w:hideMark/>
          </w:tcPr>
          <w:p w:rsidR="00A94FED" w:rsidRPr="00B06054" w:rsidRDefault="00A94FED" w:rsidP="001E4FE3">
            <w:pPr>
              <w:jc w:val="right"/>
              <w:rPr>
                <w:rFonts w:cs="Arial"/>
                <w:color w:val="000000"/>
                <w:sz w:val="22"/>
                <w:szCs w:val="22"/>
              </w:rPr>
            </w:pPr>
            <w:r w:rsidRPr="00B06054">
              <w:rPr>
                <w:rFonts w:cs="Arial"/>
                <w:color w:val="000000"/>
                <w:sz w:val="22"/>
                <w:szCs w:val="22"/>
              </w:rPr>
              <w:t>N/A</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9,06</w:t>
            </w:r>
            <w:r>
              <w:rPr>
                <w:rFonts w:cs="Arial"/>
                <w:sz w:val="22"/>
              </w:rPr>
              <w:t>9</w:t>
            </w:r>
            <w:r w:rsidRPr="00E8148F">
              <w:rPr>
                <w:rFonts w:cs="Arial"/>
                <w:sz w:val="22"/>
              </w:rPr>
              <w:t>.</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Multa por reconexión</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401.</w:t>
            </w:r>
            <w:r>
              <w:rPr>
                <w:rFonts w:cs="Arial"/>
                <w:sz w:val="22"/>
              </w:rPr>
              <w:t>50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814.</w:t>
            </w:r>
            <w:r>
              <w:rPr>
                <w:rFonts w:cs="Arial"/>
                <w:sz w:val="22"/>
              </w:rPr>
              <w:t>50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Servicio de pipa</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808.0</w:t>
            </w:r>
            <w:r>
              <w:rPr>
                <w:rFonts w:cs="Arial"/>
                <w:sz w:val="22"/>
              </w:rPr>
              <w:t>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1,</w:t>
            </w:r>
            <w:r>
              <w:rPr>
                <w:rFonts w:cs="Arial"/>
                <w:sz w:val="22"/>
              </w:rPr>
              <w:t>100</w:t>
            </w:r>
            <w:r w:rsidRPr="00E8148F">
              <w:rPr>
                <w:rFonts w:cs="Arial"/>
                <w:sz w:val="22"/>
              </w:rPr>
              <w:t>.</w:t>
            </w:r>
            <w:r>
              <w:rPr>
                <w:rFonts w:cs="Arial"/>
                <w:sz w:val="22"/>
              </w:rPr>
              <w:t>0</w:t>
            </w:r>
            <w:r w:rsidRPr="00E8148F">
              <w:rPr>
                <w:rFonts w:cs="Arial"/>
                <w:sz w:val="22"/>
              </w:rPr>
              <w:t>0</w:t>
            </w:r>
          </w:p>
        </w:tc>
      </w:tr>
      <w:tr w:rsidR="00A94FED" w:rsidRPr="00B06054" w:rsidTr="001E4FE3">
        <w:trPr>
          <w:trHeight w:val="60"/>
          <w:jc w:val="center"/>
        </w:trPr>
        <w:tc>
          <w:tcPr>
            <w:tcW w:w="3510" w:type="dxa"/>
            <w:noWrap/>
          </w:tcPr>
          <w:p w:rsidR="00A94FED" w:rsidRPr="00E10A86" w:rsidRDefault="00A94FED" w:rsidP="001E4FE3">
            <w:pPr>
              <w:rPr>
                <w:rFonts w:cs="Arial"/>
                <w:sz w:val="22"/>
              </w:rPr>
            </w:pPr>
            <w:r w:rsidRPr="00E10A86">
              <w:rPr>
                <w:rFonts w:cs="Arial"/>
                <w:sz w:val="22"/>
              </w:rPr>
              <w:t>Venta e Instalación de medidor</w:t>
            </w:r>
          </w:p>
        </w:tc>
        <w:tc>
          <w:tcPr>
            <w:tcW w:w="1276" w:type="dxa"/>
            <w:noWrap/>
          </w:tcPr>
          <w:p w:rsidR="00A94FED" w:rsidRPr="00E10A86" w:rsidRDefault="00A94FED" w:rsidP="001E4FE3">
            <w:pPr>
              <w:jc w:val="right"/>
              <w:rPr>
                <w:rFonts w:cs="Arial"/>
                <w:sz w:val="22"/>
              </w:rPr>
            </w:pPr>
            <w:r w:rsidRPr="00E10A86">
              <w:rPr>
                <w:rFonts w:cs="Arial"/>
                <w:sz w:val="22"/>
              </w:rPr>
              <w:t>$ 400.00</w:t>
            </w:r>
          </w:p>
        </w:tc>
        <w:tc>
          <w:tcPr>
            <w:tcW w:w="1410" w:type="dxa"/>
            <w:noWrap/>
          </w:tcPr>
          <w:p w:rsidR="00A94FED" w:rsidRPr="00E10A86" w:rsidRDefault="00A94FED" w:rsidP="001E4FE3">
            <w:pPr>
              <w:jc w:val="right"/>
              <w:rPr>
                <w:rFonts w:cs="Arial"/>
                <w:sz w:val="22"/>
              </w:rPr>
            </w:pPr>
            <w:r w:rsidRPr="00E10A86">
              <w:rPr>
                <w:rFonts w:cs="Arial"/>
                <w:sz w:val="22"/>
              </w:rPr>
              <w:t>$ 2,400.00</w:t>
            </w:r>
          </w:p>
        </w:tc>
      </w:tr>
      <w:tr w:rsidR="00A94FED" w:rsidRPr="00B06054" w:rsidTr="001E4FE3">
        <w:trPr>
          <w:trHeight w:val="60"/>
          <w:jc w:val="center"/>
        </w:trPr>
        <w:tc>
          <w:tcPr>
            <w:tcW w:w="3510" w:type="dxa"/>
            <w:noWrap/>
          </w:tcPr>
          <w:p w:rsidR="00A94FED" w:rsidRPr="00E10A86" w:rsidRDefault="00A94FED" w:rsidP="001E4FE3">
            <w:pPr>
              <w:rPr>
                <w:rFonts w:cs="Arial"/>
                <w:sz w:val="22"/>
              </w:rPr>
            </w:pPr>
            <w:r w:rsidRPr="00E10A86">
              <w:rPr>
                <w:rFonts w:cs="Arial"/>
                <w:sz w:val="22"/>
              </w:rPr>
              <w:t>Cambio de manguera</w:t>
            </w:r>
          </w:p>
        </w:tc>
        <w:tc>
          <w:tcPr>
            <w:tcW w:w="1276" w:type="dxa"/>
            <w:noWrap/>
          </w:tcPr>
          <w:p w:rsidR="00A94FED" w:rsidRPr="00E10A86" w:rsidRDefault="00A94FED" w:rsidP="001E4FE3">
            <w:pPr>
              <w:jc w:val="right"/>
              <w:rPr>
                <w:rFonts w:cs="Arial"/>
                <w:sz w:val="22"/>
              </w:rPr>
            </w:pPr>
            <w:r w:rsidRPr="00E10A86">
              <w:rPr>
                <w:rFonts w:cs="Arial"/>
                <w:sz w:val="22"/>
              </w:rPr>
              <w:t>$ 500.00</w:t>
            </w:r>
          </w:p>
        </w:tc>
        <w:tc>
          <w:tcPr>
            <w:tcW w:w="1410" w:type="dxa"/>
            <w:noWrap/>
          </w:tcPr>
          <w:p w:rsidR="00A94FED" w:rsidRPr="00E10A86" w:rsidRDefault="00A94FED" w:rsidP="001E4FE3">
            <w:pPr>
              <w:jc w:val="right"/>
              <w:rPr>
                <w:rFonts w:cs="Arial"/>
                <w:sz w:val="22"/>
              </w:rPr>
            </w:pPr>
            <w:r w:rsidRPr="00E10A86">
              <w:rPr>
                <w:rFonts w:cs="Arial"/>
                <w:sz w:val="22"/>
              </w:rPr>
              <w:t>$ 1,000.00</w:t>
            </w:r>
          </w:p>
        </w:tc>
      </w:tr>
    </w:tbl>
    <w:p w:rsidR="00A94FED" w:rsidRPr="00B06054" w:rsidRDefault="00A94FED" w:rsidP="00A94FED">
      <w:pPr>
        <w:rPr>
          <w:rFonts w:cs="Arial"/>
          <w:sz w:val="22"/>
          <w:szCs w:val="22"/>
        </w:rPr>
      </w:pPr>
    </w:p>
    <w:tbl>
      <w:tblPr>
        <w:tblStyle w:val="Tablaconcuadrcula"/>
        <w:tblW w:w="0" w:type="auto"/>
        <w:jc w:val="center"/>
        <w:tblLook w:val="04A0" w:firstRow="1" w:lastRow="0" w:firstColumn="1" w:lastColumn="0" w:noHBand="0" w:noVBand="1"/>
      </w:tblPr>
      <w:tblGrid>
        <w:gridCol w:w="6091"/>
        <w:gridCol w:w="3305"/>
      </w:tblGrid>
      <w:tr w:rsidR="00A94FED" w:rsidRPr="000E4CCE" w:rsidTr="001E4FE3">
        <w:trPr>
          <w:trHeight w:val="300"/>
          <w:jc w:val="center"/>
        </w:trPr>
        <w:tc>
          <w:tcPr>
            <w:tcW w:w="6091" w:type="dxa"/>
            <w:noWrap/>
            <w:hideMark/>
          </w:tcPr>
          <w:p w:rsidR="00A94FED" w:rsidRPr="00E10A86" w:rsidRDefault="00A94FED" w:rsidP="001E4FE3">
            <w:pPr>
              <w:jc w:val="center"/>
              <w:rPr>
                <w:rFonts w:cs="Arial"/>
                <w:color w:val="000000"/>
                <w:sz w:val="22"/>
                <w:szCs w:val="22"/>
              </w:rPr>
            </w:pPr>
            <w:r w:rsidRPr="00E10A86">
              <w:rPr>
                <w:rFonts w:cs="Arial"/>
                <w:color w:val="000000"/>
                <w:sz w:val="22"/>
                <w:szCs w:val="22"/>
              </w:rPr>
              <w:t>INFRACCIONES</w:t>
            </w:r>
          </w:p>
        </w:tc>
        <w:tc>
          <w:tcPr>
            <w:tcW w:w="3305" w:type="dxa"/>
            <w:noWrap/>
            <w:hideMark/>
          </w:tcPr>
          <w:p w:rsidR="00A94FED" w:rsidRPr="00E10A86" w:rsidRDefault="00A94FED" w:rsidP="001E4FE3">
            <w:pPr>
              <w:jc w:val="center"/>
              <w:rPr>
                <w:rFonts w:cs="Arial"/>
                <w:color w:val="000000"/>
                <w:sz w:val="22"/>
                <w:szCs w:val="22"/>
              </w:rPr>
            </w:pPr>
            <w:r w:rsidRPr="00E10A86">
              <w:rPr>
                <w:rFonts w:cs="Arial"/>
                <w:color w:val="000000"/>
                <w:sz w:val="22"/>
                <w:szCs w:val="22"/>
              </w:rPr>
              <w:t>Multa</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Abstenerse de contratar el servicio cuando se esté obligado a ello.</w:t>
            </w:r>
          </w:p>
        </w:tc>
        <w:tc>
          <w:tcPr>
            <w:tcW w:w="3305" w:type="dxa"/>
            <w:noWrap/>
            <w:hideMark/>
          </w:tcPr>
          <w:p w:rsidR="00A94FED" w:rsidRPr="00E10A86" w:rsidRDefault="00A94FED" w:rsidP="001E4FE3">
            <w:pPr>
              <w:jc w:val="right"/>
              <w:rPr>
                <w:rFonts w:cs="Arial"/>
                <w:sz w:val="22"/>
              </w:rPr>
            </w:pPr>
            <w:r w:rsidRPr="00E10A86">
              <w:rPr>
                <w:rFonts w:cs="Arial"/>
                <w:sz w:val="22"/>
              </w:rPr>
              <w:t xml:space="preserve">Multa equivalente </w:t>
            </w:r>
            <w:r>
              <w:rPr>
                <w:rFonts w:cs="Arial"/>
                <w:sz w:val="22"/>
              </w:rPr>
              <w:t xml:space="preserve">de uno </w:t>
            </w:r>
            <w:r w:rsidRPr="00E10A86">
              <w:rPr>
                <w:rFonts w:cs="Arial"/>
                <w:sz w:val="22"/>
              </w:rPr>
              <w:t>a dos tantos del importe del servicio.</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Instalar las tomas de agua en lugares distintos del frente a las puertas de entrada de los predios, giros o establecimientos sin la autorización expresa del Sistema competente, cuando ello proceda.</w:t>
            </w:r>
          </w:p>
        </w:tc>
        <w:tc>
          <w:tcPr>
            <w:tcW w:w="3305" w:type="dxa"/>
            <w:noWrap/>
            <w:hideMark/>
          </w:tcPr>
          <w:p w:rsidR="00A94FED" w:rsidRPr="00E10A86" w:rsidRDefault="00A94FED" w:rsidP="001E4FE3">
            <w:pPr>
              <w:jc w:val="right"/>
              <w:rPr>
                <w:rFonts w:cs="Arial"/>
                <w:sz w:val="22"/>
              </w:rPr>
            </w:pPr>
            <w:r w:rsidRPr="00E10A86">
              <w:rPr>
                <w:rFonts w:cs="Arial"/>
                <w:sz w:val="22"/>
              </w:rPr>
              <w:t>Multa equivalente  de uno a dos tantos del importe del servicio.</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Efectuar descargas de aguas residuales en el sistema de alcantarillado sin recibir previamente el tratamiento que requiera.</w:t>
            </w:r>
          </w:p>
        </w:tc>
        <w:tc>
          <w:tcPr>
            <w:tcW w:w="3305" w:type="dxa"/>
            <w:noWrap/>
            <w:hideMark/>
          </w:tcPr>
          <w:p w:rsidR="00A94FED" w:rsidRPr="00E10A86" w:rsidRDefault="00A94FED" w:rsidP="001E4FE3">
            <w:pPr>
              <w:jc w:val="right"/>
              <w:rPr>
                <w:rFonts w:cs="Arial"/>
                <w:sz w:val="22"/>
              </w:rPr>
            </w:pPr>
            <w:r w:rsidRPr="00E10A86">
              <w:rPr>
                <w:rFonts w:cs="Arial"/>
                <w:sz w:val="22"/>
              </w:rPr>
              <w:t>Multa de 50 a 100 Unidades de Medida y Actualización (UMA)</w:t>
            </w:r>
          </w:p>
        </w:tc>
      </w:tr>
      <w:tr w:rsidR="00A94FED" w:rsidRPr="000E4CCE" w:rsidTr="001E4FE3">
        <w:trPr>
          <w:trHeight w:val="60"/>
          <w:jc w:val="center"/>
        </w:trPr>
        <w:tc>
          <w:tcPr>
            <w:tcW w:w="6091" w:type="dxa"/>
            <w:noWrap/>
            <w:hideMark/>
          </w:tcPr>
          <w:p w:rsidR="00A94FED" w:rsidRPr="000E4CCE" w:rsidRDefault="00A94FED" w:rsidP="001E4FE3">
            <w:pPr>
              <w:rPr>
                <w:rFonts w:cs="Arial"/>
                <w:color w:val="000000"/>
                <w:sz w:val="22"/>
                <w:szCs w:val="22"/>
                <w:highlight w:val="yellow"/>
              </w:rPr>
            </w:pPr>
            <w:r w:rsidRPr="00E10A86">
              <w:rPr>
                <w:rFonts w:cs="Arial"/>
                <w:color w:val="000000"/>
                <w:sz w:val="22"/>
                <w:szCs w:val="22"/>
              </w:rPr>
              <w:t>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tc>
        <w:tc>
          <w:tcPr>
            <w:tcW w:w="3305" w:type="dxa"/>
            <w:noWrap/>
            <w:hideMark/>
          </w:tcPr>
          <w:p w:rsidR="00A94FED" w:rsidRPr="000E4CCE" w:rsidRDefault="00A94FED" w:rsidP="001E4FE3">
            <w:pPr>
              <w:jc w:val="right"/>
              <w:rPr>
                <w:rFonts w:cs="Arial"/>
                <w:color w:val="000000"/>
                <w:sz w:val="22"/>
                <w:szCs w:val="22"/>
                <w:highlight w:val="yellow"/>
              </w:rPr>
            </w:pPr>
            <w:r w:rsidRPr="00E10A86">
              <w:rPr>
                <w:rFonts w:cs="Arial"/>
                <w:sz w:val="22"/>
              </w:rPr>
              <w:t>Multa de 50 a 100 Unidades de Medida y Actualización (UMA)</w:t>
            </w:r>
          </w:p>
        </w:tc>
      </w:tr>
      <w:tr w:rsidR="00A94FED" w:rsidRPr="000E4CCE" w:rsidTr="001E4FE3">
        <w:trPr>
          <w:trHeight w:val="60"/>
          <w:jc w:val="center"/>
        </w:trPr>
        <w:tc>
          <w:tcPr>
            <w:tcW w:w="6091" w:type="dxa"/>
            <w:noWrap/>
          </w:tcPr>
          <w:p w:rsidR="00A94FED" w:rsidRPr="00E10A86" w:rsidRDefault="00A94FED" w:rsidP="001E4FE3">
            <w:pPr>
              <w:rPr>
                <w:rFonts w:cs="Arial"/>
                <w:sz w:val="22"/>
              </w:rPr>
            </w:pPr>
            <w:r w:rsidRPr="00E10A86">
              <w:rPr>
                <w:rFonts w:cs="Arial"/>
                <w:sz w:val="22"/>
              </w:rPr>
              <w:t>Efectuar conexiones a cualquiera de las instalaciones, sin la celebración previa del contrato correspondiente a la autorización del organismo operador competente.</w:t>
            </w:r>
          </w:p>
        </w:tc>
        <w:tc>
          <w:tcPr>
            <w:tcW w:w="3305" w:type="dxa"/>
            <w:noWrap/>
          </w:tcPr>
          <w:p w:rsidR="00A94FED" w:rsidRPr="00E10A86" w:rsidRDefault="00A94FED" w:rsidP="001E4FE3">
            <w:pPr>
              <w:jc w:val="right"/>
              <w:rPr>
                <w:rFonts w:cs="Arial"/>
                <w:sz w:val="22"/>
              </w:rPr>
            </w:pPr>
            <w:r w:rsidRPr="00E10A86">
              <w:rPr>
                <w:rFonts w:cs="Arial"/>
                <w:sz w:val="22"/>
              </w:rPr>
              <w:t>Multa hasta por el equivalente de uno a dos tantos del monto de la tarifa de conexión.</w:t>
            </w:r>
          </w:p>
        </w:tc>
      </w:tr>
      <w:tr w:rsidR="00A94FED" w:rsidRPr="00B06054" w:rsidTr="001E4FE3">
        <w:trPr>
          <w:trHeight w:val="60"/>
          <w:jc w:val="center"/>
        </w:trPr>
        <w:tc>
          <w:tcPr>
            <w:tcW w:w="6091" w:type="dxa"/>
            <w:noWrap/>
          </w:tcPr>
          <w:p w:rsidR="00A94FED" w:rsidRPr="00E10A86" w:rsidRDefault="00A94FED" w:rsidP="001E4FE3">
            <w:pPr>
              <w:rPr>
                <w:rFonts w:cs="Arial"/>
                <w:sz w:val="22"/>
              </w:rPr>
            </w:pPr>
            <w:r w:rsidRPr="00E10A86">
              <w:rPr>
                <w:rFonts w:cs="Arial"/>
                <w:sz w:val="22"/>
              </w:rPr>
              <w:t>Causar intencionalmente daños o desarreglos a los aparatos medidores del consumo de agua potable; alterar el consumo marcado, o hacer que el aparato no registre consumo alguno; instalar tomas de agua o efectuar conexiones clandestinas, y causar fugas de agua en las tuberías de conexión a las tomas domiciliarias o a las redes generales de conducción.</w:t>
            </w:r>
          </w:p>
        </w:tc>
        <w:tc>
          <w:tcPr>
            <w:tcW w:w="3305" w:type="dxa"/>
            <w:noWrap/>
          </w:tcPr>
          <w:p w:rsidR="00A94FED" w:rsidRPr="00E10A86" w:rsidRDefault="00A94FED" w:rsidP="001E4FE3">
            <w:pPr>
              <w:jc w:val="right"/>
              <w:rPr>
                <w:rFonts w:cs="Arial"/>
                <w:sz w:val="22"/>
              </w:rPr>
            </w:pPr>
            <w:r w:rsidRPr="00E10A86">
              <w:rPr>
                <w:rFonts w:cs="Arial"/>
                <w:sz w:val="22"/>
              </w:rPr>
              <w:t>Multa de 50 a 100 veces el equivalente del salario mínimo vigente en el Estado.</w:t>
            </w:r>
          </w:p>
        </w:tc>
      </w:tr>
    </w:tbl>
    <w:p w:rsidR="00A94FED"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La multas por exceder los parámetros en descargas de aguas residuales de acuerdo a la n. O. M,-002-a la Comisión Estatal de Aguas y Saneamiento de Coahuila.</w:t>
      </w:r>
    </w:p>
    <w:p w:rsidR="00A94FED" w:rsidRPr="00B06054" w:rsidRDefault="00A94FED" w:rsidP="00A94FED">
      <w:pPr>
        <w:rPr>
          <w:rFonts w:cs="Arial"/>
          <w:sz w:val="22"/>
          <w:szCs w:val="22"/>
        </w:rPr>
      </w:pPr>
    </w:p>
    <w:p w:rsidR="00A94FED" w:rsidRPr="00B06054" w:rsidRDefault="00A94FED" w:rsidP="00A94FED">
      <w:pPr>
        <w:pStyle w:val="Default"/>
        <w:jc w:val="both"/>
        <w:rPr>
          <w:color w:val="auto"/>
          <w:sz w:val="22"/>
          <w:szCs w:val="22"/>
        </w:rPr>
      </w:pPr>
      <w:r w:rsidRPr="00B06054">
        <w:rPr>
          <w:color w:val="auto"/>
          <w:sz w:val="22"/>
          <w:szCs w:val="22"/>
        </w:rPr>
        <w:t>El cobro de reconexión se deberá realizar únicamente cuando se lleve a cabo una acción física que limite el servicio al usuario.</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Las tarifas establecidas en el presente artículo podrán ser actualizadas conforme a lo establecido en el Artículo 22 del Código Financiero para los Municipios del Estado de Coahuila de Zaragoza.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DE RASTROS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13</w:t>
      </w:r>
      <w:r w:rsidRPr="00B06054">
        <w:rPr>
          <w:rFonts w:cs="Arial"/>
          <w:bCs/>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No se causará el derecho por uso de corrales, cuando los animales que se introduzcan sean sacrificados, el mismo día.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Los servicios a que se refiere esta sección se causarán y cobrarán conforme a los conceptos y tarifas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
    <w:tbl>
      <w:tblPr>
        <w:tblStyle w:val="Tablaconcuadrcula"/>
        <w:tblW w:w="0" w:type="auto"/>
        <w:jc w:val="center"/>
        <w:tblLayout w:type="fixed"/>
        <w:tblLook w:val="04A0" w:firstRow="1" w:lastRow="0" w:firstColumn="1" w:lastColumn="0" w:noHBand="0" w:noVBand="1"/>
      </w:tblPr>
      <w:tblGrid>
        <w:gridCol w:w="3687"/>
        <w:gridCol w:w="4677"/>
      </w:tblGrid>
      <w:tr w:rsidR="00A94FED" w:rsidRPr="00B06054" w:rsidTr="001E4FE3">
        <w:trPr>
          <w:trHeight w:val="234"/>
          <w:jc w:val="center"/>
        </w:trPr>
        <w:tc>
          <w:tcPr>
            <w:tcW w:w="3687" w:type="dxa"/>
          </w:tcPr>
          <w:p w:rsidR="00A94FED" w:rsidRPr="00B06054" w:rsidRDefault="00A94FED" w:rsidP="001E4FE3">
            <w:pPr>
              <w:rPr>
                <w:rFonts w:cs="Arial"/>
                <w:bCs/>
                <w:sz w:val="22"/>
                <w:szCs w:val="22"/>
              </w:rPr>
            </w:pPr>
            <w:r w:rsidRPr="00B06054">
              <w:rPr>
                <w:rFonts w:cs="Arial"/>
                <w:bCs/>
                <w:sz w:val="22"/>
                <w:szCs w:val="22"/>
              </w:rPr>
              <w:t xml:space="preserve">I.- Usos de corrales </w:t>
            </w:r>
          </w:p>
        </w:tc>
        <w:tc>
          <w:tcPr>
            <w:tcW w:w="4677" w:type="dxa"/>
          </w:tcPr>
          <w:p w:rsidR="00A94FED" w:rsidRPr="00B06054" w:rsidRDefault="00A94FED" w:rsidP="001E4FE3">
            <w:pPr>
              <w:rPr>
                <w:rFonts w:cs="Arial"/>
                <w:sz w:val="22"/>
                <w:szCs w:val="22"/>
              </w:rPr>
            </w:pPr>
            <w:r w:rsidRPr="00B06054">
              <w:rPr>
                <w:rFonts w:cs="Arial"/>
                <w:bCs/>
                <w:sz w:val="22"/>
                <w:szCs w:val="22"/>
              </w:rPr>
              <w:t>$ 3</w:t>
            </w:r>
            <w:r>
              <w:rPr>
                <w:rFonts w:cs="Arial"/>
                <w:bCs/>
                <w:sz w:val="22"/>
                <w:szCs w:val="22"/>
              </w:rPr>
              <w:t>4</w:t>
            </w:r>
            <w:r w:rsidRPr="00B06054">
              <w:rPr>
                <w:rFonts w:cs="Arial"/>
                <w:bCs/>
                <w:sz w:val="22"/>
                <w:szCs w:val="22"/>
              </w:rPr>
              <w:t>.00 diario.</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II.- Pesaje </w:t>
            </w:r>
          </w:p>
        </w:tc>
        <w:tc>
          <w:tcPr>
            <w:tcW w:w="4677" w:type="dxa"/>
          </w:tcPr>
          <w:p w:rsidR="00A94FED" w:rsidRPr="00B06054" w:rsidRDefault="00A94FED" w:rsidP="001E4FE3">
            <w:pPr>
              <w:rPr>
                <w:rFonts w:cs="Arial"/>
                <w:sz w:val="22"/>
                <w:szCs w:val="22"/>
              </w:rPr>
            </w:pPr>
            <w:r w:rsidRPr="00B06054">
              <w:rPr>
                <w:rFonts w:cs="Arial"/>
                <w:bCs/>
                <w:sz w:val="22"/>
                <w:szCs w:val="22"/>
              </w:rPr>
              <w:t xml:space="preserve">$ </w:t>
            </w:r>
            <w:r>
              <w:rPr>
                <w:rFonts w:cs="Arial"/>
                <w:bCs/>
                <w:sz w:val="22"/>
                <w:szCs w:val="22"/>
              </w:rPr>
              <w:t>7</w:t>
            </w:r>
            <w:r w:rsidRPr="00B06054">
              <w:rPr>
                <w:rFonts w:cs="Arial"/>
                <w:bCs/>
                <w:sz w:val="22"/>
                <w:szCs w:val="22"/>
              </w:rPr>
              <w:t>.</w:t>
            </w:r>
            <w:r>
              <w:rPr>
                <w:rFonts w:cs="Arial"/>
                <w:bCs/>
                <w:sz w:val="22"/>
                <w:szCs w:val="22"/>
              </w:rPr>
              <w:t>00</w:t>
            </w:r>
            <w:r w:rsidRPr="00B06054">
              <w:rPr>
                <w:rFonts w:cs="Arial"/>
                <w:bCs/>
                <w:sz w:val="22"/>
                <w:szCs w:val="22"/>
              </w:rPr>
              <w:t xml:space="preserve"> por cabeza.</w:t>
            </w:r>
          </w:p>
        </w:tc>
      </w:tr>
      <w:tr w:rsidR="00A94FED" w:rsidRPr="00B06054" w:rsidTr="001E4FE3">
        <w:trPr>
          <w:trHeight w:val="234"/>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III.- Uso de cuarto frío </w:t>
            </w:r>
          </w:p>
        </w:tc>
        <w:tc>
          <w:tcPr>
            <w:tcW w:w="4677" w:type="dxa"/>
          </w:tcPr>
          <w:p w:rsidR="00A94FED" w:rsidRPr="00B06054" w:rsidRDefault="00A94FED" w:rsidP="001E4FE3">
            <w:pPr>
              <w:rPr>
                <w:rFonts w:cs="Arial"/>
                <w:sz w:val="22"/>
                <w:szCs w:val="22"/>
              </w:rPr>
            </w:pPr>
            <w:r>
              <w:rPr>
                <w:rFonts w:cs="Arial"/>
                <w:bCs/>
                <w:sz w:val="22"/>
                <w:szCs w:val="22"/>
              </w:rPr>
              <w:t>$ 14</w:t>
            </w:r>
            <w:r w:rsidRPr="00B06054">
              <w:rPr>
                <w:rFonts w:cs="Arial"/>
                <w:bCs/>
                <w:sz w:val="22"/>
                <w:szCs w:val="22"/>
              </w:rPr>
              <w:t>.</w:t>
            </w:r>
            <w:r>
              <w:rPr>
                <w:rFonts w:cs="Arial"/>
                <w:bCs/>
                <w:sz w:val="22"/>
                <w:szCs w:val="22"/>
              </w:rPr>
              <w:t>0</w:t>
            </w:r>
            <w:r w:rsidRPr="00B06054">
              <w:rPr>
                <w:rFonts w:cs="Arial"/>
                <w:bCs/>
                <w:sz w:val="22"/>
                <w:szCs w:val="22"/>
              </w:rPr>
              <w:t>0 diario.</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IV.- Empadronamiento </w:t>
            </w:r>
          </w:p>
        </w:tc>
        <w:tc>
          <w:tcPr>
            <w:tcW w:w="4677" w:type="dxa"/>
          </w:tcPr>
          <w:p w:rsidR="00A94FED" w:rsidRPr="00B06054" w:rsidRDefault="00A94FED" w:rsidP="001E4FE3">
            <w:pPr>
              <w:rPr>
                <w:rFonts w:cs="Arial"/>
                <w:sz w:val="22"/>
                <w:szCs w:val="22"/>
              </w:rPr>
            </w:pPr>
            <w:r w:rsidRPr="00B06054">
              <w:rPr>
                <w:rFonts w:cs="Arial"/>
                <w:bCs/>
                <w:sz w:val="22"/>
                <w:szCs w:val="22"/>
              </w:rPr>
              <w:t>$ 6</w:t>
            </w:r>
            <w:r>
              <w:rPr>
                <w:rFonts w:cs="Arial"/>
                <w:bCs/>
                <w:sz w:val="22"/>
                <w:szCs w:val="22"/>
              </w:rPr>
              <w:t>9</w:t>
            </w:r>
            <w:r w:rsidRPr="00B06054">
              <w:rPr>
                <w:rFonts w:cs="Arial"/>
                <w:bCs/>
                <w:sz w:val="22"/>
                <w:szCs w:val="22"/>
              </w:rPr>
              <w:t>.</w:t>
            </w:r>
            <w:r>
              <w:rPr>
                <w:rFonts w:cs="Arial"/>
                <w:bCs/>
                <w:sz w:val="22"/>
                <w:szCs w:val="22"/>
              </w:rPr>
              <w:t>0</w:t>
            </w:r>
            <w:r w:rsidRPr="00B06054">
              <w:rPr>
                <w:rFonts w:cs="Arial"/>
                <w:bCs/>
                <w:sz w:val="22"/>
                <w:szCs w:val="22"/>
              </w:rPr>
              <w:t>0 pago anual</w:t>
            </w:r>
          </w:p>
        </w:tc>
      </w:tr>
      <w:tr w:rsidR="00A94FED" w:rsidRPr="00B06054" w:rsidTr="001E4FE3">
        <w:trPr>
          <w:trHeight w:val="469"/>
          <w:jc w:val="center"/>
        </w:trPr>
        <w:tc>
          <w:tcPr>
            <w:tcW w:w="3687" w:type="dxa"/>
          </w:tcPr>
          <w:p w:rsidR="00A94FED" w:rsidRPr="00B06054" w:rsidRDefault="00A94FED" w:rsidP="001E4FE3">
            <w:pPr>
              <w:rPr>
                <w:rFonts w:cs="Arial"/>
                <w:bCs/>
                <w:sz w:val="22"/>
                <w:szCs w:val="22"/>
              </w:rPr>
            </w:pPr>
            <w:r w:rsidRPr="00B06054">
              <w:rPr>
                <w:rFonts w:cs="Arial"/>
                <w:bCs/>
                <w:sz w:val="22"/>
                <w:szCs w:val="22"/>
              </w:rPr>
              <w:t xml:space="preserve">V.- Registro y refrendo de fierros, marcas, aretes y señal de sangre </w:t>
            </w:r>
          </w:p>
        </w:tc>
        <w:tc>
          <w:tcPr>
            <w:tcW w:w="4677" w:type="dxa"/>
          </w:tcPr>
          <w:p w:rsidR="00A94FED" w:rsidRPr="00B06054" w:rsidRDefault="00A94FED" w:rsidP="001E4FE3">
            <w:pPr>
              <w:rPr>
                <w:rFonts w:cs="Arial"/>
                <w:sz w:val="22"/>
                <w:szCs w:val="22"/>
              </w:rPr>
            </w:pPr>
            <w:r w:rsidRPr="00B06054">
              <w:rPr>
                <w:rFonts w:cs="Arial"/>
                <w:bCs/>
                <w:sz w:val="22"/>
                <w:szCs w:val="22"/>
              </w:rPr>
              <w:t>$ 9</w:t>
            </w:r>
            <w:r>
              <w:rPr>
                <w:rFonts w:cs="Arial"/>
                <w:bCs/>
                <w:sz w:val="22"/>
                <w:szCs w:val="22"/>
              </w:rPr>
              <w:t>7</w:t>
            </w:r>
            <w:r w:rsidRPr="00B06054">
              <w:rPr>
                <w:rFonts w:cs="Arial"/>
                <w:bCs/>
                <w:sz w:val="22"/>
                <w:szCs w:val="22"/>
              </w:rPr>
              <w:t>.</w:t>
            </w:r>
            <w:r>
              <w:rPr>
                <w:rFonts w:cs="Arial"/>
                <w:bCs/>
                <w:sz w:val="22"/>
                <w:szCs w:val="22"/>
              </w:rPr>
              <w:t>0</w:t>
            </w:r>
            <w:r w:rsidRPr="00B06054">
              <w:rPr>
                <w:rFonts w:cs="Arial"/>
                <w:bCs/>
                <w:sz w:val="22"/>
                <w:szCs w:val="22"/>
              </w:rPr>
              <w:t>0.</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VI.- Inspección y matanza de aves </w:t>
            </w:r>
          </w:p>
        </w:tc>
        <w:tc>
          <w:tcPr>
            <w:tcW w:w="4677" w:type="dxa"/>
          </w:tcPr>
          <w:p w:rsidR="00A94FED" w:rsidRPr="00B06054" w:rsidRDefault="00A94FED" w:rsidP="001E4FE3">
            <w:pPr>
              <w:rPr>
                <w:rFonts w:cs="Arial"/>
                <w:bCs/>
                <w:sz w:val="22"/>
                <w:szCs w:val="22"/>
              </w:rPr>
            </w:pPr>
            <w:r w:rsidRPr="00B06054">
              <w:rPr>
                <w:rFonts w:cs="Arial"/>
                <w:bCs/>
                <w:sz w:val="22"/>
                <w:szCs w:val="22"/>
              </w:rPr>
              <w:t>$ 1.7</w:t>
            </w:r>
            <w:r>
              <w:rPr>
                <w:rFonts w:cs="Arial"/>
                <w:bCs/>
                <w:sz w:val="22"/>
                <w:szCs w:val="22"/>
              </w:rPr>
              <w:t>7</w:t>
            </w:r>
            <w:r w:rsidRPr="00B06054">
              <w:rPr>
                <w:rFonts w:cs="Arial"/>
                <w:bCs/>
                <w:sz w:val="22"/>
                <w:szCs w:val="22"/>
              </w:rPr>
              <w:t xml:space="preserve"> por pieza.</w:t>
            </w:r>
          </w:p>
        </w:tc>
      </w:tr>
      <w:tr w:rsidR="00A94FED" w:rsidRPr="00B06054" w:rsidTr="001E4FE3">
        <w:trPr>
          <w:trHeight w:val="1159"/>
          <w:jc w:val="center"/>
        </w:trPr>
        <w:tc>
          <w:tcPr>
            <w:tcW w:w="3687" w:type="dxa"/>
          </w:tcPr>
          <w:p w:rsidR="00A94FED" w:rsidRPr="00B06054" w:rsidRDefault="00A94FED" w:rsidP="001E4FE3">
            <w:pPr>
              <w:rPr>
                <w:rFonts w:cs="Arial"/>
                <w:bCs/>
                <w:sz w:val="22"/>
                <w:szCs w:val="22"/>
              </w:rPr>
            </w:pPr>
            <w:r w:rsidRPr="00B06054">
              <w:rPr>
                <w:rFonts w:cs="Arial"/>
                <w:bCs/>
                <w:sz w:val="22"/>
                <w:szCs w:val="22"/>
              </w:rPr>
              <w:t>VII.- Matanza:</w:t>
            </w:r>
          </w:p>
          <w:p w:rsidR="00A94FED" w:rsidRPr="00B06054" w:rsidRDefault="00A94FED" w:rsidP="001E4FE3">
            <w:pPr>
              <w:rPr>
                <w:rFonts w:cs="Arial"/>
                <w:bCs/>
                <w:sz w:val="22"/>
                <w:szCs w:val="22"/>
              </w:rPr>
            </w:pPr>
          </w:p>
        </w:tc>
        <w:tc>
          <w:tcPr>
            <w:tcW w:w="4677" w:type="dxa"/>
          </w:tcPr>
          <w:p w:rsidR="00A94FED" w:rsidRPr="00B06054" w:rsidRDefault="00A94FED" w:rsidP="001E4FE3">
            <w:pPr>
              <w:rPr>
                <w:rFonts w:cs="Arial"/>
                <w:bCs/>
                <w:sz w:val="22"/>
                <w:szCs w:val="22"/>
              </w:rPr>
            </w:pPr>
            <w:r w:rsidRPr="00B06054">
              <w:rPr>
                <w:rFonts w:cs="Arial"/>
                <w:bCs/>
                <w:sz w:val="22"/>
                <w:szCs w:val="22"/>
              </w:rPr>
              <w:t>1. Ganado vacuno $ 4</w:t>
            </w:r>
            <w:r>
              <w:rPr>
                <w:rFonts w:cs="Arial"/>
                <w:bCs/>
                <w:sz w:val="22"/>
                <w:szCs w:val="22"/>
              </w:rPr>
              <w:t>6</w:t>
            </w:r>
            <w:r w:rsidRPr="00B06054">
              <w:rPr>
                <w:rFonts w:cs="Arial"/>
                <w:bCs/>
                <w:sz w:val="22"/>
                <w:szCs w:val="22"/>
              </w:rPr>
              <w:t>.</w:t>
            </w:r>
            <w:r>
              <w:rPr>
                <w:rFonts w:cs="Arial"/>
                <w:bCs/>
                <w:sz w:val="22"/>
                <w:szCs w:val="22"/>
              </w:rPr>
              <w:t>00</w:t>
            </w:r>
            <w:r w:rsidRPr="00B06054">
              <w:rPr>
                <w:rFonts w:cs="Arial"/>
                <w:bCs/>
                <w:sz w:val="22"/>
                <w:szCs w:val="22"/>
              </w:rPr>
              <w:t xml:space="preserve"> por cabeza diario.</w:t>
            </w:r>
          </w:p>
          <w:p w:rsidR="00A94FED" w:rsidRPr="00B06054" w:rsidRDefault="00A94FED" w:rsidP="001E4FE3">
            <w:pPr>
              <w:rPr>
                <w:rFonts w:cs="Arial"/>
                <w:bCs/>
                <w:sz w:val="22"/>
                <w:szCs w:val="22"/>
              </w:rPr>
            </w:pPr>
            <w:r w:rsidRPr="00B06054">
              <w:rPr>
                <w:rFonts w:cs="Arial"/>
                <w:bCs/>
                <w:sz w:val="22"/>
                <w:szCs w:val="22"/>
              </w:rPr>
              <w:t>2. Ganado porcino $ 3</w:t>
            </w:r>
            <w:r>
              <w:rPr>
                <w:rFonts w:cs="Arial"/>
                <w:bCs/>
                <w:sz w:val="22"/>
                <w:szCs w:val="22"/>
              </w:rPr>
              <w:t>3</w:t>
            </w:r>
            <w:r w:rsidRPr="00B06054">
              <w:rPr>
                <w:rFonts w:cs="Arial"/>
                <w:bCs/>
                <w:sz w:val="22"/>
                <w:szCs w:val="22"/>
              </w:rPr>
              <w:t>.00 por cabeza diario.</w:t>
            </w:r>
          </w:p>
          <w:p w:rsidR="00A94FED" w:rsidRPr="00B06054" w:rsidRDefault="00A94FED" w:rsidP="001E4FE3">
            <w:pPr>
              <w:rPr>
                <w:rFonts w:cs="Arial"/>
                <w:bCs/>
                <w:sz w:val="22"/>
                <w:szCs w:val="22"/>
              </w:rPr>
            </w:pPr>
            <w:r>
              <w:rPr>
                <w:rFonts w:cs="Arial"/>
                <w:bCs/>
                <w:sz w:val="22"/>
                <w:szCs w:val="22"/>
              </w:rPr>
              <w:t>3. Ovino y caprino $ 33</w:t>
            </w:r>
            <w:r w:rsidRPr="00B06054">
              <w:rPr>
                <w:rFonts w:cs="Arial"/>
                <w:bCs/>
                <w:sz w:val="22"/>
                <w:szCs w:val="22"/>
              </w:rPr>
              <w:t>.00 por cabeza diario.</w:t>
            </w:r>
          </w:p>
          <w:p w:rsidR="00A94FED" w:rsidRPr="00B06054" w:rsidRDefault="00A94FED" w:rsidP="001E4FE3">
            <w:pPr>
              <w:rPr>
                <w:rFonts w:cs="Arial"/>
                <w:bCs/>
                <w:sz w:val="22"/>
                <w:szCs w:val="22"/>
              </w:rPr>
            </w:pPr>
            <w:r w:rsidRPr="00B06054">
              <w:rPr>
                <w:rFonts w:cs="Arial"/>
                <w:bCs/>
                <w:sz w:val="22"/>
                <w:szCs w:val="22"/>
              </w:rPr>
              <w:t>4. Equino, asnal $ 2</w:t>
            </w:r>
            <w:r>
              <w:rPr>
                <w:rFonts w:cs="Arial"/>
                <w:bCs/>
                <w:sz w:val="22"/>
                <w:szCs w:val="22"/>
              </w:rPr>
              <w:t>8</w:t>
            </w:r>
            <w:r w:rsidRPr="00B06054">
              <w:rPr>
                <w:rFonts w:cs="Arial"/>
                <w:bCs/>
                <w:sz w:val="22"/>
                <w:szCs w:val="22"/>
              </w:rPr>
              <w:t>.00 por cabeza diario.</w:t>
            </w:r>
          </w:p>
          <w:p w:rsidR="00A94FED" w:rsidRPr="00B06054" w:rsidRDefault="00A94FED" w:rsidP="001E4FE3">
            <w:pPr>
              <w:rPr>
                <w:rFonts w:cs="Arial"/>
                <w:bCs/>
                <w:sz w:val="22"/>
                <w:szCs w:val="22"/>
              </w:rPr>
            </w:pPr>
            <w:r>
              <w:rPr>
                <w:rFonts w:cs="Arial"/>
                <w:bCs/>
                <w:sz w:val="22"/>
                <w:szCs w:val="22"/>
              </w:rPr>
              <w:t>5. Cabrito $ 19.97</w:t>
            </w:r>
            <w:r w:rsidRPr="00B06054">
              <w:rPr>
                <w:rFonts w:cs="Arial"/>
                <w:bCs/>
                <w:sz w:val="22"/>
                <w:szCs w:val="22"/>
              </w:rPr>
              <w:t xml:space="preserve"> por cabeza diario</w:t>
            </w:r>
          </w:p>
        </w:tc>
      </w:tr>
      <w:tr w:rsidR="00A94FED" w:rsidRPr="00B06054" w:rsidTr="001E4FE3">
        <w:trPr>
          <w:trHeight w:val="924"/>
          <w:jc w:val="center"/>
        </w:trPr>
        <w:tc>
          <w:tcPr>
            <w:tcW w:w="3687" w:type="dxa"/>
          </w:tcPr>
          <w:p w:rsidR="00A94FED" w:rsidRPr="00B06054" w:rsidRDefault="00A94FED" w:rsidP="001E4FE3">
            <w:pPr>
              <w:rPr>
                <w:rFonts w:cs="Arial"/>
                <w:bCs/>
                <w:sz w:val="22"/>
                <w:szCs w:val="22"/>
              </w:rPr>
            </w:pPr>
            <w:r w:rsidRPr="00B06054">
              <w:rPr>
                <w:rFonts w:cs="Arial"/>
                <w:bCs/>
                <w:sz w:val="22"/>
                <w:szCs w:val="22"/>
              </w:rPr>
              <w:t>VIII.- Introducción:</w:t>
            </w:r>
          </w:p>
          <w:p w:rsidR="00A94FED" w:rsidRPr="00B06054" w:rsidRDefault="00A94FED" w:rsidP="001E4FE3">
            <w:pPr>
              <w:rPr>
                <w:rFonts w:cs="Arial"/>
                <w:bCs/>
                <w:sz w:val="22"/>
                <w:szCs w:val="22"/>
              </w:rPr>
            </w:pPr>
          </w:p>
        </w:tc>
        <w:tc>
          <w:tcPr>
            <w:tcW w:w="4677" w:type="dxa"/>
          </w:tcPr>
          <w:p w:rsidR="00A94FED" w:rsidRPr="00B06054" w:rsidRDefault="00A94FED" w:rsidP="001E4FE3">
            <w:pPr>
              <w:rPr>
                <w:rFonts w:cs="Arial"/>
                <w:bCs/>
                <w:sz w:val="22"/>
                <w:szCs w:val="22"/>
              </w:rPr>
            </w:pPr>
            <w:r w:rsidRPr="00B06054">
              <w:rPr>
                <w:rFonts w:cs="Arial"/>
                <w:bCs/>
                <w:sz w:val="22"/>
                <w:szCs w:val="22"/>
              </w:rPr>
              <w:t>1. Ganado Vacuno $ 2</w:t>
            </w:r>
            <w:r>
              <w:rPr>
                <w:rFonts w:cs="Arial"/>
                <w:bCs/>
                <w:sz w:val="22"/>
                <w:szCs w:val="22"/>
              </w:rPr>
              <w:t>8</w:t>
            </w:r>
            <w:r w:rsidRPr="00B06054">
              <w:rPr>
                <w:rFonts w:cs="Arial"/>
                <w:bCs/>
                <w:sz w:val="22"/>
                <w:szCs w:val="22"/>
              </w:rPr>
              <w:t>.00 por cabeza diario.</w:t>
            </w:r>
          </w:p>
          <w:p w:rsidR="00A94FED" w:rsidRPr="00B06054" w:rsidRDefault="00A94FED" w:rsidP="001E4FE3">
            <w:pPr>
              <w:rPr>
                <w:rFonts w:cs="Arial"/>
                <w:bCs/>
                <w:sz w:val="22"/>
                <w:szCs w:val="22"/>
              </w:rPr>
            </w:pPr>
            <w:r w:rsidRPr="00B06054">
              <w:rPr>
                <w:rFonts w:cs="Arial"/>
                <w:bCs/>
                <w:sz w:val="22"/>
                <w:szCs w:val="22"/>
              </w:rPr>
              <w:t>2. Ganado Porcino $ 1</w:t>
            </w:r>
            <w:r>
              <w:rPr>
                <w:rFonts w:cs="Arial"/>
                <w:bCs/>
                <w:sz w:val="22"/>
                <w:szCs w:val="22"/>
              </w:rPr>
              <w:t>4</w:t>
            </w:r>
            <w:r w:rsidRPr="00B06054">
              <w:rPr>
                <w:rFonts w:cs="Arial"/>
                <w:bCs/>
                <w:sz w:val="22"/>
                <w:szCs w:val="22"/>
              </w:rPr>
              <w:t>.</w:t>
            </w:r>
            <w:r>
              <w:rPr>
                <w:rFonts w:cs="Arial"/>
                <w:bCs/>
                <w:sz w:val="22"/>
                <w:szCs w:val="22"/>
              </w:rPr>
              <w:t>0</w:t>
            </w:r>
            <w:r w:rsidRPr="00B06054">
              <w:rPr>
                <w:rFonts w:cs="Arial"/>
                <w:bCs/>
                <w:sz w:val="22"/>
                <w:szCs w:val="22"/>
              </w:rPr>
              <w:t>0 por cabeza diario.</w:t>
            </w:r>
          </w:p>
          <w:p w:rsidR="00A94FED" w:rsidRPr="00B06054" w:rsidRDefault="00A94FED" w:rsidP="001E4FE3">
            <w:pPr>
              <w:rPr>
                <w:rFonts w:cs="Arial"/>
                <w:bCs/>
                <w:sz w:val="22"/>
                <w:szCs w:val="22"/>
              </w:rPr>
            </w:pPr>
            <w:r w:rsidRPr="00B06054">
              <w:rPr>
                <w:rFonts w:cs="Arial"/>
                <w:bCs/>
                <w:sz w:val="22"/>
                <w:szCs w:val="22"/>
              </w:rPr>
              <w:t>3. Caprino $ 7.</w:t>
            </w:r>
            <w:r>
              <w:rPr>
                <w:rFonts w:cs="Arial"/>
                <w:bCs/>
                <w:sz w:val="22"/>
                <w:szCs w:val="22"/>
              </w:rPr>
              <w:t>54</w:t>
            </w:r>
            <w:r w:rsidRPr="00B06054">
              <w:rPr>
                <w:rFonts w:cs="Arial"/>
                <w:bCs/>
                <w:sz w:val="22"/>
                <w:szCs w:val="22"/>
              </w:rPr>
              <w:t xml:space="preserve"> por cabeza diario.</w:t>
            </w:r>
          </w:p>
          <w:p w:rsidR="00A94FED" w:rsidRPr="00B06054" w:rsidRDefault="00A94FED" w:rsidP="001E4FE3">
            <w:pPr>
              <w:rPr>
                <w:rFonts w:cs="Arial"/>
                <w:bCs/>
                <w:sz w:val="22"/>
                <w:szCs w:val="22"/>
              </w:rPr>
            </w:pPr>
            <w:r w:rsidRPr="00B06054">
              <w:rPr>
                <w:rFonts w:cs="Arial"/>
                <w:bCs/>
                <w:sz w:val="22"/>
                <w:szCs w:val="22"/>
              </w:rPr>
              <w:t>4  Cabrito $ 7.</w:t>
            </w:r>
            <w:r>
              <w:rPr>
                <w:rFonts w:cs="Arial"/>
                <w:bCs/>
                <w:sz w:val="22"/>
                <w:szCs w:val="22"/>
              </w:rPr>
              <w:t>54</w:t>
            </w:r>
            <w:r w:rsidRPr="00B06054">
              <w:rPr>
                <w:rFonts w:cs="Arial"/>
                <w:bCs/>
                <w:sz w:val="22"/>
                <w:szCs w:val="22"/>
              </w:rPr>
              <w:t xml:space="preserve"> por cabeza diario.</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Todo ganado sacrificado en rastros, mataderos y empacadoras autorizadas, estarán sujetos a las tarifas que este artículo determina.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DE ALUMBRADO PÚBLICO</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14.-</w:t>
      </w:r>
      <w:r w:rsidRPr="00B06054">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94FED" w:rsidRPr="00B06054" w:rsidRDefault="00A94FED" w:rsidP="00A94FED">
      <w:pPr>
        <w:ind w:right="50"/>
        <w:rPr>
          <w:rFonts w:cs="Arial"/>
          <w:bCs/>
          <w:sz w:val="22"/>
          <w:szCs w:val="22"/>
        </w:rPr>
      </w:pPr>
    </w:p>
    <w:p w:rsidR="00A94FED" w:rsidRPr="00B06054" w:rsidRDefault="00A94FED" w:rsidP="00A94FED">
      <w:pPr>
        <w:rPr>
          <w:rFonts w:cs="Arial"/>
          <w:sz w:val="22"/>
          <w:szCs w:val="22"/>
        </w:rPr>
      </w:pPr>
      <w:r w:rsidRPr="00B06054">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94FED" w:rsidRPr="00B06054" w:rsidRDefault="00A94FED" w:rsidP="00A94FED">
      <w:pPr>
        <w:rPr>
          <w:rFonts w:cs="Arial"/>
          <w:sz w:val="22"/>
          <w:szCs w:val="22"/>
        </w:rPr>
      </w:pPr>
    </w:p>
    <w:p w:rsidR="00A94FED" w:rsidRDefault="00A94FED" w:rsidP="00A94FED">
      <w:pPr>
        <w:rPr>
          <w:rFonts w:cs="Arial"/>
          <w:sz w:val="22"/>
          <w:szCs w:val="22"/>
        </w:rPr>
      </w:pPr>
      <w:r w:rsidRPr="00B06054">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sz w:val="22"/>
          <w:szCs w:val="22"/>
        </w:rPr>
        <w:t>20</w:t>
      </w:r>
      <w:r w:rsidRPr="00B06054">
        <w:rPr>
          <w:rFonts w:cs="Arial"/>
          <w:sz w:val="22"/>
          <w:szCs w:val="22"/>
        </w:rPr>
        <w:t xml:space="preserve"> dividiendo el Índice Nacional de Precios al Consumidor del mes de Noviembre de 201</w:t>
      </w:r>
      <w:r>
        <w:rPr>
          <w:rFonts w:cs="Arial"/>
          <w:sz w:val="22"/>
          <w:szCs w:val="22"/>
        </w:rPr>
        <w:t>9</w:t>
      </w:r>
      <w:r w:rsidRPr="00B06054">
        <w:rPr>
          <w:rFonts w:cs="Arial"/>
          <w:sz w:val="22"/>
          <w:szCs w:val="22"/>
        </w:rPr>
        <w:t xml:space="preserve"> entre el Índice Nacional de Precios del Consumidor correspondiente al mes de Octubre de 201</w:t>
      </w:r>
      <w:r>
        <w:rPr>
          <w:rFonts w:cs="Arial"/>
          <w:sz w:val="22"/>
          <w:szCs w:val="22"/>
        </w:rPr>
        <w:t>8</w:t>
      </w:r>
      <w:r w:rsidRPr="00B06054">
        <w:rPr>
          <w:rFonts w:cs="Arial"/>
          <w:sz w:val="22"/>
          <w:szCs w:val="22"/>
        </w:rPr>
        <w:t>.</w:t>
      </w:r>
    </w:p>
    <w:p w:rsidR="00A94FED" w:rsidRDefault="00A94FED" w:rsidP="00A94FED">
      <w:pPr>
        <w:rPr>
          <w:rFonts w:cs="Arial"/>
          <w:sz w:val="22"/>
          <w:szCs w:val="22"/>
        </w:rPr>
      </w:pPr>
    </w:p>
    <w:p w:rsidR="00A94FED" w:rsidRDefault="00A94FED" w:rsidP="00A94FED">
      <w:pPr>
        <w:rPr>
          <w:rFonts w:cs="Arial"/>
          <w:sz w:val="22"/>
          <w:szCs w:val="22"/>
        </w:rPr>
      </w:pPr>
    </w:p>
    <w:p w:rsidR="00A94FED"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DE LOS SERVICIOS EN MERCADOS</w:t>
      </w:r>
    </w:p>
    <w:p w:rsidR="00A94FED" w:rsidRPr="00B06054" w:rsidRDefault="00A94FED" w:rsidP="00A94FED">
      <w:pP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15.-</w:t>
      </w:r>
      <w:r w:rsidRPr="00B06054">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El derecho por Servicios de Mercados se pagará conforme a las cuotas siguientes, atendiendo a las bases previstas en el Código Financiero para los Municipios del Estado de Coahuila de Zaragoza.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 Por metro cuadrado de superficie asignada en locales ubicados en mercados construidos de propiedad municipal $</w:t>
      </w:r>
      <w:r>
        <w:rPr>
          <w:rFonts w:cs="Arial"/>
          <w:bCs/>
          <w:sz w:val="22"/>
          <w:szCs w:val="22"/>
        </w:rPr>
        <w:t xml:space="preserve"> </w:t>
      </w:r>
      <w:r w:rsidRPr="00B06054">
        <w:rPr>
          <w:rFonts w:cs="Arial"/>
          <w:bCs/>
          <w:sz w:val="22"/>
          <w:szCs w:val="22"/>
        </w:rPr>
        <w:t>3</w:t>
      </w:r>
      <w:r>
        <w:rPr>
          <w:rFonts w:cs="Arial"/>
          <w:bCs/>
          <w:sz w:val="22"/>
          <w:szCs w:val="22"/>
        </w:rPr>
        <w:t>2</w:t>
      </w:r>
      <w:r w:rsidRPr="00B06054">
        <w:rPr>
          <w:rFonts w:cs="Arial"/>
          <w:bCs/>
          <w:sz w:val="22"/>
          <w:szCs w:val="22"/>
        </w:rPr>
        <w:t>.00 mensual, cubriéndose como cuota mensual.</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 xml:space="preserve">II.- Por cuota fija para comerciantes instalados en la plaza principal $ </w:t>
      </w:r>
      <w:r>
        <w:rPr>
          <w:rFonts w:cs="Arial"/>
          <w:bCs/>
          <w:sz w:val="22"/>
          <w:szCs w:val="22"/>
        </w:rPr>
        <w:t>614</w:t>
      </w:r>
      <w:r w:rsidRPr="00B06054">
        <w:rPr>
          <w:rFonts w:cs="Arial"/>
          <w:bCs/>
          <w:sz w:val="22"/>
          <w:szCs w:val="22"/>
        </w:rPr>
        <w:t>.00 mensual.</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III.- Por metro cuadrado de superficie asignada en lugares o espacios en panteón municipal, terrenos $ 1</w:t>
      </w:r>
      <w:r>
        <w:rPr>
          <w:rFonts w:cs="Arial"/>
          <w:bCs/>
          <w:sz w:val="22"/>
          <w:szCs w:val="22"/>
        </w:rPr>
        <w:t>63</w:t>
      </w:r>
      <w:r w:rsidRPr="00B06054">
        <w:rPr>
          <w:rFonts w:cs="Arial"/>
          <w:bCs/>
          <w:sz w:val="22"/>
          <w:szCs w:val="22"/>
        </w:rPr>
        <w:t>.00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cuota fija para comerciantes ambulantes $ 1</w:t>
      </w:r>
      <w:r>
        <w:rPr>
          <w:rFonts w:cs="Arial"/>
          <w:bCs/>
          <w:sz w:val="22"/>
          <w:szCs w:val="22"/>
        </w:rPr>
        <w:t>63</w:t>
      </w:r>
      <w:r w:rsidRPr="00B06054">
        <w:rPr>
          <w:rFonts w:cs="Arial"/>
          <w:bCs/>
          <w:sz w:val="22"/>
          <w:szCs w:val="22"/>
        </w:rPr>
        <w:t>.00 mensual.</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IV</w:t>
      </w:r>
    </w:p>
    <w:p w:rsidR="00A94FED" w:rsidRPr="00B06054" w:rsidRDefault="00A94FED" w:rsidP="00A94FED">
      <w:pPr>
        <w:jc w:val="center"/>
        <w:rPr>
          <w:rFonts w:cs="Arial"/>
          <w:b/>
          <w:bCs/>
          <w:sz w:val="22"/>
          <w:szCs w:val="22"/>
        </w:rPr>
      </w:pPr>
      <w:r w:rsidRPr="00B06054">
        <w:rPr>
          <w:rFonts w:cs="Arial"/>
          <w:b/>
          <w:bCs/>
          <w:sz w:val="22"/>
          <w:szCs w:val="22"/>
        </w:rPr>
        <w:t>DE LOS SERVICIOS DE ASEO PÚBLICO</w:t>
      </w:r>
    </w:p>
    <w:p w:rsidR="00A94FED" w:rsidRPr="00B06054" w:rsidRDefault="00A94FED" w:rsidP="00A94FED">
      <w:pPr>
        <w:ind w:right="50"/>
        <w:jc w:val="center"/>
        <w:rPr>
          <w:rFonts w:cs="Arial"/>
          <w:bCs/>
          <w:sz w:val="22"/>
          <w:szCs w:val="22"/>
        </w:rPr>
      </w:pPr>
    </w:p>
    <w:p w:rsidR="00A94FED" w:rsidRPr="00B06054" w:rsidRDefault="00A94FED" w:rsidP="00A94FED">
      <w:pPr>
        <w:ind w:right="50"/>
        <w:rPr>
          <w:rFonts w:cs="Arial"/>
          <w:sz w:val="22"/>
          <w:szCs w:val="22"/>
        </w:rPr>
      </w:pPr>
      <w:r w:rsidRPr="00B06054">
        <w:rPr>
          <w:rFonts w:cs="Arial"/>
          <w:b/>
          <w:sz w:val="22"/>
          <w:szCs w:val="22"/>
        </w:rPr>
        <w:t>ARTÍCULO 16.-</w:t>
      </w:r>
      <w:r w:rsidRPr="00B0605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06054">
        <w:rPr>
          <w:rFonts w:cs="Arial"/>
          <w:sz w:val="22"/>
          <w:szCs w:val="22"/>
        </w:rPr>
        <w:t>se pagara conforme a las siguientes tarifas:</w:t>
      </w:r>
    </w:p>
    <w:p w:rsidR="00A94FED" w:rsidRPr="00B06054" w:rsidRDefault="00A94FED" w:rsidP="00A94FED">
      <w:pPr>
        <w:ind w:right="50"/>
        <w:rPr>
          <w:rFonts w:cs="Arial"/>
          <w:sz w:val="22"/>
          <w:szCs w:val="22"/>
        </w:rPr>
      </w:pPr>
    </w:p>
    <w:p w:rsidR="00A94FED" w:rsidRPr="00B06054" w:rsidRDefault="00A94FED" w:rsidP="00A94FED">
      <w:pPr>
        <w:ind w:right="50"/>
        <w:rPr>
          <w:rFonts w:cs="Arial"/>
          <w:bCs/>
          <w:sz w:val="22"/>
          <w:szCs w:val="22"/>
        </w:rPr>
      </w:pPr>
      <w:r w:rsidRPr="00B06054">
        <w:rPr>
          <w:rFonts w:cs="Arial"/>
          <w:bCs/>
          <w:sz w:val="22"/>
          <w:szCs w:val="22"/>
        </w:rPr>
        <w:t>I.- Casa habitación $ 8.</w:t>
      </w:r>
      <w:r>
        <w:rPr>
          <w:rFonts w:cs="Arial"/>
          <w:bCs/>
          <w:sz w:val="22"/>
          <w:szCs w:val="22"/>
        </w:rPr>
        <w:t>32</w:t>
      </w:r>
      <w:r w:rsidRPr="00B06054">
        <w:rPr>
          <w:rFonts w:cs="Arial"/>
          <w:bCs/>
          <w:sz w:val="22"/>
          <w:szCs w:val="22"/>
        </w:rPr>
        <w:t xml:space="preserve"> mensual independientemente de los metros lineales.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Comercios e Industrias $ </w:t>
      </w:r>
      <w:r>
        <w:rPr>
          <w:rFonts w:cs="Arial"/>
          <w:bCs/>
          <w:sz w:val="22"/>
          <w:szCs w:val="22"/>
        </w:rPr>
        <w:t>30</w:t>
      </w:r>
      <w:r w:rsidRPr="00B06054">
        <w:rPr>
          <w:rFonts w:cs="Arial"/>
          <w:bCs/>
          <w:sz w:val="22"/>
          <w:szCs w:val="22"/>
        </w:rPr>
        <w:t>.00 mensual independientemente de los metros lineales.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La superficie total del predio baldío sin barda o sólo cercado, que sea sujeto a limpia por parte del Ayuntamiento $ 3.</w:t>
      </w:r>
      <w:r>
        <w:rPr>
          <w:rFonts w:cs="Arial"/>
          <w:bCs/>
          <w:sz w:val="22"/>
          <w:szCs w:val="22"/>
        </w:rPr>
        <w:t>29</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A94FED" w:rsidRPr="00B06054" w:rsidRDefault="00A94FED" w:rsidP="00A94FED">
      <w:pPr>
        <w:rPr>
          <w:rFonts w:cs="Arial"/>
          <w:bCs/>
          <w:sz w:val="22"/>
          <w:szCs w:val="22"/>
        </w:rPr>
      </w:pPr>
    </w:p>
    <w:p w:rsidR="00A94FED" w:rsidRPr="00B06054" w:rsidRDefault="00A94FED" w:rsidP="00A94FED">
      <w:pPr>
        <w:ind w:left="426" w:hanging="284"/>
        <w:rPr>
          <w:rFonts w:cs="Arial"/>
          <w:bCs/>
          <w:sz w:val="22"/>
          <w:szCs w:val="22"/>
        </w:rPr>
      </w:pPr>
      <w:r w:rsidRPr="00B06054">
        <w:rPr>
          <w:rFonts w:cs="Arial"/>
          <w:bCs/>
          <w:sz w:val="22"/>
          <w:szCs w:val="22"/>
        </w:rPr>
        <w:t>1. Tratándose de Comercios con venta de ropa, artículos de oficina y productos consumibles a largo plazo de $ 1</w:t>
      </w:r>
      <w:r>
        <w:rPr>
          <w:rFonts w:cs="Arial"/>
          <w:bCs/>
          <w:sz w:val="22"/>
          <w:szCs w:val="22"/>
        </w:rPr>
        <w:t>95</w:t>
      </w:r>
      <w:r w:rsidRPr="00B06054">
        <w:rPr>
          <w:rFonts w:cs="Arial"/>
          <w:bCs/>
          <w:sz w:val="22"/>
          <w:szCs w:val="22"/>
        </w:rPr>
        <w:t>.00 mensual.</w:t>
      </w:r>
    </w:p>
    <w:p w:rsidR="00A94FED" w:rsidRPr="00B06054" w:rsidRDefault="00A94FED" w:rsidP="00A94FED">
      <w:pPr>
        <w:ind w:left="426" w:hanging="284"/>
        <w:rPr>
          <w:rFonts w:cs="Arial"/>
          <w:bCs/>
          <w:sz w:val="22"/>
          <w:szCs w:val="22"/>
        </w:rPr>
      </w:pPr>
      <w:r w:rsidRPr="00B06054">
        <w:rPr>
          <w:rFonts w:cs="Arial"/>
          <w:bCs/>
          <w:sz w:val="22"/>
          <w:szCs w:val="22"/>
        </w:rPr>
        <w:t xml:space="preserve">2. Tratándose de Comercios con venta de abarrotes, comestibles y alimentos preparados de </w:t>
      </w:r>
      <w:r>
        <w:rPr>
          <w:rFonts w:cs="Arial"/>
          <w:bCs/>
          <w:sz w:val="22"/>
          <w:szCs w:val="22"/>
        </w:rPr>
        <w:t xml:space="preserve">                  </w:t>
      </w:r>
      <w:r w:rsidRPr="00B06054">
        <w:rPr>
          <w:rFonts w:cs="Arial"/>
          <w:bCs/>
          <w:sz w:val="22"/>
          <w:szCs w:val="22"/>
        </w:rPr>
        <w:t>$ 3</w:t>
      </w:r>
      <w:r>
        <w:rPr>
          <w:rFonts w:cs="Arial"/>
          <w:bCs/>
          <w:sz w:val="22"/>
          <w:szCs w:val="22"/>
        </w:rPr>
        <w:t>14</w:t>
      </w:r>
      <w:r w:rsidRPr="00B06054">
        <w:rPr>
          <w:rFonts w:cs="Arial"/>
          <w:bCs/>
          <w:sz w:val="22"/>
          <w:szCs w:val="22"/>
        </w:rPr>
        <w:t>.00 mensual.</w:t>
      </w:r>
    </w:p>
    <w:p w:rsidR="00A94FED" w:rsidRPr="00B06054" w:rsidRDefault="00A94FED" w:rsidP="00A94FED">
      <w:pPr>
        <w:ind w:left="426" w:hanging="284"/>
        <w:rPr>
          <w:rFonts w:cs="Arial"/>
          <w:bCs/>
          <w:sz w:val="22"/>
          <w:szCs w:val="22"/>
        </w:rPr>
      </w:pPr>
      <w:r w:rsidRPr="00B06054">
        <w:rPr>
          <w:rFonts w:cs="Arial"/>
          <w:bCs/>
          <w:sz w:val="22"/>
          <w:szCs w:val="22"/>
        </w:rPr>
        <w:t>3. Tratándose de Comercios con venta de alimentos preparados de $ 2</w:t>
      </w:r>
      <w:r>
        <w:rPr>
          <w:rFonts w:cs="Arial"/>
          <w:bCs/>
          <w:sz w:val="22"/>
          <w:szCs w:val="22"/>
        </w:rPr>
        <w:t>34</w:t>
      </w:r>
      <w:r w:rsidRPr="00B06054">
        <w:rPr>
          <w:rFonts w:cs="Arial"/>
          <w:bCs/>
          <w:sz w:val="22"/>
          <w:szCs w:val="22"/>
        </w:rPr>
        <w:t>.00 mensual.</w:t>
      </w:r>
    </w:p>
    <w:p w:rsidR="00A94FED" w:rsidRDefault="00A94FED" w:rsidP="00A94FED">
      <w:pPr>
        <w:ind w:left="426" w:hanging="284"/>
        <w:rPr>
          <w:rFonts w:cs="Arial"/>
          <w:bCs/>
          <w:sz w:val="22"/>
          <w:szCs w:val="22"/>
        </w:rPr>
      </w:pPr>
      <w:r w:rsidRPr="00B06054">
        <w:rPr>
          <w:rFonts w:cs="Arial"/>
          <w:bCs/>
          <w:sz w:val="22"/>
          <w:szCs w:val="22"/>
        </w:rPr>
        <w:t>4. Las industrias pagarán de $ 1,2</w:t>
      </w:r>
      <w:r>
        <w:rPr>
          <w:rFonts w:cs="Arial"/>
          <w:bCs/>
          <w:sz w:val="22"/>
          <w:szCs w:val="22"/>
        </w:rPr>
        <w:t>65</w:t>
      </w:r>
      <w:r w:rsidRPr="00B06054">
        <w:rPr>
          <w:rFonts w:cs="Arial"/>
          <w:bCs/>
          <w:sz w:val="22"/>
          <w:szCs w:val="22"/>
        </w:rPr>
        <w:t>.00 mensual, siempre que no se trate de residuos tóxicos o peligrosos.</w:t>
      </w:r>
    </w:p>
    <w:p w:rsidR="00A94FED" w:rsidRPr="00B06054" w:rsidRDefault="00A94FED" w:rsidP="00A94FED">
      <w:pPr>
        <w:ind w:left="426" w:hanging="284"/>
        <w:rPr>
          <w:rFonts w:cs="Arial"/>
          <w:bCs/>
          <w:sz w:val="22"/>
          <w:szCs w:val="22"/>
        </w:rPr>
      </w:pPr>
      <w:r w:rsidRPr="00787D50">
        <w:rPr>
          <w:rFonts w:cs="Arial"/>
          <w:bCs/>
          <w:sz w:val="22"/>
          <w:szCs w:val="22"/>
        </w:rPr>
        <w:t>5. Se pagará un importe de $ 12.00 pesos por kilómetro para la recolección de basura en lugares fuera del centro poblacional del Municipio de Allende Coahuila. El importe se incorporará al costo mensual pactado en el contrato respectivo.</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t xml:space="preserve">V.- En el caso de los predios domésticos el cobro se hará efectivo en los recibos del servicio de agua potable, </w:t>
      </w:r>
      <w:r w:rsidRPr="00B06054">
        <w:rPr>
          <w:rFonts w:cs="Arial"/>
          <w:sz w:val="22"/>
          <w:szCs w:val="22"/>
        </w:rPr>
        <w:t xml:space="preserve">que se integrará en el recibo de agua potable que emita el Sistema Municipal de Aguas y Saneamiento del Municipio, correspondiente a cada mes, el cual no estará condicionado al pago entre ellos. </w:t>
      </w:r>
      <w:r w:rsidRPr="00B06054">
        <w:rPr>
          <w:rFonts w:cs="Arial"/>
          <w:bCs/>
          <w:sz w:val="22"/>
          <w:szCs w:val="22"/>
        </w:rPr>
        <w:t>En el caso de los comercios se efectuará por medio de la Tesorería Municipal.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Si al contribuyente se le presta un servicio por medio de terceros, este deberá ajustarse a lo que marca el reglamento de ecología municipal, así como celebrar un convenio con el municipio.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w:t>
      </w:r>
      <w:r>
        <w:rPr>
          <w:rFonts w:cs="Arial"/>
          <w:bCs/>
          <w:sz w:val="22"/>
          <w:szCs w:val="22"/>
        </w:rPr>
        <w:t>102</w:t>
      </w:r>
      <w:r w:rsidRPr="00B06054">
        <w:rPr>
          <w:rFonts w:cs="Arial"/>
          <w:bCs/>
          <w:sz w:val="22"/>
          <w:szCs w:val="22"/>
        </w:rPr>
        <w:t>.00 a $ 2,0</w:t>
      </w:r>
      <w:r>
        <w:rPr>
          <w:rFonts w:cs="Arial"/>
          <w:bCs/>
          <w:sz w:val="22"/>
          <w:szCs w:val="22"/>
        </w:rPr>
        <w:t>8</w:t>
      </w:r>
      <w:r w:rsidRPr="00B06054">
        <w:rPr>
          <w:rFonts w:cs="Arial"/>
          <w:bCs/>
          <w:sz w:val="22"/>
          <w:szCs w:val="22"/>
        </w:rPr>
        <w:t>8.00 por viaje.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VIII.- Cuando se soliciten permisos para la tala de árboles, el solicitante deberá liquidar de </w:t>
      </w:r>
      <w:r>
        <w:rPr>
          <w:rFonts w:cs="Arial"/>
          <w:bCs/>
          <w:sz w:val="22"/>
          <w:szCs w:val="22"/>
        </w:rPr>
        <w:t xml:space="preserve">                          </w:t>
      </w:r>
      <w:r w:rsidRPr="00B06054">
        <w:rPr>
          <w:rFonts w:cs="Arial"/>
          <w:bCs/>
          <w:sz w:val="22"/>
          <w:szCs w:val="22"/>
        </w:rPr>
        <w:t>$ 20</w:t>
      </w:r>
      <w:r>
        <w:rPr>
          <w:rFonts w:cs="Arial"/>
          <w:bCs/>
          <w:sz w:val="22"/>
          <w:szCs w:val="22"/>
        </w:rPr>
        <w:t>8</w:t>
      </w:r>
      <w:r w:rsidRPr="00B06054">
        <w:rPr>
          <w:rFonts w:cs="Arial"/>
          <w:bCs/>
          <w:sz w:val="22"/>
          <w:szCs w:val="22"/>
        </w:rPr>
        <w:t>.00 a $ 2,0</w:t>
      </w:r>
      <w:r>
        <w:rPr>
          <w:rFonts w:cs="Arial"/>
          <w:bCs/>
          <w:sz w:val="22"/>
          <w:szCs w:val="22"/>
        </w:rPr>
        <w:t>8</w:t>
      </w:r>
      <w:r w:rsidRPr="00B06054">
        <w:rPr>
          <w:rFonts w:cs="Arial"/>
          <w:bCs/>
          <w:sz w:val="22"/>
          <w:szCs w:val="22"/>
        </w:rPr>
        <w:t>8.00 según el trabajo a realizar.</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IX.- Cuando no sea retirada la publicidad impresa de la vía pública $ 2</w:t>
      </w:r>
      <w:r>
        <w:rPr>
          <w:rFonts w:cs="Arial"/>
          <w:bCs/>
          <w:sz w:val="22"/>
          <w:szCs w:val="22"/>
        </w:rPr>
        <w:t>56</w:t>
      </w:r>
      <w:r w:rsidRPr="00B06054">
        <w:rPr>
          <w:rFonts w:cs="Arial"/>
          <w:bCs/>
          <w:sz w:val="22"/>
          <w:szCs w:val="22"/>
        </w:rPr>
        <w:t>.00 diario.</w:t>
      </w:r>
    </w:p>
    <w:p w:rsidR="00A94FED" w:rsidRPr="00B06054" w:rsidRDefault="00A94FED" w:rsidP="00A94FED">
      <w:pPr>
        <w:tabs>
          <w:tab w:val="left" w:pos="3544"/>
        </w:tabs>
        <w:rPr>
          <w:rFonts w:cs="Arial"/>
          <w:b/>
          <w:snapToGrid w:val="0"/>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w:t>
      </w:r>
    </w:p>
    <w:p w:rsidR="00A94FED" w:rsidRPr="00B06054" w:rsidRDefault="00A94FED" w:rsidP="00A94FED">
      <w:pPr>
        <w:jc w:val="center"/>
        <w:rPr>
          <w:rFonts w:cs="Arial"/>
          <w:b/>
          <w:bCs/>
          <w:sz w:val="22"/>
          <w:szCs w:val="22"/>
        </w:rPr>
      </w:pPr>
      <w:r w:rsidRPr="00B06054">
        <w:rPr>
          <w:rFonts w:cs="Arial"/>
          <w:b/>
          <w:bCs/>
          <w:sz w:val="22"/>
          <w:szCs w:val="22"/>
        </w:rPr>
        <w:t>DE LOS SERVICIOS DE SEGURIDAD PÚBLICA</w:t>
      </w:r>
    </w:p>
    <w:p w:rsidR="00A94FED" w:rsidRPr="00B06054" w:rsidRDefault="00A94FED" w:rsidP="00A94FED">
      <w:pPr>
        <w:rPr>
          <w:rFonts w:cs="Arial"/>
          <w:b/>
          <w:bCs/>
          <w:sz w:val="22"/>
          <w:szCs w:val="22"/>
        </w:rPr>
      </w:pPr>
    </w:p>
    <w:p w:rsidR="00A94FED" w:rsidRPr="00B06054" w:rsidRDefault="00A94FED" w:rsidP="00A94FED">
      <w:pPr>
        <w:ind w:right="50"/>
        <w:rPr>
          <w:rFonts w:cs="Arial"/>
          <w:sz w:val="22"/>
          <w:szCs w:val="22"/>
        </w:rPr>
      </w:pPr>
      <w:r w:rsidRPr="00B06054">
        <w:rPr>
          <w:rFonts w:cs="Arial"/>
          <w:b/>
          <w:sz w:val="22"/>
          <w:szCs w:val="22"/>
        </w:rPr>
        <w:t>ARTÍCULO 17.-</w:t>
      </w:r>
      <w:r w:rsidRPr="00B0605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B0605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94FED" w:rsidRPr="00B06054" w:rsidRDefault="00A94FED" w:rsidP="00A94FED">
      <w:pPr>
        <w:ind w:right="50"/>
        <w:rPr>
          <w:rFonts w:cs="Arial"/>
          <w:sz w:val="22"/>
          <w:szCs w:val="22"/>
        </w:rPr>
      </w:pPr>
    </w:p>
    <w:p w:rsidR="00A94FED" w:rsidRPr="00B06054" w:rsidRDefault="00A94FED" w:rsidP="00A94FED">
      <w:pPr>
        <w:rPr>
          <w:rFonts w:cs="Arial"/>
          <w:bCs/>
          <w:sz w:val="22"/>
          <w:szCs w:val="22"/>
        </w:rPr>
      </w:pPr>
      <w:r w:rsidRPr="00B06054">
        <w:rPr>
          <w:rFonts w:cs="Arial"/>
          <w:bCs/>
          <w:sz w:val="22"/>
          <w:szCs w:val="22"/>
        </w:rPr>
        <w:t>El pago de este derecho se efectuará en la Tesorería Municipal conforme a la siguiente tarifa: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Seguridad para fiestas $ </w:t>
      </w:r>
      <w:r>
        <w:rPr>
          <w:rFonts w:cs="Arial"/>
          <w:bCs/>
          <w:sz w:val="22"/>
          <w:szCs w:val="22"/>
        </w:rPr>
        <w:t>410</w:t>
      </w:r>
      <w:r w:rsidRPr="00B06054">
        <w:rPr>
          <w:rFonts w:cs="Arial"/>
          <w:bCs/>
          <w:sz w:val="22"/>
          <w:szCs w:val="22"/>
        </w:rPr>
        <w:t>.00 por turno.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Seguridad para eventos públicos $ </w:t>
      </w:r>
      <w:r>
        <w:rPr>
          <w:rFonts w:cs="Arial"/>
          <w:bCs/>
          <w:sz w:val="22"/>
          <w:szCs w:val="22"/>
        </w:rPr>
        <w:t>410</w:t>
      </w:r>
      <w:r w:rsidRPr="00B06054">
        <w:rPr>
          <w:rFonts w:cs="Arial"/>
          <w:bCs/>
          <w:sz w:val="22"/>
          <w:szCs w:val="22"/>
        </w:rPr>
        <w:t>.00 por turno.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III.- Seguridad en los negocios y/o comercios que así lo soliciten $ </w:t>
      </w:r>
      <w:r>
        <w:rPr>
          <w:rFonts w:cs="Arial"/>
          <w:bCs/>
          <w:sz w:val="22"/>
          <w:szCs w:val="22"/>
        </w:rPr>
        <w:t>410</w:t>
      </w:r>
      <w:r w:rsidRPr="00B06054">
        <w:rPr>
          <w:rFonts w:cs="Arial"/>
          <w:bCs/>
          <w:sz w:val="22"/>
          <w:szCs w:val="22"/>
        </w:rPr>
        <w:t>.00 por turno.</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w:t>
      </w:r>
    </w:p>
    <w:p w:rsidR="00A94FED" w:rsidRPr="00B06054" w:rsidRDefault="00A94FED" w:rsidP="00A94FED">
      <w:pPr>
        <w:jc w:val="center"/>
        <w:rPr>
          <w:rFonts w:cs="Arial"/>
          <w:b/>
          <w:bCs/>
          <w:sz w:val="22"/>
          <w:szCs w:val="22"/>
        </w:rPr>
      </w:pPr>
      <w:r w:rsidRPr="00B06054">
        <w:rPr>
          <w:rFonts w:cs="Arial"/>
          <w:b/>
          <w:bCs/>
          <w:sz w:val="22"/>
          <w:szCs w:val="22"/>
        </w:rPr>
        <w:t>DE LOS SERVICIOS EN PANTEONES</w:t>
      </w:r>
    </w:p>
    <w:p w:rsidR="00A94FED" w:rsidRPr="00B06054" w:rsidRDefault="00A94FED" w:rsidP="00A94FED">
      <w:pP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18.-</w:t>
      </w:r>
      <w:r w:rsidRPr="00B0605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El pago de este derecho se causará conforme a los conceptos y tarifas siguientes: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Las autorizaciones de traslado de cadáveres fuera del Municipio o del Estado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2. Las autorizaciones de traslado de cadáveres o restos a cementerios del Municipio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3. Los derechos de internación de cadáveres al Municipio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4. Las autorizaciones de us</w:t>
      </w:r>
      <w:r>
        <w:rPr>
          <w:rFonts w:cs="Arial"/>
          <w:bCs/>
          <w:sz w:val="22"/>
          <w:szCs w:val="22"/>
        </w:rPr>
        <w:t>o del depósito de cadáveres $102</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 xml:space="preserve">5. Las autorizaciones de construcción de monumentos $ </w:t>
      </w:r>
      <w:r>
        <w:rPr>
          <w:rFonts w:cs="Arial"/>
          <w:bCs/>
          <w:sz w:val="22"/>
          <w:szCs w:val="22"/>
        </w:rPr>
        <w:t>205</w:t>
      </w:r>
      <w:r w:rsidRPr="00B06054">
        <w:rPr>
          <w:rFonts w:cs="Arial"/>
          <w:bCs/>
          <w:sz w:val="22"/>
          <w:szCs w:val="22"/>
        </w:rPr>
        <w:t>.00 (esto sólo en el panteón actual).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servicios de administración de panteones:</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Servicios de inhumación               </w:t>
      </w:r>
      <w:r w:rsidRPr="00B06054">
        <w:rPr>
          <w:rFonts w:cs="Arial"/>
          <w:bCs/>
          <w:sz w:val="22"/>
          <w:szCs w:val="22"/>
        </w:rPr>
        <w:tab/>
      </w:r>
      <w:r w:rsidRPr="00B06054">
        <w:rPr>
          <w:rFonts w:cs="Arial"/>
          <w:bCs/>
          <w:sz w:val="22"/>
          <w:szCs w:val="22"/>
        </w:rPr>
        <w:tab/>
        <w:t>$ 13</w:t>
      </w:r>
      <w:r>
        <w:rPr>
          <w:rFonts w:cs="Arial"/>
          <w:bCs/>
          <w:sz w:val="22"/>
          <w:szCs w:val="22"/>
        </w:rPr>
        <w:t>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2. Servicios de</w:t>
      </w:r>
      <w:r>
        <w:rPr>
          <w:rFonts w:cs="Arial"/>
          <w:bCs/>
          <w:sz w:val="22"/>
          <w:szCs w:val="22"/>
        </w:rPr>
        <w:t xml:space="preserve"> exhumación              </w:t>
      </w:r>
      <w:r>
        <w:rPr>
          <w:rFonts w:cs="Arial"/>
          <w:bCs/>
          <w:sz w:val="22"/>
          <w:szCs w:val="22"/>
        </w:rPr>
        <w:tab/>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3. Refrendo </w:t>
      </w:r>
      <w:r>
        <w:rPr>
          <w:rFonts w:cs="Arial"/>
          <w:bCs/>
          <w:sz w:val="22"/>
          <w:szCs w:val="22"/>
        </w:rPr>
        <w:t xml:space="preserve">de derechos de inhumación </w:t>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4. S</w:t>
      </w:r>
      <w:r>
        <w:rPr>
          <w:rFonts w:cs="Arial"/>
          <w:bCs/>
          <w:sz w:val="22"/>
          <w:szCs w:val="22"/>
        </w:rPr>
        <w:t>ervicios de reinhumación</w:t>
      </w:r>
      <w:r>
        <w:rPr>
          <w:rFonts w:cs="Arial"/>
          <w:bCs/>
          <w:sz w:val="22"/>
          <w:szCs w:val="22"/>
        </w:rPr>
        <w:tab/>
      </w:r>
      <w:r>
        <w:rPr>
          <w:rFonts w:cs="Arial"/>
          <w:bCs/>
          <w:sz w:val="22"/>
          <w:szCs w:val="22"/>
        </w:rPr>
        <w:tab/>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5. Depósitos de restos en nichos o gaveta</w:t>
      </w:r>
      <w:r>
        <w:rPr>
          <w:rFonts w:cs="Arial"/>
          <w:bCs/>
          <w:sz w:val="22"/>
          <w:szCs w:val="22"/>
        </w:rPr>
        <w:t>s       $ 135</w:t>
      </w:r>
      <w:r w:rsidRPr="00B06054">
        <w:rPr>
          <w:rFonts w:cs="Arial"/>
          <w:bCs/>
          <w:sz w:val="22"/>
          <w:szCs w:val="22"/>
        </w:rPr>
        <w:t>.00.</w:t>
      </w:r>
    </w:p>
    <w:p w:rsidR="00A94FED" w:rsidRPr="00B06054" w:rsidRDefault="00A94FED" w:rsidP="00A94FED">
      <w:pPr>
        <w:ind w:left="4887" w:hanging="4536"/>
        <w:rPr>
          <w:rFonts w:cs="Arial"/>
          <w:bCs/>
          <w:sz w:val="22"/>
          <w:szCs w:val="22"/>
        </w:rPr>
      </w:pPr>
      <w:r w:rsidRPr="00B06054">
        <w:rPr>
          <w:rFonts w:cs="Arial"/>
          <w:bCs/>
          <w:sz w:val="22"/>
          <w:szCs w:val="22"/>
        </w:rPr>
        <w:t>6. Construcción, reconstrucció</w:t>
      </w:r>
      <w:r>
        <w:rPr>
          <w:rFonts w:cs="Arial"/>
          <w:bCs/>
          <w:sz w:val="22"/>
          <w:szCs w:val="22"/>
        </w:rPr>
        <w:t>n o profundización de fosas $ 205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7. Construcción de cord</w:t>
      </w:r>
      <w:r>
        <w:rPr>
          <w:rFonts w:cs="Arial"/>
          <w:bCs/>
          <w:sz w:val="22"/>
          <w:szCs w:val="22"/>
        </w:rPr>
        <w:t xml:space="preserve">ón en el panteón          </w:t>
      </w:r>
      <w:r>
        <w:rPr>
          <w:rFonts w:cs="Arial"/>
          <w:bCs/>
          <w:sz w:val="22"/>
          <w:szCs w:val="22"/>
        </w:rPr>
        <w:tab/>
        <w:t>$  49</w:t>
      </w:r>
      <w:r w:rsidRPr="00B06054">
        <w:rPr>
          <w:rFonts w:cs="Arial"/>
          <w:bCs/>
          <w:sz w:val="22"/>
          <w:szCs w:val="22"/>
        </w:rPr>
        <w:t>.00.</w:t>
      </w:r>
    </w:p>
    <w:p w:rsidR="00A94FED" w:rsidRPr="00B06054" w:rsidRDefault="00A94FED" w:rsidP="00A94FED">
      <w:pPr>
        <w:ind w:right="50"/>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VII</w:t>
      </w:r>
    </w:p>
    <w:p w:rsidR="00A94FED" w:rsidRPr="00B06054" w:rsidRDefault="00A94FED" w:rsidP="00A94FED">
      <w:pPr>
        <w:jc w:val="center"/>
        <w:rPr>
          <w:rFonts w:cs="Arial"/>
          <w:b/>
          <w:bCs/>
          <w:sz w:val="22"/>
          <w:szCs w:val="22"/>
        </w:rPr>
      </w:pPr>
      <w:r w:rsidRPr="00B06054">
        <w:rPr>
          <w:rFonts w:cs="Arial"/>
          <w:b/>
          <w:bCs/>
          <w:sz w:val="22"/>
          <w:szCs w:val="22"/>
        </w:rPr>
        <w:t>DE LOS SERVICIOS DE TRÁNSITO</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19.-</w:t>
      </w:r>
      <w:r w:rsidRPr="00B06054">
        <w:rPr>
          <w:rFonts w:cs="Arial"/>
          <w:bCs/>
          <w:sz w:val="22"/>
          <w:szCs w:val="22"/>
        </w:rPr>
        <w:t xml:space="preserve"> Son objeto de estos derechos, los servicios que presten las autoridades en materia de tránsito municipal por los siguientes conceptos: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Expedición de concesión y permiso para la explotación del servicio público de transporte de personas o cosas en las vías de Municipios $ </w:t>
      </w:r>
      <w:r>
        <w:rPr>
          <w:rFonts w:cs="Arial"/>
          <w:bCs/>
          <w:sz w:val="22"/>
          <w:szCs w:val="22"/>
        </w:rPr>
        <w:t>918</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Refrendo de concesión y permiso de ruta para servicio de pasajeros a cargo de camiones en carretera bajo control del municipio y para servicios urbanos de sitio o ruleteros:</w:t>
      </w:r>
    </w:p>
    <w:p w:rsidR="00A94FED" w:rsidRPr="00B06054" w:rsidRDefault="00A94FED" w:rsidP="00A94FED">
      <w:pPr>
        <w:rPr>
          <w:rFonts w:cs="Arial"/>
          <w:bCs/>
          <w:sz w:val="22"/>
          <w:szCs w:val="22"/>
        </w:rPr>
      </w:pPr>
      <w:r w:rsidRPr="00B06054">
        <w:rPr>
          <w:rFonts w:cs="Arial"/>
          <w:bCs/>
          <w:sz w:val="22"/>
          <w:szCs w:val="22"/>
        </w:rPr>
        <w:tab/>
        <w:t xml:space="preserve">1. Pasajeros  </w:t>
      </w:r>
      <w:r w:rsidRPr="00B06054">
        <w:rPr>
          <w:rFonts w:cs="Arial"/>
          <w:bCs/>
          <w:sz w:val="22"/>
          <w:szCs w:val="22"/>
        </w:rPr>
        <w:tab/>
      </w:r>
      <w:r w:rsidRPr="00B06054">
        <w:rPr>
          <w:rFonts w:cs="Arial"/>
          <w:bCs/>
          <w:sz w:val="22"/>
          <w:szCs w:val="22"/>
        </w:rPr>
        <w:tab/>
        <w:t>$ 3</w:t>
      </w:r>
      <w:r>
        <w:rPr>
          <w:rFonts w:cs="Arial"/>
          <w:bCs/>
          <w:sz w:val="22"/>
          <w:szCs w:val="22"/>
        </w:rPr>
        <w:t>59</w:t>
      </w:r>
      <w:r w:rsidRPr="00B06054">
        <w:rPr>
          <w:rFonts w:cs="Arial"/>
          <w:bCs/>
          <w:sz w:val="22"/>
          <w:szCs w:val="22"/>
        </w:rPr>
        <w:t>.00 anual.</w:t>
      </w:r>
    </w:p>
    <w:p w:rsidR="00A94FED" w:rsidRPr="00B06054" w:rsidRDefault="00A94FED" w:rsidP="00A94FED">
      <w:pPr>
        <w:rPr>
          <w:rFonts w:cs="Arial"/>
          <w:bCs/>
          <w:sz w:val="22"/>
          <w:szCs w:val="22"/>
        </w:rPr>
      </w:pPr>
      <w:r w:rsidRPr="00B06054">
        <w:rPr>
          <w:rFonts w:cs="Arial"/>
          <w:bCs/>
          <w:sz w:val="22"/>
          <w:szCs w:val="22"/>
        </w:rPr>
        <w:tab/>
        <w:t xml:space="preserve">2. De carga  </w:t>
      </w:r>
      <w:r w:rsidRPr="00B06054">
        <w:rPr>
          <w:rFonts w:cs="Arial"/>
          <w:bCs/>
          <w:sz w:val="22"/>
          <w:szCs w:val="22"/>
        </w:rPr>
        <w:tab/>
      </w:r>
      <w:r w:rsidRPr="00B06054">
        <w:rPr>
          <w:rFonts w:cs="Arial"/>
          <w:bCs/>
          <w:sz w:val="22"/>
          <w:szCs w:val="22"/>
        </w:rPr>
        <w:tab/>
        <w:t>$ 3</w:t>
      </w:r>
      <w:r>
        <w:rPr>
          <w:rFonts w:cs="Arial"/>
          <w:bCs/>
          <w:sz w:val="22"/>
          <w:szCs w:val="22"/>
        </w:rPr>
        <w:t>59</w:t>
      </w:r>
      <w:r w:rsidRPr="00B06054">
        <w:rPr>
          <w:rFonts w:cs="Arial"/>
          <w:bCs/>
          <w:sz w:val="22"/>
          <w:szCs w:val="22"/>
        </w:rPr>
        <w:t>.00 anual.</w:t>
      </w:r>
    </w:p>
    <w:p w:rsidR="00A94FED" w:rsidRPr="00B06054" w:rsidRDefault="00A94FED" w:rsidP="00A94FED">
      <w:pPr>
        <w:rPr>
          <w:rFonts w:cs="Arial"/>
          <w:bCs/>
          <w:sz w:val="22"/>
          <w:szCs w:val="22"/>
        </w:rPr>
      </w:pPr>
      <w:r w:rsidRPr="00B06054">
        <w:rPr>
          <w:rFonts w:cs="Arial"/>
          <w:bCs/>
          <w:sz w:val="22"/>
          <w:szCs w:val="22"/>
        </w:rPr>
        <w:tab/>
        <w:t>3</w:t>
      </w:r>
      <w:r>
        <w:rPr>
          <w:rFonts w:cs="Arial"/>
          <w:bCs/>
          <w:sz w:val="22"/>
          <w:szCs w:val="22"/>
        </w:rPr>
        <w:t xml:space="preserve">. Taxis                   </w:t>
      </w:r>
      <w:r>
        <w:rPr>
          <w:rFonts w:cs="Arial"/>
          <w:bCs/>
          <w:sz w:val="22"/>
          <w:szCs w:val="22"/>
        </w:rPr>
        <w:tab/>
        <w:t>$ 359</w:t>
      </w:r>
      <w:r w:rsidRPr="00B06054">
        <w:rPr>
          <w:rFonts w:cs="Arial"/>
          <w:bCs/>
          <w:sz w:val="22"/>
          <w:szCs w:val="22"/>
        </w:rPr>
        <w:t>.00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Permiso de aprendizaje para manejar $ 9</w:t>
      </w:r>
      <w:r>
        <w:rPr>
          <w:rFonts w:cs="Arial"/>
          <w:bCs/>
          <w:sz w:val="22"/>
          <w:szCs w:val="22"/>
        </w:rPr>
        <w:t>7</w:t>
      </w:r>
      <w:r w:rsidRPr="00B06054">
        <w:rPr>
          <w:rFonts w:cs="Arial"/>
          <w:bCs/>
          <w:sz w:val="22"/>
          <w:szCs w:val="22"/>
        </w:rPr>
        <w:t>.00 (siempre que un mayor de edad con licencia de manejo firme de responsable).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Cambio de derecho o concesiones de vehículo de servicio público municipal $ 1</w:t>
      </w:r>
      <w:r>
        <w:rPr>
          <w:rFonts w:cs="Arial"/>
          <w:bCs/>
          <w:sz w:val="22"/>
          <w:szCs w:val="22"/>
        </w:rPr>
        <w:t>70</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examen médico a conductores de vehículos $ 1</w:t>
      </w:r>
      <w:r>
        <w:rPr>
          <w:rFonts w:cs="Arial"/>
          <w:bCs/>
          <w:sz w:val="22"/>
          <w:szCs w:val="22"/>
        </w:rPr>
        <w:t>74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Por expedición de licencias para ocupación de la vía pública por vehículos de alquiler que tengan un sitio especialmente designado para estacionarse $ 5</w:t>
      </w:r>
      <w:r>
        <w:rPr>
          <w:rFonts w:cs="Arial"/>
          <w:bCs/>
          <w:sz w:val="22"/>
          <w:szCs w:val="22"/>
        </w:rPr>
        <w:t>72</w:t>
      </w:r>
      <w:r w:rsidRPr="00B06054">
        <w:rPr>
          <w:rFonts w:cs="Arial"/>
          <w:bCs/>
          <w:sz w:val="22"/>
          <w:szCs w:val="22"/>
        </w:rPr>
        <w:t>.00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 Por expedición de licencias para estacionamiento exclusivo para carga y descarga $ 4</w:t>
      </w:r>
      <w:r>
        <w:rPr>
          <w:rFonts w:cs="Arial"/>
          <w:bCs/>
          <w:sz w:val="22"/>
          <w:szCs w:val="22"/>
        </w:rPr>
        <w:t>31</w:t>
      </w:r>
      <w:r w:rsidRPr="00B06054">
        <w:rPr>
          <w:rFonts w:cs="Arial"/>
          <w:bCs/>
          <w:sz w:val="22"/>
          <w:szCs w:val="22"/>
        </w:rPr>
        <w:t>.00 anual por metro lineal, estableciéndose como máximo el número de metros de frente al predio.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Por expedición de constancias similares $ 7</w:t>
      </w:r>
      <w:r>
        <w:rPr>
          <w:rFonts w:cs="Arial"/>
          <w:bCs/>
          <w:sz w:val="22"/>
          <w:szCs w:val="22"/>
        </w:rPr>
        <w:t>8</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IX.-  Por engomado vehicular anual $ 7</w:t>
      </w:r>
      <w:r>
        <w:rPr>
          <w:rFonts w:cs="Arial"/>
          <w:bCs/>
          <w:sz w:val="22"/>
          <w:szCs w:val="22"/>
        </w:rPr>
        <w:t>5</w:t>
      </w:r>
      <w:r w:rsidRPr="00B06054">
        <w:rPr>
          <w:rFonts w:cs="Arial"/>
          <w:bCs/>
          <w:sz w:val="22"/>
          <w:szCs w:val="22"/>
        </w:rPr>
        <w:t>.00.</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 </w:t>
      </w:r>
      <w:r w:rsidRPr="00B06054">
        <w:rPr>
          <w:rFonts w:cs="Arial"/>
          <w:sz w:val="22"/>
          <w:szCs w:val="22"/>
        </w:rPr>
        <w:t xml:space="preserve">El servicio de transporte entre particulares se prestará en vehículos particulares que, sin estar sujetos al otorgamiento de una concesión, permiso o autorización por parte de la </w:t>
      </w:r>
      <w:r w:rsidRPr="00B06054">
        <w:rPr>
          <w:rFonts w:cs="Arial"/>
          <w:bCs/>
          <w:sz w:val="22"/>
          <w:szCs w:val="22"/>
        </w:rPr>
        <w:t>Secretaría de Infraestructura y Transporte</w:t>
      </w:r>
      <w:r w:rsidRPr="00B06054">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B06054">
        <w:rPr>
          <w:rFonts w:cs="Arial"/>
          <w:bCs/>
          <w:sz w:val="22"/>
          <w:szCs w:val="22"/>
        </w:rPr>
        <w:t>Secretaría de Infraestructura y Transporte</w:t>
      </w:r>
      <w:r w:rsidRPr="00B06054">
        <w:rPr>
          <w:rFonts w:cs="Arial"/>
          <w:sz w:val="22"/>
          <w:szCs w:val="22"/>
        </w:rPr>
        <w:t xml:space="preserve">. </w:t>
      </w:r>
      <w:r w:rsidRPr="00B06054">
        <w:rPr>
          <w:rFonts w:cs="Arial"/>
          <w:bCs/>
          <w:sz w:val="22"/>
          <w:szCs w:val="22"/>
        </w:rPr>
        <w:t>Dicho servicio estará regulado en base a lo dispuesto en el Capítulo VII, del Título Segundo, de la Ley de Transporte y Movilidad Sustentable para el Estado de Coahuila de Zaragoza.</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VIII</w:t>
      </w:r>
    </w:p>
    <w:p w:rsidR="00A94FED" w:rsidRPr="00B06054" w:rsidRDefault="00A94FED" w:rsidP="00A94FED">
      <w:pPr>
        <w:jc w:val="center"/>
        <w:rPr>
          <w:rFonts w:cs="Arial"/>
          <w:b/>
          <w:bCs/>
          <w:sz w:val="22"/>
          <w:szCs w:val="22"/>
        </w:rPr>
      </w:pPr>
      <w:r w:rsidRPr="00B06054">
        <w:rPr>
          <w:rFonts w:cs="Arial"/>
          <w:b/>
          <w:bCs/>
          <w:sz w:val="22"/>
          <w:szCs w:val="22"/>
        </w:rPr>
        <w:t>DE LOS SERVICIOS DE PREVISIÓN SOCIAL</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20.-</w:t>
      </w:r>
      <w:r w:rsidRPr="00B06054">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El pago de este derecho será de $ 1</w:t>
      </w:r>
      <w:r>
        <w:rPr>
          <w:rFonts w:cs="Arial"/>
          <w:bCs/>
          <w:sz w:val="22"/>
          <w:szCs w:val="22"/>
        </w:rPr>
        <w:t>10</w:t>
      </w:r>
      <w:r w:rsidRPr="00B06054">
        <w:rPr>
          <w:rFonts w:cs="Arial"/>
          <w:bCs/>
          <w:sz w:val="22"/>
          <w:szCs w:val="22"/>
        </w:rPr>
        <w:t>.00 por semana.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SECCION IX</w:t>
      </w:r>
    </w:p>
    <w:p w:rsidR="00A94FED" w:rsidRPr="00B06054" w:rsidRDefault="00A94FED" w:rsidP="00A94FED">
      <w:pPr>
        <w:jc w:val="center"/>
        <w:rPr>
          <w:rFonts w:cs="Arial"/>
          <w:b/>
          <w:bCs/>
          <w:sz w:val="22"/>
          <w:szCs w:val="22"/>
        </w:rPr>
      </w:pPr>
      <w:r w:rsidRPr="00B06054">
        <w:rPr>
          <w:rFonts w:cs="Arial"/>
          <w:b/>
          <w:bCs/>
          <w:sz w:val="22"/>
          <w:szCs w:val="22"/>
        </w:rPr>
        <w:t>DE LOS SERVICIOS DE PROTECCION CIVIL</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 xml:space="preserve">ARTICULO 21.- </w:t>
      </w:r>
      <w:r w:rsidRPr="00B06054">
        <w:rPr>
          <w:rFonts w:cs="Arial"/>
          <w:bCs/>
          <w:sz w:val="22"/>
          <w:szCs w:val="22"/>
        </w:rPr>
        <w:t>Son objeto de este derecho los servicios prestados por autoridades municipales en materia de protección civil, conforme a las disposiciones reglamentarias que rijan en el Municipio.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Los servicios de protección civil comprenderán: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Por la autorización para el uso y quema de fuegos pirotécnicos incluyendo artificios, asi como pirotecnia fría, se pagará conforme a lo siguiente:</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De 0 a 10 kgs     </w:t>
      </w:r>
      <w:r w:rsidRPr="00B06054">
        <w:rPr>
          <w:rFonts w:cs="Arial"/>
          <w:bCs/>
          <w:sz w:val="22"/>
          <w:szCs w:val="22"/>
        </w:rPr>
        <w:tab/>
      </w:r>
      <w:r w:rsidRPr="00B06054">
        <w:rPr>
          <w:rFonts w:cs="Arial"/>
          <w:bCs/>
          <w:sz w:val="22"/>
          <w:szCs w:val="22"/>
        </w:rPr>
        <w:tab/>
        <w:t>$    3</w:t>
      </w:r>
      <w:r>
        <w:rPr>
          <w:rFonts w:cs="Arial"/>
          <w:bCs/>
          <w:sz w:val="22"/>
          <w:szCs w:val="22"/>
        </w:rPr>
        <w:t>72</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2.- De 10 a 30 kgs   </w:t>
      </w:r>
      <w:r w:rsidRPr="00B06054">
        <w:rPr>
          <w:rFonts w:cs="Arial"/>
          <w:bCs/>
          <w:sz w:val="22"/>
          <w:szCs w:val="22"/>
        </w:rPr>
        <w:tab/>
      </w:r>
      <w:r w:rsidRPr="00B06054">
        <w:rPr>
          <w:rFonts w:cs="Arial"/>
          <w:bCs/>
          <w:sz w:val="22"/>
          <w:szCs w:val="22"/>
        </w:rPr>
        <w:tab/>
        <w:t>$    7</w:t>
      </w:r>
      <w:r>
        <w:rPr>
          <w:rFonts w:cs="Arial"/>
          <w:bCs/>
          <w:sz w:val="22"/>
          <w:szCs w:val="22"/>
        </w:rPr>
        <w:t>44</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3.- De 30.01 kgs en adelante</w:t>
      </w:r>
      <w:r w:rsidRPr="00B06054">
        <w:rPr>
          <w:rFonts w:cs="Arial"/>
          <w:bCs/>
          <w:sz w:val="22"/>
          <w:szCs w:val="22"/>
        </w:rPr>
        <w:tab/>
        <w:t>$ 1,4</w:t>
      </w:r>
      <w:r>
        <w:rPr>
          <w:rFonts w:cs="Arial"/>
          <w:bCs/>
          <w:sz w:val="22"/>
          <w:szCs w:val="22"/>
        </w:rPr>
        <w:t>91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inspección y verificación de seguridad para permisos de la Secretaria de la Defensa Nacional:</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Fabricación de pirotécnicos: </w:t>
      </w:r>
      <w:r w:rsidRPr="00B06054">
        <w:rPr>
          <w:rFonts w:cs="Arial"/>
          <w:bCs/>
          <w:sz w:val="22"/>
          <w:szCs w:val="22"/>
        </w:rPr>
        <w:tab/>
        <w:t>$ 2,</w:t>
      </w:r>
      <w:r>
        <w:rPr>
          <w:rFonts w:cs="Arial"/>
          <w:bCs/>
          <w:sz w:val="22"/>
          <w:szCs w:val="22"/>
        </w:rPr>
        <w:t>239</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2.- Materiales explosivos: </w:t>
      </w:r>
      <w:r w:rsidRPr="00B06054">
        <w:rPr>
          <w:rFonts w:cs="Arial"/>
          <w:bCs/>
          <w:sz w:val="22"/>
          <w:szCs w:val="22"/>
        </w:rPr>
        <w:tab/>
        <w:t>$ 2,</w:t>
      </w:r>
      <w:r>
        <w:rPr>
          <w:rFonts w:cs="Arial"/>
          <w:bCs/>
          <w:sz w:val="22"/>
          <w:szCs w:val="22"/>
        </w:rPr>
        <w:t>239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Por dictamen para la autorización de programa de protección civil incluyendo Programa interno, Plan de contingencias o Programa especial: $ 2,</w:t>
      </w:r>
      <w:r>
        <w:rPr>
          <w:rFonts w:cs="Arial"/>
          <w:bCs/>
          <w:sz w:val="22"/>
          <w:szCs w:val="22"/>
        </w:rPr>
        <w:t>239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dictamen de seguridad en materia de protección civil relativos a:</w:t>
      </w:r>
    </w:p>
    <w:p w:rsidR="00A94FED" w:rsidRPr="00B06054" w:rsidRDefault="00A94FED" w:rsidP="00A94FED">
      <w:pPr>
        <w:ind w:firstLine="351"/>
        <w:rPr>
          <w:rFonts w:cs="Arial"/>
          <w:bCs/>
          <w:sz w:val="22"/>
          <w:szCs w:val="22"/>
        </w:rPr>
      </w:pPr>
      <w:r w:rsidRPr="00B06054">
        <w:rPr>
          <w:rFonts w:cs="Arial"/>
          <w:bCs/>
          <w:sz w:val="22"/>
          <w:szCs w:val="22"/>
        </w:rPr>
        <w:t>1.- Eventos masivos o espectáculos:</w:t>
      </w:r>
    </w:p>
    <w:p w:rsidR="00A94FED" w:rsidRPr="00B06054" w:rsidRDefault="00A94FED" w:rsidP="00A94FED">
      <w:pPr>
        <w:ind w:left="918" w:hanging="426"/>
        <w:rPr>
          <w:rFonts w:cs="Arial"/>
          <w:bCs/>
          <w:sz w:val="22"/>
          <w:szCs w:val="22"/>
        </w:rPr>
      </w:pPr>
      <w:r w:rsidRPr="00B06054">
        <w:rPr>
          <w:rFonts w:cs="Arial"/>
          <w:bCs/>
          <w:sz w:val="22"/>
          <w:szCs w:val="22"/>
        </w:rPr>
        <w:t>a) Con una asistencia de 50 a 999 personas sin consumo de alcohol y/o actividad de beneficio comunitario: $ 3</w:t>
      </w:r>
      <w:r>
        <w:rPr>
          <w:rFonts w:cs="Arial"/>
          <w:bCs/>
          <w:sz w:val="22"/>
          <w:szCs w:val="22"/>
        </w:rPr>
        <w:t>72</w:t>
      </w:r>
      <w:r w:rsidRPr="00B06054">
        <w:rPr>
          <w:rFonts w:cs="Arial"/>
          <w:bCs/>
          <w:sz w:val="22"/>
          <w:szCs w:val="22"/>
        </w:rPr>
        <w:t>.00</w:t>
      </w:r>
      <w:r>
        <w:rPr>
          <w:rFonts w:cs="Arial"/>
          <w:bCs/>
          <w:sz w:val="22"/>
          <w:szCs w:val="22"/>
        </w:rPr>
        <w:t>.</w:t>
      </w:r>
    </w:p>
    <w:p w:rsidR="00A94FED" w:rsidRPr="00B06054" w:rsidRDefault="00A94FED" w:rsidP="00A94FED">
      <w:pPr>
        <w:ind w:left="918" w:hanging="426"/>
        <w:rPr>
          <w:rFonts w:cs="Arial"/>
          <w:bCs/>
          <w:sz w:val="22"/>
          <w:szCs w:val="22"/>
        </w:rPr>
      </w:pPr>
      <w:r w:rsidRPr="00B06054">
        <w:rPr>
          <w:rFonts w:cs="Arial"/>
          <w:bCs/>
          <w:sz w:val="22"/>
          <w:szCs w:val="22"/>
        </w:rPr>
        <w:t xml:space="preserve">b) Con una asistencia de 50 a 999 personas con consumo de alcohol $ </w:t>
      </w:r>
      <w:r>
        <w:rPr>
          <w:rFonts w:cs="Arial"/>
          <w:bCs/>
          <w:sz w:val="22"/>
          <w:szCs w:val="22"/>
        </w:rPr>
        <w:t>719</w:t>
      </w:r>
      <w:r w:rsidRPr="00B06054">
        <w:rPr>
          <w:rFonts w:cs="Arial"/>
          <w:bCs/>
          <w:sz w:val="22"/>
          <w:szCs w:val="22"/>
        </w:rPr>
        <w:t>.00</w:t>
      </w:r>
      <w:r>
        <w:rPr>
          <w:rFonts w:cs="Arial"/>
          <w:bCs/>
          <w:sz w:val="22"/>
          <w:szCs w:val="22"/>
        </w:rPr>
        <w:t>.</w:t>
      </w:r>
    </w:p>
    <w:p w:rsidR="00A94FED" w:rsidRPr="00B06054" w:rsidRDefault="00A94FED" w:rsidP="00A94FED">
      <w:pPr>
        <w:ind w:left="918" w:hanging="426"/>
        <w:rPr>
          <w:rFonts w:cs="Arial"/>
          <w:bCs/>
          <w:sz w:val="22"/>
          <w:szCs w:val="22"/>
        </w:rPr>
      </w:pPr>
      <w:r w:rsidRPr="00B06054">
        <w:rPr>
          <w:rFonts w:cs="Arial"/>
          <w:bCs/>
          <w:sz w:val="22"/>
          <w:szCs w:val="22"/>
        </w:rPr>
        <w:t xml:space="preserve">c) Con una asistencia de 1000 a 2,500 personas: </w:t>
      </w:r>
      <w:r w:rsidRPr="00B06054">
        <w:rPr>
          <w:rFonts w:cs="Arial"/>
          <w:bCs/>
          <w:sz w:val="22"/>
          <w:szCs w:val="22"/>
        </w:rPr>
        <w:tab/>
        <w:t>$ 1,</w:t>
      </w:r>
      <w:r>
        <w:rPr>
          <w:rFonts w:cs="Arial"/>
          <w:bCs/>
          <w:sz w:val="22"/>
          <w:szCs w:val="22"/>
        </w:rPr>
        <w:t>865</w:t>
      </w:r>
      <w:r w:rsidRPr="00B06054">
        <w:rPr>
          <w:rFonts w:cs="Arial"/>
          <w:bCs/>
          <w:sz w:val="22"/>
          <w:szCs w:val="22"/>
        </w:rPr>
        <w:t>.00.</w:t>
      </w:r>
    </w:p>
    <w:p w:rsidR="00A94FED" w:rsidRPr="00B06054" w:rsidRDefault="00A94FED" w:rsidP="00A94FED">
      <w:pPr>
        <w:ind w:left="918" w:hanging="426"/>
        <w:rPr>
          <w:rFonts w:cs="Arial"/>
          <w:bCs/>
          <w:sz w:val="22"/>
          <w:szCs w:val="22"/>
        </w:rPr>
      </w:pPr>
      <w:r w:rsidRPr="00B06054">
        <w:rPr>
          <w:rFonts w:cs="Arial"/>
          <w:bCs/>
          <w:sz w:val="22"/>
          <w:szCs w:val="22"/>
        </w:rPr>
        <w:t>d) Con una asistencia de</w:t>
      </w:r>
      <w:r>
        <w:rPr>
          <w:rFonts w:cs="Arial"/>
          <w:bCs/>
          <w:sz w:val="22"/>
          <w:szCs w:val="22"/>
        </w:rPr>
        <w:t xml:space="preserve"> 2501 a 10,000 personas:</w:t>
      </w:r>
      <w:r>
        <w:rPr>
          <w:rFonts w:cs="Arial"/>
          <w:bCs/>
          <w:sz w:val="22"/>
          <w:szCs w:val="22"/>
        </w:rPr>
        <w:tab/>
        <w:t>$ 2,239</w:t>
      </w:r>
      <w:r w:rsidRPr="00B06054">
        <w:rPr>
          <w:rFonts w:cs="Arial"/>
          <w:bCs/>
          <w:sz w:val="22"/>
          <w:szCs w:val="22"/>
        </w:rPr>
        <w:t>.00.</w:t>
      </w:r>
    </w:p>
    <w:p w:rsidR="00A94FED" w:rsidRPr="00B06054" w:rsidRDefault="00A94FED" w:rsidP="00A94FED">
      <w:pPr>
        <w:ind w:left="918" w:hanging="426"/>
        <w:rPr>
          <w:rFonts w:cs="Arial"/>
          <w:bCs/>
          <w:sz w:val="22"/>
          <w:szCs w:val="22"/>
        </w:rPr>
      </w:pPr>
      <w:r w:rsidRPr="00B06054">
        <w:rPr>
          <w:rFonts w:cs="Arial"/>
          <w:bCs/>
          <w:sz w:val="22"/>
          <w:szCs w:val="22"/>
        </w:rPr>
        <w:t xml:space="preserve">e) Con una asistencia mayor a 10,001 personas: </w:t>
      </w:r>
      <w:r w:rsidRPr="00B06054">
        <w:rPr>
          <w:rFonts w:cs="Arial"/>
          <w:bCs/>
          <w:sz w:val="22"/>
          <w:szCs w:val="22"/>
        </w:rPr>
        <w:tab/>
        <w:t>$ 3,</w:t>
      </w:r>
      <w:r>
        <w:rPr>
          <w:rFonts w:cs="Arial"/>
          <w:bCs/>
          <w:sz w:val="22"/>
          <w:szCs w:val="22"/>
        </w:rPr>
        <w:t>731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2.- En su modalidad de instalaciones temporales:</w:t>
      </w:r>
    </w:p>
    <w:p w:rsidR="00A94FED" w:rsidRPr="00B06054" w:rsidRDefault="00A94FED" w:rsidP="00A94FED">
      <w:pPr>
        <w:ind w:left="776" w:hanging="284"/>
        <w:rPr>
          <w:rFonts w:cs="Arial"/>
          <w:bCs/>
          <w:sz w:val="22"/>
          <w:szCs w:val="22"/>
        </w:rPr>
      </w:pPr>
      <w:r w:rsidRPr="00B06054">
        <w:rPr>
          <w:rFonts w:cs="Arial"/>
          <w:bCs/>
          <w:sz w:val="22"/>
          <w:szCs w:val="22"/>
        </w:rPr>
        <w:t>a) Dictamen de riesgo para instalaciones de circos y estructuras varias en periodos máximos de 2 semanas: $ 7</w:t>
      </w:r>
      <w:r>
        <w:rPr>
          <w:rFonts w:cs="Arial"/>
          <w:bCs/>
          <w:sz w:val="22"/>
          <w:szCs w:val="22"/>
        </w:rPr>
        <w:t>44</w:t>
      </w:r>
      <w:r w:rsidRPr="00B06054">
        <w:rPr>
          <w:rFonts w:cs="Arial"/>
          <w:bCs/>
          <w:sz w:val="22"/>
          <w:szCs w:val="22"/>
        </w:rPr>
        <w:t>.00</w:t>
      </w:r>
      <w:r>
        <w:rPr>
          <w:rFonts w:cs="Arial"/>
          <w:bCs/>
          <w:sz w:val="22"/>
          <w:szCs w:val="22"/>
        </w:rPr>
        <w:t>.</w:t>
      </w:r>
    </w:p>
    <w:p w:rsidR="00A94FED" w:rsidRPr="00B06054" w:rsidRDefault="00A94FED" w:rsidP="00A94FED">
      <w:pPr>
        <w:ind w:left="776" w:hanging="284"/>
        <w:rPr>
          <w:rFonts w:cs="Arial"/>
          <w:bCs/>
          <w:sz w:val="22"/>
          <w:szCs w:val="22"/>
        </w:rPr>
      </w:pPr>
      <w:r w:rsidRPr="00B06054">
        <w:rPr>
          <w:rFonts w:cs="Arial"/>
          <w:bCs/>
          <w:sz w:val="22"/>
          <w:szCs w:val="22"/>
        </w:rPr>
        <w:t>b) Dictamen de riesgo para instalación de juegos mecánicos por periodo máximo de 2 semanas: $ 14</w:t>
      </w:r>
      <w:r>
        <w:rPr>
          <w:rFonts w:cs="Arial"/>
          <w:bCs/>
          <w:sz w:val="22"/>
          <w:szCs w:val="22"/>
        </w:rPr>
        <w:t>7</w:t>
      </w:r>
      <w:r w:rsidRPr="00B06054">
        <w:rPr>
          <w:rFonts w:cs="Arial"/>
          <w:bCs/>
          <w:sz w:val="22"/>
          <w:szCs w:val="22"/>
        </w:rPr>
        <w:t>.00 por juegos mecánico.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personal asignado a la evalua</w:t>
      </w:r>
      <w:r>
        <w:rPr>
          <w:rFonts w:cs="Arial"/>
          <w:bCs/>
          <w:sz w:val="22"/>
          <w:szCs w:val="22"/>
        </w:rPr>
        <w:t>ción de simulacros: $ 147</w:t>
      </w:r>
      <w:r w:rsidRPr="00B06054">
        <w:rPr>
          <w:rFonts w:cs="Arial"/>
          <w:bCs/>
          <w:sz w:val="22"/>
          <w:szCs w:val="22"/>
        </w:rPr>
        <w:t>.00 pesos por elemento.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Otros servicios de protección civil:</w:t>
      </w:r>
    </w:p>
    <w:p w:rsidR="00A94FED" w:rsidRPr="00B06054" w:rsidRDefault="00A94FED" w:rsidP="00A94FED">
      <w:pPr>
        <w:rPr>
          <w:rFonts w:cs="Arial"/>
          <w:bCs/>
          <w:sz w:val="22"/>
          <w:szCs w:val="22"/>
        </w:rPr>
      </w:pPr>
    </w:p>
    <w:p w:rsidR="00A94FED" w:rsidRPr="00B06054" w:rsidRDefault="00A94FED" w:rsidP="00A94FED">
      <w:pPr>
        <w:ind w:left="567" w:hanging="216"/>
        <w:rPr>
          <w:rFonts w:cs="Arial"/>
          <w:bCs/>
          <w:sz w:val="22"/>
          <w:szCs w:val="22"/>
        </w:rPr>
      </w:pPr>
      <w:r w:rsidRPr="00B06054">
        <w:rPr>
          <w:rFonts w:cs="Arial"/>
          <w:bCs/>
          <w:sz w:val="22"/>
          <w:szCs w:val="22"/>
        </w:rPr>
        <w:t>1.-Cursos de protección civil: $ 14</w:t>
      </w:r>
      <w:r>
        <w:rPr>
          <w:rFonts w:cs="Arial"/>
          <w:bCs/>
          <w:sz w:val="22"/>
          <w:szCs w:val="22"/>
        </w:rPr>
        <w:t>7</w:t>
      </w:r>
      <w:r w:rsidRPr="00B06054">
        <w:rPr>
          <w:rFonts w:cs="Arial"/>
          <w:bCs/>
          <w:sz w:val="22"/>
          <w:szCs w:val="22"/>
        </w:rPr>
        <w:t>.00 por persona</w:t>
      </w:r>
    </w:p>
    <w:p w:rsidR="00A94FED" w:rsidRPr="00B06054" w:rsidRDefault="00A94FED" w:rsidP="00A94FED">
      <w:pPr>
        <w:ind w:left="567" w:hanging="216"/>
        <w:rPr>
          <w:rFonts w:cs="Arial"/>
          <w:bCs/>
          <w:sz w:val="22"/>
          <w:szCs w:val="22"/>
        </w:rPr>
      </w:pPr>
      <w:r w:rsidRPr="00B06054">
        <w:rPr>
          <w:rFonts w:cs="Arial"/>
          <w:bCs/>
          <w:sz w:val="22"/>
          <w:szCs w:val="22"/>
        </w:rPr>
        <w:t>2.-Dictamen de medidas de seguridad básicas de protección civil: $ 3</w:t>
      </w:r>
      <w:r>
        <w:rPr>
          <w:rFonts w:cs="Arial"/>
          <w:bCs/>
          <w:sz w:val="22"/>
          <w:szCs w:val="22"/>
        </w:rPr>
        <w:t>72</w:t>
      </w:r>
      <w:r w:rsidRPr="00B06054">
        <w:rPr>
          <w:rFonts w:cs="Arial"/>
          <w:bCs/>
          <w:sz w:val="22"/>
          <w:szCs w:val="22"/>
        </w:rPr>
        <w:t>.00.</w:t>
      </w:r>
    </w:p>
    <w:p w:rsidR="00A94FED" w:rsidRPr="00B06054" w:rsidRDefault="00A94FED" w:rsidP="00A94FED">
      <w:pPr>
        <w:ind w:left="567" w:hanging="216"/>
        <w:rPr>
          <w:rFonts w:cs="Arial"/>
          <w:bCs/>
          <w:sz w:val="22"/>
          <w:szCs w:val="22"/>
        </w:rPr>
      </w:pPr>
      <w:r w:rsidRPr="00B06054">
        <w:rPr>
          <w:rFonts w:cs="Arial"/>
          <w:bCs/>
          <w:sz w:val="22"/>
          <w:szCs w:val="22"/>
        </w:rPr>
        <w:t>3.-Asesorías para elaboración de programa interno, plan de contingencias o programa especial de protección civil: $ 1,4</w:t>
      </w:r>
      <w:r>
        <w:rPr>
          <w:rFonts w:cs="Arial"/>
          <w:bCs/>
          <w:sz w:val="22"/>
          <w:szCs w:val="22"/>
        </w:rPr>
        <w:t>91</w:t>
      </w:r>
      <w:r w:rsidRPr="00B06054">
        <w:rPr>
          <w:rFonts w:cs="Arial"/>
          <w:bCs/>
          <w:sz w:val="22"/>
          <w:szCs w:val="22"/>
        </w:rPr>
        <w:t>.00.</w:t>
      </w:r>
    </w:p>
    <w:p w:rsidR="00A94FED" w:rsidRPr="00B06054" w:rsidRDefault="00A94FED" w:rsidP="00A94FED">
      <w:pPr>
        <w:ind w:left="567" w:hanging="216"/>
        <w:rPr>
          <w:rFonts w:cs="Arial"/>
          <w:bCs/>
          <w:sz w:val="22"/>
          <w:szCs w:val="22"/>
        </w:rPr>
      </w:pPr>
      <w:r w:rsidRPr="00B06054">
        <w:rPr>
          <w:rFonts w:cs="Arial"/>
          <w:bCs/>
          <w:sz w:val="22"/>
          <w:szCs w:val="22"/>
        </w:rPr>
        <w:t>4.-Asesorías para elaboración de programa interno, plan de contingencias o programa especial de protección civil (Hidrocarburos) $ 2,</w:t>
      </w:r>
      <w:r>
        <w:rPr>
          <w:rFonts w:cs="Arial"/>
          <w:bCs/>
          <w:sz w:val="22"/>
          <w:szCs w:val="22"/>
        </w:rPr>
        <w:t>537</w:t>
      </w:r>
      <w:r w:rsidRPr="00B06054">
        <w:rPr>
          <w:rFonts w:cs="Arial"/>
          <w:bCs/>
          <w:sz w:val="22"/>
          <w:szCs w:val="22"/>
        </w:rPr>
        <w:t>.00 por trámite, de periodicidad anual.</w:t>
      </w:r>
    </w:p>
    <w:p w:rsidR="00A94FED" w:rsidRPr="00B06054" w:rsidRDefault="00A94FED" w:rsidP="00A94FED">
      <w:pPr>
        <w:ind w:left="567" w:hanging="216"/>
        <w:rPr>
          <w:rFonts w:cs="Arial"/>
          <w:bCs/>
          <w:sz w:val="22"/>
          <w:szCs w:val="22"/>
        </w:rPr>
      </w:pPr>
      <w:r w:rsidRPr="00B06054">
        <w:rPr>
          <w:rFonts w:cs="Arial"/>
          <w:bCs/>
          <w:sz w:val="22"/>
          <w:szCs w:val="22"/>
        </w:rPr>
        <w:t>5.-Otorgamiento de opinión favorable para fabricación, almacenamiento, comercialización, consumo y transporte de explosivos $ 4,</w:t>
      </w:r>
      <w:r>
        <w:rPr>
          <w:rFonts w:cs="Arial"/>
          <w:bCs/>
          <w:sz w:val="22"/>
          <w:szCs w:val="22"/>
        </w:rPr>
        <w:t>280</w:t>
      </w:r>
      <w:r w:rsidRPr="00B06054">
        <w:rPr>
          <w:rFonts w:cs="Arial"/>
          <w:bCs/>
          <w:sz w:val="22"/>
          <w:szCs w:val="22"/>
        </w:rPr>
        <w:t>.00 vigencia de 2 años.</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NOVENO</w:t>
      </w:r>
    </w:p>
    <w:p w:rsidR="00A94FED" w:rsidRPr="00B06054" w:rsidRDefault="00A94FED" w:rsidP="00A94FED">
      <w:pPr>
        <w:jc w:val="center"/>
        <w:rPr>
          <w:rFonts w:cs="Arial"/>
          <w:b/>
          <w:bCs/>
          <w:sz w:val="22"/>
          <w:szCs w:val="22"/>
        </w:rPr>
      </w:pPr>
      <w:r w:rsidRPr="00B06054">
        <w:rPr>
          <w:rFonts w:cs="Arial"/>
          <w:b/>
          <w:bCs/>
          <w:sz w:val="22"/>
          <w:szCs w:val="22"/>
        </w:rPr>
        <w:t>DE LOS DERECHOS POR EXPEDICIÓN DE LICENCIAS,</w:t>
      </w:r>
    </w:p>
    <w:p w:rsidR="00A94FED" w:rsidRDefault="00A94FED" w:rsidP="00A94FED">
      <w:pPr>
        <w:jc w:val="center"/>
        <w:rPr>
          <w:rFonts w:cs="Arial"/>
          <w:b/>
          <w:bCs/>
          <w:sz w:val="22"/>
          <w:szCs w:val="22"/>
        </w:rPr>
      </w:pPr>
      <w:r w:rsidRPr="00B06054">
        <w:rPr>
          <w:rFonts w:cs="Arial"/>
          <w:b/>
          <w:bCs/>
          <w:sz w:val="22"/>
          <w:szCs w:val="22"/>
        </w:rPr>
        <w:t>PERMISOS, AUTORIZACIONES Y CONCESIONES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POR LA EXPEDICION DE LICENCIAS PARA CONSTRUCCIÓN</w:t>
      </w:r>
    </w:p>
    <w:p w:rsidR="00A94FED" w:rsidRPr="00B06054" w:rsidRDefault="00A94FED" w:rsidP="00A94FED">
      <w:pPr>
        <w:ind w:right="50"/>
        <w:rPr>
          <w:rFonts w:cs="Arial"/>
          <w:bCs/>
          <w:sz w:val="22"/>
          <w:szCs w:val="22"/>
        </w:rPr>
      </w:pPr>
    </w:p>
    <w:p w:rsidR="00A94FED" w:rsidRDefault="00A94FED" w:rsidP="00A94FED">
      <w:pPr>
        <w:ind w:right="50"/>
        <w:rPr>
          <w:rFonts w:cs="Arial"/>
          <w:sz w:val="22"/>
          <w:szCs w:val="22"/>
        </w:rPr>
      </w:pPr>
      <w:r w:rsidRPr="00B06054">
        <w:rPr>
          <w:rFonts w:cs="Arial"/>
          <w:b/>
          <w:sz w:val="22"/>
          <w:szCs w:val="22"/>
        </w:rPr>
        <w:t xml:space="preserve">ARTÍCULO 22.- </w:t>
      </w:r>
      <w:r w:rsidRPr="00B06054">
        <w:rPr>
          <w:rFonts w:cs="Arial"/>
          <w:sz w:val="22"/>
          <w:szCs w:val="22"/>
        </w:rPr>
        <w:t>Son objeto de estos derechos, la expedición de licencias por los conceptos siguientes y se cubrirán conforme a la tarifa en cada uno de ellos señalada:</w:t>
      </w:r>
    </w:p>
    <w:p w:rsidR="00A94FED" w:rsidRPr="00B06054" w:rsidRDefault="00A94FED" w:rsidP="00A94FED">
      <w:pPr>
        <w:ind w:right="50"/>
        <w:rPr>
          <w:rFonts w:cs="Arial"/>
          <w:bCs/>
          <w:sz w:val="22"/>
          <w:szCs w:val="22"/>
        </w:rPr>
      </w:pPr>
    </w:p>
    <w:p w:rsidR="00A94FED" w:rsidRPr="00B06054" w:rsidRDefault="00A94FED" w:rsidP="00A94FED">
      <w:pPr>
        <w:rPr>
          <w:rFonts w:cs="Arial"/>
          <w:sz w:val="22"/>
          <w:szCs w:val="22"/>
        </w:rPr>
      </w:pPr>
      <w:r w:rsidRPr="00B06054">
        <w:rPr>
          <w:rFonts w:cs="Arial"/>
          <w:sz w:val="22"/>
          <w:szCs w:val="22"/>
        </w:rPr>
        <w:t xml:space="preserve">I.- </w:t>
      </w:r>
      <w:r w:rsidRPr="00B06054">
        <w:rPr>
          <w:rFonts w:eastAsia="Arial" w:cs="Arial"/>
          <w:sz w:val="22"/>
          <w:szCs w:val="22"/>
        </w:rPr>
        <w:t>Certificado de uso de suelo por única vez</w:t>
      </w:r>
      <w:r w:rsidRPr="00B06054">
        <w:rPr>
          <w:rFonts w:cs="Arial"/>
          <w:sz w:val="22"/>
          <w:szCs w:val="22"/>
        </w:rPr>
        <w:t xml:space="preserve">: </w:t>
      </w:r>
    </w:p>
    <w:p w:rsidR="00A94FED" w:rsidRPr="00B06054" w:rsidRDefault="00A94FED" w:rsidP="00A94FED">
      <w:pPr>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1.- Para fraccionamiento </w:t>
      </w:r>
      <w:r w:rsidRPr="00B06054">
        <w:rPr>
          <w:rFonts w:cs="Arial"/>
          <w:sz w:val="22"/>
          <w:szCs w:val="22"/>
        </w:rPr>
        <w:tab/>
        <w:t>$ 3,</w:t>
      </w:r>
      <w:r>
        <w:rPr>
          <w:rFonts w:cs="Arial"/>
          <w:sz w:val="22"/>
          <w:szCs w:val="22"/>
        </w:rPr>
        <w:t>701</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2.- Para casa habitación </w:t>
      </w:r>
      <w:r w:rsidRPr="00B06054">
        <w:rPr>
          <w:rFonts w:cs="Arial"/>
          <w:sz w:val="22"/>
          <w:szCs w:val="22"/>
        </w:rPr>
        <w:tab/>
        <w:t>$    5</w:t>
      </w:r>
      <w:r>
        <w:rPr>
          <w:rFonts w:cs="Arial"/>
          <w:sz w:val="22"/>
          <w:szCs w:val="22"/>
        </w:rPr>
        <w:t>95</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3.- Para industria </w:t>
      </w:r>
    </w:p>
    <w:p w:rsidR="00A94FED" w:rsidRPr="00B06054" w:rsidRDefault="00A94FED" w:rsidP="00A94FED">
      <w:pPr>
        <w:ind w:left="708" w:firstLine="209"/>
        <w:rPr>
          <w:rFonts w:cs="Arial"/>
          <w:sz w:val="22"/>
          <w:szCs w:val="22"/>
        </w:rPr>
      </w:pPr>
      <w:r w:rsidRPr="00B06054">
        <w:rPr>
          <w:rFonts w:cs="Arial"/>
          <w:sz w:val="22"/>
          <w:szCs w:val="22"/>
        </w:rPr>
        <w:t xml:space="preserve">a) de 0m2 a  200 m2 </w:t>
      </w:r>
      <w:r w:rsidRPr="00B06054">
        <w:rPr>
          <w:rFonts w:cs="Arial"/>
          <w:sz w:val="22"/>
          <w:szCs w:val="22"/>
        </w:rPr>
        <w:tab/>
      </w:r>
      <w:r w:rsidRPr="00B06054">
        <w:rPr>
          <w:rFonts w:cs="Arial"/>
          <w:sz w:val="22"/>
          <w:szCs w:val="22"/>
        </w:rPr>
        <w:tab/>
        <w:t>$      7</w:t>
      </w:r>
      <w:r>
        <w:rPr>
          <w:rFonts w:cs="Arial"/>
          <w:sz w:val="22"/>
          <w:szCs w:val="22"/>
        </w:rPr>
        <w:t>38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b) de 201 m2 a 1,000 m2 </w:t>
      </w:r>
      <w:r w:rsidRPr="00B06054">
        <w:rPr>
          <w:rFonts w:cs="Arial"/>
          <w:sz w:val="22"/>
          <w:szCs w:val="22"/>
        </w:rPr>
        <w:tab/>
      </w:r>
      <w:r w:rsidRPr="00B06054">
        <w:rPr>
          <w:rFonts w:cs="Arial"/>
          <w:sz w:val="22"/>
          <w:szCs w:val="22"/>
        </w:rPr>
        <w:tab/>
        <w:t>$   1,4</w:t>
      </w:r>
      <w:r>
        <w:rPr>
          <w:rFonts w:cs="Arial"/>
          <w:sz w:val="22"/>
          <w:szCs w:val="22"/>
        </w:rPr>
        <w:t>78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c) de 1,001 m2 a 5,000 m2 </w:t>
      </w:r>
      <w:r w:rsidRPr="00B06054">
        <w:rPr>
          <w:rFonts w:cs="Arial"/>
          <w:sz w:val="22"/>
          <w:szCs w:val="22"/>
        </w:rPr>
        <w:tab/>
        <w:t>$   2,</w:t>
      </w:r>
      <w:r>
        <w:rPr>
          <w:rFonts w:cs="Arial"/>
          <w:sz w:val="22"/>
          <w:szCs w:val="22"/>
        </w:rPr>
        <w:t>961</w:t>
      </w:r>
      <w:r w:rsidRPr="00B06054">
        <w:rPr>
          <w:rFonts w:cs="Arial"/>
          <w:sz w:val="22"/>
          <w:szCs w:val="22"/>
        </w:rPr>
        <w:t>.00.</w:t>
      </w:r>
    </w:p>
    <w:p w:rsidR="00A94FED" w:rsidRPr="00B06054" w:rsidRDefault="00A94FED" w:rsidP="00A94FED">
      <w:pPr>
        <w:ind w:left="708" w:firstLine="209"/>
        <w:rPr>
          <w:rFonts w:cs="Arial"/>
          <w:sz w:val="22"/>
          <w:szCs w:val="22"/>
        </w:rPr>
      </w:pPr>
      <w:r w:rsidRPr="00B06054">
        <w:rPr>
          <w:rFonts w:cs="Arial"/>
          <w:sz w:val="22"/>
          <w:szCs w:val="22"/>
        </w:rPr>
        <w:t xml:space="preserve">d) de 5,001 m2 a 10,000 m2 </w:t>
      </w:r>
      <w:r w:rsidRPr="00B06054">
        <w:rPr>
          <w:rFonts w:cs="Arial"/>
          <w:sz w:val="22"/>
          <w:szCs w:val="22"/>
        </w:rPr>
        <w:tab/>
        <w:t>$   5,</w:t>
      </w:r>
      <w:r>
        <w:rPr>
          <w:rFonts w:cs="Arial"/>
          <w:sz w:val="22"/>
          <w:szCs w:val="22"/>
        </w:rPr>
        <w:t>921</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e) de 10,001 m2 a 20,000 m2 </w:t>
      </w:r>
      <w:r w:rsidRPr="00B06054">
        <w:rPr>
          <w:rFonts w:cs="Arial"/>
          <w:sz w:val="22"/>
          <w:szCs w:val="22"/>
        </w:rPr>
        <w:tab/>
        <w:t>$ 11,</w:t>
      </w:r>
      <w:r>
        <w:rPr>
          <w:rFonts w:cs="Arial"/>
          <w:sz w:val="22"/>
          <w:szCs w:val="22"/>
        </w:rPr>
        <w:t>845</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f) de 20,001 m2 a 40,000 m2 </w:t>
      </w:r>
      <w:r w:rsidRPr="00B06054">
        <w:rPr>
          <w:rFonts w:cs="Arial"/>
          <w:sz w:val="22"/>
          <w:szCs w:val="22"/>
        </w:rPr>
        <w:tab/>
        <w:t>$ 2</w:t>
      </w:r>
      <w:r>
        <w:rPr>
          <w:rFonts w:cs="Arial"/>
          <w:sz w:val="22"/>
          <w:szCs w:val="22"/>
        </w:rPr>
        <w:t>4</w:t>
      </w:r>
      <w:r w:rsidRPr="00B06054">
        <w:rPr>
          <w:rFonts w:cs="Arial"/>
          <w:sz w:val="22"/>
          <w:szCs w:val="22"/>
        </w:rPr>
        <w:t>,0</w:t>
      </w:r>
      <w:r>
        <w:rPr>
          <w:rFonts w:cs="Arial"/>
          <w:sz w:val="22"/>
          <w:szCs w:val="22"/>
        </w:rPr>
        <w:t>19</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g) de 40,001 m2 a 60,000 m2 </w:t>
      </w:r>
      <w:r w:rsidRPr="00B06054">
        <w:rPr>
          <w:rFonts w:cs="Arial"/>
          <w:sz w:val="22"/>
          <w:szCs w:val="22"/>
        </w:rPr>
        <w:tab/>
        <w:t>$ 4</w:t>
      </w:r>
      <w:r>
        <w:rPr>
          <w:rFonts w:cs="Arial"/>
          <w:sz w:val="22"/>
          <w:szCs w:val="22"/>
        </w:rPr>
        <w:t>7</w:t>
      </w:r>
      <w:r w:rsidRPr="00B06054">
        <w:rPr>
          <w:rFonts w:cs="Arial"/>
          <w:sz w:val="22"/>
          <w:szCs w:val="22"/>
        </w:rPr>
        <w:t>,</w:t>
      </w:r>
      <w:r>
        <w:rPr>
          <w:rFonts w:cs="Arial"/>
          <w:sz w:val="22"/>
          <w:szCs w:val="22"/>
        </w:rPr>
        <w:t>388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h) de 60,001 m2 en adelante </w:t>
      </w:r>
      <w:r w:rsidRPr="00B06054">
        <w:rPr>
          <w:rFonts w:cs="Arial"/>
          <w:sz w:val="22"/>
          <w:szCs w:val="22"/>
        </w:rPr>
        <w:tab/>
        <w:t>$ 9</w:t>
      </w:r>
      <w:r>
        <w:rPr>
          <w:rFonts w:cs="Arial"/>
          <w:sz w:val="22"/>
          <w:szCs w:val="22"/>
        </w:rPr>
        <w:t>4</w:t>
      </w:r>
      <w:r w:rsidRPr="00B06054">
        <w:rPr>
          <w:rFonts w:cs="Arial"/>
          <w:sz w:val="22"/>
          <w:szCs w:val="22"/>
        </w:rPr>
        <w:t>,</w:t>
      </w:r>
      <w:r>
        <w:rPr>
          <w:rFonts w:cs="Arial"/>
          <w:sz w:val="22"/>
          <w:szCs w:val="22"/>
        </w:rPr>
        <w:t>781</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4.- Para comercio </w:t>
      </w:r>
    </w:p>
    <w:p w:rsidR="00A94FED" w:rsidRPr="00B06054" w:rsidRDefault="00A94FED" w:rsidP="00A94FED">
      <w:pPr>
        <w:ind w:left="708" w:firstLine="209"/>
        <w:rPr>
          <w:rFonts w:cs="Arial"/>
          <w:sz w:val="22"/>
          <w:szCs w:val="22"/>
        </w:rPr>
      </w:pPr>
      <w:r w:rsidRPr="00B06054">
        <w:rPr>
          <w:rFonts w:cs="Arial"/>
          <w:sz w:val="22"/>
          <w:szCs w:val="22"/>
        </w:rPr>
        <w:t xml:space="preserve">a) menor de 50.00 m2 </w:t>
      </w:r>
      <w:r w:rsidRPr="00B06054">
        <w:rPr>
          <w:rFonts w:cs="Arial"/>
          <w:sz w:val="22"/>
          <w:szCs w:val="22"/>
        </w:rPr>
        <w:tab/>
      </w:r>
      <w:r w:rsidRPr="00B06054">
        <w:rPr>
          <w:rFonts w:cs="Arial"/>
          <w:sz w:val="22"/>
          <w:szCs w:val="22"/>
        </w:rPr>
        <w:tab/>
        <w:t xml:space="preserve">$    </w:t>
      </w:r>
      <w:r>
        <w:rPr>
          <w:rFonts w:cs="Arial"/>
          <w:sz w:val="22"/>
          <w:szCs w:val="22"/>
        </w:rPr>
        <w:t>611</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b) mayor de 51.00 m2 hasta 500.00 m2 $ 1,4</w:t>
      </w:r>
      <w:r>
        <w:rPr>
          <w:rFonts w:cs="Arial"/>
          <w:sz w:val="22"/>
          <w:szCs w:val="22"/>
        </w:rPr>
        <w:t>97</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c) mayor de 501.00 m2 hasta 1000.00 m2 $ 1,</w:t>
      </w:r>
      <w:r>
        <w:rPr>
          <w:rFonts w:cs="Arial"/>
          <w:sz w:val="22"/>
          <w:szCs w:val="22"/>
        </w:rPr>
        <w:t>645</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d) mayor de 1000 m2 </w:t>
      </w:r>
      <w:r w:rsidRPr="00B06054">
        <w:rPr>
          <w:rFonts w:cs="Arial"/>
          <w:sz w:val="22"/>
          <w:szCs w:val="22"/>
        </w:rPr>
        <w:tab/>
      </w:r>
      <w:r w:rsidRPr="00B06054">
        <w:rPr>
          <w:rFonts w:cs="Arial"/>
          <w:sz w:val="22"/>
          <w:szCs w:val="22"/>
        </w:rPr>
        <w:tab/>
        <w:t xml:space="preserve">$ </w:t>
      </w:r>
      <w:r>
        <w:rPr>
          <w:rFonts w:cs="Arial"/>
          <w:sz w:val="22"/>
          <w:szCs w:val="22"/>
        </w:rPr>
        <w:t>4</w:t>
      </w:r>
      <w:r w:rsidRPr="00B06054">
        <w:rPr>
          <w:rFonts w:cs="Arial"/>
          <w:sz w:val="22"/>
          <w:szCs w:val="22"/>
        </w:rPr>
        <w:t>,</w:t>
      </w:r>
      <w:r>
        <w:rPr>
          <w:rFonts w:cs="Arial"/>
          <w:sz w:val="22"/>
          <w:szCs w:val="22"/>
        </w:rPr>
        <w:t>132</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5.- B</w:t>
      </w:r>
      <w:r>
        <w:rPr>
          <w:rFonts w:cs="Arial"/>
          <w:sz w:val="22"/>
          <w:szCs w:val="22"/>
        </w:rPr>
        <w:t xml:space="preserve">ares, cantinas, discotecas </w:t>
      </w:r>
      <w:r>
        <w:rPr>
          <w:rFonts w:cs="Arial"/>
          <w:sz w:val="22"/>
          <w:szCs w:val="22"/>
        </w:rPr>
        <w:tab/>
      </w:r>
      <w:r>
        <w:rPr>
          <w:rFonts w:cs="Arial"/>
          <w:sz w:val="22"/>
          <w:szCs w:val="22"/>
        </w:rPr>
        <w:tab/>
        <w:t>$ 6</w:t>
      </w:r>
      <w:r w:rsidRPr="00B06054">
        <w:rPr>
          <w:rFonts w:cs="Arial"/>
          <w:sz w:val="22"/>
          <w:szCs w:val="22"/>
        </w:rPr>
        <w:t>,</w:t>
      </w:r>
      <w:r>
        <w:rPr>
          <w:rFonts w:cs="Arial"/>
          <w:sz w:val="22"/>
          <w:szCs w:val="22"/>
        </w:rPr>
        <w:t>152</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6.- Licorerías y distribuidores de cerveza</w:t>
      </w:r>
      <w:r w:rsidRPr="00B06054">
        <w:rPr>
          <w:rFonts w:cs="Arial"/>
          <w:sz w:val="22"/>
          <w:szCs w:val="22"/>
        </w:rPr>
        <w:tab/>
        <w:t xml:space="preserve">$ </w:t>
      </w:r>
      <w:r>
        <w:rPr>
          <w:rFonts w:cs="Arial"/>
          <w:sz w:val="22"/>
          <w:szCs w:val="22"/>
        </w:rPr>
        <w:t>4</w:t>
      </w:r>
      <w:r w:rsidRPr="00B06054">
        <w:rPr>
          <w:rFonts w:cs="Arial"/>
          <w:sz w:val="22"/>
          <w:szCs w:val="22"/>
        </w:rPr>
        <w:t>,</w:t>
      </w:r>
      <w:r>
        <w:rPr>
          <w:rFonts w:cs="Arial"/>
          <w:sz w:val="22"/>
          <w:szCs w:val="22"/>
        </w:rPr>
        <w:t>101</w:t>
      </w:r>
      <w:r w:rsidRPr="00B06054">
        <w:rPr>
          <w:rFonts w:cs="Arial"/>
          <w:sz w:val="22"/>
          <w:szCs w:val="22"/>
        </w:rPr>
        <w:t>.00.</w:t>
      </w:r>
    </w:p>
    <w:p w:rsidR="00A94FED" w:rsidRPr="00B06054" w:rsidRDefault="00A94FED" w:rsidP="00A94FED">
      <w:pPr>
        <w:rPr>
          <w:rFonts w:cs="Arial"/>
          <w:sz w:val="22"/>
          <w:szCs w:val="22"/>
        </w:rPr>
      </w:pPr>
      <w:r w:rsidRPr="00B06054">
        <w:rPr>
          <w:rFonts w:cs="Arial"/>
          <w:sz w:val="22"/>
          <w:szCs w:val="22"/>
        </w:rPr>
        <w:t xml:space="preserve">          </w:t>
      </w:r>
    </w:p>
    <w:p w:rsidR="00A94FED" w:rsidRPr="00B06054" w:rsidRDefault="00A94FED" w:rsidP="00A94FED">
      <w:pPr>
        <w:ind w:firstLine="209"/>
        <w:rPr>
          <w:rFonts w:cs="Arial"/>
          <w:sz w:val="22"/>
          <w:szCs w:val="22"/>
        </w:rPr>
      </w:pPr>
      <w:r w:rsidRPr="00B06054">
        <w:rPr>
          <w:rFonts w:cs="Arial"/>
          <w:sz w:val="22"/>
          <w:szCs w:val="22"/>
        </w:rPr>
        <w:t>7.-Gasolineras y gaseras:</w:t>
      </w:r>
    </w:p>
    <w:p w:rsidR="00A94FED" w:rsidRPr="00B06054" w:rsidRDefault="00A94FED" w:rsidP="00A94FED">
      <w:pPr>
        <w:ind w:left="708" w:hanging="357"/>
        <w:rPr>
          <w:rFonts w:cs="Arial"/>
          <w:sz w:val="22"/>
          <w:szCs w:val="22"/>
        </w:rPr>
      </w:pPr>
      <w:r w:rsidRPr="00B06054">
        <w:rPr>
          <w:rFonts w:cs="Arial"/>
          <w:sz w:val="22"/>
          <w:szCs w:val="22"/>
        </w:rPr>
        <w:t xml:space="preserve">         de    0m2 a 150m2         </w:t>
      </w:r>
      <w:r w:rsidRPr="00B06054">
        <w:rPr>
          <w:rFonts w:cs="Arial"/>
          <w:sz w:val="22"/>
          <w:szCs w:val="22"/>
        </w:rPr>
        <w:tab/>
        <w:t>$   5,</w:t>
      </w:r>
      <w:r>
        <w:rPr>
          <w:rFonts w:cs="Arial"/>
          <w:sz w:val="22"/>
          <w:szCs w:val="22"/>
        </w:rPr>
        <w:t>848</w:t>
      </w:r>
      <w:r w:rsidRPr="00B06054">
        <w:rPr>
          <w:rFonts w:cs="Arial"/>
          <w:sz w:val="22"/>
          <w:szCs w:val="22"/>
        </w:rPr>
        <w:t>.00</w:t>
      </w:r>
    </w:p>
    <w:p w:rsidR="00A94FED" w:rsidRPr="00B06054" w:rsidRDefault="00A94FED" w:rsidP="00A94FED">
      <w:pPr>
        <w:ind w:left="708" w:hanging="357"/>
        <w:rPr>
          <w:rFonts w:cs="Arial"/>
          <w:sz w:val="22"/>
          <w:szCs w:val="22"/>
        </w:rPr>
      </w:pPr>
      <w:r w:rsidRPr="00B06054">
        <w:rPr>
          <w:rFonts w:cs="Arial"/>
          <w:sz w:val="22"/>
          <w:szCs w:val="22"/>
        </w:rPr>
        <w:t xml:space="preserve">         de 151m2 a 300m2        </w:t>
      </w:r>
      <w:r w:rsidRPr="00B06054">
        <w:rPr>
          <w:rFonts w:cs="Arial"/>
          <w:sz w:val="22"/>
          <w:szCs w:val="22"/>
        </w:rPr>
        <w:tab/>
        <w:t xml:space="preserve">$   </w:t>
      </w:r>
      <w:r>
        <w:rPr>
          <w:rFonts w:cs="Arial"/>
          <w:sz w:val="22"/>
          <w:szCs w:val="22"/>
        </w:rPr>
        <w:t>8</w:t>
      </w:r>
      <w:r w:rsidRPr="00B06054">
        <w:rPr>
          <w:rFonts w:cs="Arial"/>
          <w:sz w:val="22"/>
          <w:szCs w:val="22"/>
        </w:rPr>
        <w:t>,</w:t>
      </w:r>
      <w:r>
        <w:rPr>
          <w:rFonts w:cs="Arial"/>
          <w:sz w:val="22"/>
          <w:szCs w:val="22"/>
        </w:rPr>
        <w:t>187</w:t>
      </w:r>
      <w:r w:rsidRPr="00B06054">
        <w:rPr>
          <w:rFonts w:cs="Arial"/>
          <w:sz w:val="22"/>
          <w:szCs w:val="22"/>
        </w:rPr>
        <w:t>.00</w:t>
      </w:r>
    </w:p>
    <w:p w:rsidR="00A94FED" w:rsidRPr="00B06054" w:rsidRDefault="00A94FED" w:rsidP="00A94FED">
      <w:pPr>
        <w:ind w:left="708" w:hanging="357"/>
        <w:rPr>
          <w:rFonts w:cs="Arial"/>
          <w:sz w:val="22"/>
          <w:szCs w:val="22"/>
        </w:rPr>
      </w:pPr>
      <w:r w:rsidRPr="00B06054">
        <w:rPr>
          <w:rFonts w:cs="Arial"/>
          <w:sz w:val="22"/>
          <w:szCs w:val="22"/>
        </w:rPr>
        <w:t xml:space="preserve">         de 301m2 en adelante </w:t>
      </w:r>
      <w:r w:rsidRPr="00B06054">
        <w:rPr>
          <w:rFonts w:cs="Arial"/>
          <w:sz w:val="22"/>
          <w:szCs w:val="22"/>
        </w:rPr>
        <w:tab/>
        <w:t>$ 11,</w:t>
      </w:r>
      <w:r>
        <w:rPr>
          <w:rFonts w:cs="Arial"/>
          <w:sz w:val="22"/>
          <w:szCs w:val="22"/>
        </w:rPr>
        <w:t>697</w:t>
      </w:r>
      <w:r w:rsidRPr="00B06054">
        <w:rPr>
          <w:rFonts w:cs="Arial"/>
          <w:sz w:val="22"/>
          <w:szCs w:val="22"/>
        </w:rPr>
        <w:t>.00</w:t>
      </w:r>
    </w:p>
    <w:p w:rsidR="00A94FED" w:rsidRPr="00B06054" w:rsidRDefault="00A94FED" w:rsidP="00A94FED">
      <w:pPr>
        <w:ind w:firstLine="708"/>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8.- Certificado del cambio de uso de suelo por única vez $ 4</w:t>
      </w:r>
      <w:r>
        <w:rPr>
          <w:rFonts w:cs="Arial"/>
          <w:sz w:val="22"/>
          <w:szCs w:val="22"/>
        </w:rPr>
        <w:t>25</w:t>
      </w:r>
      <w:r w:rsidRPr="00B06054">
        <w:rPr>
          <w:rFonts w:cs="Arial"/>
          <w:sz w:val="22"/>
          <w:szCs w:val="22"/>
        </w:rPr>
        <w:t>.00.</w:t>
      </w:r>
    </w:p>
    <w:p w:rsidR="00A94FED" w:rsidRPr="00B06054" w:rsidRDefault="00A94FED" w:rsidP="00A94FED">
      <w:pPr>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II.- Licencias para construcción o remodelación se cobrará de acuerdo a las siguientes categorías:</w:t>
      </w:r>
    </w:p>
    <w:p w:rsidR="00A94FED" w:rsidRPr="00B06054" w:rsidRDefault="00A94FED" w:rsidP="00A94FED">
      <w:pPr>
        <w:rPr>
          <w:rFonts w:cs="Arial"/>
          <w:bCs/>
          <w:sz w:val="22"/>
          <w:szCs w:val="22"/>
        </w:rPr>
      </w:pPr>
      <w:r w:rsidRPr="00B06054">
        <w:rPr>
          <w:rFonts w:cs="Arial"/>
          <w:bCs/>
          <w:sz w:val="22"/>
          <w:szCs w:val="22"/>
        </w:rPr>
        <w:tab/>
        <w:t xml:space="preserve">                                         </w:t>
      </w:r>
      <w:r w:rsidRPr="00B06054">
        <w:rPr>
          <w:rFonts w:cs="Arial"/>
          <w:bCs/>
          <w:sz w:val="22"/>
          <w:szCs w:val="22"/>
        </w:rPr>
        <w:tab/>
      </w:r>
      <w:r>
        <w:rPr>
          <w:rFonts w:cs="Arial"/>
          <w:bCs/>
          <w:sz w:val="22"/>
          <w:szCs w:val="22"/>
        </w:rPr>
        <w:tab/>
      </w:r>
      <w:r w:rsidRPr="00B06054">
        <w:rPr>
          <w:rFonts w:cs="Arial"/>
          <w:bCs/>
          <w:sz w:val="22"/>
          <w:szCs w:val="22"/>
        </w:rPr>
        <w:t>Construcción    Demolición</w:t>
      </w:r>
    </w:p>
    <w:p w:rsidR="00A94FED" w:rsidRPr="00B06054" w:rsidRDefault="00A94FED" w:rsidP="00A94FED">
      <w:pPr>
        <w:ind w:firstLine="209"/>
        <w:rPr>
          <w:rFonts w:cs="Arial"/>
          <w:bCs/>
          <w:sz w:val="22"/>
          <w:szCs w:val="22"/>
        </w:rPr>
      </w:pPr>
      <w:r w:rsidRPr="00B06054">
        <w:rPr>
          <w:rFonts w:cs="Arial"/>
          <w:bCs/>
          <w:sz w:val="22"/>
          <w:szCs w:val="22"/>
        </w:rPr>
        <w:t xml:space="preserve">1.- Construcción de primera categoría: </w:t>
      </w:r>
      <w:r w:rsidRPr="00B06054">
        <w:rPr>
          <w:rFonts w:cs="Arial"/>
          <w:bCs/>
          <w:sz w:val="22"/>
          <w:szCs w:val="22"/>
        </w:rPr>
        <w:tab/>
      </w:r>
    </w:p>
    <w:p w:rsidR="00A94FED" w:rsidRPr="00B06054" w:rsidRDefault="00A94FED" w:rsidP="00A94FED">
      <w:pPr>
        <w:ind w:firstLine="209"/>
        <w:rPr>
          <w:rFonts w:cs="Arial"/>
          <w:bCs/>
          <w:sz w:val="22"/>
          <w:szCs w:val="22"/>
        </w:rPr>
      </w:pPr>
      <w:r w:rsidRPr="00B06054">
        <w:rPr>
          <w:rFonts w:cs="Arial"/>
          <w:bCs/>
          <w:sz w:val="22"/>
          <w:szCs w:val="22"/>
        </w:rPr>
        <w:tab/>
      </w:r>
      <w:r>
        <w:rPr>
          <w:rFonts w:cs="Arial"/>
          <w:bCs/>
          <w:sz w:val="22"/>
          <w:szCs w:val="22"/>
        </w:rPr>
        <w:t xml:space="preserve">                                                  </w:t>
      </w:r>
      <w:r>
        <w:rPr>
          <w:rFonts w:cs="Arial"/>
          <w:bCs/>
          <w:sz w:val="22"/>
          <w:szCs w:val="22"/>
        </w:rPr>
        <w:tab/>
        <w:t>$ 15.7</w:t>
      </w:r>
      <w:r w:rsidRPr="00B06054">
        <w:rPr>
          <w:rFonts w:cs="Arial"/>
          <w:bCs/>
          <w:sz w:val="22"/>
          <w:szCs w:val="22"/>
        </w:rPr>
        <w:t>1 m2        $ 3.</w:t>
      </w:r>
      <w:r>
        <w:rPr>
          <w:rFonts w:cs="Arial"/>
          <w:bCs/>
          <w:sz w:val="22"/>
          <w:szCs w:val="22"/>
        </w:rPr>
        <w:t>16</w:t>
      </w:r>
      <w:r w:rsidRPr="00B06054">
        <w:rPr>
          <w:rFonts w:cs="Arial"/>
          <w:bCs/>
          <w:sz w:val="22"/>
          <w:szCs w:val="22"/>
        </w:rPr>
        <w:t xml:space="preserve"> m2</w:t>
      </w:r>
    </w:p>
    <w:p w:rsidR="00A94FED" w:rsidRPr="00B06054" w:rsidRDefault="00A94FED" w:rsidP="00A94FED">
      <w:pPr>
        <w:ind w:left="492"/>
        <w:rPr>
          <w:rFonts w:cs="Arial"/>
          <w:bCs/>
          <w:sz w:val="22"/>
          <w:szCs w:val="22"/>
        </w:rPr>
      </w:pPr>
      <w:r w:rsidRPr="00B06054">
        <w:rPr>
          <w:rFonts w:cs="Arial"/>
          <w:bCs/>
          <w:sz w:val="22"/>
          <w:szCs w:val="22"/>
        </w:rPr>
        <w:t>Las destinadas a comercios, restaurantes, hoteles y oficinas con las siguientes características: Estructura de concreto, muros de ladrillo o bloque de concreto, azulejos, pintura de recubrimiento, pisos de granito o mármol.</w:t>
      </w:r>
    </w:p>
    <w:p w:rsidR="00A94FED" w:rsidRPr="00B06054" w:rsidRDefault="00A94FED" w:rsidP="00A94FED">
      <w:pPr>
        <w:ind w:firstLine="209"/>
        <w:rPr>
          <w:rFonts w:cs="Arial"/>
          <w:bCs/>
          <w:sz w:val="22"/>
          <w:szCs w:val="22"/>
        </w:rPr>
      </w:pPr>
    </w:p>
    <w:p w:rsidR="00A94FED" w:rsidRPr="00B06054" w:rsidRDefault="00A94FED" w:rsidP="00A94FED">
      <w:pPr>
        <w:ind w:firstLine="209"/>
        <w:rPr>
          <w:rFonts w:cs="Arial"/>
          <w:bCs/>
          <w:sz w:val="22"/>
          <w:szCs w:val="22"/>
        </w:rPr>
      </w:pPr>
      <w:r w:rsidRPr="00B06054">
        <w:rPr>
          <w:rFonts w:cs="Arial"/>
          <w:bCs/>
          <w:sz w:val="22"/>
          <w:szCs w:val="22"/>
        </w:rPr>
        <w:t xml:space="preserve">2.- Construcción de segunda categoría: </w:t>
      </w:r>
      <w:r>
        <w:rPr>
          <w:rFonts w:cs="Arial"/>
          <w:bCs/>
          <w:sz w:val="22"/>
          <w:szCs w:val="22"/>
        </w:rPr>
        <w:tab/>
      </w:r>
      <w:r w:rsidRPr="00B06054">
        <w:rPr>
          <w:rFonts w:cs="Arial"/>
          <w:bCs/>
          <w:sz w:val="22"/>
          <w:szCs w:val="22"/>
        </w:rPr>
        <w:t xml:space="preserve">$ </w:t>
      </w:r>
      <w:r>
        <w:rPr>
          <w:rFonts w:cs="Arial"/>
          <w:bCs/>
          <w:sz w:val="22"/>
          <w:szCs w:val="22"/>
        </w:rPr>
        <w:t>9</w:t>
      </w:r>
      <w:r w:rsidRPr="00B06054">
        <w:rPr>
          <w:rFonts w:cs="Arial"/>
          <w:bCs/>
          <w:sz w:val="22"/>
          <w:szCs w:val="22"/>
        </w:rPr>
        <w:t>.</w:t>
      </w:r>
      <w:r>
        <w:rPr>
          <w:rFonts w:cs="Arial"/>
          <w:bCs/>
          <w:sz w:val="22"/>
          <w:szCs w:val="22"/>
        </w:rPr>
        <w:t>00</w:t>
      </w:r>
      <w:r w:rsidRPr="00B06054">
        <w:rPr>
          <w:rFonts w:cs="Arial"/>
          <w:bCs/>
          <w:sz w:val="22"/>
          <w:szCs w:val="22"/>
        </w:rPr>
        <w:t xml:space="preserve"> m2          $ 2.</w:t>
      </w:r>
      <w:r>
        <w:rPr>
          <w:rFonts w:cs="Arial"/>
          <w:bCs/>
          <w:sz w:val="22"/>
          <w:szCs w:val="22"/>
        </w:rPr>
        <w:t>26</w:t>
      </w:r>
      <w:r w:rsidRPr="00B06054">
        <w:rPr>
          <w:rFonts w:cs="Arial"/>
          <w:bCs/>
          <w:sz w:val="22"/>
          <w:szCs w:val="22"/>
        </w:rPr>
        <w:t xml:space="preserve"> m2</w:t>
      </w:r>
    </w:p>
    <w:p w:rsidR="00A94FED" w:rsidRPr="00B06054" w:rsidRDefault="00A94FED" w:rsidP="00A94FED">
      <w:pPr>
        <w:ind w:left="492"/>
        <w:rPr>
          <w:rFonts w:cs="Arial"/>
          <w:bCs/>
          <w:sz w:val="22"/>
          <w:szCs w:val="22"/>
        </w:rPr>
      </w:pPr>
      <w:r w:rsidRPr="00B06054">
        <w:rPr>
          <w:rFonts w:cs="Arial"/>
          <w:bCs/>
          <w:sz w:val="22"/>
          <w:szCs w:val="22"/>
        </w:rPr>
        <w:t>Las destinadas a casas habitación con las siguientes características: Estructura de concreto, muros de ladrillo o bloque de concreto, azulejos, pintura de recubrimiento, pisos de granito o mármol.</w:t>
      </w:r>
    </w:p>
    <w:p w:rsidR="00A94FED" w:rsidRPr="00B06054" w:rsidRDefault="00A94FED" w:rsidP="00A94FED">
      <w:pPr>
        <w:ind w:firstLine="209"/>
        <w:rPr>
          <w:rFonts w:cs="Arial"/>
          <w:bCs/>
          <w:sz w:val="22"/>
          <w:szCs w:val="22"/>
        </w:rPr>
      </w:pPr>
    </w:p>
    <w:p w:rsidR="00A94FED" w:rsidRPr="00B06054" w:rsidRDefault="00A94FED" w:rsidP="00A94FED">
      <w:pPr>
        <w:ind w:firstLine="209"/>
        <w:rPr>
          <w:rFonts w:cs="Arial"/>
          <w:bCs/>
          <w:sz w:val="22"/>
          <w:szCs w:val="22"/>
        </w:rPr>
      </w:pPr>
      <w:r w:rsidRPr="00B06054">
        <w:rPr>
          <w:rFonts w:cs="Arial"/>
          <w:bCs/>
          <w:sz w:val="22"/>
          <w:szCs w:val="22"/>
        </w:rPr>
        <w:t>3.- Construcción de tercera categoría:</w:t>
      </w:r>
      <w:r>
        <w:rPr>
          <w:rFonts w:cs="Arial"/>
          <w:bCs/>
          <w:sz w:val="22"/>
          <w:szCs w:val="22"/>
        </w:rPr>
        <w:t xml:space="preserve"> </w:t>
      </w:r>
      <w:r>
        <w:rPr>
          <w:rFonts w:cs="Arial"/>
          <w:bCs/>
          <w:sz w:val="22"/>
          <w:szCs w:val="22"/>
        </w:rPr>
        <w:tab/>
      </w:r>
      <w:r w:rsidRPr="00B06054">
        <w:rPr>
          <w:rFonts w:cs="Arial"/>
          <w:bCs/>
          <w:sz w:val="22"/>
          <w:szCs w:val="22"/>
        </w:rPr>
        <w:t>$ 4.</w:t>
      </w:r>
      <w:r>
        <w:rPr>
          <w:rFonts w:cs="Arial"/>
          <w:bCs/>
          <w:sz w:val="22"/>
          <w:szCs w:val="22"/>
        </w:rPr>
        <w:t>68</w:t>
      </w:r>
      <w:r w:rsidRPr="00B06054">
        <w:rPr>
          <w:rFonts w:cs="Arial"/>
          <w:bCs/>
          <w:sz w:val="22"/>
          <w:szCs w:val="22"/>
        </w:rPr>
        <w:t xml:space="preserve"> m2          $2.</w:t>
      </w:r>
      <w:r>
        <w:rPr>
          <w:rFonts w:cs="Arial"/>
          <w:bCs/>
          <w:sz w:val="22"/>
          <w:szCs w:val="22"/>
        </w:rPr>
        <w:t>23</w:t>
      </w:r>
      <w:r w:rsidRPr="00B06054">
        <w:rPr>
          <w:rFonts w:cs="Arial"/>
          <w:bCs/>
          <w:sz w:val="22"/>
          <w:szCs w:val="22"/>
        </w:rPr>
        <w:t xml:space="preserve"> m2.</w:t>
      </w:r>
    </w:p>
    <w:p w:rsidR="00A94FED" w:rsidRPr="00B06054" w:rsidRDefault="00A94FED" w:rsidP="00A94FED">
      <w:pPr>
        <w:ind w:firstLine="492"/>
        <w:rPr>
          <w:rFonts w:cs="Arial"/>
          <w:bCs/>
          <w:sz w:val="22"/>
          <w:szCs w:val="22"/>
        </w:rPr>
      </w:pPr>
      <w:r w:rsidRPr="00B06054">
        <w:rPr>
          <w:rFonts w:cs="Arial"/>
          <w:bCs/>
          <w:sz w:val="22"/>
          <w:szCs w:val="22"/>
        </w:rPr>
        <w:t>Casas habitación de tipo económico, casas de interés social.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Licencia para construcción de albercas:</w:t>
      </w:r>
    </w:p>
    <w:p w:rsidR="00A94FED" w:rsidRPr="00B06054" w:rsidRDefault="00A94FED" w:rsidP="00A94FED">
      <w:pPr>
        <w:ind w:firstLine="708"/>
        <w:rPr>
          <w:rFonts w:cs="Arial"/>
          <w:bCs/>
          <w:sz w:val="22"/>
          <w:szCs w:val="22"/>
        </w:rPr>
      </w:pPr>
      <w:r>
        <w:rPr>
          <w:rFonts w:cs="Arial"/>
          <w:bCs/>
          <w:sz w:val="22"/>
          <w:szCs w:val="22"/>
        </w:rPr>
        <w:t>$ 15.79</w:t>
      </w:r>
      <w:r w:rsidRPr="00B06054">
        <w:rPr>
          <w:rFonts w:cs="Arial"/>
          <w:bCs/>
          <w:sz w:val="22"/>
          <w:szCs w:val="22"/>
        </w:rPr>
        <w:t xml:space="preserve"> m3 para construcción.</w:t>
      </w:r>
    </w:p>
    <w:p w:rsidR="00A94FED" w:rsidRPr="00B06054" w:rsidRDefault="00A94FED" w:rsidP="00A94FED">
      <w:pPr>
        <w:ind w:firstLine="708"/>
        <w:rPr>
          <w:rFonts w:cs="Arial"/>
          <w:bCs/>
          <w:sz w:val="22"/>
          <w:szCs w:val="22"/>
        </w:rPr>
      </w:pPr>
      <w:r>
        <w:rPr>
          <w:rFonts w:cs="Arial"/>
          <w:bCs/>
          <w:sz w:val="22"/>
          <w:szCs w:val="22"/>
        </w:rPr>
        <w:t>$   9</w:t>
      </w:r>
      <w:r w:rsidRPr="00B06054">
        <w:rPr>
          <w:rFonts w:cs="Arial"/>
          <w:bCs/>
          <w:sz w:val="22"/>
          <w:szCs w:val="22"/>
        </w:rPr>
        <w:t>.</w:t>
      </w:r>
      <w:r>
        <w:rPr>
          <w:rFonts w:cs="Arial"/>
          <w:bCs/>
          <w:sz w:val="22"/>
          <w:szCs w:val="22"/>
        </w:rPr>
        <w:t>12</w:t>
      </w:r>
      <w:r w:rsidRPr="00B06054">
        <w:rPr>
          <w:rFonts w:cs="Arial"/>
          <w:bCs/>
          <w:sz w:val="22"/>
          <w:szCs w:val="22"/>
        </w:rPr>
        <w:t xml:space="preserve"> m3 para reconstrucción.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Licencia para construcción de bardas:</w:t>
      </w:r>
    </w:p>
    <w:p w:rsidR="00A94FED" w:rsidRPr="00B06054" w:rsidRDefault="00A94FED" w:rsidP="00A94FED">
      <w:pPr>
        <w:ind w:firstLine="708"/>
        <w:rPr>
          <w:rFonts w:cs="Arial"/>
          <w:bCs/>
          <w:sz w:val="22"/>
          <w:szCs w:val="22"/>
        </w:rPr>
      </w:pPr>
      <w:r w:rsidRPr="00B06054">
        <w:rPr>
          <w:rFonts w:cs="Arial"/>
          <w:bCs/>
          <w:sz w:val="22"/>
          <w:szCs w:val="22"/>
        </w:rPr>
        <w:t>$ 4.</w:t>
      </w:r>
      <w:r>
        <w:rPr>
          <w:rFonts w:cs="Arial"/>
          <w:bCs/>
          <w:sz w:val="22"/>
          <w:szCs w:val="22"/>
        </w:rPr>
        <w:t>68</w:t>
      </w:r>
      <w:r w:rsidRPr="00B06054">
        <w:rPr>
          <w:rFonts w:cs="Arial"/>
          <w:bCs/>
          <w:sz w:val="22"/>
          <w:szCs w:val="22"/>
        </w:rPr>
        <w:t xml:space="preserve"> mts lineal para construcción.</w:t>
      </w:r>
    </w:p>
    <w:p w:rsidR="00A94FED" w:rsidRPr="00B06054" w:rsidRDefault="00A94FED" w:rsidP="00A94FED">
      <w:pPr>
        <w:ind w:firstLine="708"/>
        <w:rPr>
          <w:rFonts w:cs="Arial"/>
          <w:bCs/>
          <w:sz w:val="22"/>
          <w:szCs w:val="22"/>
        </w:rPr>
      </w:pPr>
      <w:r w:rsidRPr="00B06054">
        <w:rPr>
          <w:rFonts w:cs="Arial"/>
          <w:bCs/>
          <w:sz w:val="22"/>
          <w:szCs w:val="22"/>
        </w:rPr>
        <w:t>$ 2.</w:t>
      </w:r>
      <w:r>
        <w:rPr>
          <w:rFonts w:cs="Arial"/>
          <w:bCs/>
          <w:sz w:val="22"/>
          <w:szCs w:val="22"/>
        </w:rPr>
        <w:t>23</w:t>
      </w:r>
      <w:r w:rsidRPr="00B06054">
        <w:rPr>
          <w:rFonts w:cs="Arial"/>
          <w:bCs/>
          <w:sz w:val="22"/>
          <w:szCs w:val="22"/>
        </w:rPr>
        <w:t xml:space="preserve"> mts lineal para reconstrucción.</w:t>
      </w:r>
    </w:p>
    <w:p w:rsidR="00A94FED" w:rsidRPr="00B06054" w:rsidRDefault="00A94FED" w:rsidP="00A94FED">
      <w:pPr>
        <w:rPr>
          <w:rFonts w:cs="Arial"/>
          <w:bCs/>
          <w:sz w:val="22"/>
          <w:szCs w:val="22"/>
        </w:rPr>
      </w:pPr>
    </w:p>
    <w:p w:rsidR="00A94FED" w:rsidRPr="00B06054" w:rsidRDefault="00A94FED" w:rsidP="00A94FED">
      <w:pPr>
        <w:ind w:right="-34"/>
        <w:rPr>
          <w:rFonts w:cs="Arial"/>
          <w:bCs/>
          <w:sz w:val="22"/>
          <w:szCs w:val="22"/>
        </w:rPr>
      </w:pPr>
      <w:r w:rsidRPr="00B06054">
        <w:rPr>
          <w:rFonts w:cs="Arial"/>
          <w:bCs/>
          <w:sz w:val="22"/>
          <w:szCs w:val="22"/>
        </w:rPr>
        <w:t>V.- Licencias para ruptura de banquetas, empedrado o pavimento $ 1</w:t>
      </w:r>
      <w:r>
        <w:rPr>
          <w:rFonts w:cs="Arial"/>
          <w:bCs/>
          <w:sz w:val="22"/>
          <w:szCs w:val="22"/>
        </w:rPr>
        <w:t>3</w:t>
      </w:r>
      <w:r w:rsidRPr="00B06054">
        <w:rPr>
          <w:rFonts w:cs="Arial"/>
          <w:bCs/>
          <w:sz w:val="22"/>
          <w:szCs w:val="22"/>
        </w:rPr>
        <w:t>.</w:t>
      </w:r>
      <w:r>
        <w:rPr>
          <w:rFonts w:cs="Arial"/>
          <w:bCs/>
          <w:sz w:val="22"/>
          <w:szCs w:val="22"/>
        </w:rPr>
        <w:t>00</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Licencia para construir explanada y similares $ 1.</w:t>
      </w:r>
      <w:r>
        <w:rPr>
          <w:rFonts w:cs="Arial"/>
          <w:bCs/>
          <w:sz w:val="22"/>
          <w:szCs w:val="22"/>
        </w:rPr>
        <w:t>71</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 Licencia para construir casa en colonia </w:t>
      </w:r>
      <w:r>
        <w:rPr>
          <w:rFonts w:cs="Arial"/>
          <w:bCs/>
          <w:sz w:val="22"/>
          <w:szCs w:val="22"/>
        </w:rPr>
        <w:t>r</w:t>
      </w:r>
      <w:r w:rsidRPr="00B06054">
        <w:rPr>
          <w:rFonts w:cs="Arial"/>
          <w:bCs/>
          <w:sz w:val="22"/>
          <w:szCs w:val="22"/>
        </w:rPr>
        <w:t xml:space="preserve">esidencial $ </w:t>
      </w:r>
      <w:r>
        <w:rPr>
          <w:rFonts w:cs="Arial"/>
          <w:bCs/>
          <w:sz w:val="22"/>
          <w:szCs w:val="22"/>
        </w:rPr>
        <w:t>409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Revisión y aprobación de planos $ 2</w:t>
      </w:r>
      <w:r>
        <w:rPr>
          <w:rFonts w:cs="Arial"/>
          <w:bCs/>
          <w:sz w:val="22"/>
          <w:szCs w:val="22"/>
        </w:rPr>
        <w:t>43</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IX.- Licencia para construcción industrial $</w:t>
      </w:r>
      <w:r>
        <w:rPr>
          <w:rFonts w:cs="Arial"/>
          <w:bCs/>
          <w:sz w:val="22"/>
          <w:szCs w:val="22"/>
        </w:rPr>
        <w:t xml:space="preserve"> </w:t>
      </w:r>
      <w:r w:rsidRPr="00B06054">
        <w:rPr>
          <w:rFonts w:cs="Arial"/>
          <w:bCs/>
          <w:sz w:val="22"/>
          <w:szCs w:val="22"/>
        </w:rPr>
        <w:t>15.</w:t>
      </w:r>
      <w:r>
        <w:rPr>
          <w:rFonts w:cs="Arial"/>
          <w:bCs/>
          <w:sz w:val="22"/>
          <w:szCs w:val="22"/>
        </w:rPr>
        <w:t>6</w:t>
      </w:r>
      <w:r w:rsidRPr="00B06054">
        <w:rPr>
          <w:rFonts w:cs="Arial"/>
          <w:bCs/>
          <w:sz w:val="22"/>
          <w:szCs w:val="22"/>
        </w:rPr>
        <w:t>7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 Revisión y aprobación de plano (industrial) $ 2,</w:t>
      </w:r>
      <w:r>
        <w:rPr>
          <w:rFonts w:cs="Arial"/>
          <w:bCs/>
          <w:sz w:val="22"/>
          <w:szCs w:val="22"/>
        </w:rPr>
        <w:t>747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XI.- Invasión y utilización de la v</w:t>
      </w:r>
      <w:r>
        <w:rPr>
          <w:rFonts w:cs="Arial"/>
          <w:bCs/>
          <w:sz w:val="22"/>
          <w:szCs w:val="22"/>
        </w:rPr>
        <w:t>ía pública $ 105</w:t>
      </w:r>
      <w:r w:rsidRPr="00B06054">
        <w:rPr>
          <w:rFonts w:cs="Arial"/>
          <w:bCs/>
          <w:sz w:val="22"/>
          <w:szCs w:val="22"/>
        </w:rPr>
        <w:t>.00 m2</w:t>
      </w:r>
      <w:r>
        <w:rPr>
          <w:rFonts w:cs="Arial"/>
          <w:bCs/>
          <w:sz w:val="22"/>
          <w:szCs w:val="22"/>
        </w:rPr>
        <w:t>.</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 xml:space="preserve">XII.- Licencia para excavación para infraestructura de transporte de hidrocarburos $ </w:t>
      </w:r>
      <w:r>
        <w:rPr>
          <w:rFonts w:cs="Arial"/>
          <w:bCs/>
          <w:sz w:val="22"/>
          <w:szCs w:val="22"/>
        </w:rPr>
        <w:t>40</w:t>
      </w:r>
      <w:r w:rsidRPr="00B06054">
        <w:rPr>
          <w:rFonts w:cs="Arial"/>
          <w:bCs/>
          <w:sz w:val="22"/>
          <w:szCs w:val="22"/>
        </w:rPr>
        <w:t>.</w:t>
      </w:r>
      <w:r>
        <w:rPr>
          <w:rFonts w:cs="Arial"/>
          <w:bCs/>
          <w:sz w:val="22"/>
          <w:szCs w:val="22"/>
        </w:rPr>
        <w:t>0</w:t>
      </w:r>
      <w:r w:rsidRPr="00B06054">
        <w:rPr>
          <w:rFonts w:cs="Arial"/>
          <w:bCs/>
          <w:sz w:val="22"/>
          <w:szCs w:val="22"/>
        </w:rPr>
        <w:t>0 por metro lineal.</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XIII.-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aerogenerador o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XIV.- Por la expedición de permiso de construcción y remodelación de la instalación dedicada a la explotación del gas de lutitas o gas shale, se cobrará la cantidad de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 Por la expedición de permiso de construcción y remodelación de la instalación dedicada a la extracción de Gas Natural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 Por la expedición de permiso de construcción y remodelación de la instalación dedicada a la extracción de Gas No Asociado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XVII.-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pozo.</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XVIII.- Por la expedición de permiso de construcción y remodelación de pozo para la extracción de cualquier hidrocarburo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pozo.</w:t>
      </w:r>
    </w:p>
    <w:p w:rsidR="00A94FED" w:rsidRPr="00B06054" w:rsidRDefault="00A94FED" w:rsidP="00A94FED">
      <w:pPr>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1.- Compañías constructoras de $ 3,</w:t>
      </w:r>
      <w:r>
        <w:rPr>
          <w:rFonts w:cs="Arial"/>
          <w:sz w:val="22"/>
          <w:szCs w:val="22"/>
        </w:rPr>
        <w:t>157</w:t>
      </w:r>
      <w:r w:rsidRPr="00B06054">
        <w:rPr>
          <w:rFonts w:cs="Arial"/>
          <w:sz w:val="22"/>
          <w:szCs w:val="22"/>
        </w:rPr>
        <w:t>.00</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2.- Arquitectos, Ingenieros, contratistas o técnicos afines de $1,</w:t>
      </w:r>
      <w:r>
        <w:rPr>
          <w:rFonts w:cs="Arial"/>
          <w:sz w:val="22"/>
          <w:szCs w:val="22"/>
        </w:rPr>
        <w:t>421</w:t>
      </w:r>
      <w:r w:rsidRPr="00B06054">
        <w:rPr>
          <w:rFonts w:cs="Arial"/>
          <w:sz w:val="22"/>
          <w:szCs w:val="22"/>
        </w:rPr>
        <w:t>.00</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No podrá autorizarse ningún permiso de construcción si no cumple con esta disposición</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3.- Por registro de Directores Responsables y Corresponsables de Obra:</w:t>
      </w:r>
    </w:p>
    <w:p w:rsidR="00A94FED" w:rsidRDefault="00A94FED" w:rsidP="00A94FED">
      <w:pPr>
        <w:autoSpaceDE w:val="0"/>
        <w:autoSpaceDN w:val="0"/>
        <w:adjustRightInd w:val="0"/>
        <w:rPr>
          <w:rFonts w:cs="Arial"/>
          <w:sz w:val="22"/>
          <w:szCs w:val="22"/>
        </w:rPr>
      </w:pPr>
      <w:r w:rsidRPr="00B06054">
        <w:rPr>
          <w:rFonts w:cs="Arial"/>
          <w:sz w:val="22"/>
          <w:szCs w:val="22"/>
        </w:rPr>
        <w:t>a)    Registro y anualidad $1,</w:t>
      </w:r>
      <w:r>
        <w:rPr>
          <w:rFonts w:cs="Arial"/>
          <w:sz w:val="22"/>
          <w:szCs w:val="22"/>
        </w:rPr>
        <w:t>420</w:t>
      </w:r>
      <w:r w:rsidRPr="00B06054">
        <w:rPr>
          <w:rFonts w:cs="Arial"/>
          <w:sz w:val="22"/>
          <w:szCs w:val="22"/>
        </w:rPr>
        <w:t>.00</w:t>
      </w:r>
    </w:p>
    <w:p w:rsidR="00A94FED"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POR ALINEACIÓN DE PREDIOS</w:t>
      </w:r>
    </w:p>
    <w:p w:rsidR="00A94FED" w:rsidRPr="00B06054" w:rsidRDefault="00A94FED" w:rsidP="00A94FED">
      <w:pPr>
        <w:jc w:val="center"/>
        <w:rPr>
          <w:rFonts w:cs="Arial"/>
          <w:b/>
          <w:bCs/>
          <w:sz w:val="22"/>
          <w:szCs w:val="22"/>
        </w:rPr>
      </w:pPr>
      <w:r w:rsidRPr="00B06054">
        <w:rPr>
          <w:rFonts w:cs="Arial"/>
          <w:b/>
          <w:bCs/>
          <w:sz w:val="22"/>
          <w:szCs w:val="22"/>
        </w:rPr>
        <w:t>Y ASIGNACIÓN DE NÚMEROS OFICIALES</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23.-</w:t>
      </w:r>
      <w:r w:rsidRPr="00B0605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Los derechos correspondientes a estos servicios se cubrirán conforme a la siguiente tarifa: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Alineamiento de predios:</w:t>
      </w:r>
    </w:p>
    <w:p w:rsidR="00A94FED" w:rsidRPr="00B06054" w:rsidRDefault="00A94FED" w:rsidP="00A94FED">
      <w:pPr>
        <w:rPr>
          <w:rFonts w:cs="Arial"/>
          <w:bCs/>
          <w:sz w:val="22"/>
          <w:szCs w:val="22"/>
        </w:rPr>
      </w:pPr>
      <w:r w:rsidRPr="00B06054">
        <w:rPr>
          <w:rFonts w:cs="Arial"/>
          <w:bCs/>
          <w:sz w:val="22"/>
          <w:szCs w:val="22"/>
        </w:rPr>
        <w:t xml:space="preserve">      Residencial             </w:t>
      </w:r>
      <w:r w:rsidRPr="00B06054">
        <w:rPr>
          <w:rFonts w:cs="Arial"/>
          <w:bCs/>
          <w:sz w:val="22"/>
          <w:szCs w:val="22"/>
        </w:rPr>
        <w:tab/>
        <w:t>$ 2</w:t>
      </w:r>
      <w:r>
        <w:rPr>
          <w:rFonts w:cs="Arial"/>
          <w:bCs/>
          <w:sz w:val="22"/>
          <w:szCs w:val="22"/>
        </w:rPr>
        <w:t>22</w:t>
      </w:r>
      <w:r w:rsidRPr="00B06054">
        <w:rPr>
          <w:rFonts w:cs="Arial"/>
          <w:bCs/>
          <w:sz w:val="22"/>
          <w:szCs w:val="22"/>
        </w:rPr>
        <w:t>.00</w:t>
      </w:r>
    </w:p>
    <w:p w:rsidR="00A94FED" w:rsidRPr="00B06054" w:rsidRDefault="00A94FED" w:rsidP="00A94FED">
      <w:pPr>
        <w:rPr>
          <w:rFonts w:cs="Arial"/>
          <w:bCs/>
          <w:sz w:val="22"/>
          <w:szCs w:val="22"/>
        </w:rPr>
      </w:pPr>
      <w:r w:rsidRPr="00B06054">
        <w:rPr>
          <w:rFonts w:cs="Arial"/>
          <w:bCs/>
          <w:sz w:val="22"/>
          <w:szCs w:val="22"/>
        </w:rPr>
        <w:t xml:space="preserve">      Comercial / Industrial   </w:t>
      </w:r>
      <w:r w:rsidRPr="00B06054">
        <w:rPr>
          <w:rFonts w:cs="Arial"/>
          <w:bCs/>
          <w:sz w:val="22"/>
          <w:szCs w:val="22"/>
        </w:rPr>
        <w:tab/>
        <w:t xml:space="preserve">$ </w:t>
      </w:r>
      <w:r>
        <w:rPr>
          <w:rFonts w:cs="Arial"/>
          <w:bCs/>
          <w:sz w:val="22"/>
          <w:szCs w:val="22"/>
        </w:rPr>
        <w:t>726</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Asignación de número oficial </w:t>
      </w:r>
    </w:p>
    <w:p w:rsidR="00A94FED" w:rsidRPr="00B06054" w:rsidRDefault="00A94FED" w:rsidP="00A94FED">
      <w:pPr>
        <w:rPr>
          <w:rFonts w:cs="Arial"/>
          <w:bCs/>
          <w:sz w:val="22"/>
          <w:szCs w:val="22"/>
        </w:rPr>
      </w:pP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Residencial </w:t>
      </w:r>
      <w:r w:rsidRPr="00B06054">
        <w:rPr>
          <w:rFonts w:cs="Arial"/>
          <w:bCs/>
          <w:sz w:val="22"/>
          <w:szCs w:val="22"/>
        </w:rPr>
        <w:tab/>
      </w:r>
      <w:r w:rsidRPr="00B06054">
        <w:rPr>
          <w:rFonts w:cs="Arial"/>
          <w:bCs/>
          <w:sz w:val="22"/>
          <w:szCs w:val="22"/>
        </w:rPr>
        <w:tab/>
        <w:t>$ 1</w:t>
      </w:r>
      <w:r>
        <w:rPr>
          <w:rFonts w:cs="Arial"/>
          <w:bCs/>
          <w:sz w:val="22"/>
          <w:szCs w:val="22"/>
        </w:rPr>
        <w:t>63</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Comercial </w:t>
      </w:r>
      <w:r w:rsidRPr="00B06054">
        <w:rPr>
          <w:rFonts w:cs="Arial"/>
          <w:bCs/>
          <w:sz w:val="22"/>
          <w:szCs w:val="22"/>
        </w:rPr>
        <w:tab/>
        <w:t xml:space="preserve">  </w:t>
      </w:r>
      <w:r w:rsidRPr="00B06054">
        <w:rPr>
          <w:rFonts w:cs="Arial"/>
          <w:bCs/>
          <w:sz w:val="22"/>
          <w:szCs w:val="22"/>
        </w:rPr>
        <w:tab/>
        <w:t>$ 3</w:t>
      </w:r>
      <w:r>
        <w:rPr>
          <w:rFonts w:cs="Arial"/>
          <w:bCs/>
          <w:sz w:val="22"/>
          <w:szCs w:val="22"/>
        </w:rPr>
        <w:t>49</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Industrial </w:t>
      </w:r>
      <w:r w:rsidRPr="00B06054">
        <w:rPr>
          <w:rFonts w:cs="Arial"/>
          <w:bCs/>
          <w:sz w:val="22"/>
          <w:szCs w:val="22"/>
        </w:rPr>
        <w:tab/>
        <w:t xml:space="preserve">  </w:t>
      </w:r>
      <w:r w:rsidRPr="00B06054">
        <w:rPr>
          <w:rFonts w:cs="Arial"/>
          <w:bCs/>
          <w:sz w:val="22"/>
          <w:szCs w:val="22"/>
        </w:rPr>
        <w:tab/>
        <w:t>$ 4</w:t>
      </w:r>
      <w:r>
        <w:rPr>
          <w:rFonts w:cs="Arial"/>
          <w:bCs/>
          <w:sz w:val="22"/>
          <w:szCs w:val="22"/>
        </w:rPr>
        <w:t>66</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Por duplicado  </w:t>
      </w:r>
      <w:r w:rsidRPr="00B06054">
        <w:rPr>
          <w:rFonts w:cs="Arial"/>
          <w:bCs/>
          <w:sz w:val="22"/>
          <w:szCs w:val="22"/>
        </w:rPr>
        <w:tab/>
        <w:t>$ 10</w:t>
      </w:r>
      <w:r>
        <w:rPr>
          <w:rFonts w:cs="Arial"/>
          <w:bCs/>
          <w:sz w:val="22"/>
          <w:szCs w:val="22"/>
        </w:rPr>
        <w:t>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POR LA EXPEDICIÓN DE LICENCIAS PARA FRACCIONAMIENTOS</w:t>
      </w:r>
    </w:p>
    <w:p w:rsidR="00A94FED" w:rsidRPr="00B06054" w:rsidRDefault="00A94FED" w:rsidP="00A94FED">
      <w:pPr>
        <w:jc w:val="center"/>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24.-</w:t>
      </w:r>
      <w:r w:rsidRPr="00B0605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Pr>
          <w:rFonts w:cs="Arial"/>
          <w:bCs/>
          <w:sz w:val="22"/>
          <w:szCs w:val="22"/>
        </w:rPr>
        <w:t xml:space="preserve">I.- Aprobación de planos </w:t>
      </w:r>
      <w:r>
        <w:rPr>
          <w:rFonts w:cs="Arial"/>
          <w:bCs/>
          <w:sz w:val="22"/>
          <w:szCs w:val="22"/>
        </w:rPr>
        <w:tab/>
        <w:t>$ 2,747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Expedición de licencia de fraccionamiento:</w:t>
      </w:r>
    </w:p>
    <w:p w:rsidR="00A94FED" w:rsidRPr="00B06054" w:rsidRDefault="00A94FED" w:rsidP="00A94FED">
      <w:pPr>
        <w:rPr>
          <w:rFonts w:cs="Arial"/>
          <w:bCs/>
          <w:sz w:val="22"/>
          <w:szCs w:val="22"/>
        </w:rPr>
      </w:pPr>
      <w:r w:rsidRPr="00B06054">
        <w:rPr>
          <w:rFonts w:cs="Arial"/>
          <w:bCs/>
          <w:sz w:val="22"/>
          <w:szCs w:val="22"/>
        </w:rPr>
        <w:tab/>
        <w:t>1.- Habitacionales</w:t>
      </w:r>
      <w:r w:rsidRPr="00B06054">
        <w:rPr>
          <w:rFonts w:cs="Arial"/>
          <w:bCs/>
          <w:sz w:val="22"/>
          <w:szCs w:val="22"/>
        </w:rPr>
        <w:tab/>
      </w:r>
      <w:r w:rsidRPr="00B06054">
        <w:rPr>
          <w:rFonts w:cs="Arial"/>
          <w:bCs/>
          <w:sz w:val="22"/>
          <w:szCs w:val="22"/>
        </w:rPr>
        <w:tab/>
        <w:t>$ 2.</w:t>
      </w:r>
      <w:r>
        <w:rPr>
          <w:rFonts w:cs="Arial"/>
          <w:bCs/>
          <w:sz w:val="22"/>
          <w:szCs w:val="22"/>
        </w:rPr>
        <w:t>23</w:t>
      </w:r>
      <w:r w:rsidRPr="00B06054">
        <w:rPr>
          <w:rFonts w:cs="Arial"/>
          <w:bCs/>
          <w:sz w:val="22"/>
          <w:szCs w:val="22"/>
        </w:rPr>
        <w:t xml:space="preserve"> m2.</w:t>
      </w:r>
    </w:p>
    <w:p w:rsidR="00A94FED" w:rsidRPr="00B06054" w:rsidRDefault="00A94FED" w:rsidP="00A94FED">
      <w:pPr>
        <w:rPr>
          <w:rFonts w:cs="Arial"/>
          <w:bCs/>
          <w:sz w:val="22"/>
          <w:szCs w:val="22"/>
        </w:rPr>
      </w:pPr>
      <w:r w:rsidRPr="00B06054">
        <w:rPr>
          <w:rFonts w:cs="Arial"/>
          <w:bCs/>
          <w:sz w:val="22"/>
          <w:szCs w:val="22"/>
        </w:rPr>
        <w:tab/>
        <w:t>2.- Campestres</w:t>
      </w:r>
      <w:r w:rsidRPr="00B06054">
        <w:rPr>
          <w:rFonts w:cs="Arial"/>
          <w:bCs/>
          <w:sz w:val="22"/>
          <w:szCs w:val="22"/>
        </w:rPr>
        <w:tab/>
      </w:r>
      <w:r w:rsidRPr="00B06054">
        <w:rPr>
          <w:rFonts w:cs="Arial"/>
          <w:bCs/>
          <w:sz w:val="22"/>
          <w:szCs w:val="22"/>
        </w:rPr>
        <w:tab/>
        <w:t>$ 4.</w:t>
      </w:r>
      <w:r>
        <w:rPr>
          <w:rFonts w:cs="Arial"/>
          <w:bCs/>
          <w:sz w:val="22"/>
          <w:szCs w:val="22"/>
        </w:rPr>
        <w:t>68</w:t>
      </w:r>
      <w:r w:rsidRPr="00B06054">
        <w:rPr>
          <w:rFonts w:cs="Arial"/>
          <w:bCs/>
          <w:sz w:val="22"/>
          <w:szCs w:val="22"/>
        </w:rPr>
        <w:t xml:space="preserve"> m2.</w:t>
      </w:r>
    </w:p>
    <w:p w:rsidR="00A94FED" w:rsidRPr="00B06054" w:rsidRDefault="00A94FED" w:rsidP="00A94FED">
      <w:pPr>
        <w:rPr>
          <w:rFonts w:cs="Arial"/>
          <w:bCs/>
          <w:sz w:val="22"/>
          <w:szCs w:val="22"/>
        </w:rPr>
      </w:pPr>
      <w:r>
        <w:rPr>
          <w:rFonts w:cs="Arial"/>
          <w:bCs/>
          <w:sz w:val="22"/>
          <w:szCs w:val="22"/>
        </w:rPr>
        <w:tab/>
        <w:t>3.- Comerciales</w:t>
      </w:r>
      <w:r>
        <w:rPr>
          <w:rFonts w:cs="Arial"/>
          <w:bCs/>
          <w:sz w:val="22"/>
          <w:szCs w:val="22"/>
        </w:rPr>
        <w:tab/>
      </w:r>
      <w:r>
        <w:rPr>
          <w:rFonts w:cs="Arial"/>
          <w:bCs/>
          <w:sz w:val="22"/>
          <w:szCs w:val="22"/>
        </w:rPr>
        <w:tab/>
        <w:t>$ 3</w:t>
      </w:r>
      <w:r w:rsidRPr="00B06054">
        <w:rPr>
          <w:rFonts w:cs="Arial"/>
          <w:bCs/>
          <w:sz w:val="22"/>
          <w:szCs w:val="22"/>
        </w:rPr>
        <w:t>.</w:t>
      </w:r>
      <w:r>
        <w:rPr>
          <w:rFonts w:cs="Arial"/>
          <w:bCs/>
          <w:sz w:val="22"/>
          <w:szCs w:val="22"/>
        </w:rPr>
        <w:t>05</w:t>
      </w:r>
      <w:r w:rsidRPr="00B06054">
        <w:rPr>
          <w:rFonts w:cs="Arial"/>
          <w:bCs/>
          <w:sz w:val="22"/>
          <w:szCs w:val="22"/>
        </w:rPr>
        <w:t xml:space="preserve"> m2.</w:t>
      </w:r>
    </w:p>
    <w:p w:rsidR="00A94FED" w:rsidRPr="00B06054" w:rsidRDefault="00A94FED" w:rsidP="00A94FED">
      <w:pPr>
        <w:rPr>
          <w:rFonts w:cs="Arial"/>
          <w:bCs/>
          <w:sz w:val="22"/>
          <w:szCs w:val="22"/>
        </w:rPr>
      </w:pPr>
      <w:r>
        <w:rPr>
          <w:rFonts w:cs="Arial"/>
          <w:bCs/>
          <w:sz w:val="22"/>
          <w:szCs w:val="22"/>
        </w:rPr>
        <w:tab/>
        <w:t>4.- Industriales</w:t>
      </w:r>
      <w:r>
        <w:rPr>
          <w:rFonts w:cs="Arial"/>
          <w:bCs/>
          <w:sz w:val="22"/>
          <w:szCs w:val="22"/>
        </w:rPr>
        <w:tab/>
      </w:r>
      <w:r>
        <w:rPr>
          <w:rFonts w:cs="Arial"/>
          <w:bCs/>
          <w:sz w:val="22"/>
          <w:szCs w:val="22"/>
        </w:rPr>
        <w:tab/>
        <w:t>$ 3.00</w:t>
      </w:r>
      <w:r w:rsidRPr="00B06054">
        <w:rPr>
          <w:rFonts w:cs="Arial"/>
          <w:bCs/>
          <w:sz w:val="22"/>
          <w:szCs w:val="22"/>
        </w:rPr>
        <w:t xml:space="preserve"> m2.</w:t>
      </w:r>
    </w:p>
    <w:p w:rsidR="00A94FED" w:rsidRPr="00B06054" w:rsidRDefault="00A94FED" w:rsidP="00A94FED">
      <w:pPr>
        <w:rPr>
          <w:rFonts w:cs="Arial"/>
          <w:bCs/>
          <w:sz w:val="22"/>
          <w:szCs w:val="22"/>
        </w:rPr>
      </w:pPr>
      <w:r w:rsidRPr="00B06054">
        <w:rPr>
          <w:rFonts w:cs="Arial"/>
          <w:bCs/>
          <w:sz w:val="22"/>
          <w:szCs w:val="22"/>
        </w:rPr>
        <w:tab/>
        <w:t xml:space="preserve">5.- Cementerios    </w:t>
      </w:r>
      <w:r w:rsidRPr="00B06054">
        <w:rPr>
          <w:rFonts w:cs="Arial"/>
          <w:bCs/>
          <w:sz w:val="22"/>
          <w:szCs w:val="22"/>
        </w:rPr>
        <w:tab/>
      </w:r>
      <w:r w:rsidRPr="00B06054">
        <w:rPr>
          <w:rFonts w:cs="Arial"/>
          <w:bCs/>
          <w:sz w:val="22"/>
          <w:szCs w:val="22"/>
        </w:rPr>
        <w:tab/>
        <w:t>$ 2.</w:t>
      </w:r>
      <w:r>
        <w:rPr>
          <w:rFonts w:cs="Arial"/>
          <w:bCs/>
          <w:sz w:val="22"/>
          <w:szCs w:val="22"/>
        </w:rPr>
        <w:t>23</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Fusiones, subdivisiones y relotificaciones de predios se cobrará por metro cuadrado de acuerdo a la siguiente tabla:</w:t>
      </w:r>
    </w:p>
    <w:p w:rsidR="00A94FED" w:rsidRPr="00B06054" w:rsidRDefault="00A94FED" w:rsidP="00A94FED">
      <w:pPr>
        <w:rPr>
          <w:rFonts w:cs="Arial"/>
          <w:sz w:val="22"/>
          <w:szCs w:val="22"/>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252"/>
      </w:tblGrid>
      <w:tr w:rsidR="00A94FED" w:rsidRPr="00B06054" w:rsidTr="001E4FE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2 Lotes</w:t>
            </w:r>
          </w:p>
        </w:tc>
        <w:tc>
          <w:tcPr>
            <w:tcW w:w="1252"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Pr>
                <w:rFonts w:cs="Arial"/>
                <w:bCs/>
                <w:sz w:val="22"/>
                <w:szCs w:val="22"/>
              </w:rPr>
              <w:t>$ 79</w:t>
            </w:r>
            <w:r w:rsidRPr="00B06054">
              <w:rPr>
                <w:rFonts w:cs="Arial"/>
                <w:bCs/>
                <w:sz w:val="22"/>
                <w:szCs w:val="22"/>
              </w:rPr>
              <w:t>8.00</w:t>
            </w:r>
          </w:p>
        </w:tc>
      </w:tr>
      <w:tr w:rsidR="00A94FED" w:rsidRPr="00B06054" w:rsidTr="001E4FE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Lote adicional</w:t>
            </w:r>
          </w:p>
        </w:tc>
        <w:tc>
          <w:tcPr>
            <w:tcW w:w="1252"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$ 2</w:t>
            </w:r>
            <w:r>
              <w:rPr>
                <w:rFonts w:cs="Arial"/>
                <w:bCs/>
                <w:sz w:val="22"/>
                <w:szCs w:val="22"/>
              </w:rPr>
              <w:t>86</w:t>
            </w:r>
            <w:r w:rsidRPr="00B06054">
              <w:rPr>
                <w:rFonts w:cs="Arial"/>
                <w:bCs/>
                <w:sz w:val="22"/>
                <w:szCs w:val="22"/>
              </w:rPr>
              <w:t>.00</w:t>
            </w:r>
          </w:p>
        </w:tc>
      </w:tr>
    </w:tbl>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El importe menor a cobrar por estos conceptos nunca será menor a $ 3</w:t>
      </w:r>
      <w:r>
        <w:rPr>
          <w:rFonts w:cs="Arial"/>
          <w:bCs/>
          <w:sz w:val="22"/>
          <w:szCs w:val="22"/>
        </w:rPr>
        <w:t>15</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A94FED" w:rsidRPr="00B06054" w:rsidRDefault="00A94FED" w:rsidP="00A94FED">
      <w:pPr>
        <w:rPr>
          <w:rFonts w:cs="Arial"/>
          <w:bCs/>
          <w:sz w:val="22"/>
          <w:szCs w:val="22"/>
        </w:rPr>
      </w:pPr>
    </w:p>
    <w:p w:rsidR="00A94FED" w:rsidRPr="00B06054" w:rsidRDefault="00A94FED" w:rsidP="00A94FED">
      <w:pPr>
        <w:pStyle w:val="Prrafodelista1"/>
        <w:autoSpaceDE w:val="0"/>
        <w:autoSpaceDN w:val="0"/>
        <w:adjustRightInd w:val="0"/>
        <w:ind w:left="0"/>
        <w:rPr>
          <w:rFonts w:cs="Arial"/>
          <w:sz w:val="22"/>
          <w:szCs w:val="22"/>
        </w:rPr>
      </w:pPr>
      <w:r w:rsidRPr="00B06054">
        <w:rPr>
          <w:rFonts w:cs="Arial"/>
          <w:sz w:val="22"/>
          <w:szCs w:val="22"/>
        </w:rPr>
        <w:t>V.-Por prorroga de Licencia de Fraccionamiento o licencia de relotificación con plazo máximo de 365 días naturales, se cubrirán los derechos por metro cuadrado de área vendible conforme a la siguiente tabla:</w:t>
      </w:r>
    </w:p>
    <w:p w:rsidR="00A94FED" w:rsidRPr="00B06054" w:rsidRDefault="00A94FED" w:rsidP="00A94FED">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DIAS</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IMPORTE</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 xml:space="preserve">1.- Hasta 30 </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$ 0.1</w:t>
            </w:r>
            <w:r>
              <w:rPr>
                <w:rFonts w:cs="Arial"/>
                <w:sz w:val="22"/>
                <w:szCs w:val="22"/>
              </w:rPr>
              <w:t>2</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2.- Hasta 90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$ 0.2</w:t>
            </w:r>
            <w:r>
              <w:rPr>
                <w:rFonts w:cs="Arial"/>
                <w:sz w:val="22"/>
                <w:szCs w:val="22"/>
              </w:rPr>
              <w:t>9</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3.- Hasta 180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$ 0.45</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4.- Hasta 270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$ 0.57</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5.- Hasta 365</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$ 0.68</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w:t>
      </w:r>
      <w:r w:rsidRPr="00B06054">
        <w:rPr>
          <w:rFonts w:cs="Arial"/>
          <w:sz w:val="22"/>
          <w:szCs w:val="22"/>
        </w:rPr>
        <w:t xml:space="preserve"> </w:t>
      </w:r>
      <w:r w:rsidRPr="00B06054">
        <w:rPr>
          <w:rFonts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rsidR="00A94FED" w:rsidRPr="00B06054" w:rsidRDefault="00A94FED" w:rsidP="00A94FED">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828"/>
      </w:tblGrid>
      <w:tr w:rsidR="00A94FED" w:rsidRPr="00B06054" w:rsidTr="001E4FE3">
        <w:trPr>
          <w:trHeight w:val="234"/>
          <w:jc w:val="center"/>
        </w:trPr>
        <w:tc>
          <w:tcPr>
            <w:tcW w:w="3336" w:type="dxa"/>
          </w:tcPr>
          <w:p w:rsidR="00A94FED" w:rsidRPr="00B06054" w:rsidRDefault="00A94FED" w:rsidP="001E4FE3">
            <w:pPr>
              <w:jc w:val="center"/>
              <w:rPr>
                <w:rFonts w:eastAsia="Calibri" w:cs="Arial"/>
                <w:b/>
                <w:sz w:val="22"/>
                <w:szCs w:val="22"/>
              </w:rPr>
            </w:pPr>
            <w:r w:rsidRPr="00B06054">
              <w:rPr>
                <w:rFonts w:eastAsia="Calibri" w:cs="Arial"/>
                <w:b/>
                <w:sz w:val="22"/>
                <w:szCs w:val="22"/>
              </w:rPr>
              <w:t>SUPERFICIE</w:t>
            </w:r>
          </w:p>
        </w:tc>
        <w:tc>
          <w:tcPr>
            <w:tcW w:w="1828" w:type="dxa"/>
          </w:tcPr>
          <w:p w:rsidR="00A94FED" w:rsidRPr="00B06054" w:rsidRDefault="00A94FED" w:rsidP="001E4FE3">
            <w:pPr>
              <w:jc w:val="center"/>
              <w:rPr>
                <w:rFonts w:eastAsia="Calibri" w:cs="Arial"/>
                <w:b/>
                <w:sz w:val="22"/>
                <w:szCs w:val="22"/>
              </w:rPr>
            </w:pPr>
            <w:r w:rsidRPr="00B06054">
              <w:rPr>
                <w:rFonts w:eastAsia="Calibri" w:cs="Arial"/>
                <w:b/>
                <w:sz w:val="22"/>
                <w:szCs w:val="22"/>
              </w:rPr>
              <w:t>CUOTA</w:t>
            </w:r>
          </w:p>
        </w:tc>
      </w:tr>
      <w:tr w:rsidR="00A94FED" w:rsidRPr="00B06054" w:rsidTr="001E4FE3">
        <w:trPr>
          <w:trHeight w:val="234"/>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Menores a 0.5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2,080.00</w:t>
            </w:r>
          </w:p>
        </w:tc>
      </w:tr>
      <w:tr w:rsidR="00A94FED" w:rsidRPr="00B06054" w:rsidTr="001E4FE3">
        <w:trPr>
          <w:trHeight w:val="234"/>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0.5 y hasta 1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3,120.00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1.0 y hasta 2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6,240.00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2.0 y hasta 5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12,480.00</w:t>
            </w:r>
          </w:p>
        </w:tc>
      </w:tr>
      <w:tr w:rsidR="00A94FED" w:rsidRPr="00B06054" w:rsidTr="001E4FE3">
        <w:trPr>
          <w:trHeight w:val="29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5.0 y hasta 10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24,960.00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10 ha</w:t>
            </w:r>
          </w:p>
        </w:tc>
        <w:tc>
          <w:tcPr>
            <w:tcW w:w="1828" w:type="dxa"/>
          </w:tcPr>
          <w:p w:rsidR="00A94FED" w:rsidRPr="008C5AEC" w:rsidRDefault="00A94FED" w:rsidP="001E4FE3">
            <w:pPr>
              <w:jc w:val="right"/>
              <w:rPr>
                <w:rFonts w:cs="Arial"/>
                <w:sz w:val="22"/>
              </w:rPr>
            </w:pPr>
            <w:r w:rsidRPr="008C5AEC">
              <w:rPr>
                <w:rFonts w:cs="Arial"/>
                <w:sz w:val="22"/>
              </w:rPr>
              <w:t>$52,000.00</w:t>
            </w:r>
          </w:p>
        </w:tc>
      </w:tr>
    </w:tbl>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IV</w:t>
      </w:r>
    </w:p>
    <w:p w:rsidR="00A94FED" w:rsidRPr="00B06054" w:rsidRDefault="00A94FED" w:rsidP="00A94FED">
      <w:pPr>
        <w:jc w:val="center"/>
        <w:rPr>
          <w:rFonts w:cs="Arial"/>
          <w:b/>
          <w:bCs/>
          <w:sz w:val="22"/>
          <w:szCs w:val="22"/>
        </w:rPr>
      </w:pPr>
      <w:r w:rsidRPr="00B06054">
        <w:rPr>
          <w:rFonts w:cs="Arial"/>
          <w:b/>
          <w:bCs/>
          <w:sz w:val="22"/>
          <w:szCs w:val="22"/>
        </w:rPr>
        <w:t>POR LICENCIAS PARA ESTABLECIMIENTOS QUE EXPENDAN BEBIDAS ALCOHÓLICAS</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25.-</w:t>
      </w:r>
      <w:r w:rsidRPr="00B0605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w:t>
      </w:r>
      <w:r w:rsidRPr="00B06054">
        <w:rPr>
          <w:rFonts w:cs="Arial"/>
          <w:sz w:val="22"/>
          <w:szCs w:val="22"/>
        </w:rPr>
        <w:t xml:space="preserve">Expediciones y refrendos para el Funcionamiento de Establecimientos que Expendan Bebidas Alcohólicas bajo cualquier modalidad, </w:t>
      </w:r>
      <w:r w:rsidRPr="00B06054">
        <w:rPr>
          <w:rFonts w:cs="Arial"/>
          <w:bCs/>
          <w:sz w:val="22"/>
          <w:szCs w:val="22"/>
        </w:rPr>
        <w:t>según el tipo de establecimiento:</w:t>
      </w:r>
    </w:p>
    <w:p w:rsidR="00A94FED" w:rsidRPr="00B06054" w:rsidRDefault="00A94FED" w:rsidP="00A94FED">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1"/>
        <w:gridCol w:w="1497"/>
        <w:gridCol w:w="1375"/>
      </w:tblGrid>
      <w:tr w:rsidR="00A94FED" w:rsidRPr="000E0115" w:rsidTr="001E4FE3">
        <w:trPr>
          <w:trHeight w:val="64"/>
          <w:jc w:val="center"/>
        </w:trPr>
        <w:tc>
          <w:tcPr>
            <w:tcW w:w="0" w:type="auto"/>
            <w:shd w:val="clear" w:color="000000" w:fill="FFFFFF"/>
            <w:vAlign w:val="center"/>
            <w:hideMark/>
          </w:tcPr>
          <w:p w:rsidR="00A94FED" w:rsidRPr="00634EE3" w:rsidRDefault="00A94FED" w:rsidP="001E4FE3">
            <w:pPr>
              <w:rPr>
                <w:rFonts w:cs="Arial"/>
                <w:b/>
                <w:bCs/>
                <w:color w:val="000000"/>
                <w:sz w:val="22"/>
                <w:szCs w:val="22"/>
                <w:lang w:eastAsia="es-MX"/>
              </w:rPr>
            </w:pPr>
            <w:r w:rsidRPr="00634EE3">
              <w:rPr>
                <w:rFonts w:cs="Arial"/>
                <w:b/>
                <w:bCs/>
                <w:color w:val="000000"/>
                <w:sz w:val="22"/>
                <w:szCs w:val="22"/>
                <w:lang w:eastAsia="es-MX"/>
              </w:rPr>
              <w:t>GIRO</w:t>
            </w:r>
          </w:p>
        </w:tc>
        <w:tc>
          <w:tcPr>
            <w:tcW w:w="0" w:type="auto"/>
            <w:shd w:val="clear" w:color="000000" w:fill="FFFFFF"/>
            <w:vAlign w:val="center"/>
            <w:hideMark/>
          </w:tcPr>
          <w:p w:rsidR="00A94FED" w:rsidRPr="00634EE3" w:rsidRDefault="00A94FED" w:rsidP="001E4FE3">
            <w:pPr>
              <w:jc w:val="center"/>
              <w:rPr>
                <w:rFonts w:cs="Arial"/>
                <w:b/>
                <w:bCs/>
                <w:color w:val="000000"/>
                <w:sz w:val="22"/>
                <w:szCs w:val="22"/>
                <w:lang w:eastAsia="es-MX"/>
              </w:rPr>
            </w:pPr>
            <w:r w:rsidRPr="00634EE3">
              <w:rPr>
                <w:rFonts w:cs="Arial"/>
                <w:b/>
                <w:bCs/>
                <w:color w:val="000000"/>
                <w:sz w:val="22"/>
                <w:szCs w:val="22"/>
                <w:lang w:eastAsia="es-MX"/>
              </w:rPr>
              <w:t xml:space="preserve">EXPEDICION </w:t>
            </w:r>
          </w:p>
        </w:tc>
        <w:tc>
          <w:tcPr>
            <w:tcW w:w="0" w:type="auto"/>
            <w:shd w:val="clear" w:color="000000" w:fill="FFFFFF"/>
            <w:vAlign w:val="center"/>
            <w:hideMark/>
          </w:tcPr>
          <w:p w:rsidR="00A94FED" w:rsidRPr="00634EE3" w:rsidRDefault="00A94FED" w:rsidP="001E4FE3">
            <w:pPr>
              <w:jc w:val="center"/>
              <w:rPr>
                <w:rFonts w:cs="Arial"/>
                <w:b/>
                <w:bCs/>
                <w:color w:val="000000"/>
                <w:sz w:val="22"/>
                <w:szCs w:val="22"/>
                <w:lang w:eastAsia="es-MX"/>
              </w:rPr>
            </w:pPr>
            <w:r w:rsidRPr="00634EE3">
              <w:rPr>
                <w:rFonts w:cs="Arial"/>
                <w:b/>
                <w:bCs/>
                <w:color w:val="000000"/>
                <w:sz w:val="22"/>
                <w:szCs w:val="22"/>
                <w:lang w:eastAsia="es-MX"/>
              </w:rPr>
              <w:t>REFRENDO</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Abarrotes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Agencia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Billares y Boliches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Cantina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Cabaret</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Zona De Tolerancia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Casinos Sociales, Clubes, Círculos Sociales y Deportivos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Cervecerías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$13,179.00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Depósito De Cerveza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Discotec</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Distribuidor De Cerveza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Distribuidor De Vinos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Estadios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$11,082.00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$4,565.00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Expendio De Vinos Y Licores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Fondas Y Taquerías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Hotel</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$7,961.00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Hotel De Paso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Ladies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Loncherías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Mini súper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Miscelánea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Moteles De Paso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Otros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Productor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Restaurant</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Restaurant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Salón De Baile</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Salón De Fiesta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Subagencia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Supermercado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Tienda De Autoservicio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B06054"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Video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bl>
    <w:p w:rsidR="00A94FED" w:rsidRPr="00B06054" w:rsidRDefault="00A94FED" w:rsidP="00A94FED">
      <w:pPr>
        <w:rPr>
          <w:rFonts w:cs="Arial"/>
          <w:sz w:val="22"/>
          <w:szCs w:val="22"/>
        </w:rPr>
      </w:pPr>
    </w:p>
    <w:p w:rsidR="00A94FED" w:rsidRPr="00634EE3" w:rsidRDefault="00A94FED" w:rsidP="00A94FED">
      <w:pPr>
        <w:rPr>
          <w:rFonts w:cs="Arial"/>
          <w:bCs/>
          <w:sz w:val="22"/>
          <w:szCs w:val="22"/>
        </w:rPr>
      </w:pPr>
      <w:r w:rsidRPr="00634EE3">
        <w:rPr>
          <w:rFonts w:cs="Arial"/>
          <w:bCs/>
          <w:sz w:val="22"/>
          <w:szCs w:val="22"/>
        </w:rPr>
        <w:t xml:space="preserve">II. De los giros mencionados en </w:t>
      </w:r>
      <w:r>
        <w:rPr>
          <w:rFonts w:cs="Arial"/>
          <w:bCs/>
          <w:sz w:val="22"/>
          <w:szCs w:val="22"/>
        </w:rPr>
        <w:t>la fracción anterior</w:t>
      </w:r>
      <w:r w:rsidRPr="00634EE3">
        <w:rPr>
          <w:rFonts w:cs="Arial"/>
          <w:bCs/>
          <w:sz w:val="22"/>
          <w:szCs w:val="22"/>
        </w:rPr>
        <w:t>, se entenderán como salón de baile o salón de fiesta, aquel en el que se sirven de manera gratuita, en forma regular o eventual bebidas fermentadas destiladas y/o licores.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Sera considerado salón de fiesta, aquel que tenga como capacidad máxima, 150 personas.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Sera considerado como salón de baile, aquel que tenga como capacidad más de 150 personas.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Las quintas o lugares para eventos al aire libre, serán considerados salones de fiesta dentro de esta ley de ingresos.</w:t>
      </w:r>
    </w:p>
    <w:p w:rsidR="00A94FED" w:rsidRPr="00634EE3" w:rsidRDefault="00A94FED" w:rsidP="00A94FED">
      <w:pPr>
        <w:rPr>
          <w:rFonts w:cs="Arial"/>
          <w:bCs/>
          <w:sz w:val="22"/>
          <w:szCs w:val="22"/>
        </w:rPr>
      </w:pPr>
    </w:p>
    <w:p w:rsidR="00A94FED" w:rsidRDefault="00A94FED" w:rsidP="00A94FED">
      <w:pPr>
        <w:rPr>
          <w:rFonts w:cs="Arial"/>
          <w:bCs/>
          <w:sz w:val="22"/>
          <w:szCs w:val="22"/>
        </w:rPr>
      </w:pPr>
      <w:r w:rsidRPr="00634EE3">
        <w:rPr>
          <w:rFonts w:cs="Arial"/>
          <w:bCs/>
          <w:sz w:val="22"/>
          <w:szCs w:val="22"/>
        </w:rPr>
        <w:t>La obtención de la licencia estará sujeta a la validación de la Unidad Municipal de Protección Civil.</w:t>
      </w:r>
      <w:r>
        <w:rPr>
          <w:rFonts w:cs="Arial"/>
          <w:bCs/>
          <w:sz w:val="22"/>
          <w:szCs w:val="22"/>
        </w:rPr>
        <w:t xml:space="preserve"> </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Por el cambio de propietario o razón social 20% del costo de la licencia.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el cambio de domicilio y/o nombre genérico o de comodatario de las licencias de funcionamiento para distribuidoras o Agencias.</w:t>
      </w:r>
    </w:p>
    <w:p w:rsidR="00A94FED" w:rsidRPr="00B06054" w:rsidRDefault="00A94FED" w:rsidP="00A94FED">
      <w:pPr>
        <w:ind w:firstLine="708"/>
        <w:rPr>
          <w:rFonts w:cs="Arial"/>
          <w:bCs/>
          <w:sz w:val="22"/>
          <w:szCs w:val="22"/>
        </w:rPr>
      </w:pPr>
      <w:r w:rsidRPr="00B06054">
        <w:rPr>
          <w:rFonts w:cs="Arial"/>
          <w:bCs/>
          <w:sz w:val="22"/>
          <w:szCs w:val="22"/>
        </w:rPr>
        <w:t>1.- Vinos y licores            $ 4,</w:t>
      </w:r>
      <w:r>
        <w:rPr>
          <w:rFonts w:cs="Arial"/>
          <w:bCs/>
          <w:sz w:val="22"/>
          <w:szCs w:val="22"/>
        </w:rPr>
        <w:t>815</w:t>
      </w:r>
      <w:r w:rsidRPr="00B06054">
        <w:rPr>
          <w:rFonts w:cs="Arial"/>
          <w:bCs/>
          <w:sz w:val="22"/>
          <w:szCs w:val="22"/>
        </w:rPr>
        <w:t>.00.</w:t>
      </w:r>
    </w:p>
    <w:p w:rsidR="00A94FED" w:rsidRPr="00B06054" w:rsidRDefault="00A94FED" w:rsidP="00A94FED">
      <w:pPr>
        <w:ind w:firstLine="708"/>
        <w:rPr>
          <w:rFonts w:cs="Arial"/>
          <w:bCs/>
          <w:sz w:val="22"/>
          <w:szCs w:val="22"/>
        </w:rPr>
      </w:pPr>
      <w:r w:rsidRPr="00B06054">
        <w:rPr>
          <w:rFonts w:cs="Arial"/>
          <w:bCs/>
          <w:sz w:val="22"/>
          <w:szCs w:val="22"/>
        </w:rPr>
        <w:t>2.- Cerveza                      $ 4,</w:t>
      </w:r>
      <w:r>
        <w:rPr>
          <w:rFonts w:cs="Arial"/>
          <w:bCs/>
          <w:sz w:val="22"/>
          <w:szCs w:val="22"/>
        </w:rPr>
        <w:t>815</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el cambio de giro se deberá pagar la diferencia del costo entre la licencia existente y la nueva.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634EE3">
        <w:rPr>
          <w:rFonts w:cs="Arial"/>
          <w:bCs/>
          <w:sz w:val="22"/>
          <w:szCs w:val="22"/>
        </w:rPr>
        <w:t>VII.- Por falta de pago de 3 años en adelante en los refrendos de alcoholes se darán de baja automáticamente.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El pago de este derecho deberá realizarse en las oficinas de la Tesorería Municipal o en las instituciones autorizadas para tal efecto, previamente al otorgamiento de la licencia o refrendo anual correspondiente.</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w:t>
      </w:r>
    </w:p>
    <w:p w:rsidR="00A94FED" w:rsidRPr="00B06054" w:rsidRDefault="00A94FED" w:rsidP="00A94FED">
      <w:pPr>
        <w:jc w:val="center"/>
        <w:rPr>
          <w:rFonts w:cs="Arial"/>
          <w:b/>
          <w:bCs/>
          <w:sz w:val="22"/>
          <w:szCs w:val="22"/>
        </w:rPr>
      </w:pPr>
      <w:r w:rsidRPr="00B06054">
        <w:rPr>
          <w:rFonts w:cs="Arial"/>
          <w:b/>
          <w:bCs/>
          <w:sz w:val="22"/>
          <w:szCs w:val="22"/>
        </w:rPr>
        <w:t>POR LA EXPEDICIÓN DE LICENCIAS PARA LA COLOCACIÓN</w:t>
      </w:r>
    </w:p>
    <w:p w:rsidR="00A94FED" w:rsidRPr="00B06054" w:rsidRDefault="00A94FED" w:rsidP="00A94FED">
      <w:pPr>
        <w:jc w:val="center"/>
        <w:rPr>
          <w:rFonts w:cs="Arial"/>
          <w:b/>
          <w:bCs/>
          <w:sz w:val="22"/>
          <w:szCs w:val="22"/>
        </w:rPr>
      </w:pPr>
      <w:r w:rsidRPr="00B06054">
        <w:rPr>
          <w:rFonts w:cs="Arial"/>
          <w:b/>
          <w:bCs/>
          <w:sz w:val="22"/>
          <w:szCs w:val="22"/>
        </w:rPr>
        <w:t>Y USO DE ANUNCIOS Y CARTELES PUBLICITARIOS</w:t>
      </w:r>
    </w:p>
    <w:p w:rsidR="00A94FED" w:rsidRPr="00B06054" w:rsidRDefault="00A94FED" w:rsidP="00A94FED">
      <w:pPr>
        <w:rPr>
          <w:rFonts w:cs="Arial"/>
          <w:b/>
          <w:sz w:val="22"/>
          <w:szCs w:val="22"/>
        </w:rPr>
      </w:pPr>
    </w:p>
    <w:p w:rsidR="00A94FED" w:rsidRPr="00B06054" w:rsidRDefault="00A94FED" w:rsidP="00A94FED">
      <w:pPr>
        <w:rPr>
          <w:rFonts w:cs="Arial"/>
          <w:bCs/>
          <w:sz w:val="22"/>
          <w:szCs w:val="22"/>
        </w:rPr>
      </w:pPr>
      <w:r w:rsidRPr="00B06054">
        <w:rPr>
          <w:rFonts w:cs="Arial"/>
          <w:b/>
          <w:sz w:val="22"/>
          <w:szCs w:val="22"/>
        </w:rPr>
        <w:t>ARTÍCULO 26.-</w:t>
      </w:r>
      <w:r w:rsidRPr="00B0605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El pago de este derecho y el refrendo del mismo serán efectuados en la tesorería municipal y se ajustará a las siguientes tarifas: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I.-Acorde a la siguiente tabla:</w:t>
      </w:r>
    </w:p>
    <w:p w:rsidR="00A94FED" w:rsidRPr="00B06054" w:rsidRDefault="00A94FED" w:rsidP="00A94FED">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6"/>
        <w:gridCol w:w="1871"/>
        <w:gridCol w:w="1746"/>
      </w:tblGrid>
      <w:tr w:rsidR="00A94FED" w:rsidRPr="00B06054" w:rsidTr="001E4FE3">
        <w:trPr>
          <w:trHeight w:val="559"/>
          <w:jc w:val="center"/>
        </w:trPr>
        <w:tc>
          <w:tcPr>
            <w:tcW w:w="4366" w:type="dxa"/>
            <w:shd w:val="clear" w:color="auto" w:fill="auto"/>
            <w:noWrap/>
            <w:vAlign w:val="center"/>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CONCEPTO</w:t>
            </w:r>
          </w:p>
        </w:tc>
        <w:tc>
          <w:tcPr>
            <w:tcW w:w="1871" w:type="dxa"/>
            <w:shd w:val="clear" w:color="auto" w:fill="auto"/>
            <w:vAlign w:val="bottom"/>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EXPEDICION ANUAL</w:t>
            </w:r>
          </w:p>
        </w:tc>
        <w:tc>
          <w:tcPr>
            <w:tcW w:w="1746" w:type="dxa"/>
            <w:shd w:val="clear" w:color="auto" w:fill="auto"/>
            <w:vAlign w:val="bottom"/>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REFRENDO ANUAL</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1.    Espectaculares y/o anuncios luminosos altura de más 9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$3,222.00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$2,577.00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2.    Anuncios altura de 5 a 9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$2,250.00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$1,799.00</w:t>
            </w:r>
          </w:p>
        </w:tc>
      </w:tr>
      <w:tr w:rsidR="00A94FED" w:rsidRPr="00B06054" w:rsidTr="001E4FE3">
        <w:trPr>
          <w:trHeight w:val="279"/>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3.    Anuncios con altura de 0 a 5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$1,154.00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$923.00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4.    Anuncios en bardas o fachadas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$721.00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$577.00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5.    Anuncios en triplay de 4*8 pies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$360.00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$290.00</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la expedición de anuncios temporales: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entenderá por anuncio temporal todo aquel que no exceda más de 30 días naturales su exhibición y que solo se utilizaran por una ocasión. Las tarifas serán las siguientes:</w:t>
      </w:r>
    </w:p>
    <w:p w:rsidR="00A94FED" w:rsidRPr="00B06054" w:rsidRDefault="00A94FED" w:rsidP="00A94FED">
      <w:pPr>
        <w:rPr>
          <w:rFonts w:cs="Arial"/>
          <w:bCs/>
          <w:sz w:val="22"/>
          <w:szCs w:val="22"/>
        </w:rPr>
      </w:pPr>
    </w:p>
    <w:p w:rsidR="00A94FED" w:rsidRPr="00B06054"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no mayores al tamaño 2.88 metros cuadrados. $ 24</w:t>
      </w:r>
      <w:r>
        <w:rPr>
          <w:rFonts w:cs="Arial"/>
          <w:bCs/>
          <w:sz w:val="22"/>
          <w:szCs w:val="22"/>
        </w:rPr>
        <w:t>9</w:t>
      </w:r>
      <w:r w:rsidRPr="00B06054">
        <w:rPr>
          <w:rFonts w:cs="Arial"/>
          <w:bCs/>
          <w:sz w:val="22"/>
          <w:szCs w:val="22"/>
        </w:rPr>
        <w:t>.00, por cada uno.</w:t>
      </w:r>
    </w:p>
    <w:p w:rsidR="00A94FED" w:rsidRPr="00B06054"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mayores al tamañ</w:t>
      </w:r>
      <w:r>
        <w:rPr>
          <w:rFonts w:cs="Arial"/>
          <w:bCs/>
          <w:sz w:val="22"/>
          <w:szCs w:val="22"/>
        </w:rPr>
        <w:t>o de 2.88 metros cuadrados, $364</w:t>
      </w:r>
      <w:r w:rsidRPr="00B06054">
        <w:rPr>
          <w:rFonts w:cs="Arial"/>
          <w:bCs/>
          <w:sz w:val="22"/>
          <w:szCs w:val="22"/>
        </w:rPr>
        <w:t>.00 cada uno.</w:t>
      </w:r>
    </w:p>
    <w:p w:rsidR="00A94FED"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con altura de 0 a 5 metros, $4</w:t>
      </w:r>
      <w:r>
        <w:rPr>
          <w:rFonts w:cs="Arial"/>
          <w:bCs/>
          <w:sz w:val="22"/>
          <w:szCs w:val="22"/>
        </w:rPr>
        <w:t>68</w:t>
      </w:r>
      <w:r w:rsidRPr="00B06054">
        <w:rPr>
          <w:rFonts w:cs="Arial"/>
          <w:bCs/>
          <w:sz w:val="22"/>
          <w:szCs w:val="22"/>
        </w:rPr>
        <w:t>.00 cada uno.</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w:t>
      </w:r>
      <w:r>
        <w:rPr>
          <w:rFonts w:cs="Arial"/>
          <w:bCs/>
          <w:sz w:val="22"/>
          <w:szCs w:val="22"/>
        </w:rPr>
        <w:t>I</w:t>
      </w:r>
      <w:r w:rsidRPr="00B06054">
        <w:rPr>
          <w:rFonts w:cs="Arial"/>
          <w:bCs/>
          <w:sz w:val="22"/>
          <w:szCs w:val="22"/>
        </w:rPr>
        <w:t xml:space="preserve">.- Por la expedición de anuncios </w:t>
      </w:r>
      <w:r>
        <w:rPr>
          <w:rFonts w:cs="Arial"/>
          <w:bCs/>
          <w:sz w:val="22"/>
          <w:szCs w:val="22"/>
        </w:rPr>
        <w:t>siguientes</w:t>
      </w:r>
      <w:r w:rsidRPr="00B06054">
        <w:rPr>
          <w:rFonts w:cs="Arial"/>
          <w:bCs/>
          <w:sz w:val="22"/>
          <w:szCs w:val="22"/>
        </w:rPr>
        <w:t>:</w:t>
      </w:r>
    </w:p>
    <w:p w:rsidR="00A94FED" w:rsidRPr="00961E74" w:rsidRDefault="00A94FED" w:rsidP="00A94FED">
      <w:pPr>
        <w:rPr>
          <w:rFonts w:cs="Arial"/>
          <w:bCs/>
          <w:sz w:val="22"/>
          <w:szCs w:val="22"/>
        </w:rPr>
      </w:pP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Por publicidad con altoparlantes $ 140.00 diarios. Esta actividad queda restringida en avenidas principales, plazas, y bulevares de la ciudad.</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Por volanteo publicitario de cualquier tipo que se realice en las calles, avenidas y lugares públicos $ 80.00 diario y por persona, previa autorización.</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Figura inflable con publicidad en vía pública y de duración temporal, $ 17.00 por día y por figura.</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Permiso anual para anuncios en puestos o casetas fijas o semifijos instalados en la vía pública hasta $ 324.00.</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Electrónico por m2 de pantalla $ 1,122.50</w:t>
      </w:r>
      <w:r>
        <w:rPr>
          <w:rFonts w:cs="Arial"/>
          <w:bCs/>
          <w:sz w:val="22"/>
          <w:szCs w:val="22"/>
        </w:rPr>
        <w:t xml:space="preserve"> anual.</w:t>
      </w:r>
    </w:p>
    <w:p w:rsidR="00A94FED" w:rsidRDefault="00A94FED" w:rsidP="00A94FED">
      <w:pPr>
        <w:jc w:val="center"/>
        <w:rPr>
          <w:rFonts w:cs="Arial"/>
          <w:b/>
          <w:sz w:val="22"/>
          <w:szCs w:val="22"/>
        </w:rPr>
      </w:pPr>
    </w:p>
    <w:p w:rsidR="00A94FED" w:rsidRPr="00B06054" w:rsidRDefault="00A94FED" w:rsidP="00A94FED">
      <w:pPr>
        <w:jc w:val="center"/>
        <w:rPr>
          <w:rFonts w:cs="Arial"/>
          <w:b/>
          <w:sz w:val="22"/>
          <w:szCs w:val="22"/>
        </w:rPr>
      </w:pPr>
      <w:r w:rsidRPr="00B06054">
        <w:rPr>
          <w:rFonts w:cs="Arial"/>
          <w:b/>
          <w:sz w:val="22"/>
          <w:szCs w:val="22"/>
        </w:rPr>
        <w:t>SECCIÓN VI</w:t>
      </w:r>
    </w:p>
    <w:p w:rsidR="00A94FED" w:rsidRPr="00B06054" w:rsidRDefault="00A94FED" w:rsidP="00A94FED">
      <w:pPr>
        <w:jc w:val="center"/>
        <w:rPr>
          <w:rFonts w:cs="Arial"/>
          <w:b/>
          <w:bCs/>
          <w:sz w:val="22"/>
          <w:szCs w:val="22"/>
        </w:rPr>
      </w:pPr>
      <w:r w:rsidRPr="00B06054">
        <w:rPr>
          <w:rFonts w:cs="Arial"/>
          <w:b/>
          <w:bCs/>
          <w:sz w:val="22"/>
          <w:szCs w:val="22"/>
        </w:rPr>
        <w:t>DE LOS SERVICIOS CATASTRALES</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27.-</w:t>
      </w:r>
      <w:r w:rsidRPr="00B06054">
        <w:rPr>
          <w:rFonts w:cs="Arial"/>
          <w:bCs/>
          <w:sz w:val="22"/>
          <w:szCs w:val="22"/>
        </w:rPr>
        <w:t xml:space="preserve"> Son objeto de estos derechos, los servicios que presten las autoridades municipales por concepto de:</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Certificaciones catastrales:</w:t>
      </w:r>
    </w:p>
    <w:p w:rsidR="00A94FED" w:rsidRPr="00B06054" w:rsidRDefault="00A94FED" w:rsidP="00A94FED">
      <w:pPr>
        <w:rPr>
          <w:rFonts w:cs="Arial"/>
          <w:bCs/>
          <w:sz w:val="22"/>
          <w:szCs w:val="22"/>
        </w:rPr>
      </w:pPr>
    </w:p>
    <w:p w:rsidR="00A94FED" w:rsidRPr="00B06054" w:rsidRDefault="00A94FED" w:rsidP="00A94FED">
      <w:pPr>
        <w:ind w:firstLine="360"/>
        <w:rPr>
          <w:rFonts w:cs="Arial"/>
          <w:bCs/>
          <w:sz w:val="22"/>
          <w:szCs w:val="22"/>
        </w:rPr>
      </w:pPr>
      <w:r w:rsidRPr="00B06054">
        <w:rPr>
          <w:rFonts w:cs="Arial"/>
          <w:bCs/>
          <w:sz w:val="22"/>
          <w:szCs w:val="22"/>
        </w:rPr>
        <w:t xml:space="preserve">1.- Revisión, registro y certificación de planos catastrales: </w:t>
      </w:r>
    </w:p>
    <w:p w:rsidR="00A94FED" w:rsidRPr="00B06054" w:rsidRDefault="00A94FED" w:rsidP="00A94FED">
      <w:pPr>
        <w:ind w:firstLine="360"/>
        <w:rPr>
          <w:rFonts w:cs="Arial"/>
          <w:bCs/>
          <w:sz w:val="22"/>
          <w:szCs w:val="22"/>
        </w:rPr>
      </w:pPr>
      <w:r w:rsidRPr="00B06054">
        <w:rPr>
          <w:rFonts w:cs="Arial"/>
          <w:bCs/>
          <w:sz w:val="22"/>
          <w:szCs w:val="22"/>
        </w:rPr>
        <w:tab/>
        <w:t>a) Residencial y comercial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ab/>
        <w:t>b) Industrial $ 2,</w:t>
      </w:r>
      <w:r>
        <w:rPr>
          <w:rFonts w:cs="Arial"/>
          <w:bCs/>
          <w:sz w:val="22"/>
          <w:szCs w:val="22"/>
        </w:rPr>
        <w:t>961</w:t>
      </w:r>
      <w:r w:rsidRPr="00B06054">
        <w:rPr>
          <w:rFonts w:cs="Arial"/>
          <w:bCs/>
          <w:sz w:val="22"/>
          <w:szCs w:val="22"/>
        </w:rPr>
        <w:t>.00.</w:t>
      </w:r>
    </w:p>
    <w:p w:rsidR="00A94FED" w:rsidRPr="00B06054" w:rsidRDefault="00A94FED" w:rsidP="00A94FED">
      <w:pPr>
        <w:ind w:left="634" w:hanging="274"/>
        <w:rPr>
          <w:rFonts w:cs="Arial"/>
          <w:bCs/>
          <w:sz w:val="22"/>
          <w:szCs w:val="22"/>
        </w:rPr>
      </w:pPr>
      <w:r w:rsidRPr="00B06054">
        <w:rPr>
          <w:rFonts w:cs="Arial"/>
          <w:bCs/>
          <w:sz w:val="22"/>
          <w:szCs w:val="22"/>
        </w:rPr>
        <w:t xml:space="preserve">2.- Revisión, cálculo y registro sobre planos de fraccionamientos, subdivisión y </w:t>
      </w:r>
      <w:r>
        <w:rPr>
          <w:rFonts w:cs="Arial"/>
          <w:bCs/>
          <w:sz w:val="22"/>
          <w:szCs w:val="22"/>
        </w:rPr>
        <w:t>r</w:t>
      </w:r>
      <w:r w:rsidRPr="00B06054">
        <w:rPr>
          <w:rFonts w:cs="Arial"/>
          <w:bCs/>
          <w:sz w:val="22"/>
          <w:szCs w:val="22"/>
        </w:rPr>
        <w:t>elotificación $ 3</w:t>
      </w:r>
      <w:r>
        <w:rPr>
          <w:rFonts w:cs="Arial"/>
          <w:bCs/>
          <w:sz w:val="22"/>
          <w:szCs w:val="22"/>
        </w:rPr>
        <w:t>8</w:t>
      </w:r>
      <w:r w:rsidRPr="00B06054">
        <w:rPr>
          <w:rFonts w:cs="Arial"/>
          <w:bCs/>
          <w:sz w:val="22"/>
          <w:szCs w:val="22"/>
        </w:rPr>
        <w:t>.00 por lote.</w:t>
      </w:r>
    </w:p>
    <w:p w:rsidR="00A94FED" w:rsidRPr="00B06054" w:rsidRDefault="00A94FED" w:rsidP="00A94FED">
      <w:pPr>
        <w:ind w:firstLine="360"/>
        <w:rPr>
          <w:rFonts w:cs="Arial"/>
          <w:bCs/>
          <w:sz w:val="22"/>
          <w:szCs w:val="22"/>
        </w:rPr>
      </w:pPr>
      <w:r w:rsidRPr="00B06054">
        <w:rPr>
          <w:rFonts w:cs="Arial"/>
          <w:bCs/>
          <w:sz w:val="22"/>
          <w:szCs w:val="22"/>
        </w:rPr>
        <w:t>3.- Certificación unitaria de plano catastral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4.- Certificación catastral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5.- Certificado de no propiedad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 xml:space="preserve">6.-  </w:t>
      </w:r>
      <w:r w:rsidRPr="00B06054">
        <w:rPr>
          <w:rFonts w:cs="Arial"/>
          <w:sz w:val="22"/>
          <w:szCs w:val="22"/>
        </w:rPr>
        <w:t xml:space="preserve">Alta y cambios de </w:t>
      </w:r>
      <w:r>
        <w:rPr>
          <w:rFonts w:cs="Arial"/>
          <w:sz w:val="22"/>
          <w:szCs w:val="22"/>
        </w:rPr>
        <w:t>p</w:t>
      </w:r>
      <w:r w:rsidRPr="00B06054">
        <w:rPr>
          <w:rFonts w:cs="Arial"/>
          <w:sz w:val="22"/>
          <w:szCs w:val="22"/>
        </w:rPr>
        <w:t>ropietario de predios $ 7</w:t>
      </w:r>
      <w:r>
        <w:rPr>
          <w:rFonts w:cs="Arial"/>
          <w:sz w:val="22"/>
          <w:szCs w:val="22"/>
        </w:rPr>
        <w:t>6</w:t>
      </w:r>
      <w:r w:rsidRPr="00B06054">
        <w:rPr>
          <w:rFonts w:cs="Arial"/>
          <w:sz w:val="22"/>
          <w:szCs w:val="22"/>
        </w:rPr>
        <w:t>.00.</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II.- Deslinde de predios urbanos: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Deslinde de predios urbanos $ 0.4</w:t>
      </w:r>
      <w:r>
        <w:rPr>
          <w:rFonts w:cs="Arial"/>
          <w:bCs/>
          <w:sz w:val="22"/>
          <w:szCs w:val="22"/>
        </w:rPr>
        <w:t>6</w:t>
      </w:r>
      <w:r w:rsidRPr="00B06054">
        <w:rPr>
          <w:rFonts w:cs="Arial"/>
          <w:bCs/>
          <w:sz w:val="22"/>
          <w:szCs w:val="22"/>
        </w:rPr>
        <w:t xml:space="preserve"> por M2, hasta 2</w:t>
      </w:r>
      <w:r>
        <w:rPr>
          <w:rFonts w:cs="Arial"/>
          <w:bCs/>
          <w:sz w:val="22"/>
          <w:szCs w:val="22"/>
        </w:rPr>
        <w:t>1</w:t>
      </w:r>
      <w:r w:rsidRPr="00B06054">
        <w:rPr>
          <w:rFonts w:cs="Arial"/>
          <w:bCs/>
          <w:sz w:val="22"/>
          <w:szCs w:val="22"/>
        </w:rPr>
        <w:t>,</w:t>
      </w:r>
      <w:r>
        <w:rPr>
          <w:rFonts w:cs="Arial"/>
          <w:bCs/>
          <w:sz w:val="22"/>
          <w:szCs w:val="22"/>
        </w:rPr>
        <w:t>736</w:t>
      </w:r>
      <w:r w:rsidRPr="00B06054">
        <w:rPr>
          <w:rFonts w:cs="Arial"/>
          <w:bCs/>
          <w:sz w:val="22"/>
          <w:szCs w:val="22"/>
        </w:rPr>
        <w:t>.00 M2. Lo que exceda, a razón de $ 0.1</w:t>
      </w:r>
      <w:r>
        <w:rPr>
          <w:rFonts w:cs="Arial"/>
          <w:bCs/>
          <w:sz w:val="22"/>
          <w:szCs w:val="22"/>
        </w:rPr>
        <w:t>9</w:t>
      </w:r>
      <w:r w:rsidRPr="00B06054">
        <w:rPr>
          <w:rFonts w:cs="Arial"/>
          <w:bCs/>
          <w:sz w:val="22"/>
          <w:szCs w:val="22"/>
        </w:rPr>
        <w:t xml:space="preserve"> por metro cuadrado.</w:t>
      </w:r>
    </w:p>
    <w:p w:rsidR="00A94FED" w:rsidRPr="00B06054" w:rsidRDefault="00A94FED" w:rsidP="00A94FED">
      <w:pPr>
        <w:ind w:left="709" w:hanging="358"/>
        <w:rPr>
          <w:rFonts w:cs="Arial"/>
          <w:bCs/>
          <w:sz w:val="22"/>
          <w:szCs w:val="22"/>
        </w:rPr>
      </w:pPr>
      <w:r w:rsidRPr="00B06054">
        <w:rPr>
          <w:rFonts w:cs="Arial"/>
          <w:bCs/>
          <w:sz w:val="22"/>
          <w:szCs w:val="22"/>
        </w:rPr>
        <w:t>2.- Para el inciso anterior, cualquiera que sea la superficie del predio, el importe de los derechos no podrá ser inferior a $ 3</w:t>
      </w:r>
      <w:r>
        <w:rPr>
          <w:rFonts w:cs="Arial"/>
          <w:bCs/>
          <w:sz w:val="22"/>
          <w:szCs w:val="22"/>
        </w:rPr>
        <w:t>29</w:t>
      </w:r>
      <w:r w:rsidRPr="00B06054">
        <w:rPr>
          <w:rFonts w:cs="Arial"/>
          <w:bCs/>
          <w:sz w:val="22"/>
          <w:szCs w:val="22"/>
        </w:rPr>
        <w:t>.00.</w:t>
      </w:r>
    </w:p>
    <w:p w:rsidR="00A94FED" w:rsidRPr="00B06054" w:rsidRDefault="00A94FED" w:rsidP="00A94FED">
      <w:pPr>
        <w:ind w:hanging="358"/>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Deslinde de predios rústicos: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$ 6</w:t>
      </w:r>
      <w:r>
        <w:rPr>
          <w:rFonts w:cs="Arial"/>
          <w:bCs/>
          <w:sz w:val="22"/>
          <w:szCs w:val="22"/>
        </w:rPr>
        <w:t>81</w:t>
      </w:r>
      <w:r w:rsidRPr="00B06054">
        <w:rPr>
          <w:rFonts w:cs="Arial"/>
          <w:bCs/>
          <w:sz w:val="22"/>
          <w:szCs w:val="22"/>
        </w:rPr>
        <w:t>.00 por hectárea, hasta 10 hectáreas, lo que exceda a razón de $ 2</w:t>
      </w:r>
      <w:r>
        <w:rPr>
          <w:rFonts w:cs="Arial"/>
          <w:bCs/>
          <w:sz w:val="22"/>
          <w:szCs w:val="22"/>
        </w:rPr>
        <w:t>23</w:t>
      </w:r>
      <w:r w:rsidRPr="00B06054">
        <w:rPr>
          <w:rFonts w:cs="Arial"/>
          <w:bCs/>
          <w:sz w:val="22"/>
          <w:szCs w:val="22"/>
        </w:rPr>
        <w:t>.00 por hectárea. Cualquiera que sea la superficie del predio el importe de los derechos no podrá ser inferior a $ 5</w:t>
      </w:r>
      <w:r>
        <w:rPr>
          <w:rFonts w:cs="Arial"/>
          <w:bCs/>
          <w:sz w:val="22"/>
          <w:szCs w:val="22"/>
        </w:rPr>
        <w:t>95</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2.- Colocación de mojoneras $ 5</w:t>
      </w:r>
      <w:r>
        <w:rPr>
          <w:rFonts w:cs="Arial"/>
          <w:bCs/>
          <w:sz w:val="22"/>
          <w:szCs w:val="22"/>
        </w:rPr>
        <w:t>39</w:t>
      </w:r>
      <w:r w:rsidRPr="00B06054">
        <w:rPr>
          <w:rFonts w:cs="Arial"/>
          <w:bCs/>
          <w:sz w:val="22"/>
          <w:szCs w:val="22"/>
        </w:rPr>
        <w:t>.00 de 6” de diámetro por 90 cm. de alto y $ 3</w:t>
      </w:r>
      <w:r>
        <w:rPr>
          <w:rFonts w:cs="Arial"/>
          <w:bCs/>
          <w:sz w:val="22"/>
          <w:szCs w:val="22"/>
        </w:rPr>
        <w:t>24</w:t>
      </w:r>
      <w:r w:rsidRPr="00B06054">
        <w:rPr>
          <w:rFonts w:cs="Arial"/>
          <w:bCs/>
          <w:sz w:val="22"/>
          <w:szCs w:val="22"/>
        </w:rPr>
        <w:t>.00 de 4” de diámetro por 40 cm. de alto por punto o vértice.</w:t>
      </w:r>
    </w:p>
    <w:p w:rsidR="00A94FED" w:rsidRPr="00B06054" w:rsidRDefault="00A94FED" w:rsidP="00A94FED">
      <w:pPr>
        <w:ind w:left="709" w:hanging="358"/>
        <w:rPr>
          <w:rFonts w:cs="Arial"/>
          <w:bCs/>
          <w:sz w:val="22"/>
          <w:szCs w:val="22"/>
        </w:rPr>
      </w:pPr>
      <w:r w:rsidRPr="00B06054">
        <w:rPr>
          <w:rFonts w:cs="Arial"/>
          <w:bCs/>
          <w:sz w:val="22"/>
          <w:szCs w:val="22"/>
        </w:rPr>
        <w:t>3.- Para los numerales anteriores, cualquiera que sea la superficie del predio el importe de los derechos no podrá ser inferior a $ 6</w:t>
      </w:r>
      <w:r>
        <w:rPr>
          <w:rFonts w:cs="Arial"/>
          <w:bCs/>
          <w:sz w:val="22"/>
          <w:szCs w:val="22"/>
        </w:rPr>
        <w:t>52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Dibujo de planos urbanos, en equipo de cómputo:</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1.- Plano en hoja tamaño oficio o en hoja tamaño carta $ 1</w:t>
      </w:r>
      <w:r>
        <w:rPr>
          <w:rFonts w:cs="Arial"/>
          <w:bCs/>
          <w:sz w:val="22"/>
          <w:szCs w:val="22"/>
        </w:rPr>
        <w:t>62</w:t>
      </w:r>
      <w:r w:rsidRPr="00B06054">
        <w:rPr>
          <w:rFonts w:cs="Arial"/>
          <w:bCs/>
          <w:sz w:val="22"/>
          <w:szCs w:val="22"/>
        </w:rPr>
        <w:t xml:space="preserve">.00.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Dibujo de planos topográficos suburbanos y rústicos, escala mayor a 1:50:</w:t>
      </w:r>
    </w:p>
    <w:p w:rsidR="00A94FED" w:rsidRPr="00B06054" w:rsidRDefault="00A94FED" w:rsidP="00A94FED">
      <w:pPr>
        <w:rPr>
          <w:rFonts w:cs="Arial"/>
          <w:bCs/>
          <w:sz w:val="22"/>
          <w:szCs w:val="22"/>
        </w:rPr>
      </w:pPr>
    </w:p>
    <w:p w:rsidR="00A94FED" w:rsidRPr="00B06054" w:rsidRDefault="00A94FED" w:rsidP="00A94FED">
      <w:pPr>
        <w:ind w:left="634" w:hanging="283"/>
        <w:rPr>
          <w:rFonts w:cs="Arial"/>
          <w:bCs/>
          <w:sz w:val="22"/>
          <w:szCs w:val="22"/>
        </w:rPr>
      </w:pPr>
      <w:r w:rsidRPr="00B06054">
        <w:rPr>
          <w:rFonts w:cs="Arial"/>
          <w:bCs/>
          <w:sz w:val="22"/>
          <w:szCs w:val="22"/>
        </w:rPr>
        <w:t>1.- Polígonos de hasta 6 vértices $ 1</w:t>
      </w:r>
      <w:r>
        <w:rPr>
          <w:rFonts w:cs="Arial"/>
          <w:bCs/>
          <w:sz w:val="22"/>
          <w:szCs w:val="22"/>
        </w:rPr>
        <w:t>73</w:t>
      </w:r>
      <w:r w:rsidRPr="00B06054">
        <w:rPr>
          <w:rFonts w:cs="Arial"/>
          <w:bCs/>
          <w:sz w:val="22"/>
          <w:szCs w:val="22"/>
        </w:rPr>
        <w:t>.00 cada uno.</w:t>
      </w:r>
    </w:p>
    <w:p w:rsidR="00A94FED" w:rsidRPr="00B06054" w:rsidRDefault="00A94FED" w:rsidP="00A94FED">
      <w:pPr>
        <w:ind w:left="634" w:hanging="283"/>
        <w:rPr>
          <w:rFonts w:cs="Arial"/>
          <w:bCs/>
          <w:sz w:val="22"/>
          <w:szCs w:val="22"/>
        </w:rPr>
      </w:pPr>
      <w:r w:rsidRPr="00B06054">
        <w:rPr>
          <w:rFonts w:cs="Arial"/>
          <w:bCs/>
          <w:sz w:val="22"/>
          <w:szCs w:val="22"/>
        </w:rPr>
        <w:t>2.-</w:t>
      </w:r>
      <w:r>
        <w:rPr>
          <w:rFonts w:cs="Arial"/>
          <w:bCs/>
          <w:sz w:val="22"/>
          <w:szCs w:val="22"/>
        </w:rPr>
        <w:t xml:space="preserve"> Por cada vértice adicional $ 17</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ind w:left="634" w:hanging="283"/>
        <w:rPr>
          <w:rFonts w:cs="Arial"/>
          <w:bCs/>
          <w:sz w:val="22"/>
          <w:szCs w:val="22"/>
        </w:rPr>
      </w:pPr>
      <w:r w:rsidRPr="00B06054">
        <w:rPr>
          <w:rFonts w:cs="Arial"/>
          <w:bCs/>
          <w:sz w:val="22"/>
          <w:szCs w:val="22"/>
        </w:rPr>
        <w:t>3.- Copias fotostáticas de planos o manifiestos que obren en el archivo del instituto, hasta tamaño oficio $ 10.</w:t>
      </w:r>
      <w:r>
        <w:rPr>
          <w:rFonts w:cs="Arial"/>
          <w:bCs/>
          <w:sz w:val="22"/>
          <w:szCs w:val="22"/>
        </w:rPr>
        <w:t>4</w:t>
      </w:r>
      <w:r w:rsidRPr="00B06054">
        <w:rPr>
          <w:rFonts w:cs="Arial"/>
          <w:bCs/>
          <w:sz w:val="22"/>
          <w:szCs w:val="22"/>
        </w:rPr>
        <w:t>0 cada uno.</w:t>
      </w:r>
    </w:p>
    <w:p w:rsidR="00A94FED" w:rsidRPr="00B06054" w:rsidRDefault="00A94FED" w:rsidP="00A94FED">
      <w:pPr>
        <w:ind w:left="634" w:hanging="283"/>
        <w:rPr>
          <w:rFonts w:cs="Arial"/>
          <w:bCs/>
          <w:sz w:val="22"/>
          <w:szCs w:val="22"/>
        </w:rPr>
      </w:pPr>
      <w:r w:rsidRPr="00B06054">
        <w:rPr>
          <w:rFonts w:cs="Arial"/>
          <w:bCs/>
          <w:sz w:val="22"/>
          <w:szCs w:val="22"/>
        </w:rPr>
        <w:t>4.- Por otros servicios catastrales de copiado no inclu</w:t>
      </w:r>
      <w:r>
        <w:rPr>
          <w:rFonts w:cs="Arial"/>
          <w:bCs/>
          <w:sz w:val="22"/>
          <w:szCs w:val="22"/>
        </w:rPr>
        <w:t>ido en las otras fracciones $ 44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Servicios de Copiado:</w:t>
      </w:r>
    </w:p>
    <w:p w:rsidR="00A94FED" w:rsidRPr="00B06054" w:rsidRDefault="00A94FED" w:rsidP="00A94FED">
      <w:pPr>
        <w:rPr>
          <w:rFonts w:cs="Arial"/>
          <w:bCs/>
          <w:sz w:val="22"/>
          <w:szCs w:val="22"/>
        </w:rPr>
      </w:pPr>
    </w:p>
    <w:p w:rsidR="00A94FED" w:rsidRPr="00B06054" w:rsidRDefault="00A94FED" w:rsidP="00A94FED">
      <w:pPr>
        <w:ind w:left="634" w:hanging="283"/>
        <w:rPr>
          <w:rFonts w:cs="Arial"/>
          <w:bCs/>
          <w:sz w:val="22"/>
          <w:szCs w:val="22"/>
        </w:rPr>
      </w:pPr>
      <w:r w:rsidRPr="00B06054">
        <w:rPr>
          <w:rFonts w:cs="Arial"/>
          <w:bCs/>
          <w:sz w:val="22"/>
          <w:szCs w:val="22"/>
        </w:rPr>
        <w:t xml:space="preserve">1.- Copias fotostáticas de planos que obren en los archivos del departamento: </w:t>
      </w:r>
    </w:p>
    <w:p w:rsidR="00A94FED" w:rsidRPr="00B06054" w:rsidRDefault="00A94FED" w:rsidP="00A94FED">
      <w:pPr>
        <w:ind w:left="1768" w:hanging="992"/>
        <w:rPr>
          <w:rFonts w:cs="Arial"/>
          <w:bCs/>
          <w:sz w:val="22"/>
          <w:szCs w:val="22"/>
        </w:rPr>
      </w:pPr>
      <w:r w:rsidRPr="00B06054">
        <w:rPr>
          <w:rFonts w:cs="Arial"/>
          <w:bCs/>
          <w:sz w:val="22"/>
          <w:szCs w:val="22"/>
        </w:rPr>
        <w:t>a).- Copias fotostáticas en hoja tamaño carta u oficio $ 16.</w:t>
      </w:r>
      <w:r>
        <w:rPr>
          <w:rFonts w:cs="Arial"/>
          <w:bCs/>
          <w:sz w:val="22"/>
          <w:szCs w:val="22"/>
        </w:rPr>
        <w:t>95</w:t>
      </w:r>
      <w:r w:rsidRPr="00B06054">
        <w:rPr>
          <w:rFonts w:cs="Arial"/>
          <w:bCs/>
          <w:sz w:val="22"/>
          <w:szCs w:val="22"/>
        </w:rPr>
        <w:t>.</w:t>
      </w:r>
    </w:p>
    <w:p w:rsidR="00A94FED" w:rsidRPr="00B06054" w:rsidRDefault="00A94FED" w:rsidP="00A94FED">
      <w:pPr>
        <w:ind w:left="1201" w:hanging="425"/>
        <w:rPr>
          <w:rFonts w:cs="Arial"/>
          <w:bCs/>
          <w:sz w:val="22"/>
          <w:szCs w:val="22"/>
        </w:rPr>
      </w:pPr>
      <w:r w:rsidRPr="00B06054">
        <w:rPr>
          <w:rFonts w:cs="Arial"/>
          <w:bCs/>
          <w:sz w:val="22"/>
          <w:szCs w:val="22"/>
        </w:rPr>
        <w:t>b).- Copias fotostáticas de planos o manifiestos que obren en archivo del instituto, hasta tamaño oficio $ 1</w:t>
      </w:r>
      <w:r>
        <w:rPr>
          <w:rFonts w:cs="Arial"/>
          <w:bCs/>
          <w:sz w:val="22"/>
          <w:szCs w:val="22"/>
        </w:rPr>
        <w:t>6</w:t>
      </w:r>
      <w:r w:rsidRPr="00B06054">
        <w:rPr>
          <w:rFonts w:cs="Arial"/>
          <w:bCs/>
          <w:sz w:val="22"/>
          <w:szCs w:val="22"/>
        </w:rPr>
        <w:t>.</w:t>
      </w:r>
      <w:r>
        <w:rPr>
          <w:rFonts w:cs="Arial"/>
          <w:bCs/>
          <w:sz w:val="22"/>
          <w:szCs w:val="22"/>
        </w:rPr>
        <w:t>64</w:t>
      </w:r>
      <w:r w:rsidRPr="00B06054">
        <w:rPr>
          <w:rFonts w:cs="Arial"/>
          <w:bCs/>
          <w:sz w:val="22"/>
          <w:szCs w:val="22"/>
        </w:rPr>
        <w:t>.</w:t>
      </w:r>
    </w:p>
    <w:p w:rsidR="00A94FED" w:rsidRPr="00B06054" w:rsidRDefault="00A94FED" w:rsidP="00A94FED">
      <w:pPr>
        <w:ind w:left="1201" w:hanging="425"/>
        <w:rPr>
          <w:rFonts w:cs="Arial"/>
          <w:bCs/>
          <w:sz w:val="22"/>
          <w:szCs w:val="22"/>
        </w:rPr>
      </w:pPr>
      <w:r w:rsidRPr="00B06054">
        <w:rPr>
          <w:rFonts w:cs="Arial"/>
          <w:bCs/>
          <w:sz w:val="22"/>
          <w:szCs w:val="22"/>
        </w:rPr>
        <w:t xml:space="preserve">c).- Por otros servicios catastrales de copiado no incluido en las otras fracciones $ </w:t>
      </w:r>
      <w:r>
        <w:rPr>
          <w:rFonts w:cs="Arial"/>
          <w:bCs/>
          <w:sz w:val="22"/>
          <w:szCs w:val="22"/>
        </w:rPr>
        <w:t>40</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t xml:space="preserve">VII.- </w:t>
      </w:r>
      <w:r w:rsidRPr="00B06054">
        <w:rPr>
          <w:rFonts w:cs="Arial"/>
          <w:sz w:val="22"/>
          <w:szCs w:val="22"/>
        </w:rPr>
        <w:t>Registros Catastrales:</w:t>
      </w:r>
    </w:p>
    <w:p w:rsidR="00A94FED" w:rsidRPr="00B06054" w:rsidRDefault="00A94FED" w:rsidP="00A94FED">
      <w:pPr>
        <w:rPr>
          <w:rFonts w:cs="Arial"/>
          <w:sz w:val="22"/>
          <w:szCs w:val="22"/>
        </w:rPr>
      </w:pPr>
    </w:p>
    <w:p w:rsidR="00A94FED" w:rsidRPr="00B06054" w:rsidRDefault="00A94FED" w:rsidP="00A94FED">
      <w:pPr>
        <w:ind w:left="708" w:hanging="357"/>
        <w:rPr>
          <w:rFonts w:cs="Arial"/>
          <w:sz w:val="22"/>
          <w:szCs w:val="22"/>
        </w:rPr>
      </w:pPr>
      <w:r w:rsidRPr="00B06054">
        <w:rPr>
          <w:rFonts w:cs="Arial"/>
          <w:sz w:val="22"/>
          <w:szCs w:val="22"/>
        </w:rPr>
        <w:t xml:space="preserve">1.- Avaluó Catastral previo $ </w:t>
      </w:r>
      <w:r>
        <w:rPr>
          <w:rFonts w:cs="Arial"/>
          <w:sz w:val="22"/>
          <w:szCs w:val="22"/>
        </w:rPr>
        <w:t>407</w:t>
      </w:r>
      <w:r w:rsidRPr="00B06054">
        <w:rPr>
          <w:rFonts w:cs="Arial"/>
          <w:sz w:val="22"/>
          <w:szCs w:val="22"/>
        </w:rPr>
        <w:t xml:space="preserve">.00 </w:t>
      </w:r>
    </w:p>
    <w:p w:rsidR="00A94FED" w:rsidRPr="00B06054" w:rsidRDefault="00A94FED" w:rsidP="00A94FED">
      <w:pPr>
        <w:ind w:left="708" w:hanging="357"/>
        <w:rPr>
          <w:rFonts w:cs="Arial"/>
          <w:sz w:val="22"/>
          <w:szCs w:val="22"/>
        </w:rPr>
      </w:pPr>
      <w:r>
        <w:rPr>
          <w:rFonts w:cs="Arial"/>
          <w:sz w:val="22"/>
          <w:szCs w:val="22"/>
        </w:rPr>
        <w:t>2.- Avalúo definitivo $ 560</w:t>
      </w:r>
      <w:r w:rsidRPr="00B06054">
        <w:rPr>
          <w:rFonts w:cs="Arial"/>
          <w:sz w:val="22"/>
          <w:szCs w:val="22"/>
        </w:rPr>
        <w:t>.00. Por avalúo y con vigencia de 60 días naturales.</w:t>
      </w:r>
    </w:p>
    <w:p w:rsidR="00A94FED" w:rsidRPr="00B06054" w:rsidRDefault="00A94FED" w:rsidP="00A94FED">
      <w:pPr>
        <w:ind w:left="708" w:hanging="357"/>
        <w:rPr>
          <w:rFonts w:cs="Arial"/>
          <w:sz w:val="22"/>
          <w:szCs w:val="22"/>
        </w:rPr>
      </w:pPr>
      <w:r w:rsidRPr="00B06054">
        <w:rPr>
          <w:rFonts w:cs="Arial"/>
          <w:sz w:val="22"/>
          <w:szCs w:val="22"/>
        </w:rPr>
        <w:t>3.- Revisión y apertura de registros por concepto de adquisición de inmuebles, lo que resulte de aplicar el 1.8 al millar al valor catastral.</w:t>
      </w:r>
    </w:p>
    <w:p w:rsidR="00A94FED" w:rsidRPr="00B06054" w:rsidRDefault="00A94FED" w:rsidP="00A94FED">
      <w:pPr>
        <w:ind w:left="708" w:hanging="357"/>
        <w:rPr>
          <w:rFonts w:cs="Arial"/>
          <w:sz w:val="22"/>
          <w:szCs w:val="22"/>
        </w:rPr>
      </w:pPr>
      <w:r w:rsidRPr="00B06054">
        <w:rPr>
          <w:rFonts w:cs="Arial"/>
          <w:sz w:val="22"/>
          <w:szCs w:val="22"/>
        </w:rPr>
        <w:t xml:space="preserve">4.- Por aclaración o rectificación en un testimonio $ </w:t>
      </w:r>
      <w:r>
        <w:rPr>
          <w:rFonts w:cs="Arial"/>
          <w:sz w:val="22"/>
          <w:szCs w:val="22"/>
        </w:rPr>
        <w:t>407</w:t>
      </w:r>
      <w:r w:rsidRPr="00B06054">
        <w:rPr>
          <w:rFonts w:cs="Arial"/>
          <w:sz w:val="22"/>
          <w:szCs w:val="22"/>
        </w:rPr>
        <w:t>.00.</w:t>
      </w:r>
    </w:p>
    <w:p w:rsidR="00A94FED" w:rsidRPr="00B06054" w:rsidRDefault="00A94FED" w:rsidP="00A94FED">
      <w:pPr>
        <w:ind w:firstLine="781"/>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Servicios de Información:</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1.- Copia de escritura certificada $ 1</w:t>
      </w:r>
      <w:r>
        <w:rPr>
          <w:rFonts w:cs="Arial"/>
          <w:bCs/>
          <w:sz w:val="22"/>
          <w:szCs w:val="22"/>
        </w:rPr>
        <w:t>73</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2.- Información de traslado de dominio $ 13</w:t>
      </w:r>
      <w:r>
        <w:rPr>
          <w:rFonts w:cs="Arial"/>
          <w:bCs/>
          <w:sz w:val="22"/>
          <w:szCs w:val="22"/>
        </w:rPr>
        <w:t>5</w:t>
      </w:r>
      <w:r w:rsidRPr="00B06054">
        <w:rPr>
          <w:rFonts w:cs="Arial"/>
          <w:bCs/>
          <w:sz w:val="22"/>
          <w:szCs w:val="22"/>
        </w:rPr>
        <w:t>.00.</w:t>
      </w:r>
    </w:p>
    <w:p w:rsidR="00A94FED" w:rsidRPr="00B06054" w:rsidRDefault="00A94FED" w:rsidP="00A94FED">
      <w:pPr>
        <w:ind w:left="634" w:hanging="283"/>
        <w:rPr>
          <w:rFonts w:cs="Arial"/>
          <w:bCs/>
          <w:sz w:val="22"/>
          <w:szCs w:val="22"/>
        </w:rPr>
      </w:pPr>
      <w:r w:rsidRPr="00B06054">
        <w:rPr>
          <w:rFonts w:cs="Arial"/>
          <w:bCs/>
          <w:sz w:val="22"/>
          <w:szCs w:val="22"/>
        </w:rPr>
        <w:t>3.- Información de número de cuenta, superficie y clave catastral $ 1</w:t>
      </w:r>
      <w:r>
        <w:rPr>
          <w:rFonts w:cs="Arial"/>
          <w:bCs/>
          <w:sz w:val="22"/>
          <w:szCs w:val="22"/>
        </w:rPr>
        <w:t>7</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ind w:left="634" w:hanging="283"/>
        <w:rPr>
          <w:rFonts w:cs="Arial"/>
          <w:bCs/>
          <w:sz w:val="22"/>
          <w:szCs w:val="22"/>
        </w:rPr>
      </w:pPr>
      <w:r w:rsidRPr="00B06054">
        <w:rPr>
          <w:rFonts w:cs="Arial"/>
          <w:bCs/>
          <w:sz w:val="22"/>
          <w:szCs w:val="22"/>
        </w:rPr>
        <w:t>4.- Copia heliográfica de las láminas catastrales $ 12</w:t>
      </w:r>
      <w:r>
        <w:rPr>
          <w:rFonts w:cs="Arial"/>
          <w:bCs/>
          <w:sz w:val="22"/>
          <w:szCs w:val="22"/>
        </w:rPr>
        <w:t>6</w:t>
      </w:r>
      <w:r w:rsidRPr="00B06054">
        <w:rPr>
          <w:rFonts w:cs="Arial"/>
          <w:bCs/>
          <w:sz w:val="22"/>
          <w:szCs w:val="22"/>
        </w:rPr>
        <w:t>.00 cada una.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Se fija el </w:t>
      </w:r>
      <w:r>
        <w:rPr>
          <w:rFonts w:cs="Arial"/>
          <w:bCs/>
          <w:sz w:val="22"/>
          <w:szCs w:val="22"/>
        </w:rPr>
        <w:t>cobro de una cuota única de $ 52</w:t>
      </w:r>
      <w:r w:rsidRPr="00B06054">
        <w:rPr>
          <w:rFonts w:cs="Arial"/>
          <w:bCs/>
          <w:sz w:val="22"/>
          <w:szCs w:val="22"/>
        </w:rPr>
        <w:t>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A94FED" w:rsidRPr="00B06054" w:rsidRDefault="00A94FED" w:rsidP="00A94FED">
      <w:pPr>
        <w:ind w:right="50"/>
        <w:rPr>
          <w:rFonts w:cs="Arial"/>
          <w:bCs/>
          <w:sz w:val="22"/>
          <w:szCs w:val="22"/>
        </w:rPr>
      </w:pPr>
    </w:p>
    <w:p w:rsidR="00A94FED" w:rsidRPr="00B06054" w:rsidRDefault="00A94FED" w:rsidP="00A94FED">
      <w:pPr>
        <w:ind w:right="50"/>
        <w:jc w:val="center"/>
        <w:rPr>
          <w:rFonts w:cs="Arial"/>
          <w:b/>
          <w:sz w:val="22"/>
          <w:szCs w:val="22"/>
        </w:rPr>
      </w:pPr>
      <w:r w:rsidRPr="00B06054">
        <w:rPr>
          <w:rFonts w:cs="Arial"/>
          <w:b/>
          <w:sz w:val="22"/>
          <w:szCs w:val="22"/>
        </w:rPr>
        <w:t>SECCIÓN VII</w:t>
      </w:r>
    </w:p>
    <w:p w:rsidR="00A94FED" w:rsidRPr="00B06054" w:rsidRDefault="00A94FED" w:rsidP="00A94FED">
      <w:pPr>
        <w:jc w:val="center"/>
        <w:rPr>
          <w:rFonts w:cs="Arial"/>
          <w:b/>
          <w:bCs/>
          <w:sz w:val="22"/>
          <w:szCs w:val="22"/>
        </w:rPr>
      </w:pPr>
      <w:r w:rsidRPr="00B06054">
        <w:rPr>
          <w:rFonts w:cs="Arial"/>
          <w:b/>
          <w:bCs/>
          <w:sz w:val="22"/>
          <w:szCs w:val="22"/>
        </w:rPr>
        <w:t>DE LOS SERVICIOS POR CERTIFICACIONES Y LEGALIZACIONES</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28.-</w:t>
      </w:r>
      <w:r w:rsidRPr="00B06054">
        <w:rPr>
          <w:rFonts w:cs="Arial"/>
          <w:bCs/>
          <w:sz w:val="22"/>
          <w:szCs w:val="22"/>
        </w:rPr>
        <w:t xml:space="preserve"> Son objeto de estos derechos, los servicios prestados por la autoridad municipal por concepto de:</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Legalización de firmas $ </w:t>
      </w:r>
      <w:r>
        <w:rPr>
          <w:rFonts w:cs="Arial"/>
          <w:bCs/>
          <w:sz w:val="22"/>
          <w:szCs w:val="22"/>
        </w:rPr>
        <w:t>81</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cs="Arial"/>
          <w:bCs/>
          <w:sz w:val="22"/>
          <w:szCs w:val="22"/>
        </w:rPr>
        <w:t>81</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Expedición de certificados médicos de solicitantes de licencias de manejar $ 9</w:t>
      </w:r>
      <w:r>
        <w:rPr>
          <w:rFonts w:cs="Arial"/>
          <w:bCs/>
          <w:sz w:val="22"/>
          <w:szCs w:val="22"/>
        </w:rPr>
        <w:t>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t xml:space="preserve">IV.- </w:t>
      </w:r>
      <w:r w:rsidRPr="00B06054">
        <w:rPr>
          <w:rFonts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94FED" w:rsidRPr="00B06054" w:rsidRDefault="00A94FED" w:rsidP="00A94FED">
      <w:pPr>
        <w:rPr>
          <w:rFonts w:cs="Arial"/>
          <w:sz w:val="22"/>
          <w:szCs w:val="22"/>
        </w:rPr>
      </w:pPr>
    </w:p>
    <w:p w:rsidR="00A94FED" w:rsidRPr="00B06054" w:rsidRDefault="00A94FED" w:rsidP="00A94FED">
      <w:pPr>
        <w:rPr>
          <w:rFonts w:cs="Arial"/>
          <w:b/>
          <w:sz w:val="22"/>
          <w:szCs w:val="22"/>
        </w:rPr>
      </w:pPr>
      <w:r w:rsidRPr="00B06054">
        <w:rPr>
          <w:rFonts w:cs="Arial"/>
          <w:b/>
          <w:sz w:val="22"/>
          <w:szCs w:val="22"/>
        </w:rPr>
        <w:t>TABLA</w:t>
      </w:r>
    </w:p>
    <w:p w:rsidR="00A94FED" w:rsidRPr="00B06054" w:rsidRDefault="00A94FED" w:rsidP="00A94FED">
      <w:pPr>
        <w:rPr>
          <w:rFonts w:cs="Arial"/>
          <w:sz w:val="22"/>
          <w:szCs w:val="22"/>
        </w:rPr>
      </w:pPr>
    </w:p>
    <w:p w:rsidR="00A94FED" w:rsidRPr="00BE3609" w:rsidRDefault="00A94FED" w:rsidP="00A94FED">
      <w:pPr>
        <w:pStyle w:val="Prrafodelista"/>
        <w:tabs>
          <w:tab w:val="left" w:pos="67"/>
        </w:tabs>
        <w:ind w:left="351" w:hanging="284"/>
        <w:rPr>
          <w:rFonts w:cs="Arial"/>
          <w:sz w:val="22"/>
          <w:szCs w:val="22"/>
        </w:rPr>
      </w:pPr>
      <w:r w:rsidRPr="00BE3609">
        <w:rPr>
          <w:rFonts w:cs="Arial"/>
          <w:sz w:val="22"/>
          <w:szCs w:val="22"/>
        </w:rPr>
        <w:t>1.- Expedición de copias certificadas de documentos, por cada hoja tamaño carta u oficio $ 18.</w:t>
      </w:r>
      <w:r>
        <w:rPr>
          <w:rFonts w:cs="Arial"/>
          <w:sz w:val="22"/>
          <w:szCs w:val="22"/>
        </w:rPr>
        <w:t>72</w:t>
      </w:r>
    </w:p>
    <w:p w:rsidR="00A94FED" w:rsidRPr="00BE3609" w:rsidRDefault="00A94FED" w:rsidP="00A94FED">
      <w:pPr>
        <w:pStyle w:val="Prrafodelista"/>
        <w:tabs>
          <w:tab w:val="left" w:pos="67"/>
          <w:tab w:val="left" w:pos="3765"/>
        </w:tabs>
        <w:ind w:left="351" w:hanging="284"/>
        <w:rPr>
          <w:rFonts w:cs="Arial"/>
          <w:sz w:val="22"/>
          <w:szCs w:val="22"/>
        </w:rPr>
      </w:pPr>
      <w:r w:rsidRPr="00BE3609">
        <w:rPr>
          <w:rFonts w:cs="Arial"/>
          <w:sz w:val="22"/>
          <w:szCs w:val="22"/>
        </w:rPr>
        <w:t>2.- Por cada disco compacto CD-R $ 11.</w:t>
      </w:r>
      <w:r>
        <w:rPr>
          <w:rFonts w:cs="Arial"/>
          <w:sz w:val="22"/>
          <w:szCs w:val="22"/>
        </w:rPr>
        <w:t>44</w:t>
      </w:r>
    </w:p>
    <w:p w:rsidR="00A94FED" w:rsidRDefault="00A94FED" w:rsidP="00A94FED">
      <w:pPr>
        <w:pStyle w:val="Prrafodelista"/>
        <w:tabs>
          <w:tab w:val="left" w:pos="67"/>
        </w:tabs>
        <w:ind w:left="351" w:hanging="284"/>
        <w:rPr>
          <w:rFonts w:cs="Arial"/>
          <w:sz w:val="22"/>
          <w:szCs w:val="22"/>
        </w:rPr>
      </w:pPr>
      <w:r w:rsidRPr="00BE3609">
        <w:rPr>
          <w:rFonts w:cs="Arial"/>
          <w:sz w:val="22"/>
          <w:szCs w:val="22"/>
        </w:rPr>
        <w:t>3.- Expedición de copia a color $ 2</w:t>
      </w:r>
      <w:r>
        <w:rPr>
          <w:rFonts w:cs="Arial"/>
          <w:sz w:val="22"/>
          <w:szCs w:val="22"/>
        </w:rPr>
        <w:t>2</w:t>
      </w:r>
      <w:r w:rsidRPr="00BE3609">
        <w:rPr>
          <w:rFonts w:cs="Arial"/>
          <w:sz w:val="22"/>
          <w:szCs w:val="22"/>
        </w:rPr>
        <w:t>.</w:t>
      </w:r>
      <w:r>
        <w:rPr>
          <w:rFonts w:cs="Arial"/>
          <w:sz w:val="22"/>
          <w:szCs w:val="22"/>
        </w:rPr>
        <w:t>0</w:t>
      </w:r>
      <w:r w:rsidRPr="00BE3609">
        <w:rPr>
          <w:rFonts w:cs="Arial"/>
          <w:sz w:val="22"/>
          <w:szCs w:val="22"/>
        </w:rPr>
        <w:t>0</w:t>
      </w:r>
    </w:p>
    <w:p w:rsidR="00226141" w:rsidRDefault="00226141" w:rsidP="00EC3D3F">
      <w:pPr>
        <w:ind w:left="426" w:right="616"/>
        <w:rPr>
          <w:rFonts w:eastAsia="Calibri" w:cs="Arial"/>
          <w:b/>
          <w:i/>
          <w:sz w:val="16"/>
        </w:rPr>
      </w:pPr>
      <w:r>
        <w:rPr>
          <w:rFonts w:eastAsia="Calibri" w:cs="Arial"/>
          <w:b/>
          <w:i/>
          <w:sz w:val="16"/>
        </w:rPr>
        <w:t>El Artículo 28</w:t>
      </w:r>
      <w:r w:rsidRPr="00226141">
        <w:rPr>
          <w:rFonts w:eastAsia="Calibri" w:cs="Arial"/>
          <w:b/>
          <w:i/>
          <w:sz w:val="16"/>
        </w:rPr>
        <w:t>, fracción I</w:t>
      </w:r>
      <w:r>
        <w:rPr>
          <w:rFonts w:eastAsia="Calibri" w:cs="Arial"/>
          <w:b/>
          <w:i/>
          <w:sz w:val="16"/>
        </w:rPr>
        <w:t>V</w:t>
      </w:r>
      <w:r w:rsidRPr="00226141">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F5C33" w:rsidRPr="00BE3609" w:rsidRDefault="00FF5C33" w:rsidP="00EC3D3F">
      <w:pPr>
        <w:ind w:left="426" w:right="616"/>
        <w:rPr>
          <w:rFonts w:cs="Arial"/>
          <w:sz w:val="22"/>
          <w:szCs w:val="22"/>
        </w:rPr>
      </w:pPr>
      <w:bookmarkStart w:id="1" w:name="_GoBack"/>
      <w:bookmarkEnd w:id="1"/>
    </w:p>
    <w:p w:rsidR="00A94FED" w:rsidRPr="00BE3609" w:rsidRDefault="00A94FED" w:rsidP="00A94FED">
      <w:pPr>
        <w:tabs>
          <w:tab w:val="left" w:pos="67"/>
        </w:tabs>
        <w:rPr>
          <w:rFonts w:cs="Arial"/>
          <w:sz w:val="22"/>
          <w:szCs w:val="22"/>
        </w:rPr>
      </w:pPr>
      <w:r w:rsidRPr="00BE3609">
        <w:rPr>
          <w:rFonts w:cs="Arial"/>
          <w:sz w:val="22"/>
          <w:szCs w:val="22"/>
        </w:rPr>
        <w:t xml:space="preserve"> 4.- Por cada copia simple tamaño carta u oficio $ 0.5</w:t>
      </w:r>
      <w:r>
        <w:rPr>
          <w:rFonts w:cs="Arial"/>
          <w:sz w:val="22"/>
          <w:szCs w:val="22"/>
        </w:rPr>
        <w:t>8</w:t>
      </w:r>
    </w:p>
    <w:p w:rsidR="00A94FED" w:rsidRPr="00BE3609" w:rsidRDefault="00A94FED" w:rsidP="00A94FED">
      <w:pPr>
        <w:pStyle w:val="Prrafodelista"/>
        <w:tabs>
          <w:tab w:val="left" w:pos="492"/>
        </w:tabs>
        <w:ind w:left="492" w:hanging="492"/>
        <w:rPr>
          <w:rFonts w:cs="Arial"/>
          <w:sz w:val="22"/>
          <w:szCs w:val="22"/>
        </w:rPr>
      </w:pPr>
      <w:r w:rsidRPr="00BE3609">
        <w:rPr>
          <w:rFonts w:cs="Arial"/>
          <w:sz w:val="22"/>
          <w:szCs w:val="22"/>
        </w:rPr>
        <w:t xml:space="preserve"> 5.- Por cada hoja impresa por medio de dispositivo informático, tamaño carta u oficio $ 0.5</w:t>
      </w:r>
      <w:r>
        <w:rPr>
          <w:rFonts w:cs="Arial"/>
          <w:sz w:val="22"/>
          <w:szCs w:val="22"/>
        </w:rPr>
        <w:t>6</w:t>
      </w:r>
    </w:p>
    <w:p w:rsidR="00A94FED" w:rsidRPr="00BE3609" w:rsidRDefault="00A94FED" w:rsidP="00A94FED">
      <w:pPr>
        <w:tabs>
          <w:tab w:val="left" w:pos="-709"/>
          <w:tab w:val="left" w:pos="67"/>
        </w:tabs>
        <w:ind w:firstLine="67"/>
        <w:rPr>
          <w:rFonts w:cs="Arial"/>
          <w:sz w:val="22"/>
          <w:szCs w:val="22"/>
        </w:rPr>
      </w:pPr>
      <w:r w:rsidRPr="00BE3609">
        <w:rPr>
          <w:rFonts w:cs="Arial"/>
          <w:sz w:val="22"/>
          <w:szCs w:val="22"/>
        </w:rPr>
        <w:t>6.- Expedición de copia simple de planos $ 7</w:t>
      </w:r>
      <w:r>
        <w:rPr>
          <w:rFonts w:cs="Arial"/>
          <w:sz w:val="22"/>
          <w:szCs w:val="22"/>
        </w:rPr>
        <w:t>8</w:t>
      </w:r>
      <w:r w:rsidRPr="00BE3609">
        <w:rPr>
          <w:rFonts w:cs="Arial"/>
          <w:sz w:val="22"/>
          <w:szCs w:val="22"/>
        </w:rPr>
        <w:t>.00</w:t>
      </w:r>
    </w:p>
    <w:p w:rsidR="00A94FED" w:rsidRPr="00BE3609" w:rsidRDefault="00A94FED" w:rsidP="00A94FED">
      <w:pPr>
        <w:tabs>
          <w:tab w:val="left" w:pos="-709"/>
          <w:tab w:val="left" w:pos="67"/>
        </w:tabs>
        <w:ind w:firstLine="67"/>
        <w:rPr>
          <w:rFonts w:cs="Arial"/>
          <w:sz w:val="22"/>
          <w:szCs w:val="22"/>
        </w:rPr>
      </w:pPr>
      <w:r w:rsidRPr="00BE3609">
        <w:rPr>
          <w:rFonts w:cs="Arial"/>
          <w:sz w:val="22"/>
          <w:szCs w:val="22"/>
        </w:rPr>
        <w:t>7.- Expedición de copia certificada de planos, $ 4</w:t>
      </w:r>
      <w:r>
        <w:rPr>
          <w:rFonts w:cs="Arial"/>
          <w:sz w:val="22"/>
          <w:szCs w:val="22"/>
        </w:rPr>
        <w:t>5</w:t>
      </w:r>
      <w:r w:rsidRPr="00BE3609">
        <w:rPr>
          <w:rFonts w:cs="Arial"/>
          <w:sz w:val="22"/>
          <w:szCs w:val="22"/>
        </w:rPr>
        <w:t>.00 adicionales a la anterior cuota.</w:t>
      </w:r>
    </w:p>
    <w:p w:rsidR="00A94FED" w:rsidRPr="00B06054" w:rsidRDefault="00A94FED" w:rsidP="00A94FED">
      <w:pPr>
        <w:rPr>
          <w:rFonts w:cs="Arial"/>
          <w:bCs/>
          <w:sz w:val="22"/>
          <w:szCs w:val="22"/>
        </w:rPr>
      </w:pP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SECCIÓN VIII</w:t>
      </w: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 xml:space="preserve">POR LA EXPEDICIÓN DE LICENCIAS, PERMISOS, </w:t>
      </w: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AUTORIZACIONES Y SERVICIOS DE CONTROL AMBIENTAL</w:t>
      </w:r>
    </w:p>
    <w:p w:rsidR="00A94FED" w:rsidRPr="00B06054" w:rsidRDefault="00A94FED" w:rsidP="00A94FED">
      <w:pPr>
        <w:autoSpaceDE w:val="0"/>
        <w:autoSpaceDN w:val="0"/>
        <w:adjustRightInd w:val="0"/>
        <w:rPr>
          <w:rFonts w:cs="Arial"/>
          <w:b/>
          <w:bCs/>
          <w:sz w:val="22"/>
          <w:szCs w:val="22"/>
        </w:rPr>
      </w:pPr>
    </w:p>
    <w:p w:rsidR="00A94FED" w:rsidRPr="00B06054" w:rsidRDefault="00A94FED" w:rsidP="00A94FED">
      <w:pPr>
        <w:autoSpaceDE w:val="0"/>
        <w:autoSpaceDN w:val="0"/>
        <w:adjustRightInd w:val="0"/>
        <w:rPr>
          <w:rFonts w:cs="Arial"/>
          <w:sz w:val="22"/>
          <w:szCs w:val="22"/>
        </w:rPr>
      </w:pPr>
      <w:r w:rsidRPr="00B06054">
        <w:rPr>
          <w:rFonts w:cs="Arial"/>
          <w:b/>
          <w:bCs/>
          <w:sz w:val="22"/>
          <w:szCs w:val="22"/>
        </w:rPr>
        <w:t xml:space="preserve">ARTÍCULO 29.- </w:t>
      </w:r>
      <w:r w:rsidRPr="00B06054">
        <w:rPr>
          <w:rFonts w:cs="Arial"/>
          <w:bCs/>
          <w:sz w:val="22"/>
          <w:szCs w:val="22"/>
        </w:rPr>
        <w:t>Son</w:t>
      </w:r>
      <w:r w:rsidRPr="00B06054">
        <w:rPr>
          <w:rFonts w:cs="Arial"/>
          <w:sz w:val="22"/>
          <w:szCs w:val="22"/>
        </w:rPr>
        <w:t xml:space="preserve"> objeto de estos derechos, los servicios prestados por las autoridades municipales por concepto de:</w:t>
      </w:r>
    </w:p>
    <w:p w:rsidR="00A94FED" w:rsidRPr="00B06054" w:rsidRDefault="00A94FED" w:rsidP="00A94FED">
      <w:pPr>
        <w:rPr>
          <w:rFonts w:cs="Arial"/>
          <w:sz w:val="22"/>
          <w:szCs w:val="22"/>
        </w:rPr>
      </w:pPr>
    </w:p>
    <w:p w:rsidR="00A94FED" w:rsidRPr="00B06054" w:rsidRDefault="00A94FED" w:rsidP="00A94FED">
      <w:pPr>
        <w:pStyle w:val="Sinespaciado"/>
        <w:jc w:val="both"/>
        <w:rPr>
          <w:rFonts w:ascii="Arial" w:hAnsi="Arial" w:cs="Arial"/>
        </w:rPr>
      </w:pPr>
      <w:r w:rsidRPr="00B06054">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94FED" w:rsidRPr="00B06054" w:rsidRDefault="00A94FED" w:rsidP="00A94FED">
      <w:pPr>
        <w:pStyle w:val="Sinespaciado"/>
        <w:jc w:val="both"/>
        <w:rPr>
          <w:rFonts w:ascii="Arial" w:hAnsi="Arial" w:cs="Arial"/>
        </w:rPr>
      </w:pPr>
    </w:p>
    <w:p w:rsidR="00A94FED" w:rsidRPr="00B06054" w:rsidRDefault="00A94FED" w:rsidP="00A94FED">
      <w:pPr>
        <w:pStyle w:val="Sinespaciado"/>
        <w:ind w:left="284" w:hanging="425"/>
        <w:rPr>
          <w:rFonts w:ascii="Arial" w:hAnsi="Arial" w:cs="Arial"/>
        </w:rPr>
      </w:pPr>
      <w:r w:rsidRPr="00B06054">
        <w:rPr>
          <w:rFonts w:ascii="Arial" w:hAnsi="Arial" w:cs="Arial"/>
        </w:rPr>
        <w:t xml:space="preserve">1.- Edificación para la extracción de gas de lutitas o gas shale $ </w:t>
      </w:r>
      <w:r>
        <w:rPr>
          <w:rFonts w:ascii="Arial" w:hAnsi="Arial" w:cs="Arial"/>
        </w:rPr>
        <w:t>30</w:t>
      </w:r>
      <w:r w:rsidRPr="00B06054">
        <w:rPr>
          <w:rFonts w:ascii="Arial" w:hAnsi="Arial" w:cs="Arial"/>
        </w:rPr>
        <w:t>,</w:t>
      </w:r>
      <w:r>
        <w:rPr>
          <w:rFonts w:ascii="Arial" w:hAnsi="Arial" w:cs="Arial"/>
        </w:rPr>
        <w:t>414</w:t>
      </w:r>
      <w:r w:rsidRPr="00B06054">
        <w:rPr>
          <w:rFonts w:ascii="Arial" w:hAnsi="Arial" w:cs="Arial"/>
        </w:rPr>
        <w:t xml:space="preserve">.00 por cada unidad. </w:t>
      </w:r>
    </w:p>
    <w:p w:rsidR="00A94FED" w:rsidRPr="00B06054" w:rsidRDefault="00A94FED" w:rsidP="00A94FED">
      <w:pPr>
        <w:ind w:left="284" w:hanging="425"/>
        <w:rPr>
          <w:rFonts w:cs="Arial"/>
          <w:sz w:val="22"/>
          <w:szCs w:val="22"/>
        </w:rPr>
      </w:pPr>
      <w:r w:rsidRPr="00B06054">
        <w:rPr>
          <w:rFonts w:cs="Arial"/>
          <w:sz w:val="22"/>
          <w:szCs w:val="22"/>
        </w:rPr>
        <w:t xml:space="preserve">2.- Edificación productora de energía termoeléctrica, térmica solar, hidroeléctrica, eólica, fotovoltaica, aerogeneradores, o similares, $ </w:t>
      </w:r>
      <w:r w:rsidRPr="00D23323">
        <w:rPr>
          <w:rFonts w:cs="Arial"/>
          <w:sz w:val="22"/>
          <w:szCs w:val="22"/>
        </w:rPr>
        <w:t>30,414</w:t>
      </w:r>
      <w:r w:rsidRPr="00B06054">
        <w:rPr>
          <w:rFonts w:cs="Arial"/>
          <w:sz w:val="22"/>
          <w:szCs w:val="22"/>
        </w:rPr>
        <w:t>.00 por cada aerogenerador o unidad.</w:t>
      </w:r>
    </w:p>
    <w:p w:rsidR="00A94FED" w:rsidRPr="00B06054" w:rsidRDefault="00A94FED" w:rsidP="00A94FED">
      <w:pPr>
        <w:ind w:left="284" w:hanging="425"/>
        <w:rPr>
          <w:rFonts w:cs="Arial"/>
          <w:sz w:val="22"/>
          <w:szCs w:val="22"/>
        </w:rPr>
      </w:pPr>
      <w:r w:rsidRPr="00B06054">
        <w:rPr>
          <w:rFonts w:cs="Arial"/>
          <w:sz w:val="22"/>
          <w:szCs w:val="22"/>
        </w:rPr>
        <w:t xml:space="preserve">3.- Edificación para la extracción de Gas Natural $ </w:t>
      </w:r>
      <w:r w:rsidRPr="00D23323">
        <w:rPr>
          <w:rFonts w:cs="Arial"/>
          <w:sz w:val="22"/>
          <w:szCs w:val="22"/>
        </w:rPr>
        <w:t>30,414</w:t>
      </w:r>
      <w:r w:rsidRPr="00B06054">
        <w:rPr>
          <w:rFonts w:cs="Arial"/>
          <w:sz w:val="22"/>
          <w:szCs w:val="22"/>
        </w:rPr>
        <w:t>.00 por cada unidad.</w:t>
      </w:r>
    </w:p>
    <w:p w:rsidR="00A94FED" w:rsidRPr="00B06054" w:rsidRDefault="00A94FED" w:rsidP="00A94FED">
      <w:pPr>
        <w:ind w:left="284" w:hanging="425"/>
        <w:rPr>
          <w:rFonts w:cs="Arial"/>
          <w:sz w:val="22"/>
          <w:szCs w:val="22"/>
        </w:rPr>
      </w:pPr>
      <w:r w:rsidRPr="00B06054">
        <w:rPr>
          <w:rFonts w:cs="Arial"/>
          <w:sz w:val="22"/>
          <w:szCs w:val="22"/>
        </w:rPr>
        <w:t xml:space="preserve">4.- Edificación para la extracción de Gas No Asociado $ </w:t>
      </w:r>
      <w:r w:rsidRPr="00D23323">
        <w:rPr>
          <w:rFonts w:cs="Arial"/>
          <w:sz w:val="22"/>
          <w:szCs w:val="22"/>
        </w:rPr>
        <w:t>30,414</w:t>
      </w:r>
      <w:r w:rsidRPr="00B06054">
        <w:rPr>
          <w:rFonts w:cs="Arial"/>
          <w:sz w:val="22"/>
          <w:szCs w:val="22"/>
        </w:rPr>
        <w:t>.00 por cada unidad.</w:t>
      </w:r>
    </w:p>
    <w:p w:rsidR="00A94FED" w:rsidRPr="00B06054" w:rsidRDefault="00A94FED" w:rsidP="00A94FED">
      <w:pPr>
        <w:ind w:left="284" w:hanging="425"/>
        <w:rPr>
          <w:rFonts w:cs="Arial"/>
          <w:sz w:val="22"/>
          <w:szCs w:val="22"/>
        </w:rPr>
      </w:pPr>
      <w:r w:rsidRPr="00B06054">
        <w:rPr>
          <w:rFonts w:cs="Arial"/>
          <w:sz w:val="22"/>
          <w:szCs w:val="22"/>
        </w:rPr>
        <w:t xml:space="preserve">5.- Por perforación en pozos verticales y direccionales en el área específica a Yacimientos Convencionales (Roca Reservorio) en Trampas Estructurales en el que se encuentre el hidrocarburo $ </w:t>
      </w:r>
      <w:r w:rsidRPr="00D23323">
        <w:rPr>
          <w:rFonts w:cs="Arial"/>
          <w:sz w:val="22"/>
          <w:szCs w:val="22"/>
        </w:rPr>
        <w:t>30,414</w:t>
      </w:r>
      <w:r w:rsidRPr="00B06054">
        <w:rPr>
          <w:rFonts w:cs="Arial"/>
          <w:sz w:val="22"/>
          <w:szCs w:val="22"/>
        </w:rPr>
        <w:t>.00 por cada pozo.</w:t>
      </w:r>
    </w:p>
    <w:p w:rsidR="00A94FED" w:rsidRPr="00B06054" w:rsidRDefault="00A94FED" w:rsidP="00A94FED">
      <w:pPr>
        <w:ind w:left="284" w:hanging="425"/>
        <w:rPr>
          <w:rFonts w:cs="Arial"/>
          <w:sz w:val="22"/>
          <w:szCs w:val="22"/>
        </w:rPr>
      </w:pPr>
      <w:r w:rsidRPr="00B06054">
        <w:rPr>
          <w:rFonts w:cs="Arial"/>
          <w:sz w:val="22"/>
          <w:szCs w:val="22"/>
        </w:rPr>
        <w:t xml:space="preserve">6.- Por perforación de pozo para la extracción de cualquier hidrocarburo $ </w:t>
      </w:r>
      <w:r w:rsidRPr="00D23323">
        <w:rPr>
          <w:rFonts w:cs="Arial"/>
          <w:sz w:val="22"/>
          <w:szCs w:val="22"/>
        </w:rPr>
        <w:t>30,414</w:t>
      </w:r>
      <w:r w:rsidRPr="00B06054">
        <w:rPr>
          <w:rFonts w:cs="Arial"/>
          <w:sz w:val="22"/>
          <w:szCs w:val="22"/>
        </w:rPr>
        <w:t>.00 por cada pozo.</w:t>
      </w:r>
    </w:p>
    <w:p w:rsidR="00A94FED" w:rsidRPr="00B06054" w:rsidRDefault="00A94FED" w:rsidP="00A94FED">
      <w:pPr>
        <w:ind w:left="351" w:hanging="284"/>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1.- Comercio Menor </w:t>
      </w:r>
      <w:r w:rsidRPr="00B06054">
        <w:rPr>
          <w:rFonts w:cs="Arial"/>
          <w:bCs/>
          <w:sz w:val="22"/>
          <w:szCs w:val="22"/>
        </w:rPr>
        <w:tab/>
      </w:r>
      <w:r w:rsidRPr="00B06054">
        <w:rPr>
          <w:rFonts w:eastAsia="Calibri" w:cs="Arial"/>
          <w:sz w:val="22"/>
          <w:szCs w:val="22"/>
        </w:rPr>
        <w:t>$    5</w:t>
      </w:r>
      <w:r>
        <w:rPr>
          <w:rFonts w:eastAsia="Calibri" w:cs="Arial"/>
          <w:sz w:val="22"/>
          <w:szCs w:val="22"/>
        </w:rPr>
        <w:t>92</w:t>
      </w:r>
      <w:r w:rsidRPr="00B06054">
        <w:rPr>
          <w:rFonts w:eastAsia="Calibri" w:cs="Arial"/>
          <w:sz w:val="22"/>
          <w:szCs w:val="22"/>
        </w:rPr>
        <w:t>.00</w:t>
      </w:r>
    </w:p>
    <w:p w:rsidR="00A94FED" w:rsidRPr="00B06054" w:rsidRDefault="00A94FED" w:rsidP="00A94FED">
      <w:pPr>
        <w:rPr>
          <w:rFonts w:cs="Arial"/>
          <w:bCs/>
          <w:sz w:val="22"/>
          <w:szCs w:val="22"/>
        </w:rPr>
      </w:pPr>
      <w:r w:rsidRPr="00B06054">
        <w:rPr>
          <w:rFonts w:cs="Arial"/>
          <w:bCs/>
          <w:sz w:val="22"/>
          <w:szCs w:val="22"/>
        </w:rPr>
        <w:t xml:space="preserve">2.- Comercio Mayor </w:t>
      </w:r>
      <w:r w:rsidRPr="00B06054">
        <w:rPr>
          <w:rFonts w:cs="Arial"/>
          <w:bCs/>
          <w:sz w:val="22"/>
          <w:szCs w:val="22"/>
        </w:rPr>
        <w:tab/>
        <w:t xml:space="preserve">$ </w:t>
      </w:r>
      <w:r w:rsidRPr="00B06054">
        <w:rPr>
          <w:rFonts w:eastAsia="Calibri" w:cs="Arial"/>
          <w:sz w:val="22"/>
          <w:szCs w:val="22"/>
        </w:rPr>
        <w:t>1,</w:t>
      </w:r>
      <w:r>
        <w:rPr>
          <w:rFonts w:eastAsia="Calibri" w:cs="Arial"/>
          <w:sz w:val="22"/>
          <w:szCs w:val="22"/>
        </w:rPr>
        <w:t>603</w:t>
      </w:r>
      <w:r w:rsidRPr="00B06054">
        <w:rPr>
          <w:rFonts w:eastAsia="Calibri" w:cs="Arial"/>
          <w:sz w:val="22"/>
          <w:szCs w:val="22"/>
        </w:rPr>
        <w:t>.00</w:t>
      </w:r>
    </w:p>
    <w:p w:rsidR="00A94FED" w:rsidRPr="00B06054" w:rsidRDefault="00A94FED" w:rsidP="00A94FED">
      <w:pPr>
        <w:rPr>
          <w:rFonts w:cs="Arial"/>
          <w:bCs/>
          <w:sz w:val="22"/>
          <w:szCs w:val="22"/>
        </w:rPr>
      </w:pPr>
      <w:r w:rsidRPr="00B06054">
        <w:rPr>
          <w:rFonts w:cs="Arial"/>
          <w:bCs/>
          <w:sz w:val="22"/>
          <w:szCs w:val="22"/>
        </w:rPr>
        <w:t xml:space="preserve">3.- Industrial </w:t>
      </w:r>
      <w:r w:rsidRPr="00B06054">
        <w:rPr>
          <w:rFonts w:cs="Arial"/>
          <w:bCs/>
          <w:sz w:val="22"/>
          <w:szCs w:val="22"/>
        </w:rPr>
        <w:tab/>
      </w:r>
      <w:r w:rsidRPr="00B06054">
        <w:rPr>
          <w:rFonts w:cs="Arial"/>
          <w:bCs/>
          <w:sz w:val="22"/>
          <w:szCs w:val="22"/>
        </w:rPr>
        <w:tab/>
      </w:r>
      <w:r w:rsidRPr="00B06054">
        <w:rPr>
          <w:rFonts w:eastAsia="Calibri" w:cs="Arial"/>
          <w:sz w:val="22"/>
          <w:szCs w:val="22"/>
        </w:rPr>
        <w:t xml:space="preserve">$ </w:t>
      </w:r>
      <w:r>
        <w:rPr>
          <w:rFonts w:eastAsia="Calibri" w:cs="Arial"/>
          <w:sz w:val="22"/>
          <w:szCs w:val="22"/>
        </w:rPr>
        <w:t>4</w:t>
      </w:r>
      <w:r w:rsidRPr="00B06054">
        <w:rPr>
          <w:rFonts w:eastAsia="Calibri" w:cs="Arial"/>
          <w:sz w:val="22"/>
          <w:szCs w:val="22"/>
        </w:rPr>
        <w:t>,</w:t>
      </w:r>
      <w:r>
        <w:rPr>
          <w:rFonts w:eastAsia="Calibri" w:cs="Arial"/>
          <w:sz w:val="22"/>
          <w:szCs w:val="22"/>
        </w:rPr>
        <w:t>124</w:t>
      </w:r>
      <w:r w:rsidRPr="00B06054">
        <w:rPr>
          <w:rFonts w:eastAsia="Calibri" w:cs="Arial"/>
          <w:sz w:val="22"/>
          <w:szCs w:val="22"/>
        </w:rPr>
        <w:t>.00</w:t>
      </w:r>
    </w:p>
    <w:p w:rsidR="00A94FED" w:rsidRDefault="00A94FED" w:rsidP="00A94FED">
      <w:pPr>
        <w:rPr>
          <w:rFonts w:cs="Arial"/>
          <w:bCs/>
          <w:sz w:val="22"/>
          <w:szCs w:val="22"/>
        </w:rPr>
      </w:pPr>
    </w:p>
    <w:p w:rsidR="00A94FED" w:rsidRDefault="00A94FED" w:rsidP="00A94FED">
      <w:pPr>
        <w:rPr>
          <w:rFonts w:cs="Arial"/>
          <w:bCs/>
          <w:sz w:val="22"/>
          <w:szCs w:val="22"/>
        </w:rPr>
      </w:pPr>
      <w:r w:rsidRPr="009D1632">
        <w:rPr>
          <w:rFonts w:cs="Arial"/>
          <w:bCs/>
          <w:sz w:val="22"/>
          <w:szCs w:val="22"/>
        </w:rPr>
        <w:t>Para esta fracción se entenderá como comercio menor aquel que no exceda los 50</w:t>
      </w:r>
      <w:r>
        <w:rPr>
          <w:rFonts w:cs="Arial"/>
          <w:bCs/>
          <w:sz w:val="22"/>
          <w:szCs w:val="22"/>
        </w:rPr>
        <w:t xml:space="preserve"> </w:t>
      </w:r>
      <w:r w:rsidRPr="009D1632">
        <w:rPr>
          <w:rFonts w:cs="Arial"/>
          <w:bCs/>
          <w:sz w:val="22"/>
          <w:szCs w:val="22"/>
        </w:rPr>
        <w:t>mts2 de construcción y como comercio mayor, aquel que cuente con más de 50 mts2 de construcción.</w:t>
      </w:r>
    </w:p>
    <w:p w:rsidR="00A94FED" w:rsidRPr="00B06054" w:rsidRDefault="00A94FED" w:rsidP="00A94FED">
      <w:pPr>
        <w:rPr>
          <w:rFonts w:cs="Arial"/>
          <w:bCs/>
          <w:sz w:val="22"/>
          <w:szCs w:val="22"/>
        </w:rPr>
      </w:pPr>
    </w:p>
    <w:p w:rsidR="00A94FED" w:rsidRPr="00B06054" w:rsidRDefault="00A94FED" w:rsidP="00A94FED">
      <w:pPr>
        <w:ind w:left="1"/>
        <w:rPr>
          <w:rFonts w:cs="Arial"/>
          <w:sz w:val="22"/>
          <w:szCs w:val="22"/>
        </w:rPr>
      </w:pPr>
      <w:r w:rsidRPr="00B06054">
        <w:rPr>
          <w:rFonts w:cs="Arial"/>
          <w:sz w:val="22"/>
          <w:szCs w:val="22"/>
        </w:rPr>
        <w:t>III</w:t>
      </w:r>
      <w:r w:rsidRPr="00B06054">
        <w:rPr>
          <w:rFonts w:cs="Arial"/>
          <w:bCs/>
          <w:sz w:val="22"/>
          <w:szCs w:val="22"/>
        </w:rPr>
        <w:t>.- Por dictamen de impacto ambiental</w:t>
      </w:r>
    </w:p>
    <w:p w:rsidR="00A94FED" w:rsidRPr="00B06054" w:rsidRDefault="00A94FED" w:rsidP="00A94FED">
      <w:pPr>
        <w:ind w:left="1"/>
        <w:rPr>
          <w:rFonts w:cs="Arial"/>
          <w:sz w:val="22"/>
          <w:szCs w:val="22"/>
        </w:rPr>
      </w:pPr>
      <w:r w:rsidRPr="00B06054">
        <w:rPr>
          <w:rFonts w:cs="Arial"/>
          <w:sz w:val="22"/>
          <w:szCs w:val="22"/>
        </w:rPr>
        <w:tab/>
        <w:t>a. Comercial</w:t>
      </w:r>
      <w:r w:rsidRPr="00B06054">
        <w:rPr>
          <w:rFonts w:cs="Arial"/>
          <w:sz w:val="22"/>
          <w:szCs w:val="22"/>
        </w:rPr>
        <w:tab/>
        <w:t>$     9</w:t>
      </w:r>
      <w:r>
        <w:rPr>
          <w:rFonts w:cs="Arial"/>
          <w:sz w:val="22"/>
          <w:szCs w:val="22"/>
        </w:rPr>
        <w:t>40</w:t>
      </w:r>
      <w:r w:rsidRPr="00B06054">
        <w:rPr>
          <w:rFonts w:cs="Arial"/>
          <w:sz w:val="22"/>
          <w:szCs w:val="22"/>
        </w:rPr>
        <w:t>.00</w:t>
      </w:r>
    </w:p>
    <w:p w:rsidR="00A94FED" w:rsidRPr="00B06054" w:rsidRDefault="00A94FED" w:rsidP="00A94FED">
      <w:pPr>
        <w:ind w:left="1"/>
        <w:rPr>
          <w:rFonts w:cs="Arial"/>
          <w:sz w:val="22"/>
          <w:szCs w:val="22"/>
        </w:rPr>
      </w:pPr>
      <w:r w:rsidRPr="00B06054">
        <w:rPr>
          <w:rFonts w:cs="Arial"/>
          <w:sz w:val="22"/>
          <w:szCs w:val="22"/>
        </w:rPr>
        <w:tab/>
        <w:t>b. Industrial</w:t>
      </w:r>
      <w:r w:rsidRPr="00B06054">
        <w:rPr>
          <w:rFonts w:cs="Arial"/>
          <w:sz w:val="22"/>
          <w:szCs w:val="22"/>
        </w:rPr>
        <w:tab/>
        <w:t>$  2,</w:t>
      </w:r>
      <w:r>
        <w:rPr>
          <w:rFonts w:cs="Arial"/>
          <w:sz w:val="22"/>
          <w:szCs w:val="22"/>
        </w:rPr>
        <w:t>948</w:t>
      </w:r>
      <w:r w:rsidRPr="00B06054">
        <w:rPr>
          <w:rFonts w:cs="Arial"/>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DÉCIMO</w:t>
      </w:r>
    </w:p>
    <w:p w:rsidR="00A94FED" w:rsidRPr="00B06054" w:rsidRDefault="00A94FED" w:rsidP="00A94FED">
      <w:pPr>
        <w:jc w:val="center"/>
        <w:rPr>
          <w:rFonts w:cs="Arial"/>
          <w:b/>
          <w:bCs/>
          <w:sz w:val="22"/>
          <w:szCs w:val="22"/>
        </w:rPr>
      </w:pPr>
      <w:r w:rsidRPr="00B06054">
        <w:rPr>
          <w:rFonts w:cs="Arial"/>
          <w:b/>
          <w:bCs/>
          <w:sz w:val="22"/>
          <w:szCs w:val="22"/>
        </w:rPr>
        <w:t>DE LOS DERECHOS POR EL USO O APROVECHAMIENTO</w:t>
      </w:r>
    </w:p>
    <w:p w:rsidR="00A94FED" w:rsidRPr="00B06054" w:rsidRDefault="00A94FED" w:rsidP="00A94FED">
      <w:pPr>
        <w:jc w:val="center"/>
        <w:rPr>
          <w:rFonts w:cs="Arial"/>
          <w:b/>
          <w:bCs/>
          <w:sz w:val="22"/>
          <w:szCs w:val="22"/>
        </w:rPr>
      </w:pPr>
      <w:r w:rsidRPr="00B06054">
        <w:rPr>
          <w:rFonts w:cs="Arial"/>
          <w:b/>
          <w:bCs/>
          <w:sz w:val="22"/>
          <w:szCs w:val="22"/>
        </w:rPr>
        <w:t>DE BIENES DEL DOMINIO PÚBLICO DEL MUNICIPIO</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LOS SERVICIOS DE ARRASTRE Y ALMACENAJE</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30.-</w:t>
      </w:r>
      <w:r w:rsidRPr="00B0605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cuotas correspondientes por los servicios de arrastre y almacenaje, serán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Servicios prestados por grúas del municipio de $ 9</w:t>
      </w:r>
      <w:r>
        <w:rPr>
          <w:rFonts w:cs="Arial"/>
          <w:bCs/>
          <w:sz w:val="22"/>
          <w:szCs w:val="22"/>
        </w:rPr>
        <w:t>7</w:t>
      </w:r>
      <w:r w:rsidRPr="00B06054">
        <w:rPr>
          <w:rFonts w:cs="Arial"/>
          <w:bCs/>
          <w:sz w:val="22"/>
          <w:szCs w:val="22"/>
        </w:rPr>
        <w:t>.00 a $ 2</w:t>
      </w:r>
      <w:r>
        <w:rPr>
          <w:rFonts w:cs="Arial"/>
          <w:bCs/>
          <w:sz w:val="22"/>
          <w:szCs w:val="22"/>
        </w:rPr>
        <w:t>6</w:t>
      </w:r>
      <w:r w:rsidRPr="00B06054">
        <w:rPr>
          <w:rFonts w:cs="Arial"/>
          <w:bCs/>
          <w:sz w:val="22"/>
          <w:szCs w:val="22"/>
        </w:rPr>
        <w:t>3.00 de acuerdo al tipo de vehículo.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Almacenaje para bienes muebles:</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Bicicletas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Pr>
          <w:rFonts w:cs="Arial"/>
          <w:bCs/>
          <w:sz w:val="22"/>
          <w:szCs w:val="22"/>
        </w:rPr>
        <w:t>9</w:t>
      </w:r>
      <w:r w:rsidRPr="00B06054">
        <w:rPr>
          <w:rFonts w:cs="Arial"/>
          <w:bCs/>
          <w:sz w:val="22"/>
          <w:szCs w:val="22"/>
        </w:rPr>
        <w:t>.</w:t>
      </w:r>
      <w:r>
        <w:rPr>
          <w:rFonts w:cs="Arial"/>
          <w:bCs/>
          <w:sz w:val="22"/>
          <w:szCs w:val="22"/>
        </w:rPr>
        <w:t>00</w:t>
      </w:r>
      <w:r w:rsidRPr="00B06054">
        <w:rPr>
          <w:rFonts w:cs="Arial"/>
          <w:bCs/>
          <w:sz w:val="22"/>
          <w:szCs w:val="22"/>
        </w:rPr>
        <w:t xml:space="preserve"> diarios.</w:t>
      </w:r>
    </w:p>
    <w:p w:rsidR="00A94FED" w:rsidRPr="00B06054" w:rsidRDefault="00A94FED" w:rsidP="00A94FED">
      <w:pPr>
        <w:ind w:firstLine="351"/>
        <w:rPr>
          <w:rFonts w:cs="Arial"/>
          <w:bCs/>
          <w:sz w:val="22"/>
          <w:szCs w:val="22"/>
        </w:rPr>
      </w:pPr>
      <w:r w:rsidRPr="00B06054">
        <w:rPr>
          <w:rFonts w:cs="Arial"/>
          <w:bCs/>
          <w:sz w:val="22"/>
          <w:szCs w:val="22"/>
        </w:rPr>
        <w:t xml:space="preserve">2.- Motos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sidRPr="00B06054">
        <w:rPr>
          <w:rFonts w:cs="Arial"/>
          <w:bCs/>
          <w:sz w:val="22"/>
          <w:szCs w:val="22"/>
        </w:rPr>
        <w:tab/>
        <w:t>$ 1</w:t>
      </w:r>
      <w:r>
        <w:rPr>
          <w:rFonts w:cs="Arial"/>
          <w:bCs/>
          <w:sz w:val="22"/>
          <w:szCs w:val="22"/>
        </w:rPr>
        <w:t>2.40</w:t>
      </w:r>
      <w:r w:rsidRPr="00B06054">
        <w:rPr>
          <w:rFonts w:cs="Arial"/>
          <w:bCs/>
          <w:sz w:val="22"/>
          <w:szCs w:val="22"/>
        </w:rPr>
        <w:t xml:space="preserve"> diarios.</w:t>
      </w:r>
    </w:p>
    <w:p w:rsidR="00A94FED" w:rsidRPr="00B06054" w:rsidRDefault="00A94FED" w:rsidP="00A94FED">
      <w:pPr>
        <w:ind w:firstLine="351"/>
        <w:rPr>
          <w:rFonts w:cs="Arial"/>
          <w:bCs/>
          <w:sz w:val="22"/>
          <w:szCs w:val="22"/>
        </w:rPr>
      </w:pPr>
      <w:r w:rsidRPr="00B06054">
        <w:rPr>
          <w:rFonts w:cs="Arial"/>
          <w:bCs/>
          <w:sz w:val="22"/>
          <w:szCs w:val="22"/>
        </w:rPr>
        <w:t xml:space="preserve">3.- Automóviles </w:t>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sidRPr="00B06054">
        <w:rPr>
          <w:rFonts w:cs="Arial"/>
          <w:bCs/>
          <w:sz w:val="22"/>
          <w:szCs w:val="22"/>
        </w:rPr>
        <w:tab/>
        <w:t>$ 3</w:t>
      </w:r>
      <w:r>
        <w:rPr>
          <w:rFonts w:cs="Arial"/>
          <w:bCs/>
          <w:sz w:val="22"/>
          <w:szCs w:val="22"/>
        </w:rPr>
        <w:t>3</w:t>
      </w:r>
      <w:r w:rsidRPr="00B06054">
        <w:rPr>
          <w:rFonts w:cs="Arial"/>
          <w:bCs/>
          <w:sz w:val="22"/>
          <w:szCs w:val="22"/>
        </w:rPr>
        <w:t>.</w:t>
      </w:r>
      <w:r>
        <w:rPr>
          <w:rFonts w:cs="Arial"/>
          <w:bCs/>
          <w:sz w:val="22"/>
          <w:szCs w:val="22"/>
        </w:rPr>
        <w:t>9</w:t>
      </w:r>
      <w:r w:rsidRPr="00B06054">
        <w:rPr>
          <w:rFonts w:cs="Arial"/>
          <w:bCs/>
          <w:sz w:val="22"/>
          <w:szCs w:val="22"/>
        </w:rPr>
        <w:t>0 diarios.</w:t>
      </w:r>
    </w:p>
    <w:p w:rsidR="00A94FED" w:rsidRPr="00B06054" w:rsidRDefault="00A94FED" w:rsidP="00A94FED">
      <w:pPr>
        <w:ind w:firstLine="351"/>
        <w:rPr>
          <w:rFonts w:cs="Arial"/>
          <w:bCs/>
          <w:sz w:val="22"/>
          <w:szCs w:val="22"/>
        </w:rPr>
      </w:pPr>
      <w:r>
        <w:rPr>
          <w:rFonts w:cs="Arial"/>
          <w:bCs/>
          <w:sz w:val="22"/>
          <w:szCs w:val="22"/>
        </w:rPr>
        <w:t xml:space="preserve">4.- Camionetas </w:t>
      </w:r>
      <w:r>
        <w:rPr>
          <w:rFonts w:cs="Arial"/>
          <w:bCs/>
          <w:sz w:val="22"/>
          <w:szCs w:val="22"/>
        </w:rPr>
        <w:tab/>
      </w:r>
      <w:r>
        <w:rPr>
          <w:rFonts w:cs="Arial"/>
          <w:bCs/>
          <w:sz w:val="22"/>
          <w:szCs w:val="22"/>
        </w:rPr>
        <w:tab/>
      </w:r>
      <w:r>
        <w:rPr>
          <w:rFonts w:cs="Arial"/>
          <w:bCs/>
          <w:sz w:val="22"/>
          <w:szCs w:val="22"/>
        </w:rPr>
        <w:tab/>
      </w:r>
      <w:r>
        <w:rPr>
          <w:rFonts w:cs="Arial"/>
          <w:bCs/>
          <w:sz w:val="22"/>
          <w:szCs w:val="22"/>
        </w:rPr>
        <w:tab/>
        <w:t>$ 33.9</w:t>
      </w:r>
      <w:r w:rsidRPr="00B06054">
        <w:rPr>
          <w:rFonts w:cs="Arial"/>
          <w:bCs/>
          <w:sz w:val="22"/>
          <w:szCs w:val="22"/>
        </w:rPr>
        <w:t>0 diarios.</w:t>
      </w:r>
    </w:p>
    <w:p w:rsidR="00A94FED" w:rsidRPr="00B06054" w:rsidRDefault="00A94FED" w:rsidP="00A94FED">
      <w:pPr>
        <w:ind w:firstLine="351"/>
        <w:rPr>
          <w:rFonts w:cs="Arial"/>
          <w:bCs/>
          <w:sz w:val="22"/>
          <w:szCs w:val="22"/>
        </w:rPr>
      </w:pPr>
      <w:r w:rsidRPr="00B06054">
        <w:rPr>
          <w:rFonts w:cs="Arial"/>
          <w:bCs/>
          <w:sz w:val="22"/>
          <w:szCs w:val="22"/>
        </w:rPr>
        <w:t xml:space="preserve">5.- Camiones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$ 7</w:t>
      </w:r>
      <w:r>
        <w:rPr>
          <w:rFonts w:cs="Arial"/>
          <w:bCs/>
          <w:sz w:val="22"/>
          <w:szCs w:val="22"/>
        </w:rPr>
        <w:t>8</w:t>
      </w:r>
      <w:r w:rsidRPr="00B06054">
        <w:rPr>
          <w:rFonts w:cs="Arial"/>
          <w:bCs/>
          <w:sz w:val="22"/>
          <w:szCs w:val="22"/>
        </w:rPr>
        <w:t>.00 diarios.</w:t>
      </w:r>
    </w:p>
    <w:p w:rsidR="00A94FED" w:rsidRPr="00B06054" w:rsidRDefault="00A94FED" w:rsidP="00A94FED">
      <w:pPr>
        <w:ind w:firstLine="351"/>
        <w:rPr>
          <w:rFonts w:cs="Arial"/>
          <w:bCs/>
          <w:sz w:val="22"/>
          <w:szCs w:val="22"/>
        </w:rPr>
      </w:pPr>
      <w:r w:rsidRPr="00B06054">
        <w:rPr>
          <w:rFonts w:cs="Arial"/>
          <w:bCs/>
          <w:sz w:val="22"/>
          <w:szCs w:val="22"/>
        </w:rPr>
        <w:t>6.- Bienes</w:t>
      </w:r>
      <w:r>
        <w:rPr>
          <w:rFonts w:cs="Arial"/>
          <w:bCs/>
          <w:sz w:val="22"/>
          <w:szCs w:val="22"/>
        </w:rPr>
        <w:t xml:space="preserve"> muebles de otra naturaleza</w:t>
      </w:r>
      <w:r>
        <w:rPr>
          <w:rFonts w:cs="Arial"/>
          <w:bCs/>
          <w:sz w:val="22"/>
          <w:szCs w:val="22"/>
        </w:rPr>
        <w:tab/>
        <w:t>$ 78</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Traslado de bienes $ 6</w:t>
      </w:r>
      <w:r>
        <w:rPr>
          <w:rFonts w:cs="Arial"/>
          <w:bCs/>
          <w:sz w:val="22"/>
          <w:szCs w:val="22"/>
        </w:rPr>
        <w:t>7</w:t>
      </w:r>
      <w:r w:rsidRPr="00B06054">
        <w:rPr>
          <w:rFonts w:cs="Arial"/>
          <w:bCs/>
          <w:sz w:val="22"/>
          <w:szCs w:val="22"/>
        </w:rPr>
        <w:t>.00.</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PROVENIENTES DE LA OCUPACIÓN DE LAS VÍAS PÚBLICAS</w:t>
      </w:r>
    </w:p>
    <w:p w:rsidR="00A94FED" w:rsidRPr="00B06054" w:rsidRDefault="00A94FED" w:rsidP="00A94FED">
      <w:pPr>
        <w:ind w:right="50"/>
        <w:jc w:val="center"/>
        <w:rPr>
          <w:rFonts w:cs="Arial"/>
          <w:b/>
          <w:sz w:val="22"/>
          <w:szCs w:val="22"/>
        </w:rPr>
      </w:pPr>
    </w:p>
    <w:p w:rsidR="00A94FED" w:rsidRPr="00B06054" w:rsidRDefault="00A94FED" w:rsidP="00A94FED">
      <w:pPr>
        <w:rPr>
          <w:rFonts w:cs="Arial"/>
          <w:bCs/>
          <w:sz w:val="22"/>
          <w:szCs w:val="22"/>
        </w:rPr>
      </w:pPr>
      <w:r w:rsidRPr="00B06054">
        <w:rPr>
          <w:rFonts w:cs="Arial"/>
          <w:b/>
          <w:sz w:val="22"/>
          <w:szCs w:val="22"/>
        </w:rPr>
        <w:t xml:space="preserve">ARTÍCULO 31.- </w:t>
      </w:r>
      <w:r w:rsidRPr="00B06054">
        <w:rPr>
          <w:rFonts w:cs="Arial"/>
          <w:bCs/>
          <w:sz w:val="22"/>
          <w:szCs w:val="22"/>
        </w:rPr>
        <w:t>Son objeto de estos derechos, la ocupación temporal de la superficie limitada bajo el control del Municipio, para el estacionamiento de vehículos.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cuotas correspondientes por ocupación de la Vía Pública, serán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Los propietarios de establecimientos comerciales, industriales o instituciones bancarias, que dediquen espacio para estacionamientos públicos, sin cobrar al usuario, pagarán mensual, por cada espacio, el equivalente a $ 4</w:t>
      </w:r>
      <w:r>
        <w:rPr>
          <w:rFonts w:cs="Arial"/>
          <w:bCs/>
          <w:sz w:val="22"/>
          <w:szCs w:val="22"/>
        </w:rPr>
        <w:t>50</w:t>
      </w:r>
      <w:r w:rsidRPr="00B06054">
        <w:rPr>
          <w:rFonts w:cs="Arial"/>
          <w:bCs/>
          <w:sz w:val="22"/>
          <w:szCs w:val="22"/>
        </w:rPr>
        <w:t xml:space="preserve">.00.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sz w:val="22"/>
          <w:szCs w:val="22"/>
        </w:rPr>
        <w:t>II.- En los parquímetros instalados se pagarán $ 1.00 por cada 10 minutos.</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III.- Por licencia anual para estacionamiento exclusivo $</w:t>
      </w:r>
      <w:r>
        <w:rPr>
          <w:rFonts w:cs="Arial"/>
          <w:bCs/>
          <w:sz w:val="22"/>
          <w:szCs w:val="22"/>
        </w:rPr>
        <w:t xml:space="preserve"> </w:t>
      </w:r>
      <w:r w:rsidRPr="00B06054">
        <w:rPr>
          <w:rFonts w:cs="Arial"/>
          <w:bCs/>
          <w:sz w:val="22"/>
          <w:szCs w:val="22"/>
        </w:rPr>
        <w:t>2</w:t>
      </w:r>
      <w:r>
        <w:rPr>
          <w:rFonts w:cs="Arial"/>
          <w:bCs/>
          <w:sz w:val="22"/>
          <w:szCs w:val="22"/>
        </w:rPr>
        <w:t>44</w:t>
      </w:r>
      <w:r w:rsidRPr="00B06054">
        <w:rPr>
          <w:rFonts w:cs="Arial"/>
          <w:bCs/>
          <w:sz w:val="22"/>
          <w:szCs w:val="22"/>
        </w:rPr>
        <w:t>.00 anuales por metro, estableciéndose como máximo el número de metros de frente al predio.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expedición de licencias para estacionamiento exclusivo para carga y descarga $</w:t>
      </w:r>
      <w:r>
        <w:rPr>
          <w:rFonts w:cs="Arial"/>
          <w:bCs/>
          <w:sz w:val="22"/>
          <w:szCs w:val="22"/>
        </w:rPr>
        <w:t xml:space="preserve"> </w:t>
      </w:r>
      <w:r w:rsidRPr="00B06054">
        <w:rPr>
          <w:rFonts w:cs="Arial"/>
          <w:bCs/>
          <w:sz w:val="22"/>
          <w:szCs w:val="22"/>
        </w:rPr>
        <w:t>3</w:t>
      </w:r>
      <w:r>
        <w:rPr>
          <w:rFonts w:cs="Arial"/>
          <w:bCs/>
          <w:sz w:val="22"/>
          <w:szCs w:val="22"/>
        </w:rPr>
        <w:t>41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PROVENIENTES DEL USO DE LAS PENSIONES MUNICIPALES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32.-</w:t>
      </w:r>
      <w:r w:rsidRPr="00B06054">
        <w:rPr>
          <w:rFonts w:cs="Arial"/>
          <w:bCs/>
          <w:sz w:val="22"/>
          <w:szCs w:val="22"/>
        </w:rPr>
        <w:t xml:space="preserve"> Es objeto de estos derechos, los servicios que presta el Municipio por la ocupación temporal de una superficie limitada en las pensiones municipales, se pagará $ 3</w:t>
      </w:r>
      <w:r>
        <w:rPr>
          <w:rFonts w:cs="Arial"/>
          <w:bCs/>
          <w:sz w:val="22"/>
          <w:szCs w:val="22"/>
        </w:rPr>
        <w:t>4</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El pago de los derechos a que se refiere este artículo se realizará previamente al retiro del vehículo correspondiente.   </w:t>
      </w:r>
    </w:p>
    <w:p w:rsidR="00A94FED" w:rsidRPr="00B06054" w:rsidRDefault="00A94FED" w:rsidP="00A94FED">
      <w:pPr>
        <w:ind w:right="50"/>
        <w:jc w:val="cente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TÍTULO TERCERO</w:t>
      </w:r>
    </w:p>
    <w:p w:rsidR="00A94FED" w:rsidRPr="00B06054" w:rsidRDefault="00A94FED" w:rsidP="00A94FED">
      <w:pPr>
        <w:jc w:val="center"/>
        <w:rPr>
          <w:rFonts w:cs="Arial"/>
          <w:b/>
          <w:bCs/>
          <w:sz w:val="22"/>
          <w:szCs w:val="22"/>
        </w:rPr>
      </w:pPr>
      <w:r w:rsidRPr="00B06054">
        <w:rPr>
          <w:rFonts w:cs="Arial"/>
          <w:b/>
          <w:bCs/>
          <w:sz w:val="22"/>
          <w:szCs w:val="22"/>
        </w:rPr>
        <w:t>DE LOS INGRESOS NO TRIBUTARIOS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 LOS PRODUCTOS</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33.-</w:t>
      </w:r>
      <w:r w:rsidRPr="00B0605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PROVENIENTES DE LA VENTA O ARRENDAMIENTO</w:t>
      </w:r>
    </w:p>
    <w:p w:rsidR="00A94FED" w:rsidRPr="00B06054" w:rsidRDefault="00A94FED" w:rsidP="00A94FED">
      <w:pPr>
        <w:jc w:val="center"/>
        <w:rPr>
          <w:rFonts w:cs="Arial"/>
          <w:b/>
          <w:bCs/>
          <w:sz w:val="22"/>
          <w:szCs w:val="22"/>
        </w:rPr>
      </w:pPr>
      <w:r w:rsidRPr="00B06054">
        <w:rPr>
          <w:rFonts w:cs="Arial"/>
          <w:b/>
          <w:bCs/>
          <w:sz w:val="22"/>
          <w:szCs w:val="22"/>
        </w:rPr>
        <w:t>DE LOTES Y GAVETAS DE LOS PANTEONES MUNICIPALES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34.-</w:t>
      </w:r>
      <w:r w:rsidRPr="00B06054">
        <w:rPr>
          <w:rFonts w:cs="Arial"/>
          <w:bCs/>
          <w:sz w:val="22"/>
          <w:szCs w:val="22"/>
        </w:rPr>
        <w:t xml:space="preserve"> Son objeto de estos productos, la venta o arrendamiento de lotes y gavetas de los panteones municipales</w:t>
      </w:r>
      <w:r w:rsidRPr="00B06054">
        <w:rPr>
          <w:rFonts w:cs="Arial"/>
          <w:sz w:val="22"/>
          <w:szCs w:val="22"/>
        </w:rPr>
        <w:t>, de acuerdo a las siguientes tarifas: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 xml:space="preserve">I.-   Uso de fosa a 5 años (arrendamiento) </w:t>
      </w:r>
      <w:r w:rsidRPr="00B06054">
        <w:rPr>
          <w:rFonts w:cs="Arial"/>
          <w:bCs/>
          <w:sz w:val="22"/>
          <w:szCs w:val="22"/>
        </w:rPr>
        <w:tab/>
      </w:r>
      <w:r w:rsidRPr="00B06054">
        <w:rPr>
          <w:rFonts w:cs="Arial"/>
          <w:bCs/>
          <w:sz w:val="22"/>
          <w:szCs w:val="22"/>
        </w:rPr>
        <w:tab/>
        <w:t>$ 13</w:t>
      </w:r>
      <w:r>
        <w:rPr>
          <w:rFonts w:cs="Arial"/>
          <w:bCs/>
          <w:sz w:val="22"/>
          <w:szCs w:val="22"/>
        </w:rPr>
        <w:t>6</w:t>
      </w:r>
      <w:r w:rsidRPr="00B06054">
        <w:rPr>
          <w:rFonts w:cs="Arial"/>
          <w:bCs/>
          <w:sz w:val="22"/>
          <w:szCs w:val="22"/>
        </w:rPr>
        <w:t>.00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Uso de fosa a perpetuidad (venta) </w:t>
      </w:r>
      <w:r w:rsidRPr="00B06054">
        <w:rPr>
          <w:rFonts w:cs="Arial"/>
          <w:bCs/>
          <w:sz w:val="22"/>
          <w:szCs w:val="22"/>
        </w:rPr>
        <w:tab/>
      </w:r>
      <w:r w:rsidRPr="00B06054">
        <w:rPr>
          <w:rFonts w:cs="Arial"/>
          <w:bCs/>
          <w:sz w:val="22"/>
          <w:szCs w:val="22"/>
        </w:rPr>
        <w:tab/>
        <w:t xml:space="preserve">$ </w:t>
      </w:r>
      <w:r>
        <w:rPr>
          <w:rFonts w:cs="Arial"/>
          <w:bCs/>
          <w:sz w:val="22"/>
          <w:szCs w:val="22"/>
        </w:rPr>
        <w:t>204</w:t>
      </w:r>
      <w:r w:rsidRPr="00B06054">
        <w:rPr>
          <w:rFonts w:cs="Arial"/>
          <w:bCs/>
          <w:sz w:val="22"/>
          <w:szCs w:val="22"/>
        </w:rPr>
        <w:t>.00 M2.</w:t>
      </w:r>
    </w:p>
    <w:p w:rsidR="00A94FED" w:rsidRPr="00B06054" w:rsidRDefault="00A94FED" w:rsidP="00A94FED">
      <w:pPr>
        <w:ind w:left="4962" w:hanging="4962"/>
        <w:rPr>
          <w:rFonts w:cs="Arial"/>
          <w:bCs/>
          <w:sz w:val="22"/>
          <w:szCs w:val="22"/>
        </w:rPr>
      </w:pPr>
    </w:p>
    <w:p w:rsidR="00A94FED" w:rsidRPr="00B06054" w:rsidRDefault="00A94FED" w:rsidP="00A94FED">
      <w:pPr>
        <w:ind w:left="4962" w:hanging="4962"/>
        <w:rPr>
          <w:rFonts w:cs="Arial"/>
          <w:bCs/>
          <w:sz w:val="22"/>
          <w:szCs w:val="22"/>
        </w:rPr>
      </w:pPr>
      <w:r w:rsidRPr="00B06054">
        <w:rPr>
          <w:rFonts w:cs="Arial"/>
          <w:bCs/>
          <w:sz w:val="22"/>
          <w:szCs w:val="22"/>
        </w:rPr>
        <w:t>III.- Uso de fosa a 5 años (arrendamiento) en panteón nuevo</w:t>
      </w:r>
      <w:r>
        <w:rPr>
          <w:rFonts w:cs="Arial"/>
          <w:bCs/>
          <w:sz w:val="22"/>
          <w:szCs w:val="22"/>
        </w:rPr>
        <w:t xml:space="preserve"> </w:t>
      </w:r>
      <w:r w:rsidRPr="00B06054">
        <w:rPr>
          <w:rFonts w:cs="Arial"/>
          <w:bCs/>
          <w:sz w:val="22"/>
          <w:szCs w:val="22"/>
        </w:rPr>
        <w:t>$ 3</w:t>
      </w:r>
      <w:r>
        <w:rPr>
          <w:rFonts w:cs="Arial"/>
          <w:bCs/>
          <w:sz w:val="22"/>
          <w:szCs w:val="22"/>
        </w:rPr>
        <w:t>33</w:t>
      </w:r>
      <w:r w:rsidRPr="00B06054">
        <w:rPr>
          <w:rFonts w:cs="Arial"/>
          <w:bCs/>
          <w:sz w:val="22"/>
          <w:szCs w:val="22"/>
        </w:rPr>
        <w:t>.00 M2.</w:t>
      </w:r>
    </w:p>
    <w:p w:rsidR="00A94FED" w:rsidRPr="00B06054" w:rsidRDefault="00A94FED" w:rsidP="00A94FED">
      <w:pPr>
        <w:ind w:left="4962" w:hanging="4962"/>
        <w:rPr>
          <w:rFonts w:cs="Arial"/>
          <w:bCs/>
          <w:sz w:val="22"/>
          <w:szCs w:val="22"/>
        </w:rPr>
      </w:pPr>
      <w:r w:rsidRPr="00B06054">
        <w:rPr>
          <w:rFonts w:cs="Arial"/>
          <w:bCs/>
          <w:sz w:val="22"/>
          <w:szCs w:val="22"/>
        </w:rPr>
        <w:t>IV.- Uso de fosa a perpetuidad (venta) en panteón nuevo $ 3</w:t>
      </w:r>
      <w:r>
        <w:rPr>
          <w:rFonts w:cs="Arial"/>
          <w:bCs/>
          <w:sz w:val="22"/>
          <w:szCs w:val="22"/>
        </w:rPr>
        <w:t>98</w:t>
      </w:r>
      <w:r w:rsidRPr="00B06054">
        <w:rPr>
          <w:rFonts w:cs="Arial"/>
          <w:bCs/>
          <w:sz w:val="22"/>
          <w:szCs w:val="22"/>
        </w:rPr>
        <w:t xml:space="preserve">.00M2.                       </w:t>
      </w:r>
    </w:p>
    <w:p w:rsidR="00A94FED" w:rsidRPr="00B06054" w:rsidRDefault="00A94FED" w:rsidP="00A94FED">
      <w:pPr>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PROVENIENTES DEL ARRENDAMIENTO DE LOCALES</w:t>
      </w:r>
    </w:p>
    <w:p w:rsidR="00A94FED" w:rsidRPr="00B06054" w:rsidRDefault="00A94FED" w:rsidP="00A94FED">
      <w:pPr>
        <w:jc w:val="center"/>
        <w:rPr>
          <w:rFonts w:cs="Arial"/>
          <w:b/>
          <w:bCs/>
          <w:sz w:val="22"/>
          <w:szCs w:val="22"/>
        </w:rPr>
      </w:pPr>
      <w:r w:rsidRPr="00B06054">
        <w:rPr>
          <w:rFonts w:cs="Arial"/>
          <w:b/>
          <w:bCs/>
          <w:sz w:val="22"/>
          <w:szCs w:val="22"/>
        </w:rPr>
        <w:t>UBICADOS EN LOS MERCADOS MUNICIPALES</w:t>
      </w:r>
    </w:p>
    <w:p w:rsidR="00A94FED" w:rsidRPr="00B06054" w:rsidRDefault="00A94FED" w:rsidP="00A94FED">
      <w:pPr>
        <w:ind w:right="50"/>
        <w:jc w:val="center"/>
        <w:rPr>
          <w:rFonts w:cs="Arial"/>
          <w:b/>
          <w:sz w:val="22"/>
          <w:szCs w:val="22"/>
        </w:rPr>
      </w:pPr>
    </w:p>
    <w:p w:rsidR="00A94FED" w:rsidRDefault="00A94FED" w:rsidP="00A94FED">
      <w:pPr>
        <w:rPr>
          <w:rFonts w:cs="Arial"/>
          <w:bCs/>
          <w:sz w:val="22"/>
          <w:szCs w:val="22"/>
        </w:rPr>
      </w:pPr>
      <w:r w:rsidRPr="00B06054">
        <w:rPr>
          <w:rFonts w:cs="Arial"/>
          <w:b/>
          <w:sz w:val="22"/>
          <w:szCs w:val="22"/>
        </w:rPr>
        <w:t>ARTÍCULO 35.-</w:t>
      </w:r>
      <w:r w:rsidRPr="00B06054">
        <w:rPr>
          <w:rFonts w:cs="Arial"/>
          <w:bCs/>
          <w:sz w:val="22"/>
          <w:szCs w:val="22"/>
        </w:rPr>
        <w:t xml:space="preserve"> Es objeto de estos productos, el arrendamiento de locales ubicados en los mercados municipales, la cuota correspondiente por arrendamiento de locales y piso de mercados municipales y anexos será de $ 1</w:t>
      </w:r>
      <w:r>
        <w:rPr>
          <w:rFonts w:cs="Arial"/>
          <w:bCs/>
          <w:sz w:val="22"/>
          <w:szCs w:val="22"/>
        </w:rPr>
        <w:t>43</w:t>
      </w:r>
      <w:r w:rsidRPr="00B06054">
        <w:rPr>
          <w:rFonts w:cs="Arial"/>
          <w:bCs/>
          <w:sz w:val="22"/>
          <w:szCs w:val="22"/>
        </w:rPr>
        <w:t>.00 mensual.</w:t>
      </w: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IV</w:t>
      </w:r>
    </w:p>
    <w:p w:rsidR="00A94FED" w:rsidRPr="00B06054" w:rsidRDefault="00A94FED" w:rsidP="00A94FED">
      <w:pPr>
        <w:jc w:val="center"/>
        <w:rPr>
          <w:rFonts w:cs="Arial"/>
          <w:b/>
          <w:bCs/>
          <w:sz w:val="22"/>
          <w:szCs w:val="22"/>
        </w:rPr>
      </w:pPr>
      <w:r w:rsidRPr="00B06054">
        <w:rPr>
          <w:rFonts w:cs="Arial"/>
          <w:b/>
          <w:bCs/>
          <w:sz w:val="22"/>
          <w:szCs w:val="22"/>
        </w:rPr>
        <w:t>OTROS PRODUCTOS</w:t>
      </w:r>
    </w:p>
    <w:p w:rsidR="00A94FED" w:rsidRPr="00B06054" w:rsidRDefault="00A94FED" w:rsidP="00A94FED">
      <w:pPr>
        <w:ind w:right="50"/>
        <w:jc w:val="center"/>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36.-</w:t>
      </w:r>
      <w:r w:rsidRPr="00B0605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3B57B8">
        <w:rPr>
          <w:rFonts w:cs="Arial"/>
          <w:bCs/>
          <w:sz w:val="22"/>
          <w:szCs w:val="22"/>
        </w:rPr>
        <w:t>I.- Renta del Auditorio Municipal y del Gimnasio Municipal:</w:t>
      </w:r>
      <w:r>
        <w:rPr>
          <w:rFonts w:cs="Arial"/>
          <w:bCs/>
          <w:sz w:val="22"/>
          <w:szCs w:val="22"/>
        </w:rPr>
        <w:t xml:space="preserve"> </w:t>
      </w:r>
    </w:p>
    <w:p w:rsidR="00A94FED" w:rsidRPr="00B06054" w:rsidRDefault="00A94FED" w:rsidP="00A94FED">
      <w:pPr>
        <w:rPr>
          <w:rFonts w:cs="Arial"/>
          <w:bCs/>
          <w:sz w:val="22"/>
          <w:szCs w:val="22"/>
        </w:rPr>
      </w:pPr>
    </w:p>
    <w:p w:rsidR="00A94FED" w:rsidRPr="00B06054" w:rsidRDefault="00A94FED" w:rsidP="00A94FED">
      <w:pPr>
        <w:ind w:firstLine="708"/>
        <w:rPr>
          <w:rFonts w:cs="Arial"/>
          <w:bCs/>
          <w:sz w:val="22"/>
          <w:szCs w:val="22"/>
        </w:rPr>
      </w:pPr>
      <w:r w:rsidRPr="00B06054">
        <w:rPr>
          <w:rFonts w:cs="Arial"/>
          <w:bCs/>
          <w:sz w:val="22"/>
          <w:szCs w:val="22"/>
        </w:rPr>
        <w:t>a) Para eventos sin fines de lucro</w:t>
      </w:r>
      <w:r w:rsidRPr="00B06054">
        <w:rPr>
          <w:rFonts w:cs="Arial"/>
          <w:bCs/>
          <w:sz w:val="22"/>
          <w:szCs w:val="22"/>
        </w:rPr>
        <w:tab/>
        <w:t>$ 4,</w:t>
      </w:r>
      <w:r>
        <w:rPr>
          <w:rFonts w:cs="Arial"/>
          <w:bCs/>
          <w:sz w:val="22"/>
          <w:szCs w:val="22"/>
        </w:rPr>
        <w:t>524</w:t>
      </w:r>
      <w:r w:rsidRPr="00B06054">
        <w:rPr>
          <w:rFonts w:cs="Arial"/>
          <w:bCs/>
          <w:sz w:val="22"/>
          <w:szCs w:val="22"/>
        </w:rPr>
        <w:t>.00.</w:t>
      </w:r>
    </w:p>
    <w:p w:rsidR="00A94FED" w:rsidRPr="00B06054" w:rsidRDefault="00A94FED" w:rsidP="00A94FED">
      <w:pPr>
        <w:ind w:firstLine="708"/>
        <w:rPr>
          <w:rFonts w:cs="Arial"/>
          <w:b/>
          <w:snapToGrid w:val="0"/>
          <w:sz w:val="22"/>
          <w:szCs w:val="22"/>
        </w:rPr>
      </w:pPr>
      <w:r w:rsidRPr="00B06054">
        <w:rPr>
          <w:rFonts w:cs="Arial"/>
          <w:bCs/>
          <w:sz w:val="22"/>
          <w:szCs w:val="22"/>
        </w:rPr>
        <w:t>b) Para eventos con fines de lucro</w:t>
      </w:r>
      <w:r w:rsidRPr="00B06054">
        <w:rPr>
          <w:rFonts w:cs="Arial"/>
          <w:bCs/>
          <w:sz w:val="22"/>
          <w:szCs w:val="22"/>
        </w:rPr>
        <w:tab/>
        <w:t xml:space="preserve">$ </w:t>
      </w:r>
      <w:r>
        <w:rPr>
          <w:rFonts w:cs="Arial"/>
          <w:bCs/>
          <w:sz w:val="22"/>
          <w:szCs w:val="22"/>
        </w:rPr>
        <w:t>9</w:t>
      </w:r>
      <w:r w:rsidRPr="00B06054">
        <w:rPr>
          <w:rFonts w:cs="Arial"/>
          <w:bCs/>
          <w:sz w:val="22"/>
          <w:szCs w:val="22"/>
        </w:rPr>
        <w:t>,</w:t>
      </w:r>
      <w:r>
        <w:rPr>
          <w:rFonts w:cs="Arial"/>
          <w:bCs/>
          <w:sz w:val="22"/>
          <w:szCs w:val="22"/>
        </w:rPr>
        <w:t>050</w:t>
      </w:r>
      <w:r w:rsidRPr="00B06054">
        <w:rPr>
          <w:rFonts w:cs="Arial"/>
          <w:bCs/>
          <w:sz w:val="22"/>
          <w:szCs w:val="22"/>
        </w:rPr>
        <w:t>.00</w:t>
      </w:r>
    </w:p>
    <w:p w:rsidR="00A94FED" w:rsidRPr="00B06054" w:rsidRDefault="00A94FED" w:rsidP="00A94FED">
      <w:pPr>
        <w:tabs>
          <w:tab w:val="left" w:pos="3544"/>
        </w:tabs>
        <w:jc w:val="center"/>
        <w:rPr>
          <w:rFonts w:cs="Arial"/>
          <w:b/>
          <w:snapToGrid w:val="0"/>
          <w:sz w:val="22"/>
          <w:szCs w:val="22"/>
        </w:rPr>
      </w:pPr>
    </w:p>
    <w:p w:rsidR="00A94FED" w:rsidRPr="00B06054" w:rsidRDefault="00A94FED" w:rsidP="00A94FED">
      <w:pPr>
        <w:ind w:right="50"/>
        <w:jc w:val="center"/>
        <w:rPr>
          <w:rFonts w:cs="Arial"/>
          <w:b/>
          <w:sz w:val="22"/>
          <w:szCs w:val="22"/>
        </w:rPr>
      </w:pPr>
      <w:r w:rsidRPr="00B06054">
        <w:rPr>
          <w:rFonts w:cs="Arial"/>
          <w:b/>
          <w:sz w:val="22"/>
          <w:szCs w:val="22"/>
        </w:rPr>
        <w:t>CAPÍTULO SEGUNDO</w:t>
      </w:r>
    </w:p>
    <w:p w:rsidR="00A94FED" w:rsidRPr="00B06054" w:rsidRDefault="00A94FED" w:rsidP="00A94FED">
      <w:pPr>
        <w:jc w:val="center"/>
        <w:rPr>
          <w:rFonts w:cs="Arial"/>
          <w:b/>
          <w:bCs/>
          <w:sz w:val="22"/>
          <w:szCs w:val="22"/>
        </w:rPr>
      </w:pPr>
      <w:r w:rsidRPr="00B06054">
        <w:rPr>
          <w:rFonts w:cs="Arial"/>
          <w:b/>
          <w:bCs/>
          <w:sz w:val="22"/>
          <w:szCs w:val="22"/>
        </w:rPr>
        <w:t>DE LOS APROVECHAMIENTOS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ind w:right="50"/>
        <w:jc w:val="center"/>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37.-</w:t>
      </w:r>
      <w:r w:rsidRPr="00B06054">
        <w:rPr>
          <w:rFonts w:cs="Arial"/>
          <w:bCs/>
          <w:sz w:val="22"/>
          <w:szCs w:val="22"/>
        </w:rPr>
        <w:t xml:space="preserve"> Se clasifican como aprovechamientos los ingresos que perciba el Municipio por los siguientes conceptos: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 Ingresos por sanciones administrativas.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II. La adjudicación a favor del fisco de bienes abandonados.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III. Ingresos por transferencia que perciba el Municipio:</w:t>
      </w:r>
    </w:p>
    <w:p w:rsidR="00A94FED" w:rsidRPr="00B06054" w:rsidRDefault="00A94FED" w:rsidP="00A94FED">
      <w:pPr>
        <w:rPr>
          <w:rFonts w:cs="Arial"/>
          <w:sz w:val="22"/>
          <w:szCs w:val="22"/>
        </w:rPr>
      </w:pPr>
    </w:p>
    <w:p w:rsidR="00A94FED" w:rsidRPr="00B06054" w:rsidRDefault="00A94FED" w:rsidP="00A94FED">
      <w:pPr>
        <w:ind w:firstLine="426"/>
        <w:rPr>
          <w:rFonts w:cs="Arial"/>
          <w:sz w:val="22"/>
          <w:szCs w:val="22"/>
        </w:rPr>
      </w:pPr>
      <w:r w:rsidRPr="00B06054">
        <w:rPr>
          <w:rFonts w:cs="Arial"/>
          <w:sz w:val="22"/>
          <w:szCs w:val="22"/>
        </w:rPr>
        <w:t>a). Cesiones, herencias, legados, o donaciones.</w:t>
      </w:r>
    </w:p>
    <w:p w:rsidR="00A94FED" w:rsidRPr="00B06054" w:rsidRDefault="00A94FED" w:rsidP="00A94FED">
      <w:pPr>
        <w:ind w:firstLine="426"/>
        <w:rPr>
          <w:rFonts w:cs="Arial"/>
          <w:sz w:val="22"/>
          <w:szCs w:val="22"/>
        </w:rPr>
      </w:pPr>
      <w:r w:rsidRPr="00B06054">
        <w:rPr>
          <w:rFonts w:cs="Arial"/>
          <w:sz w:val="22"/>
          <w:szCs w:val="22"/>
        </w:rPr>
        <w:t>b). Adjudicaciones en favor del Municipio.</w:t>
      </w:r>
    </w:p>
    <w:p w:rsidR="00A94FED" w:rsidRPr="00B06054" w:rsidRDefault="00A94FED" w:rsidP="00A94FED">
      <w:pPr>
        <w:ind w:firstLine="426"/>
        <w:rPr>
          <w:rFonts w:cs="Arial"/>
          <w:sz w:val="22"/>
          <w:szCs w:val="22"/>
        </w:rPr>
      </w:pPr>
      <w:r w:rsidRPr="00B06054">
        <w:rPr>
          <w:rFonts w:cs="Arial"/>
          <w:sz w:val="22"/>
          <w:szCs w:val="22"/>
        </w:rPr>
        <w:t>c). Aportaciones y subsidios de otro nivel de gobierno u organismos públicos o privados.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INGRESOS POR TRANSFERENCIA</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38.-</w:t>
      </w:r>
      <w:r w:rsidRPr="00B0605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DE LOS INGRESOS DERIVADOS DE SANCIONES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39.-</w:t>
      </w:r>
      <w:r w:rsidRPr="00B0605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40.-</w:t>
      </w:r>
      <w:r w:rsidRPr="00B06054">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41.-</w:t>
      </w:r>
      <w:r w:rsidRPr="00B06054">
        <w:rPr>
          <w:rFonts w:cs="Arial"/>
          <w:bCs/>
          <w:sz w:val="22"/>
          <w:szCs w:val="22"/>
        </w:rPr>
        <w:t xml:space="preserve"> Los montos aplicables por concepto de multas estarán determinados por los reglamentos y demás disposiciones municipales que contemplen las infracciones cometidas.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42.-</w:t>
      </w:r>
      <w:r w:rsidRPr="00B06054">
        <w:rPr>
          <w:rFonts w:cs="Arial"/>
          <w:bCs/>
          <w:sz w:val="22"/>
          <w:szCs w:val="22"/>
        </w:rPr>
        <w:t xml:space="preserve"> Los ingresos que perciba el municipio por concepto de sanciones administrativas y fiscales, serán las siguientes: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I</w:t>
      </w:r>
      <w:r w:rsidRPr="00B06054">
        <w:rPr>
          <w:rFonts w:cs="Arial"/>
          <w:bCs/>
          <w:sz w:val="22"/>
          <w:szCs w:val="22"/>
        </w:rPr>
        <w:t>.- De 10 a 50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Presentar los avisos, declaraciones, solicitudes, datos, libros, informes, copias o documentos, alterados, falsificados, incompletos o con errores que traigan consigo la evasión de una obligación fiscal.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No dar aviso de cambio de domicilio de los establecimientos donde se enajenan bebidas alcohólicas, así como el cambio del nombre del titular de los derechos de la licencia para el funcionamiento de dichos establecimientos.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d).- No presentar, o hacerlo extemporáneamente, los avisos, declaraciones, solicitudes, datos, informes, copias, libros o documentos que prevengan las disposiciones fiscales o no aclararlos cuando las autoridades fiscales lo soliciten.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 Faltar a la obligación de extender o exigir recibos, facturas o cualesquiera documentos que señalen las leyes fiscales.</w:t>
      </w:r>
      <w:r w:rsidRPr="00B06054">
        <w:rPr>
          <w:rFonts w:cs="Arial"/>
          <w:bCs/>
          <w:sz w:val="22"/>
          <w:szCs w:val="22"/>
        </w:rPr>
        <w:tab/>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f).- No pagar los créditos fiscales dentro de los plazos señalados por las Leyes Fiscales.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Proporcionar los informes, datos o documentos, alterados o falsificados.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Extender constancia de haberse cumplido con las obligaciones fiscales en los actos en que intervengan, cuando no proceda su otorgamiento.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Alterar documentos fiscales que tengan en su poder.</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Asentar falsamente que se dio cumplimiento a las disposiciones fiscales o que se practicaron visitas de auditoría o inspección o   incluir datos falsos en las actas relativas.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4.- Las cometidas por terceros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Consentir o tolerar que se inscriban a su nombre negociaciones ajenas o percibir a nombre propio ingresos gravables que correspondan a otra persona, cuando esto último origine la evasión de impuestos.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Presentar los avisos, informes, datos o documentos que le sean solicitados, alterados, falsificados, incompletos o inexactos.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II</w:t>
      </w:r>
      <w:r w:rsidRPr="00B06054">
        <w:rPr>
          <w:rFonts w:cs="Arial"/>
          <w:bCs/>
          <w:sz w:val="22"/>
          <w:szCs w:val="22"/>
        </w:rPr>
        <w:t>.- De 20 a 100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Utilizar interpósita persona para manifestar negociaciones  propias o para percibir ingresos gravables dejando de pagar las contribuciones.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c).- No contar con la Licencia y la autorización anual correspondiente para la colocación de anuncios publicitarios.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Expedir testimonios de escrituras, documentos o minutas cuando no estén pagadas las contribuciones correspondientes.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Faltar a la obligación de guardar secreto respecto de los asuntos que conozca, revelar los datos declarados por los contribuyentes o aprovecharse de ellos.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Facilitar o permitir la alteración de las declaraciones, avisos o cualquier otro documento. Cooperar en cualquier forma para que se eludan las prestaciones fiscales.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III</w:t>
      </w:r>
      <w:r w:rsidRPr="00B06054">
        <w:rPr>
          <w:rFonts w:cs="Arial"/>
          <w:bCs/>
          <w:sz w:val="22"/>
          <w:szCs w:val="22"/>
        </w:rPr>
        <w:t>.- De 100 a 200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Eludir el pago de créditos fiscales mediante inexactitudes, simulaciones, falsificaciones, omisiones u otras maniobras semejantes.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Practicar visitas domiciliarias de auditoría, inspecciones o verificaciones sin que exista orden emitida por autoridad competente.</w:t>
      </w:r>
    </w:p>
    <w:p w:rsidR="00A94FED" w:rsidRPr="00B06054" w:rsidRDefault="00A94FED" w:rsidP="00A94FED">
      <w:pPr>
        <w:rPr>
          <w:rFonts w:cs="Arial"/>
          <w:bCs/>
          <w:sz w:val="22"/>
          <w:szCs w:val="22"/>
        </w:rPr>
      </w:pPr>
      <w:r w:rsidRPr="00B06054">
        <w:rPr>
          <w:rFonts w:cs="Arial"/>
          <w:bCs/>
          <w:sz w:val="22"/>
          <w:szCs w:val="22"/>
        </w:rPr>
        <w:t>Las multas señaladas en esta fracción se impondrán únicamente en el caso de que no pueda precisarse el monto de la prestación fiscal omitida, de lo contrario la multa será de uno a tres tantos de la misma.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IV</w:t>
      </w:r>
      <w:r w:rsidRPr="00B06054">
        <w:rPr>
          <w:rFonts w:cs="Arial"/>
          <w:bCs/>
          <w:sz w:val="22"/>
          <w:szCs w:val="22"/>
        </w:rPr>
        <w:t>.- De 100 a 300 Unidades de Medida y Actualizada (UMA), en los casos que se citan a continuación: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Enajenar bebidas alcohólicas sin contar con la licencia o autorización o su refrendo anual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Inscribir o registrar documentos, instrumentos o libros, sin la constancia de haberse pagado el gravamen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No proporcionar informes o datos, no exhibir documentos   cuando deban hacerlo en los términos que fijen las disposiciones fiscales o cuando lo exijan las autoridades competentes, o presentarlos incompletos o inexactos.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4.- Las cometidas por terceros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w:t>
      </w:r>
      <w:r w:rsidRPr="00B06054">
        <w:rPr>
          <w:rFonts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VI</w:t>
      </w:r>
      <w:r w:rsidRPr="00B06054">
        <w:rPr>
          <w:rFonts w:cs="Arial"/>
          <w:bCs/>
          <w:sz w:val="22"/>
          <w:szCs w:val="22"/>
        </w:rPr>
        <w:t xml:space="preserve">.- La violación de las disposiciones contenidas al caso a la Ley para la Atención, Tratamiento y Adaptación de Menores en el Estado de Coahuila de Zaragoza, se impondrá una multa de </w:t>
      </w:r>
      <w:r>
        <w:rPr>
          <w:rFonts w:cs="Arial"/>
          <w:bCs/>
          <w:sz w:val="22"/>
          <w:szCs w:val="22"/>
        </w:rPr>
        <w:t xml:space="preserve">                             </w:t>
      </w:r>
      <w:r w:rsidRPr="00B06054">
        <w:rPr>
          <w:rFonts w:cs="Arial"/>
          <w:bCs/>
          <w:sz w:val="22"/>
          <w:szCs w:val="22"/>
        </w:rPr>
        <w:t>$ 5</w:t>
      </w:r>
      <w:r>
        <w:rPr>
          <w:rFonts w:cs="Arial"/>
          <w:bCs/>
          <w:sz w:val="22"/>
          <w:szCs w:val="22"/>
        </w:rPr>
        <w:t>2</w:t>
      </w:r>
      <w:r w:rsidRPr="00B06054">
        <w:rPr>
          <w:rFonts w:cs="Arial"/>
          <w:bCs/>
          <w:sz w:val="22"/>
          <w:szCs w:val="22"/>
        </w:rPr>
        <w:t>2.00 a $ 1,0</w:t>
      </w:r>
      <w:r>
        <w:rPr>
          <w:rFonts w:cs="Arial"/>
          <w:bCs/>
          <w:sz w:val="22"/>
          <w:szCs w:val="22"/>
        </w:rPr>
        <w:t>50</w:t>
      </w:r>
      <w:r w:rsidRPr="00B06054">
        <w:rPr>
          <w:rFonts w:cs="Arial"/>
          <w:bCs/>
          <w:sz w:val="22"/>
          <w:szCs w:val="22"/>
        </w:rPr>
        <w:t>.</w:t>
      </w:r>
      <w:r>
        <w:rPr>
          <w:rFonts w:cs="Arial"/>
          <w:bCs/>
          <w:sz w:val="22"/>
          <w:szCs w:val="22"/>
        </w:rPr>
        <w:t>0</w:t>
      </w:r>
      <w:r w:rsidRPr="00B06054">
        <w:rPr>
          <w:rFonts w:cs="Arial"/>
          <w:bCs/>
          <w:sz w:val="22"/>
          <w:szCs w:val="22"/>
        </w:rPr>
        <w:t>0 sin perjuicio de responsabilidad penal en que se pudiera haber incurrido.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Vll</w:t>
      </w:r>
      <w:r w:rsidRPr="00B06054">
        <w:rPr>
          <w:rFonts w:cs="Arial"/>
          <w:bCs/>
          <w:sz w:val="22"/>
          <w:szCs w:val="22"/>
        </w:rPr>
        <w:t>.- En caso de reincidencia en la comisión de la prohibición señalada en las fracciones V y VI, se aplicarán las siguientes sanciones: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Cuando se reincide por primera vez, se aplicará la multa máxima señalada en la fracción correspondiente y se clausurará el establecimiento hasta por 30 días.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Si reincide por segunda vez o más veces se clausurará definitivamente el establecimiento, y se aplicará la multa máxima señalada en la fracción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VIIl</w:t>
      </w:r>
      <w:r w:rsidRPr="00B06054">
        <w:rPr>
          <w:rFonts w:cs="Arial"/>
          <w:bCs/>
          <w:sz w:val="22"/>
          <w:szCs w:val="22"/>
        </w:rPr>
        <w:t>.- Los predios no construidos en la zona urbana, deberán ser bardados o cercados a una altura mínima de 2 mts, con cualquier clase de material adecuado. El incumplimiento de esta disposición se sancionará con una multa de $ 6.</w:t>
      </w:r>
      <w:r>
        <w:rPr>
          <w:rFonts w:cs="Arial"/>
          <w:bCs/>
          <w:sz w:val="22"/>
          <w:szCs w:val="22"/>
        </w:rPr>
        <w:t>56</w:t>
      </w:r>
      <w:r w:rsidRPr="00B06054">
        <w:rPr>
          <w:rFonts w:cs="Arial"/>
          <w:bCs/>
          <w:sz w:val="22"/>
          <w:szCs w:val="22"/>
        </w:rPr>
        <w:t xml:space="preserve"> a $ 7.</w:t>
      </w:r>
      <w:r>
        <w:rPr>
          <w:rFonts w:cs="Arial"/>
          <w:bCs/>
          <w:sz w:val="22"/>
          <w:szCs w:val="22"/>
        </w:rPr>
        <w:t>7</w:t>
      </w:r>
      <w:r w:rsidRPr="00B06054">
        <w:rPr>
          <w:rFonts w:cs="Arial"/>
          <w:bCs/>
          <w:sz w:val="22"/>
          <w:szCs w:val="22"/>
        </w:rPr>
        <w:t>8 por metro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IX</w:t>
      </w:r>
      <w:r w:rsidRPr="00B06054">
        <w:rPr>
          <w:rFonts w:cs="Arial"/>
          <w:bCs/>
          <w:sz w:val="22"/>
          <w:szCs w:val="22"/>
        </w:rPr>
        <w:t>.- Las banquetas que se encuentren en mal estado, deberán ser reparadas inmediatamente después de que así lo ordene el departamento de Obras Públicas del Municipio, en caso de inobservancia se aplicará una multa de $ 7.</w:t>
      </w:r>
      <w:r>
        <w:rPr>
          <w:rFonts w:cs="Arial"/>
          <w:bCs/>
          <w:sz w:val="22"/>
          <w:szCs w:val="22"/>
        </w:rPr>
        <w:t>7</w:t>
      </w:r>
      <w:r w:rsidRPr="00B06054">
        <w:rPr>
          <w:rFonts w:cs="Arial"/>
          <w:bCs/>
          <w:sz w:val="22"/>
          <w:szCs w:val="22"/>
        </w:rPr>
        <w:t xml:space="preserve">8 a $ </w:t>
      </w:r>
      <w:r>
        <w:rPr>
          <w:rFonts w:cs="Arial"/>
          <w:bCs/>
          <w:sz w:val="22"/>
          <w:szCs w:val="22"/>
        </w:rPr>
        <w:t>9</w:t>
      </w:r>
      <w:r w:rsidRPr="00B06054">
        <w:rPr>
          <w:rFonts w:cs="Arial"/>
          <w:bCs/>
          <w:sz w:val="22"/>
          <w:szCs w:val="22"/>
        </w:rPr>
        <w:t>.</w:t>
      </w:r>
      <w:r>
        <w:rPr>
          <w:rFonts w:cs="Arial"/>
          <w:bCs/>
          <w:sz w:val="22"/>
          <w:szCs w:val="22"/>
        </w:rPr>
        <w:t>01</w:t>
      </w:r>
      <w:r w:rsidRPr="00B06054">
        <w:rPr>
          <w:rFonts w:cs="Arial"/>
          <w:bCs/>
          <w:sz w:val="22"/>
          <w:szCs w:val="22"/>
        </w:rPr>
        <w:t xml:space="preserve"> por metro cuadrado, a los infractores de esta disposición.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w:t>
      </w:r>
      <w:r w:rsidRPr="00B06054">
        <w:rPr>
          <w:rFonts w:cs="Arial"/>
          <w:bCs/>
          <w:sz w:val="22"/>
          <w:szCs w:val="22"/>
        </w:rPr>
        <w:t>.- Si los propietarios no bardean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w:t>
      </w:r>
      <w:r w:rsidRPr="00B06054">
        <w:rPr>
          <w:rFonts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w:t>
      </w:r>
      <w:r>
        <w:rPr>
          <w:rFonts w:cs="Arial"/>
          <w:bCs/>
          <w:sz w:val="22"/>
          <w:szCs w:val="22"/>
        </w:rPr>
        <w:t>34</w:t>
      </w:r>
      <w:r w:rsidRPr="00B06054">
        <w:rPr>
          <w:rFonts w:cs="Arial"/>
          <w:bCs/>
          <w:sz w:val="22"/>
          <w:szCs w:val="22"/>
        </w:rPr>
        <w:t>.00 a $ 2</w:t>
      </w:r>
      <w:r>
        <w:rPr>
          <w:rFonts w:cs="Arial"/>
          <w:bCs/>
          <w:sz w:val="22"/>
          <w:szCs w:val="22"/>
        </w:rPr>
        <w:t>7</w:t>
      </w:r>
      <w:r w:rsidRPr="00B06054">
        <w:rPr>
          <w:rFonts w:cs="Arial"/>
          <w:bCs/>
          <w:sz w:val="22"/>
          <w:szCs w:val="22"/>
        </w:rPr>
        <w:t>1.00.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XlI</w:t>
      </w:r>
      <w:r w:rsidRPr="00B06054">
        <w:rPr>
          <w:rFonts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w:t>
      </w:r>
      <w:r>
        <w:rPr>
          <w:rFonts w:cs="Arial"/>
          <w:bCs/>
          <w:sz w:val="22"/>
          <w:szCs w:val="22"/>
        </w:rPr>
        <w:t>34</w:t>
      </w:r>
      <w:r w:rsidRPr="00B06054">
        <w:rPr>
          <w:rFonts w:cs="Arial"/>
          <w:bCs/>
          <w:sz w:val="22"/>
          <w:szCs w:val="22"/>
        </w:rPr>
        <w:t>.00 a $ 2</w:t>
      </w:r>
      <w:r>
        <w:rPr>
          <w:rFonts w:cs="Arial"/>
          <w:bCs/>
          <w:sz w:val="22"/>
          <w:szCs w:val="22"/>
        </w:rPr>
        <w:t>6</w:t>
      </w:r>
      <w:r w:rsidRPr="00B06054">
        <w:rPr>
          <w:rFonts w:cs="Arial"/>
          <w:bCs/>
          <w:sz w:val="22"/>
          <w:szCs w:val="22"/>
        </w:rPr>
        <w:t>5.00 sin perjuicio de construir la Obra de protección a su cargo.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XIIl</w:t>
      </w:r>
      <w:r w:rsidRPr="00B06054">
        <w:rPr>
          <w:rFonts w:cs="Arial"/>
          <w:bCs/>
          <w:sz w:val="22"/>
          <w:szCs w:val="22"/>
        </w:rPr>
        <w:t>.- Se sancionará de $ 2</w:t>
      </w:r>
      <w:r>
        <w:rPr>
          <w:rFonts w:cs="Arial"/>
          <w:bCs/>
          <w:sz w:val="22"/>
          <w:szCs w:val="22"/>
        </w:rPr>
        <w:t>6</w:t>
      </w:r>
      <w:r w:rsidRPr="00B06054">
        <w:rPr>
          <w:rFonts w:cs="Arial"/>
          <w:bCs/>
          <w:sz w:val="22"/>
          <w:szCs w:val="22"/>
        </w:rPr>
        <w:t xml:space="preserve">4.00 a $ </w:t>
      </w:r>
      <w:r>
        <w:rPr>
          <w:rFonts w:cs="Arial"/>
          <w:bCs/>
          <w:sz w:val="22"/>
          <w:szCs w:val="22"/>
        </w:rPr>
        <w:t>721</w:t>
      </w:r>
      <w:r w:rsidRPr="00B06054">
        <w:rPr>
          <w:rFonts w:cs="Arial"/>
          <w:bCs/>
          <w:sz w:val="22"/>
          <w:szCs w:val="22"/>
        </w:rPr>
        <w:t>.00 a las personas que no mantengan limpios los lotes baldíos, usos y colindancias con la vía pública, cuando el departamento de Obras Públicas lo requieran.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XIV.-</w:t>
      </w:r>
      <w:r w:rsidRPr="00B06054">
        <w:rPr>
          <w:rFonts w:cs="Arial"/>
          <w:bCs/>
          <w:sz w:val="22"/>
          <w:szCs w:val="22"/>
        </w:rPr>
        <w:t xml:space="preserve"> Los establecimientos que operen sin licencia, se harán acreedores a una multa de $1</w:t>
      </w:r>
      <w:r>
        <w:rPr>
          <w:rFonts w:cs="Arial"/>
          <w:bCs/>
          <w:sz w:val="22"/>
          <w:szCs w:val="22"/>
        </w:rPr>
        <w:t>65</w:t>
      </w:r>
      <w:r w:rsidRPr="00B06054">
        <w:rPr>
          <w:rFonts w:cs="Arial"/>
          <w:bCs/>
          <w:sz w:val="22"/>
          <w:szCs w:val="22"/>
        </w:rPr>
        <w:t>.00 a $ 3</w:t>
      </w:r>
      <w:r>
        <w:rPr>
          <w:rFonts w:cs="Arial"/>
          <w:bCs/>
          <w:sz w:val="22"/>
          <w:szCs w:val="22"/>
        </w:rPr>
        <w:t>32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w:t>
      </w:r>
      <w:r w:rsidRPr="00B06054">
        <w:rPr>
          <w:rFonts w:cs="Arial"/>
          <w:bCs/>
          <w:sz w:val="22"/>
          <w:szCs w:val="22"/>
        </w:rPr>
        <w:t xml:space="preserve"> Quien viole sellos de clausura se hará acreedor a una sanción de $ 1,6</w:t>
      </w:r>
      <w:r>
        <w:rPr>
          <w:rFonts w:cs="Arial"/>
          <w:bCs/>
          <w:sz w:val="22"/>
          <w:szCs w:val="22"/>
        </w:rPr>
        <w:t>73</w:t>
      </w:r>
      <w:r w:rsidRPr="00B06054">
        <w:rPr>
          <w:rFonts w:cs="Arial"/>
          <w:bCs/>
          <w:sz w:val="22"/>
          <w:szCs w:val="22"/>
        </w:rPr>
        <w:t>.00 a $ 2,</w:t>
      </w:r>
      <w:r>
        <w:rPr>
          <w:rFonts w:cs="Arial"/>
          <w:bCs/>
          <w:sz w:val="22"/>
          <w:szCs w:val="22"/>
        </w:rPr>
        <w:t>177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XVl</w:t>
      </w:r>
      <w:r w:rsidRPr="00B06054">
        <w:rPr>
          <w:rFonts w:cs="Arial"/>
          <w:bCs/>
          <w:sz w:val="22"/>
          <w:szCs w:val="22"/>
        </w:rPr>
        <w:t>.- A quien realice matanza clandestina de animales se sancionará con una multa de $ 1,</w:t>
      </w:r>
      <w:r>
        <w:rPr>
          <w:rFonts w:cs="Arial"/>
          <w:bCs/>
          <w:sz w:val="22"/>
          <w:szCs w:val="22"/>
        </w:rPr>
        <w:t>826</w:t>
      </w:r>
      <w:r w:rsidRPr="00B06054">
        <w:rPr>
          <w:rFonts w:cs="Arial"/>
          <w:bCs/>
          <w:sz w:val="22"/>
          <w:szCs w:val="22"/>
        </w:rPr>
        <w:t>.00 a $ 2,</w:t>
      </w:r>
      <w:r>
        <w:rPr>
          <w:rFonts w:cs="Arial"/>
          <w:bCs/>
          <w:sz w:val="22"/>
          <w:szCs w:val="22"/>
        </w:rPr>
        <w:t>374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XVII</w:t>
      </w:r>
      <w:r w:rsidRPr="00B06054">
        <w:rPr>
          <w:rFonts w:cs="Arial"/>
          <w:bCs/>
          <w:sz w:val="22"/>
          <w:szCs w:val="22"/>
        </w:rPr>
        <w:t>.- Se sancionará con una multa de $ 15</w:t>
      </w:r>
      <w:r>
        <w:rPr>
          <w:rFonts w:cs="Arial"/>
          <w:bCs/>
          <w:sz w:val="22"/>
          <w:szCs w:val="22"/>
        </w:rPr>
        <w:t>7</w:t>
      </w:r>
      <w:r w:rsidRPr="00B06054">
        <w:rPr>
          <w:rFonts w:cs="Arial"/>
          <w:bCs/>
          <w:sz w:val="22"/>
          <w:szCs w:val="22"/>
        </w:rPr>
        <w:t>.00 a $ 3</w:t>
      </w:r>
      <w:r>
        <w:rPr>
          <w:rFonts w:cs="Arial"/>
          <w:bCs/>
          <w:sz w:val="22"/>
          <w:szCs w:val="22"/>
        </w:rPr>
        <w:t>18</w:t>
      </w:r>
      <w:r w:rsidRPr="00B06054">
        <w:rPr>
          <w:rFonts w:cs="Arial"/>
          <w:bCs/>
          <w:sz w:val="22"/>
          <w:szCs w:val="22"/>
        </w:rPr>
        <w:t>.00 a quienes incurran en cualquiera de las conductas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Descuidar el aseo del tramo de calle y banqueta que corresponda a los propietarios o poseedores de casas, edificios, terrenos, baldíos y establecimientos comerciales o industriales.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Tirar basura en las calles y banquetas, baldíos, parques, jardines</w:t>
      </w:r>
      <w:r>
        <w:rPr>
          <w:rFonts w:cs="Arial"/>
          <w:bCs/>
          <w:sz w:val="22"/>
          <w:szCs w:val="22"/>
        </w:rPr>
        <w:t xml:space="preserve"> </w:t>
      </w:r>
      <w:r w:rsidRPr="00B06054">
        <w:rPr>
          <w:rFonts w:cs="Arial"/>
          <w:bCs/>
          <w:sz w:val="22"/>
          <w:szCs w:val="22"/>
        </w:rPr>
        <w:t>y áreas públicas en general.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Tirar basura en lotes baldíos, casa deshabitada o en general, en sitios no autorizados para el depósito de residuos.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4.- Arrojar o abandonar en lotes baldíos o en la vía pública animales muertos, desechos o sustancias tóxicas o cualquier residuo que expida olores desagradables.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5.- Quemar a cielo abierto llantas, plásticos hojarasca y en general cualquier tipo de desperdicio o residuo cuya combustión contamine   el ambiente.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6.- Destruya los recipientes de basura.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7.- Dañe el pavimento regándolo con agua.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XVIII</w:t>
      </w:r>
      <w:r w:rsidRPr="00B06054">
        <w:rPr>
          <w:rFonts w:cs="Arial"/>
          <w:bCs/>
          <w:sz w:val="22"/>
          <w:szCs w:val="22"/>
        </w:rPr>
        <w:t>.- Por fraccionamientos no autorizados, una multa de $ 23.</w:t>
      </w:r>
      <w:r>
        <w:rPr>
          <w:rFonts w:cs="Arial"/>
          <w:bCs/>
          <w:sz w:val="22"/>
          <w:szCs w:val="22"/>
        </w:rPr>
        <w:t>90 a $ 118</w:t>
      </w:r>
      <w:r w:rsidRPr="00B06054">
        <w:rPr>
          <w:rFonts w:cs="Arial"/>
          <w:bCs/>
          <w:sz w:val="22"/>
          <w:szCs w:val="22"/>
        </w:rPr>
        <w:t>.00 por lote.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XIX</w:t>
      </w:r>
      <w:r w:rsidRPr="00B06054">
        <w:rPr>
          <w:rFonts w:cs="Arial"/>
          <w:bCs/>
          <w:sz w:val="22"/>
          <w:szCs w:val="22"/>
        </w:rPr>
        <w:t>.- Por relotificaciones no autorizadas, se cobrará una multa de $ 3</w:t>
      </w:r>
      <w:r>
        <w:rPr>
          <w:rFonts w:cs="Arial"/>
          <w:bCs/>
          <w:sz w:val="22"/>
          <w:szCs w:val="22"/>
        </w:rPr>
        <w:t>3</w:t>
      </w:r>
      <w:r w:rsidRPr="00B06054">
        <w:rPr>
          <w:rFonts w:cs="Arial"/>
          <w:bCs/>
          <w:sz w:val="22"/>
          <w:szCs w:val="22"/>
        </w:rPr>
        <w:t>.</w:t>
      </w:r>
      <w:r>
        <w:rPr>
          <w:rFonts w:cs="Arial"/>
          <w:bCs/>
          <w:sz w:val="22"/>
          <w:szCs w:val="22"/>
        </w:rPr>
        <w:t>9</w:t>
      </w:r>
      <w:r w:rsidRPr="00B06054">
        <w:rPr>
          <w:rFonts w:cs="Arial"/>
          <w:bCs/>
          <w:sz w:val="22"/>
          <w:szCs w:val="22"/>
        </w:rPr>
        <w:t xml:space="preserve">0 a $ </w:t>
      </w:r>
      <w:r>
        <w:rPr>
          <w:rFonts w:cs="Arial"/>
          <w:bCs/>
          <w:sz w:val="22"/>
          <w:szCs w:val="22"/>
        </w:rPr>
        <w:t>200</w:t>
      </w:r>
      <w:r w:rsidRPr="00B06054">
        <w:rPr>
          <w:rFonts w:cs="Arial"/>
          <w:bCs/>
          <w:sz w:val="22"/>
          <w:szCs w:val="22"/>
        </w:rPr>
        <w:t>.00 pesos por lote.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w:t>
      </w:r>
      <w:r w:rsidRPr="00B06054">
        <w:rPr>
          <w:rFonts w:cs="Arial"/>
          <w:bCs/>
          <w:sz w:val="22"/>
          <w:szCs w:val="22"/>
        </w:rPr>
        <w:t>.- Se sancionará con una multa de $ 2</w:t>
      </w:r>
      <w:r>
        <w:rPr>
          <w:rFonts w:cs="Arial"/>
          <w:bCs/>
          <w:sz w:val="22"/>
          <w:szCs w:val="22"/>
        </w:rPr>
        <w:t>25</w:t>
      </w:r>
      <w:r w:rsidRPr="00B06054">
        <w:rPr>
          <w:rFonts w:cs="Arial"/>
          <w:bCs/>
          <w:sz w:val="22"/>
          <w:szCs w:val="22"/>
        </w:rPr>
        <w:t>.00 a $ 2</w:t>
      </w:r>
      <w:r>
        <w:rPr>
          <w:rFonts w:cs="Arial"/>
          <w:bCs/>
          <w:sz w:val="22"/>
          <w:szCs w:val="22"/>
        </w:rPr>
        <w:t>87</w:t>
      </w:r>
      <w:r w:rsidRPr="00B06054">
        <w:rPr>
          <w:rFonts w:cs="Arial"/>
          <w:bCs/>
          <w:sz w:val="22"/>
          <w:szCs w:val="22"/>
        </w:rPr>
        <w:t>.00 a las personas que sin autorización lleven a cabo: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Demoliciones.</w:t>
      </w:r>
    </w:p>
    <w:p w:rsidR="00A94FED" w:rsidRPr="00B06054" w:rsidRDefault="00A94FED" w:rsidP="00A94FED">
      <w:pPr>
        <w:rPr>
          <w:rFonts w:cs="Arial"/>
          <w:bCs/>
          <w:sz w:val="22"/>
          <w:szCs w:val="22"/>
        </w:rPr>
      </w:pPr>
      <w:r w:rsidRPr="00B06054">
        <w:rPr>
          <w:rFonts w:cs="Arial"/>
          <w:bCs/>
          <w:sz w:val="22"/>
          <w:szCs w:val="22"/>
        </w:rPr>
        <w:t>2.-   Excavaciones y Obras de construcción.</w:t>
      </w:r>
    </w:p>
    <w:p w:rsidR="00A94FED" w:rsidRPr="00B06054" w:rsidRDefault="00A94FED" w:rsidP="00A94FED">
      <w:pPr>
        <w:rPr>
          <w:rFonts w:cs="Arial"/>
          <w:bCs/>
          <w:sz w:val="22"/>
          <w:szCs w:val="22"/>
        </w:rPr>
      </w:pPr>
      <w:r w:rsidRPr="00B06054">
        <w:rPr>
          <w:rFonts w:cs="Arial"/>
          <w:bCs/>
          <w:sz w:val="22"/>
          <w:szCs w:val="22"/>
        </w:rPr>
        <w:t>3.-   Obras complementarias.</w:t>
      </w:r>
    </w:p>
    <w:p w:rsidR="00A94FED" w:rsidRPr="00B06054" w:rsidRDefault="00A94FED" w:rsidP="00A94FED">
      <w:pPr>
        <w:rPr>
          <w:rFonts w:cs="Arial"/>
          <w:bCs/>
          <w:sz w:val="22"/>
          <w:szCs w:val="22"/>
        </w:rPr>
      </w:pPr>
      <w:r w:rsidRPr="00B06054">
        <w:rPr>
          <w:rFonts w:cs="Arial"/>
          <w:bCs/>
          <w:sz w:val="22"/>
          <w:szCs w:val="22"/>
        </w:rPr>
        <w:t>4.-   Obras completas.</w:t>
      </w:r>
    </w:p>
    <w:p w:rsidR="00A94FED" w:rsidRPr="00B06054" w:rsidRDefault="00A94FED" w:rsidP="00A94FED">
      <w:pPr>
        <w:rPr>
          <w:rFonts w:cs="Arial"/>
          <w:bCs/>
          <w:sz w:val="22"/>
          <w:szCs w:val="22"/>
        </w:rPr>
      </w:pPr>
      <w:r w:rsidRPr="00B06054">
        <w:rPr>
          <w:rFonts w:cs="Arial"/>
          <w:bCs/>
          <w:sz w:val="22"/>
          <w:szCs w:val="22"/>
        </w:rPr>
        <w:t>5.-   Obras exteriores.</w:t>
      </w:r>
    </w:p>
    <w:p w:rsidR="00A94FED" w:rsidRPr="00B06054" w:rsidRDefault="00A94FED" w:rsidP="00A94FED">
      <w:pPr>
        <w:rPr>
          <w:rFonts w:cs="Arial"/>
          <w:bCs/>
          <w:sz w:val="22"/>
          <w:szCs w:val="22"/>
        </w:rPr>
      </w:pPr>
      <w:r w:rsidRPr="00B06054">
        <w:rPr>
          <w:rFonts w:cs="Arial"/>
          <w:bCs/>
          <w:sz w:val="22"/>
          <w:szCs w:val="22"/>
        </w:rPr>
        <w:t>6.-   Construcción de Albercas.</w:t>
      </w:r>
    </w:p>
    <w:p w:rsidR="00A94FED" w:rsidRPr="00B06054" w:rsidRDefault="00A94FED" w:rsidP="00A94FED">
      <w:pPr>
        <w:rPr>
          <w:rFonts w:cs="Arial"/>
          <w:bCs/>
          <w:sz w:val="22"/>
          <w:szCs w:val="22"/>
        </w:rPr>
      </w:pPr>
      <w:r w:rsidRPr="00B06054">
        <w:rPr>
          <w:rFonts w:cs="Arial"/>
          <w:bCs/>
          <w:sz w:val="22"/>
          <w:szCs w:val="22"/>
        </w:rPr>
        <w:t>7.-   Por construir el tapial para ocupación de la vía pública.</w:t>
      </w:r>
    </w:p>
    <w:p w:rsidR="00A94FED" w:rsidRPr="00B06054" w:rsidRDefault="00A94FED" w:rsidP="00A94FED">
      <w:pPr>
        <w:rPr>
          <w:rFonts w:cs="Arial"/>
          <w:bCs/>
          <w:sz w:val="22"/>
          <w:szCs w:val="22"/>
        </w:rPr>
      </w:pPr>
      <w:r w:rsidRPr="00B06054">
        <w:rPr>
          <w:rFonts w:cs="Arial"/>
          <w:bCs/>
          <w:sz w:val="22"/>
          <w:szCs w:val="22"/>
        </w:rPr>
        <w:t>8.-   Revoltura de morteros o concretos en áreas pavimentadas.</w:t>
      </w:r>
    </w:p>
    <w:p w:rsidR="00A94FED" w:rsidRPr="00B06054" w:rsidRDefault="00A94FED" w:rsidP="00A94FED">
      <w:pPr>
        <w:rPr>
          <w:rFonts w:cs="Arial"/>
          <w:bCs/>
          <w:sz w:val="22"/>
          <w:szCs w:val="22"/>
        </w:rPr>
      </w:pPr>
      <w:r w:rsidRPr="00B06054">
        <w:rPr>
          <w:rFonts w:cs="Arial"/>
          <w:bCs/>
          <w:sz w:val="22"/>
          <w:szCs w:val="22"/>
        </w:rPr>
        <w:t>9.-   Por no tener licencia y documentación en la obra.</w:t>
      </w:r>
    </w:p>
    <w:p w:rsidR="00A94FED" w:rsidRPr="00B06054" w:rsidRDefault="00A94FED" w:rsidP="00A94FED">
      <w:pPr>
        <w:rPr>
          <w:rFonts w:cs="Arial"/>
          <w:bCs/>
          <w:sz w:val="22"/>
          <w:szCs w:val="22"/>
        </w:rPr>
      </w:pPr>
      <w:r w:rsidRPr="00B06054">
        <w:rPr>
          <w:rFonts w:cs="Arial"/>
          <w:bCs/>
          <w:sz w:val="22"/>
          <w:szCs w:val="22"/>
        </w:rPr>
        <w:t>10.- Por no presentar el aviso de terminación de obras.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XXI</w:t>
      </w:r>
      <w:r w:rsidRPr="00B06054">
        <w:rPr>
          <w:rFonts w:cs="Arial"/>
          <w:bCs/>
          <w:sz w:val="22"/>
          <w:szCs w:val="22"/>
        </w:rPr>
        <w:t>.- Por la ocupación de 2 espacios de estacionamiento en la vía pública, se impondrá una multa de $ 7</w:t>
      </w:r>
      <w:r>
        <w:rPr>
          <w:rFonts w:cs="Arial"/>
          <w:bCs/>
          <w:sz w:val="22"/>
          <w:szCs w:val="22"/>
        </w:rPr>
        <w:t>3</w:t>
      </w:r>
      <w:r w:rsidRPr="00B06054">
        <w:rPr>
          <w:rFonts w:cs="Arial"/>
          <w:bCs/>
          <w:sz w:val="22"/>
          <w:szCs w:val="22"/>
        </w:rPr>
        <w:t>.00 a $ 9</w:t>
      </w:r>
      <w:r>
        <w:rPr>
          <w:rFonts w:cs="Arial"/>
          <w:bCs/>
          <w:sz w:val="22"/>
          <w:szCs w:val="22"/>
        </w:rPr>
        <w:t>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XXII</w:t>
      </w:r>
      <w:r w:rsidRPr="00B06054">
        <w:rPr>
          <w:rFonts w:cs="Arial"/>
          <w:bCs/>
          <w:sz w:val="22"/>
          <w:szCs w:val="22"/>
        </w:rPr>
        <w:t>.- A quienes incurran a las violaciones de las disposiciones del bando de policía y tránsito, se les aplicaran las sanciones en Unidades de Medida de Actualización (UMA), que se mencionan a continuación:</w:t>
      </w:r>
    </w:p>
    <w:p w:rsidR="00A94FED" w:rsidRPr="00B06054" w:rsidRDefault="00A94FED" w:rsidP="00A94FE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9"/>
        <w:gridCol w:w="832"/>
        <w:gridCol w:w="1137"/>
      </w:tblGrid>
      <w:tr w:rsidR="00A94FED" w:rsidRPr="00B06054" w:rsidTr="001E4FE3">
        <w:trPr>
          <w:trHeight w:val="240"/>
        </w:trPr>
        <w:tc>
          <w:tcPr>
            <w:tcW w:w="4065" w:type="pct"/>
            <w:vMerge w:val="restart"/>
          </w:tcPr>
          <w:p w:rsidR="00A94FED" w:rsidRPr="00B06054" w:rsidRDefault="00A94FED" w:rsidP="001E4FE3">
            <w:pPr>
              <w:tabs>
                <w:tab w:val="left" w:pos="6050"/>
              </w:tabs>
              <w:ind w:right="1920"/>
              <w:rPr>
                <w:rFonts w:cs="Arial"/>
                <w:b/>
                <w:sz w:val="22"/>
                <w:szCs w:val="22"/>
              </w:rPr>
            </w:pPr>
          </w:p>
          <w:p w:rsidR="00A94FED" w:rsidRPr="00B06054" w:rsidRDefault="00A94FED" w:rsidP="001E4FE3">
            <w:pPr>
              <w:tabs>
                <w:tab w:val="left" w:pos="6050"/>
              </w:tabs>
              <w:ind w:right="1920"/>
              <w:rPr>
                <w:rFonts w:cs="Arial"/>
                <w:b/>
                <w:sz w:val="22"/>
                <w:szCs w:val="22"/>
              </w:rPr>
            </w:pPr>
            <w:r w:rsidRPr="00B06054">
              <w:rPr>
                <w:rFonts w:cs="Arial"/>
                <w:b/>
                <w:sz w:val="22"/>
                <w:szCs w:val="22"/>
              </w:rPr>
              <w:t>CONCEPTO DE INFRACCION</w:t>
            </w:r>
          </w:p>
        </w:tc>
        <w:tc>
          <w:tcPr>
            <w:tcW w:w="935" w:type="pct"/>
            <w:gridSpan w:val="2"/>
          </w:tcPr>
          <w:p w:rsidR="00A94FED" w:rsidRPr="00B06054" w:rsidRDefault="00A94FED" w:rsidP="001E4FE3">
            <w:pPr>
              <w:jc w:val="center"/>
              <w:rPr>
                <w:rFonts w:cs="Arial"/>
                <w:b/>
                <w:sz w:val="22"/>
                <w:szCs w:val="22"/>
              </w:rPr>
            </w:pPr>
            <w:r w:rsidRPr="00B06054">
              <w:rPr>
                <w:rFonts w:cs="Arial"/>
                <w:b/>
                <w:sz w:val="22"/>
                <w:szCs w:val="22"/>
              </w:rPr>
              <w:t>SANCION</w:t>
            </w:r>
          </w:p>
          <w:p w:rsidR="00A94FED" w:rsidRPr="00B06054" w:rsidRDefault="00A94FED" w:rsidP="001E4FE3">
            <w:pPr>
              <w:jc w:val="center"/>
              <w:rPr>
                <w:rFonts w:cs="Arial"/>
                <w:b/>
                <w:sz w:val="22"/>
                <w:szCs w:val="22"/>
              </w:rPr>
            </w:pPr>
            <w:r w:rsidRPr="00B06054">
              <w:rPr>
                <w:rFonts w:cs="Arial"/>
                <w:b/>
                <w:sz w:val="22"/>
                <w:szCs w:val="22"/>
              </w:rPr>
              <w:t>EN UMA</w:t>
            </w:r>
          </w:p>
        </w:tc>
      </w:tr>
      <w:tr w:rsidR="00A94FED" w:rsidRPr="00B06054" w:rsidTr="001E4FE3">
        <w:trPr>
          <w:trHeight w:val="255"/>
        </w:trPr>
        <w:tc>
          <w:tcPr>
            <w:tcW w:w="4065" w:type="pct"/>
            <w:vMerge/>
          </w:tcPr>
          <w:p w:rsidR="00A94FED" w:rsidRPr="00B06054" w:rsidRDefault="00A94FED" w:rsidP="001E4FE3">
            <w:pPr>
              <w:tabs>
                <w:tab w:val="left" w:pos="6050"/>
              </w:tabs>
              <w:ind w:right="1920"/>
              <w:rPr>
                <w:rFonts w:cs="Arial"/>
                <w:b/>
                <w:sz w:val="22"/>
                <w:szCs w:val="22"/>
              </w:rPr>
            </w:pPr>
          </w:p>
        </w:tc>
        <w:tc>
          <w:tcPr>
            <w:tcW w:w="395" w:type="pct"/>
          </w:tcPr>
          <w:p w:rsidR="00A94FED" w:rsidRPr="00B06054" w:rsidRDefault="00A94FED" w:rsidP="001E4FE3">
            <w:pPr>
              <w:jc w:val="center"/>
              <w:rPr>
                <w:rFonts w:cs="Arial"/>
                <w:b/>
                <w:bCs/>
                <w:sz w:val="22"/>
                <w:szCs w:val="22"/>
              </w:rPr>
            </w:pPr>
            <w:r w:rsidRPr="00B06054">
              <w:rPr>
                <w:rFonts w:cs="Arial"/>
                <w:b/>
                <w:bCs/>
                <w:sz w:val="22"/>
                <w:szCs w:val="22"/>
              </w:rPr>
              <w:t>MIN</w:t>
            </w:r>
          </w:p>
        </w:tc>
        <w:tc>
          <w:tcPr>
            <w:tcW w:w="540" w:type="pct"/>
          </w:tcPr>
          <w:p w:rsidR="00A94FED" w:rsidRPr="00B06054" w:rsidRDefault="00A94FED" w:rsidP="001E4FE3">
            <w:pPr>
              <w:jc w:val="center"/>
              <w:rPr>
                <w:rFonts w:cs="Arial"/>
                <w:b/>
                <w:sz w:val="22"/>
                <w:szCs w:val="22"/>
              </w:rPr>
            </w:pPr>
            <w:r w:rsidRPr="00B06054">
              <w:rPr>
                <w:rFonts w:cs="Arial"/>
                <w:b/>
                <w:sz w:val="22"/>
                <w:szCs w:val="22"/>
              </w:rPr>
              <w:t>MAX</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Abandono de vehículo en accidente de tránsito</w:t>
            </w:r>
          </w:p>
        </w:tc>
        <w:tc>
          <w:tcPr>
            <w:tcW w:w="395" w:type="pct"/>
          </w:tcPr>
          <w:p w:rsidR="00A94FED" w:rsidRPr="00B06054" w:rsidRDefault="00A94FED" w:rsidP="001E4FE3">
            <w:pPr>
              <w:tabs>
                <w:tab w:val="left" w:pos="693"/>
              </w:tabs>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Abandono de victimas</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Atropellar a peatón</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Dañar vías públicas o señales de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colaborar en auxilio de lesionados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colaborar con autoridades de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Provocar accidente</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No respetar sirenas de emergencia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No respetar señalamientos de transito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No respetar semáforo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ADELANTAR VEHÍCULOS O REBASAR</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Adelanta vehículos inapropiadamente infringiendo las disposiciones de los artículos 22,23,24 y 26 y demás aplicables al reglamento</w:t>
            </w:r>
          </w:p>
        </w:tc>
        <w:tc>
          <w:tcPr>
            <w:tcW w:w="395"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Adelantar vehículo en zona de peatones</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Rebasar rayas transversales en zona de peatones</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BICICLETAS Y MOTOCICLETAS</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en sentido contrario en bicicleta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pasajero(s) en bicicleta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por la izquierda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Llevar carga que dificulte la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usar casco y anteojos protectores en motocicleta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Transitar en las aceras o áreas peatonales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más de 2 pasajeros en motocicleta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licencia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Invadir u obstruir obras públicas</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7</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Usar indebidamente las bocinas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a velocidad inmoderada</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13</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CONDUCCIÓN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cinturón de seguridad</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en estado de ebriedad o bajo el influjo de drogas o enervantes</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con objetos que obstruyan la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Conducir sin licencia </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tarjeta de circulación</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dispositivo limpiador</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espejo retrovisor</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faros delanteros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freno de emergencia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indicador de luces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lámparas direccionales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lámparas rojas posteriores o amarillas delanteras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luz intermitente</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luz roja indicadora de frenaje</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Mala colocación de faros principales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a más de 30cm de la cera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a menos de 5mts. de la estación de bomberos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en doble fila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rPr>
          <w:trHeight w:val="85"/>
        </w:trPr>
        <w:tc>
          <w:tcPr>
            <w:tcW w:w="4065" w:type="pct"/>
          </w:tcPr>
          <w:p w:rsidR="00A94FED" w:rsidRPr="00B06054" w:rsidRDefault="00A94FED" w:rsidP="001E4FE3">
            <w:pPr>
              <w:rPr>
                <w:rFonts w:cs="Arial"/>
                <w:sz w:val="22"/>
                <w:szCs w:val="22"/>
              </w:rPr>
            </w:pPr>
            <w:r w:rsidRPr="00B06054">
              <w:rPr>
                <w:rFonts w:cs="Arial"/>
                <w:sz w:val="22"/>
                <w:szCs w:val="22"/>
              </w:rPr>
              <w:t>Estacionarse en la confluencia de 2 calles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Estacionarse en sentido contrario</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 xml:space="preserve">Conducir sin precaución </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MEDIO AMBIENTE</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Obstaculizar estacionamiento</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Arrojar basura en la vía publica</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engomado de verificación</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Emisión excesiva de humo o ruido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CEDER EL PASO</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a peatones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en vía principal</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a vehículos al dar vuelta a la izquierda</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7</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No ceder el paso a vehículos de emergencia </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detenerse para ceder el paso en el ascenso y descenso de menores al transporte escolar</w:t>
            </w:r>
          </w:p>
        </w:tc>
        <w:tc>
          <w:tcPr>
            <w:tcW w:w="395"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Sonido alto</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CIRCULACIÓN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Abandonar el vehículo en vía pública por más de 36 hrs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Anunciar maniobras que no se ejecutan</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Cambiar carril sin previo aviso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Cambiar intempestivamente de carril</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más de 30km en zonas escolares, parques infantiles y hospitales</w:t>
            </w:r>
          </w:p>
        </w:tc>
        <w:tc>
          <w:tcPr>
            <w:tcW w:w="395" w:type="pct"/>
          </w:tcPr>
          <w:p w:rsidR="00A94FED" w:rsidRPr="00B06054" w:rsidRDefault="00A94FED" w:rsidP="001E4FE3">
            <w:pPr>
              <w:jc w:val="center"/>
              <w:rPr>
                <w:rFonts w:cs="Arial"/>
                <w:sz w:val="22"/>
                <w:szCs w:val="22"/>
              </w:rPr>
            </w:pPr>
            <w:r w:rsidRPr="00B06054">
              <w:rPr>
                <w:rFonts w:cs="Arial"/>
                <w:sz w:val="22"/>
                <w:szCs w:val="22"/>
              </w:rPr>
              <w:t>8</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mayor velocidad de la permitida</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velocidad tan baja que entorpezca el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en reversa en vía de acceso controlado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más personas del número autorizado en la tarjeta de circulación</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placa demostradora fuera de radio</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luz en la noche, o sin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placas o con una sola placa o placas anteriores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Emplear incorrectamente las luces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Entablar competencia de velocidad</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Ingerir bebidas embriagantes al conducir</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Hacer uso al conducir un vehículo de teléfonos celulares</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Producir ruido en zonas escolares o instituciones de salud</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Por cargar y descargar fuera del horario señalado</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5000" w:type="pct"/>
            <w:gridSpan w:val="3"/>
          </w:tcPr>
          <w:p w:rsidR="00A94FED" w:rsidRPr="00B06054" w:rsidRDefault="00A94FED" w:rsidP="001E4FE3">
            <w:pPr>
              <w:tabs>
                <w:tab w:val="right" w:pos="6589"/>
              </w:tabs>
              <w:rPr>
                <w:rFonts w:cs="Arial"/>
                <w:b/>
                <w:sz w:val="22"/>
                <w:szCs w:val="22"/>
              </w:rPr>
            </w:pPr>
          </w:p>
          <w:p w:rsidR="00A94FED" w:rsidRPr="00B06054" w:rsidRDefault="00A94FED" w:rsidP="001E4FE3">
            <w:pPr>
              <w:tabs>
                <w:tab w:val="right" w:pos="6589"/>
              </w:tabs>
              <w:rPr>
                <w:rFonts w:cs="Arial"/>
                <w:sz w:val="22"/>
                <w:szCs w:val="22"/>
              </w:rPr>
            </w:pPr>
            <w:r w:rsidRPr="00B06054">
              <w:rPr>
                <w:rFonts w:cs="Arial"/>
                <w:b/>
                <w:sz w:val="22"/>
                <w:szCs w:val="22"/>
              </w:rPr>
              <w:t>SERVICIO DE PASAJE</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efectuar revisión físico-mecánica</w:t>
            </w:r>
          </w:p>
        </w:tc>
        <w:tc>
          <w:tcPr>
            <w:tcW w:w="395" w:type="pct"/>
          </w:tcPr>
          <w:p w:rsidR="00A94FED" w:rsidRPr="00B06054" w:rsidRDefault="00A94FED" w:rsidP="001E4FE3">
            <w:pPr>
              <w:jc w:val="center"/>
              <w:rPr>
                <w:rFonts w:cs="Arial"/>
                <w:sz w:val="22"/>
                <w:szCs w:val="22"/>
              </w:rPr>
            </w:pPr>
            <w:r w:rsidRPr="00B06054">
              <w:rPr>
                <w:rFonts w:cs="Arial"/>
                <w:sz w:val="22"/>
                <w:szCs w:val="22"/>
              </w:rPr>
              <w:t>8</w:t>
            </w:r>
          </w:p>
        </w:tc>
        <w:tc>
          <w:tcPr>
            <w:tcW w:w="540" w:type="pct"/>
          </w:tcPr>
          <w:p w:rsidR="00A94FED" w:rsidRPr="00B06054" w:rsidRDefault="00A94FED" w:rsidP="001E4FE3">
            <w:pPr>
              <w:jc w:val="center"/>
              <w:rPr>
                <w:rFonts w:cs="Arial"/>
                <w:sz w:val="22"/>
                <w:szCs w:val="22"/>
              </w:rPr>
            </w:pPr>
            <w:r w:rsidRPr="00B06054">
              <w:rPr>
                <w:rFonts w:cs="Arial"/>
                <w:sz w:val="22"/>
                <w:szCs w:val="22"/>
              </w:rPr>
              <w:t>11</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Dar vuelta a la derecha sin tomar el extremo derecho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Dar vuelta a la izquierda sin tomar el extremo izquierdo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5000" w:type="pct"/>
            <w:gridSpan w:val="3"/>
          </w:tcPr>
          <w:p w:rsidR="00A94FED"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INFRACCION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Tomar en vía pública</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Alterar el orden público</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Provocar riña</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Riña </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Ebrio e inmoral</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Insultos y amenazas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Ejercer prostitución en primer cuadro (sexo-servidoras, homosexuales)</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20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Daños sin denuncia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Portación de arma blanca en cantina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Inhalar sustancias toxicas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rPr>
          <w:trHeight w:val="200"/>
        </w:trPr>
        <w:tc>
          <w:tcPr>
            <w:tcW w:w="4065" w:type="pct"/>
          </w:tcPr>
          <w:p w:rsidR="00A94FED" w:rsidRPr="00B06054" w:rsidRDefault="00A94FED" w:rsidP="001E4FE3">
            <w:pPr>
              <w:rPr>
                <w:rFonts w:cs="Arial"/>
                <w:bCs/>
                <w:sz w:val="22"/>
                <w:szCs w:val="22"/>
              </w:rPr>
            </w:pPr>
            <w:r w:rsidRPr="00B06054">
              <w:rPr>
                <w:rFonts w:cs="Arial"/>
                <w:bCs/>
                <w:sz w:val="22"/>
                <w:szCs w:val="22"/>
              </w:rPr>
              <w:t>Obstrucción de rampas o estacionarse en lugares propios para discapacitados</w:t>
            </w:r>
          </w:p>
        </w:tc>
        <w:tc>
          <w:tcPr>
            <w:tcW w:w="395" w:type="pct"/>
          </w:tcPr>
          <w:p w:rsidR="00A94FED" w:rsidRPr="00B06054" w:rsidRDefault="00A94FED" w:rsidP="001E4FE3">
            <w:pPr>
              <w:jc w:val="center"/>
              <w:rPr>
                <w:rFonts w:cs="Arial"/>
                <w:bCs/>
                <w:sz w:val="22"/>
                <w:szCs w:val="22"/>
              </w:rPr>
            </w:pPr>
            <w:r w:rsidRPr="00B06054">
              <w:rPr>
                <w:rFonts w:cs="Arial"/>
                <w:bCs/>
                <w:sz w:val="22"/>
                <w:szCs w:val="22"/>
              </w:rPr>
              <w:t>5</w:t>
            </w:r>
          </w:p>
        </w:tc>
        <w:tc>
          <w:tcPr>
            <w:tcW w:w="540" w:type="pct"/>
          </w:tcPr>
          <w:p w:rsidR="00A94FED" w:rsidRPr="00B06054" w:rsidRDefault="00A94FED" w:rsidP="001E4FE3">
            <w:pPr>
              <w:jc w:val="center"/>
              <w:rPr>
                <w:rFonts w:cs="Arial"/>
                <w:bCs/>
                <w:sz w:val="22"/>
                <w:szCs w:val="22"/>
              </w:rPr>
            </w:pPr>
            <w:r w:rsidRPr="00B06054">
              <w:rPr>
                <w:rFonts w:cs="Arial"/>
                <w:bCs/>
                <w:sz w:val="22"/>
                <w:szCs w:val="22"/>
              </w:rPr>
              <w:t>10</w:t>
            </w:r>
          </w:p>
        </w:tc>
      </w:tr>
    </w:tbl>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Entiéndase Aliento Alcohólico</w:t>
      </w:r>
      <w:r w:rsidRPr="00B06054">
        <w:rPr>
          <w:rFonts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Cualquier sistema de medición deberá encontrarse dentro de los parámetros establecidos en el Proyecto de Norma PROY-NMX-CH-153-IMNC-2005 del Programa Nacional de Alcoholimetría.</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b/>
          <w:sz w:val="22"/>
          <w:szCs w:val="22"/>
        </w:rPr>
        <w:t xml:space="preserve">XXIII.- </w:t>
      </w:r>
      <w:r w:rsidRPr="00B06054">
        <w:rPr>
          <w:rFonts w:cs="Arial"/>
          <w:sz w:val="22"/>
          <w:szCs w:val="22"/>
        </w:rPr>
        <w:t>Por faltas al reglamento de protección civil:</w:t>
      </w:r>
    </w:p>
    <w:p w:rsidR="00A94FED" w:rsidRPr="00B06054" w:rsidRDefault="00A94FED" w:rsidP="00A94FED">
      <w:pPr>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1. Impedir u obstaculizar las actividades de inspección, prevención, auxilio o apoyo a la población en caso de riesgo, emergencia o desastre. De 50 a 250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2. Proporcionar capacitación en materia de protección civil, sin la autorización por escrito de la unidad Municipal de Protección Civil. De 50 a 150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3. No contar con una unidad o programa interno de protección civil, 10 días naturales posteriores a la visita. De 50 a 100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4. Omitir presentar los programas de prevención de accidentes, tanto internos como externos10 días naturales posteriores a la visita. De 50 a 100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5. Impedir a los visitadores de protección civil el acceso a sus instalaciones, a efecto de que se practiquen actividades de verificación y vigilancia. De 50 a 150 </w:t>
      </w:r>
      <w:r w:rsidRPr="00B06054">
        <w:rPr>
          <w:rFonts w:cs="Arial"/>
          <w:bCs/>
          <w:sz w:val="22"/>
          <w:szCs w:val="22"/>
        </w:rPr>
        <w:t>Unidades de Medida y Actualización (UMA).</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numPr>
          <w:ilvl w:val="0"/>
          <w:numId w:val="17"/>
        </w:numPr>
        <w:ind w:left="351" w:hanging="284"/>
        <w:rPr>
          <w:rFonts w:cs="Arial"/>
          <w:sz w:val="22"/>
          <w:szCs w:val="22"/>
        </w:rPr>
      </w:pPr>
      <w:r w:rsidRPr="00B06054">
        <w:rPr>
          <w:rFonts w:cs="Arial"/>
          <w:sz w:val="22"/>
          <w:szCs w:val="22"/>
        </w:rPr>
        <w:t xml:space="preserve">Realizar en general actos u omisiones fuera de lo permitido por el reglamento de protección civil municipal que pongan en riesgo o afecten a la población en general. De 100 a 300 </w:t>
      </w:r>
      <w:r w:rsidRPr="00B06054">
        <w:rPr>
          <w:rFonts w:cs="Arial"/>
          <w:bCs/>
          <w:sz w:val="22"/>
          <w:szCs w:val="22"/>
        </w:rPr>
        <w:t>Unidades de Medida y Actualización (UMA)</w:t>
      </w:r>
      <w:r w:rsidRPr="00B06054">
        <w:rPr>
          <w:rFonts w:cs="Arial"/>
          <w:sz w:val="22"/>
          <w:szCs w:val="22"/>
        </w:rPr>
        <w:t xml:space="preserve">. </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 xml:space="preserve">ARTÍCULO 43.- </w:t>
      </w:r>
      <w:r w:rsidRPr="00B06054">
        <w:rPr>
          <w:rFonts w:cs="Arial"/>
          <w:sz w:val="22"/>
          <w:szCs w:val="22"/>
        </w:rPr>
        <w:t>En la aplicación de las multas a que se refiere el presente capítulo, se tomará en consideración lo dispuesto en el artículo 21 de la Constitución Política de los Estados Unidos Mexicanos.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bCs/>
          <w:sz w:val="22"/>
          <w:szCs w:val="22"/>
        </w:rPr>
        <w:t>ARTÍCULO 44.-</w:t>
      </w:r>
      <w:r w:rsidRPr="00B06054">
        <w:rPr>
          <w:rFonts w:cs="Arial"/>
          <w:bCs/>
          <w:sz w:val="22"/>
          <w:szCs w:val="22"/>
        </w:rPr>
        <w:t xml:space="preserve"> Cuando se autorice el pago de contribuciones en forma diferida o en parcialidades, se causarán recargos a razón del 2% mensual sobre saldos insolutos.</w:t>
      </w:r>
    </w:p>
    <w:p w:rsidR="00A94FED" w:rsidRPr="00B06054" w:rsidRDefault="00A94FED" w:rsidP="00A94FED">
      <w:pPr>
        <w:rPr>
          <w:rFonts w:cs="Arial"/>
          <w:b/>
          <w:bCs/>
          <w:sz w:val="22"/>
          <w:szCs w:val="22"/>
        </w:rPr>
      </w:pP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 xml:space="preserve">ARTÍCULO 45.- </w:t>
      </w:r>
      <w:r w:rsidRPr="00B06054">
        <w:rPr>
          <w:rFonts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ind w:right="50"/>
        <w:jc w:val="center"/>
        <w:rPr>
          <w:rFonts w:cs="Arial"/>
          <w:b/>
          <w:sz w:val="22"/>
          <w:szCs w:val="22"/>
        </w:rPr>
      </w:pPr>
      <w:r w:rsidRPr="00B06054">
        <w:rPr>
          <w:rFonts w:cs="Arial"/>
          <w:b/>
          <w:sz w:val="22"/>
          <w:szCs w:val="22"/>
        </w:rPr>
        <w:t>CAPÍTULO TERCERO</w:t>
      </w:r>
    </w:p>
    <w:p w:rsidR="00A94FED" w:rsidRDefault="00A94FED" w:rsidP="00A94FED">
      <w:pPr>
        <w:jc w:val="center"/>
        <w:rPr>
          <w:rFonts w:cs="Arial"/>
          <w:b/>
          <w:bCs/>
          <w:sz w:val="22"/>
          <w:szCs w:val="22"/>
        </w:rPr>
      </w:pPr>
      <w:r w:rsidRPr="00B06054">
        <w:rPr>
          <w:rFonts w:cs="Arial"/>
          <w:b/>
          <w:bCs/>
          <w:sz w:val="22"/>
          <w:szCs w:val="22"/>
        </w:rPr>
        <w:t>DE LAS PARTICIPACIONES Y APORTACIONES</w:t>
      </w:r>
    </w:p>
    <w:p w:rsidR="00A94FED" w:rsidRPr="00B06054" w:rsidRDefault="00A94FED" w:rsidP="00A94FED">
      <w:pPr>
        <w:jc w:val="cente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 xml:space="preserve">ARTÍCULO 46.- </w:t>
      </w:r>
      <w:r w:rsidRPr="00B0605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sz w:val="22"/>
          <w:szCs w:val="22"/>
        </w:rPr>
        <w:t>ARTÍCULO 47.-</w:t>
      </w:r>
      <w:r w:rsidRPr="00B06054">
        <w:rPr>
          <w:rFonts w:cs="Arial"/>
          <w:bCs/>
          <w:sz w:val="22"/>
          <w:szCs w:val="22"/>
        </w:rPr>
        <w:t xml:space="preserve"> Las participaciones que perciba el Municipio por ingresos del Estado, se determinarán en los acuerdos o convenios que al efecto se celebren.</w:t>
      </w: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CUARTO</w:t>
      </w:r>
    </w:p>
    <w:p w:rsidR="00A94FED" w:rsidRDefault="00A94FED" w:rsidP="00A94FED">
      <w:pPr>
        <w:jc w:val="center"/>
        <w:rPr>
          <w:rFonts w:cs="Arial"/>
          <w:b/>
          <w:bCs/>
          <w:sz w:val="22"/>
          <w:szCs w:val="22"/>
        </w:rPr>
      </w:pPr>
      <w:r w:rsidRPr="00B06054">
        <w:rPr>
          <w:rFonts w:cs="Arial"/>
          <w:b/>
          <w:bCs/>
          <w:sz w:val="22"/>
          <w:szCs w:val="22"/>
        </w:rPr>
        <w:t>DE LOS INGRESOS EXTRAORDINARIOS</w:t>
      </w:r>
    </w:p>
    <w:p w:rsidR="00A94FED"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48.-</w:t>
      </w:r>
      <w:r w:rsidRPr="00B06054">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Conforme a lo dispuesto en los artículos 11, fracción I, 12, 20 y 23 de la Ley de Deuda Pública para el Estado de Coahuila de Zaragoza, se establece un monto de endeudamiento para el ejercicio fiscal del año 20</w:t>
      </w:r>
      <w:r>
        <w:rPr>
          <w:rFonts w:cs="Arial"/>
          <w:sz w:val="22"/>
          <w:szCs w:val="22"/>
        </w:rPr>
        <w:t>20</w:t>
      </w:r>
      <w:r w:rsidRPr="00B06054">
        <w:rPr>
          <w:rFonts w:cs="Arial"/>
          <w:sz w:val="22"/>
          <w:szCs w:val="22"/>
        </w:rPr>
        <w:t>,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B06054">
        <w:rPr>
          <w:rFonts w:cs="Arial"/>
          <w:b/>
          <w:i/>
          <w:sz w:val="22"/>
          <w:szCs w:val="22"/>
        </w:rPr>
        <w:t>Artículo 20.</w:t>
      </w:r>
      <w:r w:rsidRPr="00B06054">
        <w:rPr>
          <w:rFonts w:cs="Arial"/>
          <w:b/>
          <w:i/>
          <w:noProof/>
          <w:sz w:val="22"/>
          <w:szCs w:val="22"/>
        </w:rPr>
        <w:t>-</w:t>
      </w:r>
      <w:r w:rsidRPr="00B0605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B06054">
        <w:rPr>
          <w:rFonts w:cs="Arial"/>
          <w:sz w:val="22"/>
          <w:szCs w:val="22"/>
        </w:rPr>
        <w:t>.</w:t>
      </w:r>
    </w:p>
    <w:p w:rsidR="00A94FED" w:rsidRDefault="00A94FED" w:rsidP="00A94FED">
      <w:pPr>
        <w:rPr>
          <w:rFonts w:cs="Arial"/>
          <w:i/>
          <w:noProof/>
          <w:sz w:val="22"/>
          <w:szCs w:val="22"/>
        </w:rPr>
      </w:pPr>
    </w:p>
    <w:p w:rsidR="00A94FED" w:rsidRPr="00B06054" w:rsidRDefault="00A94FED" w:rsidP="00A94FED">
      <w:pPr>
        <w:rPr>
          <w:rFonts w:cs="Arial"/>
          <w:i/>
          <w:noProof/>
          <w:sz w:val="22"/>
          <w:szCs w:val="22"/>
        </w:rPr>
      </w:pPr>
    </w:p>
    <w:p w:rsidR="00A94FED" w:rsidRPr="00B06054" w:rsidRDefault="00A94FED" w:rsidP="00A94FED">
      <w:pPr>
        <w:ind w:right="-70"/>
        <w:rPr>
          <w:rFonts w:cs="Arial"/>
          <w:sz w:val="22"/>
          <w:szCs w:val="22"/>
        </w:rPr>
      </w:pPr>
      <w:r w:rsidRPr="00B0605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Pr="00B06054" w:rsidRDefault="00A94FED" w:rsidP="00A94FED">
      <w:pPr>
        <w:jc w:val="center"/>
        <w:rPr>
          <w:rFonts w:cs="Arial"/>
          <w:bCs/>
          <w:sz w:val="22"/>
          <w:szCs w:val="22"/>
        </w:rPr>
      </w:pPr>
    </w:p>
    <w:p w:rsidR="00A94FED" w:rsidRDefault="00A94FED" w:rsidP="00A94FED">
      <w:pPr>
        <w:jc w:val="center"/>
        <w:rPr>
          <w:rFonts w:cs="Arial"/>
          <w:b/>
          <w:bCs/>
          <w:sz w:val="22"/>
          <w:szCs w:val="22"/>
        </w:rPr>
      </w:pPr>
      <w:r w:rsidRPr="00B06054">
        <w:rPr>
          <w:rFonts w:cs="Arial"/>
          <w:b/>
          <w:bCs/>
          <w:sz w:val="22"/>
          <w:szCs w:val="22"/>
        </w:rPr>
        <w:t>TITULO CUARTO</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 LOS ESTÍMULOS FISCALES E INCENTIVOS</w:t>
      </w:r>
    </w:p>
    <w:p w:rsidR="00A94FED" w:rsidRPr="00B06054" w:rsidRDefault="00A94FED" w:rsidP="00A94FED">
      <w:pPr>
        <w:jc w:val="center"/>
        <w:rPr>
          <w:rFonts w:cs="Arial"/>
          <w:b/>
          <w:bCs/>
          <w:sz w:val="22"/>
          <w:szCs w:val="22"/>
        </w:rPr>
      </w:pPr>
    </w:p>
    <w:p w:rsidR="00A94FED" w:rsidRDefault="00A94FED" w:rsidP="00A94FED">
      <w:pPr>
        <w:autoSpaceDE w:val="0"/>
        <w:autoSpaceDN w:val="0"/>
        <w:adjustRightInd w:val="0"/>
        <w:ind w:right="51"/>
        <w:contextualSpacing/>
        <w:rPr>
          <w:rFonts w:cs="Arial"/>
          <w:color w:val="000000"/>
          <w:sz w:val="22"/>
          <w:szCs w:val="22"/>
        </w:rPr>
      </w:pPr>
      <w:r w:rsidRPr="00B06054">
        <w:rPr>
          <w:rFonts w:cs="Arial"/>
          <w:b/>
          <w:bCs/>
          <w:sz w:val="22"/>
          <w:szCs w:val="22"/>
        </w:rPr>
        <w:t xml:space="preserve">ARTÍCULO 49.- </w:t>
      </w:r>
      <w:r w:rsidRPr="00B06054">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94FED" w:rsidRPr="00B06054" w:rsidRDefault="00A94FED" w:rsidP="00A94FED">
      <w:pPr>
        <w:autoSpaceDE w:val="0"/>
        <w:autoSpaceDN w:val="0"/>
        <w:adjustRightInd w:val="0"/>
        <w:ind w:right="51"/>
        <w:contextualSpacing/>
        <w:rPr>
          <w:rFonts w:cs="Arial"/>
          <w:color w:val="000000"/>
          <w:sz w:val="22"/>
          <w:szCs w:val="22"/>
        </w:rPr>
      </w:pPr>
    </w:p>
    <w:p w:rsidR="00A94FED" w:rsidRDefault="00A94FED" w:rsidP="00A94FED">
      <w:pPr>
        <w:jc w:val="center"/>
        <w:rPr>
          <w:rFonts w:cs="Arial"/>
          <w:b/>
          <w:sz w:val="22"/>
          <w:szCs w:val="22"/>
          <w:lang w:val="en-US"/>
        </w:rPr>
      </w:pPr>
      <w:r w:rsidRPr="00B06054">
        <w:rPr>
          <w:rFonts w:cs="Arial"/>
          <w:b/>
          <w:sz w:val="22"/>
          <w:szCs w:val="22"/>
          <w:lang w:val="en-US"/>
        </w:rPr>
        <w:t>T R A N S I T O R I O S</w:t>
      </w:r>
    </w:p>
    <w:p w:rsidR="00A94FED" w:rsidRDefault="00A94FED" w:rsidP="00A94FED">
      <w:pPr>
        <w:jc w:val="center"/>
        <w:rPr>
          <w:rFonts w:cs="Arial"/>
          <w:b/>
          <w:sz w:val="22"/>
          <w:szCs w:val="22"/>
          <w:lang w:val="en-US"/>
        </w:rPr>
      </w:pPr>
    </w:p>
    <w:p w:rsidR="00A94FED" w:rsidRPr="00B06054" w:rsidRDefault="00A94FED" w:rsidP="00A94FED">
      <w:pPr>
        <w:tabs>
          <w:tab w:val="left" w:pos="-709"/>
        </w:tabs>
        <w:rPr>
          <w:rFonts w:cs="Arial"/>
          <w:sz w:val="22"/>
          <w:szCs w:val="22"/>
        </w:rPr>
      </w:pPr>
      <w:r w:rsidRPr="00B06054">
        <w:rPr>
          <w:rFonts w:cs="Arial"/>
          <w:b/>
          <w:sz w:val="22"/>
          <w:szCs w:val="22"/>
        </w:rPr>
        <w:t>PRIMERO.-</w:t>
      </w:r>
      <w:r w:rsidRPr="00B06054">
        <w:rPr>
          <w:rFonts w:cs="Arial"/>
          <w:sz w:val="22"/>
          <w:szCs w:val="22"/>
        </w:rPr>
        <w:t xml:space="preserve"> Esta Ley empezará a regir a partir </w:t>
      </w:r>
      <w:r>
        <w:rPr>
          <w:rFonts w:cs="Arial"/>
          <w:sz w:val="22"/>
          <w:szCs w:val="22"/>
        </w:rPr>
        <w:t>del día 1o. de enero del año 2020</w:t>
      </w:r>
      <w:r w:rsidRPr="00B06054">
        <w:rPr>
          <w:rFonts w:cs="Arial"/>
          <w:sz w:val="22"/>
          <w:szCs w:val="22"/>
        </w:rPr>
        <w:t>.</w:t>
      </w:r>
    </w:p>
    <w:p w:rsidR="00A94FED" w:rsidRPr="00B06054" w:rsidRDefault="00A94FED" w:rsidP="00A94FED">
      <w:pPr>
        <w:tabs>
          <w:tab w:val="left" w:pos="-709"/>
        </w:tabs>
        <w:rPr>
          <w:rFonts w:cs="Arial"/>
          <w:b/>
          <w:sz w:val="22"/>
          <w:szCs w:val="22"/>
        </w:rPr>
      </w:pPr>
    </w:p>
    <w:p w:rsidR="00A94FED" w:rsidRDefault="00A94FED" w:rsidP="00A94FED">
      <w:pPr>
        <w:tabs>
          <w:tab w:val="left" w:pos="-709"/>
        </w:tabs>
        <w:rPr>
          <w:rFonts w:cs="Arial"/>
          <w:sz w:val="22"/>
          <w:szCs w:val="22"/>
        </w:rPr>
      </w:pPr>
      <w:r w:rsidRPr="00B06054">
        <w:rPr>
          <w:rFonts w:cs="Arial"/>
          <w:b/>
          <w:sz w:val="22"/>
          <w:szCs w:val="22"/>
        </w:rPr>
        <w:t>SEGUNDO.-</w:t>
      </w:r>
      <w:r w:rsidRPr="00B06054">
        <w:rPr>
          <w:rFonts w:cs="Arial"/>
          <w:sz w:val="22"/>
          <w:szCs w:val="22"/>
        </w:rPr>
        <w:t xml:space="preserve"> Para los efectos de lo dispuesto en esta Ley, se entenderá por:</w:t>
      </w:r>
    </w:p>
    <w:p w:rsidR="00A94FED" w:rsidRPr="00B06054" w:rsidRDefault="00A94FED" w:rsidP="00A94FED">
      <w:pPr>
        <w:tabs>
          <w:tab w:val="left" w:pos="-709"/>
        </w:tabs>
        <w:rPr>
          <w:rFonts w:cs="Arial"/>
          <w:sz w:val="22"/>
          <w:szCs w:val="22"/>
        </w:rPr>
      </w:pPr>
    </w:p>
    <w:p w:rsidR="00A94FED" w:rsidRDefault="009E1FF7" w:rsidP="00A94FED">
      <w:pPr>
        <w:rPr>
          <w:rFonts w:cs="Arial"/>
          <w:sz w:val="22"/>
          <w:szCs w:val="22"/>
        </w:rPr>
      </w:pPr>
      <w:r>
        <w:rPr>
          <w:rFonts w:cs="Arial"/>
          <w:sz w:val="22"/>
          <w:szCs w:val="22"/>
        </w:rPr>
        <w:t>I.- Adultos mayores.</w:t>
      </w:r>
      <w:r w:rsidR="00A94FED" w:rsidRPr="00B06054">
        <w:rPr>
          <w:rFonts w:cs="Arial"/>
          <w:sz w:val="22"/>
          <w:szCs w:val="22"/>
        </w:rPr>
        <w:t>- Personas de 60 o más años de edad.</w:t>
      </w:r>
    </w:p>
    <w:p w:rsidR="00A94FED" w:rsidRDefault="009E1FF7" w:rsidP="00A94FED">
      <w:pPr>
        <w:rPr>
          <w:rFonts w:cs="Arial"/>
          <w:sz w:val="22"/>
          <w:szCs w:val="22"/>
        </w:rPr>
      </w:pPr>
      <w:r>
        <w:rPr>
          <w:rFonts w:cs="Arial"/>
          <w:sz w:val="22"/>
          <w:szCs w:val="22"/>
        </w:rPr>
        <w:t>II.- Personas con Discapacidad.</w:t>
      </w:r>
      <w:r w:rsidR="00A94FED" w:rsidRPr="00B06054">
        <w:rPr>
          <w:rFonts w:cs="Arial"/>
          <w:sz w:val="22"/>
          <w:szCs w:val="22"/>
        </w:rPr>
        <w:t>- Todo ser humano que presente temporal o permanentemente una limitación, pérdida o disminución de sus facultades físicas, intelectuales o sensoriales, para realizar sus actividades.</w:t>
      </w:r>
    </w:p>
    <w:p w:rsidR="00A94FED" w:rsidRDefault="00EB3F3D" w:rsidP="00A94FED">
      <w:pPr>
        <w:rPr>
          <w:rFonts w:cs="Arial"/>
          <w:sz w:val="22"/>
          <w:szCs w:val="22"/>
        </w:rPr>
      </w:pPr>
      <w:r>
        <w:rPr>
          <w:rFonts w:cs="Arial"/>
          <w:sz w:val="22"/>
          <w:szCs w:val="22"/>
        </w:rPr>
        <w:t>III.- Pensionados.</w:t>
      </w:r>
      <w:r w:rsidR="00A94FED" w:rsidRPr="00B06054">
        <w:rPr>
          <w:rFonts w:cs="Arial"/>
          <w:sz w:val="22"/>
          <w:szCs w:val="22"/>
        </w:rPr>
        <w:t>- Personas que, por vejez, incapacidad, viudez o enfermedad, reciben una pensión por cualquier institución.</w:t>
      </w:r>
    </w:p>
    <w:p w:rsidR="00A94FED" w:rsidRPr="00B06054" w:rsidRDefault="009E1FF7" w:rsidP="00A94FED">
      <w:pPr>
        <w:rPr>
          <w:rFonts w:cs="Arial"/>
          <w:sz w:val="22"/>
          <w:szCs w:val="22"/>
        </w:rPr>
      </w:pPr>
      <w:r>
        <w:rPr>
          <w:rFonts w:cs="Arial"/>
          <w:sz w:val="22"/>
          <w:szCs w:val="22"/>
        </w:rPr>
        <w:t>IV.- Jubilados.</w:t>
      </w:r>
      <w:r w:rsidR="00A94FED" w:rsidRPr="00B06054">
        <w:rPr>
          <w:rFonts w:cs="Arial"/>
          <w:sz w:val="22"/>
          <w:szCs w:val="22"/>
        </w:rPr>
        <w:t>- Personas separadas del ámbito laboral por antigüedad en el servicio.</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bCs/>
          <w:sz w:val="22"/>
          <w:szCs w:val="22"/>
        </w:rPr>
        <w:t xml:space="preserve">TERCERO.- </w:t>
      </w:r>
      <w:r w:rsidRPr="00B0605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
          <w:sz w:val="22"/>
          <w:szCs w:val="22"/>
        </w:rPr>
        <w:t>CUARTO.-</w:t>
      </w:r>
      <w:r w:rsidRPr="00B06054">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94FED" w:rsidRPr="00B06054" w:rsidRDefault="00A94FED" w:rsidP="00A94FED">
      <w:pPr>
        <w:rPr>
          <w:rFonts w:cs="Arial"/>
          <w:sz w:val="22"/>
          <w:szCs w:val="22"/>
        </w:rPr>
      </w:pPr>
      <w:r w:rsidRPr="00B06054">
        <w:rPr>
          <w:rFonts w:cs="Arial"/>
          <w:sz w:val="22"/>
          <w:szCs w:val="22"/>
        </w:rPr>
        <w:t> </w:t>
      </w:r>
    </w:p>
    <w:p w:rsidR="00A94FED" w:rsidRPr="00B06054" w:rsidRDefault="00A94FED" w:rsidP="00A94FED">
      <w:pPr>
        <w:rPr>
          <w:rFonts w:cs="Arial"/>
          <w:sz w:val="22"/>
          <w:szCs w:val="22"/>
        </w:rPr>
      </w:pPr>
      <w:r w:rsidRPr="00B06054">
        <w:rPr>
          <w:rFonts w:cs="Arial"/>
          <w:b/>
          <w:sz w:val="22"/>
          <w:szCs w:val="22"/>
        </w:rPr>
        <w:t>QUINTO.-</w:t>
      </w:r>
      <w:r w:rsidRPr="00B06054">
        <w:rPr>
          <w:rFonts w:cs="Arial"/>
          <w:sz w:val="22"/>
          <w:szCs w:val="22"/>
        </w:rPr>
        <w:t xml:space="preserve"> El municipio de Allende, Coahuila de Zaragoza, elaborará y difundirá a más tardar el 31 de enero de 20</w:t>
      </w:r>
      <w:r>
        <w:rPr>
          <w:rFonts w:cs="Arial"/>
          <w:sz w:val="22"/>
          <w:szCs w:val="22"/>
        </w:rPr>
        <w:t>20</w:t>
      </w:r>
      <w:r w:rsidRPr="00B06054">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
          <w:sz w:val="22"/>
          <w:szCs w:val="22"/>
        </w:rPr>
        <w:t>SEXTO.-</w:t>
      </w:r>
      <w:r w:rsidRPr="00B0605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 xml:space="preserve">SÉPTIMO.- </w:t>
      </w:r>
      <w:r w:rsidRPr="00B06054">
        <w:rPr>
          <w:rFonts w:cs="Arial"/>
          <w:sz w:val="22"/>
          <w:szCs w:val="22"/>
        </w:rPr>
        <w:t>Publíquese la presente Ley en el Periódico Oficial del Gobierno del Estado.</w:t>
      </w:r>
    </w:p>
    <w:p w:rsidR="00A94FED" w:rsidRDefault="00A94FED" w:rsidP="00EC07D2">
      <w:pPr>
        <w:widowControl w:val="0"/>
        <w:tabs>
          <w:tab w:val="left" w:pos="8749"/>
        </w:tabs>
        <w:rPr>
          <w:rFonts w:cs="Arial"/>
          <w:b/>
          <w:snapToGrid w:val="0"/>
          <w:sz w:val="24"/>
          <w:szCs w:val="24"/>
          <w:lang w:val="es-ES_tradnl"/>
        </w:rPr>
      </w:pPr>
    </w:p>
    <w:p w:rsidR="009E1FF7" w:rsidRDefault="009E1FF7" w:rsidP="00EC07D2">
      <w:pPr>
        <w:widowControl w:val="0"/>
        <w:tabs>
          <w:tab w:val="left" w:pos="8749"/>
        </w:tabs>
        <w:rPr>
          <w:rFonts w:cs="Arial"/>
          <w:b/>
          <w:snapToGrid w:val="0"/>
          <w:sz w:val="24"/>
          <w:szCs w:val="24"/>
          <w:lang w:val="es-ES_tradnl"/>
        </w:rPr>
      </w:pPr>
    </w:p>
    <w:p w:rsidR="00EC07D2" w:rsidRPr="007D2DCF" w:rsidRDefault="00EC07D2" w:rsidP="00EC07D2">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AF50D9" w:rsidRPr="007D2DCF" w:rsidRDefault="00AF50D9" w:rsidP="00AF50D9">
      <w:pPr>
        <w:tabs>
          <w:tab w:val="left" w:pos="8749"/>
        </w:tabs>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AF50D9" w:rsidRPr="007D2DCF" w:rsidRDefault="00AF50D9" w:rsidP="00AF50D9">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AF50D9" w:rsidRPr="00927D3B" w:rsidRDefault="00AF50D9" w:rsidP="00AF50D9">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AF50D9" w:rsidRPr="00927D3B" w:rsidRDefault="00AF50D9" w:rsidP="00AF50D9">
      <w:pPr>
        <w:jc w:val="center"/>
        <w:rPr>
          <w:rFonts w:cs="Arial"/>
          <w:b/>
          <w:snapToGrid w:val="0"/>
          <w:sz w:val="24"/>
          <w:szCs w:val="24"/>
          <w:lang w:val="es-ES_tradnl"/>
        </w:rPr>
      </w:pPr>
    </w:p>
    <w:p w:rsidR="00AF50D9" w:rsidRDefault="00AF50D9" w:rsidP="00AF50D9">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F50D9" w:rsidRPr="00927D3B" w:rsidTr="00FE1BF3">
        <w:tc>
          <w:tcPr>
            <w:tcW w:w="5103" w:type="dxa"/>
          </w:tcPr>
          <w:p w:rsidR="00AF50D9" w:rsidRDefault="00AF50D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AF50D9" w:rsidRPr="00927D3B" w:rsidRDefault="00AF50D9"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AF50D9" w:rsidRPr="00927D3B" w:rsidRDefault="00AF50D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AF50D9" w:rsidRPr="00927D3B" w:rsidRDefault="00AF50D9"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AF50D9" w:rsidRPr="00927D3B" w:rsidRDefault="00AF50D9" w:rsidP="00AF50D9">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AF50D9" w:rsidRPr="00927D3B" w:rsidRDefault="00AF50D9" w:rsidP="00AF50D9">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AF50D9" w:rsidRPr="00927D3B" w:rsidRDefault="00AF50D9" w:rsidP="00AF50D9">
      <w:pPr>
        <w:jc w:val="center"/>
        <w:rPr>
          <w:rFonts w:cs="Arial"/>
          <w:b/>
          <w:snapToGrid w:val="0"/>
          <w:sz w:val="24"/>
          <w:szCs w:val="24"/>
          <w:lang w:val="es-ES_tradnl"/>
        </w:rPr>
      </w:pPr>
      <w:r w:rsidRPr="00927D3B">
        <w:rPr>
          <w:rFonts w:cs="Arial"/>
          <w:b/>
          <w:snapToGrid w:val="0"/>
          <w:sz w:val="24"/>
          <w:szCs w:val="24"/>
          <w:lang w:val="es-ES_tradnl"/>
        </w:rPr>
        <w:t>(RÚBRICA)</w:t>
      </w: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center"/>
        <w:rPr>
          <w:rFonts w:cs="Arial"/>
          <w:b/>
          <w:snapToGrid w:val="0"/>
          <w:sz w:val="24"/>
          <w:szCs w:val="24"/>
          <w:lang w:val="es-ES_tradnl"/>
        </w:rPr>
      </w:pPr>
    </w:p>
    <w:p w:rsidR="00AF50D9" w:rsidRPr="00927D3B" w:rsidRDefault="00AF50D9" w:rsidP="00AF50D9">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F50D9" w:rsidRPr="00927D3B" w:rsidTr="00FE1BF3">
        <w:tc>
          <w:tcPr>
            <w:tcW w:w="5103" w:type="dxa"/>
          </w:tcPr>
          <w:p w:rsidR="00AF50D9" w:rsidRPr="00927D3B" w:rsidRDefault="00AF50D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AF50D9" w:rsidRPr="00927D3B" w:rsidRDefault="00AF50D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AF50D9" w:rsidRPr="00927D3B" w:rsidRDefault="00AF50D9"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AF50D9" w:rsidRPr="00927D3B" w:rsidRDefault="00AF50D9" w:rsidP="00FE1BF3">
            <w:pPr>
              <w:spacing w:after="160" w:line="259" w:lineRule="auto"/>
              <w:jc w:val="center"/>
              <w:rPr>
                <w:rFonts w:eastAsiaTheme="minorHAnsi" w:cs="Arial"/>
                <w:b/>
                <w:snapToGrid w:val="0"/>
                <w:sz w:val="24"/>
                <w:szCs w:val="24"/>
                <w:lang w:val="es-ES_tradnl"/>
              </w:rPr>
            </w:pPr>
          </w:p>
        </w:tc>
      </w:tr>
      <w:bookmarkEnd w:id="2"/>
    </w:tbl>
    <w:p w:rsidR="00245157" w:rsidRDefault="00E14FA9" w:rsidP="00AF50D9">
      <w:pPr>
        <w:tabs>
          <w:tab w:val="left" w:pos="8749"/>
        </w:tabs>
      </w:pPr>
    </w:p>
    <w:p w:rsidR="00AD7B09" w:rsidRPr="00AD7B09" w:rsidRDefault="00AD7B09" w:rsidP="00AD7B09">
      <w:pPr>
        <w:rPr>
          <w:rFonts w:ascii="Arial Narrow" w:hAnsi="Arial Narrow"/>
          <w:b/>
          <w:szCs w:val="24"/>
          <w:lang w:val="es-ES"/>
        </w:rPr>
      </w:pPr>
      <w:r w:rsidRPr="00AD7B09">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AD7B09" w:rsidRPr="00AD7B09" w:rsidRDefault="00AD7B09" w:rsidP="00AD7B09">
      <w:pPr>
        <w:rPr>
          <w:sz w:val="16"/>
        </w:rPr>
      </w:pPr>
    </w:p>
    <w:p w:rsidR="00AD7B09" w:rsidRPr="00AD7B09" w:rsidRDefault="00AD7B09" w:rsidP="00AD7B09">
      <w:pPr>
        <w:rPr>
          <w:rFonts w:ascii="Arial Narrow" w:hAnsi="Arial Narrow"/>
          <w:szCs w:val="24"/>
          <w:lang w:val="es-ES"/>
        </w:rPr>
      </w:pPr>
      <w:r w:rsidRPr="00AD7B09">
        <w:rPr>
          <w:rFonts w:ascii="Arial Narrow" w:hAnsi="Arial Narrow"/>
          <w:b/>
          <w:szCs w:val="24"/>
          <w:lang w:val="es-ES"/>
        </w:rPr>
        <w:t>PRIMERO.</w:t>
      </w:r>
      <w:r w:rsidRPr="00AD7B09">
        <w:rPr>
          <w:rFonts w:ascii="Arial Narrow" w:hAnsi="Arial Narrow"/>
          <w:szCs w:val="24"/>
          <w:lang w:val="es-ES"/>
        </w:rPr>
        <w:t xml:space="preserve"> Es procedente y parcialmente fundada la presente acción de inconstitucionalidad.</w:t>
      </w:r>
    </w:p>
    <w:p w:rsidR="00AD7B09" w:rsidRPr="00AD7B09" w:rsidRDefault="00AD7B09" w:rsidP="00AD7B09">
      <w:pPr>
        <w:ind w:left="567"/>
        <w:rPr>
          <w:rFonts w:ascii="Arial Narrow" w:hAnsi="Arial Narrow"/>
          <w:szCs w:val="24"/>
          <w:lang w:val="es-ES"/>
        </w:rPr>
      </w:pPr>
    </w:p>
    <w:p w:rsidR="00AD7B09" w:rsidRPr="00AD7B09" w:rsidRDefault="00AD7B09" w:rsidP="00AD7B09">
      <w:pPr>
        <w:rPr>
          <w:rFonts w:ascii="Arial Narrow" w:hAnsi="Arial Narrow"/>
          <w:szCs w:val="24"/>
          <w:lang w:val="es-ES"/>
        </w:rPr>
      </w:pPr>
      <w:r w:rsidRPr="00AD7B09">
        <w:rPr>
          <w:rFonts w:ascii="Arial Narrow" w:hAnsi="Arial Narrow"/>
          <w:b/>
          <w:szCs w:val="24"/>
          <w:lang w:val="es-ES"/>
        </w:rPr>
        <w:t>SEGUNDO</w:t>
      </w:r>
      <w:r w:rsidRPr="00AD7B09">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AD7B09" w:rsidRPr="00AD7B09" w:rsidRDefault="00AD7B09" w:rsidP="00AD7B09">
      <w:pPr>
        <w:ind w:left="567"/>
        <w:rPr>
          <w:rFonts w:ascii="Arial Narrow" w:hAnsi="Arial Narrow"/>
          <w:szCs w:val="24"/>
          <w:lang w:val="es-ES"/>
        </w:rPr>
      </w:pPr>
    </w:p>
    <w:p w:rsidR="00AD7B09" w:rsidRPr="00AD7B09" w:rsidRDefault="00AD7B09" w:rsidP="00AD7B09">
      <w:pPr>
        <w:rPr>
          <w:rFonts w:ascii="Arial Narrow" w:hAnsi="Arial Narrow"/>
          <w:szCs w:val="24"/>
          <w:lang w:val="es-ES"/>
        </w:rPr>
      </w:pPr>
      <w:r w:rsidRPr="00AD7B09">
        <w:rPr>
          <w:rFonts w:ascii="Arial Narrow" w:hAnsi="Arial Narrow"/>
          <w:b/>
          <w:szCs w:val="24"/>
          <w:lang w:val="es-ES"/>
        </w:rPr>
        <w:t>TERCERO.</w:t>
      </w:r>
      <w:r w:rsidRPr="00AD7B09">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AD7B09" w:rsidRPr="00AD7B09" w:rsidRDefault="00AD7B09" w:rsidP="00AD7B09">
      <w:pPr>
        <w:ind w:left="567" w:firstLine="141"/>
        <w:rPr>
          <w:rFonts w:ascii="Arial Narrow" w:hAnsi="Arial Narrow"/>
          <w:szCs w:val="24"/>
          <w:lang w:val="es-ES"/>
        </w:rPr>
      </w:pPr>
    </w:p>
    <w:p w:rsidR="00AD7B09" w:rsidRPr="00AD7B09" w:rsidRDefault="00AD7B09" w:rsidP="00AD7B09">
      <w:pPr>
        <w:rPr>
          <w:rFonts w:ascii="Arial Narrow" w:hAnsi="Arial Narrow"/>
          <w:szCs w:val="24"/>
          <w:lang w:val="es-ES"/>
        </w:rPr>
      </w:pPr>
      <w:r w:rsidRPr="00AD7B09">
        <w:rPr>
          <w:rFonts w:ascii="Arial Narrow" w:hAnsi="Arial Narrow"/>
          <w:b/>
          <w:szCs w:val="24"/>
          <w:lang w:val="es-ES"/>
        </w:rPr>
        <w:t>CUARTO.</w:t>
      </w:r>
      <w:r w:rsidRPr="00AD7B09">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AD7B09" w:rsidRPr="00AD7B09" w:rsidRDefault="00AD7B09" w:rsidP="00AD7B09">
      <w:pPr>
        <w:ind w:left="567" w:firstLine="141"/>
        <w:rPr>
          <w:rFonts w:ascii="Arial Narrow" w:hAnsi="Arial Narrow"/>
          <w:szCs w:val="24"/>
          <w:lang w:val="es-ES"/>
        </w:rPr>
      </w:pPr>
    </w:p>
    <w:p w:rsidR="00AD7B09" w:rsidRPr="00AD7B09" w:rsidRDefault="00AD7B09" w:rsidP="00AD7B09">
      <w:pPr>
        <w:rPr>
          <w:rFonts w:ascii="Arial Narrow" w:hAnsi="Arial Narrow"/>
          <w:szCs w:val="24"/>
          <w:lang w:val="es-ES"/>
        </w:rPr>
      </w:pPr>
      <w:r w:rsidRPr="00AD7B09">
        <w:rPr>
          <w:rFonts w:ascii="Arial Narrow" w:hAnsi="Arial Narrow"/>
          <w:b/>
          <w:szCs w:val="24"/>
          <w:lang w:val="es-ES"/>
        </w:rPr>
        <w:t>QUINTO.</w:t>
      </w:r>
      <w:r w:rsidRPr="00AD7B09">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AD7B09" w:rsidRDefault="00AD7B09" w:rsidP="00AF50D9">
      <w:pPr>
        <w:tabs>
          <w:tab w:val="left" w:pos="8749"/>
        </w:tabs>
      </w:pPr>
    </w:p>
    <w:sectPr w:rsidR="00AD7B09" w:rsidSect="00D87320">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A9" w:rsidRDefault="00E14FA9" w:rsidP="00635A99">
      <w:r>
        <w:separator/>
      </w:r>
    </w:p>
  </w:endnote>
  <w:endnote w:type="continuationSeparator" w:id="0">
    <w:p w:rsidR="00E14FA9" w:rsidRDefault="00E14FA9" w:rsidP="0063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A9" w:rsidRDefault="00E14FA9" w:rsidP="00635A99">
      <w:r>
        <w:separator/>
      </w:r>
    </w:p>
  </w:footnote>
  <w:footnote w:type="continuationSeparator" w:id="0">
    <w:p w:rsidR="00E14FA9" w:rsidRDefault="00E14FA9" w:rsidP="0063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50314"/>
    <w:multiLevelType w:val="hybridMultilevel"/>
    <w:tmpl w:val="A330038C"/>
    <w:lvl w:ilvl="0" w:tplc="525AB55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50477181"/>
    <w:multiLevelType w:val="hybridMultilevel"/>
    <w:tmpl w:val="DCB0CAC4"/>
    <w:lvl w:ilvl="0" w:tplc="5ED82388">
      <w:start w:val="1"/>
      <w:numFmt w:val="decimal"/>
      <w:lvlText w:val="%1."/>
      <w:lvlJc w:val="left"/>
      <w:pPr>
        <w:ind w:left="1080" w:hanging="360"/>
      </w:pPr>
      <w:rPr>
        <w:rFonts w:hint="default"/>
        <w:lang w:val="es-E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
  </w:num>
  <w:num w:numId="6">
    <w:abstractNumId w:val="5"/>
  </w:num>
  <w:num w:numId="7">
    <w:abstractNumId w:val="13"/>
  </w:num>
  <w:num w:numId="8">
    <w:abstractNumId w:val="12"/>
  </w:num>
  <w:num w:numId="9">
    <w:abstractNumId w:val="18"/>
  </w:num>
  <w:num w:numId="10">
    <w:abstractNumId w:val="19"/>
  </w:num>
  <w:num w:numId="11">
    <w:abstractNumId w:val="10"/>
  </w:num>
  <w:num w:numId="12">
    <w:abstractNumId w:val="7"/>
  </w:num>
  <w:num w:numId="13">
    <w:abstractNumId w:val="11"/>
  </w:num>
  <w:num w:numId="14">
    <w:abstractNumId w:val="16"/>
  </w:num>
  <w:num w:numId="15">
    <w:abstractNumId w:val="3"/>
  </w:num>
  <w:num w:numId="16">
    <w:abstractNumId w:val="15"/>
  </w:num>
  <w:num w:numId="17">
    <w:abstractNumId w:val="17"/>
  </w:num>
  <w:num w:numId="18">
    <w:abstractNumId w:val="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D2"/>
    <w:rsid w:val="000653EC"/>
    <w:rsid w:val="00226141"/>
    <w:rsid w:val="004562E7"/>
    <w:rsid w:val="0059301F"/>
    <w:rsid w:val="00614B13"/>
    <w:rsid w:val="00635A99"/>
    <w:rsid w:val="009E1FF7"/>
    <w:rsid w:val="00A94FED"/>
    <w:rsid w:val="00AD7B09"/>
    <w:rsid w:val="00AF50D9"/>
    <w:rsid w:val="00D157F0"/>
    <w:rsid w:val="00E14FA9"/>
    <w:rsid w:val="00E50957"/>
    <w:rsid w:val="00EA76B0"/>
    <w:rsid w:val="00EB3F3D"/>
    <w:rsid w:val="00EC07D2"/>
    <w:rsid w:val="00EC3D3F"/>
    <w:rsid w:val="00FF5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6DE7-7105-45BA-98EA-BC99A0B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D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94FED"/>
    <w:pPr>
      <w:keepNext/>
      <w:outlineLvl w:val="0"/>
    </w:pPr>
    <w:rPr>
      <w:b/>
      <w:sz w:val="22"/>
    </w:rPr>
  </w:style>
  <w:style w:type="paragraph" w:styleId="Ttulo2">
    <w:name w:val="heading 2"/>
    <w:basedOn w:val="Normal"/>
    <w:next w:val="Normal"/>
    <w:link w:val="Ttulo2Car"/>
    <w:uiPriority w:val="99"/>
    <w:qFormat/>
    <w:rsid w:val="00A94FED"/>
    <w:pPr>
      <w:keepNext/>
      <w:tabs>
        <w:tab w:val="left" w:pos="0"/>
      </w:tabs>
      <w:jc w:val="center"/>
      <w:outlineLvl w:val="1"/>
    </w:pPr>
    <w:rPr>
      <w:b/>
    </w:rPr>
  </w:style>
  <w:style w:type="paragraph" w:styleId="Ttulo3">
    <w:name w:val="heading 3"/>
    <w:basedOn w:val="Normal"/>
    <w:next w:val="Normal"/>
    <w:link w:val="Ttulo3Car"/>
    <w:qFormat/>
    <w:rsid w:val="00A94FED"/>
    <w:pPr>
      <w:keepNext/>
      <w:spacing w:line="360" w:lineRule="auto"/>
      <w:outlineLvl w:val="2"/>
    </w:pPr>
    <w:rPr>
      <w:rFonts w:eastAsia="Calibri"/>
      <w:b/>
      <w:sz w:val="36"/>
    </w:rPr>
  </w:style>
  <w:style w:type="paragraph" w:styleId="Ttulo4">
    <w:name w:val="heading 4"/>
    <w:basedOn w:val="Normal"/>
    <w:next w:val="Normal"/>
    <w:link w:val="Ttulo4Car"/>
    <w:unhideWhenUsed/>
    <w:qFormat/>
    <w:rsid w:val="00A94FED"/>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A94FED"/>
    <w:pPr>
      <w:keepNext/>
      <w:shd w:val="clear" w:color="FF00FF" w:fill="auto"/>
      <w:spacing w:line="360" w:lineRule="auto"/>
      <w:outlineLvl w:val="4"/>
    </w:pPr>
    <w:rPr>
      <w:b/>
      <w:sz w:val="36"/>
    </w:rPr>
  </w:style>
  <w:style w:type="paragraph" w:styleId="Ttulo6">
    <w:name w:val="heading 6"/>
    <w:basedOn w:val="Normal"/>
    <w:next w:val="Normal"/>
    <w:link w:val="Ttulo6Car"/>
    <w:qFormat/>
    <w:rsid w:val="00A94FED"/>
    <w:pPr>
      <w:keepNext/>
      <w:spacing w:line="360" w:lineRule="auto"/>
      <w:outlineLvl w:val="5"/>
    </w:pPr>
    <w:rPr>
      <w:rFonts w:eastAsia="Calibri"/>
      <w:b/>
      <w:sz w:val="36"/>
    </w:rPr>
  </w:style>
  <w:style w:type="paragraph" w:styleId="Ttulo7">
    <w:name w:val="heading 7"/>
    <w:basedOn w:val="Normal"/>
    <w:next w:val="Normal"/>
    <w:link w:val="Ttulo7Car"/>
    <w:qFormat/>
    <w:rsid w:val="00A94FED"/>
    <w:pPr>
      <w:keepNext/>
      <w:spacing w:line="360" w:lineRule="auto"/>
      <w:outlineLvl w:val="6"/>
    </w:pPr>
    <w:rPr>
      <w:rFonts w:eastAsia="Calibri"/>
      <w:b/>
      <w:sz w:val="36"/>
    </w:rPr>
  </w:style>
  <w:style w:type="paragraph" w:styleId="Ttulo8">
    <w:name w:val="heading 8"/>
    <w:basedOn w:val="Normal"/>
    <w:next w:val="Normal"/>
    <w:link w:val="Ttulo8Car"/>
    <w:qFormat/>
    <w:rsid w:val="00A94FED"/>
    <w:pPr>
      <w:keepNext/>
      <w:keepLines/>
      <w:spacing w:before="200"/>
      <w:outlineLvl w:val="7"/>
    </w:pPr>
    <w:rPr>
      <w:rFonts w:ascii="Cambria" w:hAnsi="Cambria"/>
      <w:color w:val="404040"/>
    </w:rPr>
  </w:style>
  <w:style w:type="paragraph" w:styleId="Ttulo9">
    <w:name w:val="heading 9"/>
    <w:basedOn w:val="Normal"/>
    <w:next w:val="Normal"/>
    <w:link w:val="Ttulo9Car"/>
    <w:qFormat/>
    <w:rsid w:val="00A94FED"/>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4FE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94FE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94FED"/>
    <w:rPr>
      <w:rFonts w:ascii="Arial" w:eastAsia="Calibri" w:hAnsi="Arial" w:cs="Times New Roman"/>
      <w:b/>
      <w:sz w:val="36"/>
      <w:szCs w:val="20"/>
      <w:lang w:eastAsia="es-ES"/>
    </w:rPr>
  </w:style>
  <w:style w:type="character" w:customStyle="1" w:styleId="Ttulo4Car">
    <w:name w:val="Título 4 Car"/>
    <w:basedOn w:val="Fuentedeprrafopredeter"/>
    <w:link w:val="Ttulo4"/>
    <w:rsid w:val="00A94FE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94FE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94FED"/>
    <w:rPr>
      <w:rFonts w:ascii="Arial" w:eastAsia="Calibri" w:hAnsi="Arial" w:cs="Times New Roman"/>
      <w:b/>
      <w:sz w:val="36"/>
      <w:szCs w:val="20"/>
      <w:lang w:eastAsia="es-ES"/>
    </w:rPr>
  </w:style>
  <w:style w:type="character" w:customStyle="1" w:styleId="Ttulo7Car">
    <w:name w:val="Título 7 Car"/>
    <w:basedOn w:val="Fuentedeprrafopredeter"/>
    <w:link w:val="Ttulo7"/>
    <w:rsid w:val="00A94FED"/>
    <w:rPr>
      <w:rFonts w:ascii="Arial" w:eastAsia="Calibri" w:hAnsi="Arial" w:cs="Times New Roman"/>
      <w:b/>
      <w:sz w:val="36"/>
      <w:szCs w:val="20"/>
      <w:lang w:eastAsia="es-ES"/>
    </w:rPr>
  </w:style>
  <w:style w:type="character" w:customStyle="1" w:styleId="Ttulo8Car">
    <w:name w:val="Título 8 Car"/>
    <w:basedOn w:val="Fuentedeprrafopredeter"/>
    <w:link w:val="Ttulo8"/>
    <w:rsid w:val="00A94FE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94FED"/>
    <w:rPr>
      <w:rFonts w:ascii="Arial" w:eastAsia="Calibri" w:hAnsi="Arial" w:cs="Times New Roman"/>
      <w:b/>
      <w:sz w:val="36"/>
      <w:szCs w:val="20"/>
      <w:lang w:eastAsia="es-ES"/>
    </w:rPr>
  </w:style>
  <w:style w:type="table" w:styleId="Tablaconcuadrcula">
    <w:name w:val="Table Grid"/>
    <w:basedOn w:val="Tablanormal"/>
    <w:uiPriority w:val="59"/>
    <w:rsid w:val="00A94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94FED"/>
    <w:pPr>
      <w:tabs>
        <w:tab w:val="center" w:pos="4252"/>
        <w:tab w:val="right" w:pos="8504"/>
      </w:tabs>
    </w:pPr>
  </w:style>
  <w:style w:type="character" w:customStyle="1" w:styleId="EncabezadoCar">
    <w:name w:val="Encabezado Car"/>
    <w:basedOn w:val="Fuentedeprrafopredeter"/>
    <w:link w:val="Encabezado"/>
    <w:uiPriority w:val="99"/>
    <w:rsid w:val="00A94FED"/>
    <w:rPr>
      <w:rFonts w:ascii="Arial" w:eastAsia="Times New Roman" w:hAnsi="Arial" w:cs="Times New Roman"/>
      <w:sz w:val="20"/>
      <w:szCs w:val="20"/>
      <w:lang w:eastAsia="es-ES"/>
    </w:rPr>
  </w:style>
  <w:style w:type="paragraph" w:styleId="Piedepgina">
    <w:name w:val="footer"/>
    <w:basedOn w:val="Normal"/>
    <w:link w:val="PiedepginaCar"/>
    <w:uiPriority w:val="99"/>
    <w:rsid w:val="00A94FED"/>
    <w:pPr>
      <w:tabs>
        <w:tab w:val="center" w:pos="4252"/>
        <w:tab w:val="right" w:pos="8504"/>
      </w:tabs>
    </w:pPr>
  </w:style>
  <w:style w:type="character" w:customStyle="1" w:styleId="PiedepginaCar">
    <w:name w:val="Pie de página Car"/>
    <w:basedOn w:val="Fuentedeprrafopredeter"/>
    <w:link w:val="Piedepgina"/>
    <w:uiPriority w:val="99"/>
    <w:rsid w:val="00A94FED"/>
    <w:rPr>
      <w:rFonts w:ascii="Arial" w:eastAsia="Times New Roman" w:hAnsi="Arial" w:cs="Times New Roman"/>
      <w:sz w:val="20"/>
      <w:szCs w:val="20"/>
      <w:lang w:eastAsia="es-ES"/>
    </w:rPr>
  </w:style>
  <w:style w:type="paragraph" w:styleId="Sinespaciado">
    <w:name w:val="No Spacing"/>
    <w:uiPriority w:val="1"/>
    <w:qFormat/>
    <w:rsid w:val="00A94FED"/>
    <w:pPr>
      <w:spacing w:after="0" w:line="240" w:lineRule="auto"/>
    </w:pPr>
    <w:rPr>
      <w:rFonts w:ascii="Calibri" w:eastAsia="Calibri" w:hAnsi="Calibri" w:cs="Times New Roman"/>
    </w:rPr>
  </w:style>
  <w:style w:type="paragraph" w:styleId="Listaconvietas">
    <w:name w:val="List Bullet"/>
    <w:basedOn w:val="Normal"/>
    <w:unhideWhenUsed/>
    <w:rsid w:val="00A94FED"/>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A94FED"/>
    <w:rPr>
      <w:color w:val="0000FF"/>
      <w:u w:val="single"/>
    </w:rPr>
  </w:style>
  <w:style w:type="paragraph" w:customStyle="1" w:styleId="Cuerpo">
    <w:name w:val="Cuerpo"/>
    <w:rsid w:val="00A94FE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A94FED"/>
    <w:pPr>
      <w:spacing w:after="120" w:line="480" w:lineRule="auto"/>
    </w:pPr>
  </w:style>
  <w:style w:type="character" w:customStyle="1" w:styleId="Textoindependiente2Car">
    <w:name w:val="Texto independiente 2 Car"/>
    <w:basedOn w:val="Fuentedeprrafopredeter"/>
    <w:link w:val="Textoindependiente2"/>
    <w:rsid w:val="00A94FED"/>
    <w:rPr>
      <w:rFonts w:ascii="Arial" w:eastAsia="Times New Roman" w:hAnsi="Arial" w:cs="Times New Roman"/>
      <w:sz w:val="20"/>
      <w:szCs w:val="20"/>
      <w:lang w:eastAsia="es-ES"/>
    </w:rPr>
  </w:style>
  <w:style w:type="paragraph" w:customStyle="1" w:styleId="paragraph">
    <w:name w:val="paragraph"/>
    <w:basedOn w:val="Normal"/>
    <w:rsid w:val="00A94FED"/>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A94FED"/>
  </w:style>
  <w:style w:type="paragraph" w:styleId="NormalWeb">
    <w:name w:val="Normal (Web)"/>
    <w:basedOn w:val="Normal"/>
    <w:uiPriority w:val="99"/>
    <w:unhideWhenUsed/>
    <w:rsid w:val="00A94FED"/>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A94FED"/>
    <w:rPr>
      <w:color w:val="605E5C"/>
      <w:shd w:val="clear" w:color="auto" w:fill="E1DFDD"/>
    </w:rPr>
  </w:style>
  <w:style w:type="paragraph" w:styleId="Textodeglobo">
    <w:name w:val="Balloon Text"/>
    <w:basedOn w:val="Normal"/>
    <w:link w:val="TextodegloboCar"/>
    <w:uiPriority w:val="99"/>
    <w:unhideWhenUsed/>
    <w:rsid w:val="00A94FED"/>
    <w:rPr>
      <w:rFonts w:ascii="Segoe UI" w:hAnsi="Segoe UI" w:cs="Segoe UI"/>
      <w:sz w:val="18"/>
      <w:szCs w:val="18"/>
    </w:rPr>
  </w:style>
  <w:style w:type="character" w:customStyle="1" w:styleId="TextodegloboCar">
    <w:name w:val="Texto de globo Car"/>
    <w:basedOn w:val="Fuentedeprrafopredeter"/>
    <w:link w:val="Textodeglobo"/>
    <w:uiPriority w:val="99"/>
    <w:rsid w:val="00A94FED"/>
    <w:rPr>
      <w:rFonts w:ascii="Segoe UI" w:eastAsia="Times New Roman" w:hAnsi="Segoe UI" w:cs="Segoe UI"/>
      <w:sz w:val="18"/>
      <w:szCs w:val="18"/>
      <w:lang w:eastAsia="es-ES"/>
    </w:rPr>
  </w:style>
  <w:style w:type="character" w:styleId="Nmerodepgina">
    <w:name w:val="page number"/>
    <w:basedOn w:val="Fuentedeprrafopredeter"/>
    <w:rsid w:val="00A94FED"/>
  </w:style>
  <w:style w:type="paragraph" w:styleId="Puesto">
    <w:name w:val="Title"/>
    <w:basedOn w:val="Normal"/>
    <w:link w:val="PuestoCar1"/>
    <w:qFormat/>
    <w:rsid w:val="00A94FED"/>
    <w:pPr>
      <w:jc w:val="center"/>
    </w:pPr>
    <w:rPr>
      <w:b/>
      <w:sz w:val="24"/>
      <w:szCs w:val="24"/>
    </w:rPr>
  </w:style>
  <w:style w:type="character" w:customStyle="1" w:styleId="PuestoCar">
    <w:name w:val="Puesto Car"/>
    <w:basedOn w:val="Fuentedeprrafopredeter"/>
    <w:link w:val="Puesto1"/>
    <w:rsid w:val="00A94FED"/>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A94FED"/>
    <w:rPr>
      <w:rFonts w:ascii="Arial" w:eastAsia="Times New Roman" w:hAnsi="Arial" w:cs="Times New Roman"/>
      <w:b/>
      <w:sz w:val="24"/>
      <w:szCs w:val="24"/>
      <w:lang w:eastAsia="es-ES"/>
    </w:rPr>
  </w:style>
  <w:style w:type="paragraph" w:styleId="Prrafodelista">
    <w:name w:val="List Paragraph"/>
    <w:basedOn w:val="Normal"/>
    <w:uiPriority w:val="34"/>
    <w:qFormat/>
    <w:rsid w:val="00A94FED"/>
    <w:pPr>
      <w:ind w:left="720"/>
      <w:contextualSpacing/>
    </w:pPr>
  </w:style>
  <w:style w:type="paragraph" w:styleId="Textoindependiente">
    <w:name w:val="Body Text"/>
    <w:basedOn w:val="Normal"/>
    <w:link w:val="TextoindependienteCar"/>
    <w:uiPriority w:val="99"/>
    <w:rsid w:val="00A94FED"/>
    <w:rPr>
      <w:sz w:val="24"/>
    </w:rPr>
  </w:style>
  <w:style w:type="character" w:customStyle="1" w:styleId="TextoindependienteCar">
    <w:name w:val="Texto independiente Car"/>
    <w:basedOn w:val="Fuentedeprrafopredeter"/>
    <w:link w:val="Textoindependiente"/>
    <w:uiPriority w:val="99"/>
    <w:rsid w:val="00A94FED"/>
    <w:rPr>
      <w:rFonts w:ascii="Arial" w:eastAsia="Times New Roman" w:hAnsi="Arial" w:cs="Times New Roman"/>
      <w:sz w:val="24"/>
      <w:szCs w:val="20"/>
      <w:lang w:eastAsia="es-ES"/>
    </w:rPr>
  </w:style>
  <w:style w:type="paragraph" w:styleId="Mapadeldocumento">
    <w:name w:val="Document Map"/>
    <w:basedOn w:val="Normal"/>
    <w:link w:val="MapadeldocumentoCar"/>
    <w:rsid w:val="00A94FED"/>
    <w:rPr>
      <w:rFonts w:ascii="Tahoma" w:eastAsia="Calibri" w:hAnsi="Tahoma" w:cs="Tahoma"/>
      <w:sz w:val="16"/>
      <w:szCs w:val="16"/>
    </w:rPr>
  </w:style>
  <w:style w:type="character" w:customStyle="1" w:styleId="MapadeldocumentoCar">
    <w:name w:val="Mapa del documento Car"/>
    <w:basedOn w:val="Fuentedeprrafopredeter"/>
    <w:link w:val="Mapadeldocumento"/>
    <w:rsid w:val="00A94FED"/>
    <w:rPr>
      <w:rFonts w:ascii="Tahoma" w:eastAsia="Calibri" w:hAnsi="Tahoma" w:cs="Tahoma"/>
      <w:sz w:val="16"/>
      <w:szCs w:val="16"/>
      <w:lang w:eastAsia="es-ES"/>
    </w:rPr>
  </w:style>
  <w:style w:type="paragraph" w:customStyle="1" w:styleId="Prrafodelista1">
    <w:name w:val="Párrafo de lista1"/>
    <w:basedOn w:val="Normal"/>
    <w:qFormat/>
    <w:rsid w:val="00A94FED"/>
    <w:pPr>
      <w:ind w:left="708"/>
    </w:pPr>
  </w:style>
  <w:style w:type="paragraph" w:styleId="Sangra3detindependiente">
    <w:name w:val="Body Text Indent 3"/>
    <w:basedOn w:val="Normal"/>
    <w:link w:val="Sangra3detindependienteCar"/>
    <w:rsid w:val="00A94FED"/>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A94FED"/>
    <w:rPr>
      <w:rFonts w:ascii="Arial" w:eastAsia="Calibri" w:hAnsi="Arial" w:cs="Times New Roman"/>
      <w:sz w:val="28"/>
      <w:szCs w:val="20"/>
      <w:lang w:eastAsia="es-ES"/>
    </w:rPr>
  </w:style>
  <w:style w:type="paragraph" w:styleId="Sangradetextonormal">
    <w:name w:val="Body Text Indent"/>
    <w:basedOn w:val="Normal"/>
    <w:link w:val="SangradetextonormalCar"/>
    <w:rsid w:val="00A94FED"/>
    <w:pPr>
      <w:spacing w:after="120"/>
      <w:ind w:left="283"/>
    </w:pPr>
    <w:rPr>
      <w:rFonts w:eastAsia="Calibri"/>
    </w:rPr>
  </w:style>
  <w:style w:type="character" w:customStyle="1" w:styleId="SangradetextonormalCar">
    <w:name w:val="Sangría de texto normal Car"/>
    <w:basedOn w:val="Fuentedeprrafopredeter"/>
    <w:link w:val="Sangradetextonormal"/>
    <w:rsid w:val="00A94FED"/>
    <w:rPr>
      <w:rFonts w:ascii="Arial" w:eastAsia="Calibri" w:hAnsi="Arial" w:cs="Times New Roman"/>
      <w:sz w:val="20"/>
      <w:szCs w:val="20"/>
      <w:lang w:eastAsia="es-ES"/>
    </w:rPr>
  </w:style>
  <w:style w:type="character" w:styleId="Textoennegrita">
    <w:name w:val="Strong"/>
    <w:basedOn w:val="Fuentedeprrafopredeter"/>
    <w:qFormat/>
    <w:rsid w:val="00A94FED"/>
    <w:rPr>
      <w:rFonts w:cs="Times New Roman"/>
      <w:b/>
      <w:bCs/>
    </w:rPr>
  </w:style>
  <w:style w:type="paragraph" w:styleId="Textoindependiente3">
    <w:name w:val="Body Text 3"/>
    <w:basedOn w:val="Normal"/>
    <w:link w:val="Textoindependiente3Car"/>
    <w:rsid w:val="00A94FED"/>
    <w:pPr>
      <w:jc w:val="center"/>
    </w:pPr>
    <w:rPr>
      <w:rFonts w:eastAsia="Calibri"/>
      <w:b/>
      <w:bCs/>
    </w:rPr>
  </w:style>
  <w:style w:type="character" w:customStyle="1" w:styleId="Textoindependiente3Car">
    <w:name w:val="Texto independiente 3 Car"/>
    <w:basedOn w:val="Fuentedeprrafopredeter"/>
    <w:link w:val="Textoindependiente3"/>
    <w:rsid w:val="00A94FED"/>
    <w:rPr>
      <w:rFonts w:ascii="Arial" w:eastAsia="Calibri" w:hAnsi="Arial" w:cs="Times New Roman"/>
      <w:b/>
      <w:bCs/>
      <w:sz w:val="20"/>
      <w:szCs w:val="20"/>
      <w:lang w:eastAsia="es-ES"/>
    </w:rPr>
  </w:style>
  <w:style w:type="paragraph" w:customStyle="1" w:styleId="Textoindependiente31">
    <w:name w:val="Texto independiente 31"/>
    <w:basedOn w:val="Normal"/>
    <w:rsid w:val="00A94FED"/>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A94FED"/>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A94FED"/>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A94FE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94FED"/>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A94FED"/>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A94FED"/>
    <w:pPr>
      <w:jc w:val="center"/>
    </w:pPr>
    <w:rPr>
      <w:b/>
      <w:bCs/>
      <w:sz w:val="24"/>
      <w:szCs w:val="24"/>
      <w:lang w:val="es-ES"/>
    </w:rPr>
  </w:style>
  <w:style w:type="character" w:customStyle="1" w:styleId="SubttuloCar">
    <w:name w:val="Subtítulo Car"/>
    <w:basedOn w:val="Fuentedeprrafopredeter"/>
    <w:link w:val="Subttulo"/>
    <w:rsid w:val="00A94FED"/>
    <w:rPr>
      <w:rFonts w:ascii="Arial" w:eastAsia="Times New Roman" w:hAnsi="Arial" w:cs="Times New Roman"/>
      <w:b/>
      <w:bCs/>
      <w:sz w:val="24"/>
      <w:szCs w:val="24"/>
      <w:lang w:val="es-ES" w:eastAsia="es-ES"/>
    </w:rPr>
  </w:style>
  <w:style w:type="paragraph" w:customStyle="1" w:styleId="rbano">
    <w:name w:val="rbano"/>
    <w:basedOn w:val="Normal"/>
    <w:rsid w:val="00A94FED"/>
    <w:rPr>
      <w:rFonts w:ascii="Verdana" w:hAnsi="Verdana" w:cs="Arial"/>
      <w:sz w:val="24"/>
      <w:szCs w:val="24"/>
      <w:lang w:eastAsia="es-MX"/>
    </w:rPr>
  </w:style>
  <w:style w:type="numbering" w:customStyle="1" w:styleId="Sinlista1">
    <w:name w:val="Sin lista1"/>
    <w:next w:val="Sinlista"/>
    <w:uiPriority w:val="99"/>
    <w:semiHidden/>
    <w:unhideWhenUsed/>
    <w:rsid w:val="00A94FED"/>
  </w:style>
  <w:style w:type="table" w:customStyle="1" w:styleId="Tablaconcuadrcula1">
    <w:name w:val="Tabla con cuadrícula1"/>
    <w:basedOn w:val="Tablanormal"/>
    <w:next w:val="Tablaconcuadrcula"/>
    <w:rsid w:val="00A94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4FED"/>
    <w:rPr>
      <w:i/>
      <w:iCs/>
    </w:rPr>
  </w:style>
  <w:style w:type="paragraph" w:customStyle="1" w:styleId="Default">
    <w:name w:val="Default"/>
    <w:rsid w:val="00A94FE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94FED"/>
    <w:rPr>
      <w:sz w:val="16"/>
      <w:szCs w:val="16"/>
    </w:rPr>
  </w:style>
  <w:style w:type="paragraph" w:styleId="Textocomentario">
    <w:name w:val="annotation text"/>
    <w:basedOn w:val="Normal"/>
    <w:link w:val="TextocomentarioCar"/>
    <w:rsid w:val="00A94FED"/>
    <w:rPr>
      <w:lang w:val="es-ES_tradnl"/>
    </w:rPr>
  </w:style>
  <w:style w:type="character" w:customStyle="1" w:styleId="TextocomentarioCar">
    <w:name w:val="Texto comentario Car"/>
    <w:basedOn w:val="Fuentedeprrafopredeter"/>
    <w:link w:val="Textocomentario"/>
    <w:rsid w:val="00A94FE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94FED"/>
    <w:rPr>
      <w:b/>
      <w:bCs/>
    </w:rPr>
  </w:style>
  <w:style w:type="character" w:customStyle="1" w:styleId="AsuntodelcomentarioCar">
    <w:name w:val="Asunto del comentario Car"/>
    <w:basedOn w:val="TextocomentarioCar"/>
    <w:link w:val="Asuntodelcomentario"/>
    <w:rsid w:val="00A94FE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94FED"/>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94FED"/>
    <w:rPr>
      <w:rFonts w:ascii="Consolas" w:eastAsia="Times New Roman" w:hAnsi="Consolas" w:cs="Consolas"/>
      <w:sz w:val="21"/>
      <w:szCs w:val="21"/>
      <w:lang w:val="es-ES_tradnl" w:eastAsia="es-ES"/>
    </w:rPr>
  </w:style>
  <w:style w:type="paragraph" w:customStyle="1" w:styleId="Texto">
    <w:name w:val="Texto"/>
    <w:basedOn w:val="Normal"/>
    <w:link w:val="TextoCar"/>
    <w:rsid w:val="00A94FED"/>
    <w:pPr>
      <w:spacing w:after="101" w:line="216" w:lineRule="exact"/>
      <w:ind w:firstLine="288"/>
    </w:pPr>
    <w:rPr>
      <w:sz w:val="18"/>
      <w:szCs w:val="18"/>
      <w:lang w:val="es-ES" w:eastAsia="es-MX"/>
    </w:rPr>
  </w:style>
  <w:style w:type="character" w:customStyle="1" w:styleId="TextoCar">
    <w:name w:val="Texto Car"/>
    <w:link w:val="Texto"/>
    <w:locked/>
    <w:rsid w:val="00A94FED"/>
    <w:rPr>
      <w:rFonts w:ascii="Arial" w:eastAsia="Times New Roman" w:hAnsi="Arial" w:cs="Times New Roman"/>
      <w:sz w:val="18"/>
      <w:szCs w:val="18"/>
      <w:lang w:val="es-ES" w:eastAsia="es-MX"/>
    </w:rPr>
  </w:style>
  <w:style w:type="paragraph" w:customStyle="1" w:styleId="P18">
    <w:name w:val="P18"/>
    <w:basedOn w:val="Normal"/>
    <w:hidden/>
    <w:rsid w:val="00A94FED"/>
    <w:pPr>
      <w:widowControl w:val="0"/>
      <w:tabs>
        <w:tab w:val="left" w:pos="2780"/>
      </w:tabs>
      <w:adjustRightInd w:val="0"/>
      <w:jc w:val="distribute"/>
    </w:pPr>
    <w:rPr>
      <w:rFonts w:cs="Arial"/>
      <w:sz w:val="22"/>
    </w:rPr>
  </w:style>
  <w:style w:type="paragraph" w:customStyle="1" w:styleId="P37">
    <w:name w:val="P37"/>
    <w:basedOn w:val="Normal"/>
    <w:hidden/>
    <w:rsid w:val="00A94FED"/>
    <w:pPr>
      <w:widowControl w:val="0"/>
      <w:tabs>
        <w:tab w:val="left" w:pos="2780"/>
      </w:tabs>
      <w:adjustRightInd w:val="0"/>
      <w:ind w:left="708"/>
      <w:jc w:val="distribute"/>
    </w:pPr>
    <w:rPr>
      <w:rFonts w:cs="Arial"/>
      <w:sz w:val="22"/>
    </w:rPr>
  </w:style>
  <w:style w:type="paragraph" w:customStyle="1" w:styleId="P13">
    <w:name w:val="P13"/>
    <w:basedOn w:val="Normal"/>
    <w:hidden/>
    <w:rsid w:val="00A94FED"/>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A94FED"/>
    <w:rPr>
      <w:color w:val="954F72" w:themeColor="followedHyperlink"/>
      <w:u w:val="single"/>
    </w:rPr>
  </w:style>
  <w:style w:type="character" w:customStyle="1" w:styleId="estilo10">
    <w:name w:val="estilo10"/>
    <w:basedOn w:val="Fuentedeprrafopredeter"/>
    <w:rsid w:val="00A94FED"/>
  </w:style>
  <w:style w:type="character" w:customStyle="1" w:styleId="estilo21">
    <w:name w:val="estilo21"/>
    <w:basedOn w:val="Fuentedeprrafopredeter"/>
    <w:rsid w:val="00A94FED"/>
  </w:style>
  <w:style w:type="character" w:customStyle="1" w:styleId="estilo9">
    <w:name w:val="estilo9"/>
    <w:basedOn w:val="Fuentedeprrafopredeter"/>
    <w:rsid w:val="00A94FED"/>
  </w:style>
  <w:style w:type="character" w:customStyle="1" w:styleId="apple-converted-space">
    <w:name w:val="apple-converted-space"/>
    <w:basedOn w:val="Fuentedeprrafopredeter"/>
    <w:rsid w:val="00A94FED"/>
  </w:style>
  <w:style w:type="paragraph" w:customStyle="1" w:styleId="ecxmsonormal">
    <w:name w:val="ecxmsonormal"/>
    <w:basedOn w:val="Normal"/>
    <w:rsid w:val="00A94FED"/>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A94FED"/>
  </w:style>
  <w:style w:type="character" w:customStyle="1" w:styleId="Textoindependiente2Car1">
    <w:name w:val="Texto independiente 2 Car1"/>
    <w:basedOn w:val="Fuentedeprrafopredeter"/>
    <w:uiPriority w:val="99"/>
    <w:semiHidden/>
    <w:rsid w:val="00A94FED"/>
  </w:style>
  <w:style w:type="character" w:customStyle="1" w:styleId="EncabezadoCar1">
    <w:name w:val="Encabezado Car1"/>
    <w:basedOn w:val="Fuentedeprrafopredeter"/>
    <w:uiPriority w:val="99"/>
    <w:semiHidden/>
    <w:rsid w:val="00A94FED"/>
  </w:style>
  <w:style w:type="character" w:customStyle="1" w:styleId="PiedepginaCar1">
    <w:name w:val="Pie de página Car1"/>
    <w:basedOn w:val="Fuentedeprrafopredeter"/>
    <w:uiPriority w:val="99"/>
    <w:semiHidden/>
    <w:rsid w:val="00A94FED"/>
  </w:style>
  <w:style w:type="character" w:customStyle="1" w:styleId="TextodegloboCar1">
    <w:name w:val="Texto de globo Car1"/>
    <w:basedOn w:val="Fuentedeprrafopredeter"/>
    <w:uiPriority w:val="99"/>
    <w:semiHidden/>
    <w:rsid w:val="00A94FED"/>
    <w:rPr>
      <w:rFonts w:ascii="Segoe UI" w:hAnsi="Segoe UI" w:cs="Segoe UI"/>
      <w:sz w:val="18"/>
      <w:szCs w:val="18"/>
    </w:rPr>
  </w:style>
  <w:style w:type="numbering" w:customStyle="1" w:styleId="Sinlista11">
    <w:name w:val="Sin lista11"/>
    <w:next w:val="Sinlista"/>
    <w:uiPriority w:val="99"/>
    <w:semiHidden/>
    <w:unhideWhenUsed/>
    <w:rsid w:val="00A94FED"/>
  </w:style>
  <w:style w:type="paragraph" w:customStyle="1" w:styleId="Puesto1">
    <w:name w:val="Puesto1"/>
    <w:basedOn w:val="Normal"/>
    <w:link w:val="PuestoCar"/>
    <w:qFormat/>
    <w:rsid w:val="00A94FE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94FED"/>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15960</Words>
  <Characters>87783</Characters>
  <Application>Microsoft Office Word</Application>
  <DocSecurity>0</DocSecurity>
  <Lines>731</Lines>
  <Paragraphs>207</Paragraphs>
  <ScaleCrop>false</ScaleCrop>
  <Company/>
  <LinksUpToDate>false</LinksUpToDate>
  <CharactersWithSpaces>103536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6</cp:revision>
  <dcterms:created xsi:type="dcterms:W3CDTF">2020-01-13T16:39:00Z</dcterms:created>
  <dcterms:modified xsi:type="dcterms:W3CDTF">2020-12-04T14:22:00Z</dcterms:modified>
</cp:coreProperties>
</file>