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70A47" w14:textId="77777777" w:rsidR="00681403" w:rsidRPr="00681403" w:rsidRDefault="00681403" w:rsidP="00681403">
      <w:pPr>
        <w:jc w:val="both"/>
        <w:rPr>
          <w:rFonts w:ascii="Arial" w:hAnsi="Arial" w:cs="Arial"/>
          <w:b/>
          <w:i/>
          <w:lang w:val="es-MX"/>
        </w:rPr>
      </w:pPr>
      <w:bookmarkStart w:id="0" w:name="_Hlk534796217"/>
      <w:r w:rsidRPr="00681403">
        <w:rPr>
          <w:rFonts w:ascii="Arial" w:hAnsi="Arial" w:cs="Arial"/>
          <w:b/>
          <w:i/>
          <w:lang w:val="es-MX"/>
        </w:rPr>
        <w:t>TEXTO ORIGINAL.</w:t>
      </w:r>
    </w:p>
    <w:p w14:paraId="40A23057" w14:textId="77777777" w:rsidR="00681403" w:rsidRPr="00681403" w:rsidRDefault="00681403" w:rsidP="00681403">
      <w:pPr>
        <w:tabs>
          <w:tab w:val="left" w:pos="8749"/>
        </w:tabs>
        <w:jc w:val="both"/>
        <w:rPr>
          <w:rFonts w:ascii="Arial" w:hAnsi="Arial" w:cs="Arial"/>
          <w:b/>
          <w:i/>
          <w:snapToGrid w:val="0"/>
          <w:lang w:val="es-MX"/>
        </w:rPr>
      </w:pPr>
    </w:p>
    <w:p w14:paraId="29255ED6" w14:textId="77777777" w:rsidR="00681403" w:rsidRPr="00681403" w:rsidRDefault="00681403" w:rsidP="00681403">
      <w:pPr>
        <w:tabs>
          <w:tab w:val="left" w:pos="8749"/>
        </w:tabs>
        <w:jc w:val="both"/>
        <w:rPr>
          <w:rFonts w:ascii="Arial" w:hAnsi="Arial" w:cs="Arial"/>
          <w:b/>
          <w:i/>
          <w:snapToGrid w:val="0"/>
          <w:lang w:val="es-MX"/>
        </w:rPr>
      </w:pPr>
      <w:r w:rsidRPr="00681403">
        <w:rPr>
          <w:rFonts w:ascii="Arial" w:hAnsi="Arial" w:cs="Arial"/>
          <w:b/>
          <w:i/>
          <w:snapToGrid w:val="0"/>
          <w:lang w:val="es-MX"/>
        </w:rPr>
        <w:t>Ley publicada en el Periódico Oficial, el jueves 31 de diciembre de 2020.</w:t>
      </w:r>
    </w:p>
    <w:p w14:paraId="19B3FA6E" w14:textId="77777777" w:rsidR="00681403" w:rsidRPr="00681403" w:rsidRDefault="00681403" w:rsidP="00681403">
      <w:pPr>
        <w:jc w:val="both"/>
        <w:rPr>
          <w:rFonts w:ascii="Arial" w:hAnsi="Arial" w:cs="Arial"/>
          <w:b/>
          <w:snapToGrid w:val="0"/>
          <w:lang w:val="es-ES_tradnl"/>
        </w:rPr>
      </w:pPr>
    </w:p>
    <w:p w14:paraId="289B1AC4" w14:textId="77777777" w:rsidR="00681403" w:rsidRPr="00681403" w:rsidRDefault="00681403" w:rsidP="00681403">
      <w:pPr>
        <w:jc w:val="both"/>
        <w:rPr>
          <w:rFonts w:ascii="Arial" w:hAnsi="Arial" w:cs="Arial"/>
          <w:b/>
          <w:snapToGrid w:val="0"/>
          <w:lang w:val="es-ES_tradnl"/>
        </w:rPr>
      </w:pPr>
      <w:r w:rsidRPr="00681403">
        <w:rPr>
          <w:rFonts w:ascii="Arial" w:hAnsi="Arial" w:cs="Arial"/>
          <w:b/>
          <w:snapToGrid w:val="0"/>
          <w:lang w:val="es-ES_tradnl"/>
        </w:rPr>
        <w:t>EL C. ING. MIGUEL ÁNGEL RIQUELME SOLÍS, GOBERNADOR CONSTITUCIONAL DEL ESTADO INDEPENDIENTE, LIBRE Y SOBERANO DE COAHUILA DE ZARAGOZA, A SUS HABITANTES SABED:</w:t>
      </w:r>
    </w:p>
    <w:bookmarkEnd w:id="0"/>
    <w:p w14:paraId="77A21376" w14:textId="77777777" w:rsidR="003B3EBC" w:rsidRDefault="003B3EBC" w:rsidP="003B3EBC">
      <w:pPr>
        <w:jc w:val="both"/>
        <w:rPr>
          <w:rFonts w:ascii="Arial" w:hAnsi="Arial" w:cs="Arial"/>
          <w:b/>
          <w:snapToGrid w:val="0"/>
          <w:sz w:val="26"/>
          <w:szCs w:val="26"/>
          <w:lang w:val="es-ES_tradnl"/>
        </w:rPr>
      </w:pPr>
    </w:p>
    <w:p w14:paraId="1FD18E34" w14:textId="77777777" w:rsidR="003B3EBC" w:rsidRPr="00753698" w:rsidRDefault="003B3EBC" w:rsidP="003B3EBC">
      <w:pPr>
        <w:jc w:val="both"/>
        <w:rPr>
          <w:rFonts w:ascii="Arial" w:hAnsi="Arial" w:cs="Arial"/>
          <w:b/>
          <w:snapToGrid w:val="0"/>
          <w:sz w:val="26"/>
          <w:szCs w:val="26"/>
          <w:lang w:val="es-ES_tradnl"/>
        </w:rPr>
      </w:pPr>
      <w:r w:rsidRPr="00753698">
        <w:rPr>
          <w:rFonts w:ascii="Arial" w:hAnsi="Arial" w:cs="Arial"/>
          <w:b/>
          <w:snapToGrid w:val="0"/>
          <w:sz w:val="26"/>
          <w:szCs w:val="26"/>
          <w:lang w:val="es-ES_tradnl"/>
        </w:rPr>
        <w:t>QUE EL CONGRESO DEL ESTADO INDEPENDIENTE, LIBRE Y SOBERANO DE COAHUILA DE ZARAGOZA;</w:t>
      </w:r>
    </w:p>
    <w:p w14:paraId="45492FF1" w14:textId="77777777" w:rsidR="003B3EBC" w:rsidRPr="00753698" w:rsidRDefault="003B3EBC" w:rsidP="003B3EBC">
      <w:pPr>
        <w:jc w:val="both"/>
        <w:rPr>
          <w:rFonts w:ascii="Arial" w:hAnsi="Arial" w:cs="Arial"/>
          <w:b/>
          <w:snapToGrid w:val="0"/>
          <w:sz w:val="26"/>
          <w:szCs w:val="26"/>
          <w:lang w:val="es-ES_tradnl"/>
        </w:rPr>
      </w:pPr>
    </w:p>
    <w:p w14:paraId="23C0FC3B" w14:textId="77777777" w:rsidR="003B3EBC" w:rsidRPr="00753698" w:rsidRDefault="003B3EBC" w:rsidP="003B3EBC">
      <w:pPr>
        <w:jc w:val="both"/>
        <w:rPr>
          <w:rFonts w:ascii="Arial" w:hAnsi="Arial" w:cs="Arial"/>
          <w:b/>
          <w:snapToGrid w:val="0"/>
          <w:sz w:val="26"/>
          <w:szCs w:val="26"/>
          <w:lang w:val="es-ES_tradnl"/>
        </w:rPr>
      </w:pPr>
    </w:p>
    <w:p w14:paraId="3D992871" w14:textId="77777777" w:rsidR="003B3EBC" w:rsidRPr="00753698" w:rsidRDefault="003B3EBC" w:rsidP="003B3EBC">
      <w:pPr>
        <w:widowControl w:val="0"/>
        <w:jc w:val="both"/>
        <w:rPr>
          <w:rFonts w:ascii="Arial" w:hAnsi="Arial" w:cs="Arial"/>
          <w:b/>
          <w:snapToGrid w:val="0"/>
          <w:sz w:val="26"/>
          <w:szCs w:val="26"/>
          <w:lang w:val="es-ES_tradnl"/>
        </w:rPr>
      </w:pPr>
      <w:r w:rsidRPr="00753698">
        <w:rPr>
          <w:rFonts w:ascii="Arial" w:hAnsi="Arial" w:cs="Arial"/>
          <w:b/>
          <w:snapToGrid w:val="0"/>
          <w:sz w:val="26"/>
          <w:szCs w:val="26"/>
          <w:lang w:val="es-ES_tradnl"/>
        </w:rPr>
        <w:t xml:space="preserve">DECRETA: </w:t>
      </w:r>
    </w:p>
    <w:p w14:paraId="37B15C0E" w14:textId="77777777" w:rsidR="003B3EBC" w:rsidRPr="00753698" w:rsidRDefault="003B3EBC" w:rsidP="003B3EBC">
      <w:pPr>
        <w:widowControl w:val="0"/>
        <w:jc w:val="both"/>
        <w:rPr>
          <w:rFonts w:ascii="Arial" w:hAnsi="Arial" w:cs="Arial"/>
          <w:b/>
          <w:snapToGrid w:val="0"/>
          <w:sz w:val="26"/>
          <w:szCs w:val="26"/>
          <w:lang w:val="es-ES_tradnl"/>
        </w:rPr>
      </w:pPr>
    </w:p>
    <w:p w14:paraId="2A25593B" w14:textId="626F1B86" w:rsidR="003B3EBC" w:rsidRPr="00500B72" w:rsidRDefault="003B3EBC" w:rsidP="003B3EBC">
      <w:pPr>
        <w:widowControl w:val="0"/>
        <w:jc w:val="both"/>
        <w:rPr>
          <w:rFonts w:ascii="Arial" w:hAnsi="Arial" w:cs="Arial"/>
          <w:b/>
          <w:snapToGrid w:val="0"/>
          <w:sz w:val="26"/>
          <w:szCs w:val="26"/>
          <w:lang w:val="es-ES_tradnl"/>
        </w:rPr>
      </w:pPr>
      <w:r w:rsidRPr="00753698">
        <w:rPr>
          <w:rFonts w:ascii="Arial" w:hAnsi="Arial" w:cs="Arial"/>
          <w:b/>
          <w:snapToGrid w:val="0"/>
          <w:sz w:val="26"/>
          <w:szCs w:val="26"/>
          <w:lang w:val="es-ES_tradnl"/>
        </w:rPr>
        <w:t xml:space="preserve">NÚMERO </w:t>
      </w:r>
      <w:r w:rsidR="00771B25">
        <w:rPr>
          <w:rFonts w:ascii="Arial" w:hAnsi="Arial" w:cs="Arial"/>
          <w:b/>
          <w:snapToGrid w:val="0"/>
          <w:sz w:val="26"/>
          <w:szCs w:val="26"/>
          <w:lang w:val="es-ES_tradnl"/>
        </w:rPr>
        <w:t>937</w:t>
      </w:r>
      <w:r w:rsidRPr="00753698">
        <w:rPr>
          <w:rFonts w:ascii="Arial" w:hAnsi="Arial" w:cs="Arial"/>
          <w:b/>
          <w:snapToGrid w:val="0"/>
          <w:sz w:val="26"/>
          <w:szCs w:val="26"/>
          <w:lang w:val="es-ES_tradnl"/>
        </w:rPr>
        <w:t>.-</w:t>
      </w:r>
    </w:p>
    <w:p w14:paraId="23E2F49F" w14:textId="77777777" w:rsidR="003B3EBC" w:rsidRDefault="003B3EBC" w:rsidP="00C07303">
      <w:pPr>
        <w:jc w:val="center"/>
        <w:rPr>
          <w:rFonts w:ascii="Arial" w:hAnsi="Arial" w:cs="Arial"/>
          <w:b/>
          <w:bCs/>
          <w:sz w:val="22"/>
          <w:szCs w:val="22"/>
          <w:lang w:eastAsia="es-MX"/>
        </w:rPr>
      </w:pPr>
    </w:p>
    <w:p w14:paraId="2D7DB505" w14:textId="77777777" w:rsidR="003B3EBC" w:rsidRDefault="003B3EBC" w:rsidP="00C07303">
      <w:pPr>
        <w:jc w:val="center"/>
        <w:rPr>
          <w:rFonts w:ascii="Arial" w:hAnsi="Arial" w:cs="Arial"/>
          <w:b/>
          <w:bCs/>
          <w:sz w:val="22"/>
          <w:szCs w:val="22"/>
          <w:lang w:eastAsia="es-MX"/>
        </w:rPr>
      </w:pPr>
    </w:p>
    <w:p w14:paraId="3D47B3FA" w14:textId="54CF3DAB" w:rsidR="001613D3" w:rsidRDefault="00C07303" w:rsidP="00C07303">
      <w:pPr>
        <w:jc w:val="center"/>
        <w:rPr>
          <w:rFonts w:ascii="Arial" w:hAnsi="Arial" w:cs="Arial"/>
          <w:b/>
          <w:bCs/>
          <w:sz w:val="22"/>
          <w:szCs w:val="22"/>
          <w:lang w:eastAsia="es-MX"/>
        </w:rPr>
      </w:pPr>
      <w:r w:rsidRPr="00C07303">
        <w:rPr>
          <w:rFonts w:ascii="Arial" w:hAnsi="Arial" w:cs="Arial"/>
          <w:b/>
          <w:bCs/>
          <w:sz w:val="22"/>
          <w:szCs w:val="22"/>
          <w:lang w:eastAsia="es-MX"/>
        </w:rPr>
        <w:t>LEY DE INGRESOS DEL MUNICIPIO DE HIDALGO,</w:t>
      </w:r>
      <w:r w:rsidR="001613D3">
        <w:rPr>
          <w:rFonts w:ascii="Arial" w:hAnsi="Arial" w:cs="Arial"/>
          <w:b/>
          <w:bCs/>
          <w:sz w:val="22"/>
          <w:szCs w:val="22"/>
          <w:lang w:val="es-419" w:eastAsia="es-MX"/>
        </w:rPr>
        <w:t xml:space="preserve"> </w:t>
      </w:r>
      <w:r w:rsidRPr="00C07303">
        <w:rPr>
          <w:rFonts w:ascii="Arial" w:hAnsi="Arial" w:cs="Arial"/>
          <w:b/>
          <w:bCs/>
          <w:sz w:val="22"/>
          <w:szCs w:val="22"/>
          <w:lang w:eastAsia="es-MX"/>
        </w:rPr>
        <w:t xml:space="preserve">COAHUILA DE ZARAGOZA, </w:t>
      </w:r>
    </w:p>
    <w:p w14:paraId="415BB9BD" w14:textId="02D0460E" w:rsidR="00C07303" w:rsidRPr="00C07303" w:rsidRDefault="00C07303" w:rsidP="00C07303">
      <w:pPr>
        <w:jc w:val="center"/>
        <w:rPr>
          <w:rFonts w:ascii="Arial" w:hAnsi="Arial" w:cs="Arial"/>
          <w:b/>
          <w:bCs/>
          <w:sz w:val="22"/>
          <w:szCs w:val="22"/>
          <w:lang w:eastAsia="es-MX"/>
        </w:rPr>
      </w:pPr>
      <w:r w:rsidRPr="00C07303">
        <w:rPr>
          <w:rFonts w:ascii="Arial" w:hAnsi="Arial" w:cs="Arial"/>
          <w:b/>
          <w:bCs/>
          <w:sz w:val="22"/>
          <w:szCs w:val="22"/>
          <w:lang w:eastAsia="es-MX"/>
        </w:rPr>
        <w:t>PARA EL EJERCICIO FISCAL 2021</w:t>
      </w:r>
    </w:p>
    <w:p w14:paraId="76F16E62" w14:textId="4A6A698A" w:rsidR="00C07303" w:rsidRPr="00C07303" w:rsidRDefault="00C07303" w:rsidP="00C07303">
      <w:pPr>
        <w:ind w:right="-481"/>
        <w:jc w:val="center"/>
        <w:rPr>
          <w:rFonts w:ascii="Arial" w:hAnsi="Arial" w:cs="Arial"/>
          <w:b/>
          <w:bCs/>
          <w:sz w:val="22"/>
          <w:szCs w:val="22"/>
          <w:lang w:eastAsia="es-MX"/>
        </w:rPr>
      </w:pPr>
    </w:p>
    <w:p w14:paraId="2724A6EE" w14:textId="77777777" w:rsidR="00C07303" w:rsidRPr="00C07303" w:rsidRDefault="00C07303" w:rsidP="00C07303">
      <w:pPr>
        <w:ind w:right="-481"/>
        <w:jc w:val="center"/>
        <w:rPr>
          <w:rFonts w:ascii="Arial" w:hAnsi="Arial" w:cs="Arial"/>
          <w:b/>
          <w:bCs/>
          <w:sz w:val="22"/>
          <w:szCs w:val="22"/>
          <w:lang w:eastAsia="es-MX"/>
        </w:rPr>
      </w:pPr>
      <w:r w:rsidRPr="00C07303">
        <w:rPr>
          <w:rFonts w:ascii="Arial" w:hAnsi="Arial" w:cs="Arial"/>
          <w:b/>
          <w:bCs/>
          <w:sz w:val="22"/>
          <w:szCs w:val="22"/>
          <w:lang w:eastAsia="es-MX"/>
        </w:rPr>
        <w:t>TITULO PRIMERO</w:t>
      </w:r>
    </w:p>
    <w:p w14:paraId="4424BFB8" w14:textId="6F5FC1F3" w:rsidR="00C07303" w:rsidRPr="00C07303" w:rsidRDefault="00C07303" w:rsidP="00C07303">
      <w:pPr>
        <w:tabs>
          <w:tab w:val="left" w:pos="1275"/>
          <w:tab w:val="center" w:pos="3785"/>
        </w:tabs>
        <w:ind w:right="-481"/>
        <w:jc w:val="center"/>
        <w:rPr>
          <w:rFonts w:ascii="Arial" w:hAnsi="Arial" w:cs="Arial"/>
          <w:b/>
          <w:bCs/>
          <w:sz w:val="22"/>
          <w:szCs w:val="22"/>
          <w:lang w:eastAsia="es-MX"/>
        </w:rPr>
      </w:pPr>
      <w:r w:rsidRPr="00C07303">
        <w:rPr>
          <w:rFonts w:ascii="Arial" w:hAnsi="Arial" w:cs="Arial"/>
          <w:b/>
          <w:bCs/>
          <w:sz w:val="22"/>
          <w:szCs w:val="22"/>
          <w:lang w:eastAsia="es-MX"/>
        </w:rPr>
        <w:t>DISPOSICIONES GENERALES</w:t>
      </w:r>
    </w:p>
    <w:p w14:paraId="50DBC5B7" w14:textId="77777777" w:rsidR="00C07303" w:rsidRPr="00C07303" w:rsidRDefault="00C07303" w:rsidP="00C07303">
      <w:pPr>
        <w:ind w:right="-481"/>
        <w:jc w:val="both"/>
        <w:rPr>
          <w:rFonts w:ascii="Arial" w:hAnsi="Arial" w:cs="Arial"/>
          <w:b/>
          <w:bCs/>
          <w:sz w:val="22"/>
          <w:szCs w:val="22"/>
          <w:lang w:eastAsia="es-MX"/>
        </w:rPr>
      </w:pPr>
      <w:r w:rsidRPr="00C07303">
        <w:rPr>
          <w:rFonts w:ascii="Arial" w:hAnsi="Arial" w:cs="Arial"/>
          <w:b/>
          <w:bCs/>
          <w:sz w:val="22"/>
          <w:szCs w:val="22"/>
          <w:lang w:eastAsia="es-MX"/>
        </w:rPr>
        <w:t> </w:t>
      </w:r>
    </w:p>
    <w:p w14:paraId="1A3CEF73" w14:textId="77777777" w:rsidR="00C07303" w:rsidRPr="00C07303" w:rsidRDefault="00C07303" w:rsidP="00C07303">
      <w:pPr>
        <w:ind w:right="49"/>
        <w:jc w:val="both"/>
        <w:rPr>
          <w:rFonts w:ascii="Arial" w:hAnsi="Arial" w:cs="Arial"/>
          <w:b/>
          <w:bCs/>
          <w:sz w:val="22"/>
          <w:szCs w:val="22"/>
          <w:lang w:eastAsia="es-MX"/>
        </w:rPr>
      </w:pPr>
      <w:r w:rsidRPr="00C07303">
        <w:rPr>
          <w:rFonts w:ascii="Arial" w:hAnsi="Arial" w:cs="Arial"/>
          <w:b/>
          <w:bCs/>
          <w:sz w:val="22"/>
          <w:szCs w:val="22"/>
          <w:lang w:eastAsia="es-MX"/>
        </w:rPr>
        <w:t xml:space="preserve">ARTÍCULO 1.- </w:t>
      </w:r>
      <w:r w:rsidRPr="00C07303">
        <w:rPr>
          <w:rFonts w:ascii="Arial" w:hAnsi="Arial" w:cs="Arial"/>
          <w:sz w:val="22"/>
          <w:szCs w:val="22"/>
          <w:lang w:eastAsia="es-MX"/>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Hidalgo, Coahuila de Zaragoza</w:t>
      </w:r>
    </w:p>
    <w:p w14:paraId="2EBACCD2" w14:textId="77777777" w:rsidR="00C07303" w:rsidRPr="00C07303" w:rsidRDefault="00C07303" w:rsidP="00C07303">
      <w:pPr>
        <w:ind w:right="49"/>
        <w:jc w:val="both"/>
        <w:rPr>
          <w:rFonts w:ascii="Arial" w:hAnsi="Arial" w:cs="Arial"/>
          <w:sz w:val="22"/>
          <w:szCs w:val="22"/>
          <w:lang w:eastAsia="es-MX"/>
        </w:rPr>
      </w:pPr>
      <w:r w:rsidRPr="00C07303">
        <w:rPr>
          <w:rFonts w:ascii="Arial" w:hAnsi="Arial" w:cs="Arial"/>
          <w:sz w:val="22"/>
          <w:szCs w:val="22"/>
          <w:lang w:eastAsia="es-MX"/>
        </w:rPr>
        <w:t> </w:t>
      </w:r>
    </w:p>
    <w:p w14:paraId="4F50570D" w14:textId="77777777" w:rsidR="00C07303" w:rsidRPr="00C07303" w:rsidRDefault="00C07303" w:rsidP="00C07303">
      <w:pPr>
        <w:ind w:right="49"/>
        <w:jc w:val="both"/>
        <w:rPr>
          <w:rFonts w:ascii="Arial" w:hAnsi="Arial" w:cs="Arial"/>
          <w:sz w:val="22"/>
          <w:szCs w:val="22"/>
          <w:lang w:eastAsia="es-MX"/>
        </w:rPr>
      </w:pPr>
      <w:r w:rsidRPr="00C07303">
        <w:rPr>
          <w:rFonts w:ascii="Arial" w:hAnsi="Arial" w:cs="Arial"/>
          <w:sz w:val="22"/>
          <w:szCs w:val="22"/>
          <w:lang w:eastAsia="es-MX"/>
        </w:rPr>
        <w:t>Forman parte de los ingresos las contribuciones, productos y aprovechamientos causados en ejercicios anteriores, pendientes de liquidación o pago.</w:t>
      </w:r>
    </w:p>
    <w:p w14:paraId="5828617E" w14:textId="77777777" w:rsidR="00C07303" w:rsidRPr="00C07303" w:rsidRDefault="00C07303" w:rsidP="00C07303">
      <w:pPr>
        <w:ind w:right="49"/>
        <w:jc w:val="both"/>
        <w:rPr>
          <w:rFonts w:ascii="Arial" w:hAnsi="Arial" w:cs="Arial"/>
          <w:sz w:val="22"/>
          <w:szCs w:val="22"/>
          <w:lang w:eastAsia="es-MX"/>
        </w:rPr>
      </w:pPr>
      <w:r w:rsidRPr="00C07303">
        <w:rPr>
          <w:rFonts w:ascii="Arial" w:hAnsi="Arial" w:cs="Arial"/>
          <w:sz w:val="22"/>
          <w:szCs w:val="22"/>
          <w:lang w:eastAsia="es-MX"/>
        </w:rPr>
        <w:t> </w:t>
      </w:r>
    </w:p>
    <w:p w14:paraId="2030FB76" w14:textId="77777777" w:rsidR="00C07303" w:rsidRPr="00C07303" w:rsidRDefault="00C07303" w:rsidP="00C07303">
      <w:pPr>
        <w:ind w:right="49"/>
        <w:jc w:val="both"/>
        <w:rPr>
          <w:rFonts w:ascii="Arial" w:hAnsi="Arial" w:cs="Arial"/>
          <w:sz w:val="22"/>
          <w:szCs w:val="22"/>
          <w:lang w:eastAsia="es-MX"/>
        </w:rPr>
      </w:pPr>
      <w:r w:rsidRPr="00C07303">
        <w:rPr>
          <w:rFonts w:ascii="Arial" w:hAnsi="Arial" w:cs="Arial"/>
          <w:sz w:val="22"/>
          <w:szCs w:val="22"/>
          <w:lang w:eastAsia="es-MX"/>
        </w:rPr>
        <w:t>La presente Ley se encuentra regulada en los términos establecidos en el Código Financiero para los Municipios del Estado de Coahuila de Zaragoza, específicamente en lo referente a los ingresos para el ejercicio fiscal del año 2021, mismos que se integran en base a los conceptos señalados a continuación:</w:t>
      </w:r>
    </w:p>
    <w:p w14:paraId="122BABCC" w14:textId="77777777" w:rsidR="00C07303" w:rsidRPr="00C07303" w:rsidRDefault="00C07303" w:rsidP="00C07303">
      <w:pPr>
        <w:ind w:right="49"/>
        <w:jc w:val="both"/>
        <w:rPr>
          <w:rFonts w:ascii="Arial" w:hAnsi="Arial" w:cs="Arial"/>
          <w:color w:val="333333"/>
          <w:sz w:val="22"/>
          <w:szCs w:val="22"/>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05"/>
        <w:gridCol w:w="183"/>
        <w:gridCol w:w="305"/>
        <w:gridCol w:w="7702"/>
        <w:gridCol w:w="1467"/>
      </w:tblGrid>
      <w:tr w:rsidR="00C07303" w:rsidRPr="00C07303" w14:paraId="325669E6" w14:textId="77777777" w:rsidTr="00E61C20">
        <w:trPr>
          <w:trHeight w:val="20"/>
        </w:trPr>
        <w:tc>
          <w:tcPr>
            <w:tcW w:w="0" w:type="auto"/>
            <w:gridSpan w:val="4"/>
          </w:tcPr>
          <w:p w14:paraId="306A60FD" w14:textId="77777777" w:rsidR="00C07303" w:rsidRPr="00C07303" w:rsidRDefault="00C07303" w:rsidP="00C07303">
            <w:pPr>
              <w:autoSpaceDE w:val="0"/>
              <w:autoSpaceDN w:val="0"/>
              <w:adjustRightInd w:val="0"/>
              <w:jc w:val="both"/>
              <w:rPr>
                <w:rFonts w:ascii="Arial" w:eastAsia="Calibri" w:hAnsi="Arial" w:cs="Arial"/>
                <w:b/>
                <w:bCs/>
                <w:color w:val="000000"/>
                <w:sz w:val="22"/>
                <w:szCs w:val="22"/>
                <w:lang w:eastAsia="es-MX"/>
              </w:rPr>
            </w:pPr>
            <w:r w:rsidRPr="00C07303">
              <w:rPr>
                <w:rFonts w:ascii="Arial" w:eastAsia="Calibri" w:hAnsi="Arial" w:cs="Arial"/>
                <w:b/>
                <w:bCs/>
                <w:color w:val="000000"/>
                <w:sz w:val="22"/>
                <w:szCs w:val="22"/>
                <w:lang w:eastAsia="es-MX"/>
              </w:rPr>
              <w:t>Presupuesto de Ingresos Contenido en la Ley de Ingresos 2021</w:t>
            </w:r>
          </w:p>
        </w:tc>
        <w:tc>
          <w:tcPr>
            <w:tcW w:w="0" w:type="auto"/>
          </w:tcPr>
          <w:p w14:paraId="7C17A65E" w14:textId="77777777" w:rsidR="00C07303" w:rsidRPr="00C07303" w:rsidRDefault="00C07303" w:rsidP="00E61C20">
            <w:pPr>
              <w:autoSpaceDE w:val="0"/>
              <w:autoSpaceDN w:val="0"/>
              <w:adjustRightInd w:val="0"/>
              <w:jc w:val="center"/>
              <w:rPr>
                <w:rFonts w:ascii="Arial" w:eastAsia="Calibri" w:hAnsi="Arial" w:cs="Arial"/>
                <w:b/>
                <w:bCs/>
                <w:color w:val="000000"/>
                <w:sz w:val="22"/>
                <w:szCs w:val="22"/>
                <w:lang w:eastAsia="es-MX"/>
              </w:rPr>
            </w:pPr>
            <w:r w:rsidRPr="00C07303">
              <w:rPr>
                <w:rFonts w:ascii="Arial" w:eastAsia="Calibri" w:hAnsi="Arial" w:cs="Arial"/>
                <w:b/>
                <w:bCs/>
                <w:color w:val="000000"/>
                <w:sz w:val="22"/>
                <w:szCs w:val="22"/>
                <w:lang w:eastAsia="es-MX"/>
              </w:rPr>
              <w:t>Hidalgo</w:t>
            </w:r>
          </w:p>
        </w:tc>
      </w:tr>
      <w:tr w:rsidR="00C07303" w:rsidRPr="00C07303" w14:paraId="20C71A41" w14:textId="77777777" w:rsidTr="00E61C20">
        <w:trPr>
          <w:trHeight w:val="20"/>
        </w:trPr>
        <w:tc>
          <w:tcPr>
            <w:tcW w:w="0" w:type="auto"/>
            <w:gridSpan w:val="4"/>
            <w:shd w:val="solid" w:color="000000" w:fill="auto"/>
          </w:tcPr>
          <w:p w14:paraId="382958DF" w14:textId="77777777" w:rsidR="00C07303" w:rsidRPr="00C07303" w:rsidRDefault="00C07303" w:rsidP="00C07303">
            <w:pPr>
              <w:autoSpaceDE w:val="0"/>
              <w:autoSpaceDN w:val="0"/>
              <w:adjustRightInd w:val="0"/>
              <w:jc w:val="both"/>
              <w:rPr>
                <w:rFonts w:ascii="Arial" w:eastAsia="Calibri" w:hAnsi="Arial" w:cs="Arial"/>
                <w:b/>
                <w:bCs/>
                <w:color w:val="FFFFFF"/>
                <w:sz w:val="22"/>
                <w:szCs w:val="22"/>
                <w:lang w:eastAsia="es-MX"/>
              </w:rPr>
            </w:pPr>
            <w:r w:rsidRPr="00C07303">
              <w:rPr>
                <w:rFonts w:ascii="Arial" w:eastAsia="Calibri" w:hAnsi="Arial" w:cs="Arial"/>
                <w:b/>
                <w:bCs/>
                <w:color w:val="FFFFFF"/>
                <w:sz w:val="22"/>
                <w:szCs w:val="22"/>
                <w:lang w:eastAsia="es-MX"/>
              </w:rPr>
              <w:t>TOTAL DE INGRESOS</w:t>
            </w:r>
          </w:p>
        </w:tc>
        <w:tc>
          <w:tcPr>
            <w:tcW w:w="0" w:type="auto"/>
            <w:shd w:val="solid" w:color="000000" w:fill="auto"/>
          </w:tcPr>
          <w:p w14:paraId="25434552" w14:textId="77777777" w:rsidR="00C07303" w:rsidRPr="00C07303" w:rsidRDefault="00C07303" w:rsidP="00E61C20">
            <w:pPr>
              <w:autoSpaceDE w:val="0"/>
              <w:autoSpaceDN w:val="0"/>
              <w:adjustRightInd w:val="0"/>
              <w:jc w:val="right"/>
              <w:rPr>
                <w:rFonts w:ascii="Arial" w:eastAsia="Calibri" w:hAnsi="Arial" w:cs="Arial"/>
                <w:b/>
                <w:bCs/>
                <w:color w:val="FFFFFF"/>
                <w:sz w:val="22"/>
                <w:szCs w:val="22"/>
                <w:lang w:eastAsia="es-MX"/>
              </w:rPr>
            </w:pPr>
            <w:r w:rsidRPr="00C07303">
              <w:rPr>
                <w:rFonts w:ascii="Arial" w:hAnsi="Arial" w:cs="Arial"/>
                <w:b/>
                <w:bCs/>
                <w:color w:val="FFFFFF"/>
                <w:sz w:val="22"/>
                <w:szCs w:val="22"/>
                <w:lang w:eastAsia="es-MX"/>
              </w:rPr>
              <w:t>33,167,429.64</w:t>
            </w:r>
          </w:p>
        </w:tc>
      </w:tr>
      <w:tr w:rsidR="00C07303" w:rsidRPr="00C07303" w14:paraId="689AEB40" w14:textId="77777777" w:rsidTr="00E61C20">
        <w:trPr>
          <w:trHeight w:val="20"/>
        </w:trPr>
        <w:tc>
          <w:tcPr>
            <w:tcW w:w="0" w:type="auto"/>
            <w:shd w:val="solid" w:color="C0C0C0" w:fill="auto"/>
          </w:tcPr>
          <w:p w14:paraId="114703B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1</w:t>
            </w:r>
          </w:p>
        </w:tc>
        <w:tc>
          <w:tcPr>
            <w:tcW w:w="0" w:type="auto"/>
            <w:gridSpan w:val="3"/>
            <w:shd w:val="solid" w:color="C0C0C0" w:fill="auto"/>
          </w:tcPr>
          <w:p w14:paraId="6C6522C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Impuestos</w:t>
            </w:r>
          </w:p>
        </w:tc>
        <w:tc>
          <w:tcPr>
            <w:tcW w:w="0" w:type="auto"/>
            <w:shd w:val="solid" w:color="C0C0C0" w:fill="auto"/>
          </w:tcPr>
          <w:p w14:paraId="7EF3C35E"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hAnsi="Arial" w:cs="Arial"/>
                <w:b/>
                <w:bCs/>
                <w:sz w:val="22"/>
                <w:szCs w:val="22"/>
                <w:lang w:eastAsia="es-MX"/>
              </w:rPr>
              <w:t>1,453,270.21</w:t>
            </w:r>
          </w:p>
        </w:tc>
      </w:tr>
      <w:tr w:rsidR="00C07303" w:rsidRPr="00C07303" w14:paraId="43B54F50" w14:textId="77777777" w:rsidTr="00E61C20">
        <w:trPr>
          <w:trHeight w:val="20"/>
        </w:trPr>
        <w:tc>
          <w:tcPr>
            <w:tcW w:w="0" w:type="auto"/>
            <w:shd w:val="clear" w:color="auto" w:fill="auto"/>
          </w:tcPr>
          <w:p w14:paraId="1A3FEB1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129A57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55BDD29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Sobre el Patrimonio</w:t>
            </w:r>
          </w:p>
        </w:tc>
        <w:tc>
          <w:tcPr>
            <w:tcW w:w="0" w:type="auto"/>
            <w:shd w:val="clear" w:color="auto" w:fill="auto"/>
          </w:tcPr>
          <w:p w14:paraId="6E440D0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 xml:space="preserve">  1,438,633.51</w:t>
            </w:r>
          </w:p>
        </w:tc>
      </w:tr>
      <w:tr w:rsidR="00C07303" w:rsidRPr="00C07303" w14:paraId="1A98E664" w14:textId="77777777" w:rsidTr="00E61C20">
        <w:trPr>
          <w:trHeight w:val="20"/>
        </w:trPr>
        <w:tc>
          <w:tcPr>
            <w:tcW w:w="0" w:type="auto"/>
            <w:shd w:val="clear" w:color="auto" w:fill="auto"/>
          </w:tcPr>
          <w:p w14:paraId="1DB094B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   </w:t>
            </w:r>
          </w:p>
        </w:tc>
        <w:tc>
          <w:tcPr>
            <w:tcW w:w="0" w:type="auto"/>
            <w:shd w:val="clear" w:color="auto" w:fill="auto"/>
          </w:tcPr>
          <w:p w14:paraId="1A4521F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934EE8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EAE825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Predial</w:t>
            </w:r>
          </w:p>
        </w:tc>
        <w:tc>
          <w:tcPr>
            <w:tcW w:w="0" w:type="auto"/>
            <w:shd w:val="clear" w:color="auto" w:fill="auto"/>
          </w:tcPr>
          <w:p w14:paraId="77C9FA6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1,418,971.47</w:t>
            </w:r>
          </w:p>
        </w:tc>
      </w:tr>
      <w:tr w:rsidR="00C07303" w:rsidRPr="00C07303" w14:paraId="0A87C4B0" w14:textId="77777777" w:rsidTr="00E61C20">
        <w:trPr>
          <w:trHeight w:val="20"/>
        </w:trPr>
        <w:tc>
          <w:tcPr>
            <w:tcW w:w="0" w:type="auto"/>
            <w:shd w:val="clear" w:color="auto" w:fill="auto"/>
          </w:tcPr>
          <w:p w14:paraId="76CB463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F50CB0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9897D8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7AA1372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Adquisición de Inmuebles</w:t>
            </w:r>
          </w:p>
        </w:tc>
        <w:tc>
          <w:tcPr>
            <w:tcW w:w="0" w:type="auto"/>
            <w:shd w:val="clear" w:color="auto" w:fill="auto"/>
          </w:tcPr>
          <w:p w14:paraId="15CD92D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 xml:space="preserve"> 19,662.04</w:t>
            </w:r>
          </w:p>
        </w:tc>
      </w:tr>
      <w:tr w:rsidR="00C07303" w:rsidRPr="00C07303" w14:paraId="12BB4AAC" w14:textId="77777777" w:rsidTr="00E61C20">
        <w:trPr>
          <w:trHeight w:val="20"/>
        </w:trPr>
        <w:tc>
          <w:tcPr>
            <w:tcW w:w="0" w:type="auto"/>
            <w:shd w:val="clear" w:color="auto" w:fill="auto"/>
          </w:tcPr>
          <w:p w14:paraId="1591415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084A9A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C6D5FF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0B07104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Plusvalía</w:t>
            </w:r>
          </w:p>
        </w:tc>
        <w:tc>
          <w:tcPr>
            <w:tcW w:w="0" w:type="auto"/>
            <w:shd w:val="clear" w:color="auto" w:fill="auto"/>
          </w:tcPr>
          <w:p w14:paraId="290728F7"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74461C1" w14:textId="77777777" w:rsidTr="00E61C20">
        <w:trPr>
          <w:trHeight w:val="20"/>
        </w:trPr>
        <w:tc>
          <w:tcPr>
            <w:tcW w:w="0" w:type="auto"/>
            <w:shd w:val="clear" w:color="auto" w:fill="auto"/>
          </w:tcPr>
          <w:p w14:paraId="362C722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22397C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0A81CEA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sobre la producción, el consumo y las transacciones</w:t>
            </w:r>
          </w:p>
        </w:tc>
        <w:tc>
          <w:tcPr>
            <w:tcW w:w="0" w:type="auto"/>
            <w:shd w:val="clear" w:color="auto" w:fill="auto"/>
          </w:tcPr>
          <w:p w14:paraId="30E1F36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78E6E8D" w14:textId="77777777" w:rsidTr="00E61C20">
        <w:trPr>
          <w:trHeight w:val="20"/>
        </w:trPr>
        <w:tc>
          <w:tcPr>
            <w:tcW w:w="0" w:type="auto"/>
            <w:shd w:val="clear" w:color="auto" w:fill="auto"/>
          </w:tcPr>
          <w:p w14:paraId="45671C0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FAC10F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71493D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5B77DE4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sobre la producción, el consumo y las transacciones</w:t>
            </w:r>
          </w:p>
        </w:tc>
        <w:tc>
          <w:tcPr>
            <w:tcW w:w="0" w:type="auto"/>
            <w:shd w:val="clear" w:color="auto" w:fill="auto"/>
          </w:tcPr>
          <w:p w14:paraId="2097B88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4C2960D" w14:textId="77777777" w:rsidTr="00E61C20">
        <w:trPr>
          <w:trHeight w:val="20"/>
        </w:trPr>
        <w:tc>
          <w:tcPr>
            <w:tcW w:w="0" w:type="auto"/>
            <w:shd w:val="clear" w:color="auto" w:fill="auto"/>
          </w:tcPr>
          <w:p w14:paraId="2E3405D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CD000A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gridSpan w:val="2"/>
            <w:shd w:val="clear" w:color="auto" w:fill="auto"/>
          </w:tcPr>
          <w:p w14:paraId="72B6362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al comercio exterior</w:t>
            </w:r>
          </w:p>
        </w:tc>
        <w:tc>
          <w:tcPr>
            <w:tcW w:w="0" w:type="auto"/>
            <w:shd w:val="clear" w:color="auto" w:fill="auto"/>
          </w:tcPr>
          <w:p w14:paraId="5348391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1771CFB" w14:textId="77777777" w:rsidTr="00E61C20">
        <w:trPr>
          <w:trHeight w:val="20"/>
        </w:trPr>
        <w:tc>
          <w:tcPr>
            <w:tcW w:w="0" w:type="auto"/>
            <w:shd w:val="clear" w:color="auto" w:fill="auto"/>
          </w:tcPr>
          <w:p w14:paraId="080325C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BCCE77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ED94F9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1D05D0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al comercio exterior</w:t>
            </w:r>
          </w:p>
        </w:tc>
        <w:tc>
          <w:tcPr>
            <w:tcW w:w="0" w:type="auto"/>
            <w:shd w:val="clear" w:color="auto" w:fill="auto"/>
          </w:tcPr>
          <w:p w14:paraId="618CCBE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DB2A390" w14:textId="77777777" w:rsidTr="00E61C20">
        <w:trPr>
          <w:trHeight w:val="20"/>
        </w:trPr>
        <w:tc>
          <w:tcPr>
            <w:tcW w:w="0" w:type="auto"/>
            <w:shd w:val="clear" w:color="auto" w:fill="auto"/>
          </w:tcPr>
          <w:p w14:paraId="019FAEA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5FB7AF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gridSpan w:val="2"/>
            <w:shd w:val="clear" w:color="auto" w:fill="auto"/>
          </w:tcPr>
          <w:p w14:paraId="7BA8D76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sobre Nóminas y Asimilables</w:t>
            </w:r>
          </w:p>
        </w:tc>
        <w:tc>
          <w:tcPr>
            <w:tcW w:w="0" w:type="auto"/>
            <w:shd w:val="clear" w:color="auto" w:fill="auto"/>
          </w:tcPr>
          <w:p w14:paraId="175B896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AC230BE" w14:textId="77777777" w:rsidTr="00E61C20">
        <w:trPr>
          <w:trHeight w:val="20"/>
        </w:trPr>
        <w:tc>
          <w:tcPr>
            <w:tcW w:w="0" w:type="auto"/>
            <w:shd w:val="clear" w:color="auto" w:fill="auto"/>
          </w:tcPr>
          <w:p w14:paraId="393983C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E82746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DB7F22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34D1832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sobre Nóminas y Asimilables</w:t>
            </w:r>
          </w:p>
        </w:tc>
        <w:tc>
          <w:tcPr>
            <w:tcW w:w="0" w:type="auto"/>
            <w:shd w:val="clear" w:color="auto" w:fill="auto"/>
          </w:tcPr>
          <w:p w14:paraId="64A0755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8F25519" w14:textId="77777777" w:rsidTr="00E61C20">
        <w:trPr>
          <w:trHeight w:val="20"/>
        </w:trPr>
        <w:tc>
          <w:tcPr>
            <w:tcW w:w="0" w:type="auto"/>
            <w:shd w:val="clear" w:color="auto" w:fill="auto"/>
          </w:tcPr>
          <w:p w14:paraId="06D4D45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DE22BD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6</w:t>
            </w:r>
          </w:p>
        </w:tc>
        <w:tc>
          <w:tcPr>
            <w:tcW w:w="0" w:type="auto"/>
            <w:gridSpan w:val="2"/>
            <w:shd w:val="clear" w:color="auto" w:fill="auto"/>
          </w:tcPr>
          <w:p w14:paraId="58B815E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Ecológicos</w:t>
            </w:r>
          </w:p>
        </w:tc>
        <w:tc>
          <w:tcPr>
            <w:tcW w:w="0" w:type="auto"/>
            <w:shd w:val="clear" w:color="auto" w:fill="auto"/>
          </w:tcPr>
          <w:p w14:paraId="292DB12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AD300FC" w14:textId="77777777" w:rsidTr="00E61C20">
        <w:trPr>
          <w:trHeight w:val="20"/>
        </w:trPr>
        <w:tc>
          <w:tcPr>
            <w:tcW w:w="0" w:type="auto"/>
            <w:shd w:val="clear" w:color="auto" w:fill="auto"/>
          </w:tcPr>
          <w:p w14:paraId="63B78CC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3A183D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64ABF9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6CA5F04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Ecológicos</w:t>
            </w:r>
          </w:p>
        </w:tc>
        <w:tc>
          <w:tcPr>
            <w:tcW w:w="0" w:type="auto"/>
            <w:shd w:val="clear" w:color="auto" w:fill="auto"/>
          </w:tcPr>
          <w:p w14:paraId="3500CD5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949D17E" w14:textId="77777777" w:rsidTr="00E61C20">
        <w:trPr>
          <w:trHeight w:val="20"/>
        </w:trPr>
        <w:tc>
          <w:tcPr>
            <w:tcW w:w="0" w:type="auto"/>
            <w:shd w:val="clear" w:color="auto" w:fill="auto"/>
          </w:tcPr>
          <w:p w14:paraId="0BD9B71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A51A46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7</w:t>
            </w:r>
          </w:p>
        </w:tc>
        <w:tc>
          <w:tcPr>
            <w:tcW w:w="0" w:type="auto"/>
            <w:gridSpan w:val="2"/>
            <w:shd w:val="clear" w:color="auto" w:fill="auto"/>
          </w:tcPr>
          <w:p w14:paraId="691DD6D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Accesorios</w:t>
            </w:r>
          </w:p>
        </w:tc>
        <w:tc>
          <w:tcPr>
            <w:tcW w:w="0" w:type="auto"/>
            <w:shd w:val="clear" w:color="auto" w:fill="auto"/>
          </w:tcPr>
          <w:p w14:paraId="38C7EFD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E95AB93" w14:textId="77777777" w:rsidTr="00E61C20">
        <w:trPr>
          <w:trHeight w:val="20"/>
        </w:trPr>
        <w:tc>
          <w:tcPr>
            <w:tcW w:w="0" w:type="auto"/>
            <w:shd w:val="clear" w:color="auto" w:fill="auto"/>
          </w:tcPr>
          <w:p w14:paraId="4FF6B14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5FCD1B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F05D47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6DB4862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Accesorios de Impuestos</w:t>
            </w:r>
          </w:p>
        </w:tc>
        <w:tc>
          <w:tcPr>
            <w:tcW w:w="0" w:type="auto"/>
            <w:shd w:val="clear" w:color="auto" w:fill="auto"/>
          </w:tcPr>
          <w:p w14:paraId="418CB8A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EBE11DA" w14:textId="77777777" w:rsidTr="00E61C20">
        <w:trPr>
          <w:trHeight w:val="20"/>
        </w:trPr>
        <w:tc>
          <w:tcPr>
            <w:tcW w:w="0" w:type="auto"/>
            <w:shd w:val="clear" w:color="auto" w:fill="auto"/>
          </w:tcPr>
          <w:p w14:paraId="5EE4015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C153A4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8</w:t>
            </w:r>
          </w:p>
        </w:tc>
        <w:tc>
          <w:tcPr>
            <w:tcW w:w="0" w:type="auto"/>
            <w:gridSpan w:val="2"/>
            <w:shd w:val="clear" w:color="auto" w:fill="auto"/>
          </w:tcPr>
          <w:p w14:paraId="0568B7E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Impuestos</w:t>
            </w:r>
          </w:p>
        </w:tc>
        <w:tc>
          <w:tcPr>
            <w:tcW w:w="0" w:type="auto"/>
            <w:shd w:val="clear" w:color="auto" w:fill="auto"/>
          </w:tcPr>
          <w:p w14:paraId="1D645FD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 xml:space="preserve">       14,636.70</w:t>
            </w:r>
          </w:p>
        </w:tc>
      </w:tr>
      <w:tr w:rsidR="00C07303" w:rsidRPr="00C07303" w14:paraId="657DBF1E" w14:textId="77777777" w:rsidTr="00E61C20">
        <w:trPr>
          <w:trHeight w:val="20"/>
        </w:trPr>
        <w:tc>
          <w:tcPr>
            <w:tcW w:w="0" w:type="auto"/>
            <w:shd w:val="clear" w:color="auto" w:fill="auto"/>
          </w:tcPr>
          <w:p w14:paraId="4CBFA20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EB6B09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1A2765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00A2B27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el Ejercicio de Actividades Mercantiles</w:t>
            </w:r>
          </w:p>
        </w:tc>
        <w:tc>
          <w:tcPr>
            <w:tcW w:w="0" w:type="auto"/>
            <w:shd w:val="clear" w:color="auto" w:fill="auto"/>
          </w:tcPr>
          <w:p w14:paraId="7CA51E0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6410226" w14:textId="77777777" w:rsidTr="00E61C20">
        <w:trPr>
          <w:trHeight w:val="20"/>
        </w:trPr>
        <w:tc>
          <w:tcPr>
            <w:tcW w:w="0" w:type="auto"/>
            <w:shd w:val="clear" w:color="auto" w:fill="auto"/>
          </w:tcPr>
          <w:p w14:paraId="2419DFB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FA7D54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4AD08C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6D36EF9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Prestación de Servicios</w:t>
            </w:r>
          </w:p>
        </w:tc>
        <w:tc>
          <w:tcPr>
            <w:tcW w:w="0" w:type="auto"/>
            <w:shd w:val="clear" w:color="auto" w:fill="auto"/>
          </w:tcPr>
          <w:p w14:paraId="6F93701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EBBA804" w14:textId="77777777" w:rsidTr="00E61C20">
        <w:trPr>
          <w:trHeight w:val="20"/>
        </w:trPr>
        <w:tc>
          <w:tcPr>
            <w:tcW w:w="0" w:type="auto"/>
            <w:shd w:val="clear" w:color="auto" w:fill="auto"/>
          </w:tcPr>
          <w:p w14:paraId="06FC17C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0296BC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017E75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5012C3B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Espectáculos y Diversiones Públicas</w:t>
            </w:r>
          </w:p>
        </w:tc>
        <w:tc>
          <w:tcPr>
            <w:tcW w:w="0" w:type="auto"/>
            <w:shd w:val="clear" w:color="auto" w:fill="auto"/>
          </w:tcPr>
          <w:p w14:paraId="7AEBAF9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14,636.70</w:t>
            </w:r>
          </w:p>
        </w:tc>
      </w:tr>
      <w:tr w:rsidR="00C07303" w:rsidRPr="00C07303" w14:paraId="3098F2D8" w14:textId="77777777" w:rsidTr="00E61C20">
        <w:trPr>
          <w:trHeight w:val="20"/>
        </w:trPr>
        <w:tc>
          <w:tcPr>
            <w:tcW w:w="0" w:type="auto"/>
            <w:shd w:val="clear" w:color="auto" w:fill="auto"/>
          </w:tcPr>
          <w:p w14:paraId="402986F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42C29B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D4A40B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shd w:val="clear" w:color="auto" w:fill="auto"/>
          </w:tcPr>
          <w:p w14:paraId="24A11BB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Enajenación de Bienes Muebles Usados</w:t>
            </w:r>
          </w:p>
        </w:tc>
        <w:tc>
          <w:tcPr>
            <w:tcW w:w="0" w:type="auto"/>
            <w:shd w:val="clear" w:color="auto" w:fill="auto"/>
          </w:tcPr>
          <w:p w14:paraId="53B0617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51613C2" w14:textId="77777777" w:rsidTr="00E61C20">
        <w:trPr>
          <w:trHeight w:val="20"/>
        </w:trPr>
        <w:tc>
          <w:tcPr>
            <w:tcW w:w="0" w:type="auto"/>
            <w:shd w:val="clear" w:color="auto" w:fill="auto"/>
          </w:tcPr>
          <w:p w14:paraId="76A91AA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070CF9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2D79F0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shd w:val="clear" w:color="auto" w:fill="auto"/>
          </w:tcPr>
          <w:p w14:paraId="74FDAA7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Loterías, Rifas y Sorteos</w:t>
            </w:r>
          </w:p>
        </w:tc>
        <w:tc>
          <w:tcPr>
            <w:tcW w:w="0" w:type="auto"/>
            <w:shd w:val="clear" w:color="auto" w:fill="auto"/>
          </w:tcPr>
          <w:p w14:paraId="42814A8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3B2906A" w14:textId="77777777" w:rsidTr="00E61C20">
        <w:trPr>
          <w:trHeight w:val="20"/>
        </w:trPr>
        <w:tc>
          <w:tcPr>
            <w:tcW w:w="0" w:type="auto"/>
            <w:shd w:val="clear" w:color="auto" w:fill="auto"/>
          </w:tcPr>
          <w:p w14:paraId="6B00E21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BEDE29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gridSpan w:val="2"/>
            <w:shd w:val="clear" w:color="auto" w:fill="auto"/>
          </w:tcPr>
          <w:p w14:paraId="101BC10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Impuestos no comprendidos en las fracciones de la Ley de Ingresos causadas en ejercicios fiscales anteriores pendientes de liquidación o pago</w:t>
            </w:r>
          </w:p>
        </w:tc>
        <w:tc>
          <w:tcPr>
            <w:tcW w:w="0" w:type="auto"/>
            <w:shd w:val="clear" w:color="auto" w:fill="auto"/>
          </w:tcPr>
          <w:p w14:paraId="13C83C00"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DD48E59" w14:textId="77777777" w:rsidTr="00E61C20">
        <w:trPr>
          <w:trHeight w:val="20"/>
        </w:trPr>
        <w:tc>
          <w:tcPr>
            <w:tcW w:w="0" w:type="auto"/>
          </w:tcPr>
          <w:p w14:paraId="745ADFC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5D4730F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F2DD6E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6C99789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Predial de ejercicios anteriores</w:t>
            </w:r>
          </w:p>
        </w:tc>
        <w:tc>
          <w:tcPr>
            <w:tcW w:w="0" w:type="auto"/>
          </w:tcPr>
          <w:p w14:paraId="56B30BB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5A27412" w14:textId="77777777" w:rsidTr="00E61C20">
        <w:trPr>
          <w:trHeight w:val="20"/>
        </w:trPr>
        <w:tc>
          <w:tcPr>
            <w:tcW w:w="0" w:type="auto"/>
          </w:tcPr>
          <w:p w14:paraId="4E65A84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2CF56B4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E20970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tcPr>
          <w:p w14:paraId="234F798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Impuesto sobre Adquisición de Inmuebles de ejercicios anteriores</w:t>
            </w:r>
          </w:p>
        </w:tc>
        <w:tc>
          <w:tcPr>
            <w:tcW w:w="0" w:type="auto"/>
          </w:tcPr>
          <w:p w14:paraId="3AF7206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AC57E46" w14:textId="77777777" w:rsidTr="00E61C20">
        <w:trPr>
          <w:trHeight w:val="20"/>
        </w:trPr>
        <w:tc>
          <w:tcPr>
            <w:tcW w:w="0" w:type="auto"/>
          </w:tcPr>
          <w:p w14:paraId="344BA4E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5027EB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BC35CC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0CA867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24959D6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3C9C860A" w14:textId="77777777" w:rsidTr="00E61C20">
        <w:trPr>
          <w:trHeight w:val="20"/>
        </w:trPr>
        <w:tc>
          <w:tcPr>
            <w:tcW w:w="0" w:type="auto"/>
            <w:shd w:val="solid" w:color="C0C0C0" w:fill="auto"/>
          </w:tcPr>
          <w:p w14:paraId="2589F9D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2</w:t>
            </w:r>
          </w:p>
        </w:tc>
        <w:tc>
          <w:tcPr>
            <w:tcW w:w="0" w:type="auto"/>
            <w:gridSpan w:val="3"/>
            <w:shd w:val="solid" w:color="C0C0C0" w:fill="auto"/>
          </w:tcPr>
          <w:p w14:paraId="39420EE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Cuotas y Aportaciones de seguridad social</w:t>
            </w:r>
          </w:p>
        </w:tc>
        <w:tc>
          <w:tcPr>
            <w:tcW w:w="0" w:type="auto"/>
            <w:shd w:val="solid" w:color="C0C0C0" w:fill="auto"/>
          </w:tcPr>
          <w:p w14:paraId="3642D2C4"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0.00 </w:t>
            </w:r>
          </w:p>
        </w:tc>
      </w:tr>
      <w:tr w:rsidR="00C07303" w:rsidRPr="00C07303" w14:paraId="16F1CE73" w14:textId="77777777" w:rsidTr="00E61C20">
        <w:trPr>
          <w:trHeight w:val="20"/>
        </w:trPr>
        <w:tc>
          <w:tcPr>
            <w:tcW w:w="0" w:type="auto"/>
            <w:shd w:val="clear" w:color="auto" w:fill="auto"/>
          </w:tcPr>
          <w:p w14:paraId="5BCF097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0AC1B2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5599EAE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Aportaciones para Fondos de Vivienda</w:t>
            </w:r>
          </w:p>
        </w:tc>
        <w:tc>
          <w:tcPr>
            <w:tcW w:w="0" w:type="auto"/>
            <w:shd w:val="clear" w:color="auto" w:fill="auto"/>
          </w:tcPr>
          <w:p w14:paraId="0CD65E7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9E799A2" w14:textId="77777777" w:rsidTr="00E61C20">
        <w:trPr>
          <w:trHeight w:val="20"/>
        </w:trPr>
        <w:tc>
          <w:tcPr>
            <w:tcW w:w="0" w:type="auto"/>
            <w:shd w:val="clear" w:color="auto" w:fill="auto"/>
          </w:tcPr>
          <w:p w14:paraId="5589CA7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22A573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4D615E4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B69CC1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Aportaciones para Fondos de Vivienda</w:t>
            </w:r>
          </w:p>
        </w:tc>
        <w:tc>
          <w:tcPr>
            <w:tcW w:w="0" w:type="auto"/>
            <w:shd w:val="clear" w:color="auto" w:fill="auto"/>
          </w:tcPr>
          <w:p w14:paraId="14C6639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6071BCD" w14:textId="77777777" w:rsidTr="00E61C20">
        <w:trPr>
          <w:trHeight w:val="20"/>
        </w:trPr>
        <w:tc>
          <w:tcPr>
            <w:tcW w:w="0" w:type="auto"/>
            <w:shd w:val="clear" w:color="auto" w:fill="auto"/>
          </w:tcPr>
          <w:p w14:paraId="64FDA66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1E5B35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141E802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Cuotas para el Seguro Social</w:t>
            </w:r>
          </w:p>
        </w:tc>
        <w:tc>
          <w:tcPr>
            <w:tcW w:w="0" w:type="auto"/>
            <w:shd w:val="clear" w:color="auto" w:fill="auto"/>
          </w:tcPr>
          <w:p w14:paraId="712726C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266932F" w14:textId="77777777" w:rsidTr="00E61C20">
        <w:trPr>
          <w:trHeight w:val="20"/>
        </w:trPr>
        <w:tc>
          <w:tcPr>
            <w:tcW w:w="0" w:type="auto"/>
            <w:shd w:val="clear" w:color="auto" w:fill="auto"/>
          </w:tcPr>
          <w:p w14:paraId="59C23ED8"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BF1C73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574BEF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ACF84E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Cuotas para el Seguro Social</w:t>
            </w:r>
          </w:p>
        </w:tc>
        <w:tc>
          <w:tcPr>
            <w:tcW w:w="0" w:type="auto"/>
            <w:shd w:val="clear" w:color="auto" w:fill="auto"/>
          </w:tcPr>
          <w:p w14:paraId="0629F347"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F5E78BA" w14:textId="77777777" w:rsidTr="00E61C20">
        <w:trPr>
          <w:trHeight w:val="20"/>
        </w:trPr>
        <w:tc>
          <w:tcPr>
            <w:tcW w:w="0" w:type="auto"/>
            <w:shd w:val="clear" w:color="auto" w:fill="auto"/>
          </w:tcPr>
          <w:p w14:paraId="042921E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9058A3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2494DCF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Cuotas de Ahorro para el Retiro</w:t>
            </w:r>
          </w:p>
        </w:tc>
        <w:tc>
          <w:tcPr>
            <w:tcW w:w="0" w:type="auto"/>
            <w:shd w:val="clear" w:color="auto" w:fill="auto"/>
          </w:tcPr>
          <w:p w14:paraId="7DECC56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D79DC8D" w14:textId="77777777" w:rsidTr="00E61C20">
        <w:trPr>
          <w:trHeight w:val="20"/>
        </w:trPr>
        <w:tc>
          <w:tcPr>
            <w:tcW w:w="0" w:type="auto"/>
            <w:shd w:val="clear" w:color="auto" w:fill="auto"/>
          </w:tcPr>
          <w:p w14:paraId="664A764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1A83B4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DF65F6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FB6684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Cuotas de Ahorro para el Retiro</w:t>
            </w:r>
          </w:p>
        </w:tc>
        <w:tc>
          <w:tcPr>
            <w:tcW w:w="0" w:type="auto"/>
            <w:shd w:val="clear" w:color="auto" w:fill="auto"/>
          </w:tcPr>
          <w:p w14:paraId="03CC3E2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C483567" w14:textId="77777777" w:rsidTr="00E61C20">
        <w:trPr>
          <w:trHeight w:val="20"/>
        </w:trPr>
        <w:tc>
          <w:tcPr>
            <w:tcW w:w="0" w:type="auto"/>
            <w:shd w:val="clear" w:color="auto" w:fill="auto"/>
          </w:tcPr>
          <w:p w14:paraId="570EDA6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FDD585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gridSpan w:val="2"/>
            <w:shd w:val="clear" w:color="auto" w:fill="auto"/>
          </w:tcPr>
          <w:p w14:paraId="1992E0E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Otras Cuotas y Aportaciones para la seguridad social</w:t>
            </w:r>
          </w:p>
        </w:tc>
        <w:tc>
          <w:tcPr>
            <w:tcW w:w="0" w:type="auto"/>
            <w:shd w:val="clear" w:color="auto" w:fill="auto"/>
          </w:tcPr>
          <w:p w14:paraId="32CB4CA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7AE7E6F" w14:textId="77777777" w:rsidTr="00E61C20">
        <w:trPr>
          <w:trHeight w:val="20"/>
        </w:trPr>
        <w:tc>
          <w:tcPr>
            <w:tcW w:w="0" w:type="auto"/>
            <w:shd w:val="clear" w:color="auto" w:fill="auto"/>
          </w:tcPr>
          <w:p w14:paraId="393573A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2A1BEB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21DE9B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09BE1A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Otras Cuotas y Aportaciones para la seguridad social</w:t>
            </w:r>
          </w:p>
        </w:tc>
        <w:tc>
          <w:tcPr>
            <w:tcW w:w="0" w:type="auto"/>
            <w:shd w:val="clear" w:color="auto" w:fill="auto"/>
          </w:tcPr>
          <w:p w14:paraId="272CAB2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31F52D9" w14:textId="77777777" w:rsidTr="00E61C20">
        <w:trPr>
          <w:trHeight w:val="20"/>
        </w:trPr>
        <w:tc>
          <w:tcPr>
            <w:tcW w:w="0" w:type="auto"/>
            <w:shd w:val="clear" w:color="auto" w:fill="auto"/>
          </w:tcPr>
          <w:p w14:paraId="7C3559E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5C74DE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gridSpan w:val="2"/>
            <w:shd w:val="clear" w:color="auto" w:fill="auto"/>
          </w:tcPr>
          <w:p w14:paraId="6A05A14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Accesorios</w:t>
            </w:r>
          </w:p>
        </w:tc>
        <w:tc>
          <w:tcPr>
            <w:tcW w:w="0" w:type="auto"/>
            <w:shd w:val="clear" w:color="auto" w:fill="auto"/>
          </w:tcPr>
          <w:p w14:paraId="7508869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6976B75" w14:textId="77777777" w:rsidTr="00E61C20">
        <w:trPr>
          <w:trHeight w:val="20"/>
        </w:trPr>
        <w:tc>
          <w:tcPr>
            <w:tcW w:w="0" w:type="auto"/>
          </w:tcPr>
          <w:p w14:paraId="43BA378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59F0468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1CF5E4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3B606F1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Accesorios</w:t>
            </w:r>
          </w:p>
        </w:tc>
        <w:tc>
          <w:tcPr>
            <w:tcW w:w="0" w:type="auto"/>
          </w:tcPr>
          <w:p w14:paraId="7D934A5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1BEFCB0" w14:textId="77777777" w:rsidTr="00E61C20">
        <w:trPr>
          <w:trHeight w:val="20"/>
        </w:trPr>
        <w:tc>
          <w:tcPr>
            <w:tcW w:w="0" w:type="auto"/>
          </w:tcPr>
          <w:p w14:paraId="4A02338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180B67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1E3B71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27F39D0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7DB43A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4AD1853E" w14:textId="77777777" w:rsidTr="00E61C20">
        <w:trPr>
          <w:trHeight w:val="20"/>
        </w:trPr>
        <w:tc>
          <w:tcPr>
            <w:tcW w:w="0" w:type="auto"/>
            <w:shd w:val="solid" w:color="C0C0C0" w:fill="auto"/>
          </w:tcPr>
          <w:p w14:paraId="56F0CD6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3</w:t>
            </w:r>
          </w:p>
        </w:tc>
        <w:tc>
          <w:tcPr>
            <w:tcW w:w="0" w:type="auto"/>
            <w:gridSpan w:val="3"/>
            <w:shd w:val="solid" w:color="C0C0C0" w:fill="auto"/>
          </w:tcPr>
          <w:p w14:paraId="6F0567C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Contribuciones de Mejoras</w:t>
            </w:r>
          </w:p>
        </w:tc>
        <w:tc>
          <w:tcPr>
            <w:tcW w:w="0" w:type="auto"/>
            <w:shd w:val="solid" w:color="C0C0C0" w:fill="auto"/>
          </w:tcPr>
          <w:p w14:paraId="3D6AF1F8"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0.00 </w:t>
            </w:r>
          </w:p>
        </w:tc>
      </w:tr>
      <w:tr w:rsidR="00C07303" w:rsidRPr="00C07303" w14:paraId="1AEFE0DD" w14:textId="77777777" w:rsidTr="00E61C20">
        <w:trPr>
          <w:trHeight w:val="20"/>
        </w:trPr>
        <w:tc>
          <w:tcPr>
            <w:tcW w:w="0" w:type="auto"/>
            <w:shd w:val="clear" w:color="auto" w:fill="auto"/>
          </w:tcPr>
          <w:p w14:paraId="62F186A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6C8449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2BFBE8A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de Mejoras por Obras Públicas</w:t>
            </w:r>
          </w:p>
        </w:tc>
        <w:tc>
          <w:tcPr>
            <w:tcW w:w="0" w:type="auto"/>
            <w:shd w:val="clear" w:color="auto" w:fill="auto"/>
          </w:tcPr>
          <w:p w14:paraId="7A188D4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5062BB1" w14:textId="77777777" w:rsidTr="00E61C20">
        <w:trPr>
          <w:trHeight w:val="20"/>
        </w:trPr>
        <w:tc>
          <w:tcPr>
            <w:tcW w:w="0" w:type="auto"/>
            <w:shd w:val="clear" w:color="auto" w:fill="auto"/>
          </w:tcPr>
          <w:p w14:paraId="7F9247A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9D331C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6285E3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5B2C75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Gasto</w:t>
            </w:r>
          </w:p>
        </w:tc>
        <w:tc>
          <w:tcPr>
            <w:tcW w:w="0" w:type="auto"/>
            <w:shd w:val="clear" w:color="auto" w:fill="auto"/>
          </w:tcPr>
          <w:p w14:paraId="6696DF6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14D6749" w14:textId="77777777" w:rsidTr="00E61C20">
        <w:trPr>
          <w:trHeight w:val="20"/>
        </w:trPr>
        <w:tc>
          <w:tcPr>
            <w:tcW w:w="0" w:type="auto"/>
            <w:shd w:val="clear" w:color="auto" w:fill="auto"/>
          </w:tcPr>
          <w:p w14:paraId="18C7100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7BD9CA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02F858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2A22D4E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Obra Pública</w:t>
            </w:r>
          </w:p>
        </w:tc>
        <w:tc>
          <w:tcPr>
            <w:tcW w:w="0" w:type="auto"/>
            <w:shd w:val="clear" w:color="auto" w:fill="auto"/>
          </w:tcPr>
          <w:p w14:paraId="154F611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6FFD7F0" w14:textId="77777777" w:rsidTr="00E61C20">
        <w:trPr>
          <w:trHeight w:val="20"/>
        </w:trPr>
        <w:tc>
          <w:tcPr>
            <w:tcW w:w="0" w:type="auto"/>
            <w:shd w:val="clear" w:color="auto" w:fill="auto"/>
          </w:tcPr>
          <w:p w14:paraId="3180158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9C6330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3A1929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4881003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Responsabilidad Objetiva</w:t>
            </w:r>
          </w:p>
        </w:tc>
        <w:tc>
          <w:tcPr>
            <w:tcW w:w="0" w:type="auto"/>
            <w:shd w:val="clear" w:color="auto" w:fill="auto"/>
          </w:tcPr>
          <w:p w14:paraId="17F256F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DC73DAE" w14:textId="77777777" w:rsidTr="00E61C20">
        <w:trPr>
          <w:trHeight w:val="20"/>
        </w:trPr>
        <w:tc>
          <w:tcPr>
            <w:tcW w:w="0" w:type="auto"/>
            <w:shd w:val="clear" w:color="auto" w:fill="auto"/>
          </w:tcPr>
          <w:p w14:paraId="600BFC9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6E5DDA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B74733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shd w:val="clear" w:color="auto" w:fill="auto"/>
          </w:tcPr>
          <w:p w14:paraId="3D748C8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Mantenimiento, Mejoramiento y Equipamiento del Cuerpo de Bomberos de los Municipios</w:t>
            </w:r>
          </w:p>
        </w:tc>
        <w:tc>
          <w:tcPr>
            <w:tcW w:w="0" w:type="auto"/>
            <w:shd w:val="clear" w:color="auto" w:fill="auto"/>
          </w:tcPr>
          <w:p w14:paraId="3B40BE0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22C2566" w14:textId="77777777" w:rsidTr="00E61C20">
        <w:trPr>
          <w:trHeight w:val="20"/>
        </w:trPr>
        <w:tc>
          <w:tcPr>
            <w:tcW w:w="0" w:type="auto"/>
            <w:shd w:val="clear" w:color="auto" w:fill="auto"/>
          </w:tcPr>
          <w:p w14:paraId="1F9610F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B154B3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AF2558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shd w:val="clear" w:color="auto" w:fill="auto"/>
          </w:tcPr>
          <w:p w14:paraId="1DC7841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Mantenimiento y Conservación del Centro Histórico</w:t>
            </w:r>
          </w:p>
        </w:tc>
        <w:tc>
          <w:tcPr>
            <w:tcW w:w="0" w:type="auto"/>
            <w:shd w:val="clear" w:color="auto" w:fill="auto"/>
          </w:tcPr>
          <w:p w14:paraId="0A22553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8E3FA8C" w14:textId="77777777" w:rsidTr="00E61C20">
        <w:trPr>
          <w:trHeight w:val="20"/>
        </w:trPr>
        <w:tc>
          <w:tcPr>
            <w:tcW w:w="0" w:type="auto"/>
            <w:shd w:val="clear" w:color="auto" w:fill="auto"/>
          </w:tcPr>
          <w:p w14:paraId="52A3B50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D6410B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2E1905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6</w:t>
            </w:r>
          </w:p>
        </w:tc>
        <w:tc>
          <w:tcPr>
            <w:tcW w:w="0" w:type="auto"/>
            <w:shd w:val="clear" w:color="auto" w:fill="auto"/>
          </w:tcPr>
          <w:p w14:paraId="126B80C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Contribución por Otros Servicios Municipales</w:t>
            </w:r>
          </w:p>
        </w:tc>
        <w:tc>
          <w:tcPr>
            <w:tcW w:w="0" w:type="auto"/>
            <w:shd w:val="clear" w:color="auto" w:fill="auto"/>
          </w:tcPr>
          <w:p w14:paraId="4137E89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213164A" w14:textId="77777777" w:rsidTr="00E61C20">
        <w:trPr>
          <w:trHeight w:val="20"/>
        </w:trPr>
        <w:tc>
          <w:tcPr>
            <w:tcW w:w="0" w:type="auto"/>
            <w:shd w:val="clear" w:color="auto" w:fill="auto"/>
          </w:tcPr>
          <w:p w14:paraId="7D0F9E1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B30619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gridSpan w:val="2"/>
            <w:shd w:val="clear" w:color="auto" w:fill="auto"/>
          </w:tcPr>
          <w:p w14:paraId="6A1C051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Contribuciones de Mejoras no comprendidas en las fracciones de la Ley de Ingresos causadas en ejercicios fiscales anteriores pendientes de liquidación o pago</w:t>
            </w:r>
          </w:p>
        </w:tc>
        <w:tc>
          <w:tcPr>
            <w:tcW w:w="0" w:type="auto"/>
            <w:shd w:val="clear" w:color="auto" w:fill="auto"/>
          </w:tcPr>
          <w:p w14:paraId="4FFB2DA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EDE7D58" w14:textId="77777777" w:rsidTr="00E61C20">
        <w:trPr>
          <w:trHeight w:val="20"/>
        </w:trPr>
        <w:tc>
          <w:tcPr>
            <w:tcW w:w="0" w:type="auto"/>
            <w:shd w:val="clear" w:color="auto" w:fill="auto"/>
          </w:tcPr>
          <w:p w14:paraId="614AFEA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519455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585ABD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41E286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Contribuciones de Mejoras no comprendidas en las fracciones de la Ley de Ingresos causadas en ejercicios fiscales anteriores pendientes de liquidación o pago</w:t>
            </w:r>
          </w:p>
        </w:tc>
        <w:tc>
          <w:tcPr>
            <w:tcW w:w="0" w:type="auto"/>
            <w:shd w:val="clear" w:color="auto" w:fill="auto"/>
          </w:tcPr>
          <w:p w14:paraId="4400D45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4592D68" w14:textId="77777777" w:rsidTr="00E61C20">
        <w:trPr>
          <w:trHeight w:val="20"/>
        </w:trPr>
        <w:tc>
          <w:tcPr>
            <w:tcW w:w="0" w:type="auto"/>
          </w:tcPr>
          <w:p w14:paraId="687B893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664BBA5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238F17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D93B20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6227E6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134F99AB" w14:textId="77777777" w:rsidTr="00E61C20">
        <w:trPr>
          <w:trHeight w:val="20"/>
        </w:trPr>
        <w:tc>
          <w:tcPr>
            <w:tcW w:w="0" w:type="auto"/>
            <w:shd w:val="solid" w:color="C0C0C0" w:fill="auto"/>
          </w:tcPr>
          <w:p w14:paraId="1C2FDAC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4</w:t>
            </w:r>
          </w:p>
        </w:tc>
        <w:tc>
          <w:tcPr>
            <w:tcW w:w="0" w:type="auto"/>
            <w:gridSpan w:val="3"/>
            <w:shd w:val="solid" w:color="C0C0C0" w:fill="auto"/>
          </w:tcPr>
          <w:p w14:paraId="72E7EE3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Derechos</w:t>
            </w:r>
          </w:p>
        </w:tc>
        <w:tc>
          <w:tcPr>
            <w:tcW w:w="0" w:type="auto"/>
            <w:shd w:val="solid" w:color="C0C0C0" w:fill="auto"/>
          </w:tcPr>
          <w:p w14:paraId="46AA6E20"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hAnsi="Arial" w:cs="Arial"/>
                <w:b/>
                <w:bCs/>
                <w:sz w:val="22"/>
                <w:szCs w:val="22"/>
                <w:lang w:eastAsia="es-MX"/>
              </w:rPr>
              <w:t>578,548.59</w:t>
            </w:r>
          </w:p>
        </w:tc>
      </w:tr>
      <w:tr w:rsidR="00C07303" w:rsidRPr="00C07303" w14:paraId="3ACC6A4F" w14:textId="77777777" w:rsidTr="00E61C20">
        <w:trPr>
          <w:trHeight w:val="20"/>
        </w:trPr>
        <w:tc>
          <w:tcPr>
            <w:tcW w:w="0" w:type="auto"/>
            <w:shd w:val="clear" w:color="auto" w:fill="auto"/>
          </w:tcPr>
          <w:p w14:paraId="6FC6F90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F4B8AE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501DB82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por el Uso, Goce, Aprovechamiento o Explotación de Bienes de Dominio Público</w:t>
            </w:r>
          </w:p>
        </w:tc>
        <w:tc>
          <w:tcPr>
            <w:tcW w:w="0" w:type="auto"/>
            <w:shd w:val="clear" w:color="auto" w:fill="auto"/>
          </w:tcPr>
          <w:p w14:paraId="1F2DCAD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F23F6BC" w14:textId="77777777" w:rsidTr="00E61C20">
        <w:trPr>
          <w:trHeight w:val="20"/>
        </w:trPr>
        <w:tc>
          <w:tcPr>
            <w:tcW w:w="0" w:type="auto"/>
            <w:shd w:val="clear" w:color="auto" w:fill="auto"/>
          </w:tcPr>
          <w:p w14:paraId="4F17335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81A486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357AA0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5227A8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Arrastre y Almacenaje</w:t>
            </w:r>
          </w:p>
        </w:tc>
        <w:tc>
          <w:tcPr>
            <w:tcW w:w="0" w:type="auto"/>
            <w:shd w:val="clear" w:color="auto" w:fill="auto"/>
          </w:tcPr>
          <w:p w14:paraId="56C3586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0E5FDC9" w14:textId="77777777" w:rsidTr="00E61C20">
        <w:trPr>
          <w:trHeight w:val="20"/>
        </w:trPr>
        <w:tc>
          <w:tcPr>
            <w:tcW w:w="0" w:type="auto"/>
            <w:shd w:val="clear" w:color="auto" w:fill="auto"/>
          </w:tcPr>
          <w:p w14:paraId="41BD596C"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81C56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23DDCF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6A53BB4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Provenientes de la Ocupación de las Vías Públicas</w:t>
            </w:r>
          </w:p>
        </w:tc>
        <w:tc>
          <w:tcPr>
            <w:tcW w:w="0" w:type="auto"/>
            <w:shd w:val="clear" w:color="auto" w:fill="auto"/>
          </w:tcPr>
          <w:p w14:paraId="2944D68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A98890A" w14:textId="77777777" w:rsidTr="00E61C20">
        <w:trPr>
          <w:trHeight w:val="20"/>
        </w:trPr>
        <w:tc>
          <w:tcPr>
            <w:tcW w:w="0" w:type="auto"/>
            <w:shd w:val="clear" w:color="auto" w:fill="auto"/>
          </w:tcPr>
          <w:p w14:paraId="2245E99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F1E994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3EAE95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6606C9C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Provenientes del Uso de las Pensiones Municipales</w:t>
            </w:r>
          </w:p>
        </w:tc>
        <w:tc>
          <w:tcPr>
            <w:tcW w:w="0" w:type="auto"/>
            <w:shd w:val="clear" w:color="auto" w:fill="auto"/>
          </w:tcPr>
          <w:p w14:paraId="2D77DE5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8A3D41A" w14:textId="77777777" w:rsidTr="00E61C20">
        <w:trPr>
          <w:trHeight w:val="20"/>
        </w:trPr>
        <w:tc>
          <w:tcPr>
            <w:tcW w:w="0" w:type="auto"/>
            <w:shd w:val="clear" w:color="auto" w:fill="auto"/>
          </w:tcPr>
          <w:p w14:paraId="78CE26A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7AD2B8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96BE50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shd w:val="clear" w:color="auto" w:fill="auto"/>
          </w:tcPr>
          <w:p w14:paraId="6B3E61E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Provenientes del Uso de Otros Bienes de Dominio Público</w:t>
            </w:r>
          </w:p>
        </w:tc>
        <w:tc>
          <w:tcPr>
            <w:tcW w:w="0" w:type="auto"/>
            <w:shd w:val="clear" w:color="auto" w:fill="auto"/>
          </w:tcPr>
          <w:p w14:paraId="533FFB9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892B3EA" w14:textId="77777777" w:rsidTr="00E61C20">
        <w:trPr>
          <w:trHeight w:val="20"/>
        </w:trPr>
        <w:tc>
          <w:tcPr>
            <w:tcW w:w="0" w:type="auto"/>
            <w:shd w:val="clear" w:color="auto" w:fill="auto"/>
          </w:tcPr>
          <w:p w14:paraId="200CDA2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81951C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6E61EED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a los hidrocarburos</w:t>
            </w:r>
          </w:p>
        </w:tc>
        <w:tc>
          <w:tcPr>
            <w:tcW w:w="0" w:type="auto"/>
            <w:shd w:val="clear" w:color="auto" w:fill="auto"/>
          </w:tcPr>
          <w:p w14:paraId="3E14A1D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423CA01" w14:textId="77777777" w:rsidTr="00E61C20">
        <w:trPr>
          <w:trHeight w:val="20"/>
        </w:trPr>
        <w:tc>
          <w:tcPr>
            <w:tcW w:w="0" w:type="auto"/>
            <w:shd w:val="clear" w:color="auto" w:fill="auto"/>
          </w:tcPr>
          <w:p w14:paraId="6F0CF1E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EA9C35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1B90F3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389ACE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a los hidrocarburos</w:t>
            </w:r>
          </w:p>
        </w:tc>
        <w:tc>
          <w:tcPr>
            <w:tcW w:w="0" w:type="auto"/>
            <w:shd w:val="clear" w:color="auto" w:fill="auto"/>
          </w:tcPr>
          <w:p w14:paraId="73BB511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D3806D9" w14:textId="77777777" w:rsidTr="00E61C20">
        <w:trPr>
          <w:trHeight w:val="20"/>
        </w:trPr>
        <w:tc>
          <w:tcPr>
            <w:tcW w:w="0" w:type="auto"/>
            <w:shd w:val="clear" w:color="auto" w:fill="auto"/>
          </w:tcPr>
          <w:p w14:paraId="1C098DF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597EB1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20237BB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por Prestación de Servicios</w:t>
            </w:r>
          </w:p>
        </w:tc>
        <w:tc>
          <w:tcPr>
            <w:tcW w:w="0" w:type="auto"/>
            <w:shd w:val="clear" w:color="auto" w:fill="auto"/>
          </w:tcPr>
          <w:p w14:paraId="0C4E26ED"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488,977.41</w:t>
            </w:r>
          </w:p>
        </w:tc>
      </w:tr>
      <w:tr w:rsidR="00C07303" w:rsidRPr="00C07303" w14:paraId="5092C63A" w14:textId="77777777" w:rsidTr="00E61C20">
        <w:trPr>
          <w:trHeight w:val="20"/>
        </w:trPr>
        <w:tc>
          <w:tcPr>
            <w:tcW w:w="0" w:type="auto"/>
            <w:shd w:val="clear" w:color="auto" w:fill="auto"/>
          </w:tcPr>
          <w:p w14:paraId="596B87E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D487C7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0DA82E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9DD4DF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Agua Potable y Alcantarillado</w:t>
            </w:r>
          </w:p>
        </w:tc>
        <w:tc>
          <w:tcPr>
            <w:tcW w:w="0" w:type="auto"/>
            <w:shd w:val="clear" w:color="auto" w:fill="auto"/>
          </w:tcPr>
          <w:p w14:paraId="4A05838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398,342.47</w:t>
            </w:r>
          </w:p>
        </w:tc>
      </w:tr>
      <w:tr w:rsidR="00C07303" w:rsidRPr="00C07303" w14:paraId="3D2641CC" w14:textId="77777777" w:rsidTr="00E61C20">
        <w:trPr>
          <w:trHeight w:val="20"/>
        </w:trPr>
        <w:tc>
          <w:tcPr>
            <w:tcW w:w="0" w:type="auto"/>
          </w:tcPr>
          <w:p w14:paraId="29CB7B2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7E40906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DF1E98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tcPr>
          <w:p w14:paraId="1499065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Rastros</w:t>
            </w:r>
          </w:p>
        </w:tc>
        <w:tc>
          <w:tcPr>
            <w:tcW w:w="0" w:type="auto"/>
          </w:tcPr>
          <w:p w14:paraId="4D93E0D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1F0458B" w14:textId="77777777" w:rsidTr="00E61C20">
        <w:trPr>
          <w:trHeight w:val="20"/>
        </w:trPr>
        <w:tc>
          <w:tcPr>
            <w:tcW w:w="0" w:type="auto"/>
          </w:tcPr>
          <w:p w14:paraId="7FB6FBD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29E81A9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85097E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tcPr>
          <w:p w14:paraId="56DF4CB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Alumbrado Público</w:t>
            </w:r>
          </w:p>
        </w:tc>
        <w:tc>
          <w:tcPr>
            <w:tcW w:w="0" w:type="auto"/>
          </w:tcPr>
          <w:p w14:paraId="4F8F926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D656D6D" w14:textId="77777777" w:rsidTr="00E61C20">
        <w:trPr>
          <w:trHeight w:val="20"/>
        </w:trPr>
        <w:tc>
          <w:tcPr>
            <w:tcW w:w="0" w:type="auto"/>
          </w:tcPr>
          <w:p w14:paraId="09A8D45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2CE5F3B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CC316C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tcPr>
          <w:p w14:paraId="334DE10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en Mercados</w:t>
            </w:r>
          </w:p>
        </w:tc>
        <w:tc>
          <w:tcPr>
            <w:tcW w:w="0" w:type="auto"/>
          </w:tcPr>
          <w:p w14:paraId="4DBFAD3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F452D5B" w14:textId="77777777" w:rsidTr="00E61C20">
        <w:trPr>
          <w:trHeight w:val="20"/>
        </w:trPr>
        <w:tc>
          <w:tcPr>
            <w:tcW w:w="0" w:type="auto"/>
          </w:tcPr>
          <w:p w14:paraId="4723C2E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1F88BE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71D00E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tcPr>
          <w:p w14:paraId="2EB876C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Aseo Público</w:t>
            </w:r>
          </w:p>
        </w:tc>
        <w:tc>
          <w:tcPr>
            <w:tcW w:w="0" w:type="auto"/>
          </w:tcPr>
          <w:p w14:paraId="75B1C0F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FBFF9B7" w14:textId="77777777" w:rsidTr="00E61C20">
        <w:trPr>
          <w:trHeight w:val="20"/>
        </w:trPr>
        <w:tc>
          <w:tcPr>
            <w:tcW w:w="0" w:type="auto"/>
          </w:tcPr>
          <w:p w14:paraId="5BE9E3A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36D0926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A8E685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6</w:t>
            </w:r>
          </w:p>
        </w:tc>
        <w:tc>
          <w:tcPr>
            <w:tcW w:w="0" w:type="auto"/>
          </w:tcPr>
          <w:p w14:paraId="4445BE6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Seguridad Pública</w:t>
            </w:r>
          </w:p>
        </w:tc>
        <w:tc>
          <w:tcPr>
            <w:tcW w:w="0" w:type="auto"/>
          </w:tcPr>
          <w:p w14:paraId="42A6455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806B5D8" w14:textId="77777777" w:rsidTr="00E61C20">
        <w:trPr>
          <w:trHeight w:val="20"/>
        </w:trPr>
        <w:tc>
          <w:tcPr>
            <w:tcW w:w="0" w:type="auto"/>
          </w:tcPr>
          <w:p w14:paraId="02DBE82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964FD3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25264B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7</w:t>
            </w:r>
          </w:p>
        </w:tc>
        <w:tc>
          <w:tcPr>
            <w:tcW w:w="0" w:type="auto"/>
          </w:tcPr>
          <w:p w14:paraId="6DEFCE5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en Panteones</w:t>
            </w:r>
          </w:p>
        </w:tc>
        <w:tc>
          <w:tcPr>
            <w:tcW w:w="0" w:type="auto"/>
          </w:tcPr>
          <w:p w14:paraId="23CC19C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EB3FD06" w14:textId="77777777" w:rsidTr="00E61C20">
        <w:trPr>
          <w:trHeight w:val="20"/>
        </w:trPr>
        <w:tc>
          <w:tcPr>
            <w:tcW w:w="0" w:type="auto"/>
          </w:tcPr>
          <w:p w14:paraId="647B20A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62A0397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7C9C78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8</w:t>
            </w:r>
          </w:p>
        </w:tc>
        <w:tc>
          <w:tcPr>
            <w:tcW w:w="0" w:type="auto"/>
          </w:tcPr>
          <w:p w14:paraId="52F74C9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Tránsito</w:t>
            </w:r>
          </w:p>
        </w:tc>
        <w:tc>
          <w:tcPr>
            <w:tcW w:w="0" w:type="auto"/>
          </w:tcPr>
          <w:p w14:paraId="74424DE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3E40F3F" w14:textId="77777777" w:rsidTr="00E61C20">
        <w:trPr>
          <w:trHeight w:val="20"/>
        </w:trPr>
        <w:tc>
          <w:tcPr>
            <w:tcW w:w="0" w:type="auto"/>
          </w:tcPr>
          <w:p w14:paraId="49FEA22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89E826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3FCE4D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tcPr>
          <w:p w14:paraId="17E49E0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Previsión Social</w:t>
            </w:r>
          </w:p>
        </w:tc>
        <w:tc>
          <w:tcPr>
            <w:tcW w:w="0" w:type="auto"/>
          </w:tcPr>
          <w:p w14:paraId="388FE8D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123D6A0" w14:textId="77777777" w:rsidTr="00E61C20">
        <w:trPr>
          <w:trHeight w:val="20"/>
        </w:trPr>
        <w:tc>
          <w:tcPr>
            <w:tcW w:w="0" w:type="auto"/>
          </w:tcPr>
          <w:p w14:paraId="5F298B8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57DA70E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229B32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10</w:t>
            </w:r>
          </w:p>
        </w:tc>
        <w:tc>
          <w:tcPr>
            <w:tcW w:w="0" w:type="auto"/>
          </w:tcPr>
          <w:p w14:paraId="44CB586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Protección Civil</w:t>
            </w:r>
          </w:p>
        </w:tc>
        <w:tc>
          <w:tcPr>
            <w:tcW w:w="0" w:type="auto"/>
          </w:tcPr>
          <w:p w14:paraId="480A607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F4D7483" w14:textId="77777777" w:rsidTr="00E61C20">
        <w:trPr>
          <w:trHeight w:val="20"/>
        </w:trPr>
        <w:tc>
          <w:tcPr>
            <w:tcW w:w="0" w:type="auto"/>
          </w:tcPr>
          <w:p w14:paraId="66ED9BB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47B319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52A489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11</w:t>
            </w:r>
          </w:p>
        </w:tc>
        <w:tc>
          <w:tcPr>
            <w:tcW w:w="0" w:type="auto"/>
          </w:tcPr>
          <w:p w14:paraId="022FC7C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de Saneamiento y Aguas Residuales</w:t>
            </w:r>
          </w:p>
        </w:tc>
        <w:tc>
          <w:tcPr>
            <w:tcW w:w="0" w:type="auto"/>
          </w:tcPr>
          <w:p w14:paraId="7E10385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3D11B7A" w14:textId="77777777" w:rsidTr="00E61C20">
        <w:trPr>
          <w:trHeight w:val="20"/>
        </w:trPr>
        <w:tc>
          <w:tcPr>
            <w:tcW w:w="0" w:type="auto"/>
          </w:tcPr>
          <w:p w14:paraId="697BA48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76387D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05F10C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12</w:t>
            </w:r>
          </w:p>
        </w:tc>
        <w:tc>
          <w:tcPr>
            <w:tcW w:w="0" w:type="auto"/>
          </w:tcPr>
          <w:p w14:paraId="6A14968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en Materia de Educación y Cultura</w:t>
            </w:r>
          </w:p>
        </w:tc>
        <w:tc>
          <w:tcPr>
            <w:tcW w:w="0" w:type="auto"/>
          </w:tcPr>
          <w:p w14:paraId="32DFEE9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8D42BB6" w14:textId="77777777" w:rsidTr="00E61C20">
        <w:trPr>
          <w:trHeight w:val="20"/>
        </w:trPr>
        <w:tc>
          <w:tcPr>
            <w:tcW w:w="0" w:type="auto"/>
          </w:tcPr>
          <w:p w14:paraId="1818047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6C71223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B39E2D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13</w:t>
            </w:r>
          </w:p>
        </w:tc>
        <w:tc>
          <w:tcPr>
            <w:tcW w:w="0" w:type="auto"/>
          </w:tcPr>
          <w:p w14:paraId="06C0CDC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Servicios (Extraordinario)</w:t>
            </w:r>
          </w:p>
        </w:tc>
        <w:tc>
          <w:tcPr>
            <w:tcW w:w="0" w:type="auto"/>
          </w:tcPr>
          <w:p w14:paraId="2DA39D3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90,634.94</w:t>
            </w:r>
          </w:p>
        </w:tc>
      </w:tr>
      <w:tr w:rsidR="00C07303" w:rsidRPr="00C07303" w14:paraId="32CCEA34" w14:textId="77777777" w:rsidTr="00E61C20">
        <w:trPr>
          <w:trHeight w:val="20"/>
        </w:trPr>
        <w:tc>
          <w:tcPr>
            <w:tcW w:w="0" w:type="auto"/>
            <w:shd w:val="clear" w:color="auto" w:fill="auto"/>
          </w:tcPr>
          <w:p w14:paraId="7E9DDD4C"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93FBA4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gridSpan w:val="2"/>
            <w:shd w:val="clear" w:color="auto" w:fill="auto"/>
          </w:tcPr>
          <w:p w14:paraId="6CDAE20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Derechos</w:t>
            </w:r>
          </w:p>
        </w:tc>
        <w:tc>
          <w:tcPr>
            <w:tcW w:w="0" w:type="auto"/>
            <w:shd w:val="clear" w:color="auto" w:fill="auto"/>
          </w:tcPr>
          <w:p w14:paraId="241E206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89,571.18</w:t>
            </w:r>
          </w:p>
        </w:tc>
      </w:tr>
      <w:tr w:rsidR="00C07303" w:rsidRPr="00C07303" w14:paraId="221FB220" w14:textId="77777777" w:rsidTr="00E61C20">
        <w:trPr>
          <w:trHeight w:val="20"/>
        </w:trPr>
        <w:tc>
          <w:tcPr>
            <w:tcW w:w="0" w:type="auto"/>
            <w:shd w:val="clear" w:color="auto" w:fill="auto"/>
          </w:tcPr>
          <w:p w14:paraId="7A4192D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0AC67E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119E7C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9DC6F6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Expedición de Licencias para Construcción</w:t>
            </w:r>
          </w:p>
        </w:tc>
        <w:tc>
          <w:tcPr>
            <w:tcW w:w="0" w:type="auto"/>
            <w:shd w:val="clear" w:color="auto" w:fill="auto"/>
          </w:tcPr>
          <w:p w14:paraId="28AA237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2727CC7" w14:textId="77777777" w:rsidTr="00E61C20">
        <w:trPr>
          <w:trHeight w:val="20"/>
        </w:trPr>
        <w:tc>
          <w:tcPr>
            <w:tcW w:w="0" w:type="auto"/>
            <w:shd w:val="clear" w:color="auto" w:fill="auto"/>
          </w:tcPr>
          <w:p w14:paraId="35012EF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972D20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4F047C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60FDC8E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por Alineación de Predios y Asignación de Números Oficiales</w:t>
            </w:r>
          </w:p>
        </w:tc>
        <w:tc>
          <w:tcPr>
            <w:tcW w:w="0" w:type="auto"/>
            <w:shd w:val="clear" w:color="auto" w:fill="auto"/>
          </w:tcPr>
          <w:p w14:paraId="0311F1B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A999F23" w14:textId="77777777" w:rsidTr="00E61C20">
        <w:trPr>
          <w:trHeight w:val="20"/>
        </w:trPr>
        <w:tc>
          <w:tcPr>
            <w:tcW w:w="0" w:type="auto"/>
            <w:shd w:val="clear" w:color="auto" w:fill="auto"/>
          </w:tcPr>
          <w:p w14:paraId="5D29B7D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47E598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E3E0A4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4D1E1FE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Expedición de Licencias para Fraccionamientos</w:t>
            </w:r>
          </w:p>
        </w:tc>
        <w:tc>
          <w:tcPr>
            <w:tcW w:w="0" w:type="auto"/>
            <w:shd w:val="clear" w:color="auto" w:fill="auto"/>
          </w:tcPr>
          <w:p w14:paraId="17BA213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66F2DC1" w14:textId="77777777" w:rsidTr="00E61C20">
        <w:trPr>
          <w:trHeight w:val="20"/>
        </w:trPr>
        <w:tc>
          <w:tcPr>
            <w:tcW w:w="0" w:type="auto"/>
            <w:shd w:val="clear" w:color="auto" w:fill="auto"/>
          </w:tcPr>
          <w:p w14:paraId="527ADF3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ED281E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CCF0A0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shd w:val="clear" w:color="auto" w:fill="auto"/>
          </w:tcPr>
          <w:p w14:paraId="2DBFCF5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Licencias para Establecimientos que Expendan Bebidas Alcohólicas</w:t>
            </w:r>
          </w:p>
        </w:tc>
        <w:tc>
          <w:tcPr>
            <w:tcW w:w="0" w:type="auto"/>
            <w:shd w:val="clear" w:color="auto" w:fill="auto"/>
          </w:tcPr>
          <w:p w14:paraId="3280E8C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25,169.72</w:t>
            </w:r>
          </w:p>
        </w:tc>
      </w:tr>
      <w:tr w:rsidR="00C07303" w:rsidRPr="00C07303" w14:paraId="184A203D" w14:textId="77777777" w:rsidTr="00E61C20">
        <w:trPr>
          <w:trHeight w:val="20"/>
        </w:trPr>
        <w:tc>
          <w:tcPr>
            <w:tcW w:w="0" w:type="auto"/>
            <w:shd w:val="clear" w:color="auto" w:fill="auto"/>
          </w:tcPr>
          <w:p w14:paraId="423B0A9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E116B7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D557C3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shd w:val="clear" w:color="auto" w:fill="auto"/>
          </w:tcPr>
          <w:p w14:paraId="438A3F4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Expedición de Licencias para la Colocación y Uso de Anuncios y Carteles Publicitarios</w:t>
            </w:r>
          </w:p>
        </w:tc>
        <w:tc>
          <w:tcPr>
            <w:tcW w:w="0" w:type="auto"/>
            <w:shd w:val="clear" w:color="auto" w:fill="auto"/>
          </w:tcPr>
          <w:p w14:paraId="29AACB6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149F851" w14:textId="77777777" w:rsidTr="00E61C20">
        <w:trPr>
          <w:trHeight w:val="20"/>
        </w:trPr>
        <w:tc>
          <w:tcPr>
            <w:tcW w:w="0" w:type="auto"/>
            <w:shd w:val="clear" w:color="auto" w:fill="auto"/>
          </w:tcPr>
          <w:p w14:paraId="6EC3744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B501FB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BDD35D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6</w:t>
            </w:r>
          </w:p>
        </w:tc>
        <w:tc>
          <w:tcPr>
            <w:tcW w:w="0" w:type="auto"/>
            <w:shd w:val="clear" w:color="auto" w:fill="auto"/>
          </w:tcPr>
          <w:p w14:paraId="6067B08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Catastrales</w:t>
            </w:r>
          </w:p>
        </w:tc>
        <w:tc>
          <w:tcPr>
            <w:tcW w:w="0" w:type="auto"/>
            <w:shd w:val="clear" w:color="auto" w:fill="auto"/>
          </w:tcPr>
          <w:p w14:paraId="04EC1E10"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61,924.49</w:t>
            </w:r>
          </w:p>
        </w:tc>
      </w:tr>
      <w:tr w:rsidR="00C07303" w:rsidRPr="00C07303" w14:paraId="45021F7A" w14:textId="77777777" w:rsidTr="00E61C20">
        <w:trPr>
          <w:trHeight w:val="20"/>
        </w:trPr>
        <w:tc>
          <w:tcPr>
            <w:tcW w:w="0" w:type="auto"/>
            <w:shd w:val="clear" w:color="auto" w:fill="auto"/>
          </w:tcPr>
          <w:p w14:paraId="3DC8379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509283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B58C51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7</w:t>
            </w:r>
          </w:p>
        </w:tc>
        <w:tc>
          <w:tcPr>
            <w:tcW w:w="0" w:type="auto"/>
            <w:shd w:val="clear" w:color="auto" w:fill="auto"/>
          </w:tcPr>
          <w:p w14:paraId="678CACA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Servicios por Certificaciones y Legalizaciones</w:t>
            </w:r>
          </w:p>
        </w:tc>
        <w:tc>
          <w:tcPr>
            <w:tcW w:w="0" w:type="auto"/>
            <w:shd w:val="clear" w:color="auto" w:fill="auto"/>
          </w:tcPr>
          <w:p w14:paraId="1AC9A66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2,476.97</w:t>
            </w:r>
          </w:p>
        </w:tc>
      </w:tr>
      <w:tr w:rsidR="00C07303" w:rsidRPr="00C07303" w14:paraId="6419C096" w14:textId="77777777" w:rsidTr="00E61C20">
        <w:trPr>
          <w:trHeight w:val="20"/>
        </w:trPr>
        <w:tc>
          <w:tcPr>
            <w:tcW w:w="0" w:type="auto"/>
            <w:shd w:val="clear" w:color="auto" w:fill="auto"/>
          </w:tcPr>
          <w:p w14:paraId="7D7E6588"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50A06E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CB8509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8</w:t>
            </w:r>
          </w:p>
        </w:tc>
        <w:tc>
          <w:tcPr>
            <w:tcW w:w="0" w:type="auto"/>
            <w:shd w:val="clear" w:color="auto" w:fill="auto"/>
          </w:tcPr>
          <w:p w14:paraId="65F8AE5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Expedición de Licencias, Permisos, Autorizaciones y Servicios de Control Ambiental</w:t>
            </w:r>
          </w:p>
        </w:tc>
        <w:tc>
          <w:tcPr>
            <w:tcW w:w="0" w:type="auto"/>
            <w:shd w:val="clear" w:color="auto" w:fill="auto"/>
          </w:tcPr>
          <w:p w14:paraId="1045E2C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6460367" w14:textId="77777777" w:rsidTr="00E61C20">
        <w:trPr>
          <w:trHeight w:val="20"/>
        </w:trPr>
        <w:tc>
          <w:tcPr>
            <w:tcW w:w="0" w:type="auto"/>
            <w:shd w:val="clear" w:color="auto" w:fill="auto"/>
          </w:tcPr>
          <w:p w14:paraId="4AFE2198"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25B9BA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gridSpan w:val="2"/>
            <w:shd w:val="clear" w:color="auto" w:fill="auto"/>
          </w:tcPr>
          <w:p w14:paraId="5F6F7B4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Accesorios</w:t>
            </w:r>
          </w:p>
        </w:tc>
        <w:tc>
          <w:tcPr>
            <w:tcW w:w="0" w:type="auto"/>
            <w:shd w:val="clear" w:color="auto" w:fill="auto"/>
          </w:tcPr>
          <w:p w14:paraId="52D87D2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C1EDACA" w14:textId="77777777" w:rsidTr="00E61C20">
        <w:trPr>
          <w:trHeight w:val="20"/>
        </w:trPr>
        <w:tc>
          <w:tcPr>
            <w:tcW w:w="0" w:type="auto"/>
            <w:shd w:val="clear" w:color="auto" w:fill="auto"/>
          </w:tcPr>
          <w:p w14:paraId="56FD762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4A9EF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1664A2C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DC5281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Recargos</w:t>
            </w:r>
          </w:p>
        </w:tc>
        <w:tc>
          <w:tcPr>
            <w:tcW w:w="0" w:type="auto"/>
            <w:shd w:val="clear" w:color="auto" w:fill="auto"/>
          </w:tcPr>
          <w:p w14:paraId="7FA01A5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5F48050" w14:textId="77777777" w:rsidTr="00E61C20">
        <w:trPr>
          <w:trHeight w:val="20"/>
        </w:trPr>
        <w:tc>
          <w:tcPr>
            <w:tcW w:w="0" w:type="auto"/>
            <w:shd w:val="clear" w:color="auto" w:fill="auto"/>
          </w:tcPr>
          <w:p w14:paraId="06BC3BF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E546E1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gridSpan w:val="2"/>
            <w:shd w:val="clear" w:color="auto" w:fill="auto"/>
          </w:tcPr>
          <w:p w14:paraId="0810EEA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no comprendidos en las fracciones de la Ley de Ingresos causadas en ejercicios fiscales anteriores pendientes de liquidación o pago</w:t>
            </w:r>
          </w:p>
        </w:tc>
        <w:tc>
          <w:tcPr>
            <w:tcW w:w="0" w:type="auto"/>
            <w:shd w:val="clear" w:color="auto" w:fill="auto"/>
          </w:tcPr>
          <w:p w14:paraId="0CA1603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631265E" w14:textId="77777777" w:rsidTr="00E61C20">
        <w:trPr>
          <w:trHeight w:val="20"/>
        </w:trPr>
        <w:tc>
          <w:tcPr>
            <w:tcW w:w="0" w:type="auto"/>
          </w:tcPr>
          <w:p w14:paraId="2FEB333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6D196B2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3306F4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742A45A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Derechos causados en ejercicios fiscales anteriores</w:t>
            </w:r>
          </w:p>
        </w:tc>
        <w:tc>
          <w:tcPr>
            <w:tcW w:w="0" w:type="auto"/>
          </w:tcPr>
          <w:p w14:paraId="14BF9E8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80DB42F" w14:textId="77777777" w:rsidTr="00E61C20">
        <w:trPr>
          <w:trHeight w:val="20"/>
        </w:trPr>
        <w:tc>
          <w:tcPr>
            <w:tcW w:w="0" w:type="auto"/>
          </w:tcPr>
          <w:p w14:paraId="769993A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CC24DA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529CD5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6FB876E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12B72B8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7EA775AE" w14:textId="77777777" w:rsidTr="00E61C20">
        <w:trPr>
          <w:trHeight w:val="20"/>
        </w:trPr>
        <w:tc>
          <w:tcPr>
            <w:tcW w:w="0" w:type="auto"/>
            <w:shd w:val="solid" w:color="C0C0C0" w:fill="auto"/>
          </w:tcPr>
          <w:p w14:paraId="60C6364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5</w:t>
            </w:r>
          </w:p>
        </w:tc>
        <w:tc>
          <w:tcPr>
            <w:tcW w:w="0" w:type="auto"/>
            <w:gridSpan w:val="3"/>
            <w:shd w:val="solid" w:color="C0C0C0" w:fill="auto"/>
          </w:tcPr>
          <w:p w14:paraId="2F1C4AE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Productos</w:t>
            </w:r>
          </w:p>
        </w:tc>
        <w:tc>
          <w:tcPr>
            <w:tcW w:w="0" w:type="auto"/>
            <w:shd w:val="solid" w:color="C0C0C0" w:fill="auto"/>
          </w:tcPr>
          <w:p w14:paraId="6B718FD3"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0.00 </w:t>
            </w:r>
          </w:p>
        </w:tc>
      </w:tr>
      <w:tr w:rsidR="00C07303" w:rsidRPr="00C07303" w14:paraId="0D761D65" w14:textId="77777777" w:rsidTr="00E61C20">
        <w:trPr>
          <w:trHeight w:val="20"/>
        </w:trPr>
        <w:tc>
          <w:tcPr>
            <w:tcW w:w="0" w:type="auto"/>
            <w:shd w:val="clear" w:color="auto" w:fill="auto"/>
          </w:tcPr>
          <w:p w14:paraId="795A80E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01119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4B1AAA7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Productos de Tipo Corriente</w:t>
            </w:r>
          </w:p>
        </w:tc>
        <w:tc>
          <w:tcPr>
            <w:tcW w:w="0" w:type="auto"/>
            <w:shd w:val="clear" w:color="auto" w:fill="auto"/>
          </w:tcPr>
          <w:p w14:paraId="590AC6B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B3CC8A4" w14:textId="77777777" w:rsidTr="00E61C20">
        <w:trPr>
          <w:trHeight w:val="20"/>
        </w:trPr>
        <w:tc>
          <w:tcPr>
            <w:tcW w:w="0" w:type="auto"/>
            <w:shd w:val="clear" w:color="auto" w:fill="auto"/>
          </w:tcPr>
          <w:p w14:paraId="0752670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F4798B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8BA732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3E094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Provenientes de la Venta o Arrendamiento de Lotes y Gavetas de los Panteones Municipales</w:t>
            </w:r>
          </w:p>
        </w:tc>
        <w:tc>
          <w:tcPr>
            <w:tcW w:w="0" w:type="auto"/>
            <w:shd w:val="clear" w:color="auto" w:fill="auto"/>
          </w:tcPr>
          <w:p w14:paraId="79BC635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D754E9D" w14:textId="77777777" w:rsidTr="00E61C20">
        <w:trPr>
          <w:trHeight w:val="20"/>
        </w:trPr>
        <w:tc>
          <w:tcPr>
            <w:tcW w:w="0" w:type="auto"/>
            <w:shd w:val="clear" w:color="auto" w:fill="auto"/>
          </w:tcPr>
          <w:p w14:paraId="75EA1E1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191EC8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462C585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2E4655F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Provenientes del Arrendamiento de Locales Ubicados en los Mercados Municipales</w:t>
            </w:r>
          </w:p>
        </w:tc>
        <w:tc>
          <w:tcPr>
            <w:tcW w:w="0" w:type="auto"/>
            <w:shd w:val="clear" w:color="auto" w:fill="auto"/>
          </w:tcPr>
          <w:p w14:paraId="5B5C42A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1B755CF" w14:textId="77777777" w:rsidTr="00E61C20">
        <w:trPr>
          <w:trHeight w:val="20"/>
        </w:trPr>
        <w:tc>
          <w:tcPr>
            <w:tcW w:w="0" w:type="auto"/>
            <w:shd w:val="clear" w:color="auto" w:fill="auto"/>
          </w:tcPr>
          <w:p w14:paraId="1855D05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F26D52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FCC057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50F9BCC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Productos</w:t>
            </w:r>
          </w:p>
        </w:tc>
        <w:tc>
          <w:tcPr>
            <w:tcW w:w="0" w:type="auto"/>
            <w:shd w:val="clear" w:color="auto" w:fill="auto"/>
          </w:tcPr>
          <w:p w14:paraId="17CD1550"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884AF6F" w14:textId="77777777" w:rsidTr="00E61C20">
        <w:trPr>
          <w:trHeight w:val="20"/>
        </w:trPr>
        <w:tc>
          <w:tcPr>
            <w:tcW w:w="0" w:type="auto"/>
            <w:shd w:val="clear" w:color="auto" w:fill="auto"/>
          </w:tcPr>
          <w:p w14:paraId="6163C56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B9A07F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6F317ED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Productos de capital</w:t>
            </w:r>
          </w:p>
        </w:tc>
        <w:tc>
          <w:tcPr>
            <w:tcW w:w="0" w:type="auto"/>
            <w:shd w:val="clear" w:color="auto" w:fill="auto"/>
          </w:tcPr>
          <w:p w14:paraId="58DC5A6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0379562" w14:textId="77777777" w:rsidTr="00E61C20">
        <w:trPr>
          <w:trHeight w:val="20"/>
        </w:trPr>
        <w:tc>
          <w:tcPr>
            <w:tcW w:w="0" w:type="auto"/>
            <w:shd w:val="clear" w:color="auto" w:fill="auto"/>
          </w:tcPr>
          <w:p w14:paraId="354AE78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5A0F45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ACAA6B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B699C2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Productos de capital</w:t>
            </w:r>
          </w:p>
        </w:tc>
        <w:tc>
          <w:tcPr>
            <w:tcW w:w="0" w:type="auto"/>
            <w:shd w:val="clear" w:color="auto" w:fill="auto"/>
          </w:tcPr>
          <w:p w14:paraId="0D988BC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DA674D0" w14:textId="77777777" w:rsidTr="00E61C20">
        <w:trPr>
          <w:trHeight w:val="20"/>
        </w:trPr>
        <w:tc>
          <w:tcPr>
            <w:tcW w:w="0" w:type="auto"/>
            <w:shd w:val="clear" w:color="auto" w:fill="auto"/>
          </w:tcPr>
          <w:p w14:paraId="5F6A91A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6620D8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gridSpan w:val="2"/>
            <w:shd w:val="clear" w:color="auto" w:fill="auto"/>
          </w:tcPr>
          <w:p w14:paraId="4AADE2C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Productos no comprendidos en las fracciones de la Ley de Ingresos causadas en ejercicios fiscales anteriores pendientes de liquidación o pago</w:t>
            </w:r>
          </w:p>
        </w:tc>
        <w:tc>
          <w:tcPr>
            <w:tcW w:w="0" w:type="auto"/>
            <w:shd w:val="clear" w:color="auto" w:fill="auto"/>
          </w:tcPr>
          <w:p w14:paraId="0BE224B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3CD88BA" w14:textId="77777777" w:rsidTr="00E61C20">
        <w:trPr>
          <w:trHeight w:val="20"/>
        </w:trPr>
        <w:tc>
          <w:tcPr>
            <w:tcW w:w="0" w:type="auto"/>
            <w:shd w:val="clear" w:color="auto" w:fill="auto"/>
          </w:tcPr>
          <w:p w14:paraId="75DC399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C9A0A3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C87521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E64782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Productos no comprendidos en las fracciones de la Ley de Ingresos causadas en ejercicios fiscales anteriores pendientes de liquidación o pago</w:t>
            </w:r>
          </w:p>
        </w:tc>
        <w:tc>
          <w:tcPr>
            <w:tcW w:w="0" w:type="auto"/>
            <w:shd w:val="clear" w:color="auto" w:fill="auto"/>
          </w:tcPr>
          <w:p w14:paraId="7F62FE9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668DD41" w14:textId="77777777" w:rsidTr="00E61C20">
        <w:trPr>
          <w:trHeight w:val="20"/>
        </w:trPr>
        <w:tc>
          <w:tcPr>
            <w:tcW w:w="0" w:type="auto"/>
          </w:tcPr>
          <w:p w14:paraId="4F02FEF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0FB464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2C5079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BC1CD6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4F0D6B0"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01ADD88B" w14:textId="77777777" w:rsidTr="00E61C20">
        <w:trPr>
          <w:trHeight w:val="20"/>
        </w:trPr>
        <w:tc>
          <w:tcPr>
            <w:tcW w:w="0" w:type="auto"/>
            <w:shd w:val="solid" w:color="C0C0C0" w:fill="auto"/>
          </w:tcPr>
          <w:p w14:paraId="4FFCCCB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6</w:t>
            </w:r>
          </w:p>
        </w:tc>
        <w:tc>
          <w:tcPr>
            <w:tcW w:w="0" w:type="auto"/>
            <w:gridSpan w:val="3"/>
            <w:shd w:val="solid" w:color="C0C0C0" w:fill="auto"/>
          </w:tcPr>
          <w:p w14:paraId="304795D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Aprovechamientos</w:t>
            </w:r>
          </w:p>
        </w:tc>
        <w:tc>
          <w:tcPr>
            <w:tcW w:w="0" w:type="auto"/>
            <w:shd w:val="solid" w:color="C0C0C0" w:fill="auto"/>
          </w:tcPr>
          <w:p w14:paraId="454BA2B5"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hAnsi="Arial" w:cs="Arial"/>
                <w:b/>
                <w:bCs/>
                <w:sz w:val="22"/>
                <w:szCs w:val="22"/>
                <w:lang w:eastAsia="es-MX"/>
              </w:rPr>
              <w:t xml:space="preserve">       18,014.39</w:t>
            </w:r>
          </w:p>
        </w:tc>
      </w:tr>
      <w:tr w:rsidR="00C07303" w:rsidRPr="00C07303" w14:paraId="5700D3CB" w14:textId="77777777" w:rsidTr="00E61C20">
        <w:trPr>
          <w:trHeight w:val="20"/>
        </w:trPr>
        <w:tc>
          <w:tcPr>
            <w:tcW w:w="0" w:type="auto"/>
            <w:shd w:val="clear" w:color="auto" w:fill="auto"/>
          </w:tcPr>
          <w:p w14:paraId="0558F75C"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116340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0BD5E1F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de Tipo Corriente</w:t>
            </w:r>
          </w:p>
        </w:tc>
        <w:tc>
          <w:tcPr>
            <w:tcW w:w="0" w:type="auto"/>
            <w:shd w:val="clear" w:color="auto" w:fill="auto"/>
          </w:tcPr>
          <w:p w14:paraId="2749D86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18,014.39</w:t>
            </w:r>
          </w:p>
        </w:tc>
      </w:tr>
      <w:tr w:rsidR="00C07303" w:rsidRPr="00C07303" w14:paraId="101D9D7F" w14:textId="77777777" w:rsidTr="00E61C20">
        <w:trPr>
          <w:trHeight w:val="20"/>
        </w:trPr>
        <w:tc>
          <w:tcPr>
            <w:tcW w:w="0" w:type="auto"/>
            <w:shd w:val="clear" w:color="auto" w:fill="auto"/>
          </w:tcPr>
          <w:p w14:paraId="55C9F8CC"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05A931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DC978D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652D1B9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por Transferencia</w:t>
            </w:r>
          </w:p>
        </w:tc>
        <w:tc>
          <w:tcPr>
            <w:tcW w:w="0" w:type="auto"/>
            <w:shd w:val="clear" w:color="auto" w:fill="auto"/>
          </w:tcPr>
          <w:p w14:paraId="0E87F06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3DEFAAA" w14:textId="77777777" w:rsidTr="00E61C20">
        <w:trPr>
          <w:trHeight w:val="20"/>
        </w:trPr>
        <w:tc>
          <w:tcPr>
            <w:tcW w:w="0" w:type="auto"/>
            <w:shd w:val="clear" w:color="auto" w:fill="auto"/>
          </w:tcPr>
          <w:p w14:paraId="5B2FC5F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2CA4A6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594472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147B5E5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Derivados de Sanciones</w:t>
            </w:r>
          </w:p>
        </w:tc>
        <w:tc>
          <w:tcPr>
            <w:tcW w:w="0" w:type="auto"/>
            <w:shd w:val="clear" w:color="auto" w:fill="auto"/>
          </w:tcPr>
          <w:p w14:paraId="5BDE228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18,014.39</w:t>
            </w:r>
          </w:p>
        </w:tc>
      </w:tr>
      <w:tr w:rsidR="00C07303" w:rsidRPr="00C07303" w14:paraId="0E0F2420" w14:textId="77777777" w:rsidTr="00E61C20">
        <w:trPr>
          <w:trHeight w:val="20"/>
        </w:trPr>
        <w:tc>
          <w:tcPr>
            <w:tcW w:w="0" w:type="auto"/>
            <w:shd w:val="clear" w:color="auto" w:fill="auto"/>
          </w:tcPr>
          <w:p w14:paraId="4C434E5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D21E9F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919EB6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shd w:val="clear" w:color="auto" w:fill="auto"/>
          </w:tcPr>
          <w:p w14:paraId="626857C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Aprovechamientos</w:t>
            </w:r>
          </w:p>
        </w:tc>
        <w:tc>
          <w:tcPr>
            <w:tcW w:w="0" w:type="auto"/>
            <w:shd w:val="clear" w:color="auto" w:fill="auto"/>
          </w:tcPr>
          <w:p w14:paraId="57FC888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A568357" w14:textId="77777777" w:rsidTr="00E61C20">
        <w:trPr>
          <w:trHeight w:val="20"/>
        </w:trPr>
        <w:tc>
          <w:tcPr>
            <w:tcW w:w="0" w:type="auto"/>
            <w:shd w:val="clear" w:color="auto" w:fill="auto"/>
          </w:tcPr>
          <w:p w14:paraId="75E99B1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DF0B04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35A780A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shd w:val="clear" w:color="auto" w:fill="auto"/>
          </w:tcPr>
          <w:p w14:paraId="75FFD0A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por Retenciones no Aplicadas</w:t>
            </w:r>
          </w:p>
        </w:tc>
        <w:tc>
          <w:tcPr>
            <w:tcW w:w="0" w:type="auto"/>
            <w:shd w:val="clear" w:color="auto" w:fill="auto"/>
          </w:tcPr>
          <w:p w14:paraId="71F54B4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2FCF098" w14:textId="77777777" w:rsidTr="00E61C20">
        <w:trPr>
          <w:trHeight w:val="20"/>
        </w:trPr>
        <w:tc>
          <w:tcPr>
            <w:tcW w:w="0" w:type="auto"/>
            <w:shd w:val="clear" w:color="auto" w:fill="auto"/>
          </w:tcPr>
          <w:p w14:paraId="13F98DA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7BB17F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F93BE6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shd w:val="clear" w:color="auto" w:fill="auto"/>
          </w:tcPr>
          <w:p w14:paraId="31FBE3B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Devoluciones de impuestos estatales y/o federales</w:t>
            </w:r>
          </w:p>
        </w:tc>
        <w:tc>
          <w:tcPr>
            <w:tcW w:w="0" w:type="auto"/>
            <w:shd w:val="clear" w:color="auto" w:fill="auto"/>
          </w:tcPr>
          <w:p w14:paraId="275C823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239BB2B" w14:textId="77777777" w:rsidTr="00E61C20">
        <w:trPr>
          <w:trHeight w:val="20"/>
        </w:trPr>
        <w:tc>
          <w:tcPr>
            <w:tcW w:w="0" w:type="auto"/>
            <w:shd w:val="clear" w:color="auto" w:fill="auto"/>
          </w:tcPr>
          <w:p w14:paraId="5CA6C4E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4DD531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39C8C25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de capital</w:t>
            </w:r>
          </w:p>
        </w:tc>
        <w:tc>
          <w:tcPr>
            <w:tcW w:w="0" w:type="auto"/>
            <w:shd w:val="clear" w:color="auto" w:fill="auto"/>
          </w:tcPr>
          <w:p w14:paraId="65D5480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D76C7C7" w14:textId="77777777" w:rsidTr="00E61C20">
        <w:trPr>
          <w:trHeight w:val="20"/>
        </w:trPr>
        <w:tc>
          <w:tcPr>
            <w:tcW w:w="0" w:type="auto"/>
            <w:shd w:val="clear" w:color="auto" w:fill="auto"/>
          </w:tcPr>
          <w:p w14:paraId="3BCE2D0C"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FA309B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CB7871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07C67BC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de capital</w:t>
            </w:r>
          </w:p>
        </w:tc>
        <w:tc>
          <w:tcPr>
            <w:tcW w:w="0" w:type="auto"/>
            <w:shd w:val="clear" w:color="auto" w:fill="auto"/>
          </w:tcPr>
          <w:p w14:paraId="6486ABB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145CEDF" w14:textId="77777777" w:rsidTr="00E61C20">
        <w:trPr>
          <w:trHeight w:val="20"/>
        </w:trPr>
        <w:tc>
          <w:tcPr>
            <w:tcW w:w="0" w:type="auto"/>
            <w:shd w:val="clear" w:color="auto" w:fill="auto"/>
          </w:tcPr>
          <w:p w14:paraId="70DAE28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831289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9</w:t>
            </w:r>
          </w:p>
        </w:tc>
        <w:tc>
          <w:tcPr>
            <w:tcW w:w="0" w:type="auto"/>
            <w:gridSpan w:val="2"/>
            <w:shd w:val="clear" w:color="auto" w:fill="auto"/>
          </w:tcPr>
          <w:p w14:paraId="30EEF0B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no comprendidos en las fracciones de la Ley de Ingresos causadas en ejercicios fiscales anteriores pendientes de liquidación o pago</w:t>
            </w:r>
          </w:p>
        </w:tc>
        <w:tc>
          <w:tcPr>
            <w:tcW w:w="0" w:type="auto"/>
            <w:shd w:val="clear" w:color="auto" w:fill="auto"/>
          </w:tcPr>
          <w:p w14:paraId="5995575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8B88719" w14:textId="77777777" w:rsidTr="00E61C20">
        <w:trPr>
          <w:trHeight w:val="20"/>
        </w:trPr>
        <w:tc>
          <w:tcPr>
            <w:tcW w:w="0" w:type="auto"/>
          </w:tcPr>
          <w:p w14:paraId="7E1E286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6601377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57B9725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0063A66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Aprovechamientos no comprendidos en las fracciones de la Ley de Ingresos causadas en ejercicios fiscales anteriores pendientes de liquidación o pago</w:t>
            </w:r>
          </w:p>
        </w:tc>
        <w:tc>
          <w:tcPr>
            <w:tcW w:w="0" w:type="auto"/>
          </w:tcPr>
          <w:p w14:paraId="09F4A05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C4BBD75" w14:textId="77777777" w:rsidTr="00E61C20">
        <w:trPr>
          <w:trHeight w:val="20"/>
        </w:trPr>
        <w:tc>
          <w:tcPr>
            <w:tcW w:w="0" w:type="auto"/>
          </w:tcPr>
          <w:p w14:paraId="2A23893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054B87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D356ED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5EB18F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672A495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1A3BA1B9" w14:textId="77777777" w:rsidTr="00E61C20">
        <w:trPr>
          <w:trHeight w:val="20"/>
        </w:trPr>
        <w:tc>
          <w:tcPr>
            <w:tcW w:w="0" w:type="auto"/>
            <w:shd w:val="solid" w:color="C0C0C0" w:fill="auto"/>
          </w:tcPr>
          <w:p w14:paraId="60B0163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7</w:t>
            </w:r>
          </w:p>
        </w:tc>
        <w:tc>
          <w:tcPr>
            <w:tcW w:w="0" w:type="auto"/>
            <w:gridSpan w:val="3"/>
            <w:shd w:val="solid" w:color="C0C0C0" w:fill="auto"/>
          </w:tcPr>
          <w:p w14:paraId="5E50CDE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Ingresos por Ventas de Bienes y Servicios</w:t>
            </w:r>
          </w:p>
        </w:tc>
        <w:tc>
          <w:tcPr>
            <w:tcW w:w="0" w:type="auto"/>
            <w:shd w:val="solid" w:color="C0C0C0" w:fill="auto"/>
          </w:tcPr>
          <w:p w14:paraId="5CF7671D"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0.00 </w:t>
            </w:r>
          </w:p>
        </w:tc>
      </w:tr>
      <w:tr w:rsidR="00C07303" w:rsidRPr="00C07303" w14:paraId="1AD0B959" w14:textId="77777777" w:rsidTr="00E61C20">
        <w:trPr>
          <w:trHeight w:val="20"/>
        </w:trPr>
        <w:tc>
          <w:tcPr>
            <w:tcW w:w="0" w:type="auto"/>
            <w:shd w:val="clear" w:color="auto" w:fill="auto"/>
          </w:tcPr>
          <w:p w14:paraId="7CB7F60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866FAE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61B47A4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por Ventas de Bienes y Servicios de Organismos Descentralizados</w:t>
            </w:r>
          </w:p>
        </w:tc>
        <w:tc>
          <w:tcPr>
            <w:tcW w:w="0" w:type="auto"/>
            <w:shd w:val="clear" w:color="auto" w:fill="auto"/>
          </w:tcPr>
          <w:p w14:paraId="63C51558"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8CD5835" w14:textId="77777777" w:rsidTr="00E61C20">
        <w:trPr>
          <w:trHeight w:val="20"/>
        </w:trPr>
        <w:tc>
          <w:tcPr>
            <w:tcW w:w="0" w:type="auto"/>
            <w:shd w:val="clear" w:color="auto" w:fill="auto"/>
          </w:tcPr>
          <w:p w14:paraId="54633FC8"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E92BB3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E2410F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28AC406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por Ventas de Bienes y Servicios de Organismos Descentralizados</w:t>
            </w:r>
          </w:p>
        </w:tc>
        <w:tc>
          <w:tcPr>
            <w:tcW w:w="0" w:type="auto"/>
            <w:shd w:val="clear" w:color="auto" w:fill="auto"/>
          </w:tcPr>
          <w:p w14:paraId="73308E3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C3A410A" w14:textId="77777777" w:rsidTr="00E61C20">
        <w:trPr>
          <w:trHeight w:val="20"/>
        </w:trPr>
        <w:tc>
          <w:tcPr>
            <w:tcW w:w="0" w:type="auto"/>
            <w:shd w:val="clear" w:color="auto" w:fill="auto"/>
          </w:tcPr>
          <w:p w14:paraId="68BDBCF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2068BF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603587A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de operación de entidades paraestatales empresariales</w:t>
            </w:r>
          </w:p>
        </w:tc>
        <w:tc>
          <w:tcPr>
            <w:tcW w:w="0" w:type="auto"/>
            <w:shd w:val="clear" w:color="auto" w:fill="auto"/>
          </w:tcPr>
          <w:p w14:paraId="00A31A7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5BE82840" w14:textId="77777777" w:rsidTr="00E61C20">
        <w:trPr>
          <w:trHeight w:val="20"/>
        </w:trPr>
        <w:tc>
          <w:tcPr>
            <w:tcW w:w="0" w:type="auto"/>
            <w:shd w:val="clear" w:color="auto" w:fill="auto"/>
          </w:tcPr>
          <w:p w14:paraId="31DDC3E6"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3B1146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B696ED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6CD994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de operación de entidades paraestatales empresariales</w:t>
            </w:r>
          </w:p>
        </w:tc>
        <w:tc>
          <w:tcPr>
            <w:tcW w:w="0" w:type="auto"/>
            <w:shd w:val="clear" w:color="auto" w:fill="auto"/>
          </w:tcPr>
          <w:p w14:paraId="487F6F9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8327343" w14:textId="77777777" w:rsidTr="00E61C20">
        <w:trPr>
          <w:trHeight w:val="20"/>
        </w:trPr>
        <w:tc>
          <w:tcPr>
            <w:tcW w:w="0" w:type="auto"/>
            <w:shd w:val="clear" w:color="auto" w:fill="auto"/>
          </w:tcPr>
          <w:p w14:paraId="745D14E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1F7290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71EE907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por ventas de bienes y servicios producidos en establecimientos del Gobierno Central</w:t>
            </w:r>
          </w:p>
        </w:tc>
        <w:tc>
          <w:tcPr>
            <w:tcW w:w="0" w:type="auto"/>
            <w:shd w:val="clear" w:color="auto" w:fill="auto"/>
          </w:tcPr>
          <w:p w14:paraId="68282C2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18F17D8D" w14:textId="77777777" w:rsidTr="00E61C20">
        <w:trPr>
          <w:trHeight w:val="20"/>
        </w:trPr>
        <w:tc>
          <w:tcPr>
            <w:tcW w:w="0" w:type="auto"/>
            <w:shd w:val="clear" w:color="auto" w:fill="auto"/>
          </w:tcPr>
          <w:p w14:paraId="727CB9C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35F05C2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10C92B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3A667AE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Ingresos por ventas de bienes y servicios producidos en establecimientos del Gobierno Central</w:t>
            </w:r>
          </w:p>
        </w:tc>
        <w:tc>
          <w:tcPr>
            <w:tcW w:w="0" w:type="auto"/>
            <w:shd w:val="clear" w:color="auto" w:fill="auto"/>
          </w:tcPr>
          <w:p w14:paraId="0886081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C1E9858" w14:textId="77777777" w:rsidTr="00E61C20">
        <w:trPr>
          <w:trHeight w:val="20"/>
        </w:trPr>
        <w:tc>
          <w:tcPr>
            <w:tcW w:w="0" w:type="auto"/>
          </w:tcPr>
          <w:p w14:paraId="036A553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2154651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DB7071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197A7C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220BDCB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p>
        </w:tc>
      </w:tr>
      <w:tr w:rsidR="00C07303" w:rsidRPr="00C07303" w14:paraId="31304A1A" w14:textId="77777777" w:rsidTr="00E61C20">
        <w:trPr>
          <w:trHeight w:val="20"/>
        </w:trPr>
        <w:tc>
          <w:tcPr>
            <w:tcW w:w="0" w:type="auto"/>
            <w:shd w:val="solid" w:color="C0C0C0" w:fill="auto"/>
          </w:tcPr>
          <w:p w14:paraId="7CC72F39"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8</w:t>
            </w:r>
          </w:p>
        </w:tc>
        <w:tc>
          <w:tcPr>
            <w:tcW w:w="0" w:type="auto"/>
            <w:gridSpan w:val="3"/>
            <w:shd w:val="solid" w:color="C0C0C0" w:fill="auto"/>
          </w:tcPr>
          <w:p w14:paraId="006B93F3"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Participaciones y Aportaciones</w:t>
            </w:r>
          </w:p>
        </w:tc>
        <w:tc>
          <w:tcPr>
            <w:tcW w:w="0" w:type="auto"/>
            <w:shd w:val="solid" w:color="C0C0C0" w:fill="auto"/>
          </w:tcPr>
          <w:p w14:paraId="3A1776AB"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hAnsi="Arial" w:cs="Arial"/>
                <w:b/>
                <w:bCs/>
                <w:sz w:val="22"/>
                <w:szCs w:val="22"/>
                <w:lang w:eastAsia="es-MX"/>
              </w:rPr>
              <w:t>31,117,596.45</w:t>
            </w:r>
          </w:p>
        </w:tc>
      </w:tr>
      <w:tr w:rsidR="00C07303" w:rsidRPr="00C07303" w14:paraId="4B246983" w14:textId="77777777" w:rsidTr="00E61C20">
        <w:trPr>
          <w:trHeight w:val="20"/>
        </w:trPr>
        <w:tc>
          <w:tcPr>
            <w:tcW w:w="0" w:type="auto"/>
            <w:shd w:val="clear" w:color="auto" w:fill="auto"/>
          </w:tcPr>
          <w:p w14:paraId="24978D6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519817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1E88772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Participaciones</w:t>
            </w:r>
          </w:p>
        </w:tc>
        <w:tc>
          <w:tcPr>
            <w:tcW w:w="0" w:type="auto"/>
            <w:shd w:val="clear" w:color="auto" w:fill="auto"/>
          </w:tcPr>
          <w:p w14:paraId="7450644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18,974,626.32</w:t>
            </w:r>
          </w:p>
        </w:tc>
      </w:tr>
      <w:tr w:rsidR="00C07303" w:rsidRPr="00C07303" w14:paraId="3E120722" w14:textId="77777777" w:rsidTr="00E61C20">
        <w:trPr>
          <w:trHeight w:val="20"/>
        </w:trPr>
        <w:tc>
          <w:tcPr>
            <w:tcW w:w="0" w:type="auto"/>
            <w:shd w:val="clear" w:color="auto" w:fill="auto"/>
          </w:tcPr>
          <w:p w14:paraId="4EF09F8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024EF3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3F8C28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194C8B5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ISR Participable</w:t>
            </w:r>
          </w:p>
        </w:tc>
        <w:tc>
          <w:tcPr>
            <w:tcW w:w="0" w:type="auto"/>
            <w:shd w:val="clear" w:color="auto" w:fill="auto"/>
          </w:tcPr>
          <w:p w14:paraId="2889807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 xml:space="preserve"> 517,584.00</w:t>
            </w:r>
          </w:p>
        </w:tc>
      </w:tr>
      <w:tr w:rsidR="00C07303" w:rsidRPr="00C07303" w14:paraId="0BFE2EC2" w14:textId="77777777" w:rsidTr="00E61C20">
        <w:trPr>
          <w:trHeight w:val="20"/>
        </w:trPr>
        <w:tc>
          <w:tcPr>
            <w:tcW w:w="0" w:type="auto"/>
            <w:shd w:val="clear" w:color="auto" w:fill="auto"/>
          </w:tcPr>
          <w:p w14:paraId="54A87C24"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EAF544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7413A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6C7C92B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Otras Participaciones</w:t>
            </w:r>
          </w:p>
        </w:tc>
        <w:tc>
          <w:tcPr>
            <w:tcW w:w="0" w:type="auto"/>
            <w:shd w:val="clear" w:color="auto" w:fill="auto"/>
          </w:tcPr>
          <w:p w14:paraId="0215738A"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18,457,042.32</w:t>
            </w:r>
          </w:p>
        </w:tc>
      </w:tr>
      <w:tr w:rsidR="00C07303" w:rsidRPr="00C07303" w14:paraId="3626FD54" w14:textId="77777777" w:rsidTr="00E61C20">
        <w:trPr>
          <w:trHeight w:val="20"/>
        </w:trPr>
        <w:tc>
          <w:tcPr>
            <w:tcW w:w="0" w:type="auto"/>
            <w:shd w:val="clear" w:color="auto" w:fill="auto"/>
          </w:tcPr>
          <w:p w14:paraId="31546FB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F4F9D6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7C55B39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Aportaciones</w:t>
            </w:r>
          </w:p>
        </w:tc>
        <w:tc>
          <w:tcPr>
            <w:tcW w:w="0" w:type="auto"/>
            <w:shd w:val="clear" w:color="auto" w:fill="auto"/>
          </w:tcPr>
          <w:p w14:paraId="7ED7C17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3,128,083.58</w:t>
            </w:r>
          </w:p>
        </w:tc>
      </w:tr>
      <w:tr w:rsidR="00C07303" w:rsidRPr="00C07303" w14:paraId="094CCE2C" w14:textId="77777777" w:rsidTr="00E61C20">
        <w:trPr>
          <w:trHeight w:val="20"/>
        </w:trPr>
        <w:tc>
          <w:tcPr>
            <w:tcW w:w="0" w:type="auto"/>
            <w:shd w:val="clear" w:color="auto" w:fill="auto"/>
          </w:tcPr>
          <w:p w14:paraId="10D1516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92D177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1E90BE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47ADC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FISM</w:t>
            </w:r>
          </w:p>
        </w:tc>
        <w:tc>
          <w:tcPr>
            <w:tcW w:w="0" w:type="auto"/>
            <w:shd w:val="clear" w:color="auto" w:fill="auto"/>
          </w:tcPr>
          <w:p w14:paraId="3878B1E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2,012,469.59</w:t>
            </w:r>
          </w:p>
        </w:tc>
      </w:tr>
      <w:tr w:rsidR="00C07303" w:rsidRPr="00C07303" w14:paraId="54C31B52" w14:textId="77777777" w:rsidTr="00E61C20">
        <w:trPr>
          <w:trHeight w:val="20"/>
        </w:trPr>
        <w:tc>
          <w:tcPr>
            <w:tcW w:w="0" w:type="auto"/>
            <w:shd w:val="clear" w:color="auto" w:fill="auto"/>
          </w:tcPr>
          <w:p w14:paraId="628E21C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1B1FD0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444981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768B53B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FORTAMUN</w:t>
            </w:r>
          </w:p>
        </w:tc>
        <w:tc>
          <w:tcPr>
            <w:tcW w:w="0" w:type="auto"/>
            <w:shd w:val="clear" w:color="auto" w:fill="auto"/>
          </w:tcPr>
          <w:p w14:paraId="5A178E8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hAnsi="Arial" w:cs="Arial"/>
                <w:sz w:val="22"/>
                <w:szCs w:val="22"/>
                <w:lang w:eastAsia="es-MX"/>
              </w:rPr>
              <w:t>1,115,613.99</w:t>
            </w:r>
          </w:p>
        </w:tc>
      </w:tr>
      <w:tr w:rsidR="00C07303" w:rsidRPr="00C07303" w14:paraId="323E5F7E" w14:textId="77777777" w:rsidTr="00E61C20">
        <w:trPr>
          <w:trHeight w:val="20"/>
        </w:trPr>
        <w:tc>
          <w:tcPr>
            <w:tcW w:w="0" w:type="auto"/>
            <w:shd w:val="clear" w:color="auto" w:fill="auto"/>
          </w:tcPr>
          <w:p w14:paraId="5BFBE98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A3C0BC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1C9DDD8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Convenios</w:t>
            </w:r>
          </w:p>
        </w:tc>
        <w:tc>
          <w:tcPr>
            <w:tcW w:w="0" w:type="auto"/>
            <w:shd w:val="clear" w:color="auto" w:fill="auto"/>
          </w:tcPr>
          <w:p w14:paraId="6F47D835" w14:textId="4BD636B5"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9,014,886.55 </w:t>
            </w:r>
          </w:p>
        </w:tc>
      </w:tr>
      <w:tr w:rsidR="00C07303" w:rsidRPr="00C07303" w14:paraId="6E6815F0" w14:textId="77777777" w:rsidTr="00E61C20">
        <w:trPr>
          <w:trHeight w:val="20"/>
        </w:trPr>
        <w:tc>
          <w:tcPr>
            <w:tcW w:w="0" w:type="auto"/>
            <w:shd w:val="clear" w:color="auto" w:fill="auto"/>
          </w:tcPr>
          <w:p w14:paraId="1DE2308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96C770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211EDBB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37DF368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Convenios</w:t>
            </w:r>
          </w:p>
        </w:tc>
        <w:tc>
          <w:tcPr>
            <w:tcW w:w="0" w:type="auto"/>
            <w:shd w:val="clear" w:color="auto" w:fill="auto"/>
          </w:tcPr>
          <w:p w14:paraId="093C6E82"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 9,014,886.55 </w:t>
            </w:r>
          </w:p>
        </w:tc>
      </w:tr>
      <w:tr w:rsidR="00C07303" w:rsidRPr="00C07303" w14:paraId="01ACF349" w14:textId="77777777" w:rsidTr="00E61C20">
        <w:trPr>
          <w:trHeight w:val="20"/>
        </w:trPr>
        <w:tc>
          <w:tcPr>
            <w:tcW w:w="0" w:type="auto"/>
          </w:tcPr>
          <w:p w14:paraId="2A1E988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2CEC5D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gridSpan w:val="2"/>
          </w:tcPr>
          <w:p w14:paraId="0187BB0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Retenciones</w:t>
            </w:r>
          </w:p>
        </w:tc>
        <w:tc>
          <w:tcPr>
            <w:tcW w:w="0" w:type="auto"/>
          </w:tcPr>
          <w:p w14:paraId="4F1F5FD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0.00</w:t>
            </w:r>
          </w:p>
        </w:tc>
      </w:tr>
      <w:tr w:rsidR="00C07303" w:rsidRPr="00C07303" w14:paraId="51212104" w14:textId="77777777" w:rsidTr="00E61C20">
        <w:trPr>
          <w:trHeight w:val="20"/>
        </w:trPr>
        <w:tc>
          <w:tcPr>
            <w:tcW w:w="0" w:type="auto"/>
          </w:tcPr>
          <w:p w14:paraId="62FDE23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40DCB97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6EC303E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4A78DB2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 xml:space="preserve">Retención para Sistema de Contabilidad Gubernamental </w:t>
            </w:r>
            <w:r w:rsidRPr="001613D3">
              <w:rPr>
                <w:rFonts w:ascii="Arial" w:eastAsia="Calibri" w:hAnsi="Arial" w:cs="Arial"/>
                <w:sz w:val="22"/>
                <w:szCs w:val="22"/>
                <w:lang w:eastAsia="es-MX"/>
              </w:rPr>
              <w:t>SIIF</w:t>
            </w:r>
          </w:p>
        </w:tc>
        <w:tc>
          <w:tcPr>
            <w:tcW w:w="0" w:type="auto"/>
          </w:tcPr>
          <w:p w14:paraId="197C504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0.00</w:t>
            </w:r>
          </w:p>
        </w:tc>
      </w:tr>
      <w:tr w:rsidR="00C07303" w:rsidRPr="00C07303" w14:paraId="6CAEECE1" w14:textId="77777777" w:rsidTr="00E61C20">
        <w:trPr>
          <w:trHeight w:val="20"/>
        </w:trPr>
        <w:tc>
          <w:tcPr>
            <w:tcW w:w="0" w:type="auto"/>
          </w:tcPr>
          <w:p w14:paraId="7EFC732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35D9FA0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0658CE9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tcPr>
          <w:p w14:paraId="17FAECC6" w14:textId="3C6FF8EF"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Retención para Aportación Programa DIF</w:t>
            </w:r>
          </w:p>
        </w:tc>
        <w:tc>
          <w:tcPr>
            <w:tcW w:w="0" w:type="auto"/>
          </w:tcPr>
          <w:p w14:paraId="105A20F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0.00</w:t>
            </w:r>
          </w:p>
        </w:tc>
      </w:tr>
      <w:tr w:rsidR="00C07303" w:rsidRPr="00C07303" w14:paraId="116D7568" w14:textId="77777777" w:rsidTr="00E61C20">
        <w:trPr>
          <w:trHeight w:val="20"/>
        </w:trPr>
        <w:tc>
          <w:tcPr>
            <w:tcW w:w="0" w:type="auto"/>
            <w:shd w:val="solid" w:color="C0C0C0" w:fill="auto"/>
          </w:tcPr>
          <w:p w14:paraId="0DC2757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9</w:t>
            </w:r>
          </w:p>
        </w:tc>
        <w:tc>
          <w:tcPr>
            <w:tcW w:w="0" w:type="auto"/>
            <w:gridSpan w:val="3"/>
            <w:shd w:val="solid" w:color="C0C0C0" w:fill="auto"/>
          </w:tcPr>
          <w:p w14:paraId="782033B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Transferencias, Asignaciones, Subsidios y Otras Ayudas</w:t>
            </w:r>
          </w:p>
        </w:tc>
        <w:tc>
          <w:tcPr>
            <w:tcW w:w="0" w:type="auto"/>
            <w:shd w:val="solid" w:color="C0C0C0" w:fill="auto"/>
          </w:tcPr>
          <w:p w14:paraId="066CA7C9"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 xml:space="preserve">0.00 </w:t>
            </w:r>
          </w:p>
        </w:tc>
      </w:tr>
      <w:tr w:rsidR="00C07303" w:rsidRPr="00C07303" w14:paraId="68102DAE" w14:textId="77777777" w:rsidTr="00E61C20">
        <w:trPr>
          <w:trHeight w:val="20"/>
        </w:trPr>
        <w:tc>
          <w:tcPr>
            <w:tcW w:w="0" w:type="auto"/>
            <w:shd w:val="clear" w:color="auto" w:fill="auto"/>
          </w:tcPr>
          <w:p w14:paraId="2F3DD0C7"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17F2C6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36D7112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Internas y Asignaciones al Sector Público</w:t>
            </w:r>
          </w:p>
        </w:tc>
        <w:tc>
          <w:tcPr>
            <w:tcW w:w="0" w:type="auto"/>
            <w:shd w:val="clear" w:color="auto" w:fill="auto"/>
          </w:tcPr>
          <w:p w14:paraId="73BB0087"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AAE1524" w14:textId="77777777" w:rsidTr="00E61C20">
        <w:trPr>
          <w:trHeight w:val="20"/>
        </w:trPr>
        <w:tc>
          <w:tcPr>
            <w:tcW w:w="0" w:type="auto"/>
            <w:shd w:val="clear" w:color="auto" w:fill="auto"/>
          </w:tcPr>
          <w:p w14:paraId="4FB5691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D8E75D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D4CBAE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63AB60D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Internas y Asignaciones al Sector Público</w:t>
            </w:r>
          </w:p>
        </w:tc>
        <w:tc>
          <w:tcPr>
            <w:tcW w:w="0" w:type="auto"/>
            <w:shd w:val="clear" w:color="auto" w:fill="auto"/>
          </w:tcPr>
          <w:p w14:paraId="40AE52D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7DBA615E" w14:textId="77777777" w:rsidTr="00E61C20">
        <w:trPr>
          <w:trHeight w:val="20"/>
        </w:trPr>
        <w:tc>
          <w:tcPr>
            <w:tcW w:w="0" w:type="auto"/>
            <w:shd w:val="clear" w:color="auto" w:fill="auto"/>
          </w:tcPr>
          <w:p w14:paraId="036E080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F35E70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41EBE6A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al Resto del Sector Público</w:t>
            </w:r>
          </w:p>
        </w:tc>
        <w:tc>
          <w:tcPr>
            <w:tcW w:w="0" w:type="auto"/>
            <w:shd w:val="clear" w:color="auto" w:fill="auto"/>
          </w:tcPr>
          <w:p w14:paraId="11FBA374"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3EC1B5C6" w14:textId="77777777" w:rsidTr="00E61C20">
        <w:trPr>
          <w:trHeight w:val="20"/>
        </w:trPr>
        <w:tc>
          <w:tcPr>
            <w:tcW w:w="0" w:type="auto"/>
            <w:shd w:val="clear" w:color="auto" w:fill="auto"/>
          </w:tcPr>
          <w:p w14:paraId="7236573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29BDEEB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67BD2C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0752C0A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Otorgadas al Municipio</w:t>
            </w:r>
          </w:p>
        </w:tc>
        <w:tc>
          <w:tcPr>
            <w:tcW w:w="0" w:type="auto"/>
            <w:shd w:val="clear" w:color="auto" w:fill="auto"/>
          </w:tcPr>
          <w:p w14:paraId="0CB60A9C"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24A2FA7" w14:textId="77777777" w:rsidTr="00E61C20">
        <w:trPr>
          <w:trHeight w:val="20"/>
        </w:trPr>
        <w:tc>
          <w:tcPr>
            <w:tcW w:w="0" w:type="auto"/>
            <w:shd w:val="clear" w:color="auto" w:fill="auto"/>
          </w:tcPr>
          <w:p w14:paraId="28674220"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C608D4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3</w:t>
            </w:r>
          </w:p>
        </w:tc>
        <w:tc>
          <w:tcPr>
            <w:tcW w:w="0" w:type="auto"/>
            <w:gridSpan w:val="2"/>
            <w:shd w:val="clear" w:color="auto" w:fill="auto"/>
          </w:tcPr>
          <w:p w14:paraId="3F17E95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Subsidios y Subvenciones</w:t>
            </w:r>
          </w:p>
        </w:tc>
        <w:tc>
          <w:tcPr>
            <w:tcW w:w="0" w:type="auto"/>
            <w:shd w:val="clear" w:color="auto" w:fill="auto"/>
          </w:tcPr>
          <w:p w14:paraId="135F18E1"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D41960A" w14:textId="77777777" w:rsidTr="00E61C20">
        <w:trPr>
          <w:trHeight w:val="20"/>
        </w:trPr>
        <w:tc>
          <w:tcPr>
            <w:tcW w:w="0" w:type="auto"/>
            <w:shd w:val="clear" w:color="auto" w:fill="auto"/>
          </w:tcPr>
          <w:p w14:paraId="3312F12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8BB77E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4AF3E555"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09B1D70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Otros Subsidios Federales</w:t>
            </w:r>
          </w:p>
        </w:tc>
        <w:tc>
          <w:tcPr>
            <w:tcW w:w="0" w:type="auto"/>
            <w:shd w:val="clear" w:color="auto" w:fill="auto"/>
          </w:tcPr>
          <w:p w14:paraId="0692152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4E891AF" w14:textId="77777777" w:rsidTr="00E61C20">
        <w:trPr>
          <w:trHeight w:val="20"/>
        </w:trPr>
        <w:tc>
          <w:tcPr>
            <w:tcW w:w="0" w:type="auto"/>
            <w:shd w:val="clear" w:color="auto" w:fill="auto"/>
          </w:tcPr>
          <w:p w14:paraId="4825CB8F"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6CFF033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0E2A4B44"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shd w:val="clear" w:color="auto" w:fill="auto"/>
          </w:tcPr>
          <w:p w14:paraId="079628E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SUBSEMUN</w:t>
            </w:r>
          </w:p>
        </w:tc>
        <w:tc>
          <w:tcPr>
            <w:tcW w:w="0" w:type="auto"/>
            <w:shd w:val="clear" w:color="auto" w:fill="auto"/>
          </w:tcPr>
          <w:p w14:paraId="26AAE38E"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BC95814" w14:textId="77777777" w:rsidTr="00E61C20">
        <w:trPr>
          <w:trHeight w:val="20"/>
        </w:trPr>
        <w:tc>
          <w:tcPr>
            <w:tcW w:w="0" w:type="auto"/>
            <w:shd w:val="clear" w:color="auto" w:fill="auto"/>
          </w:tcPr>
          <w:p w14:paraId="6929AAE8"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E8E794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4</w:t>
            </w:r>
          </w:p>
        </w:tc>
        <w:tc>
          <w:tcPr>
            <w:tcW w:w="0" w:type="auto"/>
            <w:gridSpan w:val="2"/>
            <w:shd w:val="clear" w:color="auto" w:fill="auto"/>
          </w:tcPr>
          <w:p w14:paraId="3AD02B7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Ayudas sociales</w:t>
            </w:r>
          </w:p>
        </w:tc>
        <w:tc>
          <w:tcPr>
            <w:tcW w:w="0" w:type="auto"/>
            <w:shd w:val="clear" w:color="auto" w:fill="auto"/>
          </w:tcPr>
          <w:p w14:paraId="5F20E3A0"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8EC2523" w14:textId="77777777" w:rsidTr="00E61C20">
        <w:trPr>
          <w:trHeight w:val="20"/>
        </w:trPr>
        <w:tc>
          <w:tcPr>
            <w:tcW w:w="0" w:type="auto"/>
            <w:shd w:val="clear" w:color="auto" w:fill="auto"/>
          </w:tcPr>
          <w:p w14:paraId="4644C0C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6A426AC"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726C7DE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47271CED"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Donativos</w:t>
            </w:r>
          </w:p>
        </w:tc>
        <w:tc>
          <w:tcPr>
            <w:tcW w:w="0" w:type="auto"/>
            <w:shd w:val="clear" w:color="auto" w:fill="auto"/>
          </w:tcPr>
          <w:p w14:paraId="428D7C7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0AD16509" w14:textId="77777777" w:rsidTr="00E61C20">
        <w:trPr>
          <w:trHeight w:val="20"/>
        </w:trPr>
        <w:tc>
          <w:tcPr>
            <w:tcW w:w="0" w:type="auto"/>
            <w:shd w:val="clear" w:color="auto" w:fill="auto"/>
          </w:tcPr>
          <w:p w14:paraId="265995F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55DC08CA"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5</w:t>
            </w:r>
          </w:p>
        </w:tc>
        <w:tc>
          <w:tcPr>
            <w:tcW w:w="0" w:type="auto"/>
            <w:gridSpan w:val="2"/>
            <w:shd w:val="clear" w:color="auto" w:fill="auto"/>
          </w:tcPr>
          <w:p w14:paraId="754A0D3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Pensiones y Jubilaciones</w:t>
            </w:r>
          </w:p>
        </w:tc>
        <w:tc>
          <w:tcPr>
            <w:tcW w:w="0" w:type="auto"/>
            <w:shd w:val="clear" w:color="auto" w:fill="auto"/>
          </w:tcPr>
          <w:p w14:paraId="34E9DD09"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4B3B78F" w14:textId="77777777" w:rsidTr="00E61C20">
        <w:trPr>
          <w:trHeight w:val="20"/>
        </w:trPr>
        <w:tc>
          <w:tcPr>
            <w:tcW w:w="0" w:type="auto"/>
            <w:shd w:val="clear" w:color="auto" w:fill="auto"/>
          </w:tcPr>
          <w:p w14:paraId="1E1DB7AE"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751C448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587E09B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646C7E7"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Pensiones y Jubilaciones</w:t>
            </w:r>
          </w:p>
        </w:tc>
        <w:tc>
          <w:tcPr>
            <w:tcW w:w="0" w:type="auto"/>
            <w:shd w:val="clear" w:color="auto" w:fill="auto"/>
          </w:tcPr>
          <w:p w14:paraId="146FEBBF"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DE7C77E" w14:textId="77777777" w:rsidTr="00E61C20">
        <w:trPr>
          <w:trHeight w:val="20"/>
        </w:trPr>
        <w:tc>
          <w:tcPr>
            <w:tcW w:w="0" w:type="auto"/>
            <w:shd w:val="clear" w:color="auto" w:fill="auto"/>
          </w:tcPr>
          <w:p w14:paraId="1D95B32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305CC1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6</w:t>
            </w:r>
          </w:p>
        </w:tc>
        <w:tc>
          <w:tcPr>
            <w:tcW w:w="0" w:type="auto"/>
            <w:gridSpan w:val="2"/>
            <w:shd w:val="clear" w:color="auto" w:fill="auto"/>
          </w:tcPr>
          <w:p w14:paraId="60732C5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a Fideicomisos, mandatos y análogos</w:t>
            </w:r>
          </w:p>
        </w:tc>
        <w:tc>
          <w:tcPr>
            <w:tcW w:w="0" w:type="auto"/>
            <w:shd w:val="clear" w:color="auto" w:fill="auto"/>
          </w:tcPr>
          <w:p w14:paraId="3D785F2B"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22438D2B" w14:textId="77777777" w:rsidTr="00E61C20">
        <w:trPr>
          <w:trHeight w:val="20"/>
        </w:trPr>
        <w:tc>
          <w:tcPr>
            <w:tcW w:w="0" w:type="auto"/>
          </w:tcPr>
          <w:p w14:paraId="4FDD0291"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6CB84DB0"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7589510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2FF719CB"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Transferencias a Fideicomisos, mandatos y análogos</w:t>
            </w:r>
          </w:p>
        </w:tc>
        <w:tc>
          <w:tcPr>
            <w:tcW w:w="0" w:type="auto"/>
          </w:tcPr>
          <w:p w14:paraId="35A551E5"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4F94A8B9" w14:textId="77777777" w:rsidTr="00E61C20">
        <w:trPr>
          <w:trHeight w:val="20"/>
        </w:trPr>
        <w:tc>
          <w:tcPr>
            <w:tcW w:w="0" w:type="auto"/>
            <w:shd w:val="solid" w:color="C0C0C0" w:fill="auto"/>
          </w:tcPr>
          <w:p w14:paraId="148B6F5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10</w:t>
            </w:r>
          </w:p>
        </w:tc>
        <w:tc>
          <w:tcPr>
            <w:tcW w:w="0" w:type="auto"/>
            <w:gridSpan w:val="3"/>
            <w:shd w:val="solid" w:color="C0C0C0" w:fill="auto"/>
          </w:tcPr>
          <w:p w14:paraId="443AD902"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r w:rsidRPr="00C07303">
              <w:rPr>
                <w:rFonts w:ascii="Arial" w:eastAsia="Calibri" w:hAnsi="Arial" w:cs="Arial"/>
                <w:b/>
                <w:bCs/>
                <w:sz w:val="22"/>
                <w:szCs w:val="22"/>
                <w:lang w:eastAsia="es-MX"/>
              </w:rPr>
              <w:t>Ingresos Derivados de Financiamientos</w:t>
            </w:r>
          </w:p>
        </w:tc>
        <w:tc>
          <w:tcPr>
            <w:tcW w:w="0" w:type="auto"/>
            <w:shd w:val="solid" w:color="C0C0C0" w:fill="auto"/>
          </w:tcPr>
          <w:p w14:paraId="20A4065C" w14:textId="77777777" w:rsidR="00C07303" w:rsidRPr="00C07303" w:rsidRDefault="00C07303" w:rsidP="00E61C20">
            <w:pPr>
              <w:autoSpaceDE w:val="0"/>
              <w:autoSpaceDN w:val="0"/>
              <w:adjustRightInd w:val="0"/>
              <w:jc w:val="right"/>
              <w:rPr>
                <w:rFonts w:ascii="Arial" w:eastAsia="Calibri" w:hAnsi="Arial" w:cs="Arial"/>
                <w:b/>
                <w:bCs/>
                <w:sz w:val="22"/>
                <w:szCs w:val="22"/>
                <w:lang w:eastAsia="es-MX"/>
              </w:rPr>
            </w:pPr>
            <w:r w:rsidRPr="00C07303">
              <w:rPr>
                <w:rFonts w:ascii="Arial" w:eastAsia="Calibri" w:hAnsi="Arial" w:cs="Arial"/>
                <w:b/>
                <w:bCs/>
                <w:sz w:val="22"/>
                <w:szCs w:val="22"/>
                <w:lang w:eastAsia="es-MX"/>
              </w:rPr>
              <w:t>0.00</w:t>
            </w:r>
          </w:p>
        </w:tc>
      </w:tr>
      <w:tr w:rsidR="00C07303" w:rsidRPr="00C07303" w14:paraId="123D7FA7" w14:textId="77777777" w:rsidTr="00E61C20">
        <w:trPr>
          <w:trHeight w:val="20"/>
        </w:trPr>
        <w:tc>
          <w:tcPr>
            <w:tcW w:w="0" w:type="auto"/>
            <w:shd w:val="clear" w:color="auto" w:fill="auto"/>
          </w:tcPr>
          <w:p w14:paraId="1519AEFB"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155A8AA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gridSpan w:val="2"/>
            <w:shd w:val="clear" w:color="auto" w:fill="auto"/>
          </w:tcPr>
          <w:p w14:paraId="4D852C36"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Endeudamiento Interno</w:t>
            </w:r>
          </w:p>
        </w:tc>
        <w:tc>
          <w:tcPr>
            <w:tcW w:w="0" w:type="auto"/>
            <w:shd w:val="clear" w:color="auto" w:fill="auto"/>
          </w:tcPr>
          <w:p w14:paraId="08FDF8C6"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0.00</w:t>
            </w:r>
          </w:p>
        </w:tc>
      </w:tr>
      <w:tr w:rsidR="00C07303" w:rsidRPr="00C07303" w14:paraId="30CDA257" w14:textId="77777777" w:rsidTr="00E61C20">
        <w:trPr>
          <w:trHeight w:val="20"/>
        </w:trPr>
        <w:tc>
          <w:tcPr>
            <w:tcW w:w="0" w:type="auto"/>
            <w:shd w:val="clear" w:color="auto" w:fill="auto"/>
          </w:tcPr>
          <w:p w14:paraId="5C56D43A"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0A189582"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shd w:val="clear" w:color="auto" w:fill="auto"/>
          </w:tcPr>
          <w:p w14:paraId="6C2C46E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shd w:val="clear" w:color="auto" w:fill="auto"/>
          </w:tcPr>
          <w:p w14:paraId="79AA2D31"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Deuda Pública Municipal</w:t>
            </w:r>
          </w:p>
        </w:tc>
        <w:tc>
          <w:tcPr>
            <w:tcW w:w="0" w:type="auto"/>
            <w:shd w:val="clear" w:color="auto" w:fill="auto"/>
          </w:tcPr>
          <w:p w14:paraId="1094A013" w14:textId="77777777" w:rsidR="00C07303" w:rsidRPr="00C07303" w:rsidRDefault="00C07303" w:rsidP="00E61C20">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0.00</w:t>
            </w:r>
          </w:p>
        </w:tc>
      </w:tr>
      <w:tr w:rsidR="00C07303" w:rsidRPr="00C07303" w14:paraId="7BC2C157" w14:textId="77777777" w:rsidTr="00E61C20">
        <w:trPr>
          <w:trHeight w:val="20"/>
        </w:trPr>
        <w:tc>
          <w:tcPr>
            <w:tcW w:w="0" w:type="auto"/>
            <w:shd w:val="clear" w:color="auto" w:fill="auto"/>
          </w:tcPr>
          <w:p w14:paraId="5BD9A83D"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shd w:val="clear" w:color="auto" w:fill="auto"/>
          </w:tcPr>
          <w:p w14:paraId="481814AF"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2</w:t>
            </w:r>
          </w:p>
        </w:tc>
        <w:tc>
          <w:tcPr>
            <w:tcW w:w="0" w:type="auto"/>
            <w:gridSpan w:val="2"/>
            <w:shd w:val="clear" w:color="auto" w:fill="auto"/>
          </w:tcPr>
          <w:p w14:paraId="5EDE6653"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Endeudamiento externo</w:t>
            </w:r>
          </w:p>
        </w:tc>
        <w:tc>
          <w:tcPr>
            <w:tcW w:w="0" w:type="auto"/>
            <w:shd w:val="clear" w:color="auto" w:fill="auto"/>
          </w:tcPr>
          <w:p w14:paraId="15085572" w14:textId="77777777" w:rsidR="00C07303" w:rsidRPr="00C07303" w:rsidRDefault="00C07303" w:rsidP="001613D3">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r w:rsidR="00C07303" w:rsidRPr="00C07303" w14:paraId="659EF76D" w14:textId="77777777" w:rsidTr="00E61C20">
        <w:trPr>
          <w:trHeight w:val="20"/>
        </w:trPr>
        <w:tc>
          <w:tcPr>
            <w:tcW w:w="0" w:type="auto"/>
          </w:tcPr>
          <w:p w14:paraId="79801905" w14:textId="77777777" w:rsidR="00C07303" w:rsidRPr="00C07303" w:rsidRDefault="00C07303" w:rsidP="00C07303">
            <w:pPr>
              <w:autoSpaceDE w:val="0"/>
              <w:autoSpaceDN w:val="0"/>
              <w:adjustRightInd w:val="0"/>
              <w:jc w:val="both"/>
              <w:rPr>
                <w:rFonts w:ascii="Arial" w:eastAsia="Calibri" w:hAnsi="Arial" w:cs="Arial"/>
                <w:b/>
                <w:bCs/>
                <w:sz w:val="22"/>
                <w:szCs w:val="22"/>
                <w:lang w:eastAsia="es-MX"/>
              </w:rPr>
            </w:pPr>
          </w:p>
        </w:tc>
        <w:tc>
          <w:tcPr>
            <w:tcW w:w="0" w:type="auto"/>
          </w:tcPr>
          <w:p w14:paraId="424CBCBE"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p>
        </w:tc>
        <w:tc>
          <w:tcPr>
            <w:tcW w:w="0" w:type="auto"/>
          </w:tcPr>
          <w:p w14:paraId="14F19C78"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1</w:t>
            </w:r>
          </w:p>
        </w:tc>
        <w:tc>
          <w:tcPr>
            <w:tcW w:w="0" w:type="auto"/>
          </w:tcPr>
          <w:p w14:paraId="140C5A19" w14:textId="77777777" w:rsidR="00C07303" w:rsidRPr="00C07303" w:rsidRDefault="00C07303" w:rsidP="00C07303">
            <w:pPr>
              <w:autoSpaceDE w:val="0"/>
              <w:autoSpaceDN w:val="0"/>
              <w:adjustRightInd w:val="0"/>
              <w:jc w:val="both"/>
              <w:rPr>
                <w:rFonts w:ascii="Arial" w:eastAsia="Calibri" w:hAnsi="Arial" w:cs="Arial"/>
                <w:sz w:val="22"/>
                <w:szCs w:val="22"/>
                <w:lang w:eastAsia="es-MX"/>
              </w:rPr>
            </w:pPr>
            <w:r w:rsidRPr="00C07303">
              <w:rPr>
                <w:rFonts w:ascii="Arial" w:eastAsia="Calibri" w:hAnsi="Arial" w:cs="Arial"/>
                <w:sz w:val="22"/>
                <w:szCs w:val="22"/>
                <w:lang w:eastAsia="es-MX"/>
              </w:rPr>
              <w:t>Endeudamiento externo</w:t>
            </w:r>
          </w:p>
        </w:tc>
        <w:tc>
          <w:tcPr>
            <w:tcW w:w="0" w:type="auto"/>
          </w:tcPr>
          <w:p w14:paraId="38E934E5" w14:textId="77777777" w:rsidR="00C07303" w:rsidRPr="00C07303" w:rsidRDefault="00C07303" w:rsidP="001613D3">
            <w:pPr>
              <w:autoSpaceDE w:val="0"/>
              <w:autoSpaceDN w:val="0"/>
              <w:adjustRightInd w:val="0"/>
              <w:jc w:val="right"/>
              <w:rPr>
                <w:rFonts w:ascii="Arial" w:eastAsia="Calibri" w:hAnsi="Arial" w:cs="Arial"/>
                <w:sz w:val="22"/>
                <w:szCs w:val="22"/>
                <w:lang w:eastAsia="es-MX"/>
              </w:rPr>
            </w:pPr>
            <w:r w:rsidRPr="00C07303">
              <w:rPr>
                <w:rFonts w:ascii="Arial" w:eastAsia="Calibri" w:hAnsi="Arial" w:cs="Arial"/>
                <w:sz w:val="22"/>
                <w:szCs w:val="22"/>
                <w:lang w:eastAsia="es-MX"/>
              </w:rPr>
              <w:t xml:space="preserve">0.00 </w:t>
            </w:r>
          </w:p>
        </w:tc>
      </w:tr>
    </w:tbl>
    <w:p w14:paraId="3C23F699" w14:textId="5A28B563" w:rsidR="00C07303" w:rsidRDefault="00C07303" w:rsidP="00C07303">
      <w:pPr>
        <w:ind w:right="138"/>
        <w:jc w:val="both"/>
        <w:rPr>
          <w:rFonts w:ascii="Arial" w:hAnsi="Arial" w:cs="Arial"/>
          <w:b/>
          <w:bCs/>
          <w:sz w:val="22"/>
          <w:szCs w:val="22"/>
          <w:lang w:eastAsia="es-MX"/>
        </w:rPr>
      </w:pPr>
    </w:p>
    <w:p w14:paraId="66C38D93" w14:textId="77777777" w:rsidR="00681403" w:rsidRPr="00C07303" w:rsidRDefault="00681403" w:rsidP="00C07303">
      <w:pPr>
        <w:ind w:right="138"/>
        <w:jc w:val="both"/>
        <w:rPr>
          <w:rFonts w:ascii="Arial" w:hAnsi="Arial" w:cs="Arial"/>
          <w:b/>
          <w:bCs/>
          <w:sz w:val="22"/>
          <w:szCs w:val="22"/>
          <w:lang w:eastAsia="es-MX"/>
        </w:rPr>
      </w:pPr>
    </w:p>
    <w:p w14:paraId="4AB816E2" w14:textId="77777777" w:rsidR="00C07303" w:rsidRPr="00C07303" w:rsidRDefault="00C07303" w:rsidP="00E61C20">
      <w:pPr>
        <w:ind w:right="138"/>
        <w:jc w:val="center"/>
        <w:rPr>
          <w:rFonts w:ascii="Arial" w:hAnsi="Arial" w:cs="Arial"/>
          <w:b/>
          <w:bCs/>
          <w:sz w:val="22"/>
          <w:szCs w:val="22"/>
          <w:lang w:eastAsia="es-MX"/>
        </w:rPr>
      </w:pPr>
      <w:r w:rsidRPr="00C07303">
        <w:rPr>
          <w:rFonts w:ascii="Arial" w:hAnsi="Arial" w:cs="Arial"/>
          <w:b/>
          <w:bCs/>
          <w:sz w:val="22"/>
          <w:szCs w:val="22"/>
          <w:lang w:eastAsia="es-MX"/>
        </w:rPr>
        <w:t>TÍTULO SEGUNDO</w:t>
      </w:r>
    </w:p>
    <w:p w14:paraId="1352CB00" w14:textId="77777777" w:rsidR="00C07303" w:rsidRPr="00C07303" w:rsidRDefault="00C07303" w:rsidP="00E61C20">
      <w:pPr>
        <w:ind w:right="138"/>
        <w:jc w:val="center"/>
        <w:rPr>
          <w:rFonts w:ascii="Arial" w:hAnsi="Arial" w:cs="Arial"/>
          <w:b/>
          <w:bCs/>
          <w:sz w:val="22"/>
          <w:szCs w:val="22"/>
          <w:lang w:eastAsia="es-MX"/>
        </w:rPr>
      </w:pPr>
      <w:r w:rsidRPr="00C07303">
        <w:rPr>
          <w:rFonts w:ascii="Arial" w:hAnsi="Arial" w:cs="Arial"/>
          <w:b/>
          <w:bCs/>
          <w:sz w:val="22"/>
          <w:szCs w:val="22"/>
          <w:lang w:eastAsia="es-MX"/>
        </w:rPr>
        <w:t>DE LAS CONTRIBUCIONES</w:t>
      </w:r>
    </w:p>
    <w:p w14:paraId="6A426BE1" w14:textId="77777777" w:rsidR="00C07303" w:rsidRPr="00C07303" w:rsidRDefault="00C07303" w:rsidP="00E61C20">
      <w:pPr>
        <w:ind w:right="138"/>
        <w:jc w:val="center"/>
        <w:rPr>
          <w:rFonts w:ascii="Arial" w:hAnsi="Arial" w:cs="Arial"/>
          <w:b/>
          <w:bCs/>
          <w:sz w:val="22"/>
          <w:szCs w:val="22"/>
          <w:lang w:eastAsia="es-MX"/>
        </w:rPr>
      </w:pPr>
    </w:p>
    <w:p w14:paraId="11318F60" w14:textId="77777777" w:rsidR="00C07303" w:rsidRPr="00C07303" w:rsidRDefault="00C07303" w:rsidP="00E61C20">
      <w:pPr>
        <w:ind w:right="138"/>
        <w:jc w:val="center"/>
        <w:rPr>
          <w:rFonts w:ascii="Arial" w:hAnsi="Arial" w:cs="Arial"/>
          <w:b/>
          <w:bCs/>
          <w:sz w:val="22"/>
          <w:szCs w:val="22"/>
          <w:lang w:eastAsia="es-MX"/>
        </w:rPr>
      </w:pPr>
      <w:r w:rsidRPr="00C07303">
        <w:rPr>
          <w:rFonts w:ascii="Arial" w:hAnsi="Arial" w:cs="Arial"/>
          <w:b/>
          <w:bCs/>
          <w:sz w:val="22"/>
          <w:szCs w:val="22"/>
          <w:lang w:eastAsia="es-MX"/>
        </w:rPr>
        <w:t>CAPÍTULO PRIMERO</w:t>
      </w:r>
    </w:p>
    <w:p w14:paraId="35561A49" w14:textId="77777777" w:rsidR="00C07303" w:rsidRPr="00C07303" w:rsidRDefault="00C07303" w:rsidP="00E61C20">
      <w:pPr>
        <w:ind w:right="138"/>
        <w:jc w:val="center"/>
        <w:rPr>
          <w:rFonts w:ascii="Arial" w:hAnsi="Arial" w:cs="Arial"/>
          <w:b/>
          <w:bCs/>
          <w:sz w:val="22"/>
          <w:szCs w:val="22"/>
          <w:lang w:eastAsia="es-MX"/>
        </w:rPr>
      </w:pPr>
      <w:r w:rsidRPr="00C07303">
        <w:rPr>
          <w:rFonts w:ascii="Arial" w:hAnsi="Arial" w:cs="Arial"/>
          <w:b/>
          <w:bCs/>
          <w:sz w:val="22"/>
          <w:szCs w:val="22"/>
          <w:lang w:eastAsia="es-MX"/>
        </w:rPr>
        <w:t>DEL IMPUESTO PREDIAL</w:t>
      </w:r>
    </w:p>
    <w:p w14:paraId="433B3624" w14:textId="77777777" w:rsidR="00C07303" w:rsidRPr="00C07303" w:rsidRDefault="00C07303" w:rsidP="00C07303">
      <w:pPr>
        <w:ind w:right="138"/>
        <w:jc w:val="both"/>
        <w:rPr>
          <w:rFonts w:ascii="Arial" w:hAnsi="Arial" w:cs="Arial"/>
          <w:b/>
          <w:bCs/>
          <w:sz w:val="22"/>
          <w:szCs w:val="22"/>
          <w:lang w:eastAsia="es-MX"/>
        </w:rPr>
      </w:pPr>
      <w:r w:rsidRPr="00C07303">
        <w:rPr>
          <w:rFonts w:ascii="Arial" w:hAnsi="Arial" w:cs="Arial"/>
          <w:b/>
          <w:bCs/>
          <w:sz w:val="22"/>
          <w:szCs w:val="22"/>
          <w:lang w:eastAsia="es-MX"/>
        </w:rPr>
        <w:t> </w:t>
      </w:r>
    </w:p>
    <w:p w14:paraId="5198D1D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2.-</w:t>
      </w:r>
      <w:r w:rsidRPr="00C07303">
        <w:rPr>
          <w:rFonts w:ascii="Arial" w:eastAsia="Calibri" w:hAnsi="Arial" w:cs="Arial"/>
          <w:sz w:val="22"/>
          <w:szCs w:val="22"/>
          <w:lang w:val="es-MX" w:eastAsia="es-MX"/>
        </w:rPr>
        <w:t xml:space="preserve"> El impuesto predial se pagará con las tasas siguientes:</w:t>
      </w:r>
    </w:p>
    <w:p w14:paraId="6B934891" w14:textId="77777777" w:rsidR="00C07303" w:rsidRPr="00C07303" w:rsidRDefault="00C07303" w:rsidP="00C07303">
      <w:pPr>
        <w:ind w:right="138"/>
        <w:jc w:val="both"/>
        <w:rPr>
          <w:rFonts w:ascii="Arial" w:hAnsi="Arial" w:cs="Arial"/>
          <w:sz w:val="22"/>
          <w:szCs w:val="22"/>
        </w:rPr>
      </w:pPr>
    </w:p>
    <w:p w14:paraId="0C53C642" w14:textId="545ED202"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 Sobre los predios urbanos 3 al millar anual. </w:t>
      </w:r>
    </w:p>
    <w:p w14:paraId="04E994E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001AA2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II.- Sobre los predios rústicos 1 al millar anual. </w:t>
      </w:r>
    </w:p>
    <w:p w14:paraId="2AEA2E6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50400A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En ningún caso el monto del impuesto predial será inferior a $ 10.00 por bimestre.</w:t>
      </w:r>
    </w:p>
    <w:p w14:paraId="35993C6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2AF883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Las personas físicas y morales que cubran en una sola emisión la cuota anual del impuesto predial, se les otorgarán los incentivos que a continuación se mencionan:</w:t>
      </w:r>
    </w:p>
    <w:p w14:paraId="742A7BF8" w14:textId="103EE317" w:rsidR="00C07303" w:rsidRPr="00841181" w:rsidRDefault="00C07303" w:rsidP="00841181">
      <w:pPr>
        <w:pStyle w:val="Prrafodelista"/>
        <w:numPr>
          <w:ilvl w:val="0"/>
          <w:numId w:val="49"/>
        </w:numPr>
        <w:ind w:right="138"/>
        <w:rPr>
          <w:rFonts w:eastAsia="Arial" w:cs="Arial"/>
          <w:sz w:val="22"/>
          <w:szCs w:val="22"/>
          <w:lang w:eastAsia="es-MX"/>
        </w:rPr>
      </w:pPr>
      <w:r w:rsidRPr="00C07303">
        <w:rPr>
          <w:rFonts w:eastAsia="Arial" w:cs="Arial"/>
          <w:sz w:val="22"/>
          <w:szCs w:val="22"/>
          <w:lang w:eastAsia="es-MX"/>
        </w:rPr>
        <w:t>El equivalente al 15% del monto del impuesto predial urbano y rustico que se cause, cuando el pago se realice en los meses de enero, febrero y marzo, solamente se aplicara en el año en curso.</w:t>
      </w:r>
    </w:p>
    <w:p w14:paraId="1CE2CCEF" w14:textId="0B1C3E76" w:rsidR="00C07303" w:rsidRPr="001613D3" w:rsidRDefault="00C07303" w:rsidP="00C07303">
      <w:pPr>
        <w:ind w:left="567" w:right="138" w:hanging="425"/>
        <w:jc w:val="both"/>
        <w:rPr>
          <w:rFonts w:ascii="Arial" w:eastAsia="Calibri" w:hAnsi="Arial" w:cs="Arial"/>
          <w:sz w:val="22"/>
          <w:szCs w:val="22"/>
          <w:lang w:val="es-419" w:eastAsia="es-MX"/>
        </w:rPr>
      </w:pPr>
      <w:r w:rsidRPr="00C07303">
        <w:rPr>
          <w:rFonts w:ascii="Arial" w:eastAsia="Arial" w:hAnsi="Arial" w:cs="Arial"/>
          <w:sz w:val="22"/>
          <w:szCs w:val="22"/>
          <w:lang w:val="es-MX" w:eastAsia="es-MX"/>
        </w:rPr>
        <w:t>2.    El equivalente al 10% del monto del impuesto predial urbano y rustico que se cause, cuando el pago se realice durante el mes de abril, solamente se aplicara en el año en curso</w:t>
      </w:r>
      <w:r w:rsidR="001613D3">
        <w:rPr>
          <w:rFonts w:ascii="Arial" w:eastAsia="Arial" w:hAnsi="Arial" w:cs="Arial"/>
          <w:sz w:val="22"/>
          <w:szCs w:val="22"/>
          <w:lang w:val="es-419" w:eastAsia="es-MX"/>
        </w:rPr>
        <w:t>.</w:t>
      </w:r>
    </w:p>
    <w:p w14:paraId="43DCBFC5" w14:textId="77777777" w:rsidR="00C07303" w:rsidRPr="00C07303" w:rsidRDefault="00C07303" w:rsidP="00C07303">
      <w:pPr>
        <w:ind w:left="567" w:right="138" w:hanging="425"/>
        <w:jc w:val="both"/>
        <w:rPr>
          <w:rFonts w:ascii="Arial" w:eastAsia="Arial" w:hAnsi="Arial" w:cs="Arial"/>
          <w:sz w:val="22"/>
          <w:szCs w:val="22"/>
          <w:lang w:val="es-MX" w:eastAsia="es-MX"/>
        </w:rPr>
      </w:pPr>
      <w:r w:rsidRPr="00C07303">
        <w:rPr>
          <w:rFonts w:ascii="Arial" w:eastAsia="Arial" w:hAnsi="Arial" w:cs="Arial"/>
          <w:sz w:val="22"/>
          <w:szCs w:val="22"/>
          <w:lang w:val="es-MX" w:eastAsia="es-MX"/>
        </w:rPr>
        <w:t>3.    El incentivo que se otorga no es aplicable cuando se realicen pagos bimestrales.</w:t>
      </w:r>
    </w:p>
    <w:p w14:paraId="06B5C55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B631A44" w14:textId="503DFA05"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 Se otorgará un incentivo equivalente al 50% del impuesto anual que se cause, a los pensionados, jubilados, adultos mayores y personas con discapacidad, que sean propietarias de predios urbanos.</w:t>
      </w:r>
    </w:p>
    <w:p w14:paraId="13F37F8B" w14:textId="77777777" w:rsidR="00C07303" w:rsidRPr="00C07303" w:rsidRDefault="00C07303" w:rsidP="00C07303">
      <w:pPr>
        <w:ind w:right="138"/>
        <w:jc w:val="both"/>
        <w:rPr>
          <w:rFonts w:ascii="Arial" w:eastAsia="Calibri" w:hAnsi="Arial" w:cs="Arial"/>
          <w:sz w:val="22"/>
          <w:szCs w:val="22"/>
          <w:lang w:val="es-MX" w:eastAsia="es-MX"/>
        </w:rPr>
      </w:pPr>
    </w:p>
    <w:p w14:paraId="7F70ACF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Para tener derecho al incentivo a que se refiere el presente artículo, se deberá cumplir con los siguientes requisitos:</w:t>
      </w:r>
    </w:p>
    <w:p w14:paraId="20A980A4" w14:textId="77777777" w:rsidR="00C07303" w:rsidRPr="00C07303" w:rsidRDefault="00C07303" w:rsidP="00C07303">
      <w:pPr>
        <w:ind w:left="426" w:right="138" w:hanging="284"/>
        <w:jc w:val="both"/>
        <w:rPr>
          <w:rFonts w:ascii="Arial" w:eastAsia="Calibri" w:hAnsi="Arial" w:cs="Arial"/>
          <w:sz w:val="22"/>
          <w:szCs w:val="22"/>
          <w:lang w:val="es-MX" w:eastAsia="es-MX"/>
        </w:rPr>
      </w:pPr>
      <w:r w:rsidRPr="00C07303">
        <w:rPr>
          <w:rFonts w:ascii="Arial" w:eastAsia="Arial" w:hAnsi="Arial" w:cs="Arial"/>
          <w:sz w:val="22"/>
          <w:szCs w:val="22"/>
          <w:lang w:val="es-MX" w:eastAsia="es-MX"/>
        </w:rPr>
        <w:t>1.  Que el predio respecto del que se otorga el incentivo, sea el que tengan señalado su domicilio y esté registrado a su nombre.</w:t>
      </w:r>
    </w:p>
    <w:p w14:paraId="21B8CA81" w14:textId="77777777" w:rsidR="00C07303" w:rsidRPr="00C07303" w:rsidRDefault="00C07303" w:rsidP="00C07303">
      <w:pPr>
        <w:ind w:left="426" w:right="138" w:hanging="284"/>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lastRenderedPageBreak/>
        <w:t>2. El incentivo que se otorga en el presente artículo, no es aplicable cuando se realicen pagos bimestrales.</w:t>
      </w:r>
    </w:p>
    <w:p w14:paraId="493D6FCF" w14:textId="77777777" w:rsidR="00C07303" w:rsidRPr="00C07303" w:rsidRDefault="00C07303" w:rsidP="00C07303">
      <w:pPr>
        <w:ind w:left="426" w:right="138" w:hanging="284"/>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 El incentivo que se otorga en el presente artículo, solamente se aplica en el año en curso.</w:t>
      </w:r>
    </w:p>
    <w:p w14:paraId="54F733D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A8C783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Se otorgará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14:paraId="69EC261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68E10AA1" w14:textId="77777777" w:rsidR="00681403" w:rsidRDefault="00681403" w:rsidP="00BE1B49">
      <w:pPr>
        <w:ind w:right="138"/>
        <w:jc w:val="center"/>
        <w:rPr>
          <w:rFonts w:ascii="Arial" w:eastAsia="Calibri" w:hAnsi="Arial" w:cs="Arial"/>
          <w:b/>
          <w:bCs/>
          <w:sz w:val="22"/>
          <w:szCs w:val="22"/>
          <w:lang w:val="es-MX" w:eastAsia="es-MX"/>
        </w:rPr>
      </w:pPr>
    </w:p>
    <w:p w14:paraId="237E8AAA" w14:textId="771B2ED8" w:rsidR="00C07303" w:rsidRPr="00C07303" w:rsidRDefault="00C07303" w:rsidP="00BE1B49">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SEGUNDO</w:t>
      </w:r>
    </w:p>
    <w:p w14:paraId="489A5FB8" w14:textId="77777777" w:rsidR="00C07303" w:rsidRPr="00C07303" w:rsidRDefault="00C07303" w:rsidP="00BE1B49">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DEL IMPUESTO SOBRE ADQUISICIÓN DE INMUEBLES</w:t>
      </w:r>
    </w:p>
    <w:p w14:paraId="6556E604"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51C30EEE"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3.-</w:t>
      </w:r>
      <w:r w:rsidRPr="00C07303">
        <w:rPr>
          <w:rFonts w:ascii="Arial" w:eastAsia="Calibri" w:hAnsi="Arial" w:cs="Arial"/>
          <w:sz w:val="22"/>
          <w:szCs w:val="22"/>
          <w:lang w:val="es-MX" w:eastAsia="es-MX"/>
        </w:rPr>
        <w:t xml:space="preserve"> Es objeto de este impuesto, la adquisición de inmuebles que consistan en el suelo, en las construcciones o en el suelo y las construcciones adheridas a él, ubicados en el Municipio de Hidalgo, Coahuila de Zaragoza, así como los derechos relacionados con los mismos a que a este capítulo se refiere.</w:t>
      </w:r>
    </w:p>
    <w:p w14:paraId="4320946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53E937D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El impuesto sobre adquisición de inmuebles se pagará aplicando la tasa del 3% sobre la base gravable prevista en el Código Financiero para los Municipios del Estado de Coahuila de Zaragoza.</w:t>
      </w:r>
    </w:p>
    <w:p w14:paraId="3510DEF8" w14:textId="77777777" w:rsidR="00C07303" w:rsidRPr="00C07303" w:rsidRDefault="00C07303" w:rsidP="00C07303">
      <w:pPr>
        <w:ind w:right="138"/>
        <w:jc w:val="both"/>
        <w:rPr>
          <w:rFonts w:ascii="Arial" w:hAnsi="Arial" w:cs="Arial"/>
          <w:sz w:val="22"/>
          <w:szCs w:val="22"/>
        </w:rPr>
      </w:pPr>
    </w:p>
    <w:p w14:paraId="6346A715" w14:textId="3142E8B2"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Cuando se hagan constar en escritura pública las adquisiciones previ</w:t>
      </w:r>
      <w:r w:rsidR="00944DF7">
        <w:rPr>
          <w:rFonts w:ascii="Arial" w:eastAsia="Calibri" w:hAnsi="Arial" w:cs="Arial"/>
          <w:sz w:val="22"/>
          <w:szCs w:val="22"/>
          <w:lang w:val="es-MX" w:eastAsia="es-MX"/>
        </w:rPr>
        <w:t>stas en las fracciones III, IV y</w:t>
      </w:r>
      <w:r w:rsidRPr="00C07303">
        <w:rPr>
          <w:rFonts w:ascii="Arial" w:eastAsia="Calibri" w:hAnsi="Arial" w:cs="Arial"/>
          <w:sz w:val="22"/>
          <w:szCs w:val="22"/>
          <w:lang w:val="es-MX" w:eastAsia="es-MX"/>
        </w:rPr>
        <w:t xml:space="preserve"> V del Artículo 50 del Código Financiero para los Municipios del Estado de Coahuila de Zaragoza, los contribuyentes podrán optar por diferir el pago del 50% del impuesto causado, hasta el momento en que opere la traslación de dominio o se celebre el contrato prometido, según sea el caso. El 50% diferido se actualizará aplicando el factor que se obtenga de dividir el Índice Nacional de Precios al Consumidor del mes inmediato anterior a aquel en que sea exigible el pago, entre el mencionado índice correspondiente al mes anterior a aquel en que se optó por el diferimiento del pago del impuesto.</w:t>
      </w:r>
    </w:p>
    <w:p w14:paraId="2884CC6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09A2B4AF"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En las adquisiciones de inmuebles que realicen las Dependencias y Entidades de la Administración Pública del Estado y los Municipios, que tengan por objeto promover, construir y enajenar unidades habitacionales o lotes de terreno de tipo popular, para satisfacer las necesidades de vivienda de personas de bajos ingresos económicos, se aplicara la tasa del 0%.</w:t>
      </w:r>
    </w:p>
    <w:p w14:paraId="41FA5D9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3CE43BC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Para efectos de este artículo se considerará como unidad habitacional tipo popular, aquella en que el terreno no exceda de 200 metros cuadrados y tenga una construcción inferior a 105 metros cuadrados.</w:t>
      </w:r>
    </w:p>
    <w:p w14:paraId="3FE24AB7" w14:textId="6BCE86B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675933E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El impuesto sobre adquisición de bienes inmuebles y servicios catastrales se pagará aplicando una cuota única de $ 601.00 total y será aplicado a los predios urbanos de Hidalgo, Coahuila de Zaragoza, que no excedan de 2,200.00 m2 de superficie y que la aplicación del impuesto al que se refiere el presente Artículo sea derivada del trámite de escrituración inscrito en el programa “cambio de propietario” por la dependencia de CERTTURC, en el Estado de Coahuila de Zaragoza.</w:t>
      </w:r>
    </w:p>
    <w:p w14:paraId="1535A4A2" w14:textId="77777777" w:rsidR="00C07303" w:rsidRPr="00C07303" w:rsidRDefault="00C07303" w:rsidP="00C07303">
      <w:pPr>
        <w:jc w:val="both"/>
        <w:rPr>
          <w:rFonts w:ascii="Arial" w:eastAsia="Calibri" w:hAnsi="Arial" w:cs="Arial"/>
          <w:sz w:val="22"/>
          <w:szCs w:val="22"/>
          <w:lang w:val="es-MX" w:eastAsia="en-US"/>
        </w:rPr>
      </w:pPr>
    </w:p>
    <w:p w14:paraId="45F99DD6" w14:textId="77777777" w:rsidR="00C07303" w:rsidRPr="00C07303" w:rsidRDefault="00C07303" w:rsidP="00C07303">
      <w:pPr>
        <w:jc w:val="both"/>
        <w:rPr>
          <w:rFonts w:ascii="Arial" w:eastAsia="Calibri" w:hAnsi="Arial" w:cs="Arial"/>
          <w:b/>
          <w:sz w:val="22"/>
          <w:szCs w:val="22"/>
          <w:lang w:val="es-MX" w:eastAsia="en-US"/>
        </w:rPr>
      </w:pPr>
      <w:r w:rsidRPr="00C07303">
        <w:rPr>
          <w:rFonts w:ascii="Arial" w:eastAsia="Calibri" w:hAnsi="Arial" w:cs="Arial"/>
          <w:sz w:val="22"/>
          <w:szCs w:val="22"/>
          <w:lang w:val="es-MX" w:eastAsia="en-US"/>
        </w:rPr>
        <w:t>Los pagos del impuesto sobre la adquisición de bienes inmuebles que no sean aplicados al programa “cambio de propietario”, quedaran sujetos las disposiciones del presente artículo.</w:t>
      </w:r>
    </w:p>
    <w:p w14:paraId="1429036C" w14:textId="1C61AD90" w:rsidR="00C07303" w:rsidRDefault="00C07303" w:rsidP="00C07303">
      <w:pPr>
        <w:ind w:right="138"/>
        <w:jc w:val="both"/>
        <w:rPr>
          <w:rFonts w:ascii="Arial" w:eastAsia="Calibri" w:hAnsi="Arial" w:cs="Arial"/>
          <w:b/>
          <w:bCs/>
          <w:sz w:val="22"/>
          <w:szCs w:val="22"/>
          <w:lang w:val="es-MX" w:eastAsia="es-MX"/>
        </w:rPr>
      </w:pPr>
    </w:p>
    <w:p w14:paraId="6A4C3671" w14:textId="77777777" w:rsidR="00681403" w:rsidRPr="00C07303" w:rsidRDefault="00681403" w:rsidP="00C07303">
      <w:pPr>
        <w:ind w:right="138"/>
        <w:jc w:val="both"/>
        <w:rPr>
          <w:rFonts w:ascii="Arial" w:eastAsia="Calibri" w:hAnsi="Arial" w:cs="Arial"/>
          <w:b/>
          <w:bCs/>
          <w:sz w:val="22"/>
          <w:szCs w:val="22"/>
          <w:lang w:val="es-MX" w:eastAsia="es-MX"/>
        </w:rPr>
      </w:pPr>
    </w:p>
    <w:p w14:paraId="0474F033" w14:textId="77777777" w:rsidR="00C07303" w:rsidRPr="00C07303" w:rsidRDefault="00C07303" w:rsidP="00BE1B49">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lastRenderedPageBreak/>
        <w:t>CAPÍTULO TERCERO</w:t>
      </w:r>
    </w:p>
    <w:p w14:paraId="152F7D37" w14:textId="77777777" w:rsidR="00C07303" w:rsidRPr="00C07303" w:rsidRDefault="00C07303" w:rsidP="00BE1B49">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DEL IMPUESTO SOBRE EL EJERCICIO DE ACTIVIDADES MERCANTILES</w:t>
      </w:r>
    </w:p>
    <w:p w14:paraId="59E372A8"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05B28268"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4.-</w:t>
      </w:r>
      <w:r w:rsidRPr="00C07303">
        <w:rPr>
          <w:rFonts w:ascii="Arial" w:eastAsia="Calibri" w:hAnsi="Arial" w:cs="Arial"/>
          <w:sz w:val="22"/>
          <w:szCs w:val="22"/>
          <w:lang w:val="es-MX" w:eastAsia="es-MX"/>
        </w:rPr>
        <w:t xml:space="preserve"> Son objeto de este impuesto las actividades no comprendidas en la Ley del Impuesto al Valor Agregado o expresamente exceptuadas por la misma del pago de dicho impuesto </w:t>
      </w:r>
      <w:proofErr w:type="gramStart"/>
      <w:r w:rsidRPr="00C07303">
        <w:rPr>
          <w:rFonts w:ascii="Arial" w:eastAsia="Calibri" w:hAnsi="Arial" w:cs="Arial"/>
          <w:sz w:val="22"/>
          <w:szCs w:val="22"/>
          <w:lang w:val="es-MX" w:eastAsia="es-MX"/>
        </w:rPr>
        <w:t>y</w:t>
      </w:r>
      <w:proofErr w:type="gramEnd"/>
      <w:r w:rsidRPr="00C07303">
        <w:rPr>
          <w:rFonts w:ascii="Arial" w:eastAsia="Calibri" w:hAnsi="Arial" w:cs="Arial"/>
          <w:sz w:val="22"/>
          <w:szCs w:val="22"/>
          <w:lang w:val="es-MX" w:eastAsia="es-MX"/>
        </w:rPr>
        <w:t xml:space="preserve"> además, susceptibles de ser gravadas por el Municipio de Hidalgo, Coahuila de Zaragoza, en los términos de las disposiciones legales aplicables.</w:t>
      </w:r>
    </w:p>
    <w:p w14:paraId="2C418E6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6A01996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Este impuesto se pagará de acuerdo a las tasas y cuotas siguientes:</w:t>
      </w:r>
    </w:p>
    <w:p w14:paraId="5A65F76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4D10A1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I.-Comerciantes ambulantes.</w:t>
      </w:r>
    </w:p>
    <w:p w14:paraId="327D5F9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0EC7E22B" w14:textId="77777777" w:rsidR="00C07303" w:rsidRPr="00C07303" w:rsidRDefault="00C07303" w:rsidP="00C07303">
      <w:pPr>
        <w:ind w:left="492"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Que expendan habitualmente en la vía pública mercancía para consumo humano:</w:t>
      </w:r>
    </w:p>
    <w:p w14:paraId="253C50B5" w14:textId="77777777" w:rsidR="00C07303" w:rsidRPr="00C07303" w:rsidRDefault="00C07303" w:rsidP="00C07303">
      <w:pPr>
        <w:ind w:left="492"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a</w:t>
      </w:r>
      <w:proofErr w:type="gramStart"/>
      <w:r w:rsidRPr="00C07303">
        <w:rPr>
          <w:rFonts w:ascii="Arial" w:eastAsia="Calibri" w:hAnsi="Arial" w:cs="Arial"/>
          <w:sz w:val="22"/>
          <w:szCs w:val="22"/>
          <w:lang w:val="es-MX" w:eastAsia="es-MX"/>
        </w:rPr>
        <w:t>).-</w:t>
      </w:r>
      <w:proofErr w:type="gramEnd"/>
      <w:r w:rsidRPr="00C07303">
        <w:rPr>
          <w:rFonts w:ascii="Arial" w:eastAsia="Calibri" w:hAnsi="Arial" w:cs="Arial"/>
          <w:sz w:val="22"/>
          <w:szCs w:val="22"/>
          <w:lang w:val="es-MX" w:eastAsia="es-MX"/>
        </w:rPr>
        <w:t>Por aguas frescas, frutas y rebanados, dulces y otros $ 200.00 anual.</w:t>
      </w:r>
    </w:p>
    <w:p w14:paraId="15F0F55D" w14:textId="31BE8BCE" w:rsidR="00C07303" w:rsidRPr="00C07303" w:rsidRDefault="00C07303" w:rsidP="0023784E">
      <w:pPr>
        <w:ind w:left="492" w:right="138"/>
        <w:rPr>
          <w:rFonts w:ascii="Arial" w:eastAsia="Calibri" w:hAnsi="Arial" w:cs="Arial"/>
          <w:sz w:val="22"/>
          <w:szCs w:val="22"/>
          <w:lang w:val="es-MX" w:eastAsia="es-MX"/>
        </w:rPr>
      </w:pPr>
      <w:r w:rsidRPr="00C07303">
        <w:rPr>
          <w:rFonts w:ascii="Arial" w:eastAsia="Calibri" w:hAnsi="Arial" w:cs="Arial"/>
          <w:sz w:val="22"/>
          <w:szCs w:val="22"/>
          <w:lang w:val="es-MX" w:eastAsia="es-MX"/>
        </w:rPr>
        <w:t>b</w:t>
      </w:r>
      <w:proofErr w:type="gramStart"/>
      <w:r w:rsidRPr="00C07303">
        <w:rPr>
          <w:rFonts w:ascii="Arial" w:eastAsia="Calibri" w:hAnsi="Arial" w:cs="Arial"/>
          <w:sz w:val="22"/>
          <w:szCs w:val="22"/>
          <w:lang w:val="es-MX" w:eastAsia="es-MX"/>
        </w:rPr>
        <w:t>).-</w:t>
      </w:r>
      <w:proofErr w:type="gramEnd"/>
      <w:r w:rsidRPr="00C07303">
        <w:rPr>
          <w:rFonts w:ascii="Arial" w:eastAsia="Calibri" w:hAnsi="Arial" w:cs="Arial"/>
          <w:sz w:val="22"/>
          <w:szCs w:val="22"/>
          <w:lang w:val="es-MX" w:eastAsia="es-MX"/>
        </w:rPr>
        <w:t xml:space="preserve">Por alimentos preparados, tales como </w:t>
      </w:r>
      <w:proofErr w:type="spellStart"/>
      <w:r w:rsidRPr="00C07303">
        <w:rPr>
          <w:rFonts w:ascii="Arial" w:eastAsia="Calibri" w:hAnsi="Arial" w:cs="Arial"/>
          <w:sz w:val="22"/>
          <w:szCs w:val="22"/>
          <w:lang w:val="es-MX" w:eastAsia="es-MX"/>
        </w:rPr>
        <w:t>hot-dog</w:t>
      </w:r>
      <w:proofErr w:type="spellEnd"/>
      <w:r w:rsidRPr="00C07303">
        <w:rPr>
          <w:rFonts w:ascii="Arial" w:eastAsia="Calibri" w:hAnsi="Arial" w:cs="Arial"/>
          <w:sz w:val="22"/>
          <w:szCs w:val="22"/>
          <w:lang w:val="es-MX" w:eastAsia="es-MX"/>
        </w:rPr>
        <w:t>, tortas, lonches y hamburguesas $ 200.00 anual.</w:t>
      </w:r>
    </w:p>
    <w:p w14:paraId="5801C0CF" w14:textId="77777777" w:rsidR="00C07303" w:rsidRPr="00C07303" w:rsidRDefault="00C07303" w:rsidP="00C07303">
      <w:pPr>
        <w:ind w:left="492"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2.-Que expendan habitualmente en puestos semifijos $ 134.00 anual.</w:t>
      </w:r>
    </w:p>
    <w:p w14:paraId="212C94D3" w14:textId="77777777" w:rsidR="00C07303" w:rsidRPr="00C07303" w:rsidRDefault="00C07303" w:rsidP="00C07303">
      <w:pPr>
        <w:ind w:left="492"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3.-Que expendan habitualmente en puestos fijos $ 200.00 anual.</w:t>
      </w:r>
    </w:p>
    <w:p w14:paraId="4656262A" w14:textId="060DEC03" w:rsidR="00C07303" w:rsidRPr="00C07303" w:rsidRDefault="00C07303" w:rsidP="00C07303">
      <w:pPr>
        <w:ind w:left="492"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4.-Comerciantes eventuales que expendan las mercancías citadas en los numerales anteriores</w:t>
      </w:r>
      <w:r w:rsidR="00BE1B49">
        <w:rPr>
          <w:rFonts w:ascii="Arial" w:eastAsia="Calibri" w:hAnsi="Arial" w:cs="Arial"/>
          <w:sz w:val="22"/>
          <w:szCs w:val="22"/>
          <w:lang w:val="es-MX" w:eastAsia="es-MX"/>
        </w:rPr>
        <w:t xml:space="preserve">                        </w:t>
      </w:r>
      <w:r w:rsidRPr="00C07303">
        <w:rPr>
          <w:rFonts w:ascii="Arial" w:eastAsia="Calibri" w:hAnsi="Arial" w:cs="Arial"/>
          <w:sz w:val="22"/>
          <w:szCs w:val="22"/>
          <w:lang w:val="es-MX" w:eastAsia="es-MX"/>
        </w:rPr>
        <w:t>$ 61.00 diario.</w:t>
      </w:r>
    </w:p>
    <w:p w14:paraId="7202E5FB" w14:textId="77777777" w:rsidR="00C07303" w:rsidRPr="00C07303" w:rsidRDefault="00C07303" w:rsidP="00C07303">
      <w:pPr>
        <w:ind w:left="492"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43DCE6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así sea en cruceros , esquinas, banquetas, caminando, en bicicletas o bajo cualquier otra forma  de comercialización del periódico. Lo anterior por considerarse una actividad que contribuye al ejercicio de la libertad de expresión al mismo tiempo que fomenta el derecho a la información y a la lectura.</w:t>
      </w:r>
    </w:p>
    <w:p w14:paraId="02237DB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69A8F8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Comerciantes establecidos con local fijo $ 268.00 anual.</w:t>
      </w:r>
    </w:p>
    <w:p w14:paraId="1281E54D" w14:textId="08D171AF" w:rsidR="00C07303" w:rsidRDefault="00C07303" w:rsidP="00C07303">
      <w:pPr>
        <w:ind w:right="138"/>
        <w:jc w:val="both"/>
        <w:rPr>
          <w:rFonts w:ascii="Arial" w:eastAsia="Calibri" w:hAnsi="Arial" w:cs="Arial"/>
          <w:bCs/>
          <w:sz w:val="22"/>
          <w:szCs w:val="22"/>
          <w:lang w:val="es-MX" w:eastAsia="es-MX"/>
        </w:rPr>
      </w:pPr>
      <w:r w:rsidRPr="00C07303">
        <w:rPr>
          <w:rFonts w:ascii="Arial" w:eastAsia="Calibri" w:hAnsi="Arial" w:cs="Arial"/>
          <w:bCs/>
          <w:sz w:val="22"/>
          <w:szCs w:val="22"/>
          <w:lang w:val="es-MX" w:eastAsia="es-MX"/>
        </w:rPr>
        <w:t> </w:t>
      </w:r>
    </w:p>
    <w:p w14:paraId="6602F7E0" w14:textId="77777777" w:rsidR="00681403" w:rsidRPr="00C07303" w:rsidRDefault="00681403" w:rsidP="00C07303">
      <w:pPr>
        <w:ind w:right="138"/>
        <w:jc w:val="both"/>
        <w:rPr>
          <w:rFonts w:ascii="Arial" w:eastAsia="Calibri" w:hAnsi="Arial" w:cs="Arial"/>
          <w:b/>
          <w:bCs/>
          <w:sz w:val="22"/>
          <w:szCs w:val="22"/>
          <w:lang w:val="es-MX" w:eastAsia="es-MX"/>
        </w:rPr>
      </w:pPr>
    </w:p>
    <w:p w14:paraId="1C46739F"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CUARTO</w:t>
      </w:r>
    </w:p>
    <w:p w14:paraId="55CE5A86"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DEL IMPUESTO SOBRE ESPECTÁCULOS Y DIVERSIONES PÚBLICAS</w:t>
      </w:r>
    </w:p>
    <w:p w14:paraId="6873B69F"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3A31D9D6"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5.-</w:t>
      </w:r>
      <w:r w:rsidRPr="00C07303">
        <w:rPr>
          <w:rFonts w:ascii="Arial" w:eastAsia="Calibri" w:hAnsi="Arial" w:cs="Arial"/>
          <w:sz w:val="22"/>
          <w:szCs w:val="22"/>
          <w:lang w:val="es-MX" w:eastAsia="es-MX"/>
        </w:rPr>
        <w:t xml:space="preserve"> Es objeto de este impuesto la realización de espectáculos y diversiones públicas no gravadas por el Impuesto al Valor Agregado, se pagará de conformidad a los conceptos, tasas y cuotas siguientes:</w:t>
      </w:r>
    </w:p>
    <w:p w14:paraId="257ECC0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0C66B204" w14:textId="52A26596"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  Bailes particulares $ 239.00</w:t>
      </w:r>
      <w:r w:rsidR="0044418D">
        <w:rPr>
          <w:rFonts w:ascii="Arial" w:eastAsia="Calibri" w:hAnsi="Arial" w:cs="Arial"/>
          <w:sz w:val="22"/>
          <w:szCs w:val="22"/>
          <w:lang w:val="es-MX" w:eastAsia="es-MX"/>
        </w:rPr>
        <w:t>.</w:t>
      </w:r>
    </w:p>
    <w:p w14:paraId="5AC80C22" w14:textId="77777777" w:rsidR="00C07303" w:rsidRPr="00C07303" w:rsidRDefault="00C07303" w:rsidP="00C07303">
      <w:pPr>
        <w:ind w:right="138"/>
        <w:jc w:val="both"/>
        <w:rPr>
          <w:rFonts w:ascii="Arial" w:hAnsi="Arial" w:cs="Arial"/>
          <w:sz w:val="22"/>
          <w:szCs w:val="22"/>
        </w:rPr>
      </w:pPr>
    </w:p>
    <w:p w14:paraId="4786558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Baile con fines de lucro $ 367.00</w:t>
      </w:r>
    </w:p>
    <w:p w14:paraId="078C32C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885A7A2" w14:textId="3B20075B"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Funciones de box, lucha libre y otros 3% sobre ingresos brutos</w:t>
      </w:r>
      <w:r w:rsidR="0044418D">
        <w:rPr>
          <w:rFonts w:ascii="Arial" w:eastAsia="Calibri" w:hAnsi="Arial" w:cs="Arial"/>
          <w:sz w:val="22"/>
          <w:szCs w:val="22"/>
          <w:lang w:val="es-MX" w:eastAsia="es-MX"/>
        </w:rPr>
        <w:t>.</w:t>
      </w:r>
    </w:p>
    <w:p w14:paraId="2A7CBE6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0EA24DD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 Billares; en donde se expendan bebidas alcohólicas por mesa de billar instalada $ 122.00 anual.</w:t>
      </w:r>
    </w:p>
    <w:p w14:paraId="0391F13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0DF0A2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  Funciones de circo y carpas $ 122.00 por semana.</w:t>
      </w:r>
    </w:p>
    <w:p w14:paraId="5795E8E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lastRenderedPageBreak/>
        <w:t> </w:t>
      </w:r>
    </w:p>
    <w:p w14:paraId="2D14416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Por la renta del Centro Cívico $ 4,195.00 por evento.</w:t>
      </w:r>
    </w:p>
    <w:p w14:paraId="7D1EE13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4B1F28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 Renta de una mesa grande (redonda) y 10 sillas $ 122.00, mesa chica y 4 sillas $ 48.50.</w:t>
      </w:r>
    </w:p>
    <w:p w14:paraId="59B25499" w14:textId="1AEC3A26" w:rsidR="00C07303" w:rsidRDefault="00C07303" w:rsidP="00C07303">
      <w:pPr>
        <w:ind w:right="138"/>
        <w:jc w:val="both"/>
        <w:rPr>
          <w:rFonts w:ascii="Arial" w:eastAsia="Calibri" w:hAnsi="Arial" w:cs="Arial"/>
          <w:sz w:val="22"/>
          <w:szCs w:val="22"/>
          <w:lang w:val="es-MX" w:eastAsia="es-MX"/>
        </w:rPr>
      </w:pPr>
    </w:p>
    <w:p w14:paraId="737F7B40" w14:textId="77777777" w:rsidR="00681403" w:rsidRPr="00C07303" w:rsidRDefault="00681403" w:rsidP="00C07303">
      <w:pPr>
        <w:ind w:right="138"/>
        <w:jc w:val="both"/>
        <w:rPr>
          <w:rFonts w:ascii="Arial" w:eastAsia="Calibri" w:hAnsi="Arial" w:cs="Arial"/>
          <w:sz w:val="22"/>
          <w:szCs w:val="22"/>
          <w:lang w:val="es-MX" w:eastAsia="es-MX"/>
        </w:rPr>
      </w:pPr>
    </w:p>
    <w:p w14:paraId="296461D4"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QUINTO</w:t>
      </w:r>
    </w:p>
    <w:p w14:paraId="0B09B93E"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LAS CONTRIBUCIONES ESPECIALES</w:t>
      </w:r>
    </w:p>
    <w:p w14:paraId="0F142DFB" w14:textId="77777777" w:rsidR="00C07303" w:rsidRPr="00C07303" w:rsidRDefault="00C07303" w:rsidP="0044418D">
      <w:pPr>
        <w:ind w:right="138"/>
        <w:jc w:val="center"/>
        <w:rPr>
          <w:rFonts w:ascii="Arial" w:eastAsia="Calibri" w:hAnsi="Arial" w:cs="Arial"/>
          <w:b/>
          <w:bCs/>
          <w:sz w:val="22"/>
          <w:szCs w:val="22"/>
          <w:lang w:val="es-MX" w:eastAsia="es-MX"/>
        </w:rPr>
      </w:pPr>
    </w:p>
    <w:p w14:paraId="1434C157"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w:t>
      </w:r>
    </w:p>
    <w:p w14:paraId="46E9E133"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LA CONTRIBUCIÓN POR GASTO</w:t>
      </w:r>
    </w:p>
    <w:p w14:paraId="15713D05" w14:textId="77777777" w:rsidR="00C07303" w:rsidRPr="00C07303" w:rsidRDefault="00C07303" w:rsidP="00C07303">
      <w:pPr>
        <w:ind w:right="138"/>
        <w:jc w:val="both"/>
        <w:rPr>
          <w:rFonts w:ascii="Arial" w:eastAsia="Calibri" w:hAnsi="Arial" w:cs="Arial"/>
          <w:b/>
          <w:bCs/>
          <w:sz w:val="22"/>
          <w:szCs w:val="22"/>
          <w:lang w:val="es-MX" w:eastAsia="es-MX"/>
        </w:rPr>
      </w:pPr>
    </w:p>
    <w:p w14:paraId="343E93FA"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6.-</w:t>
      </w:r>
      <w:r w:rsidRPr="00C07303">
        <w:rPr>
          <w:rFonts w:ascii="Arial" w:eastAsia="Calibri" w:hAnsi="Arial" w:cs="Arial"/>
          <w:sz w:val="22"/>
          <w:szCs w:val="22"/>
          <w:lang w:val="es-MX" w:eastAsia="es-MX"/>
        </w:rPr>
        <w:t xml:space="preserve"> Es objeto de esta contribución el gasto público específico que se origine por el ejercicio de una determinada actividad de particulares. La Tesorería Municipal formulará y notificará la resolución debidamente fundada y motivada en la que se determinaran los importes de las contribuciones a cargo de los contribuyentes.</w:t>
      </w:r>
    </w:p>
    <w:p w14:paraId="56CDB8E5" w14:textId="7CA82FF8" w:rsidR="00C07303" w:rsidRDefault="00C07303" w:rsidP="00C07303">
      <w:pPr>
        <w:ind w:right="138"/>
        <w:jc w:val="both"/>
        <w:rPr>
          <w:rFonts w:ascii="Arial" w:hAnsi="Arial" w:cs="Arial"/>
          <w:sz w:val="22"/>
          <w:szCs w:val="22"/>
        </w:rPr>
      </w:pPr>
    </w:p>
    <w:p w14:paraId="5B4548AF" w14:textId="77777777" w:rsidR="00681403" w:rsidRPr="00C07303" w:rsidRDefault="00681403" w:rsidP="00C07303">
      <w:pPr>
        <w:ind w:right="138"/>
        <w:jc w:val="both"/>
        <w:rPr>
          <w:rFonts w:ascii="Arial" w:hAnsi="Arial" w:cs="Arial"/>
          <w:sz w:val="22"/>
          <w:szCs w:val="22"/>
        </w:rPr>
      </w:pPr>
    </w:p>
    <w:p w14:paraId="2D3B1A8F"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w:t>
      </w:r>
    </w:p>
    <w:p w14:paraId="4F76B2F8"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POR OBRA PÚBLICA</w:t>
      </w:r>
    </w:p>
    <w:p w14:paraId="17BCB7D3"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3DE4EA6D"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7.-</w:t>
      </w:r>
      <w:r w:rsidRPr="00C07303">
        <w:rPr>
          <w:rFonts w:ascii="Arial" w:eastAsia="Calibri" w:hAnsi="Arial" w:cs="Arial"/>
          <w:sz w:val="22"/>
          <w:szCs w:val="22"/>
          <w:lang w:val="es-MX" w:eastAsia="es-MX"/>
        </w:rPr>
        <w:t xml:space="preserve"> Es objeto de la contribución por obra pública, la construcción, reconstrucción y ampliación de las obras que se indican en el Código Financiero para los Municipios del Estado de Coahuila de Zaragoza. 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w:t>
      </w:r>
    </w:p>
    <w:p w14:paraId="12022A19" w14:textId="0C024AB4"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EF888CC" w14:textId="77777777" w:rsidR="00681403" w:rsidRPr="00C07303" w:rsidRDefault="00681403" w:rsidP="00C07303">
      <w:pPr>
        <w:ind w:right="138"/>
        <w:jc w:val="both"/>
        <w:rPr>
          <w:rFonts w:ascii="Arial" w:eastAsia="Calibri" w:hAnsi="Arial" w:cs="Arial"/>
          <w:sz w:val="22"/>
          <w:szCs w:val="22"/>
          <w:lang w:val="es-MX" w:eastAsia="es-MX"/>
        </w:rPr>
      </w:pPr>
    </w:p>
    <w:p w14:paraId="7815B408"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III</w:t>
      </w:r>
    </w:p>
    <w:p w14:paraId="73A88486"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POR RESPONSABILIDAD OBJETIVA</w:t>
      </w:r>
    </w:p>
    <w:p w14:paraId="22F0FEFE"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127328E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8.-</w:t>
      </w:r>
      <w:r w:rsidRPr="00C07303">
        <w:rPr>
          <w:rFonts w:ascii="Arial" w:eastAsia="Calibri" w:hAnsi="Arial" w:cs="Arial"/>
          <w:sz w:val="22"/>
          <w:szCs w:val="22"/>
          <w:lang w:val="es-MX" w:eastAsia="es-MX"/>
        </w:rPr>
        <w:t xml:space="preserve"> Es objeto de esta contribución la realización de actividades que dañen o deterioren bienes del dominio público propiedad del Municipio, tales como: instalaciones, infraestructura caminera, hidráulica y de servicios, de uso comunitario y beneficio social y se pagará en la Tesorería Municipal, dentro de los quince días siguientes en que se notifique al contribuyente el resultado de la cuantificación de los daños o deterioros causados.</w:t>
      </w:r>
    </w:p>
    <w:p w14:paraId="66F5A69F" w14:textId="2FA4D6CC" w:rsidR="00C07303" w:rsidRDefault="00C07303" w:rsidP="00C07303">
      <w:pPr>
        <w:ind w:right="138"/>
        <w:jc w:val="both"/>
        <w:rPr>
          <w:rFonts w:ascii="Arial" w:eastAsia="Calibri" w:hAnsi="Arial" w:cs="Arial"/>
          <w:sz w:val="22"/>
          <w:szCs w:val="22"/>
          <w:lang w:val="es-MX" w:eastAsia="es-MX"/>
        </w:rPr>
      </w:pPr>
    </w:p>
    <w:p w14:paraId="61D11E08" w14:textId="77777777" w:rsidR="00681403" w:rsidRPr="00C07303" w:rsidRDefault="00681403" w:rsidP="00C07303">
      <w:pPr>
        <w:ind w:right="138"/>
        <w:jc w:val="both"/>
        <w:rPr>
          <w:rFonts w:ascii="Arial" w:eastAsia="Calibri" w:hAnsi="Arial" w:cs="Arial"/>
          <w:sz w:val="22"/>
          <w:szCs w:val="22"/>
          <w:lang w:val="es-MX" w:eastAsia="es-MX"/>
        </w:rPr>
      </w:pPr>
    </w:p>
    <w:p w14:paraId="79060723"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SEXTO</w:t>
      </w:r>
    </w:p>
    <w:p w14:paraId="774CC0B3"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DERECHOS POR LA PRESTACIÓN DE SERVICIOS PÚBLICOS</w:t>
      </w:r>
    </w:p>
    <w:p w14:paraId="56897DF3" w14:textId="77777777" w:rsidR="00C07303" w:rsidRPr="00C07303" w:rsidRDefault="00C07303" w:rsidP="0044418D">
      <w:pPr>
        <w:ind w:right="138"/>
        <w:jc w:val="center"/>
        <w:rPr>
          <w:rFonts w:ascii="Arial" w:eastAsia="Calibri" w:hAnsi="Arial" w:cs="Arial"/>
          <w:b/>
          <w:bCs/>
          <w:sz w:val="22"/>
          <w:szCs w:val="22"/>
          <w:lang w:val="es-MX" w:eastAsia="es-MX"/>
        </w:rPr>
      </w:pPr>
    </w:p>
    <w:p w14:paraId="73B1B4E8"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w:t>
      </w:r>
    </w:p>
    <w:p w14:paraId="03761C20" w14:textId="77777777" w:rsidR="00C07303" w:rsidRPr="00C07303" w:rsidRDefault="00C07303" w:rsidP="0044418D">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DE AGUA POTABLE Y ALCANTARILLADO</w:t>
      </w:r>
    </w:p>
    <w:p w14:paraId="6521A435" w14:textId="77777777" w:rsidR="00C07303" w:rsidRPr="00C07303" w:rsidRDefault="00C07303" w:rsidP="00C07303">
      <w:pPr>
        <w:ind w:right="138"/>
        <w:jc w:val="both"/>
        <w:rPr>
          <w:rFonts w:ascii="Arial" w:eastAsia="Calibri" w:hAnsi="Arial" w:cs="Arial"/>
          <w:b/>
          <w:bCs/>
          <w:sz w:val="22"/>
          <w:szCs w:val="22"/>
          <w:lang w:val="es-MX" w:eastAsia="es-MX"/>
        </w:rPr>
      </w:pPr>
    </w:p>
    <w:p w14:paraId="56A56204"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9.-</w:t>
      </w:r>
      <w:r w:rsidRPr="00C07303">
        <w:rPr>
          <w:rFonts w:ascii="Arial" w:eastAsia="Calibri" w:hAnsi="Arial" w:cs="Arial"/>
          <w:sz w:val="22"/>
          <w:szCs w:val="22"/>
          <w:lang w:val="es-MX" w:eastAsia="es-MX"/>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w:t>
      </w:r>
      <w:r w:rsidRPr="00C07303">
        <w:rPr>
          <w:rFonts w:ascii="Arial" w:eastAsia="Calibri" w:hAnsi="Arial" w:cs="Arial"/>
          <w:sz w:val="22"/>
          <w:szCs w:val="22"/>
          <w:lang w:val="es-MX" w:eastAsia="es-MX"/>
        </w:rPr>
        <w:lastRenderedPageBreak/>
        <w:t>poseedores de predios que establece el artículo 36 de la Ley de Aguas para los Municipios del Estado de Coahuila de Zaragoza.</w:t>
      </w:r>
    </w:p>
    <w:p w14:paraId="2C831074" w14:textId="56C6FC0F"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3B1B0EFA" w14:textId="47214FFC"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Los servicios de Agua Potable y Alcantarillado, se cobrarán con base en las cuotas o tarifas que establezca la presente Ley. La determinación de cuotas y tarifas estará a lo dispuesto en el Capítulo Sexto de la Ley de Agua</w:t>
      </w:r>
      <w:r w:rsidR="00A719C1">
        <w:rPr>
          <w:rFonts w:ascii="Arial" w:eastAsia="Calibri" w:hAnsi="Arial" w:cs="Arial"/>
          <w:sz w:val="22"/>
          <w:szCs w:val="22"/>
          <w:lang w:val="es-419" w:eastAsia="es-MX"/>
        </w:rPr>
        <w:t>s</w:t>
      </w:r>
      <w:r w:rsidRPr="00C07303">
        <w:rPr>
          <w:rFonts w:ascii="Arial" w:eastAsia="Calibri" w:hAnsi="Arial" w:cs="Arial"/>
          <w:sz w:val="22"/>
          <w:szCs w:val="22"/>
          <w:lang w:val="es-MX" w:eastAsia="es-MX"/>
        </w:rPr>
        <w:t xml:space="preserve"> para los Municipios del Estado de Coahuila de Zaragoza, cobrando de la siguiente manera:</w:t>
      </w:r>
    </w:p>
    <w:p w14:paraId="181A68AF"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482ECF9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  El Agua Potable y Drenaje para uso doméstico en casa-habitación se cobrará una cuota mínima de $ 42.00 mensual.</w:t>
      </w:r>
    </w:p>
    <w:p w14:paraId="46DE179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13CBA60" w14:textId="7062D34C" w:rsidR="00C07303" w:rsidRPr="000D6A4E"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II.-  El Agua Potable y Drenaje para uso Comercial, Industrial, Federal, Estatal y Municipal se cobrará una cuota </w:t>
      </w:r>
      <w:r w:rsidRPr="000D6A4E">
        <w:rPr>
          <w:rFonts w:ascii="Arial" w:eastAsia="Calibri" w:hAnsi="Arial" w:cs="Arial"/>
          <w:sz w:val="22"/>
          <w:szCs w:val="22"/>
          <w:lang w:val="es-MX" w:eastAsia="es-MX"/>
        </w:rPr>
        <w:t>de $ 20.</w:t>
      </w:r>
      <w:r w:rsidR="00CF03B5">
        <w:rPr>
          <w:rFonts w:ascii="Arial" w:eastAsia="Calibri" w:hAnsi="Arial" w:cs="Arial"/>
          <w:sz w:val="22"/>
          <w:szCs w:val="22"/>
          <w:lang w:val="es-MX" w:eastAsia="es-MX"/>
        </w:rPr>
        <w:t>5</w:t>
      </w:r>
      <w:r w:rsidRPr="000D6A4E">
        <w:rPr>
          <w:rFonts w:ascii="Arial" w:eastAsia="Calibri" w:hAnsi="Arial" w:cs="Arial"/>
          <w:sz w:val="22"/>
          <w:szCs w:val="22"/>
          <w:lang w:val="es-MX" w:eastAsia="es-MX"/>
        </w:rPr>
        <w:t>0 metro cúbico.</w:t>
      </w:r>
    </w:p>
    <w:p w14:paraId="63D829EF" w14:textId="640659E6" w:rsidR="00C07303" w:rsidRPr="000D6A4E" w:rsidRDefault="00C07303" w:rsidP="00C07303">
      <w:pPr>
        <w:ind w:right="138"/>
        <w:jc w:val="both"/>
        <w:rPr>
          <w:rFonts w:ascii="Arial" w:eastAsia="Calibri" w:hAnsi="Arial" w:cs="Arial"/>
          <w:sz w:val="22"/>
          <w:szCs w:val="22"/>
          <w:lang w:val="es-MX" w:eastAsia="es-MX"/>
        </w:rPr>
      </w:pPr>
      <w:r w:rsidRPr="000D6A4E">
        <w:rPr>
          <w:rFonts w:ascii="Arial" w:eastAsia="Calibri" w:hAnsi="Arial" w:cs="Arial"/>
          <w:sz w:val="22"/>
          <w:szCs w:val="22"/>
          <w:lang w:val="es-MX" w:eastAsia="es-MX"/>
        </w:rPr>
        <w:t> </w:t>
      </w:r>
    </w:p>
    <w:p w14:paraId="76CDA2EB" w14:textId="2788D9EF" w:rsidR="00C07303" w:rsidRPr="00C07303" w:rsidRDefault="00C07303" w:rsidP="00C07303">
      <w:pPr>
        <w:ind w:right="138"/>
        <w:jc w:val="both"/>
        <w:rPr>
          <w:rFonts w:ascii="Arial" w:eastAsia="Calibri" w:hAnsi="Arial" w:cs="Arial"/>
          <w:sz w:val="22"/>
          <w:szCs w:val="22"/>
          <w:lang w:val="es-MX" w:eastAsia="es-MX"/>
        </w:rPr>
      </w:pPr>
      <w:r w:rsidRPr="000D6A4E">
        <w:rPr>
          <w:rFonts w:ascii="Arial" w:eastAsia="Calibri" w:hAnsi="Arial" w:cs="Arial"/>
          <w:sz w:val="22"/>
          <w:szCs w:val="22"/>
          <w:lang w:val="es-MX" w:eastAsia="es-MX"/>
        </w:rPr>
        <w:t>III.- Para empresas dedicadas al proceso y comercialización de agua purificada $ 6</w:t>
      </w:r>
      <w:r w:rsidR="00CF03B5">
        <w:rPr>
          <w:rFonts w:ascii="Arial" w:eastAsia="Calibri" w:hAnsi="Arial" w:cs="Arial"/>
          <w:sz w:val="22"/>
          <w:szCs w:val="22"/>
          <w:lang w:val="es-MX" w:eastAsia="es-MX"/>
        </w:rPr>
        <w:t>6</w:t>
      </w:r>
      <w:r w:rsidRPr="000D6A4E">
        <w:rPr>
          <w:rFonts w:ascii="Arial" w:eastAsia="Calibri" w:hAnsi="Arial" w:cs="Arial"/>
          <w:sz w:val="22"/>
          <w:szCs w:val="22"/>
          <w:lang w:val="es-MX" w:eastAsia="es-MX"/>
        </w:rPr>
        <w:t>.</w:t>
      </w:r>
      <w:r w:rsidR="00CF03B5">
        <w:rPr>
          <w:rFonts w:ascii="Arial" w:eastAsia="Calibri" w:hAnsi="Arial" w:cs="Arial"/>
          <w:sz w:val="22"/>
          <w:szCs w:val="22"/>
          <w:lang w:val="es-MX" w:eastAsia="es-MX"/>
        </w:rPr>
        <w:t>5</w:t>
      </w:r>
      <w:r w:rsidRPr="000D6A4E">
        <w:rPr>
          <w:rFonts w:ascii="Arial" w:eastAsia="Calibri" w:hAnsi="Arial" w:cs="Arial"/>
          <w:sz w:val="22"/>
          <w:szCs w:val="22"/>
          <w:lang w:val="es-MX" w:eastAsia="es-MX"/>
        </w:rPr>
        <w:t>0 el metro cúbico.</w:t>
      </w:r>
      <w:r w:rsidRPr="00C07303">
        <w:rPr>
          <w:rFonts w:ascii="Arial" w:eastAsia="Calibri" w:hAnsi="Arial" w:cs="Arial"/>
          <w:sz w:val="22"/>
          <w:szCs w:val="22"/>
          <w:lang w:val="es-MX" w:eastAsia="es-MX"/>
        </w:rPr>
        <w:t xml:space="preserve"> </w:t>
      </w:r>
    </w:p>
    <w:p w14:paraId="49EFFD3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6D12954" w14:textId="08CBEFF2"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IV.-Conexión de tomas de agua (contrato) $ 364.00 para el caso de servicio doméstico casa habitación, </w:t>
      </w:r>
      <w:r w:rsidRPr="000D6A4E">
        <w:rPr>
          <w:rFonts w:ascii="Arial" w:eastAsia="Calibri" w:hAnsi="Arial" w:cs="Arial"/>
          <w:sz w:val="22"/>
          <w:szCs w:val="22"/>
          <w:lang w:val="es-MX" w:eastAsia="es-MX"/>
        </w:rPr>
        <w:t>y $ 1,8</w:t>
      </w:r>
      <w:r w:rsidR="000D6A4E" w:rsidRPr="000D6A4E">
        <w:rPr>
          <w:rFonts w:ascii="Arial" w:eastAsia="Calibri" w:hAnsi="Arial" w:cs="Arial"/>
          <w:sz w:val="22"/>
          <w:szCs w:val="22"/>
          <w:lang w:val="es-MX" w:eastAsia="es-MX"/>
        </w:rPr>
        <w:t>6</w:t>
      </w:r>
      <w:r w:rsidRPr="000D6A4E">
        <w:rPr>
          <w:rFonts w:ascii="Arial" w:eastAsia="Calibri" w:hAnsi="Arial" w:cs="Arial"/>
          <w:sz w:val="22"/>
          <w:szCs w:val="22"/>
          <w:lang w:val="es-MX" w:eastAsia="es-MX"/>
        </w:rPr>
        <w:t>8.00</w:t>
      </w:r>
      <w:r w:rsidRPr="00C07303">
        <w:rPr>
          <w:rFonts w:ascii="Arial" w:eastAsia="Calibri" w:hAnsi="Arial" w:cs="Arial"/>
          <w:sz w:val="22"/>
          <w:szCs w:val="22"/>
          <w:lang w:val="es-MX" w:eastAsia="es-MX"/>
        </w:rPr>
        <w:t xml:space="preserve"> para servicio comercial e industrial.</w:t>
      </w:r>
    </w:p>
    <w:p w14:paraId="712B3DE6" w14:textId="77777777" w:rsidR="00C07303" w:rsidRPr="00C07303" w:rsidRDefault="00C07303" w:rsidP="00C07303">
      <w:pPr>
        <w:ind w:right="138"/>
        <w:jc w:val="both"/>
        <w:rPr>
          <w:rFonts w:ascii="Arial" w:eastAsia="Calibri" w:hAnsi="Arial" w:cs="Arial"/>
          <w:sz w:val="22"/>
          <w:szCs w:val="22"/>
          <w:lang w:val="es-MX" w:eastAsia="es-MX"/>
        </w:rPr>
      </w:pPr>
    </w:p>
    <w:p w14:paraId="22F29E3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pt-BR" w:eastAsia="es-MX"/>
        </w:rPr>
        <w:t>V.- Rotura de pavimento $ 60.00 por metro lineal.</w:t>
      </w:r>
    </w:p>
    <w:p w14:paraId="50AC489F" w14:textId="77777777" w:rsidR="00C07303" w:rsidRPr="00C07303" w:rsidRDefault="00C07303" w:rsidP="00C07303">
      <w:pPr>
        <w:ind w:right="138"/>
        <w:jc w:val="both"/>
        <w:rPr>
          <w:rFonts w:ascii="Arial" w:hAnsi="Arial" w:cs="Arial"/>
          <w:sz w:val="22"/>
          <w:szCs w:val="22"/>
        </w:rPr>
      </w:pPr>
    </w:p>
    <w:p w14:paraId="7C6ACEC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Servicio generales a la comunidad $ 726.00 por pipa.</w:t>
      </w:r>
    </w:p>
    <w:p w14:paraId="288BB26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24750D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El ayuntamiento podrá celebrar, en su caso, los convenios correspondientes con el Organismo Descentralizado “Comisión Estatal de Agua y Saneamiento de Coahuila”, en ejercicio de la facultad que se otorga la fracción tercera del artículo 115 Constitucional, para efectos de la prestación de servicio y cobro de las cuotas y tarifas.</w:t>
      </w:r>
    </w:p>
    <w:p w14:paraId="32D782BD" w14:textId="2AC0A8A9"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0BF544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 Se otorgará un incentivo equivalente al 50% del pago del servicio de agua potable y drenaje, que se cause, a los pensionados, jubilados, adultos mayores y personas con discapacidad, que sean propietarias de predios urbanos.</w:t>
      </w:r>
    </w:p>
    <w:p w14:paraId="17118D9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77203F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Para tener derecho al incentivo a que se refiere el presente artículo, se deberá cumplir con los siguientes requisitos:</w:t>
      </w:r>
    </w:p>
    <w:p w14:paraId="0C0E1AD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1.-Que el predio respecto del que se otorga el incentivo, sea el que tengan señalado su domicilio y esté registrado a su nombre.</w:t>
      </w:r>
    </w:p>
    <w:p w14:paraId="14280E8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2.-El incentivo que se otorga en el presente artículo, no es aplicable cuando se realicen pagos bimestrales.</w:t>
      </w:r>
    </w:p>
    <w:p w14:paraId="5FC2573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3.-El incentivo que se otorga en el presente artículo, solamente se aplica en el año en curso.</w:t>
      </w:r>
    </w:p>
    <w:p w14:paraId="3D99A53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A63F19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VIII.- Se otorgará un incentivo equivalente al 100% del servicio de agua potable, drenaje y alcantarillado, a las instituciones de beneficencia e instituciones educativas públicas, respecto de los predios que sean de su propiedad y que acrediten ante la Tesorería Municipal que cuentan con autorización o reconocimiento de validez en los términos de Ley de la materia.</w:t>
      </w:r>
    </w:p>
    <w:p w14:paraId="77381A0D" w14:textId="77777777" w:rsidR="00C07303" w:rsidRPr="00C07303" w:rsidRDefault="00C07303" w:rsidP="00C07303">
      <w:pPr>
        <w:ind w:right="138"/>
        <w:jc w:val="both"/>
        <w:rPr>
          <w:rFonts w:ascii="Arial" w:eastAsia="Calibri" w:hAnsi="Arial" w:cs="Arial"/>
          <w:sz w:val="22"/>
          <w:szCs w:val="22"/>
          <w:lang w:val="es-MX" w:eastAsia="es-MX"/>
        </w:rPr>
      </w:pPr>
    </w:p>
    <w:p w14:paraId="3E4C49A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Las tarifas establecidas en el presente artículo podrán ser actualizadas conforme a lo establecido en el Artículo 22 del Código Financiero para los Municipios del Estado de Coahuila de Zaragoza.</w:t>
      </w:r>
    </w:p>
    <w:p w14:paraId="0FB258EC" w14:textId="77777777" w:rsidR="00C07303" w:rsidRDefault="00C07303" w:rsidP="00C07303">
      <w:pPr>
        <w:ind w:right="138"/>
        <w:jc w:val="both"/>
        <w:rPr>
          <w:rFonts w:ascii="Arial" w:eastAsia="Calibri" w:hAnsi="Arial" w:cs="Arial"/>
          <w:b/>
          <w:bCs/>
          <w:sz w:val="22"/>
          <w:szCs w:val="22"/>
          <w:lang w:val="es-MX" w:eastAsia="es-MX"/>
        </w:rPr>
      </w:pPr>
    </w:p>
    <w:p w14:paraId="418EEF49" w14:textId="77777777" w:rsidR="00A719C1" w:rsidRPr="00C07303" w:rsidRDefault="00A719C1" w:rsidP="00C07303">
      <w:pPr>
        <w:ind w:right="138"/>
        <w:jc w:val="both"/>
        <w:rPr>
          <w:rFonts w:ascii="Arial" w:eastAsia="Calibri" w:hAnsi="Arial" w:cs="Arial"/>
          <w:b/>
          <w:bCs/>
          <w:sz w:val="22"/>
          <w:szCs w:val="22"/>
          <w:lang w:val="es-MX" w:eastAsia="es-MX"/>
        </w:rPr>
      </w:pPr>
    </w:p>
    <w:p w14:paraId="480A13A0" w14:textId="77777777" w:rsidR="00C07303" w:rsidRPr="00C07303" w:rsidRDefault="00C07303" w:rsidP="00962ED5">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w:t>
      </w:r>
    </w:p>
    <w:p w14:paraId="459FBC50" w14:textId="77777777" w:rsidR="00C07303" w:rsidRPr="00C07303" w:rsidRDefault="00C07303" w:rsidP="00962ED5">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DE ALUMBRADO PÚBLICO</w:t>
      </w:r>
    </w:p>
    <w:p w14:paraId="1C08251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7F8325D6"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10.-</w:t>
      </w:r>
      <w:r w:rsidRPr="00C07303">
        <w:rPr>
          <w:rFonts w:ascii="Arial" w:eastAsia="Calibri" w:hAnsi="Arial" w:cs="Arial"/>
          <w:sz w:val="22"/>
          <w:szCs w:val="22"/>
          <w:lang w:val="es-MX" w:eastAsia="es-MX"/>
        </w:rPr>
        <w:t xml:space="preserve"> Es objeto de este derecho la prestación del servicio de alumbrado público para los habitantes del Municipio. Se entiende por servicio de alumbrado público, el que se proporcione en calles, plazas, jardines y otros lugares de uso común del municipio.</w:t>
      </w:r>
    </w:p>
    <w:p w14:paraId="654F7E12" w14:textId="77777777" w:rsidR="00C07303" w:rsidRPr="00C07303" w:rsidRDefault="00C07303" w:rsidP="00C07303">
      <w:pPr>
        <w:ind w:right="138"/>
        <w:jc w:val="both"/>
        <w:rPr>
          <w:rFonts w:ascii="Arial" w:eastAsia="Calibri" w:hAnsi="Arial" w:cs="Arial"/>
          <w:bCs/>
          <w:sz w:val="22"/>
          <w:szCs w:val="22"/>
          <w:lang w:val="es-MX" w:eastAsia="es-MX"/>
        </w:rPr>
      </w:pPr>
      <w:r w:rsidRPr="00C07303">
        <w:rPr>
          <w:rFonts w:ascii="Arial" w:eastAsia="Calibri" w:hAnsi="Arial" w:cs="Arial"/>
          <w:bCs/>
          <w:sz w:val="22"/>
          <w:szCs w:val="22"/>
          <w:lang w:val="es-MX" w:eastAsia="es-MX"/>
        </w:rPr>
        <w:t> </w:t>
      </w:r>
    </w:p>
    <w:p w14:paraId="35A4782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CFE. El resultado será dividido entre 12 y lo que dé como resultado de esta operación, se cobrará en cada recibo que la CFE expida, y su monto no podrá ser superior al 5% de las cantidades que deban pagar los contribuyentes en forma particular, por el consumo de energía eléctrica.</w:t>
      </w:r>
    </w:p>
    <w:p w14:paraId="3AAA50EE" w14:textId="77777777" w:rsidR="00C07303" w:rsidRPr="00C07303" w:rsidRDefault="00C07303" w:rsidP="00C07303">
      <w:pPr>
        <w:ind w:right="138"/>
        <w:jc w:val="both"/>
        <w:rPr>
          <w:rFonts w:ascii="Arial" w:eastAsia="Calibri" w:hAnsi="Arial" w:cs="Arial"/>
          <w:sz w:val="22"/>
          <w:szCs w:val="22"/>
          <w:lang w:val="es-MX" w:eastAsia="es-MX"/>
        </w:rPr>
      </w:pPr>
    </w:p>
    <w:p w14:paraId="32EF85B1" w14:textId="6EA9F2C3"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2021 dividiendo el Índice Nacional de Precios al Consumidor del mes de Noviembre de 2020 entre el Índice Nacional de Precios al Consumidor correspondiente al mes Octubre</w:t>
      </w:r>
      <w:r w:rsidR="00962ED5">
        <w:rPr>
          <w:rFonts w:ascii="Arial" w:eastAsia="Calibri" w:hAnsi="Arial" w:cs="Arial"/>
          <w:sz w:val="22"/>
          <w:szCs w:val="22"/>
          <w:lang w:val="es-MX" w:eastAsia="es-MX"/>
        </w:rPr>
        <w:t xml:space="preserve"> de 2019</w:t>
      </w:r>
      <w:r w:rsidRPr="00C07303">
        <w:rPr>
          <w:rFonts w:ascii="Arial" w:eastAsia="Calibri" w:hAnsi="Arial" w:cs="Arial"/>
          <w:sz w:val="22"/>
          <w:szCs w:val="22"/>
          <w:lang w:val="es-MX" w:eastAsia="es-MX"/>
        </w:rPr>
        <w:t>.</w:t>
      </w:r>
    </w:p>
    <w:p w14:paraId="5CF4F9DD" w14:textId="2E7A1583" w:rsidR="00C07303" w:rsidRDefault="00C07303" w:rsidP="00C07303">
      <w:pPr>
        <w:ind w:right="138"/>
        <w:jc w:val="both"/>
        <w:rPr>
          <w:rFonts w:ascii="Arial" w:eastAsia="Calibri" w:hAnsi="Arial" w:cs="Arial"/>
          <w:sz w:val="22"/>
          <w:szCs w:val="22"/>
          <w:lang w:val="es-MX" w:eastAsia="es-MX"/>
        </w:rPr>
      </w:pPr>
    </w:p>
    <w:p w14:paraId="1C981F0E" w14:textId="77777777" w:rsidR="00681403" w:rsidRPr="00C07303" w:rsidRDefault="00681403" w:rsidP="00C07303">
      <w:pPr>
        <w:ind w:right="138"/>
        <w:jc w:val="both"/>
        <w:rPr>
          <w:rFonts w:ascii="Arial" w:eastAsia="Calibri" w:hAnsi="Arial" w:cs="Arial"/>
          <w:sz w:val="22"/>
          <w:szCs w:val="22"/>
          <w:lang w:val="es-MX" w:eastAsia="es-MX"/>
        </w:rPr>
      </w:pPr>
    </w:p>
    <w:p w14:paraId="3D227AD6"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III</w:t>
      </w:r>
    </w:p>
    <w:p w14:paraId="6ECF3EA1"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DE ASEO PÚBLICO</w:t>
      </w:r>
    </w:p>
    <w:p w14:paraId="1FA28CFE" w14:textId="77777777" w:rsidR="00C07303" w:rsidRPr="00C07303" w:rsidRDefault="00C07303" w:rsidP="00C07303">
      <w:pPr>
        <w:ind w:right="138"/>
        <w:jc w:val="both"/>
        <w:rPr>
          <w:rFonts w:ascii="Arial" w:eastAsia="Calibri" w:hAnsi="Arial" w:cs="Arial"/>
          <w:bCs/>
          <w:sz w:val="22"/>
          <w:szCs w:val="22"/>
          <w:lang w:val="es-MX" w:eastAsia="es-MX"/>
        </w:rPr>
      </w:pPr>
    </w:p>
    <w:p w14:paraId="3A07B255"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11.-</w:t>
      </w:r>
      <w:r w:rsidRPr="00C07303">
        <w:rPr>
          <w:rFonts w:ascii="Arial" w:eastAsia="Calibri" w:hAnsi="Arial" w:cs="Arial"/>
          <w:sz w:val="22"/>
          <w:szCs w:val="22"/>
          <w:lang w:val="es-MX" w:eastAsia="es-MX"/>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se pagara conforme a las siguientes tarifas:</w:t>
      </w:r>
    </w:p>
    <w:p w14:paraId="4B384F82" w14:textId="115304F1"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A4F0CA3" w14:textId="1C6A7E4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 Por lote $ 9.00 mensual independientemente de los metros lineales.</w:t>
      </w:r>
    </w:p>
    <w:p w14:paraId="274CAA8E" w14:textId="38F14ED8"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337C84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II.- Comercios e Industrias $ 12.00 mensual independientemente de los metros lineales. </w:t>
      </w:r>
    </w:p>
    <w:p w14:paraId="4E0C0D16" w14:textId="77777777" w:rsidR="00C07303" w:rsidRPr="00C07303" w:rsidRDefault="00C07303" w:rsidP="00C07303">
      <w:pPr>
        <w:ind w:right="138"/>
        <w:jc w:val="both"/>
        <w:rPr>
          <w:rFonts w:ascii="Arial" w:eastAsia="Calibri" w:hAnsi="Arial" w:cs="Arial"/>
          <w:sz w:val="22"/>
          <w:szCs w:val="22"/>
          <w:lang w:val="es-MX" w:eastAsia="es-MX"/>
        </w:rPr>
      </w:pPr>
    </w:p>
    <w:p w14:paraId="3F5EDA0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La superficie total del predio baldío sin barda o solo cercado, que sea sujeto a limpieza de maleza por parte del Ayuntamiento $ 1.20 m2, cuando se requiera desmonte se cobrara $ 4.70 m2.</w:t>
      </w:r>
    </w:p>
    <w:p w14:paraId="34DF6B54" w14:textId="77777777" w:rsidR="00C07303" w:rsidRPr="00C07303" w:rsidRDefault="00C07303" w:rsidP="00C07303">
      <w:pPr>
        <w:ind w:right="138"/>
        <w:jc w:val="both"/>
        <w:rPr>
          <w:rFonts w:ascii="Arial" w:eastAsia="Calibri" w:hAnsi="Arial" w:cs="Arial"/>
          <w:sz w:val="22"/>
          <w:szCs w:val="22"/>
          <w:lang w:val="es-MX" w:eastAsia="es-MX"/>
        </w:rPr>
      </w:pPr>
    </w:p>
    <w:p w14:paraId="7A254A1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La periodicidad y forma en que deba prestarse el servicio de recolección de basura en los casos de usuarios que soliciten servicios especiales o aquellos comercios que la autoridad considere que requieran de servicios especiales, se procederá a la firma de un contrato, el cual se ajustará a las tarifas establecidas en las siguientes fracciones.</w:t>
      </w:r>
    </w:p>
    <w:p w14:paraId="0398F0CA" w14:textId="77777777" w:rsidR="00C07303" w:rsidRPr="00C07303" w:rsidRDefault="00C07303" w:rsidP="00C07303">
      <w:pPr>
        <w:ind w:right="138"/>
        <w:jc w:val="both"/>
        <w:rPr>
          <w:rFonts w:ascii="Arial" w:eastAsia="Calibri" w:hAnsi="Arial" w:cs="Arial"/>
          <w:sz w:val="22"/>
          <w:szCs w:val="22"/>
          <w:lang w:val="es-MX" w:eastAsia="es-MX"/>
        </w:rPr>
      </w:pPr>
    </w:p>
    <w:p w14:paraId="1D5A15F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lastRenderedPageBreak/>
        <w:t>V.- En el caso de los predios domésticos, comercios e industrias el cobro se hará efectivo en los recibos del impuesto predial. En caso de los comercios que vendan bebidas alcohólicas (cantinas, depósitos, bares) se efectuarán por medio de la tesorería municipal.</w:t>
      </w:r>
    </w:p>
    <w:p w14:paraId="2409F23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C9CD12A" w14:textId="741F46A9"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Por recolección de basura en calles, plazas o parques, con motivo de la celebración de un evento, $ 24.</w:t>
      </w:r>
      <w:r w:rsidR="009667D4">
        <w:rPr>
          <w:rFonts w:ascii="Arial" w:eastAsia="Calibri" w:hAnsi="Arial" w:cs="Arial"/>
          <w:sz w:val="22"/>
          <w:szCs w:val="22"/>
          <w:lang w:val="es-MX" w:eastAsia="es-MX"/>
        </w:rPr>
        <w:t>5</w:t>
      </w:r>
      <w:r w:rsidRPr="00C07303">
        <w:rPr>
          <w:rFonts w:ascii="Arial" w:eastAsia="Calibri" w:hAnsi="Arial" w:cs="Arial"/>
          <w:sz w:val="22"/>
          <w:szCs w:val="22"/>
          <w:lang w:val="es-MX" w:eastAsia="es-MX"/>
        </w:rPr>
        <w:t>0 por cada tambo de 200 litros.</w:t>
      </w:r>
    </w:p>
    <w:p w14:paraId="008C2D53" w14:textId="3C7B1A0C"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CB37C4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VII.-Las instituciones educativas públicas, oficinas federales, estatales y municipales quedaran exentas del pago por este servicio.</w:t>
      </w:r>
    </w:p>
    <w:p w14:paraId="2CB29ECF" w14:textId="12EC151C" w:rsidR="00C07303" w:rsidRDefault="00C07303" w:rsidP="00C07303">
      <w:pPr>
        <w:ind w:right="138"/>
        <w:jc w:val="both"/>
        <w:rPr>
          <w:rFonts w:ascii="Arial" w:hAnsi="Arial" w:cs="Arial"/>
          <w:sz w:val="22"/>
          <w:szCs w:val="22"/>
        </w:rPr>
      </w:pPr>
    </w:p>
    <w:p w14:paraId="05F28F6B" w14:textId="77777777" w:rsidR="00681403" w:rsidRPr="00C07303" w:rsidRDefault="00681403" w:rsidP="00C07303">
      <w:pPr>
        <w:ind w:right="138"/>
        <w:jc w:val="both"/>
        <w:rPr>
          <w:rFonts w:ascii="Arial" w:hAnsi="Arial" w:cs="Arial"/>
          <w:sz w:val="22"/>
          <w:szCs w:val="22"/>
        </w:rPr>
      </w:pPr>
    </w:p>
    <w:p w14:paraId="5B833E55"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IV</w:t>
      </w:r>
    </w:p>
    <w:p w14:paraId="54FB1DE1"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DE SEGURIDAD PÚBLICA</w:t>
      </w:r>
    </w:p>
    <w:p w14:paraId="40B61E8C" w14:textId="77777777" w:rsidR="00C07303" w:rsidRPr="00C07303" w:rsidRDefault="00C07303" w:rsidP="00C07303">
      <w:pPr>
        <w:ind w:right="138"/>
        <w:jc w:val="both"/>
        <w:rPr>
          <w:rFonts w:ascii="Arial" w:eastAsia="Calibri" w:hAnsi="Arial" w:cs="Arial"/>
          <w:b/>
          <w:bCs/>
          <w:sz w:val="22"/>
          <w:szCs w:val="22"/>
          <w:lang w:val="es-MX" w:eastAsia="es-MX"/>
        </w:rPr>
      </w:pPr>
    </w:p>
    <w:p w14:paraId="25BECA9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12.-</w:t>
      </w:r>
      <w:r w:rsidRPr="00C07303">
        <w:rPr>
          <w:rFonts w:ascii="Arial" w:eastAsia="Calibri" w:hAnsi="Arial" w:cs="Arial"/>
          <w:sz w:val="22"/>
          <w:szCs w:val="22"/>
          <w:lang w:val="es-MX" w:eastAsia="es-MX"/>
        </w:rPr>
        <w:t xml:space="preserve"> Son objeto de este derecho los servicios prestados por las autoridades municipales en materia de seguridad pública, conforme a las disposiciones reglamentarias que rijan en el Municipio. 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14:paraId="6547FB3C" w14:textId="77777777" w:rsidR="00C07303" w:rsidRPr="00C07303" w:rsidRDefault="00C07303" w:rsidP="00C07303">
      <w:pPr>
        <w:ind w:right="138"/>
        <w:jc w:val="both"/>
        <w:rPr>
          <w:rFonts w:ascii="Arial" w:eastAsia="Calibri" w:hAnsi="Arial" w:cs="Arial"/>
          <w:b/>
          <w:bCs/>
          <w:sz w:val="22"/>
          <w:szCs w:val="22"/>
          <w:lang w:val="es-MX" w:eastAsia="es-MX"/>
        </w:rPr>
      </w:pPr>
    </w:p>
    <w:p w14:paraId="157E241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El pago de este derecho se efectuará en la Tesorería Municipal conforme a la siguiente tarifa:</w:t>
      </w:r>
    </w:p>
    <w:p w14:paraId="233B1A1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D63A8E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En fiestas, bailes, eventos deportivos o reuniones de personas, en una cuota de $ 110.50 por comisionado y por evento.</w:t>
      </w:r>
    </w:p>
    <w:p w14:paraId="6352D47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BADEEC9" w14:textId="6D2C074B"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 Agregando multa por faltas al respeto a la autoridad $ 426.00</w:t>
      </w:r>
      <w:r w:rsidR="00F608FF">
        <w:rPr>
          <w:rFonts w:ascii="Arial" w:eastAsia="Calibri" w:hAnsi="Arial" w:cs="Arial"/>
          <w:sz w:val="22"/>
          <w:szCs w:val="22"/>
          <w:lang w:val="es-MX" w:eastAsia="es-MX"/>
        </w:rPr>
        <w:t>.</w:t>
      </w:r>
    </w:p>
    <w:p w14:paraId="5AAE8423" w14:textId="4574B0D8" w:rsidR="00C07303" w:rsidRDefault="00C07303" w:rsidP="00C07303">
      <w:pPr>
        <w:ind w:right="138"/>
        <w:jc w:val="both"/>
        <w:rPr>
          <w:rFonts w:ascii="Arial" w:eastAsia="Calibri" w:hAnsi="Arial" w:cs="Arial"/>
          <w:b/>
          <w:bCs/>
          <w:sz w:val="22"/>
          <w:szCs w:val="22"/>
          <w:lang w:val="es-MX" w:eastAsia="es-MX"/>
        </w:rPr>
      </w:pPr>
    </w:p>
    <w:p w14:paraId="28B1386B" w14:textId="77777777" w:rsidR="00681403" w:rsidRPr="00C07303" w:rsidRDefault="00681403" w:rsidP="00C07303">
      <w:pPr>
        <w:ind w:right="138"/>
        <w:jc w:val="both"/>
        <w:rPr>
          <w:rFonts w:ascii="Arial" w:eastAsia="Calibri" w:hAnsi="Arial" w:cs="Arial"/>
          <w:b/>
          <w:bCs/>
          <w:sz w:val="22"/>
          <w:szCs w:val="22"/>
          <w:lang w:val="es-MX" w:eastAsia="es-MX"/>
        </w:rPr>
      </w:pPr>
    </w:p>
    <w:p w14:paraId="74101AF0"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V</w:t>
      </w:r>
    </w:p>
    <w:p w14:paraId="28E65C6E"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DE TRÁNSITO</w:t>
      </w:r>
    </w:p>
    <w:p w14:paraId="2874A98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1E98510C"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13.-</w:t>
      </w:r>
      <w:r w:rsidRPr="00C07303">
        <w:rPr>
          <w:rFonts w:ascii="Arial" w:eastAsia="Calibri" w:hAnsi="Arial" w:cs="Arial"/>
          <w:sz w:val="22"/>
          <w:szCs w:val="22"/>
          <w:lang w:val="es-MX" w:eastAsia="es-MX"/>
        </w:rPr>
        <w:t xml:space="preserve"> Son objeto de estos derechos, los servicios que presten las autoridades en materia de tránsito municipal.</w:t>
      </w:r>
    </w:p>
    <w:p w14:paraId="546A0B41" w14:textId="31CE3491" w:rsid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4EC37465" w14:textId="77777777" w:rsidR="00681403" w:rsidRPr="00C07303" w:rsidRDefault="00681403" w:rsidP="00C07303">
      <w:pPr>
        <w:ind w:right="138"/>
        <w:jc w:val="both"/>
        <w:rPr>
          <w:rFonts w:ascii="Arial" w:eastAsia="Calibri" w:hAnsi="Arial" w:cs="Arial"/>
          <w:b/>
          <w:bCs/>
          <w:sz w:val="22"/>
          <w:szCs w:val="22"/>
          <w:lang w:val="es-MX" w:eastAsia="es-MX"/>
        </w:rPr>
      </w:pPr>
    </w:p>
    <w:p w14:paraId="033EAAE9"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SÉPTIMO</w:t>
      </w:r>
    </w:p>
    <w:p w14:paraId="162F6E82"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DERECHOS POR EXPEDICIÓN DE LICENCIAS,</w:t>
      </w:r>
    </w:p>
    <w:p w14:paraId="34AF3E1B"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PERMISOS, AUTORIZACIONES Y CONCESIONES</w:t>
      </w:r>
    </w:p>
    <w:p w14:paraId="41EE6A39" w14:textId="77777777" w:rsidR="00C07303" w:rsidRPr="00C07303" w:rsidRDefault="00C07303" w:rsidP="002237A6">
      <w:pPr>
        <w:ind w:right="138"/>
        <w:jc w:val="center"/>
        <w:rPr>
          <w:rFonts w:ascii="Arial" w:eastAsia="Calibri" w:hAnsi="Arial" w:cs="Arial"/>
          <w:b/>
          <w:bCs/>
          <w:sz w:val="22"/>
          <w:szCs w:val="22"/>
          <w:lang w:val="es-MX" w:eastAsia="es-MX"/>
        </w:rPr>
      </w:pPr>
    </w:p>
    <w:p w14:paraId="726DF36E"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w:t>
      </w:r>
    </w:p>
    <w:p w14:paraId="7F20C449" w14:textId="77777777" w:rsidR="00C07303" w:rsidRPr="00C07303" w:rsidRDefault="00C07303" w:rsidP="002237A6">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POR LA EXPEDICION DE LICENCIAS PARA CONSTRUCCIÓN</w:t>
      </w:r>
    </w:p>
    <w:p w14:paraId="2717122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3B1FBF07" w14:textId="77777777" w:rsidR="00C07303" w:rsidRPr="00C07303" w:rsidRDefault="00C07303" w:rsidP="00C07303">
      <w:pPr>
        <w:ind w:right="138"/>
        <w:jc w:val="both"/>
        <w:rPr>
          <w:rFonts w:ascii="Arial" w:eastAsia="Calibri" w:hAnsi="Arial" w:cs="Arial"/>
          <w:b/>
          <w:bCs/>
          <w:sz w:val="22"/>
          <w:szCs w:val="22"/>
          <w:lang w:val="es-MX" w:eastAsia="es-MX"/>
        </w:rPr>
      </w:pPr>
      <w:r w:rsidRPr="00D70429">
        <w:rPr>
          <w:rFonts w:ascii="Arial" w:eastAsia="Calibri" w:hAnsi="Arial" w:cs="Arial"/>
          <w:b/>
          <w:bCs/>
          <w:sz w:val="22"/>
          <w:szCs w:val="22"/>
          <w:lang w:val="es-MX" w:eastAsia="es-MX"/>
        </w:rPr>
        <w:t xml:space="preserve">ARTÍCULO 14.- </w:t>
      </w:r>
      <w:r w:rsidRPr="00D70429">
        <w:rPr>
          <w:rFonts w:ascii="Arial" w:eastAsia="Calibri" w:hAnsi="Arial" w:cs="Arial"/>
          <w:sz w:val="22"/>
          <w:szCs w:val="22"/>
          <w:lang w:val="es-MX" w:eastAsia="es-MX"/>
        </w:rPr>
        <w:t>Son objeto de estos derechos, la expedición de licencias por los conceptos siguientes que se cubrirán conforme a:</w:t>
      </w:r>
    </w:p>
    <w:p w14:paraId="4BF0421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1C2A2C6" w14:textId="77777777" w:rsidR="00D70429"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 Licencia para construcción:      </w:t>
      </w:r>
    </w:p>
    <w:p w14:paraId="5B2532D1" w14:textId="72EB50A1"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                       </w:t>
      </w:r>
    </w:p>
    <w:p w14:paraId="3D1B656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Edificios para hoteles      $ 5.89 m2</w:t>
      </w:r>
    </w:p>
    <w:p w14:paraId="5F0ED6D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 Bodegas                          $ 3.52 m2</w:t>
      </w:r>
    </w:p>
    <w:p w14:paraId="57550AE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lastRenderedPageBreak/>
        <w:t> </w:t>
      </w:r>
    </w:p>
    <w:p w14:paraId="749082CE" w14:textId="77777777"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Instalación, tendido de cables y conducciones aéreas o subterráneas de uso público.</w:t>
      </w:r>
    </w:p>
    <w:p w14:paraId="4881345D" w14:textId="77777777" w:rsidR="00D70429" w:rsidRPr="00C07303" w:rsidRDefault="00D70429" w:rsidP="00C07303">
      <w:pPr>
        <w:ind w:right="138"/>
        <w:jc w:val="both"/>
        <w:rPr>
          <w:rFonts w:ascii="Arial" w:eastAsia="Calibri" w:hAnsi="Arial" w:cs="Arial"/>
          <w:sz w:val="22"/>
          <w:szCs w:val="22"/>
          <w:lang w:val="es-MX" w:eastAsia="es-MX"/>
        </w:rPr>
      </w:pPr>
    </w:p>
    <w:p w14:paraId="66F703D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Comercial</w:t>
      </w:r>
      <w:r w:rsidRPr="00C07303">
        <w:rPr>
          <w:rFonts w:ascii="Arial" w:eastAsia="Calibri" w:hAnsi="Arial" w:cs="Arial"/>
          <w:sz w:val="22"/>
          <w:szCs w:val="22"/>
          <w:lang w:val="es-MX" w:eastAsia="es-MX"/>
        </w:rPr>
        <w:tab/>
        <w:t>$ 2.86 metro lineal</w:t>
      </w:r>
    </w:p>
    <w:p w14:paraId="2D5AEAE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2.- </w:t>
      </w:r>
      <w:proofErr w:type="gramStart"/>
      <w:r w:rsidRPr="00C07303">
        <w:rPr>
          <w:rFonts w:ascii="Arial" w:eastAsia="Calibri" w:hAnsi="Arial" w:cs="Arial"/>
          <w:sz w:val="22"/>
          <w:szCs w:val="22"/>
          <w:lang w:val="es-MX" w:eastAsia="es-MX"/>
        </w:rPr>
        <w:t xml:space="preserve">Industrial  </w:t>
      </w:r>
      <w:r w:rsidRPr="00C07303">
        <w:rPr>
          <w:rFonts w:ascii="Arial" w:eastAsia="Calibri" w:hAnsi="Arial" w:cs="Arial"/>
          <w:sz w:val="22"/>
          <w:szCs w:val="22"/>
          <w:lang w:val="es-MX" w:eastAsia="es-MX"/>
        </w:rPr>
        <w:tab/>
      </w:r>
      <w:proofErr w:type="gramEnd"/>
      <w:r w:rsidRPr="00C07303">
        <w:rPr>
          <w:rFonts w:ascii="Arial" w:eastAsia="Calibri" w:hAnsi="Arial" w:cs="Arial"/>
          <w:sz w:val="22"/>
          <w:szCs w:val="22"/>
          <w:lang w:val="es-MX" w:eastAsia="es-MX"/>
        </w:rPr>
        <w:t>$ 2.86 metro lineal</w:t>
      </w:r>
    </w:p>
    <w:p w14:paraId="13F288A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A71DF69"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Para construcción e instalación de antenas para radiocomunicación de uso público o privado se pagará una cuota única de $ 23,022.00 cada una.</w:t>
      </w:r>
    </w:p>
    <w:p w14:paraId="5D94B06F"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2C4184B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Por la expedición de permiso de construcción y remodelación de las instalaciones que sean centrales productoras de energía termoeléctrica, térmica solar, hidroeléctrica, eólica, fotovoltaica, aerogeneradores o similares, se cobrará la cantidad de $ 50,430.00 por permiso para cada aerogenerador o unidad.</w:t>
      </w:r>
    </w:p>
    <w:p w14:paraId="688E2E82" w14:textId="77777777" w:rsidR="00C07303" w:rsidRPr="00C07303" w:rsidRDefault="00C07303" w:rsidP="00C07303">
      <w:pPr>
        <w:ind w:right="138"/>
        <w:jc w:val="both"/>
        <w:rPr>
          <w:rFonts w:ascii="Arial" w:eastAsia="Calibri" w:hAnsi="Arial" w:cs="Arial"/>
          <w:sz w:val="22"/>
          <w:szCs w:val="22"/>
          <w:lang w:val="es-MX" w:eastAsia="es-MX"/>
        </w:rPr>
      </w:pPr>
    </w:p>
    <w:p w14:paraId="319B27F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 Por la expedición de permiso de construcción y remodelación de la instalación dedicada a la explotación del gas de lutitas o gas shale, se cobrará la cantidad de $ 50,430.00 por permiso para cada unidad.</w:t>
      </w:r>
    </w:p>
    <w:p w14:paraId="2859EAEE" w14:textId="77777777" w:rsidR="00C07303" w:rsidRPr="00C07303" w:rsidRDefault="00C07303" w:rsidP="00C07303">
      <w:pPr>
        <w:ind w:right="138"/>
        <w:jc w:val="both"/>
        <w:rPr>
          <w:rFonts w:ascii="Arial" w:eastAsia="Calibri" w:hAnsi="Arial" w:cs="Arial"/>
          <w:sz w:val="22"/>
          <w:szCs w:val="22"/>
          <w:lang w:val="es-MX" w:eastAsia="es-MX"/>
        </w:rPr>
      </w:pPr>
    </w:p>
    <w:p w14:paraId="1C96740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Por la expedición de permiso de construcción y remodelación de la instalación dedicada a la extracción de Gas Natural $ 50,430.00 por permiso para cada unidad.</w:t>
      </w:r>
    </w:p>
    <w:p w14:paraId="52EDA933" w14:textId="77777777" w:rsidR="00C07303" w:rsidRPr="00C07303" w:rsidRDefault="00C07303" w:rsidP="00C07303">
      <w:pPr>
        <w:ind w:right="138"/>
        <w:jc w:val="both"/>
        <w:rPr>
          <w:rFonts w:ascii="Arial" w:eastAsia="Calibri" w:hAnsi="Arial" w:cs="Arial"/>
          <w:sz w:val="22"/>
          <w:szCs w:val="22"/>
          <w:lang w:val="es-MX" w:eastAsia="es-MX"/>
        </w:rPr>
      </w:pPr>
    </w:p>
    <w:p w14:paraId="0280EB0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 Por la expedición de permiso de construcción y remodelación de la instalación dedicada a la extracción de Gas No Asociado $ 50,430.00 por permiso para cada unidad.</w:t>
      </w:r>
    </w:p>
    <w:p w14:paraId="26C491A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E13A88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VIII.- Por la expedición de permiso de construcción y remodelación de pozos verticales y direccionales en el área específica a Yacimientos Convencionales (Roca Reservorio) en Trampas Estructurales en el que se encuentre el hidrocarburo $ 50,430.00 por permiso para cada pozo.</w:t>
      </w:r>
    </w:p>
    <w:p w14:paraId="19510861" w14:textId="4D20BAA9"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4BB1FE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IX.- Por la expedición de permiso de construcción y remodelación de pozo para la extracción de cualquier hidrocarburo $ 50,430.00 por permiso para cada pozo.</w:t>
      </w:r>
    </w:p>
    <w:p w14:paraId="29C45A6E" w14:textId="3B5518BD" w:rsid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4AA2E087" w14:textId="77777777" w:rsidR="00681403" w:rsidRPr="00C07303" w:rsidRDefault="00681403" w:rsidP="00C07303">
      <w:pPr>
        <w:ind w:right="138"/>
        <w:jc w:val="both"/>
        <w:rPr>
          <w:rFonts w:ascii="Arial" w:eastAsia="Calibri" w:hAnsi="Arial" w:cs="Arial"/>
          <w:b/>
          <w:bCs/>
          <w:sz w:val="22"/>
          <w:szCs w:val="22"/>
          <w:lang w:val="es-MX" w:eastAsia="es-MX"/>
        </w:rPr>
      </w:pPr>
    </w:p>
    <w:p w14:paraId="6CCE028D"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w:t>
      </w:r>
    </w:p>
    <w:p w14:paraId="3644DE33"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POR ALINEACIÓN DE PREDIOS</w:t>
      </w:r>
    </w:p>
    <w:p w14:paraId="0B0D117D"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Y ASIGNACIÓN DE NÚMEROS OFICIALES</w:t>
      </w:r>
    </w:p>
    <w:p w14:paraId="0F649C6A" w14:textId="77777777" w:rsidR="00C07303" w:rsidRPr="00C07303" w:rsidRDefault="00C07303" w:rsidP="00C07303">
      <w:pPr>
        <w:ind w:right="138"/>
        <w:jc w:val="both"/>
        <w:rPr>
          <w:rFonts w:ascii="Arial" w:eastAsia="Calibri" w:hAnsi="Arial" w:cs="Arial"/>
          <w:b/>
          <w:bCs/>
          <w:sz w:val="22"/>
          <w:szCs w:val="22"/>
          <w:lang w:val="es-MX" w:eastAsia="es-MX"/>
        </w:rPr>
      </w:pPr>
    </w:p>
    <w:p w14:paraId="21D1443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15.-</w:t>
      </w:r>
      <w:r w:rsidRPr="00C07303">
        <w:rPr>
          <w:rFonts w:ascii="Arial" w:eastAsia="Calibri" w:hAnsi="Arial" w:cs="Arial"/>
          <w:sz w:val="22"/>
          <w:szCs w:val="22"/>
          <w:lang w:val="es-MX" w:eastAsia="es-MX"/>
        </w:rPr>
        <w:t xml:space="preserve"> Son objeto de estos derechos, los servicios que preste el Municipio por el alineamiento de frentes de predios sobre la vía pública y la asignación del número oficial correspondiente a dichos predios.</w:t>
      </w:r>
    </w:p>
    <w:p w14:paraId="74336E56" w14:textId="77777777" w:rsidR="00C07303" w:rsidRPr="00C07303" w:rsidRDefault="00C07303" w:rsidP="00C07303">
      <w:pPr>
        <w:ind w:right="138"/>
        <w:jc w:val="both"/>
        <w:rPr>
          <w:rFonts w:ascii="Arial" w:eastAsia="Calibri" w:hAnsi="Arial" w:cs="Arial"/>
          <w:b/>
          <w:bCs/>
          <w:sz w:val="22"/>
          <w:szCs w:val="22"/>
          <w:lang w:val="es-MX" w:eastAsia="es-MX"/>
        </w:rPr>
      </w:pPr>
    </w:p>
    <w:p w14:paraId="741CD07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Los derechos correspondientes a estos servicios se cubrirán conforme a la siguiente tarifa:</w:t>
      </w:r>
    </w:p>
    <w:p w14:paraId="1075CBAF" w14:textId="77777777" w:rsidR="00C07303" w:rsidRPr="00C07303" w:rsidRDefault="00C07303" w:rsidP="00C07303">
      <w:pPr>
        <w:ind w:right="138"/>
        <w:jc w:val="both"/>
        <w:rPr>
          <w:rFonts w:ascii="Arial" w:eastAsia="Calibri" w:hAnsi="Arial" w:cs="Arial"/>
          <w:sz w:val="22"/>
          <w:szCs w:val="22"/>
          <w:lang w:val="es-MX" w:eastAsia="es-MX"/>
        </w:rPr>
      </w:pPr>
    </w:p>
    <w:p w14:paraId="1213AE7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xml:space="preserve">I.-  </w:t>
      </w:r>
      <w:proofErr w:type="gramStart"/>
      <w:r w:rsidRPr="00C07303">
        <w:rPr>
          <w:rFonts w:ascii="Arial" w:eastAsia="Calibri" w:hAnsi="Arial" w:cs="Arial"/>
          <w:bCs/>
          <w:sz w:val="22"/>
          <w:szCs w:val="22"/>
          <w:lang w:val="es-MX" w:eastAsia="es-MX"/>
        </w:rPr>
        <w:t>Asignación  de</w:t>
      </w:r>
      <w:proofErr w:type="gramEnd"/>
      <w:r w:rsidRPr="00C07303">
        <w:rPr>
          <w:rFonts w:ascii="Arial" w:eastAsia="Calibri" w:hAnsi="Arial" w:cs="Arial"/>
          <w:bCs/>
          <w:sz w:val="22"/>
          <w:szCs w:val="22"/>
          <w:lang w:val="es-MX" w:eastAsia="es-MX"/>
        </w:rPr>
        <w:t xml:space="preserve">  número   oficial  correspondiente:</w:t>
      </w:r>
    </w:p>
    <w:p w14:paraId="18183C42" w14:textId="7BA5CD51"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xml:space="preserve">1.-  </w:t>
      </w:r>
      <w:proofErr w:type="gramStart"/>
      <w:r w:rsidRPr="00C07303">
        <w:rPr>
          <w:rFonts w:ascii="Arial" w:eastAsia="Calibri" w:hAnsi="Arial" w:cs="Arial"/>
          <w:bCs/>
          <w:sz w:val="22"/>
          <w:szCs w:val="22"/>
          <w:lang w:val="es-MX" w:eastAsia="es-MX"/>
        </w:rPr>
        <w:t>Vivienda  popular</w:t>
      </w:r>
      <w:proofErr w:type="gramEnd"/>
      <w:r w:rsidRPr="00C07303">
        <w:rPr>
          <w:rFonts w:ascii="Arial" w:eastAsia="Calibri" w:hAnsi="Arial" w:cs="Arial"/>
          <w:bCs/>
          <w:sz w:val="22"/>
          <w:szCs w:val="22"/>
          <w:lang w:val="es-MX" w:eastAsia="es-MX"/>
        </w:rPr>
        <w:t xml:space="preserve">                              </w:t>
      </w:r>
      <w:r w:rsidRPr="00C07303">
        <w:rPr>
          <w:rFonts w:ascii="Arial" w:eastAsia="Calibri" w:hAnsi="Arial" w:cs="Arial"/>
          <w:bCs/>
          <w:sz w:val="22"/>
          <w:szCs w:val="22"/>
          <w:lang w:val="es-MX" w:eastAsia="es-MX"/>
        </w:rPr>
        <w:tab/>
      </w:r>
      <w:r w:rsidRPr="00C07303">
        <w:rPr>
          <w:rFonts w:ascii="Arial" w:eastAsia="Calibri" w:hAnsi="Arial" w:cs="Arial"/>
          <w:bCs/>
          <w:sz w:val="22"/>
          <w:szCs w:val="22"/>
          <w:lang w:val="es-MX" w:eastAsia="es-MX"/>
        </w:rPr>
        <w:tab/>
        <w:t>$ 122.00</w:t>
      </w:r>
      <w:r w:rsidR="00F608FF">
        <w:rPr>
          <w:rFonts w:ascii="Arial" w:eastAsia="Calibri" w:hAnsi="Arial" w:cs="Arial"/>
          <w:bCs/>
          <w:sz w:val="22"/>
          <w:szCs w:val="22"/>
          <w:lang w:val="es-MX" w:eastAsia="es-MX"/>
        </w:rPr>
        <w:t>.</w:t>
      </w:r>
    </w:p>
    <w:p w14:paraId="74CC7894" w14:textId="22C29A28"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xml:space="preserve">2.-  </w:t>
      </w:r>
      <w:proofErr w:type="gramStart"/>
      <w:r w:rsidRPr="00C07303">
        <w:rPr>
          <w:rFonts w:ascii="Arial" w:eastAsia="Calibri" w:hAnsi="Arial" w:cs="Arial"/>
          <w:bCs/>
          <w:sz w:val="22"/>
          <w:szCs w:val="22"/>
          <w:lang w:val="es-MX" w:eastAsia="es-MX"/>
        </w:rPr>
        <w:t>Vivienda  interés</w:t>
      </w:r>
      <w:proofErr w:type="gramEnd"/>
      <w:r w:rsidRPr="00C07303">
        <w:rPr>
          <w:rFonts w:ascii="Arial" w:eastAsia="Calibri" w:hAnsi="Arial" w:cs="Arial"/>
          <w:bCs/>
          <w:sz w:val="22"/>
          <w:szCs w:val="22"/>
          <w:lang w:val="es-MX" w:eastAsia="es-MX"/>
        </w:rPr>
        <w:t xml:space="preserve">  social  y  residencial   </w:t>
      </w:r>
      <w:r w:rsidRPr="00C07303">
        <w:rPr>
          <w:rFonts w:ascii="Arial" w:eastAsia="Calibri" w:hAnsi="Arial" w:cs="Arial"/>
          <w:bCs/>
          <w:sz w:val="22"/>
          <w:szCs w:val="22"/>
          <w:lang w:val="es-MX" w:eastAsia="es-MX"/>
        </w:rPr>
        <w:tab/>
        <w:t>$ 122.00</w:t>
      </w:r>
      <w:r w:rsidR="00F608FF">
        <w:rPr>
          <w:rFonts w:ascii="Arial" w:eastAsia="Calibri" w:hAnsi="Arial" w:cs="Arial"/>
          <w:bCs/>
          <w:sz w:val="22"/>
          <w:szCs w:val="22"/>
          <w:lang w:val="es-MX" w:eastAsia="es-MX"/>
        </w:rPr>
        <w:t>.</w:t>
      </w:r>
    </w:p>
    <w:p w14:paraId="633AC657" w14:textId="1EA0C295"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xml:space="preserve">3.-  Comercial e Industrial       </w:t>
      </w:r>
      <w:r w:rsidRPr="00C07303">
        <w:rPr>
          <w:rFonts w:ascii="Arial" w:eastAsia="Calibri" w:hAnsi="Arial" w:cs="Arial"/>
          <w:bCs/>
          <w:sz w:val="22"/>
          <w:szCs w:val="22"/>
          <w:lang w:val="es-MX" w:eastAsia="es-MX"/>
        </w:rPr>
        <w:tab/>
      </w:r>
      <w:r w:rsidRPr="00C07303">
        <w:rPr>
          <w:rFonts w:ascii="Arial" w:eastAsia="Calibri" w:hAnsi="Arial" w:cs="Arial"/>
          <w:bCs/>
          <w:sz w:val="22"/>
          <w:szCs w:val="22"/>
          <w:lang w:val="es-MX" w:eastAsia="es-MX"/>
        </w:rPr>
        <w:tab/>
      </w:r>
      <w:r w:rsidRPr="00C07303">
        <w:rPr>
          <w:rFonts w:ascii="Arial" w:eastAsia="Calibri" w:hAnsi="Arial" w:cs="Arial"/>
          <w:bCs/>
          <w:sz w:val="22"/>
          <w:szCs w:val="22"/>
          <w:lang w:val="es-MX" w:eastAsia="es-MX"/>
        </w:rPr>
        <w:tab/>
        <w:t>$ 122.00</w:t>
      </w:r>
      <w:r w:rsidR="00F608FF">
        <w:rPr>
          <w:rFonts w:ascii="Arial" w:eastAsia="Calibri" w:hAnsi="Arial" w:cs="Arial"/>
          <w:bCs/>
          <w:sz w:val="22"/>
          <w:szCs w:val="22"/>
          <w:lang w:val="es-MX" w:eastAsia="es-MX"/>
        </w:rPr>
        <w:t>.</w:t>
      </w:r>
    </w:p>
    <w:p w14:paraId="60D7EC1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568A260B" w14:textId="77777777" w:rsidR="00C07303" w:rsidRPr="00C07303" w:rsidRDefault="00C07303" w:rsidP="00C07303">
      <w:pPr>
        <w:ind w:right="138"/>
        <w:jc w:val="both"/>
        <w:rPr>
          <w:rFonts w:ascii="Arial" w:eastAsia="Calibri" w:hAnsi="Arial" w:cs="Arial"/>
          <w:bCs/>
          <w:sz w:val="22"/>
          <w:szCs w:val="22"/>
          <w:lang w:val="es-MX" w:eastAsia="es-MX"/>
        </w:rPr>
      </w:pPr>
      <w:r w:rsidRPr="00C07303">
        <w:rPr>
          <w:rFonts w:ascii="Arial" w:eastAsia="Calibri" w:hAnsi="Arial" w:cs="Arial"/>
          <w:bCs/>
          <w:sz w:val="22"/>
          <w:szCs w:val="22"/>
          <w:lang w:val="es-MX" w:eastAsia="es-MX"/>
        </w:rPr>
        <w:t xml:space="preserve">II.- Cuando los propietarios de predios que soliciten los derechos correspondientes a la asignación de números oficiales, sean pensionados, jubilados, adultos mayores y personas con discapacidad, se les </w:t>
      </w:r>
      <w:r w:rsidRPr="00C07303">
        <w:rPr>
          <w:rFonts w:ascii="Arial" w:eastAsia="Calibri" w:hAnsi="Arial" w:cs="Arial"/>
          <w:bCs/>
          <w:sz w:val="22"/>
          <w:szCs w:val="22"/>
          <w:lang w:val="es-MX" w:eastAsia="es-MX"/>
        </w:rPr>
        <w:lastRenderedPageBreak/>
        <w:t>otorgara un incentivo equivalente al 50% de las tarifas que se causen, única y exclusivamente respecto de la casa habitación en que tenga señalado su domicilio.</w:t>
      </w:r>
    </w:p>
    <w:p w14:paraId="0CE26A76" w14:textId="658C7B06" w:rsidR="00C07303" w:rsidRDefault="00C07303" w:rsidP="00C07303">
      <w:pPr>
        <w:ind w:right="138"/>
        <w:jc w:val="both"/>
        <w:rPr>
          <w:rFonts w:ascii="Arial" w:eastAsia="Calibri" w:hAnsi="Arial" w:cs="Arial"/>
          <w:sz w:val="22"/>
          <w:szCs w:val="22"/>
          <w:lang w:val="es-MX" w:eastAsia="es-MX"/>
        </w:rPr>
      </w:pPr>
    </w:p>
    <w:p w14:paraId="5958892B" w14:textId="77777777" w:rsidR="00681403" w:rsidRPr="00C07303" w:rsidRDefault="00681403" w:rsidP="00C07303">
      <w:pPr>
        <w:ind w:right="138"/>
        <w:jc w:val="both"/>
        <w:rPr>
          <w:rFonts w:ascii="Arial" w:eastAsia="Calibri" w:hAnsi="Arial" w:cs="Arial"/>
          <w:sz w:val="22"/>
          <w:szCs w:val="22"/>
          <w:lang w:val="es-MX" w:eastAsia="es-MX"/>
        </w:rPr>
      </w:pPr>
    </w:p>
    <w:p w14:paraId="651AEB02"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III</w:t>
      </w:r>
    </w:p>
    <w:p w14:paraId="54B6AA21" w14:textId="18557DA3"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POR LICENCIAS PARA ESTABLECIMIENTOS</w:t>
      </w:r>
    </w:p>
    <w:p w14:paraId="7EA99E3C"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QUE EXPENDAN BEBIDAS ALCOHÓLICAS</w:t>
      </w:r>
    </w:p>
    <w:p w14:paraId="4C28535D"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42130275"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16.-</w:t>
      </w:r>
      <w:r w:rsidRPr="00C07303">
        <w:rPr>
          <w:rFonts w:ascii="Arial" w:eastAsia="Calibri" w:hAnsi="Arial" w:cs="Arial"/>
          <w:sz w:val="22"/>
          <w:szCs w:val="22"/>
          <w:lang w:val="es-MX" w:eastAsia="es-MX"/>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14:paraId="6E521D04"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Cs/>
          <w:sz w:val="22"/>
          <w:szCs w:val="22"/>
          <w:lang w:val="es-MX" w:eastAsia="es-MX"/>
        </w:rPr>
        <w:t> </w:t>
      </w:r>
    </w:p>
    <w:p w14:paraId="5F300C7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El derecho a que se refiere esta sección se cobrara de acuerdo a la siguiente tarifa:</w:t>
      </w:r>
    </w:p>
    <w:p w14:paraId="515B7F0F" w14:textId="77777777" w:rsidR="00C07303" w:rsidRPr="00C07303" w:rsidRDefault="00C07303" w:rsidP="00C07303">
      <w:pPr>
        <w:ind w:right="138"/>
        <w:jc w:val="both"/>
        <w:rPr>
          <w:rFonts w:ascii="Arial" w:eastAsia="Calibri" w:hAnsi="Arial" w:cs="Arial"/>
          <w:b/>
          <w:bCs/>
          <w:sz w:val="22"/>
          <w:szCs w:val="22"/>
          <w:lang w:val="es-MX" w:eastAsia="es-MX"/>
        </w:rPr>
      </w:pPr>
    </w:p>
    <w:p w14:paraId="3E263B04"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TARIFA</w:t>
      </w:r>
    </w:p>
    <w:p w14:paraId="5BB2D6C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6E57CD5"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pt-BR" w:eastAsia="es-MX"/>
        </w:rPr>
        <w:t xml:space="preserve">I.- </w:t>
      </w:r>
      <w:proofErr w:type="spellStart"/>
      <w:r w:rsidRPr="00C07303">
        <w:rPr>
          <w:rFonts w:ascii="Arial" w:eastAsia="Calibri" w:hAnsi="Arial" w:cs="Arial"/>
          <w:sz w:val="22"/>
          <w:szCs w:val="22"/>
          <w:lang w:val="pt-BR" w:eastAsia="es-MX"/>
        </w:rPr>
        <w:t>Refrendo</w:t>
      </w:r>
      <w:proofErr w:type="spellEnd"/>
      <w:r w:rsidRPr="00C07303">
        <w:rPr>
          <w:rFonts w:ascii="Arial" w:eastAsia="Calibri" w:hAnsi="Arial" w:cs="Arial"/>
          <w:sz w:val="22"/>
          <w:szCs w:val="22"/>
          <w:lang w:val="pt-BR" w:eastAsia="es-MX"/>
        </w:rPr>
        <w:t xml:space="preserve"> Anual</w:t>
      </w:r>
    </w:p>
    <w:p w14:paraId="5CF2E599" w14:textId="22C18FD6"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1.-Salones de baile </w:t>
      </w:r>
      <w:r w:rsidRPr="00C07303">
        <w:rPr>
          <w:rFonts w:ascii="Arial" w:eastAsia="Calibri" w:hAnsi="Arial" w:cs="Arial"/>
          <w:sz w:val="22"/>
          <w:szCs w:val="22"/>
          <w:lang w:val="es-MX" w:eastAsia="es-MX"/>
        </w:rPr>
        <w:tab/>
        <w:t>$ 2,436.00</w:t>
      </w:r>
      <w:r w:rsidR="00F608FF">
        <w:rPr>
          <w:rFonts w:ascii="Arial" w:eastAsia="Calibri" w:hAnsi="Arial" w:cs="Arial"/>
          <w:sz w:val="22"/>
          <w:szCs w:val="22"/>
          <w:lang w:val="es-MX" w:eastAsia="es-MX"/>
        </w:rPr>
        <w:t>.</w:t>
      </w:r>
    </w:p>
    <w:p w14:paraId="6D5EFFE9" w14:textId="76B7D25D"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2.-Cantinas         </w:t>
      </w:r>
      <w:r w:rsidRPr="00C07303">
        <w:rPr>
          <w:rFonts w:ascii="Arial" w:eastAsia="Calibri" w:hAnsi="Arial" w:cs="Arial"/>
          <w:sz w:val="22"/>
          <w:szCs w:val="22"/>
          <w:lang w:val="es-MX" w:eastAsia="es-MX"/>
        </w:rPr>
        <w:tab/>
      </w:r>
      <w:r w:rsidRPr="00C07303">
        <w:rPr>
          <w:rFonts w:ascii="Arial" w:eastAsia="Calibri" w:hAnsi="Arial" w:cs="Arial"/>
          <w:sz w:val="22"/>
          <w:szCs w:val="22"/>
          <w:lang w:val="es-MX" w:eastAsia="es-MX"/>
        </w:rPr>
        <w:tab/>
        <w:t>$ 1,330.00</w:t>
      </w:r>
      <w:r w:rsidR="00F608FF">
        <w:rPr>
          <w:rFonts w:ascii="Arial" w:eastAsia="Calibri" w:hAnsi="Arial" w:cs="Arial"/>
          <w:sz w:val="22"/>
          <w:szCs w:val="22"/>
          <w:lang w:val="es-MX" w:eastAsia="es-MX"/>
        </w:rPr>
        <w:t>.</w:t>
      </w:r>
    </w:p>
    <w:p w14:paraId="708C8BF9" w14:textId="050E40E3"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3.-Depósitos             </w:t>
      </w:r>
      <w:r w:rsidRPr="00C07303">
        <w:rPr>
          <w:rFonts w:ascii="Arial" w:eastAsia="Calibri" w:hAnsi="Arial" w:cs="Arial"/>
          <w:sz w:val="22"/>
          <w:szCs w:val="22"/>
          <w:lang w:val="es-MX" w:eastAsia="es-MX"/>
        </w:rPr>
        <w:tab/>
        <w:t>$    927.00</w:t>
      </w:r>
      <w:r w:rsidR="00F608FF">
        <w:rPr>
          <w:rFonts w:ascii="Arial" w:eastAsia="Calibri" w:hAnsi="Arial" w:cs="Arial"/>
          <w:sz w:val="22"/>
          <w:szCs w:val="22"/>
          <w:lang w:val="es-MX" w:eastAsia="es-MX"/>
        </w:rPr>
        <w:t>.</w:t>
      </w:r>
    </w:p>
    <w:p w14:paraId="5AE2B2E3" w14:textId="0EDBE4C3"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4.-Supermercados   </w:t>
      </w:r>
      <w:r w:rsidRPr="00C07303">
        <w:rPr>
          <w:rFonts w:ascii="Arial" w:eastAsia="Calibri" w:hAnsi="Arial" w:cs="Arial"/>
          <w:sz w:val="22"/>
          <w:szCs w:val="22"/>
          <w:lang w:val="es-MX" w:eastAsia="es-MX"/>
        </w:rPr>
        <w:tab/>
        <w:t>$ 1,827.00</w:t>
      </w:r>
      <w:r w:rsidR="00F608FF">
        <w:rPr>
          <w:rFonts w:ascii="Arial" w:eastAsia="Calibri" w:hAnsi="Arial" w:cs="Arial"/>
          <w:sz w:val="22"/>
          <w:szCs w:val="22"/>
          <w:lang w:val="es-MX" w:eastAsia="es-MX"/>
        </w:rPr>
        <w:t>.</w:t>
      </w:r>
    </w:p>
    <w:p w14:paraId="45F589CD" w14:textId="24E3CB55"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5.-Zona de Tolerancia </w:t>
      </w:r>
      <w:r w:rsidRPr="00C07303">
        <w:rPr>
          <w:rFonts w:ascii="Arial" w:eastAsia="Calibri" w:hAnsi="Arial" w:cs="Arial"/>
          <w:sz w:val="22"/>
          <w:szCs w:val="22"/>
          <w:lang w:val="es-MX" w:eastAsia="es-MX"/>
        </w:rPr>
        <w:tab/>
        <w:t>$ 7,917.00</w:t>
      </w:r>
      <w:r w:rsidR="00F608FF">
        <w:rPr>
          <w:rFonts w:ascii="Arial" w:eastAsia="Calibri" w:hAnsi="Arial" w:cs="Arial"/>
          <w:sz w:val="22"/>
          <w:szCs w:val="22"/>
          <w:lang w:val="es-MX" w:eastAsia="es-MX"/>
        </w:rPr>
        <w:t>.</w:t>
      </w:r>
    </w:p>
    <w:p w14:paraId="77B4676B" w14:textId="51FC4216"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6.- Restaurant bar    </w:t>
      </w:r>
      <w:r w:rsidRPr="00C07303">
        <w:rPr>
          <w:rFonts w:ascii="Arial" w:eastAsia="Calibri" w:hAnsi="Arial" w:cs="Arial"/>
          <w:sz w:val="22"/>
          <w:szCs w:val="22"/>
          <w:lang w:val="es-MX" w:eastAsia="es-MX"/>
        </w:rPr>
        <w:tab/>
        <w:t>$ 1,267.00</w:t>
      </w:r>
      <w:r w:rsidR="00F608FF">
        <w:rPr>
          <w:rFonts w:ascii="Arial" w:eastAsia="Calibri" w:hAnsi="Arial" w:cs="Arial"/>
          <w:sz w:val="22"/>
          <w:szCs w:val="22"/>
          <w:lang w:val="es-MX" w:eastAsia="es-MX"/>
        </w:rPr>
        <w:t>.</w:t>
      </w:r>
    </w:p>
    <w:p w14:paraId="5EF06DED" w14:textId="55802766"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7.- Abarrotes            </w:t>
      </w:r>
      <w:r w:rsidRPr="00C07303">
        <w:rPr>
          <w:rFonts w:ascii="Arial" w:eastAsia="Calibri" w:hAnsi="Arial" w:cs="Arial"/>
          <w:sz w:val="22"/>
          <w:szCs w:val="22"/>
          <w:lang w:val="es-MX" w:eastAsia="es-MX"/>
        </w:rPr>
        <w:tab/>
        <w:t>$ 1,267.00</w:t>
      </w:r>
      <w:r w:rsidR="00F608FF">
        <w:rPr>
          <w:rFonts w:ascii="Arial" w:eastAsia="Calibri" w:hAnsi="Arial" w:cs="Arial"/>
          <w:sz w:val="22"/>
          <w:szCs w:val="22"/>
          <w:lang w:val="es-MX" w:eastAsia="es-MX"/>
        </w:rPr>
        <w:t>.</w:t>
      </w:r>
    </w:p>
    <w:p w14:paraId="48B61941" w14:textId="307452FD"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8.- Hoteles                </w:t>
      </w:r>
      <w:r w:rsidRPr="00C07303">
        <w:rPr>
          <w:rFonts w:ascii="Arial" w:eastAsia="Calibri" w:hAnsi="Arial" w:cs="Arial"/>
          <w:sz w:val="22"/>
          <w:szCs w:val="22"/>
          <w:lang w:val="es-MX" w:eastAsia="es-MX"/>
        </w:rPr>
        <w:tab/>
        <w:t>$ 1,267.00</w:t>
      </w:r>
      <w:r w:rsidR="00F608FF">
        <w:rPr>
          <w:rFonts w:ascii="Arial" w:eastAsia="Calibri" w:hAnsi="Arial" w:cs="Arial"/>
          <w:sz w:val="22"/>
          <w:szCs w:val="22"/>
          <w:lang w:val="es-MX" w:eastAsia="es-MX"/>
        </w:rPr>
        <w:t>.</w:t>
      </w:r>
    </w:p>
    <w:p w14:paraId="0CF3ABA2" w14:textId="79A09311"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9.- Mini súper            </w:t>
      </w:r>
      <w:r w:rsidRPr="00C07303">
        <w:rPr>
          <w:rFonts w:ascii="Arial" w:eastAsia="Calibri" w:hAnsi="Arial" w:cs="Arial"/>
          <w:sz w:val="22"/>
          <w:szCs w:val="22"/>
          <w:lang w:val="es-MX" w:eastAsia="es-MX"/>
        </w:rPr>
        <w:tab/>
        <w:t>$    927.00</w:t>
      </w:r>
      <w:r w:rsidR="00F608FF">
        <w:rPr>
          <w:rFonts w:ascii="Arial" w:eastAsia="Calibri" w:hAnsi="Arial" w:cs="Arial"/>
          <w:sz w:val="22"/>
          <w:szCs w:val="22"/>
          <w:lang w:val="es-MX" w:eastAsia="es-MX"/>
        </w:rPr>
        <w:t>.</w:t>
      </w:r>
    </w:p>
    <w:p w14:paraId="7B0C113B" w14:textId="3493175B" w:rsidR="00C07303" w:rsidRDefault="00C07303" w:rsidP="00C07303">
      <w:pPr>
        <w:ind w:right="138"/>
        <w:jc w:val="both"/>
        <w:rPr>
          <w:rFonts w:ascii="Arial" w:eastAsia="Calibri" w:hAnsi="Arial" w:cs="Arial"/>
          <w:bCs/>
          <w:sz w:val="22"/>
          <w:szCs w:val="22"/>
          <w:lang w:val="es-MX" w:eastAsia="es-MX"/>
        </w:rPr>
      </w:pPr>
      <w:r w:rsidRPr="00C07303">
        <w:rPr>
          <w:rFonts w:ascii="Arial" w:eastAsia="Calibri" w:hAnsi="Arial" w:cs="Arial"/>
          <w:bCs/>
          <w:sz w:val="22"/>
          <w:szCs w:val="22"/>
          <w:lang w:val="es-MX" w:eastAsia="es-MX"/>
        </w:rPr>
        <w:t> </w:t>
      </w:r>
    </w:p>
    <w:p w14:paraId="09F3C4A5" w14:textId="77777777" w:rsidR="00681403" w:rsidRPr="00C07303" w:rsidRDefault="00681403" w:rsidP="00C07303">
      <w:pPr>
        <w:ind w:right="138"/>
        <w:jc w:val="both"/>
        <w:rPr>
          <w:rFonts w:ascii="Arial" w:eastAsia="Calibri" w:hAnsi="Arial" w:cs="Arial"/>
          <w:sz w:val="22"/>
          <w:szCs w:val="22"/>
          <w:lang w:val="es-MX" w:eastAsia="es-MX"/>
        </w:rPr>
      </w:pPr>
    </w:p>
    <w:p w14:paraId="18FE0B28"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IV</w:t>
      </w:r>
    </w:p>
    <w:p w14:paraId="64FEC7C9" w14:textId="77777777" w:rsidR="00C07303" w:rsidRPr="00C07303" w:rsidRDefault="00C07303" w:rsidP="00F608F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CATASTRALES</w:t>
      </w:r>
    </w:p>
    <w:p w14:paraId="1D434416"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3897C035"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17.-</w:t>
      </w:r>
      <w:r w:rsidRPr="00C07303">
        <w:rPr>
          <w:rFonts w:ascii="Arial" w:eastAsia="Calibri" w:hAnsi="Arial" w:cs="Arial"/>
          <w:sz w:val="22"/>
          <w:szCs w:val="22"/>
          <w:lang w:val="es-MX" w:eastAsia="es-MX"/>
        </w:rPr>
        <w:t xml:space="preserve"> Son objeto de estos derechos, los servicios que presten las autoridades municipales por concepto de y se pagaran conforme a las siguientes tarifas:</w:t>
      </w:r>
    </w:p>
    <w:p w14:paraId="30B57E4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3DBA5F8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I.-Certificaciones Catastrales:</w:t>
      </w:r>
    </w:p>
    <w:p w14:paraId="31EEBF6A"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Revisión, registro y certificaciones de planos catastrales de;</w:t>
      </w:r>
    </w:p>
    <w:p w14:paraId="2F322066" w14:textId="2036E73E"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a</w:t>
      </w:r>
      <w:proofErr w:type="gramStart"/>
      <w:r w:rsidRPr="00C07303">
        <w:rPr>
          <w:rFonts w:ascii="Arial" w:eastAsia="Calibri" w:hAnsi="Arial" w:cs="Arial"/>
          <w:sz w:val="22"/>
          <w:szCs w:val="22"/>
          <w:lang w:val="es-MX" w:eastAsia="es-MX"/>
        </w:rPr>
        <w:t>).-</w:t>
      </w:r>
      <w:proofErr w:type="gramEnd"/>
      <w:r w:rsidRPr="00C07303">
        <w:rPr>
          <w:rFonts w:ascii="Arial" w:eastAsia="Calibri" w:hAnsi="Arial" w:cs="Arial"/>
          <w:sz w:val="22"/>
          <w:szCs w:val="22"/>
          <w:lang w:val="es-MX" w:eastAsia="es-MX"/>
        </w:rPr>
        <w:t xml:space="preserve"> Predio Urbano $ 61.00</w:t>
      </w:r>
      <w:r w:rsidR="00F608FF">
        <w:rPr>
          <w:rFonts w:ascii="Arial" w:eastAsia="Calibri" w:hAnsi="Arial" w:cs="Arial"/>
          <w:sz w:val="22"/>
          <w:szCs w:val="22"/>
          <w:lang w:val="es-MX" w:eastAsia="es-MX"/>
        </w:rPr>
        <w:t>.</w:t>
      </w:r>
    </w:p>
    <w:p w14:paraId="3111A932" w14:textId="171FD338" w:rsidR="00C07303" w:rsidRPr="00C07303" w:rsidRDefault="00C07303" w:rsidP="00C07303">
      <w:pPr>
        <w:ind w:left="567" w:right="138"/>
        <w:jc w:val="both"/>
        <w:rPr>
          <w:rFonts w:ascii="Arial" w:eastAsia="Calibri" w:hAnsi="Arial" w:cs="Arial"/>
          <w:sz w:val="22"/>
          <w:szCs w:val="22"/>
          <w:lang w:val="es-MX" w:eastAsia="es-MX"/>
        </w:rPr>
      </w:pPr>
      <w:proofErr w:type="gramStart"/>
      <w:r w:rsidRPr="00C07303">
        <w:rPr>
          <w:rFonts w:ascii="Arial" w:eastAsia="Calibri" w:hAnsi="Arial" w:cs="Arial"/>
          <w:sz w:val="22"/>
          <w:szCs w:val="22"/>
          <w:lang w:val="pt-BR" w:eastAsia="es-MX"/>
        </w:rPr>
        <w:t>b</w:t>
      </w:r>
      <w:proofErr w:type="gramEnd"/>
      <w:r w:rsidRPr="00C07303">
        <w:rPr>
          <w:rFonts w:ascii="Arial" w:eastAsia="Calibri" w:hAnsi="Arial" w:cs="Arial"/>
          <w:sz w:val="22"/>
          <w:szCs w:val="22"/>
          <w:lang w:val="pt-BR" w:eastAsia="es-MX"/>
        </w:rPr>
        <w:t>).- Prédio Rústico $ 243.00 a $ 610.00</w:t>
      </w:r>
      <w:r w:rsidR="00F608FF">
        <w:rPr>
          <w:rFonts w:ascii="Arial" w:eastAsia="Calibri" w:hAnsi="Arial" w:cs="Arial"/>
          <w:sz w:val="22"/>
          <w:szCs w:val="22"/>
          <w:lang w:val="pt-BR" w:eastAsia="es-MX"/>
        </w:rPr>
        <w:t>.</w:t>
      </w:r>
    </w:p>
    <w:p w14:paraId="0D94A93A" w14:textId="0BDF5421" w:rsidR="00C07303" w:rsidRPr="00C07303" w:rsidRDefault="00C07303" w:rsidP="00D70429">
      <w:pPr>
        <w:ind w:left="709" w:right="138" w:hanging="425"/>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2.- Revisión, calculo y registró sobre planos de fraccionamientos, subdivisión y relotificación  </w:t>
      </w:r>
      <w:r w:rsidR="00F608FF">
        <w:rPr>
          <w:rFonts w:ascii="Arial" w:eastAsia="Calibri" w:hAnsi="Arial" w:cs="Arial"/>
          <w:sz w:val="22"/>
          <w:szCs w:val="22"/>
          <w:lang w:val="es-MX" w:eastAsia="es-MX"/>
        </w:rPr>
        <w:t xml:space="preserve">                          </w:t>
      </w:r>
      <w:r w:rsidRPr="00C07303">
        <w:rPr>
          <w:rFonts w:ascii="Arial" w:eastAsia="Calibri" w:hAnsi="Arial" w:cs="Arial"/>
          <w:sz w:val="22"/>
          <w:szCs w:val="22"/>
          <w:lang w:val="es-MX" w:eastAsia="es-MX"/>
        </w:rPr>
        <w:t>$ 73.00 por lote.</w:t>
      </w:r>
    </w:p>
    <w:p w14:paraId="1F487C87" w14:textId="6C31FE6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 Certificación unitaria de plano catastral $ 73.00</w:t>
      </w:r>
      <w:r w:rsidR="00785E03">
        <w:rPr>
          <w:rFonts w:ascii="Arial" w:eastAsia="Calibri" w:hAnsi="Arial" w:cs="Arial"/>
          <w:sz w:val="22"/>
          <w:szCs w:val="22"/>
          <w:lang w:val="es-MX" w:eastAsia="es-MX"/>
        </w:rPr>
        <w:t>.</w:t>
      </w:r>
    </w:p>
    <w:p w14:paraId="3ADDFF17" w14:textId="54F9B745"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4.- Certificación catastral $ 73.00</w:t>
      </w:r>
      <w:r w:rsidR="00785E03">
        <w:rPr>
          <w:rFonts w:ascii="Arial" w:eastAsia="Calibri" w:hAnsi="Arial" w:cs="Arial"/>
          <w:sz w:val="22"/>
          <w:szCs w:val="22"/>
          <w:lang w:val="es-MX" w:eastAsia="es-MX"/>
        </w:rPr>
        <w:t>.</w:t>
      </w:r>
    </w:p>
    <w:p w14:paraId="718FEA19" w14:textId="0AF8A3AB"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5.- Certificación de no propiedad $ 73.00</w:t>
      </w:r>
      <w:r w:rsidR="00785E03">
        <w:rPr>
          <w:rFonts w:ascii="Arial" w:eastAsia="Calibri" w:hAnsi="Arial" w:cs="Arial"/>
          <w:sz w:val="22"/>
          <w:szCs w:val="22"/>
          <w:lang w:val="es-MX" w:eastAsia="es-MX"/>
        </w:rPr>
        <w:t>.</w:t>
      </w:r>
    </w:p>
    <w:p w14:paraId="3914ABA1" w14:textId="7FAB832D"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6.- Certificación de medidas y colindancias $ 310.00</w:t>
      </w:r>
      <w:r w:rsidR="00785E03">
        <w:rPr>
          <w:rFonts w:ascii="Arial" w:eastAsia="Calibri" w:hAnsi="Arial" w:cs="Arial"/>
          <w:sz w:val="22"/>
          <w:szCs w:val="22"/>
          <w:lang w:val="es-MX" w:eastAsia="es-MX"/>
        </w:rPr>
        <w:t>.</w:t>
      </w:r>
    </w:p>
    <w:p w14:paraId="690924B7"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7.- Revisión, cálculo y registro de planos sobre Sub-División o Fusión de Predios Rústicos:</w:t>
      </w:r>
    </w:p>
    <w:p w14:paraId="1ED26988" w14:textId="71D44E0E"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De a 50 has          $ 243.00</w:t>
      </w:r>
      <w:r w:rsidR="00785E03">
        <w:rPr>
          <w:rFonts w:ascii="Arial" w:eastAsia="Calibri" w:hAnsi="Arial" w:cs="Arial"/>
          <w:sz w:val="22"/>
          <w:szCs w:val="22"/>
          <w:lang w:val="es-MX" w:eastAsia="es-MX"/>
        </w:rPr>
        <w:t>.</w:t>
      </w:r>
    </w:p>
    <w:p w14:paraId="09275336" w14:textId="78C360E6"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De 51 a 100 has   $ 365.00</w:t>
      </w:r>
      <w:r w:rsidR="00785E03">
        <w:rPr>
          <w:rFonts w:ascii="Arial" w:eastAsia="Calibri" w:hAnsi="Arial" w:cs="Arial"/>
          <w:sz w:val="22"/>
          <w:szCs w:val="22"/>
          <w:lang w:val="es-MX" w:eastAsia="es-MX"/>
        </w:rPr>
        <w:t>.</w:t>
      </w:r>
    </w:p>
    <w:p w14:paraId="44AFF910" w14:textId="7A695475"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De 101 a 300 has $ 487.00</w:t>
      </w:r>
      <w:r w:rsidR="00785E03">
        <w:rPr>
          <w:rFonts w:ascii="Arial" w:eastAsia="Calibri" w:hAnsi="Arial" w:cs="Arial"/>
          <w:sz w:val="22"/>
          <w:szCs w:val="22"/>
          <w:lang w:val="es-MX" w:eastAsia="es-MX"/>
        </w:rPr>
        <w:t>.</w:t>
      </w:r>
    </w:p>
    <w:p w14:paraId="2DF2A85D" w14:textId="35DA04EA"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lastRenderedPageBreak/>
        <w:t>De 301 a 600 has $ 730.00</w:t>
      </w:r>
      <w:r w:rsidR="00785E03">
        <w:rPr>
          <w:rFonts w:ascii="Arial" w:eastAsia="Calibri" w:hAnsi="Arial" w:cs="Arial"/>
          <w:sz w:val="22"/>
          <w:szCs w:val="22"/>
          <w:lang w:val="es-MX" w:eastAsia="es-MX"/>
        </w:rPr>
        <w:t>.</w:t>
      </w:r>
    </w:p>
    <w:p w14:paraId="5131D18C" w14:textId="07FB5AF4"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De 601 has en adelante $ 912.00</w:t>
      </w:r>
      <w:r w:rsidR="00785E03">
        <w:rPr>
          <w:rFonts w:ascii="Arial" w:eastAsia="Calibri" w:hAnsi="Arial" w:cs="Arial"/>
          <w:sz w:val="22"/>
          <w:szCs w:val="22"/>
          <w:lang w:val="es-MX" w:eastAsia="es-MX"/>
        </w:rPr>
        <w:t>.</w:t>
      </w:r>
    </w:p>
    <w:p w14:paraId="7F40D8E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5CED99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Deslinde de predios urbanos y rústicos:</w:t>
      </w:r>
    </w:p>
    <w:p w14:paraId="1B7F0386" w14:textId="2637C0E6"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1.-Deslinde de predios urbanos $ 0.34 m2, hasta 20,000.00m2, lo que exceda a razón de</w:t>
      </w:r>
      <w:r w:rsidR="00785E03">
        <w:rPr>
          <w:rFonts w:ascii="Arial" w:eastAsia="Calibri" w:hAnsi="Arial" w:cs="Arial"/>
          <w:sz w:val="22"/>
          <w:szCs w:val="22"/>
          <w:lang w:val="es-MX" w:eastAsia="es-MX"/>
        </w:rPr>
        <w:t xml:space="preserve"> </w:t>
      </w:r>
      <w:r w:rsidRPr="00C07303">
        <w:rPr>
          <w:rFonts w:ascii="Arial" w:eastAsia="Calibri" w:hAnsi="Arial" w:cs="Arial"/>
          <w:sz w:val="22"/>
          <w:szCs w:val="22"/>
          <w:lang w:val="es-MX" w:eastAsia="es-MX"/>
        </w:rPr>
        <w:t>$ 0.19 m2.</w:t>
      </w:r>
    </w:p>
    <w:p w14:paraId="72B6FB07"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2.-Deslinde de predios rústicos $ 366.00 por hectárea, hasta 10 hectáreas, lo que exceda a razón de $ 122.00 por hectárea.</w:t>
      </w:r>
    </w:p>
    <w:p w14:paraId="70C92317"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3.-Colocación de mojoneras de $ 305.00 6” de diámetro por 90cm, de alto y $ 176.00 4” de diámetro por 40 cm. de alto, por punto o vértice.</w:t>
      </w:r>
    </w:p>
    <w:p w14:paraId="6F542AC1" w14:textId="43EFF0A6"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4.-Para lo dispuesto en los numerales anteriores, cualquiera que sea la superficie de predio, el importe de los derechos no podrá ser inferior a los $ 366.00</w:t>
      </w:r>
      <w:r w:rsidR="00785E03">
        <w:rPr>
          <w:rFonts w:ascii="Arial" w:eastAsia="Calibri" w:hAnsi="Arial" w:cs="Arial"/>
          <w:sz w:val="22"/>
          <w:szCs w:val="22"/>
          <w:lang w:val="es-MX" w:eastAsia="es-MX"/>
        </w:rPr>
        <w:t>.</w:t>
      </w:r>
    </w:p>
    <w:p w14:paraId="0AF922A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2B23F5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Dibujos de planos urbanos y rústicos:</w:t>
      </w:r>
    </w:p>
    <w:p w14:paraId="5B351066" w14:textId="34E280E8"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1.-Tamaño del plano hasta 30 x 30 cm. $ 55.00 cada uno sobre el excedente del tamaño anterior por decímetro cuadrado o fracción $ 14.00</w:t>
      </w:r>
      <w:r w:rsidR="00785E03">
        <w:rPr>
          <w:rFonts w:ascii="Arial" w:eastAsia="Calibri" w:hAnsi="Arial" w:cs="Arial"/>
          <w:sz w:val="22"/>
          <w:szCs w:val="22"/>
          <w:lang w:val="es-MX" w:eastAsia="es-MX"/>
        </w:rPr>
        <w:t>.</w:t>
      </w:r>
    </w:p>
    <w:p w14:paraId="1DC2F572"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2.-Dibujos de planos topográficos urbanos y rústicos, escala mayor 1:50.</w:t>
      </w:r>
    </w:p>
    <w:p w14:paraId="5B4EC877" w14:textId="7777777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a) Polígono de hasta 6 vértices $ 97.00 cada uno.</w:t>
      </w:r>
    </w:p>
    <w:p w14:paraId="786D63F4" w14:textId="286E91F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b) Por cada vértice adicional $ 9.50</w:t>
      </w:r>
      <w:r w:rsidR="00785E03">
        <w:rPr>
          <w:rFonts w:ascii="Arial" w:eastAsia="Calibri" w:hAnsi="Arial" w:cs="Arial"/>
          <w:sz w:val="22"/>
          <w:szCs w:val="22"/>
          <w:lang w:val="es-MX" w:eastAsia="es-MX"/>
        </w:rPr>
        <w:t>.</w:t>
      </w:r>
    </w:p>
    <w:p w14:paraId="17A088F8" w14:textId="1F5203F5"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c) Planos que excedan de 50 x 50cm. Sobre los dos incisos anteriores, causaran derechos por cada decímetro cuadrado adicional o fracción de $ 14.00</w:t>
      </w:r>
      <w:r w:rsidR="00785E03">
        <w:rPr>
          <w:rFonts w:ascii="Arial" w:eastAsia="Calibri" w:hAnsi="Arial" w:cs="Arial"/>
          <w:sz w:val="22"/>
          <w:szCs w:val="22"/>
          <w:lang w:val="es-MX" w:eastAsia="es-MX"/>
        </w:rPr>
        <w:t>.</w:t>
      </w:r>
    </w:p>
    <w:p w14:paraId="04B3595B" w14:textId="66EFF9E0"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 Croquis de localización $ 14.00</w:t>
      </w:r>
      <w:r w:rsidR="00785E03">
        <w:rPr>
          <w:rFonts w:ascii="Arial" w:eastAsia="Calibri" w:hAnsi="Arial" w:cs="Arial"/>
          <w:sz w:val="22"/>
          <w:szCs w:val="22"/>
          <w:lang w:val="es-MX" w:eastAsia="es-MX"/>
        </w:rPr>
        <w:t>.</w:t>
      </w:r>
    </w:p>
    <w:p w14:paraId="6F77A191"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2105D0F" w14:textId="2BC44FBD"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Servicio de copiado:</w:t>
      </w:r>
    </w:p>
    <w:p w14:paraId="18CED22E"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1.-Copias heliográficas de planos que obren en los archivos del departamento:</w:t>
      </w:r>
    </w:p>
    <w:p w14:paraId="5161FE5C" w14:textId="7777777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a) Hasta 30 x 30cm $ 104.00</w:t>
      </w:r>
    </w:p>
    <w:p w14:paraId="3767EC7C" w14:textId="7777777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b) En tamaños mayores, por cada decímetro cuadrado adicional o fracción $ 3.50</w:t>
      </w:r>
    </w:p>
    <w:p w14:paraId="28E81B74" w14:textId="7FCB224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c) Copias fotostáticas de planos o manifiestos que obren en los archivos hasta tamaño oficio </w:t>
      </w:r>
      <w:r w:rsidR="00785E03">
        <w:rPr>
          <w:rFonts w:ascii="Arial" w:eastAsia="Calibri" w:hAnsi="Arial" w:cs="Arial"/>
          <w:sz w:val="22"/>
          <w:szCs w:val="22"/>
          <w:lang w:val="es-MX" w:eastAsia="es-MX"/>
        </w:rPr>
        <w:t xml:space="preserve">                  </w:t>
      </w:r>
      <w:r w:rsidRPr="00C07303">
        <w:rPr>
          <w:rFonts w:ascii="Arial" w:eastAsia="Calibri" w:hAnsi="Arial" w:cs="Arial"/>
          <w:sz w:val="22"/>
          <w:szCs w:val="22"/>
          <w:lang w:val="es-MX" w:eastAsia="es-MX"/>
        </w:rPr>
        <w:t>$ 7.00 cada uno.</w:t>
      </w:r>
    </w:p>
    <w:p w14:paraId="6B71F2C7" w14:textId="77777777" w:rsidR="00C07303" w:rsidRPr="00C07303" w:rsidRDefault="00C07303" w:rsidP="00C07303">
      <w:pPr>
        <w:ind w:left="567"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d) Por otros servicios catastrales de copiado no incluido en las otras fracciones $ 26.00</w:t>
      </w:r>
    </w:p>
    <w:p w14:paraId="0D7B9AA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2F9638E2" w14:textId="2533C07B"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 Registros Catastrales:</w:t>
      </w:r>
    </w:p>
    <w:p w14:paraId="3110F052" w14:textId="676DB7ED"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 Avaluó Previo $ 77.00</w:t>
      </w:r>
      <w:r w:rsidR="00C9739F">
        <w:rPr>
          <w:rFonts w:ascii="Arial" w:eastAsia="Calibri" w:hAnsi="Arial" w:cs="Arial"/>
          <w:sz w:val="22"/>
          <w:szCs w:val="22"/>
          <w:lang w:val="es-MX" w:eastAsia="es-MX"/>
        </w:rPr>
        <w:t>.</w:t>
      </w:r>
    </w:p>
    <w:p w14:paraId="71E058CC"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 Avalúo definitivo $ 190.00 por avalúo y con vigencia de 60 días naturales.</w:t>
      </w:r>
    </w:p>
    <w:p w14:paraId="46BB703D"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 Revisión y apertura de registros por concepto de adquisición de inmuebles, lo que resulte de aplicar el 1.8 al millar al valor catastral.</w:t>
      </w:r>
    </w:p>
    <w:p w14:paraId="2E2C239C" w14:textId="7735E1A0"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4.- Por aclaración o rectificación en un testimonio $ 82.00</w:t>
      </w:r>
      <w:r w:rsidR="00C9739F">
        <w:rPr>
          <w:rFonts w:ascii="Arial" w:eastAsia="Calibri" w:hAnsi="Arial" w:cs="Arial"/>
          <w:sz w:val="22"/>
          <w:szCs w:val="22"/>
          <w:lang w:val="es-MX" w:eastAsia="es-MX"/>
        </w:rPr>
        <w:t>.</w:t>
      </w:r>
    </w:p>
    <w:p w14:paraId="6E5ED27D"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46BDF5CD"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VI.- Servicios de información:</w:t>
      </w:r>
    </w:p>
    <w:p w14:paraId="08459738" w14:textId="691DB1DB"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1.-Copia de escritura certificada $ 97.00</w:t>
      </w:r>
      <w:r w:rsidR="00C9739F">
        <w:rPr>
          <w:rFonts w:ascii="Arial" w:eastAsia="Calibri" w:hAnsi="Arial" w:cs="Arial"/>
          <w:sz w:val="22"/>
          <w:szCs w:val="22"/>
          <w:lang w:val="es-MX" w:eastAsia="es-MX"/>
        </w:rPr>
        <w:t>.</w:t>
      </w:r>
    </w:p>
    <w:p w14:paraId="70C6E4E2" w14:textId="333D0CC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2.-Información de traslado de dominio $ 73.00</w:t>
      </w:r>
      <w:r w:rsidR="00C9739F">
        <w:rPr>
          <w:rFonts w:ascii="Arial" w:eastAsia="Calibri" w:hAnsi="Arial" w:cs="Arial"/>
          <w:sz w:val="22"/>
          <w:szCs w:val="22"/>
          <w:lang w:val="es-MX" w:eastAsia="es-MX"/>
        </w:rPr>
        <w:t>.</w:t>
      </w:r>
    </w:p>
    <w:p w14:paraId="19479785" w14:textId="48200F8D"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3.-Información de número de cuenta, superficie y clave catastral $ 12.00</w:t>
      </w:r>
      <w:r w:rsidR="00C9739F">
        <w:rPr>
          <w:rFonts w:ascii="Arial" w:eastAsia="Calibri" w:hAnsi="Arial" w:cs="Arial"/>
          <w:sz w:val="22"/>
          <w:szCs w:val="22"/>
          <w:lang w:val="es-MX" w:eastAsia="es-MX"/>
        </w:rPr>
        <w:t>.</w:t>
      </w:r>
    </w:p>
    <w:p w14:paraId="6A8C8A47" w14:textId="77777777" w:rsidR="00C07303" w:rsidRPr="00C07303" w:rsidRDefault="00C07303" w:rsidP="00C07303">
      <w:pPr>
        <w:ind w:left="284"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4.-Copias heliográficas de las láminas catastrales $ 67.00</w:t>
      </w:r>
    </w:p>
    <w:p w14:paraId="2CA1B224" w14:textId="67CBA576" w:rsidR="00C07303" w:rsidRDefault="00C07303" w:rsidP="00C07303">
      <w:pPr>
        <w:ind w:left="284" w:right="138"/>
        <w:jc w:val="both"/>
        <w:rPr>
          <w:rFonts w:ascii="Arial" w:eastAsia="Calibri" w:hAnsi="Arial" w:cs="Arial"/>
          <w:sz w:val="22"/>
          <w:szCs w:val="22"/>
          <w:lang w:val="es-MX" w:eastAsia="es-MX"/>
        </w:rPr>
      </w:pPr>
    </w:p>
    <w:p w14:paraId="0A979090" w14:textId="73919EFB" w:rsidR="00681403" w:rsidRDefault="00681403" w:rsidP="00C07303">
      <w:pPr>
        <w:ind w:left="284" w:right="138"/>
        <w:jc w:val="both"/>
        <w:rPr>
          <w:rFonts w:ascii="Arial" w:eastAsia="Calibri" w:hAnsi="Arial" w:cs="Arial"/>
          <w:sz w:val="22"/>
          <w:szCs w:val="22"/>
          <w:lang w:val="es-MX" w:eastAsia="es-MX"/>
        </w:rPr>
      </w:pPr>
    </w:p>
    <w:p w14:paraId="348CE5A4" w14:textId="1C529222" w:rsidR="00681403" w:rsidRDefault="00681403" w:rsidP="00C07303">
      <w:pPr>
        <w:ind w:left="284" w:right="138"/>
        <w:jc w:val="both"/>
        <w:rPr>
          <w:rFonts w:ascii="Arial" w:eastAsia="Calibri" w:hAnsi="Arial" w:cs="Arial"/>
          <w:sz w:val="22"/>
          <w:szCs w:val="22"/>
          <w:lang w:val="es-MX" w:eastAsia="es-MX"/>
        </w:rPr>
      </w:pPr>
    </w:p>
    <w:p w14:paraId="26BCD5C1" w14:textId="356117D1" w:rsidR="00681403" w:rsidRDefault="00681403" w:rsidP="00C07303">
      <w:pPr>
        <w:ind w:left="284" w:right="138"/>
        <w:jc w:val="both"/>
        <w:rPr>
          <w:rFonts w:ascii="Arial" w:eastAsia="Calibri" w:hAnsi="Arial" w:cs="Arial"/>
          <w:sz w:val="22"/>
          <w:szCs w:val="22"/>
          <w:lang w:val="es-MX" w:eastAsia="es-MX"/>
        </w:rPr>
      </w:pPr>
    </w:p>
    <w:p w14:paraId="68DB8A6F" w14:textId="495AB88A" w:rsidR="00681403" w:rsidRDefault="00681403" w:rsidP="00C07303">
      <w:pPr>
        <w:ind w:left="284" w:right="138"/>
        <w:jc w:val="both"/>
        <w:rPr>
          <w:rFonts w:ascii="Arial" w:eastAsia="Calibri" w:hAnsi="Arial" w:cs="Arial"/>
          <w:sz w:val="22"/>
          <w:szCs w:val="22"/>
          <w:lang w:val="es-MX" w:eastAsia="es-MX"/>
        </w:rPr>
      </w:pPr>
    </w:p>
    <w:p w14:paraId="38665568" w14:textId="77777777" w:rsidR="00681403" w:rsidRPr="00C07303" w:rsidRDefault="00681403" w:rsidP="00C07303">
      <w:pPr>
        <w:ind w:left="284" w:right="138"/>
        <w:jc w:val="both"/>
        <w:rPr>
          <w:rFonts w:ascii="Arial" w:eastAsia="Calibri" w:hAnsi="Arial" w:cs="Arial"/>
          <w:sz w:val="22"/>
          <w:szCs w:val="22"/>
          <w:lang w:val="es-MX" w:eastAsia="es-MX"/>
        </w:rPr>
      </w:pPr>
    </w:p>
    <w:p w14:paraId="523BDB94" w14:textId="77777777" w:rsidR="00C07303" w:rsidRPr="00C07303" w:rsidRDefault="00C07303" w:rsidP="00C9739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lastRenderedPageBreak/>
        <w:t>SECCIÓN V</w:t>
      </w:r>
    </w:p>
    <w:p w14:paraId="5D63A810" w14:textId="77777777" w:rsidR="00C07303" w:rsidRPr="00C07303" w:rsidRDefault="00C07303" w:rsidP="00C9739F">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SERVICIOS POR CERTIFICACIONES Y LEGALIZACIONES</w:t>
      </w:r>
    </w:p>
    <w:p w14:paraId="71F19C18" w14:textId="77777777" w:rsidR="00C07303" w:rsidRPr="00C07303" w:rsidRDefault="00C07303" w:rsidP="00C07303">
      <w:pPr>
        <w:ind w:right="138"/>
        <w:jc w:val="both"/>
        <w:rPr>
          <w:rFonts w:ascii="Arial" w:eastAsia="Calibri" w:hAnsi="Arial" w:cs="Arial"/>
          <w:sz w:val="22"/>
          <w:szCs w:val="22"/>
          <w:lang w:val="es-MX" w:eastAsia="es-MX"/>
        </w:rPr>
      </w:pPr>
    </w:p>
    <w:p w14:paraId="5CFE43DF"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18.-</w:t>
      </w:r>
      <w:r w:rsidRPr="00C07303">
        <w:rPr>
          <w:rFonts w:ascii="Arial" w:eastAsia="Calibri" w:hAnsi="Arial" w:cs="Arial"/>
          <w:sz w:val="22"/>
          <w:szCs w:val="22"/>
          <w:lang w:val="es-MX" w:eastAsia="es-MX"/>
        </w:rPr>
        <w:t xml:space="preserve"> Son objeto de estos derechos, los servicios prestados por la autoridad municipal por los conceptos siguientes y que se pagaran conforme a las tarifas siguientes:</w:t>
      </w:r>
    </w:p>
    <w:p w14:paraId="217EA54B"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1297FB93"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xml:space="preserve">I.-   Legalización de firmas $ 122.00 cada una. </w:t>
      </w:r>
    </w:p>
    <w:p w14:paraId="6B9AFB4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33A6106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Certificación o copias de documentos existentes en los archivos municipales $ 122.00.</w:t>
      </w:r>
    </w:p>
    <w:p w14:paraId="04D04252"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48D03C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Expedición de certificados $ 122.00.</w:t>
      </w:r>
    </w:p>
    <w:p w14:paraId="70D6C7C6"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7ABAF900"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IV.- Carta de residencia $ 86.00.</w:t>
      </w:r>
    </w:p>
    <w:p w14:paraId="71EF81CA"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0C5307EA" w14:textId="77777777" w:rsidR="00C07303" w:rsidRPr="00C07303" w:rsidRDefault="00C07303" w:rsidP="00C07303">
      <w:pPr>
        <w:jc w:val="both"/>
        <w:rPr>
          <w:rFonts w:ascii="Arial" w:eastAsia="Calibri" w:hAnsi="Arial" w:cs="Arial"/>
          <w:sz w:val="22"/>
          <w:szCs w:val="22"/>
          <w:lang w:val="es-MX" w:eastAsia="en-US"/>
        </w:rPr>
      </w:pPr>
      <w:r w:rsidRPr="00C07303">
        <w:rPr>
          <w:rFonts w:ascii="Arial" w:eastAsia="Calibri" w:hAnsi="Arial" w:cs="Arial"/>
          <w:sz w:val="22"/>
          <w:szCs w:val="22"/>
          <w:lang w:val="es-MX" w:eastAsia="es-MX"/>
        </w:rPr>
        <w:t xml:space="preserve">V.- Por los servicios prestados relativos al derecho de Acceso a la Información Pública, y de acuerdo al artículo </w:t>
      </w:r>
      <w:r w:rsidRPr="00C07303">
        <w:rPr>
          <w:rFonts w:ascii="Arial" w:eastAsia="Calibri" w:hAnsi="Arial" w:cs="Arial"/>
          <w:sz w:val="22"/>
          <w:szCs w:val="22"/>
          <w:lang w:val="es-MX" w:eastAsia="en-US"/>
        </w:rPr>
        <w:t>104 de la Ley de Acceso a la Información Pública para el Estado de Coahuila de Zaragoza</w:t>
      </w:r>
      <w:r w:rsidRPr="00C07303">
        <w:rPr>
          <w:rFonts w:ascii="Arial" w:eastAsia="Calibri" w:hAnsi="Arial" w:cs="Arial"/>
          <w:sz w:val="22"/>
          <w:szCs w:val="22"/>
          <w:lang w:val="es-MX" w:eastAsia="es-MX"/>
        </w:rPr>
        <w:t>, por los documentos físicos o que en medios magnéticos les sean solicitados causaran los derechos conforme a la siguiente:</w:t>
      </w:r>
    </w:p>
    <w:p w14:paraId="6863544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5A51171"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TARIFA</w:t>
      </w:r>
    </w:p>
    <w:p w14:paraId="689AFA3C" w14:textId="54340B13"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1.- </w:t>
      </w:r>
      <w:r w:rsidR="00C07303" w:rsidRPr="00C07303">
        <w:rPr>
          <w:rFonts w:ascii="Arial" w:eastAsia="Arial" w:hAnsi="Arial" w:cs="Arial"/>
          <w:sz w:val="22"/>
          <w:szCs w:val="22"/>
          <w:lang w:val="es-MX" w:eastAsia="es-MX"/>
        </w:rPr>
        <w:t>Expedición de copias certificadas de documentos, por cada hoja tamaño carta u oficio $18.00</w:t>
      </w:r>
      <w:r w:rsidR="00B03B33">
        <w:rPr>
          <w:rFonts w:ascii="Arial" w:eastAsia="Arial" w:hAnsi="Arial" w:cs="Arial"/>
          <w:sz w:val="22"/>
          <w:szCs w:val="22"/>
          <w:lang w:val="es-MX" w:eastAsia="es-MX"/>
        </w:rPr>
        <w:t>.</w:t>
      </w:r>
    </w:p>
    <w:p w14:paraId="1C7EB600" w14:textId="64F06BB0"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2.- </w:t>
      </w:r>
      <w:r w:rsidR="00C07303" w:rsidRPr="00C07303">
        <w:rPr>
          <w:rFonts w:ascii="Arial" w:eastAsia="Arial" w:hAnsi="Arial" w:cs="Arial"/>
          <w:sz w:val="22"/>
          <w:szCs w:val="22"/>
          <w:lang w:val="es-MX" w:eastAsia="es-MX"/>
        </w:rPr>
        <w:t>Por cada disco compacto CD-R $ 11.50.</w:t>
      </w:r>
    </w:p>
    <w:p w14:paraId="4418EE8C" w14:textId="4EDE7A0D" w:rsidR="00C07303" w:rsidRPr="00C07303" w:rsidRDefault="00750960" w:rsidP="00750960">
      <w:pPr>
        <w:ind w:right="138"/>
        <w:contextualSpacing/>
        <w:jc w:val="both"/>
        <w:rPr>
          <w:rFonts w:ascii="Arial" w:hAnsi="Arial" w:cs="Arial"/>
          <w:sz w:val="22"/>
          <w:szCs w:val="22"/>
          <w:lang w:val="es-MX" w:eastAsia="es-MX"/>
        </w:rPr>
      </w:pPr>
      <w:r w:rsidRPr="00CB30BD">
        <w:rPr>
          <w:rFonts w:ascii="Arial" w:eastAsia="Arial" w:hAnsi="Arial" w:cs="Arial"/>
          <w:sz w:val="22"/>
          <w:szCs w:val="22"/>
          <w:lang w:val="es-419" w:eastAsia="es-MX"/>
        </w:rPr>
        <w:t xml:space="preserve">3.- </w:t>
      </w:r>
      <w:r w:rsidR="00C07303" w:rsidRPr="00CB30BD">
        <w:rPr>
          <w:rFonts w:ascii="Arial" w:eastAsia="Arial" w:hAnsi="Arial" w:cs="Arial"/>
          <w:sz w:val="22"/>
          <w:szCs w:val="22"/>
          <w:lang w:val="es-MX" w:eastAsia="es-MX"/>
        </w:rPr>
        <w:t xml:space="preserve">Expedición de copia a color $ </w:t>
      </w:r>
      <w:r w:rsidR="00CB30BD" w:rsidRPr="00CB30BD">
        <w:rPr>
          <w:rFonts w:ascii="Arial" w:eastAsia="Arial" w:hAnsi="Arial" w:cs="Arial"/>
          <w:sz w:val="22"/>
          <w:szCs w:val="22"/>
          <w:lang w:val="es-MX" w:eastAsia="es-MX"/>
        </w:rPr>
        <w:t>8</w:t>
      </w:r>
      <w:r w:rsidR="00C07303" w:rsidRPr="00CB30BD">
        <w:rPr>
          <w:rFonts w:ascii="Arial" w:eastAsia="Arial" w:hAnsi="Arial" w:cs="Arial"/>
          <w:sz w:val="22"/>
          <w:szCs w:val="22"/>
          <w:lang w:val="es-MX" w:eastAsia="es-MX"/>
        </w:rPr>
        <w:t>.</w:t>
      </w:r>
      <w:r w:rsidR="00CB30BD" w:rsidRPr="00CB30BD">
        <w:rPr>
          <w:rFonts w:ascii="Arial" w:eastAsia="Arial" w:hAnsi="Arial" w:cs="Arial"/>
          <w:sz w:val="22"/>
          <w:szCs w:val="22"/>
          <w:lang w:val="es-MX" w:eastAsia="es-MX"/>
        </w:rPr>
        <w:t>0</w:t>
      </w:r>
      <w:r w:rsidR="00C07303" w:rsidRPr="00CB30BD">
        <w:rPr>
          <w:rFonts w:ascii="Arial" w:eastAsia="Arial" w:hAnsi="Arial" w:cs="Arial"/>
          <w:sz w:val="22"/>
          <w:szCs w:val="22"/>
          <w:lang w:val="es-MX" w:eastAsia="es-MX"/>
        </w:rPr>
        <w:t>0.</w:t>
      </w:r>
    </w:p>
    <w:p w14:paraId="0B8454D1" w14:textId="34CBD323"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4.- </w:t>
      </w:r>
      <w:r w:rsidR="00C07303" w:rsidRPr="00C07303">
        <w:rPr>
          <w:rFonts w:ascii="Arial" w:eastAsia="Arial" w:hAnsi="Arial" w:cs="Arial"/>
          <w:sz w:val="22"/>
          <w:szCs w:val="22"/>
          <w:lang w:val="es-MX" w:eastAsia="es-MX"/>
        </w:rPr>
        <w:t>Por cada copia simple tamaño carta u oficio $ 0.60.</w:t>
      </w:r>
    </w:p>
    <w:p w14:paraId="6EB6953D" w14:textId="7BF7BD8C"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5.- </w:t>
      </w:r>
      <w:r w:rsidR="00C07303" w:rsidRPr="00C07303">
        <w:rPr>
          <w:rFonts w:ascii="Arial" w:eastAsia="Arial" w:hAnsi="Arial" w:cs="Arial"/>
          <w:sz w:val="22"/>
          <w:szCs w:val="22"/>
          <w:lang w:val="es-MX" w:eastAsia="es-MX"/>
        </w:rPr>
        <w:t>Por cada hoja impresa por medio de dispositivo informático, tamaño carta u oficio $ 0.60.</w:t>
      </w:r>
    </w:p>
    <w:p w14:paraId="6D8831A7" w14:textId="4111C76C"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6.- </w:t>
      </w:r>
      <w:r w:rsidR="00C07303" w:rsidRPr="00C07303">
        <w:rPr>
          <w:rFonts w:ascii="Arial" w:eastAsia="Arial" w:hAnsi="Arial" w:cs="Arial"/>
          <w:sz w:val="22"/>
          <w:szCs w:val="22"/>
          <w:lang w:val="es-MX" w:eastAsia="es-MX"/>
        </w:rPr>
        <w:t>Expedición de copia simple de planos, $ 59.00.</w:t>
      </w:r>
    </w:p>
    <w:p w14:paraId="1CE5D479" w14:textId="0D516581" w:rsidR="00C07303" w:rsidRPr="00C07303" w:rsidRDefault="00750960" w:rsidP="00750960">
      <w:pPr>
        <w:ind w:right="138"/>
        <w:contextualSpacing/>
        <w:jc w:val="both"/>
        <w:rPr>
          <w:rFonts w:ascii="Arial" w:hAnsi="Arial" w:cs="Arial"/>
          <w:sz w:val="22"/>
          <w:szCs w:val="22"/>
          <w:lang w:val="es-MX" w:eastAsia="es-MX"/>
        </w:rPr>
      </w:pPr>
      <w:r>
        <w:rPr>
          <w:rFonts w:ascii="Arial" w:eastAsia="Arial" w:hAnsi="Arial" w:cs="Arial"/>
          <w:sz w:val="22"/>
          <w:szCs w:val="22"/>
          <w:lang w:val="es-419" w:eastAsia="es-MX"/>
        </w:rPr>
        <w:t xml:space="preserve">7.- </w:t>
      </w:r>
      <w:r w:rsidR="00C07303" w:rsidRPr="00C07303">
        <w:rPr>
          <w:rFonts w:ascii="Arial" w:eastAsia="Arial" w:hAnsi="Arial" w:cs="Arial"/>
          <w:sz w:val="22"/>
          <w:szCs w:val="22"/>
          <w:lang w:val="es-MX" w:eastAsia="es-MX"/>
        </w:rPr>
        <w:t>Expedición de copia certificada de planos, $ 35.00 adicionales a la anterior cuota.</w:t>
      </w:r>
    </w:p>
    <w:p w14:paraId="3814E2BA" w14:textId="48E7575D" w:rsidR="00C07303" w:rsidRDefault="00C07303" w:rsidP="00C07303">
      <w:pPr>
        <w:ind w:right="138"/>
        <w:jc w:val="both"/>
        <w:rPr>
          <w:rFonts w:ascii="Arial" w:eastAsia="Calibri" w:hAnsi="Arial" w:cs="Arial"/>
          <w:b/>
          <w:bCs/>
          <w:sz w:val="22"/>
          <w:szCs w:val="22"/>
          <w:lang w:val="es-MX" w:eastAsia="es-MX"/>
        </w:rPr>
      </w:pPr>
    </w:p>
    <w:p w14:paraId="6E0F69CB" w14:textId="77777777" w:rsidR="00681403" w:rsidRPr="00C07303" w:rsidRDefault="00681403" w:rsidP="00C07303">
      <w:pPr>
        <w:ind w:right="138"/>
        <w:jc w:val="both"/>
        <w:rPr>
          <w:rFonts w:ascii="Arial" w:eastAsia="Calibri" w:hAnsi="Arial" w:cs="Arial"/>
          <w:b/>
          <w:bCs/>
          <w:sz w:val="22"/>
          <w:szCs w:val="22"/>
          <w:lang w:val="es-MX" w:eastAsia="es-MX"/>
        </w:rPr>
      </w:pPr>
    </w:p>
    <w:p w14:paraId="144AB8F6" w14:textId="1AA50AF0" w:rsidR="00C07303" w:rsidRPr="00C07303" w:rsidRDefault="00C07303" w:rsidP="00B03B33">
      <w:pPr>
        <w:ind w:right="138"/>
        <w:jc w:val="center"/>
        <w:rPr>
          <w:rFonts w:ascii="Arial" w:eastAsia="Calibri" w:hAnsi="Arial" w:cs="Arial"/>
          <w:b/>
          <w:bCs/>
          <w:sz w:val="22"/>
          <w:szCs w:val="22"/>
          <w:lang w:val="es-MX" w:eastAsia="es-MX"/>
        </w:rPr>
      </w:pPr>
      <w:r w:rsidRPr="000D6A4E">
        <w:rPr>
          <w:rFonts w:ascii="Arial" w:eastAsia="Calibri" w:hAnsi="Arial" w:cs="Arial"/>
          <w:b/>
          <w:bCs/>
          <w:sz w:val="22"/>
          <w:szCs w:val="22"/>
          <w:lang w:val="es-MX" w:eastAsia="es-MX"/>
        </w:rPr>
        <w:t>SECCIÓN VI</w:t>
      </w:r>
    </w:p>
    <w:p w14:paraId="11A68279"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POR LA EXPEDICIÓN DE LICENCIAS, PERMISOS,</w:t>
      </w:r>
    </w:p>
    <w:p w14:paraId="3BE80BE9"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AUTORIZACIONES Y SERVICIOS DE CONTROL AMBIENTAL</w:t>
      </w:r>
    </w:p>
    <w:p w14:paraId="501DCD13" w14:textId="77777777" w:rsidR="00C07303" w:rsidRPr="00C07303" w:rsidRDefault="00C07303" w:rsidP="00C07303">
      <w:pPr>
        <w:ind w:right="138"/>
        <w:jc w:val="both"/>
        <w:rPr>
          <w:rFonts w:ascii="Arial" w:eastAsia="Calibri" w:hAnsi="Arial" w:cs="Arial"/>
          <w:b/>
          <w:bCs/>
          <w:sz w:val="22"/>
          <w:szCs w:val="22"/>
          <w:lang w:val="es-MX" w:eastAsia="es-MX"/>
        </w:rPr>
      </w:pPr>
    </w:p>
    <w:p w14:paraId="22512D2B" w14:textId="77777777"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 xml:space="preserve">ARTÍCULO 19.- </w:t>
      </w:r>
      <w:r w:rsidRPr="00C07303">
        <w:rPr>
          <w:rFonts w:ascii="Arial" w:eastAsia="Calibri" w:hAnsi="Arial" w:cs="Arial"/>
          <w:sz w:val="22"/>
          <w:szCs w:val="22"/>
          <w:lang w:val="es-MX" w:eastAsia="es-MX"/>
        </w:rPr>
        <w:t>Son objeto de estos derechos, los servicios prestados por las autoridades municipales por concepto de:</w:t>
      </w:r>
    </w:p>
    <w:p w14:paraId="3A398987" w14:textId="77777777" w:rsidR="00D204BF" w:rsidRPr="00C07303" w:rsidRDefault="00D204BF" w:rsidP="00C07303">
      <w:pPr>
        <w:ind w:right="138"/>
        <w:jc w:val="both"/>
        <w:rPr>
          <w:rFonts w:ascii="Arial" w:eastAsia="Calibri" w:hAnsi="Arial" w:cs="Arial"/>
          <w:b/>
          <w:bCs/>
          <w:sz w:val="22"/>
          <w:szCs w:val="22"/>
          <w:lang w:val="es-MX" w:eastAsia="es-MX"/>
        </w:rPr>
      </w:pPr>
    </w:p>
    <w:p w14:paraId="1F3E873E"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 Por la expedición de Licencia de Funcionamiento de las centrales productoras de energía termoeléctrica, térmica solar, hidroeléctrica, eólica, fotovoltaica, aerogeneradores, o similares, así como de las edificaciones para la extracción del gas de lutitas o gas shale, gas natural y gas no asociado y los pozos para la extracción de cualquier hidrocarburo, se cobrará anualmente la siguiente tarifa:</w:t>
      </w:r>
    </w:p>
    <w:p w14:paraId="20337A2A" w14:textId="77777777" w:rsidR="00C07303" w:rsidRPr="00C07303" w:rsidRDefault="00C07303" w:rsidP="00C07303">
      <w:pPr>
        <w:ind w:right="138"/>
        <w:jc w:val="both"/>
        <w:rPr>
          <w:rFonts w:ascii="Arial" w:eastAsia="Calibri" w:hAnsi="Arial" w:cs="Arial"/>
          <w:sz w:val="22"/>
          <w:szCs w:val="22"/>
          <w:lang w:val="es-MX" w:eastAsia="es-MX"/>
        </w:rPr>
      </w:pPr>
    </w:p>
    <w:p w14:paraId="71E272D3" w14:textId="77777777" w:rsidR="00C07303" w:rsidRPr="00C0730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t xml:space="preserve">Edificación para la extracción de gas de lutitas o gas shale $ 31,519.00 por cada unidad. </w:t>
      </w:r>
    </w:p>
    <w:p w14:paraId="175BF321" w14:textId="23684767" w:rsidR="00C07303" w:rsidRPr="00C0730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t>Edificación productora de energía termoeléctrica, térmica solar, hidroeléctrica, eólica, fotovoltaica, aerogeneradores o similares, $ 31,519.00 por cada aerogenerador o unidad.</w:t>
      </w:r>
    </w:p>
    <w:p w14:paraId="3D8AF0CF" w14:textId="77777777" w:rsidR="00C07303" w:rsidRPr="00C0730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t>Edificación para la extracción de Gas Natural $ 31,519.00 por cada unidad.</w:t>
      </w:r>
    </w:p>
    <w:p w14:paraId="16451B67" w14:textId="77777777" w:rsidR="00C07303" w:rsidRPr="00C0730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t>Edificación para la extracción de Gas No Asociado $ 31,519.00 por cada unidad.</w:t>
      </w:r>
    </w:p>
    <w:p w14:paraId="36B40867" w14:textId="4282A8EC" w:rsidR="00C07303" w:rsidRPr="00B03B3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lastRenderedPageBreak/>
        <w:t>Por perforación en pozos verticales y direccionales en el área específica a Yacimientos Convencionales (Roca Reservorio) en Trampas Estructurales en el que se encuentre el hidrocarburo $ 31,519.00 por cada pozo.</w:t>
      </w:r>
    </w:p>
    <w:p w14:paraId="33B32B7D" w14:textId="77777777" w:rsidR="00C07303" w:rsidRPr="00C07303" w:rsidRDefault="00C07303" w:rsidP="00B03B33">
      <w:pPr>
        <w:numPr>
          <w:ilvl w:val="0"/>
          <w:numId w:val="5"/>
        </w:numPr>
        <w:ind w:left="567" w:right="138"/>
        <w:contextualSpacing/>
        <w:jc w:val="both"/>
        <w:rPr>
          <w:rFonts w:ascii="Arial" w:hAnsi="Arial" w:cs="Arial"/>
          <w:sz w:val="22"/>
          <w:szCs w:val="22"/>
          <w:lang w:val="es-MX" w:eastAsia="es-MX"/>
        </w:rPr>
      </w:pPr>
      <w:r w:rsidRPr="00C07303">
        <w:rPr>
          <w:rFonts w:ascii="Arial" w:hAnsi="Arial" w:cs="Arial"/>
          <w:sz w:val="22"/>
          <w:szCs w:val="22"/>
          <w:lang w:val="es-MX" w:eastAsia="es-MX"/>
        </w:rPr>
        <w:t>Por perforación de pozo para la extracción de cualquier hidrocarburo $ 31,519.00 por cada pozo.</w:t>
      </w:r>
    </w:p>
    <w:p w14:paraId="7B982C9A"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098F3908" w14:textId="77777777" w:rsidR="00681403" w:rsidRDefault="00681403" w:rsidP="00B03B33">
      <w:pPr>
        <w:ind w:right="138"/>
        <w:jc w:val="center"/>
        <w:rPr>
          <w:rFonts w:ascii="Arial" w:eastAsia="Calibri" w:hAnsi="Arial" w:cs="Arial"/>
          <w:b/>
          <w:bCs/>
          <w:sz w:val="22"/>
          <w:szCs w:val="22"/>
          <w:lang w:val="es-MX" w:eastAsia="es-MX"/>
        </w:rPr>
      </w:pPr>
    </w:p>
    <w:p w14:paraId="17F41A1E" w14:textId="605A76DF"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TÍTULO TERCERO</w:t>
      </w:r>
    </w:p>
    <w:p w14:paraId="0A9AA248" w14:textId="650E8CBB" w:rsid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INGRESOS NO TRIBUTARIOS</w:t>
      </w:r>
    </w:p>
    <w:p w14:paraId="7A39CBF4" w14:textId="77777777" w:rsidR="00B03B33" w:rsidRPr="00C07303" w:rsidRDefault="00B03B33" w:rsidP="00B03B33">
      <w:pPr>
        <w:ind w:right="138"/>
        <w:jc w:val="center"/>
        <w:rPr>
          <w:rFonts w:ascii="Arial" w:eastAsia="Calibri" w:hAnsi="Arial" w:cs="Arial"/>
          <w:b/>
          <w:bCs/>
          <w:sz w:val="22"/>
          <w:szCs w:val="22"/>
          <w:lang w:val="es-MX" w:eastAsia="es-MX"/>
        </w:rPr>
      </w:pPr>
    </w:p>
    <w:p w14:paraId="69504C2A"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CAPÍTULO PRIMERO</w:t>
      </w:r>
    </w:p>
    <w:p w14:paraId="4886E74F" w14:textId="165250AC" w:rsid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APROVECHAMIENTOS</w:t>
      </w:r>
    </w:p>
    <w:p w14:paraId="6EED81DE" w14:textId="77777777" w:rsidR="00B03B33" w:rsidRPr="00C07303" w:rsidRDefault="00B03B33" w:rsidP="00B03B33">
      <w:pPr>
        <w:ind w:right="138"/>
        <w:jc w:val="center"/>
        <w:rPr>
          <w:rFonts w:ascii="Arial" w:eastAsia="Calibri" w:hAnsi="Arial" w:cs="Arial"/>
          <w:b/>
          <w:bCs/>
          <w:sz w:val="22"/>
          <w:szCs w:val="22"/>
          <w:lang w:val="es-MX" w:eastAsia="es-MX"/>
        </w:rPr>
      </w:pPr>
    </w:p>
    <w:p w14:paraId="7A64ABCB"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w:t>
      </w:r>
    </w:p>
    <w:p w14:paraId="031F92BF"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DISPOSICIONES GENERALES</w:t>
      </w:r>
    </w:p>
    <w:p w14:paraId="6D4D5092" w14:textId="7287F6A8" w:rsidR="00C07303" w:rsidRPr="00C07303" w:rsidRDefault="00C07303" w:rsidP="00B03B33">
      <w:pPr>
        <w:ind w:right="138"/>
        <w:jc w:val="center"/>
        <w:rPr>
          <w:rFonts w:ascii="Arial" w:eastAsia="Calibri" w:hAnsi="Arial" w:cs="Arial"/>
          <w:sz w:val="22"/>
          <w:szCs w:val="22"/>
          <w:lang w:val="es-MX" w:eastAsia="es-MX"/>
        </w:rPr>
      </w:pPr>
    </w:p>
    <w:p w14:paraId="4A18F12B" w14:textId="77777777"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20.-</w:t>
      </w:r>
      <w:r w:rsidRPr="00C07303">
        <w:rPr>
          <w:rFonts w:ascii="Arial" w:eastAsia="Calibri" w:hAnsi="Arial" w:cs="Arial"/>
          <w:sz w:val="22"/>
          <w:szCs w:val="22"/>
          <w:lang w:val="es-MX" w:eastAsia="es-MX"/>
        </w:rPr>
        <w:t xml:space="preserve"> Se clasifican como aprovechamientos los ingresos que perciba el Municipio por los siguientes conceptos:</w:t>
      </w:r>
    </w:p>
    <w:p w14:paraId="4C5DDB9B" w14:textId="77777777" w:rsidR="00D204BF" w:rsidRPr="00C07303" w:rsidRDefault="00D204BF" w:rsidP="00C07303">
      <w:pPr>
        <w:ind w:right="138"/>
        <w:jc w:val="both"/>
        <w:rPr>
          <w:rFonts w:ascii="Arial" w:eastAsia="Calibri" w:hAnsi="Arial" w:cs="Arial"/>
          <w:b/>
          <w:bCs/>
          <w:sz w:val="22"/>
          <w:szCs w:val="22"/>
          <w:lang w:val="es-MX" w:eastAsia="es-MX"/>
        </w:rPr>
      </w:pPr>
    </w:p>
    <w:p w14:paraId="39E8E067"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 Ingresos por sanciones administrativas.</w:t>
      </w:r>
    </w:p>
    <w:p w14:paraId="35F5AAD5" w14:textId="77777777" w:rsidR="00C07303" w:rsidRPr="00C07303" w:rsidRDefault="00C07303" w:rsidP="00C07303">
      <w:pPr>
        <w:ind w:right="138"/>
        <w:jc w:val="both"/>
        <w:rPr>
          <w:rFonts w:ascii="Arial" w:eastAsia="Calibri" w:hAnsi="Arial" w:cs="Arial"/>
          <w:sz w:val="22"/>
          <w:szCs w:val="22"/>
          <w:lang w:val="es-MX" w:eastAsia="es-MX"/>
        </w:rPr>
      </w:pPr>
    </w:p>
    <w:p w14:paraId="2CA777EF"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 La adjudicación a favor del fisco de bienes abandonados.</w:t>
      </w:r>
    </w:p>
    <w:p w14:paraId="2FB0DB66" w14:textId="77777777" w:rsidR="00C07303" w:rsidRPr="00C07303" w:rsidRDefault="00C07303" w:rsidP="00C07303">
      <w:pPr>
        <w:ind w:right="138"/>
        <w:jc w:val="both"/>
        <w:rPr>
          <w:rFonts w:ascii="Arial" w:eastAsia="Calibri" w:hAnsi="Arial" w:cs="Arial"/>
          <w:sz w:val="22"/>
          <w:szCs w:val="22"/>
          <w:lang w:val="es-MX" w:eastAsia="es-MX"/>
        </w:rPr>
      </w:pPr>
    </w:p>
    <w:p w14:paraId="2EDDAE26" w14:textId="77777777"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III. Ingresos por transferencia que perciba el Municipio:</w:t>
      </w:r>
    </w:p>
    <w:p w14:paraId="47BEA1CC" w14:textId="77777777" w:rsidR="00D204BF" w:rsidRPr="00C07303" w:rsidRDefault="00D204BF" w:rsidP="00C07303">
      <w:pPr>
        <w:ind w:right="138"/>
        <w:jc w:val="both"/>
        <w:rPr>
          <w:rFonts w:ascii="Arial" w:eastAsia="Calibri" w:hAnsi="Arial" w:cs="Arial"/>
          <w:sz w:val="22"/>
          <w:szCs w:val="22"/>
          <w:lang w:val="es-MX" w:eastAsia="es-MX"/>
        </w:rPr>
      </w:pPr>
    </w:p>
    <w:p w14:paraId="096EB655" w14:textId="77777777" w:rsidR="00C07303" w:rsidRPr="00C07303" w:rsidRDefault="00C07303" w:rsidP="00C07303">
      <w:pPr>
        <w:ind w:left="142"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a). Cesiones, herencias, legados, o donaciones.</w:t>
      </w:r>
    </w:p>
    <w:p w14:paraId="77559C23" w14:textId="77777777" w:rsidR="00C07303" w:rsidRPr="00C07303" w:rsidRDefault="00C07303" w:rsidP="00C07303">
      <w:pPr>
        <w:ind w:left="142"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b). Adjudicaciones en favor del Municipio.</w:t>
      </w:r>
    </w:p>
    <w:p w14:paraId="2A53F2F0" w14:textId="77777777" w:rsidR="00C07303" w:rsidRPr="00C07303" w:rsidRDefault="00C07303" w:rsidP="00C07303">
      <w:pPr>
        <w:ind w:left="142"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c). Aportaciones y subsidios de otro nivel de gobierno u organismos públicos o privados.</w:t>
      </w:r>
    </w:p>
    <w:p w14:paraId="719B9D5A" w14:textId="568BB096" w:rsidR="00C07303" w:rsidRDefault="00C07303" w:rsidP="00C07303">
      <w:pPr>
        <w:ind w:right="138"/>
        <w:jc w:val="both"/>
        <w:rPr>
          <w:rFonts w:ascii="Arial" w:eastAsia="Calibri" w:hAnsi="Arial" w:cs="Arial"/>
          <w:sz w:val="22"/>
          <w:szCs w:val="22"/>
          <w:lang w:val="es-MX" w:eastAsia="es-MX"/>
        </w:rPr>
      </w:pPr>
    </w:p>
    <w:p w14:paraId="48024BAD" w14:textId="77777777" w:rsidR="00681403" w:rsidRPr="00C07303" w:rsidRDefault="00681403" w:rsidP="00C07303">
      <w:pPr>
        <w:ind w:right="138"/>
        <w:jc w:val="both"/>
        <w:rPr>
          <w:rFonts w:ascii="Arial" w:eastAsia="Calibri" w:hAnsi="Arial" w:cs="Arial"/>
          <w:sz w:val="22"/>
          <w:szCs w:val="22"/>
          <w:lang w:val="es-MX" w:eastAsia="es-MX"/>
        </w:rPr>
      </w:pPr>
    </w:p>
    <w:p w14:paraId="79F0806D"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w:t>
      </w:r>
    </w:p>
    <w:p w14:paraId="1A7BC3D2"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INGRESOS POR TRANSFERENCIA</w:t>
      </w:r>
    </w:p>
    <w:p w14:paraId="19140A43"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30DA5DF2"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21.-</w:t>
      </w:r>
      <w:r w:rsidRPr="00C07303">
        <w:rPr>
          <w:rFonts w:ascii="Arial" w:eastAsia="Calibri" w:hAnsi="Arial" w:cs="Arial"/>
          <w:sz w:val="22"/>
          <w:szCs w:val="22"/>
          <w:lang w:val="es-MX" w:eastAsia="es-MX"/>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14:paraId="4452C9D5" w14:textId="1B1DF5E1" w:rsidR="00C07303" w:rsidRDefault="00C07303" w:rsidP="00C07303">
      <w:pPr>
        <w:ind w:right="138"/>
        <w:jc w:val="both"/>
        <w:rPr>
          <w:rFonts w:ascii="Arial" w:eastAsia="Calibri" w:hAnsi="Arial" w:cs="Arial"/>
          <w:b/>
          <w:bCs/>
          <w:sz w:val="22"/>
          <w:szCs w:val="22"/>
          <w:lang w:val="es-MX" w:eastAsia="es-MX"/>
        </w:rPr>
      </w:pPr>
    </w:p>
    <w:p w14:paraId="676E7DE5" w14:textId="77777777" w:rsidR="00681403" w:rsidRPr="00C07303" w:rsidRDefault="00681403" w:rsidP="00C07303">
      <w:pPr>
        <w:ind w:right="138"/>
        <w:jc w:val="both"/>
        <w:rPr>
          <w:rFonts w:ascii="Arial" w:eastAsia="Calibri" w:hAnsi="Arial" w:cs="Arial"/>
          <w:b/>
          <w:bCs/>
          <w:sz w:val="22"/>
          <w:szCs w:val="22"/>
          <w:lang w:val="es-MX" w:eastAsia="es-MX"/>
        </w:rPr>
      </w:pPr>
    </w:p>
    <w:p w14:paraId="3715BDB5"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SECCIÓN III</w:t>
      </w:r>
    </w:p>
    <w:p w14:paraId="581B8D9D" w14:textId="77777777" w:rsidR="00C07303" w:rsidRPr="00C07303" w:rsidRDefault="00C07303" w:rsidP="00B03B33">
      <w:pPr>
        <w:ind w:right="138"/>
        <w:jc w:val="center"/>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DE LOS INGRESOS DERIVADOS DE SANCIONES</w:t>
      </w:r>
    </w:p>
    <w:p w14:paraId="3414971A"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 </w:t>
      </w:r>
    </w:p>
    <w:p w14:paraId="14F59CD6"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22.-</w:t>
      </w:r>
      <w:r w:rsidRPr="00C07303">
        <w:rPr>
          <w:rFonts w:ascii="Arial" w:eastAsia="Calibri" w:hAnsi="Arial" w:cs="Arial"/>
          <w:sz w:val="22"/>
          <w:szCs w:val="22"/>
          <w:lang w:val="es-MX" w:eastAsia="es-MX"/>
        </w:rPr>
        <w:t xml:space="preserve"> Se clasifican en este concepto los ingresos que perciba el Municipio por la aplicación de sanciones pecuniarias por infracciones cometidas por personas físicas o morales en violación a las leyes y reglamentos administrativos.</w:t>
      </w:r>
    </w:p>
    <w:p w14:paraId="2D8E6FC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4C63A579" w14:textId="77777777" w:rsidR="00C07303" w:rsidRPr="00C07303" w:rsidRDefault="00C07303" w:rsidP="00C07303">
      <w:pPr>
        <w:ind w:right="138"/>
        <w:jc w:val="both"/>
        <w:rPr>
          <w:rFonts w:ascii="Arial" w:eastAsia="Calibri" w:hAnsi="Arial" w:cs="Arial"/>
          <w:b/>
          <w:bCs/>
          <w:sz w:val="22"/>
          <w:szCs w:val="22"/>
          <w:lang w:val="es-MX" w:eastAsia="es-MX"/>
        </w:rPr>
      </w:pPr>
      <w:r w:rsidRPr="00C07303">
        <w:rPr>
          <w:rFonts w:ascii="Arial" w:eastAsia="Calibri" w:hAnsi="Arial" w:cs="Arial"/>
          <w:b/>
          <w:bCs/>
          <w:sz w:val="22"/>
          <w:szCs w:val="22"/>
          <w:lang w:val="es-MX" w:eastAsia="es-MX"/>
        </w:rPr>
        <w:t>ARTÍCULO 23.-</w:t>
      </w:r>
      <w:r w:rsidRPr="00C07303">
        <w:rPr>
          <w:rFonts w:ascii="Arial" w:eastAsia="Calibri" w:hAnsi="Arial" w:cs="Arial"/>
          <w:sz w:val="22"/>
          <w:szCs w:val="22"/>
          <w:lang w:val="es-MX" w:eastAsia="es-MX"/>
        </w:rPr>
        <w:t xml:space="preserve"> La Tesorería Municipal, es la dependencia del ayuntamiento facultada para determinar el monto aplicable a cada infracción, correspondiendo a las demás unidades </w:t>
      </w:r>
      <w:r w:rsidRPr="00C07303">
        <w:rPr>
          <w:rFonts w:ascii="Arial" w:eastAsia="Calibri" w:hAnsi="Arial" w:cs="Arial"/>
          <w:sz w:val="22"/>
          <w:szCs w:val="22"/>
          <w:lang w:val="es-MX" w:eastAsia="es-MX"/>
        </w:rPr>
        <w:lastRenderedPageBreak/>
        <w:t>administrativas la vigilancia del cumplimiento de las disposiciones reglamentarias y la determinación de las infracciones cometidas.</w:t>
      </w:r>
    </w:p>
    <w:p w14:paraId="25CFEDEC"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sz w:val="22"/>
          <w:szCs w:val="22"/>
          <w:lang w:val="es-MX" w:eastAsia="es-MX"/>
        </w:rPr>
        <w:t> </w:t>
      </w:r>
    </w:p>
    <w:p w14:paraId="34E73DD8" w14:textId="289C0202" w:rsid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ARTÍCULO 24.-</w:t>
      </w:r>
      <w:r w:rsidRPr="00C07303">
        <w:rPr>
          <w:rFonts w:ascii="Arial" w:eastAsia="Calibri" w:hAnsi="Arial" w:cs="Arial"/>
          <w:sz w:val="22"/>
          <w:szCs w:val="22"/>
          <w:lang w:val="es-MX" w:eastAsia="es-MX"/>
        </w:rPr>
        <w:t xml:space="preserve"> Los montos aplicables por conceptos de multas estarán determinados por los reglamentos y demás disposiciones municipales que contemplen las infracciones cometidas.</w:t>
      </w:r>
    </w:p>
    <w:p w14:paraId="0405D0FC" w14:textId="77777777" w:rsidR="00B03B33" w:rsidRPr="00C07303" w:rsidRDefault="00B03B33" w:rsidP="00C07303">
      <w:pPr>
        <w:ind w:right="138"/>
        <w:jc w:val="both"/>
        <w:rPr>
          <w:rFonts w:ascii="Arial" w:eastAsia="Calibri" w:hAnsi="Arial" w:cs="Arial"/>
          <w:b/>
          <w:bCs/>
          <w:sz w:val="22"/>
          <w:szCs w:val="22"/>
          <w:lang w:val="es-MX" w:eastAsia="es-MX"/>
        </w:rPr>
      </w:pPr>
    </w:p>
    <w:p w14:paraId="263C4968" w14:textId="77777777" w:rsidR="00C07303" w:rsidRPr="00C07303" w:rsidRDefault="00C07303" w:rsidP="00C07303">
      <w:pPr>
        <w:ind w:right="138"/>
        <w:jc w:val="both"/>
        <w:rPr>
          <w:rFonts w:ascii="Arial" w:eastAsia="Calibri" w:hAnsi="Arial" w:cs="Arial"/>
          <w:sz w:val="22"/>
          <w:szCs w:val="22"/>
          <w:lang w:val="es-MX" w:eastAsia="es-MX"/>
        </w:rPr>
      </w:pPr>
      <w:r w:rsidRPr="00C07303">
        <w:rPr>
          <w:rFonts w:ascii="Arial" w:eastAsia="Calibri" w:hAnsi="Arial" w:cs="Arial"/>
          <w:b/>
          <w:bCs/>
          <w:sz w:val="22"/>
          <w:szCs w:val="22"/>
          <w:lang w:val="es-MX" w:eastAsia="es-MX"/>
        </w:rPr>
        <w:t xml:space="preserve">ARTÍCULO 25.- </w:t>
      </w:r>
      <w:r w:rsidRPr="00C07303">
        <w:rPr>
          <w:rFonts w:ascii="Arial" w:eastAsia="Calibri" w:hAnsi="Arial" w:cs="Arial"/>
          <w:sz w:val="22"/>
          <w:szCs w:val="22"/>
          <w:lang w:val="es-MX" w:eastAsia="es-MX"/>
        </w:rPr>
        <w:t>También es objeto del pago de una multa de 1 a 3 Unidades de Medida y Actualización (UMA), por cada animal que ande suelto por las calles del Municipio, adicional a los daños ocasionados en banquetas, cordón cuneta, carpetas asfálticas, arbotantes, luminarias, señalamientos viales, maceteros, jardines y plazas públicas y otros daños al Municipio no señalados en esta hipótesis, ya sea por acción u omisión de personas físicas propietarias de estos animales, la que se pagará de acuerdo al valor de los daños ocasionados, siguiendo el mismo procedimiento que se señala en el párrafo anterior.</w:t>
      </w:r>
    </w:p>
    <w:p w14:paraId="2A4753C8" w14:textId="77777777" w:rsidR="00C07303" w:rsidRPr="00C07303" w:rsidRDefault="00C07303" w:rsidP="00C07303">
      <w:pPr>
        <w:ind w:right="138"/>
        <w:jc w:val="both"/>
        <w:rPr>
          <w:rFonts w:ascii="Arial" w:eastAsia="Calibri" w:hAnsi="Arial" w:cs="Arial"/>
          <w:sz w:val="22"/>
          <w:szCs w:val="22"/>
          <w:lang w:val="es-MX" w:eastAsia="es-MX"/>
        </w:rPr>
      </w:pPr>
    </w:p>
    <w:p w14:paraId="0D65E99D" w14:textId="77777777" w:rsidR="00C07303" w:rsidRPr="00C07303" w:rsidRDefault="00C07303" w:rsidP="00C07303">
      <w:pPr>
        <w:ind w:right="138"/>
        <w:jc w:val="both"/>
        <w:rPr>
          <w:rFonts w:ascii="Arial" w:eastAsia="Arial" w:hAnsi="Arial" w:cs="Arial"/>
          <w:sz w:val="22"/>
          <w:szCs w:val="22"/>
          <w:lang w:val="es-MX" w:eastAsia="en-US"/>
        </w:rPr>
      </w:pPr>
      <w:r w:rsidRPr="00C07303">
        <w:rPr>
          <w:rFonts w:ascii="Arial" w:eastAsia="Calibri" w:hAnsi="Arial" w:cs="Arial"/>
          <w:b/>
          <w:sz w:val="22"/>
          <w:szCs w:val="22"/>
          <w:lang w:val="es-MX" w:eastAsia="en-US"/>
        </w:rPr>
        <w:t>ARTÍCULO 26.-</w:t>
      </w:r>
      <w:r w:rsidRPr="00C07303">
        <w:rPr>
          <w:rFonts w:ascii="Arial" w:eastAsia="Calibri" w:hAnsi="Arial" w:cs="Arial"/>
          <w:sz w:val="22"/>
          <w:szCs w:val="22"/>
          <w:lang w:val="es-MX" w:eastAsia="en-US"/>
        </w:rPr>
        <w:t xml:space="preserve"> Infracción por conducir a altas velocidades de las permitidas que pongan en peligro la integridad física del conductor o de terceras personas, patinadas de llantas etc. De 4 a 6 </w:t>
      </w:r>
      <w:r w:rsidRPr="00C07303">
        <w:rPr>
          <w:rFonts w:ascii="Arial" w:eastAsia="Arial" w:hAnsi="Arial" w:cs="Arial"/>
          <w:sz w:val="22"/>
          <w:szCs w:val="22"/>
          <w:lang w:val="es-MX" w:eastAsia="en-US"/>
        </w:rPr>
        <w:t>Unidades de Medida y Actualización (UMA)</w:t>
      </w:r>
      <w:r w:rsidRPr="00C07303">
        <w:rPr>
          <w:rFonts w:ascii="Arial" w:eastAsia="Calibri" w:hAnsi="Arial" w:cs="Arial"/>
          <w:sz w:val="22"/>
          <w:szCs w:val="22"/>
          <w:lang w:val="es-MX" w:eastAsia="en-US"/>
        </w:rPr>
        <w:t xml:space="preserve">, por reincidencia de 10 a 12 </w:t>
      </w:r>
      <w:r w:rsidRPr="00C07303">
        <w:rPr>
          <w:rFonts w:ascii="Arial" w:eastAsia="Arial" w:hAnsi="Arial" w:cs="Arial"/>
          <w:sz w:val="22"/>
          <w:szCs w:val="22"/>
          <w:lang w:val="es-MX" w:eastAsia="en-US"/>
        </w:rPr>
        <w:t>Unidades de Medida y Actualización (UMA)</w:t>
      </w:r>
      <w:r w:rsidRPr="00C07303">
        <w:rPr>
          <w:rFonts w:ascii="Arial" w:eastAsia="Calibri" w:hAnsi="Arial" w:cs="Arial"/>
          <w:sz w:val="22"/>
          <w:szCs w:val="22"/>
          <w:lang w:val="es-MX" w:eastAsia="en-US"/>
        </w:rPr>
        <w:t xml:space="preserve">.  </w:t>
      </w:r>
    </w:p>
    <w:p w14:paraId="19BFEA3A" w14:textId="77777777" w:rsidR="00C07303" w:rsidRPr="00C07303" w:rsidRDefault="00C07303" w:rsidP="00C07303">
      <w:pPr>
        <w:jc w:val="both"/>
        <w:rPr>
          <w:rFonts w:ascii="Arial" w:eastAsia="Calibri" w:hAnsi="Arial" w:cs="Arial"/>
          <w:sz w:val="22"/>
          <w:szCs w:val="22"/>
          <w:lang w:val="es-MX" w:eastAsia="en-US"/>
        </w:rPr>
      </w:pPr>
    </w:p>
    <w:p w14:paraId="728983C4" w14:textId="77777777" w:rsidR="00C07303" w:rsidRPr="00C07303" w:rsidRDefault="00C07303" w:rsidP="00C07303">
      <w:pPr>
        <w:autoSpaceDE w:val="0"/>
        <w:autoSpaceDN w:val="0"/>
        <w:adjustRightInd w:val="0"/>
        <w:jc w:val="both"/>
        <w:rPr>
          <w:rFonts w:ascii="Arial" w:eastAsia="Calibri" w:hAnsi="Arial" w:cs="Arial"/>
          <w:sz w:val="22"/>
          <w:szCs w:val="22"/>
          <w:lang w:val="es-MX" w:eastAsia="en-US"/>
        </w:rPr>
      </w:pPr>
      <w:r w:rsidRPr="00C07303">
        <w:rPr>
          <w:rFonts w:ascii="Arial" w:eastAsia="Calibri" w:hAnsi="Arial" w:cs="Arial"/>
          <w:sz w:val="22"/>
          <w:szCs w:val="22"/>
          <w:lang w:val="es-MX" w:eastAsia="en-US"/>
        </w:rPr>
        <w:t>Las multas por cometer faltas administrativas en el municipio Hidalgo, Coahuila de Zaragoza, son las siguientes:</w:t>
      </w:r>
    </w:p>
    <w:p w14:paraId="2090E819" w14:textId="77777777" w:rsidR="00C07303" w:rsidRPr="00C07303" w:rsidRDefault="00C07303" w:rsidP="00C07303">
      <w:pPr>
        <w:autoSpaceDE w:val="0"/>
        <w:autoSpaceDN w:val="0"/>
        <w:adjustRightInd w:val="0"/>
        <w:jc w:val="both"/>
        <w:rPr>
          <w:rFonts w:ascii="Arial" w:eastAsia="Calibri" w:hAnsi="Arial" w:cs="Arial"/>
          <w:sz w:val="22"/>
          <w:szCs w:val="22"/>
          <w:lang w:val="es-MX" w:eastAsia="en-US"/>
        </w:rPr>
      </w:pPr>
    </w:p>
    <w:p w14:paraId="7224BE27" w14:textId="77777777" w:rsidR="00C07303" w:rsidRPr="00C07303" w:rsidRDefault="00C07303" w:rsidP="00C07303">
      <w:pPr>
        <w:jc w:val="both"/>
        <w:rPr>
          <w:rFonts w:ascii="Arial" w:eastAsia="Arial" w:hAnsi="Arial" w:cs="Arial"/>
          <w:sz w:val="22"/>
          <w:szCs w:val="22"/>
          <w:lang w:val="es-MX" w:eastAsia="en-US"/>
        </w:rPr>
      </w:pPr>
      <w:r w:rsidRPr="00C07303">
        <w:rPr>
          <w:rFonts w:ascii="Arial" w:eastAsia="Calibri" w:hAnsi="Arial" w:cs="Arial"/>
          <w:b/>
          <w:sz w:val="22"/>
          <w:szCs w:val="22"/>
          <w:lang w:val="es-MX" w:eastAsia="en-US"/>
        </w:rPr>
        <w:t>I.</w:t>
      </w:r>
      <w:r w:rsidRPr="00C07303">
        <w:rPr>
          <w:rFonts w:ascii="Arial" w:eastAsia="Calibri" w:hAnsi="Arial" w:cs="Arial"/>
          <w:sz w:val="22"/>
          <w:szCs w:val="22"/>
          <w:lang w:val="es-MX" w:eastAsia="en-US"/>
        </w:rPr>
        <w:t xml:space="preserve"> Por las faltas o infracciones contra el bienestar colectivo se aplicarán sanciones en </w:t>
      </w:r>
      <w:r w:rsidRPr="00C07303">
        <w:rPr>
          <w:rFonts w:ascii="Arial" w:eastAsia="Arial" w:hAnsi="Arial" w:cs="Arial"/>
          <w:sz w:val="22"/>
          <w:szCs w:val="22"/>
          <w:lang w:val="es-MX" w:eastAsia="en-US"/>
        </w:rPr>
        <w:t>Unidades de Medida y Actualización (UMA)</w:t>
      </w:r>
      <w:r w:rsidRPr="00C07303">
        <w:rPr>
          <w:rFonts w:ascii="Arial" w:eastAsia="Calibri" w:hAnsi="Arial" w:cs="Arial"/>
          <w:sz w:val="22"/>
          <w:szCs w:val="22"/>
          <w:lang w:val="es-MX" w:eastAsia="en-US"/>
        </w:rPr>
        <w:t>:</w:t>
      </w:r>
    </w:p>
    <w:p w14:paraId="069FCB6B" w14:textId="77777777" w:rsidR="00C07303" w:rsidRPr="00C07303" w:rsidRDefault="00C07303" w:rsidP="00C07303">
      <w:pPr>
        <w:jc w:val="both"/>
        <w:rPr>
          <w:rFonts w:ascii="Arial" w:eastAsia="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4"/>
        <w:gridCol w:w="6934"/>
        <w:gridCol w:w="988"/>
        <w:gridCol w:w="1096"/>
      </w:tblGrid>
      <w:tr w:rsidR="00C07303" w:rsidRPr="00C07303" w14:paraId="2A6E265D" w14:textId="77777777" w:rsidTr="00876961">
        <w:tc>
          <w:tcPr>
            <w:tcW w:w="474" w:type="pct"/>
          </w:tcPr>
          <w:p w14:paraId="3B4B750E"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479" w:type="pct"/>
          </w:tcPr>
          <w:p w14:paraId="58D661DE"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96" w:type="pct"/>
          </w:tcPr>
          <w:p w14:paraId="33755BF0" w14:textId="77777777" w:rsidR="00C07303" w:rsidRPr="00C07303" w:rsidRDefault="00C07303" w:rsidP="003D566E">
            <w:pPr>
              <w:autoSpaceDE w:val="0"/>
              <w:autoSpaceDN w:val="0"/>
              <w:adjustRightInd w:val="0"/>
              <w:ind w:left="240" w:hanging="240"/>
              <w:jc w:val="center"/>
              <w:rPr>
                <w:rFonts w:ascii="Arial" w:hAnsi="Arial" w:cs="Arial"/>
                <w:b/>
                <w:caps/>
                <w:sz w:val="22"/>
                <w:szCs w:val="22"/>
              </w:rPr>
            </w:pPr>
            <w:r w:rsidRPr="00C07303">
              <w:rPr>
                <w:rFonts w:ascii="Arial" w:hAnsi="Arial" w:cs="Arial"/>
                <w:b/>
                <w:caps/>
                <w:sz w:val="22"/>
                <w:szCs w:val="22"/>
              </w:rPr>
              <w:t>MÌN</w:t>
            </w:r>
          </w:p>
        </w:tc>
        <w:tc>
          <w:tcPr>
            <w:tcW w:w="550" w:type="pct"/>
          </w:tcPr>
          <w:p w14:paraId="3854DB4F"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4FAA4F33" w14:textId="77777777" w:rsidTr="00876961">
        <w:tc>
          <w:tcPr>
            <w:tcW w:w="474" w:type="pct"/>
          </w:tcPr>
          <w:p w14:paraId="5EC28E42"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479" w:type="pct"/>
          </w:tcPr>
          <w:p w14:paraId="68D856F6" w14:textId="76756497" w:rsidR="00C07303" w:rsidRPr="00C07303" w:rsidRDefault="00C07303" w:rsidP="00C07303">
            <w:pPr>
              <w:autoSpaceDE w:val="0"/>
              <w:autoSpaceDN w:val="0"/>
              <w:adjustRightInd w:val="0"/>
              <w:ind w:left="72"/>
              <w:jc w:val="both"/>
              <w:rPr>
                <w:rFonts w:ascii="Arial" w:hAnsi="Arial" w:cs="Arial"/>
                <w:sz w:val="22"/>
                <w:szCs w:val="22"/>
              </w:rPr>
            </w:pPr>
            <w:r w:rsidRPr="00CB30BD">
              <w:rPr>
                <w:rFonts w:ascii="Arial" w:hAnsi="Arial" w:cs="Arial"/>
                <w:sz w:val="22"/>
                <w:szCs w:val="22"/>
              </w:rPr>
              <w:t>Causar escándalos o participar en ellos, en lugares públicos o privados.</w:t>
            </w:r>
          </w:p>
        </w:tc>
        <w:tc>
          <w:tcPr>
            <w:tcW w:w="496" w:type="pct"/>
          </w:tcPr>
          <w:p w14:paraId="4E8D052A" w14:textId="236B1B86"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2</w:t>
            </w:r>
          </w:p>
        </w:tc>
        <w:tc>
          <w:tcPr>
            <w:tcW w:w="550" w:type="pct"/>
          </w:tcPr>
          <w:p w14:paraId="130C0862" w14:textId="5D33AE5D"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5</w:t>
            </w:r>
          </w:p>
        </w:tc>
      </w:tr>
      <w:tr w:rsidR="00C07303" w:rsidRPr="00C07303" w14:paraId="3353A570" w14:textId="77777777" w:rsidTr="00876961">
        <w:trPr>
          <w:trHeight w:val="699"/>
        </w:trPr>
        <w:tc>
          <w:tcPr>
            <w:tcW w:w="474" w:type="pct"/>
          </w:tcPr>
          <w:p w14:paraId="53AD28D3"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479" w:type="pct"/>
          </w:tcPr>
          <w:p w14:paraId="35040390"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Consumir bebidas embriagantes y/o sustancias psicotrópicas o permanecer en estado de ebriedad o bajo el influjo de aquellas en lotes baldíos, a bordo de vehículos o en lugares y vías públicas.</w:t>
            </w:r>
          </w:p>
        </w:tc>
        <w:tc>
          <w:tcPr>
            <w:tcW w:w="496" w:type="pct"/>
          </w:tcPr>
          <w:p w14:paraId="76098E24"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8</w:t>
            </w:r>
          </w:p>
        </w:tc>
        <w:tc>
          <w:tcPr>
            <w:tcW w:w="550" w:type="pct"/>
          </w:tcPr>
          <w:p w14:paraId="679EEB5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p w14:paraId="56B68686" w14:textId="77777777" w:rsidR="00C07303" w:rsidRPr="00C07303" w:rsidRDefault="00C07303" w:rsidP="003D566E">
            <w:pPr>
              <w:autoSpaceDE w:val="0"/>
              <w:autoSpaceDN w:val="0"/>
              <w:adjustRightInd w:val="0"/>
              <w:jc w:val="center"/>
              <w:rPr>
                <w:rFonts w:ascii="Arial" w:hAnsi="Arial" w:cs="Arial"/>
                <w:sz w:val="22"/>
                <w:szCs w:val="22"/>
              </w:rPr>
            </w:pPr>
          </w:p>
        </w:tc>
      </w:tr>
      <w:tr w:rsidR="00C07303" w:rsidRPr="00C07303" w14:paraId="24096596" w14:textId="77777777" w:rsidTr="00876961">
        <w:tc>
          <w:tcPr>
            <w:tcW w:w="474" w:type="pct"/>
          </w:tcPr>
          <w:p w14:paraId="2AFE7C9A"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p w14:paraId="7FFEDB49" w14:textId="77777777" w:rsidR="00C07303" w:rsidRPr="00C07303" w:rsidRDefault="00C07303" w:rsidP="00C07303">
            <w:pPr>
              <w:jc w:val="both"/>
              <w:rPr>
                <w:rFonts w:ascii="Arial" w:hAnsi="Arial" w:cs="Arial"/>
                <w:sz w:val="22"/>
                <w:szCs w:val="22"/>
              </w:rPr>
            </w:pPr>
          </w:p>
          <w:p w14:paraId="6F2F7A53" w14:textId="77777777" w:rsidR="00C07303" w:rsidRPr="00C07303" w:rsidRDefault="00C07303" w:rsidP="00C07303">
            <w:pPr>
              <w:jc w:val="both"/>
              <w:rPr>
                <w:rFonts w:ascii="Arial" w:hAnsi="Arial" w:cs="Arial"/>
                <w:sz w:val="22"/>
                <w:szCs w:val="22"/>
              </w:rPr>
            </w:pPr>
          </w:p>
        </w:tc>
        <w:tc>
          <w:tcPr>
            <w:tcW w:w="3479" w:type="pct"/>
          </w:tcPr>
          <w:p w14:paraId="0B74B745" w14:textId="77777777" w:rsidR="00C07303" w:rsidRPr="00C07303" w:rsidRDefault="00C07303" w:rsidP="00C07303">
            <w:pPr>
              <w:pStyle w:val="Prrafodelista"/>
              <w:autoSpaceDE w:val="0"/>
              <w:autoSpaceDN w:val="0"/>
              <w:adjustRightInd w:val="0"/>
              <w:ind w:left="72"/>
              <w:rPr>
                <w:rFonts w:cs="Arial"/>
                <w:sz w:val="22"/>
                <w:szCs w:val="22"/>
              </w:rPr>
            </w:pPr>
            <w:r w:rsidRPr="00C07303">
              <w:rPr>
                <w:rFonts w:cs="Arial"/>
                <w:sz w:val="22"/>
                <w:szCs w:val="22"/>
              </w:rPr>
              <w:t>Ocasionar molestias con emisiones de ruido que rebasen los límites máximos permisibles establecidos, en cuyo caso se aplicarán las sanciones contempladas en los ordenamientos aplicables.</w:t>
            </w:r>
          </w:p>
        </w:tc>
        <w:tc>
          <w:tcPr>
            <w:tcW w:w="496" w:type="pct"/>
          </w:tcPr>
          <w:p w14:paraId="17A781F3"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1030FD6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p w14:paraId="42752B42" w14:textId="77777777" w:rsidR="00C07303" w:rsidRPr="00C07303" w:rsidRDefault="00C07303" w:rsidP="003D566E">
            <w:pPr>
              <w:autoSpaceDE w:val="0"/>
              <w:autoSpaceDN w:val="0"/>
              <w:adjustRightInd w:val="0"/>
              <w:jc w:val="center"/>
              <w:rPr>
                <w:rFonts w:ascii="Arial" w:hAnsi="Arial" w:cs="Arial"/>
                <w:sz w:val="22"/>
                <w:szCs w:val="22"/>
              </w:rPr>
            </w:pPr>
          </w:p>
        </w:tc>
      </w:tr>
      <w:tr w:rsidR="00C07303" w:rsidRPr="00C07303" w14:paraId="57FAF28C" w14:textId="77777777" w:rsidTr="00876961">
        <w:trPr>
          <w:trHeight w:val="154"/>
        </w:trPr>
        <w:tc>
          <w:tcPr>
            <w:tcW w:w="474" w:type="pct"/>
          </w:tcPr>
          <w:p w14:paraId="178AE078"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479" w:type="pct"/>
          </w:tcPr>
          <w:p w14:paraId="45D21F2E" w14:textId="77777777" w:rsidR="00C07303" w:rsidRPr="00C07303" w:rsidRDefault="00C07303" w:rsidP="00C07303">
            <w:pPr>
              <w:pStyle w:val="Prrafodelista"/>
              <w:autoSpaceDE w:val="0"/>
              <w:autoSpaceDN w:val="0"/>
              <w:adjustRightInd w:val="0"/>
              <w:ind w:left="72"/>
              <w:rPr>
                <w:rFonts w:cs="Arial"/>
                <w:sz w:val="22"/>
                <w:szCs w:val="22"/>
              </w:rPr>
            </w:pPr>
            <w:r w:rsidRPr="00C07303">
              <w:rPr>
                <w:rFonts w:cs="Arial"/>
                <w:sz w:val="22"/>
                <w:szCs w:val="22"/>
              </w:rPr>
              <w:t xml:space="preserve">Alterar el orden </w:t>
            </w:r>
          </w:p>
        </w:tc>
        <w:tc>
          <w:tcPr>
            <w:tcW w:w="496" w:type="pct"/>
          </w:tcPr>
          <w:p w14:paraId="2902FB68"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72739A7F"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7BC544A5" w14:textId="77777777" w:rsidTr="00876961">
        <w:tc>
          <w:tcPr>
            <w:tcW w:w="474" w:type="pct"/>
          </w:tcPr>
          <w:p w14:paraId="5137BACD"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479" w:type="pct"/>
          </w:tcPr>
          <w:p w14:paraId="6206316C"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Arrojar objetos sólidos o líquidos, provocar riñas y/o participar en ellas, en reuniones o espectáculos públicos que alteren el orden o el bienestar común. </w:t>
            </w:r>
          </w:p>
        </w:tc>
        <w:tc>
          <w:tcPr>
            <w:tcW w:w="496" w:type="pct"/>
          </w:tcPr>
          <w:p w14:paraId="22A2EC1B"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5F48828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5CA2E59E" w14:textId="77777777" w:rsidTr="00876961">
        <w:tc>
          <w:tcPr>
            <w:tcW w:w="474" w:type="pct"/>
          </w:tcPr>
          <w:p w14:paraId="59E75D95"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6.-</w:t>
            </w:r>
          </w:p>
        </w:tc>
        <w:tc>
          <w:tcPr>
            <w:tcW w:w="3479" w:type="pct"/>
          </w:tcPr>
          <w:p w14:paraId="1BFE0FD9" w14:textId="2D1C6DE6" w:rsidR="00C07303" w:rsidRPr="00C07303" w:rsidRDefault="00C07303" w:rsidP="00C07303">
            <w:pPr>
              <w:autoSpaceDE w:val="0"/>
              <w:autoSpaceDN w:val="0"/>
              <w:adjustRightInd w:val="0"/>
              <w:ind w:left="72"/>
              <w:jc w:val="both"/>
              <w:rPr>
                <w:rFonts w:ascii="Arial" w:hAnsi="Arial" w:cs="Arial"/>
                <w:sz w:val="22"/>
                <w:szCs w:val="22"/>
              </w:rPr>
            </w:pPr>
            <w:r w:rsidRPr="000D6A4E">
              <w:rPr>
                <w:rFonts w:ascii="Arial" w:hAnsi="Arial" w:cs="Arial"/>
                <w:sz w:val="22"/>
                <w:szCs w:val="22"/>
              </w:rPr>
              <w:t>Solicitar los servicios de la Policía Preventiva Municipal, de la Coordinación de prevención y Control de Siniestros, del Sistema de Atención a Llamadas de Emergencia</w:t>
            </w:r>
            <w:r w:rsidR="000D6A4E" w:rsidRPr="000D6A4E">
              <w:rPr>
                <w:rFonts w:ascii="Arial" w:hAnsi="Arial" w:cs="Arial"/>
                <w:sz w:val="22"/>
                <w:szCs w:val="22"/>
              </w:rPr>
              <w:t xml:space="preserve"> 911</w:t>
            </w:r>
            <w:r w:rsidRPr="000D6A4E">
              <w:rPr>
                <w:rFonts w:ascii="Arial" w:hAnsi="Arial" w:cs="Arial"/>
                <w:sz w:val="22"/>
                <w:szCs w:val="22"/>
              </w:rPr>
              <w:t>, del Sistema de Denuncia Anónima 089, de establecimientos médicos o asistenciales de emergencia, invocando hechos falsos.</w:t>
            </w:r>
            <w:r w:rsidRPr="00C07303">
              <w:rPr>
                <w:rFonts w:ascii="Arial" w:hAnsi="Arial" w:cs="Arial"/>
                <w:sz w:val="22"/>
                <w:szCs w:val="22"/>
              </w:rPr>
              <w:t xml:space="preserve"> </w:t>
            </w:r>
          </w:p>
        </w:tc>
        <w:tc>
          <w:tcPr>
            <w:tcW w:w="496" w:type="pct"/>
          </w:tcPr>
          <w:p w14:paraId="7CB2AED3"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5</w:t>
            </w:r>
          </w:p>
        </w:tc>
        <w:tc>
          <w:tcPr>
            <w:tcW w:w="550" w:type="pct"/>
          </w:tcPr>
          <w:p w14:paraId="6DE9E14A"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p w14:paraId="4074D1D6" w14:textId="77777777" w:rsidR="00C07303" w:rsidRPr="00C07303" w:rsidRDefault="00C07303" w:rsidP="003D566E">
            <w:pPr>
              <w:autoSpaceDE w:val="0"/>
              <w:autoSpaceDN w:val="0"/>
              <w:adjustRightInd w:val="0"/>
              <w:jc w:val="center"/>
              <w:rPr>
                <w:rFonts w:ascii="Arial" w:hAnsi="Arial" w:cs="Arial"/>
                <w:sz w:val="22"/>
                <w:szCs w:val="22"/>
              </w:rPr>
            </w:pPr>
          </w:p>
        </w:tc>
      </w:tr>
      <w:tr w:rsidR="00C07303" w:rsidRPr="00C07303" w14:paraId="6539C68E" w14:textId="77777777" w:rsidTr="00876961">
        <w:tc>
          <w:tcPr>
            <w:tcW w:w="474" w:type="pct"/>
          </w:tcPr>
          <w:p w14:paraId="704FC74C"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3479" w:type="pct"/>
          </w:tcPr>
          <w:p w14:paraId="3F9D93D6"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Realizar comercio ambulante sin permiso, licencia, concesión o autorización municipal. </w:t>
            </w:r>
          </w:p>
        </w:tc>
        <w:tc>
          <w:tcPr>
            <w:tcW w:w="496" w:type="pct"/>
          </w:tcPr>
          <w:p w14:paraId="1B3D61DF"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1CE0556C"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68B824D4" w14:textId="77777777" w:rsidTr="00876961">
        <w:tc>
          <w:tcPr>
            <w:tcW w:w="474" w:type="pct"/>
          </w:tcPr>
          <w:p w14:paraId="748329D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8.-</w:t>
            </w:r>
          </w:p>
        </w:tc>
        <w:tc>
          <w:tcPr>
            <w:tcW w:w="3479" w:type="pct"/>
          </w:tcPr>
          <w:p w14:paraId="66EA4C9E"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Realizar comercio ambulante con permiso, licencia, concesión o autorización fuera de los lugares y zonas establecidas en los mismos </w:t>
            </w:r>
          </w:p>
        </w:tc>
        <w:tc>
          <w:tcPr>
            <w:tcW w:w="496" w:type="pct"/>
          </w:tcPr>
          <w:p w14:paraId="458A25EF"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5FDE282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0F1F9F89" w14:textId="77777777" w:rsidTr="00876961">
        <w:tc>
          <w:tcPr>
            <w:tcW w:w="474" w:type="pct"/>
          </w:tcPr>
          <w:p w14:paraId="7B69DB1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lastRenderedPageBreak/>
              <w:t>9.-</w:t>
            </w:r>
          </w:p>
        </w:tc>
        <w:tc>
          <w:tcPr>
            <w:tcW w:w="3479" w:type="pct"/>
          </w:tcPr>
          <w:p w14:paraId="2706E7C9"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Organizar espectáculos y diversiones públicas en locales que no cumplan con los requisitos de seguridad establecidos en los reglamentos respectivos. </w:t>
            </w:r>
          </w:p>
        </w:tc>
        <w:tc>
          <w:tcPr>
            <w:tcW w:w="496" w:type="pct"/>
          </w:tcPr>
          <w:p w14:paraId="4EF6C92F"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5</w:t>
            </w:r>
          </w:p>
        </w:tc>
        <w:tc>
          <w:tcPr>
            <w:tcW w:w="550" w:type="pct"/>
          </w:tcPr>
          <w:p w14:paraId="6C90EEA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r>
      <w:tr w:rsidR="00C07303" w:rsidRPr="00C07303" w14:paraId="53562132" w14:textId="77777777" w:rsidTr="00876961">
        <w:trPr>
          <w:trHeight w:val="288"/>
        </w:trPr>
        <w:tc>
          <w:tcPr>
            <w:tcW w:w="474" w:type="pct"/>
          </w:tcPr>
          <w:p w14:paraId="4B3806C9"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10.-</w:t>
            </w:r>
          </w:p>
        </w:tc>
        <w:tc>
          <w:tcPr>
            <w:tcW w:w="3479" w:type="pct"/>
          </w:tcPr>
          <w:p w14:paraId="3F6939D1"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Acumular y/o vender localidades por parte de particulares ajenos al evento con fines de especulación comercial.</w:t>
            </w:r>
          </w:p>
        </w:tc>
        <w:tc>
          <w:tcPr>
            <w:tcW w:w="496" w:type="pct"/>
          </w:tcPr>
          <w:p w14:paraId="42DBD6E0" w14:textId="77777777" w:rsidR="00C07303" w:rsidRPr="00C07303" w:rsidRDefault="00C07303" w:rsidP="003D566E">
            <w:pPr>
              <w:autoSpaceDE w:val="0"/>
              <w:autoSpaceDN w:val="0"/>
              <w:adjustRightInd w:val="0"/>
              <w:ind w:left="240" w:hanging="240"/>
              <w:jc w:val="center"/>
              <w:rPr>
                <w:rFonts w:ascii="Arial" w:hAnsi="Arial" w:cs="Arial"/>
                <w:sz w:val="22"/>
                <w:szCs w:val="22"/>
              </w:rPr>
            </w:pPr>
            <w:r w:rsidRPr="00C07303">
              <w:rPr>
                <w:rFonts w:ascii="Arial" w:hAnsi="Arial" w:cs="Arial"/>
                <w:sz w:val="22"/>
                <w:szCs w:val="22"/>
              </w:rPr>
              <w:t>3</w:t>
            </w:r>
          </w:p>
        </w:tc>
        <w:tc>
          <w:tcPr>
            <w:tcW w:w="550" w:type="pct"/>
          </w:tcPr>
          <w:p w14:paraId="06CF21F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60</w:t>
            </w:r>
          </w:p>
        </w:tc>
      </w:tr>
    </w:tbl>
    <w:p w14:paraId="2A4464AA" w14:textId="77777777" w:rsidR="00C07303" w:rsidRPr="00C07303" w:rsidRDefault="00C07303" w:rsidP="00C07303">
      <w:pPr>
        <w:jc w:val="both"/>
        <w:rPr>
          <w:rFonts w:ascii="Arial" w:hAnsi="Arial" w:cs="Arial"/>
          <w:b/>
          <w:sz w:val="22"/>
          <w:szCs w:val="22"/>
        </w:rPr>
      </w:pPr>
    </w:p>
    <w:p w14:paraId="1CD69E02"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II</w:t>
      </w:r>
      <w:r w:rsidRPr="00C07303">
        <w:rPr>
          <w:rFonts w:ascii="Arial" w:hAnsi="Arial" w:cs="Arial"/>
          <w:sz w:val="22"/>
          <w:szCs w:val="22"/>
        </w:rPr>
        <w:t xml:space="preserve">. Por las faltas o infracciones contra la seguridad general se aplicarán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70787ACE"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36"/>
        <w:gridCol w:w="7085"/>
        <w:gridCol w:w="883"/>
        <w:gridCol w:w="1058"/>
      </w:tblGrid>
      <w:tr w:rsidR="00C07303" w:rsidRPr="00C07303" w14:paraId="5C5EF29E" w14:textId="77777777" w:rsidTr="00876961">
        <w:tc>
          <w:tcPr>
            <w:tcW w:w="470" w:type="pct"/>
          </w:tcPr>
          <w:p w14:paraId="590C26FF"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56" w:type="pct"/>
          </w:tcPr>
          <w:p w14:paraId="4240EFB6"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3" w:type="pct"/>
          </w:tcPr>
          <w:p w14:paraId="5038E23F"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31" w:type="pct"/>
          </w:tcPr>
          <w:p w14:paraId="314C6F84"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566E14A7" w14:textId="77777777" w:rsidTr="00876961">
        <w:tc>
          <w:tcPr>
            <w:tcW w:w="470" w:type="pct"/>
          </w:tcPr>
          <w:p w14:paraId="418E852B"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56" w:type="pct"/>
          </w:tcPr>
          <w:p w14:paraId="1397A06F"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Arrojar a la vía pública basura y/o cualquier objeto que pueda ocasionar molestias o daños a la imagen del municipio, a las personas o sus bienes, independientemente de la sanción que establece el ordenamiento legal aplicable.</w:t>
            </w:r>
          </w:p>
        </w:tc>
        <w:tc>
          <w:tcPr>
            <w:tcW w:w="443" w:type="pct"/>
          </w:tcPr>
          <w:p w14:paraId="3AF285AF"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31" w:type="pct"/>
          </w:tcPr>
          <w:p w14:paraId="04FF6FBB"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66A94DEB" w14:textId="77777777" w:rsidTr="00876961">
        <w:tc>
          <w:tcPr>
            <w:tcW w:w="470" w:type="pct"/>
          </w:tcPr>
          <w:p w14:paraId="581B1B97"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56" w:type="pct"/>
          </w:tcPr>
          <w:p w14:paraId="22FE504A"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 Causar falsas alarmas o asumir actitudes en lugares o espectáculos públicos que provoquen o tengan por objeto infundir pánico o temor entre los presentes.</w:t>
            </w:r>
          </w:p>
        </w:tc>
        <w:tc>
          <w:tcPr>
            <w:tcW w:w="443" w:type="pct"/>
          </w:tcPr>
          <w:p w14:paraId="115AF7F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69E73A0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0AF64B95" w14:textId="77777777" w:rsidTr="00876961">
        <w:tc>
          <w:tcPr>
            <w:tcW w:w="470" w:type="pct"/>
          </w:tcPr>
          <w:p w14:paraId="081F1F7E"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56" w:type="pct"/>
          </w:tcPr>
          <w:p w14:paraId="2D07E690"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Detonar cohetes, encender fuegos artificiales o usar explosivos o sustancias peligrosas en la vía pública sin autorización de la autoridad competente. </w:t>
            </w:r>
          </w:p>
        </w:tc>
        <w:tc>
          <w:tcPr>
            <w:tcW w:w="443" w:type="pct"/>
          </w:tcPr>
          <w:p w14:paraId="2324E839"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59ED983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79FF380E" w14:textId="77777777" w:rsidTr="00876961">
        <w:trPr>
          <w:trHeight w:val="379"/>
        </w:trPr>
        <w:tc>
          <w:tcPr>
            <w:tcW w:w="470" w:type="pct"/>
          </w:tcPr>
          <w:p w14:paraId="25BE4A6E"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56" w:type="pct"/>
          </w:tcPr>
          <w:p w14:paraId="103A1363"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 Hacer fogatas o utilizar sustancias combustibles o peligrosas en lugares en que no se encuentre permitido.</w:t>
            </w:r>
          </w:p>
        </w:tc>
        <w:tc>
          <w:tcPr>
            <w:tcW w:w="443" w:type="pct"/>
          </w:tcPr>
          <w:p w14:paraId="1F068400"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1" w:type="pct"/>
          </w:tcPr>
          <w:p w14:paraId="5802AEF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30</w:t>
            </w:r>
          </w:p>
        </w:tc>
      </w:tr>
      <w:tr w:rsidR="00C07303" w:rsidRPr="00C07303" w14:paraId="3DF1E2CF" w14:textId="77777777" w:rsidTr="00876961">
        <w:tc>
          <w:tcPr>
            <w:tcW w:w="470" w:type="pct"/>
          </w:tcPr>
          <w:p w14:paraId="4F167ABB"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56" w:type="pct"/>
          </w:tcPr>
          <w:p w14:paraId="2C6F2556" w14:textId="770F85F2"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Fumar en locales, salas de espectáculos y otros lugares en que, por razones de seguridad y/o salud </w:t>
            </w:r>
            <w:r w:rsidR="00D204BF" w:rsidRPr="00C07303">
              <w:rPr>
                <w:rFonts w:ascii="Arial" w:hAnsi="Arial" w:cs="Arial"/>
                <w:sz w:val="22"/>
                <w:szCs w:val="22"/>
              </w:rPr>
              <w:t>esté</w:t>
            </w:r>
            <w:r w:rsidRPr="00C07303">
              <w:rPr>
                <w:rFonts w:ascii="Arial" w:hAnsi="Arial" w:cs="Arial"/>
                <w:sz w:val="22"/>
                <w:szCs w:val="22"/>
              </w:rPr>
              <w:t xml:space="preserve"> prohibido.</w:t>
            </w:r>
          </w:p>
        </w:tc>
        <w:tc>
          <w:tcPr>
            <w:tcW w:w="443" w:type="pct"/>
          </w:tcPr>
          <w:p w14:paraId="3EF8201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4FF3257C"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2D911F82" w14:textId="77777777" w:rsidTr="00876961">
        <w:tc>
          <w:tcPr>
            <w:tcW w:w="470" w:type="pct"/>
          </w:tcPr>
          <w:p w14:paraId="0396F419"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6.-</w:t>
            </w:r>
          </w:p>
        </w:tc>
        <w:tc>
          <w:tcPr>
            <w:tcW w:w="3556" w:type="pct"/>
          </w:tcPr>
          <w:p w14:paraId="511F0ED7"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Transportar por lugares públicos o poseer animales sin tomar las medidas de seguridad e higiene necesarias. </w:t>
            </w:r>
          </w:p>
        </w:tc>
        <w:tc>
          <w:tcPr>
            <w:tcW w:w="443" w:type="pct"/>
          </w:tcPr>
          <w:p w14:paraId="2F892AF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3C413B6A"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08F72730" w14:textId="77777777" w:rsidTr="00876961">
        <w:tc>
          <w:tcPr>
            <w:tcW w:w="470" w:type="pct"/>
          </w:tcPr>
          <w:p w14:paraId="33729B70"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3556" w:type="pct"/>
          </w:tcPr>
          <w:p w14:paraId="4EC1F007"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Disparar armas de fuego en celebraciones y/o provocar escándalo, pánico o temor en las personas por esa conducta.</w:t>
            </w:r>
          </w:p>
        </w:tc>
        <w:tc>
          <w:tcPr>
            <w:tcW w:w="443" w:type="pct"/>
          </w:tcPr>
          <w:p w14:paraId="01221C4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1" w:type="pct"/>
          </w:tcPr>
          <w:p w14:paraId="14A4950F"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r>
      <w:tr w:rsidR="00C07303" w:rsidRPr="00C07303" w14:paraId="7CF01151" w14:textId="77777777" w:rsidTr="00876961">
        <w:trPr>
          <w:trHeight w:val="563"/>
        </w:trPr>
        <w:tc>
          <w:tcPr>
            <w:tcW w:w="470" w:type="pct"/>
          </w:tcPr>
          <w:p w14:paraId="0CA7070A"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8.-</w:t>
            </w:r>
          </w:p>
        </w:tc>
        <w:tc>
          <w:tcPr>
            <w:tcW w:w="3556" w:type="pct"/>
          </w:tcPr>
          <w:p w14:paraId="7EC5B500"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Formar parte de grupos que causen molestias a las personas en lugares públicos o en la proximidad de sus domicilios y/o que impidan el libre tránsito, por persona.</w:t>
            </w:r>
          </w:p>
        </w:tc>
        <w:tc>
          <w:tcPr>
            <w:tcW w:w="443" w:type="pct"/>
          </w:tcPr>
          <w:p w14:paraId="01BDC990"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68EA3B4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456AAAFC" w14:textId="77777777" w:rsidTr="00876961">
        <w:tc>
          <w:tcPr>
            <w:tcW w:w="470" w:type="pct"/>
          </w:tcPr>
          <w:p w14:paraId="20D54611"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9.-</w:t>
            </w:r>
          </w:p>
        </w:tc>
        <w:tc>
          <w:tcPr>
            <w:tcW w:w="3556" w:type="pct"/>
          </w:tcPr>
          <w:p w14:paraId="2A342572" w14:textId="0A1CAFD1" w:rsidR="00C07303" w:rsidRPr="00C07303" w:rsidRDefault="00C07303" w:rsidP="003D566E">
            <w:pPr>
              <w:autoSpaceDE w:val="0"/>
              <w:autoSpaceDN w:val="0"/>
              <w:adjustRightInd w:val="0"/>
              <w:ind w:left="72"/>
              <w:jc w:val="both"/>
              <w:rPr>
                <w:rFonts w:ascii="Arial" w:hAnsi="Arial" w:cs="Arial"/>
                <w:sz w:val="22"/>
                <w:szCs w:val="22"/>
              </w:rPr>
            </w:pPr>
            <w:r w:rsidRPr="00C07303">
              <w:rPr>
                <w:rFonts w:ascii="Arial" w:hAnsi="Arial" w:cs="Arial"/>
                <w:sz w:val="22"/>
                <w:szCs w:val="22"/>
              </w:rPr>
              <w:t>Entrar sin autorización a zonas o lugares de acceso prohibido en los centros de espectáculos, diversiones o recreo y/o en eventos privados.</w:t>
            </w:r>
          </w:p>
        </w:tc>
        <w:tc>
          <w:tcPr>
            <w:tcW w:w="443" w:type="pct"/>
          </w:tcPr>
          <w:p w14:paraId="2D8D3DF0"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1E8DEA8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76B1C2F4" w14:textId="77777777" w:rsidTr="00876961">
        <w:tc>
          <w:tcPr>
            <w:tcW w:w="470" w:type="pct"/>
          </w:tcPr>
          <w:p w14:paraId="282E6801"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10.-</w:t>
            </w:r>
          </w:p>
        </w:tc>
        <w:tc>
          <w:tcPr>
            <w:tcW w:w="3556" w:type="pct"/>
          </w:tcPr>
          <w:p w14:paraId="1758BBC4"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Organizar o tomar parte en juegos de cualquier índole, en lugar público, que ponga en peligro a las personas que en él transiten o que causen molestias a las familias que habiten en o cerca del lugar en que se desarrollen los juegos, a los peatones o a las personas que manejen cualquier clase de vehículos. </w:t>
            </w:r>
          </w:p>
        </w:tc>
        <w:tc>
          <w:tcPr>
            <w:tcW w:w="443" w:type="pct"/>
          </w:tcPr>
          <w:p w14:paraId="42281A0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177B77DB"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6A1FAED0" w14:textId="77777777" w:rsidTr="00876961">
        <w:tc>
          <w:tcPr>
            <w:tcW w:w="470" w:type="pct"/>
          </w:tcPr>
          <w:p w14:paraId="1C9105E6"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11.-</w:t>
            </w:r>
          </w:p>
          <w:p w14:paraId="029C1AC1" w14:textId="77777777" w:rsidR="00C07303" w:rsidRPr="00C07303" w:rsidRDefault="00C07303" w:rsidP="00C07303">
            <w:pPr>
              <w:autoSpaceDE w:val="0"/>
              <w:autoSpaceDN w:val="0"/>
              <w:adjustRightInd w:val="0"/>
              <w:jc w:val="both"/>
              <w:rPr>
                <w:rFonts w:ascii="Arial" w:hAnsi="Arial" w:cs="Arial"/>
                <w:sz w:val="22"/>
                <w:szCs w:val="22"/>
              </w:rPr>
            </w:pPr>
          </w:p>
        </w:tc>
        <w:tc>
          <w:tcPr>
            <w:tcW w:w="3556" w:type="pct"/>
          </w:tcPr>
          <w:p w14:paraId="39BB1B8E"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Derramar o provocar el derrame de sustancias peligrosas, combustibles u objetos que dañen la cinta asfáltica. </w:t>
            </w:r>
          </w:p>
        </w:tc>
        <w:tc>
          <w:tcPr>
            <w:tcW w:w="443" w:type="pct"/>
          </w:tcPr>
          <w:p w14:paraId="5A1CEE5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22EFF1E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27A22E08" w14:textId="77777777" w:rsidTr="00876961">
        <w:trPr>
          <w:trHeight w:val="156"/>
        </w:trPr>
        <w:tc>
          <w:tcPr>
            <w:tcW w:w="470" w:type="pct"/>
          </w:tcPr>
          <w:p w14:paraId="5C824C7C"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12.-</w:t>
            </w:r>
          </w:p>
        </w:tc>
        <w:tc>
          <w:tcPr>
            <w:tcW w:w="3556" w:type="pct"/>
          </w:tcPr>
          <w:p w14:paraId="297F8AD1" w14:textId="0991A452" w:rsidR="00C07303" w:rsidRPr="00C07303" w:rsidRDefault="00C07303" w:rsidP="003D566E">
            <w:pPr>
              <w:autoSpaceDE w:val="0"/>
              <w:autoSpaceDN w:val="0"/>
              <w:adjustRightInd w:val="0"/>
              <w:ind w:left="72"/>
              <w:jc w:val="both"/>
              <w:rPr>
                <w:rFonts w:ascii="Arial" w:hAnsi="Arial" w:cs="Arial"/>
                <w:sz w:val="22"/>
                <w:szCs w:val="22"/>
              </w:rPr>
            </w:pPr>
            <w:r w:rsidRPr="00C07303">
              <w:rPr>
                <w:rFonts w:ascii="Arial" w:hAnsi="Arial" w:cs="Arial"/>
                <w:sz w:val="22"/>
                <w:szCs w:val="22"/>
              </w:rPr>
              <w:t>Causar incendios por colisión o uso de vehículos.</w:t>
            </w:r>
          </w:p>
        </w:tc>
        <w:tc>
          <w:tcPr>
            <w:tcW w:w="443" w:type="pct"/>
          </w:tcPr>
          <w:p w14:paraId="1CFD4AD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1" w:type="pct"/>
          </w:tcPr>
          <w:p w14:paraId="3C2D0EEB"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r>
      <w:tr w:rsidR="00C07303" w:rsidRPr="00C07303" w14:paraId="3C53B27C" w14:textId="77777777" w:rsidTr="00876961">
        <w:trPr>
          <w:trHeight w:val="204"/>
        </w:trPr>
        <w:tc>
          <w:tcPr>
            <w:tcW w:w="470" w:type="pct"/>
          </w:tcPr>
          <w:p w14:paraId="13CCA886"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13.-</w:t>
            </w:r>
          </w:p>
        </w:tc>
        <w:tc>
          <w:tcPr>
            <w:tcW w:w="3556" w:type="pct"/>
          </w:tcPr>
          <w:p w14:paraId="2D69D853"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 xml:space="preserve">Cruzar una vialidad sin utilizar los accesos o puentes peatonales. </w:t>
            </w:r>
          </w:p>
        </w:tc>
        <w:tc>
          <w:tcPr>
            <w:tcW w:w="443" w:type="pct"/>
          </w:tcPr>
          <w:p w14:paraId="509CB21B"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31" w:type="pct"/>
          </w:tcPr>
          <w:p w14:paraId="26699A5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48F4AF6F" w14:textId="77777777" w:rsidTr="00876961">
        <w:tc>
          <w:tcPr>
            <w:tcW w:w="470" w:type="pct"/>
          </w:tcPr>
          <w:p w14:paraId="71F30A92"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14.-</w:t>
            </w:r>
          </w:p>
        </w:tc>
        <w:tc>
          <w:tcPr>
            <w:tcW w:w="3556" w:type="pct"/>
          </w:tcPr>
          <w:p w14:paraId="13E986D7" w14:textId="77777777" w:rsidR="00C07303" w:rsidRPr="00C07303" w:rsidRDefault="00C07303" w:rsidP="00C07303">
            <w:pPr>
              <w:autoSpaceDE w:val="0"/>
              <w:autoSpaceDN w:val="0"/>
              <w:adjustRightInd w:val="0"/>
              <w:ind w:left="72"/>
              <w:jc w:val="both"/>
              <w:rPr>
                <w:rFonts w:ascii="Arial" w:hAnsi="Arial" w:cs="Arial"/>
                <w:sz w:val="22"/>
                <w:szCs w:val="22"/>
              </w:rPr>
            </w:pPr>
            <w:r w:rsidRPr="00C07303">
              <w:rPr>
                <w:rFonts w:ascii="Arial" w:hAnsi="Arial" w:cs="Arial"/>
                <w:sz w:val="22"/>
                <w:szCs w:val="22"/>
              </w:rPr>
              <w:t>Participar de cualquier forma en carreras de caballos, peleas de perros, peleas de gallos o juegos de azar que se celebren sin los permisos correspondientes.</w:t>
            </w:r>
          </w:p>
        </w:tc>
        <w:tc>
          <w:tcPr>
            <w:tcW w:w="443" w:type="pct"/>
          </w:tcPr>
          <w:p w14:paraId="00E6AD1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31" w:type="pct"/>
          </w:tcPr>
          <w:p w14:paraId="2C8A192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r>
    </w:tbl>
    <w:p w14:paraId="6DFB23BB" w14:textId="77777777" w:rsidR="00C07303" w:rsidRPr="00C07303" w:rsidRDefault="00C07303" w:rsidP="00C07303">
      <w:pPr>
        <w:jc w:val="both"/>
        <w:rPr>
          <w:rFonts w:ascii="Arial" w:hAnsi="Arial" w:cs="Arial"/>
          <w:sz w:val="22"/>
          <w:szCs w:val="22"/>
        </w:rPr>
      </w:pPr>
    </w:p>
    <w:p w14:paraId="56969C64" w14:textId="77777777" w:rsid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III.</w:t>
      </w:r>
      <w:r w:rsidRPr="00C07303">
        <w:rPr>
          <w:rFonts w:ascii="Arial" w:hAnsi="Arial" w:cs="Arial"/>
          <w:sz w:val="22"/>
          <w:szCs w:val="22"/>
        </w:rPr>
        <w:t xml:space="preserve"> Por las faltas o infracciones que atentan contra la integridad moral del individuo y de la familia se aplicaran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6AFA920D" w14:textId="77777777" w:rsidR="00C07303" w:rsidRPr="00C07303" w:rsidRDefault="00C07303" w:rsidP="00C07303">
      <w:pPr>
        <w:ind w:right="138"/>
        <w:jc w:val="both"/>
        <w:rPr>
          <w:rFonts w:ascii="Arial" w:eastAsia="Calibri" w:hAnsi="Arial" w:cs="Arial"/>
          <w:sz w:val="22"/>
          <w:szCs w:val="22"/>
          <w:lang w:val="es-MX"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32"/>
        <w:gridCol w:w="7099"/>
        <w:gridCol w:w="879"/>
        <w:gridCol w:w="1052"/>
      </w:tblGrid>
      <w:tr w:rsidR="00C07303" w:rsidRPr="00C07303" w14:paraId="3E601362" w14:textId="77777777" w:rsidTr="00876961">
        <w:tc>
          <w:tcPr>
            <w:tcW w:w="468" w:type="pct"/>
          </w:tcPr>
          <w:p w14:paraId="29C1E1E1"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63" w:type="pct"/>
          </w:tcPr>
          <w:p w14:paraId="0E03309C"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1" w:type="pct"/>
          </w:tcPr>
          <w:p w14:paraId="2B6C892B"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28" w:type="pct"/>
          </w:tcPr>
          <w:p w14:paraId="7DD70ECF"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34B9005F" w14:textId="77777777" w:rsidTr="00876961">
        <w:tc>
          <w:tcPr>
            <w:tcW w:w="468" w:type="pct"/>
          </w:tcPr>
          <w:p w14:paraId="06D47DE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63" w:type="pct"/>
          </w:tcPr>
          <w:p w14:paraId="20EFD972" w14:textId="77777777" w:rsidR="00C07303" w:rsidRPr="00CB30BD" w:rsidRDefault="00C07303" w:rsidP="00C07303">
            <w:pPr>
              <w:autoSpaceDE w:val="0"/>
              <w:autoSpaceDN w:val="0"/>
              <w:adjustRightInd w:val="0"/>
              <w:jc w:val="both"/>
              <w:rPr>
                <w:rFonts w:ascii="Arial" w:hAnsi="Arial" w:cs="Arial"/>
                <w:sz w:val="22"/>
                <w:szCs w:val="22"/>
              </w:rPr>
            </w:pPr>
            <w:r w:rsidRPr="00CB30BD">
              <w:rPr>
                <w:rFonts w:ascii="Arial" w:hAnsi="Arial" w:cs="Arial"/>
                <w:sz w:val="22"/>
                <w:szCs w:val="22"/>
              </w:rPr>
              <w:t>Proferir palabras, adoptar actitudes, realizar señas de carácter obsceno, en lugares públicos y que causen molestia a un tercero.</w:t>
            </w:r>
          </w:p>
        </w:tc>
        <w:tc>
          <w:tcPr>
            <w:tcW w:w="441" w:type="pct"/>
          </w:tcPr>
          <w:p w14:paraId="2C75B6EB" w14:textId="14F04C9A"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2</w:t>
            </w:r>
          </w:p>
        </w:tc>
        <w:tc>
          <w:tcPr>
            <w:tcW w:w="528" w:type="pct"/>
          </w:tcPr>
          <w:p w14:paraId="3AF71A4E" w14:textId="545C8D2C"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7</w:t>
            </w:r>
          </w:p>
        </w:tc>
      </w:tr>
      <w:tr w:rsidR="00C07303" w:rsidRPr="00C07303" w14:paraId="2FC3196D" w14:textId="77777777" w:rsidTr="00876961">
        <w:tc>
          <w:tcPr>
            <w:tcW w:w="468" w:type="pct"/>
          </w:tcPr>
          <w:p w14:paraId="385014C7"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63" w:type="pct"/>
          </w:tcPr>
          <w:p w14:paraId="7339EF15" w14:textId="77777777" w:rsidR="00C07303" w:rsidRPr="00CB30BD" w:rsidRDefault="00C07303" w:rsidP="00C07303">
            <w:pPr>
              <w:autoSpaceDE w:val="0"/>
              <w:autoSpaceDN w:val="0"/>
              <w:adjustRightInd w:val="0"/>
              <w:jc w:val="both"/>
              <w:rPr>
                <w:rFonts w:ascii="Arial" w:hAnsi="Arial" w:cs="Arial"/>
                <w:sz w:val="22"/>
                <w:szCs w:val="22"/>
              </w:rPr>
            </w:pPr>
            <w:r w:rsidRPr="00CB30BD">
              <w:rPr>
                <w:rFonts w:ascii="Arial" w:hAnsi="Arial" w:cs="Arial"/>
                <w:sz w:val="22"/>
                <w:szCs w:val="22"/>
              </w:rPr>
              <w:t>Ofrecer, en la vía pública, actos o eventos que atenten contra la familia y las personas.</w:t>
            </w:r>
          </w:p>
        </w:tc>
        <w:tc>
          <w:tcPr>
            <w:tcW w:w="441" w:type="pct"/>
          </w:tcPr>
          <w:p w14:paraId="1095DBD6"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28" w:type="pct"/>
          </w:tcPr>
          <w:p w14:paraId="601F6719"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7</w:t>
            </w:r>
          </w:p>
        </w:tc>
      </w:tr>
      <w:tr w:rsidR="00C07303" w:rsidRPr="00C07303" w14:paraId="4D340083" w14:textId="77777777" w:rsidTr="00876961">
        <w:tc>
          <w:tcPr>
            <w:tcW w:w="468" w:type="pct"/>
          </w:tcPr>
          <w:p w14:paraId="6AB3414A"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63" w:type="pct"/>
          </w:tcPr>
          <w:p w14:paraId="1E1E9968" w14:textId="33598487" w:rsidR="00C07303" w:rsidRPr="00CB30BD" w:rsidRDefault="00C07303" w:rsidP="00C07303">
            <w:pPr>
              <w:autoSpaceDE w:val="0"/>
              <w:autoSpaceDN w:val="0"/>
              <w:adjustRightInd w:val="0"/>
              <w:jc w:val="both"/>
              <w:rPr>
                <w:rFonts w:ascii="Arial" w:hAnsi="Arial" w:cs="Arial"/>
                <w:sz w:val="22"/>
                <w:szCs w:val="22"/>
              </w:rPr>
            </w:pPr>
            <w:r w:rsidRPr="00CB30BD">
              <w:rPr>
                <w:rFonts w:ascii="Arial" w:hAnsi="Arial" w:cs="Arial"/>
                <w:sz w:val="22"/>
                <w:szCs w:val="22"/>
              </w:rPr>
              <w:t xml:space="preserve">Faltar, en lugar público, al respeto o consideración que se debe a los adultos mayores, mujeres, niños o personas con discapacidad. </w:t>
            </w:r>
          </w:p>
        </w:tc>
        <w:tc>
          <w:tcPr>
            <w:tcW w:w="441" w:type="pct"/>
          </w:tcPr>
          <w:p w14:paraId="16EFE959" w14:textId="18308D8B"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2</w:t>
            </w:r>
          </w:p>
        </w:tc>
        <w:tc>
          <w:tcPr>
            <w:tcW w:w="528" w:type="pct"/>
          </w:tcPr>
          <w:p w14:paraId="0CD7C883" w14:textId="79B8E117" w:rsidR="00C07303" w:rsidRPr="00C07303" w:rsidRDefault="003A293D" w:rsidP="003D566E">
            <w:pPr>
              <w:autoSpaceDE w:val="0"/>
              <w:autoSpaceDN w:val="0"/>
              <w:adjustRightInd w:val="0"/>
              <w:jc w:val="center"/>
              <w:rPr>
                <w:rFonts w:ascii="Arial" w:hAnsi="Arial" w:cs="Arial"/>
                <w:sz w:val="22"/>
                <w:szCs w:val="22"/>
              </w:rPr>
            </w:pPr>
            <w:r>
              <w:rPr>
                <w:rFonts w:ascii="Arial" w:hAnsi="Arial" w:cs="Arial"/>
                <w:sz w:val="22"/>
                <w:szCs w:val="22"/>
              </w:rPr>
              <w:t>7</w:t>
            </w:r>
          </w:p>
        </w:tc>
      </w:tr>
      <w:tr w:rsidR="00C07303" w:rsidRPr="00C07303" w14:paraId="5943BF83" w14:textId="77777777" w:rsidTr="00876961">
        <w:trPr>
          <w:trHeight w:val="151"/>
        </w:trPr>
        <w:tc>
          <w:tcPr>
            <w:tcW w:w="468" w:type="pct"/>
          </w:tcPr>
          <w:p w14:paraId="5F0480E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63" w:type="pct"/>
          </w:tcPr>
          <w:p w14:paraId="4AD1D33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Realizar tocamientos obscenos en lugares públicos y que causen molestia.</w:t>
            </w:r>
          </w:p>
        </w:tc>
        <w:tc>
          <w:tcPr>
            <w:tcW w:w="441" w:type="pct"/>
          </w:tcPr>
          <w:p w14:paraId="6E9FDE4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061E738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2AAC768F" w14:textId="77777777" w:rsidTr="00876961">
        <w:tc>
          <w:tcPr>
            <w:tcW w:w="468" w:type="pct"/>
          </w:tcPr>
          <w:p w14:paraId="1716F5E2"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63" w:type="pct"/>
          </w:tcPr>
          <w:p w14:paraId="66E3AB2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Corregir en lugares públicos, con violencia física o moral a quien se le ejerce la patria potestad; de igual forma, vejar o maltratar a los ascendientes, cónyuge o concubinario.</w:t>
            </w:r>
          </w:p>
        </w:tc>
        <w:tc>
          <w:tcPr>
            <w:tcW w:w="441" w:type="pct"/>
          </w:tcPr>
          <w:p w14:paraId="4729DF0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6</w:t>
            </w:r>
          </w:p>
        </w:tc>
        <w:tc>
          <w:tcPr>
            <w:tcW w:w="528" w:type="pct"/>
          </w:tcPr>
          <w:p w14:paraId="2C5D9337"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p w14:paraId="1CE57B00" w14:textId="77777777" w:rsidR="00C07303" w:rsidRPr="00C07303" w:rsidRDefault="00C07303" w:rsidP="003D566E">
            <w:pPr>
              <w:autoSpaceDE w:val="0"/>
              <w:autoSpaceDN w:val="0"/>
              <w:adjustRightInd w:val="0"/>
              <w:jc w:val="center"/>
              <w:rPr>
                <w:rFonts w:ascii="Arial" w:hAnsi="Arial" w:cs="Arial"/>
                <w:sz w:val="22"/>
                <w:szCs w:val="22"/>
              </w:rPr>
            </w:pPr>
          </w:p>
        </w:tc>
      </w:tr>
      <w:tr w:rsidR="00C07303" w:rsidRPr="00C07303" w14:paraId="2B3EC2E1" w14:textId="77777777" w:rsidTr="00876961">
        <w:tc>
          <w:tcPr>
            <w:tcW w:w="468" w:type="pct"/>
          </w:tcPr>
          <w:p w14:paraId="354D1155"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6.-</w:t>
            </w:r>
          </w:p>
        </w:tc>
        <w:tc>
          <w:tcPr>
            <w:tcW w:w="3563" w:type="pct"/>
          </w:tcPr>
          <w:p w14:paraId="689ECB5C"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Permitir o tolerar el ingreso, asistencia o permanencia de menores de edad en sitios o lugares no autorizados para ellos.</w:t>
            </w:r>
          </w:p>
        </w:tc>
        <w:tc>
          <w:tcPr>
            <w:tcW w:w="441" w:type="pct"/>
          </w:tcPr>
          <w:p w14:paraId="2EEC6E5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28" w:type="pct"/>
          </w:tcPr>
          <w:p w14:paraId="3F51413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3702AA86" w14:textId="77777777" w:rsidTr="00876961">
        <w:trPr>
          <w:trHeight w:val="519"/>
        </w:trPr>
        <w:tc>
          <w:tcPr>
            <w:tcW w:w="468" w:type="pct"/>
          </w:tcPr>
          <w:p w14:paraId="21C6EF8E"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3563" w:type="pct"/>
          </w:tcPr>
          <w:p w14:paraId="67E0EEC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Vender bebidas alcohólicas, cigarros, tabaco y sus derivados, sustancias psicotrópicas y/o inhalantes a menores de edad. </w:t>
            </w:r>
          </w:p>
        </w:tc>
        <w:tc>
          <w:tcPr>
            <w:tcW w:w="441" w:type="pct"/>
          </w:tcPr>
          <w:p w14:paraId="3B3634F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c>
          <w:tcPr>
            <w:tcW w:w="528" w:type="pct"/>
          </w:tcPr>
          <w:p w14:paraId="299AE9A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200</w:t>
            </w:r>
          </w:p>
        </w:tc>
      </w:tr>
      <w:tr w:rsidR="00C07303" w:rsidRPr="00C07303" w14:paraId="08B48C08" w14:textId="77777777" w:rsidTr="00876961">
        <w:trPr>
          <w:trHeight w:val="70"/>
        </w:trPr>
        <w:tc>
          <w:tcPr>
            <w:tcW w:w="468" w:type="pct"/>
          </w:tcPr>
          <w:p w14:paraId="7C549E02"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8.-</w:t>
            </w:r>
          </w:p>
        </w:tc>
        <w:tc>
          <w:tcPr>
            <w:tcW w:w="3563" w:type="pct"/>
          </w:tcPr>
          <w:p w14:paraId="553EAFE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Publicitar la venta o exhibición de pornografía. </w:t>
            </w:r>
          </w:p>
        </w:tc>
        <w:tc>
          <w:tcPr>
            <w:tcW w:w="441" w:type="pct"/>
          </w:tcPr>
          <w:p w14:paraId="60F02B6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28" w:type="pct"/>
          </w:tcPr>
          <w:p w14:paraId="78BD13FB"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30</w:t>
            </w:r>
          </w:p>
        </w:tc>
      </w:tr>
    </w:tbl>
    <w:p w14:paraId="116CCE86" w14:textId="77777777" w:rsidR="00C07303" w:rsidRPr="00C07303" w:rsidRDefault="00C07303" w:rsidP="00C07303">
      <w:pPr>
        <w:jc w:val="both"/>
        <w:rPr>
          <w:rFonts w:ascii="Arial" w:hAnsi="Arial" w:cs="Arial"/>
          <w:sz w:val="22"/>
          <w:szCs w:val="22"/>
        </w:rPr>
      </w:pPr>
    </w:p>
    <w:p w14:paraId="163BA653"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IV</w:t>
      </w:r>
      <w:r w:rsidRPr="00C07303">
        <w:rPr>
          <w:rFonts w:ascii="Arial" w:hAnsi="Arial" w:cs="Arial"/>
          <w:sz w:val="22"/>
          <w:szCs w:val="22"/>
        </w:rPr>
        <w:t xml:space="preserve">. Por las faltas o infracciones contra la propiedad pública se aplicarán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0968881C"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0"/>
        <w:gridCol w:w="7073"/>
        <w:gridCol w:w="887"/>
        <w:gridCol w:w="1062"/>
      </w:tblGrid>
      <w:tr w:rsidR="00C07303" w:rsidRPr="00C07303" w14:paraId="3AC3CAFD" w14:textId="77777777" w:rsidTr="00876961">
        <w:tc>
          <w:tcPr>
            <w:tcW w:w="472" w:type="pct"/>
          </w:tcPr>
          <w:p w14:paraId="0A3A585E"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50" w:type="pct"/>
          </w:tcPr>
          <w:p w14:paraId="7B5CB87B"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5" w:type="pct"/>
          </w:tcPr>
          <w:p w14:paraId="2F1E3893"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34" w:type="pct"/>
          </w:tcPr>
          <w:p w14:paraId="356D3CD7"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5B1A06B6" w14:textId="77777777" w:rsidTr="00876961">
        <w:tc>
          <w:tcPr>
            <w:tcW w:w="472" w:type="pct"/>
          </w:tcPr>
          <w:p w14:paraId="044F1F4F"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50" w:type="pct"/>
          </w:tcPr>
          <w:p w14:paraId="6A70D38B"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Dañar, ensuciar o pintar estatuas, monumentos, postes, arbotantes, fachadas de edificios públicos, así como causar deterioro a plazas, parques y jardines u otros bienes del dominio público. </w:t>
            </w:r>
          </w:p>
        </w:tc>
        <w:tc>
          <w:tcPr>
            <w:tcW w:w="445" w:type="pct"/>
          </w:tcPr>
          <w:p w14:paraId="05705E0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4" w:type="pct"/>
          </w:tcPr>
          <w:p w14:paraId="42D406EA"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6A97128A" w14:textId="77777777" w:rsidTr="00876961">
        <w:tc>
          <w:tcPr>
            <w:tcW w:w="472" w:type="pct"/>
          </w:tcPr>
          <w:p w14:paraId="10806DCE"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50" w:type="pct"/>
          </w:tcPr>
          <w:p w14:paraId="2A012AB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Dañar, destruir o remover señales de tránsito o cualquier otro señalamiento oficial.</w:t>
            </w:r>
          </w:p>
        </w:tc>
        <w:tc>
          <w:tcPr>
            <w:tcW w:w="445" w:type="pct"/>
          </w:tcPr>
          <w:p w14:paraId="09D06EC6"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34" w:type="pct"/>
          </w:tcPr>
          <w:p w14:paraId="1C364F90"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513B535A" w14:textId="77777777" w:rsidTr="00876961">
        <w:tc>
          <w:tcPr>
            <w:tcW w:w="472" w:type="pct"/>
          </w:tcPr>
          <w:p w14:paraId="40AF200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50" w:type="pct"/>
          </w:tcPr>
          <w:p w14:paraId="196DB6D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Maltratar o hacer uso indebido de buzones y otros señalamientos oficiales. </w:t>
            </w:r>
          </w:p>
        </w:tc>
        <w:tc>
          <w:tcPr>
            <w:tcW w:w="445" w:type="pct"/>
          </w:tcPr>
          <w:p w14:paraId="210B41D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34" w:type="pct"/>
          </w:tcPr>
          <w:p w14:paraId="47E9039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2B698687" w14:textId="77777777" w:rsidTr="00876961">
        <w:trPr>
          <w:trHeight w:val="198"/>
        </w:trPr>
        <w:tc>
          <w:tcPr>
            <w:tcW w:w="472" w:type="pct"/>
          </w:tcPr>
          <w:p w14:paraId="6BF996E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50" w:type="pct"/>
          </w:tcPr>
          <w:p w14:paraId="61203699"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Destruir o maltratar luminarias del alumbrado público.</w:t>
            </w:r>
          </w:p>
        </w:tc>
        <w:tc>
          <w:tcPr>
            <w:tcW w:w="445" w:type="pct"/>
          </w:tcPr>
          <w:p w14:paraId="2BDB7B7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4" w:type="pct"/>
          </w:tcPr>
          <w:p w14:paraId="1E1BCBE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5D3C6AA8" w14:textId="77777777" w:rsidTr="00876961">
        <w:tc>
          <w:tcPr>
            <w:tcW w:w="472" w:type="pct"/>
          </w:tcPr>
          <w:p w14:paraId="0A5AB254"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50" w:type="pct"/>
          </w:tcPr>
          <w:p w14:paraId="5477E65A"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Dañar o utilizar hidrantes sin justificación alguna.</w:t>
            </w:r>
          </w:p>
        </w:tc>
        <w:tc>
          <w:tcPr>
            <w:tcW w:w="445" w:type="pct"/>
          </w:tcPr>
          <w:p w14:paraId="16CD007C"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34" w:type="pct"/>
          </w:tcPr>
          <w:p w14:paraId="51985D3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r>
    </w:tbl>
    <w:p w14:paraId="0387CE2F" w14:textId="77777777" w:rsidR="00C07303" w:rsidRPr="00C07303" w:rsidRDefault="00C07303" w:rsidP="00C07303">
      <w:pPr>
        <w:jc w:val="both"/>
        <w:rPr>
          <w:rFonts w:ascii="Arial" w:hAnsi="Arial" w:cs="Arial"/>
          <w:sz w:val="22"/>
          <w:szCs w:val="22"/>
        </w:rPr>
      </w:pPr>
    </w:p>
    <w:p w14:paraId="0BFD9FF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V.</w:t>
      </w:r>
      <w:r w:rsidRPr="00C07303">
        <w:rPr>
          <w:rFonts w:ascii="Arial" w:hAnsi="Arial" w:cs="Arial"/>
          <w:sz w:val="22"/>
          <w:szCs w:val="22"/>
        </w:rPr>
        <w:t xml:space="preserve"> Por las faltas o infracciones que atentan contra la salubridad y el ornato público se aplicarán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1BEDA33D"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32"/>
        <w:gridCol w:w="7099"/>
        <w:gridCol w:w="879"/>
        <w:gridCol w:w="1052"/>
      </w:tblGrid>
      <w:tr w:rsidR="00C07303" w:rsidRPr="00C07303" w14:paraId="7DDC31A4" w14:textId="77777777" w:rsidTr="00876961">
        <w:tc>
          <w:tcPr>
            <w:tcW w:w="468" w:type="pct"/>
          </w:tcPr>
          <w:p w14:paraId="069C27F7"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63" w:type="pct"/>
          </w:tcPr>
          <w:p w14:paraId="2FB5E92D"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1" w:type="pct"/>
          </w:tcPr>
          <w:p w14:paraId="70BF30E5"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29" w:type="pct"/>
          </w:tcPr>
          <w:p w14:paraId="71C3C151"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4DDAF722" w14:textId="77777777" w:rsidTr="00876961">
        <w:tc>
          <w:tcPr>
            <w:tcW w:w="468" w:type="pct"/>
          </w:tcPr>
          <w:p w14:paraId="03694C1B"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63" w:type="pct"/>
          </w:tcPr>
          <w:p w14:paraId="0955E7F5" w14:textId="1471F33B" w:rsidR="00C07303" w:rsidRPr="00C07303" w:rsidRDefault="00C07303" w:rsidP="00AA16F1">
            <w:pPr>
              <w:autoSpaceDE w:val="0"/>
              <w:autoSpaceDN w:val="0"/>
              <w:adjustRightInd w:val="0"/>
              <w:jc w:val="both"/>
              <w:rPr>
                <w:rFonts w:ascii="Arial" w:hAnsi="Arial" w:cs="Arial"/>
                <w:sz w:val="22"/>
                <w:szCs w:val="22"/>
              </w:rPr>
            </w:pPr>
            <w:r w:rsidRPr="00C07303">
              <w:rPr>
                <w:rFonts w:ascii="Arial" w:hAnsi="Arial" w:cs="Arial"/>
                <w:sz w:val="22"/>
                <w:szCs w:val="22"/>
              </w:rPr>
              <w:t xml:space="preserve">Remover o cortar sin autorización, césped, flores, árboles y otros objetos de ornato en sitios públicos. </w:t>
            </w:r>
          </w:p>
        </w:tc>
        <w:tc>
          <w:tcPr>
            <w:tcW w:w="441" w:type="pct"/>
          </w:tcPr>
          <w:p w14:paraId="3FB0519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29" w:type="pct"/>
          </w:tcPr>
          <w:p w14:paraId="6A36A81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2F190592" w14:textId="77777777" w:rsidTr="00876961">
        <w:tc>
          <w:tcPr>
            <w:tcW w:w="468" w:type="pct"/>
          </w:tcPr>
          <w:p w14:paraId="6447B475"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63" w:type="pct"/>
          </w:tcPr>
          <w:p w14:paraId="2DE2D5E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Arrojar a la vía pública animales muertos, escombros, sustancias fétidas o peligrosas o verter aguas sucias, nocivas o contaminadas. </w:t>
            </w:r>
          </w:p>
        </w:tc>
        <w:tc>
          <w:tcPr>
            <w:tcW w:w="441" w:type="pct"/>
          </w:tcPr>
          <w:p w14:paraId="7235D4B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c>
          <w:tcPr>
            <w:tcW w:w="529" w:type="pct"/>
          </w:tcPr>
          <w:p w14:paraId="162F493A"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r>
      <w:tr w:rsidR="00C07303" w:rsidRPr="00C07303" w14:paraId="3FC32484" w14:textId="77777777" w:rsidTr="00876961">
        <w:tc>
          <w:tcPr>
            <w:tcW w:w="468" w:type="pct"/>
          </w:tcPr>
          <w:p w14:paraId="6DF78129"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63" w:type="pct"/>
          </w:tcPr>
          <w:p w14:paraId="4B22FAE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Realizar las necesidades fisiológicas en los lugares no autorizados.</w:t>
            </w:r>
          </w:p>
        </w:tc>
        <w:tc>
          <w:tcPr>
            <w:tcW w:w="441" w:type="pct"/>
          </w:tcPr>
          <w:p w14:paraId="1800573F"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29" w:type="pct"/>
          </w:tcPr>
          <w:p w14:paraId="601FD1D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r>
      <w:tr w:rsidR="00C07303" w:rsidRPr="00C07303" w14:paraId="22BEAE7B" w14:textId="77777777" w:rsidTr="00876961">
        <w:trPr>
          <w:trHeight w:val="379"/>
        </w:trPr>
        <w:tc>
          <w:tcPr>
            <w:tcW w:w="468" w:type="pct"/>
          </w:tcPr>
          <w:p w14:paraId="3C5CA0E3"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63" w:type="pct"/>
          </w:tcPr>
          <w:p w14:paraId="48950280"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Desviar, retener, ensuciar o contaminar las corrientes de agua de los manantiales, fuentes, acueductos, tuberías, cauces de arroyo, ríos o abrevaderos.</w:t>
            </w:r>
          </w:p>
        </w:tc>
        <w:tc>
          <w:tcPr>
            <w:tcW w:w="441" w:type="pct"/>
          </w:tcPr>
          <w:p w14:paraId="178DC0C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c>
          <w:tcPr>
            <w:tcW w:w="529" w:type="pct"/>
          </w:tcPr>
          <w:p w14:paraId="3428F7FF"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100</w:t>
            </w:r>
          </w:p>
        </w:tc>
      </w:tr>
      <w:tr w:rsidR="00C07303" w:rsidRPr="00C07303" w14:paraId="79C3A806" w14:textId="77777777" w:rsidTr="00876961">
        <w:tc>
          <w:tcPr>
            <w:tcW w:w="468" w:type="pct"/>
          </w:tcPr>
          <w:p w14:paraId="08386B0C"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63" w:type="pct"/>
          </w:tcPr>
          <w:p w14:paraId="776F4DF9"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Incumplir con el depósito y retiro de basura en los términos de los ordenamientos aplicables a la materia.</w:t>
            </w:r>
          </w:p>
        </w:tc>
        <w:tc>
          <w:tcPr>
            <w:tcW w:w="441" w:type="pct"/>
          </w:tcPr>
          <w:p w14:paraId="040F468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3</w:t>
            </w:r>
          </w:p>
        </w:tc>
        <w:tc>
          <w:tcPr>
            <w:tcW w:w="529" w:type="pct"/>
          </w:tcPr>
          <w:p w14:paraId="5910EF9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7A3B10ED" w14:textId="77777777" w:rsidTr="00876961">
        <w:tc>
          <w:tcPr>
            <w:tcW w:w="468" w:type="pct"/>
          </w:tcPr>
          <w:p w14:paraId="6211F54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lastRenderedPageBreak/>
              <w:t>6.-</w:t>
            </w:r>
          </w:p>
        </w:tc>
        <w:tc>
          <w:tcPr>
            <w:tcW w:w="3563" w:type="pct"/>
          </w:tcPr>
          <w:p w14:paraId="65FB6B73"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Expender al público comestibles, bebidas o medicinas en estado de descomposición y  productos no aptos para consumo humano.</w:t>
            </w:r>
          </w:p>
        </w:tc>
        <w:tc>
          <w:tcPr>
            <w:tcW w:w="441" w:type="pct"/>
          </w:tcPr>
          <w:p w14:paraId="7955FFA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c>
          <w:tcPr>
            <w:tcW w:w="529" w:type="pct"/>
          </w:tcPr>
          <w:p w14:paraId="733CB00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100</w:t>
            </w:r>
          </w:p>
        </w:tc>
      </w:tr>
      <w:tr w:rsidR="00C07303" w:rsidRPr="00C07303" w14:paraId="5DCDB68A" w14:textId="77777777" w:rsidTr="00876961">
        <w:tc>
          <w:tcPr>
            <w:tcW w:w="468" w:type="pct"/>
          </w:tcPr>
          <w:p w14:paraId="47056070"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3563" w:type="pct"/>
          </w:tcPr>
          <w:p w14:paraId="34518AC5"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Fumar en los lugares en que expresamente se establezca esta prohibición. </w:t>
            </w:r>
          </w:p>
        </w:tc>
        <w:tc>
          <w:tcPr>
            <w:tcW w:w="441" w:type="pct"/>
          </w:tcPr>
          <w:p w14:paraId="3745787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w:t>
            </w:r>
          </w:p>
        </w:tc>
        <w:tc>
          <w:tcPr>
            <w:tcW w:w="529" w:type="pct"/>
          </w:tcPr>
          <w:p w14:paraId="7F2C33D7"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bl>
    <w:p w14:paraId="37E0BAA7" w14:textId="77777777" w:rsidR="00C07303" w:rsidRPr="00C07303" w:rsidRDefault="00C07303" w:rsidP="00C07303">
      <w:pPr>
        <w:jc w:val="both"/>
        <w:rPr>
          <w:rFonts w:ascii="Arial" w:hAnsi="Arial" w:cs="Arial"/>
          <w:sz w:val="22"/>
          <w:szCs w:val="22"/>
        </w:rPr>
      </w:pPr>
    </w:p>
    <w:p w14:paraId="43656F6F" w14:textId="77777777" w:rsidR="00C07303" w:rsidRPr="00C07303" w:rsidRDefault="00C07303" w:rsidP="00C07303">
      <w:pPr>
        <w:tabs>
          <w:tab w:val="left" w:pos="2780"/>
        </w:tabs>
        <w:jc w:val="both"/>
        <w:rPr>
          <w:rFonts w:ascii="Arial" w:hAnsi="Arial" w:cs="Arial"/>
          <w:sz w:val="22"/>
          <w:szCs w:val="22"/>
        </w:rPr>
      </w:pPr>
      <w:r w:rsidRPr="00C07303">
        <w:rPr>
          <w:rFonts w:ascii="Arial" w:hAnsi="Arial" w:cs="Arial"/>
          <w:b/>
          <w:sz w:val="22"/>
          <w:szCs w:val="22"/>
        </w:rPr>
        <w:t>VI.</w:t>
      </w:r>
      <w:r w:rsidRPr="00C07303">
        <w:rPr>
          <w:rFonts w:ascii="Arial" w:hAnsi="Arial" w:cs="Arial"/>
          <w:sz w:val="22"/>
          <w:szCs w:val="22"/>
        </w:rPr>
        <w:t xml:space="preserve"> Por las faltas contra la seguridad, tranquilidad y propiedades de las personas, se aplicarán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2570DC34"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6"/>
        <w:gridCol w:w="7053"/>
        <w:gridCol w:w="893"/>
        <w:gridCol w:w="1070"/>
      </w:tblGrid>
      <w:tr w:rsidR="00C07303" w:rsidRPr="00C07303" w14:paraId="7B427A7F" w14:textId="77777777" w:rsidTr="00876961">
        <w:tc>
          <w:tcPr>
            <w:tcW w:w="475" w:type="pct"/>
          </w:tcPr>
          <w:p w14:paraId="75BC796D"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40" w:type="pct"/>
          </w:tcPr>
          <w:p w14:paraId="5A8B2FD3"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8" w:type="pct"/>
          </w:tcPr>
          <w:p w14:paraId="28B69AC7"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37" w:type="pct"/>
          </w:tcPr>
          <w:p w14:paraId="005C9811"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3CAF73FD" w14:textId="77777777" w:rsidTr="00876961">
        <w:tc>
          <w:tcPr>
            <w:tcW w:w="475" w:type="pct"/>
          </w:tcPr>
          <w:p w14:paraId="40624E6D"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40" w:type="pct"/>
          </w:tcPr>
          <w:p w14:paraId="1667903B"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Incitar a un perro o a cualquier otro animal para que ataque.</w:t>
            </w:r>
          </w:p>
        </w:tc>
        <w:tc>
          <w:tcPr>
            <w:tcW w:w="448" w:type="pct"/>
          </w:tcPr>
          <w:p w14:paraId="1E14D8B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20CB921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6F9E6AB6" w14:textId="77777777" w:rsidTr="00876961">
        <w:tc>
          <w:tcPr>
            <w:tcW w:w="475" w:type="pct"/>
          </w:tcPr>
          <w:p w14:paraId="3201744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40" w:type="pct"/>
          </w:tcPr>
          <w:p w14:paraId="7CD6603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Acudir a lugares públicos con animales sin las medidas de seguridad adecuadas, en cuyo caso se aplicarán las sanciones contenidas en los ordenamientos aplicables. </w:t>
            </w:r>
          </w:p>
        </w:tc>
        <w:tc>
          <w:tcPr>
            <w:tcW w:w="448" w:type="pct"/>
          </w:tcPr>
          <w:p w14:paraId="4736266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036CF499"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p w14:paraId="05F052A0" w14:textId="77777777" w:rsidR="00C07303" w:rsidRPr="00C07303" w:rsidRDefault="00C07303" w:rsidP="003D566E">
            <w:pPr>
              <w:autoSpaceDE w:val="0"/>
              <w:autoSpaceDN w:val="0"/>
              <w:adjustRightInd w:val="0"/>
              <w:jc w:val="center"/>
              <w:rPr>
                <w:rFonts w:ascii="Arial" w:hAnsi="Arial" w:cs="Arial"/>
                <w:sz w:val="22"/>
                <w:szCs w:val="22"/>
              </w:rPr>
            </w:pPr>
          </w:p>
        </w:tc>
      </w:tr>
      <w:tr w:rsidR="00C07303" w:rsidRPr="00C07303" w14:paraId="59757312" w14:textId="77777777" w:rsidTr="00876961">
        <w:tc>
          <w:tcPr>
            <w:tcW w:w="475" w:type="pct"/>
          </w:tcPr>
          <w:p w14:paraId="2B70B6DD"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40" w:type="pct"/>
          </w:tcPr>
          <w:p w14:paraId="1E2401BF"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Causar molestias, por cualquier medio que impida el legítimo uso y disfrute de un bien. </w:t>
            </w:r>
          </w:p>
        </w:tc>
        <w:tc>
          <w:tcPr>
            <w:tcW w:w="448" w:type="pct"/>
          </w:tcPr>
          <w:p w14:paraId="6663BE79"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1B8F09B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03D39C8C" w14:textId="77777777" w:rsidTr="00876961">
        <w:trPr>
          <w:trHeight w:val="70"/>
        </w:trPr>
        <w:tc>
          <w:tcPr>
            <w:tcW w:w="475" w:type="pct"/>
          </w:tcPr>
          <w:p w14:paraId="09CC6A7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40" w:type="pct"/>
          </w:tcPr>
          <w:p w14:paraId="021CDA15"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Molestar u ofender a una persona con llamadas telefónicas. </w:t>
            </w:r>
          </w:p>
        </w:tc>
        <w:tc>
          <w:tcPr>
            <w:tcW w:w="448" w:type="pct"/>
          </w:tcPr>
          <w:p w14:paraId="27E7075C"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651222F2"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w:t>
            </w:r>
          </w:p>
        </w:tc>
      </w:tr>
      <w:tr w:rsidR="00C07303" w:rsidRPr="00C07303" w14:paraId="7663E1BD" w14:textId="77777777" w:rsidTr="00876961">
        <w:tc>
          <w:tcPr>
            <w:tcW w:w="475" w:type="pct"/>
          </w:tcPr>
          <w:p w14:paraId="68295949"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40" w:type="pct"/>
          </w:tcPr>
          <w:p w14:paraId="155328BA"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Dirigirse a una persona con frases o ademanes incorrectos, asediarle o impedir su libertad de acción, sin legítima causa en cualquier forma.</w:t>
            </w:r>
          </w:p>
        </w:tc>
        <w:tc>
          <w:tcPr>
            <w:tcW w:w="448" w:type="pct"/>
          </w:tcPr>
          <w:p w14:paraId="324E2DE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7C44CC70"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6252E379" w14:textId="77777777" w:rsidTr="00876961">
        <w:tc>
          <w:tcPr>
            <w:tcW w:w="475" w:type="pct"/>
          </w:tcPr>
          <w:p w14:paraId="70D81601"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6.-</w:t>
            </w:r>
          </w:p>
        </w:tc>
        <w:tc>
          <w:tcPr>
            <w:tcW w:w="3540" w:type="pct"/>
          </w:tcPr>
          <w:p w14:paraId="2CD1186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Dañar o ensuciar los bienes muebles e inmuebles de propiedad particular. </w:t>
            </w:r>
          </w:p>
        </w:tc>
        <w:tc>
          <w:tcPr>
            <w:tcW w:w="448" w:type="pct"/>
          </w:tcPr>
          <w:p w14:paraId="6CA2F55F" w14:textId="77777777" w:rsidR="00C07303" w:rsidRPr="00C07303" w:rsidRDefault="00C07303" w:rsidP="003D566E">
            <w:pPr>
              <w:autoSpaceDE w:val="0"/>
              <w:autoSpaceDN w:val="0"/>
              <w:adjustRightInd w:val="0"/>
              <w:ind w:left="-60" w:firstLine="60"/>
              <w:jc w:val="center"/>
              <w:rPr>
                <w:rFonts w:ascii="Arial" w:hAnsi="Arial" w:cs="Arial"/>
                <w:sz w:val="22"/>
                <w:szCs w:val="22"/>
              </w:rPr>
            </w:pPr>
            <w:r w:rsidRPr="00C07303">
              <w:rPr>
                <w:rFonts w:ascii="Arial" w:hAnsi="Arial" w:cs="Arial"/>
                <w:sz w:val="22"/>
                <w:szCs w:val="22"/>
              </w:rPr>
              <w:t>10</w:t>
            </w:r>
          </w:p>
        </w:tc>
        <w:tc>
          <w:tcPr>
            <w:tcW w:w="537" w:type="pct"/>
          </w:tcPr>
          <w:p w14:paraId="42AC2D4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r>
    </w:tbl>
    <w:p w14:paraId="20ED8681" w14:textId="77777777" w:rsidR="00C07303" w:rsidRPr="00C07303" w:rsidRDefault="00C07303" w:rsidP="00C07303">
      <w:pPr>
        <w:jc w:val="both"/>
        <w:rPr>
          <w:rFonts w:ascii="Arial" w:hAnsi="Arial" w:cs="Arial"/>
          <w:sz w:val="22"/>
          <w:szCs w:val="22"/>
        </w:rPr>
      </w:pPr>
    </w:p>
    <w:p w14:paraId="534DCBC5"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VII.</w:t>
      </w:r>
      <w:r w:rsidRPr="00C07303">
        <w:rPr>
          <w:rFonts w:ascii="Arial" w:hAnsi="Arial" w:cs="Arial"/>
          <w:sz w:val="22"/>
          <w:szCs w:val="22"/>
        </w:rPr>
        <w:t xml:space="preserve"> Por las faltas contra la autoridad, se aplicarán sanciones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6A8F144A" w14:textId="77777777" w:rsidR="00C07303" w:rsidRPr="00C07303" w:rsidRDefault="00C07303" w:rsidP="00C07303">
      <w:pPr>
        <w:autoSpaceDE w:val="0"/>
        <w:autoSpaceDN w:val="0"/>
        <w:adjustRightInd w:val="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6"/>
        <w:gridCol w:w="7053"/>
        <w:gridCol w:w="893"/>
        <w:gridCol w:w="1070"/>
      </w:tblGrid>
      <w:tr w:rsidR="00C07303" w:rsidRPr="00C07303" w14:paraId="02F232EC" w14:textId="77777777" w:rsidTr="00876961">
        <w:tc>
          <w:tcPr>
            <w:tcW w:w="475" w:type="pct"/>
          </w:tcPr>
          <w:p w14:paraId="0E0A3EEA"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40" w:type="pct"/>
          </w:tcPr>
          <w:p w14:paraId="3A1C5D4B"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8" w:type="pct"/>
          </w:tcPr>
          <w:p w14:paraId="6D33C841"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37" w:type="pct"/>
          </w:tcPr>
          <w:p w14:paraId="769666C9"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MÀX</w:t>
            </w:r>
          </w:p>
        </w:tc>
      </w:tr>
      <w:tr w:rsidR="00C07303" w:rsidRPr="00C07303" w14:paraId="69F15F8A" w14:textId="77777777" w:rsidTr="00876961">
        <w:trPr>
          <w:trHeight w:val="210"/>
        </w:trPr>
        <w:tc>
          <w:tcPr>
            <w:tcW w:w="475" w:type="pct"/>
          </w:tcPr>
          <w:p w14:paraId="20982BA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40" w:type="pct"/>
          </w:tcPr>
          <w:p w14:paraId="08CE7332"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Resistirse al arresto</w:t>
            </w:r>
          </w:p>
        </w:tc>
        <w:tc>
          <w:tcPr>
            <w:tcW w:w="448" w:type="pct"/>
          </w:tcPr>
          <w:p w14:paraId="7325F60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125BE1C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0D50375A" w14:textId="77777777" w:rsidTr="00876961">
        <w:tc>
          <w:tcPr>
            <w:tcW w:w="475" w:type="pct"/>
          </w:tcPr>
          <w:p w14:paraId="6BEB1F93"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40" w:type="pct"/>
          </w:tcPr>
          <w:p w14:paraId="3627409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Insultar a la autoridad.</w:t>
            </w:r>
          </w:p>
        </w:tc>
        <w:tc>
          <w:tcPr>
            <w:tcW w:w="448" w:type="pct"/>
          </w:tcPr>
          <w:p w14:paraId="1AE4BF6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548F021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6305DBEB" w14:textId="77777777" w:rsidTr="00876961">
        <w:tc>
          <w:tcPr>
            <w:tcW w:w="475" w:type="pct"/>
          </w:tcPr>
          <w:p w14:paraId="596828F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40" w:type="pct"/>
          </w:tcPr>
          <w:p w14:paraId="0BF9AC69"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Abandonar un lugar después de cometer una infracción.                 </w:t>
            </w:r>
          </w:p>
        </w:tc>
        <w:tc>
          <w:tcPr>
            <w:tcW w:w="448" w:type="pct"/>
          </w:tcPr>
          <w:p w14:paraId="0457EF9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w:t>
            </w:r>
          </w:p>
        </w:tc>
        <w:tc>
          <w:tcPr>
            <w:tcW w:w="537" w:type="pct"/>
          </w:tcPr>
          <w:p w14:paraId="3C8F5D94"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r>
      <w:tr w:rsidR="00C07303" w:rsidRPr="00C07303" w14:paraId="279B5F86" w14:textId="77777777" w:rsidTr="00876961">
        <w:tc>
          <w:tcPr>
            <w:tcW w:w="475" w:type="pct"/>
          </w:tcPr>
          <w:p w14:paraId="72D2A873"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40" w:type="pct"/>
          </w:tcPr>
          <w:p w14:paraId="16953B1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Obstruir la detención de una persona.</w:t>
            </w:r>
          </w:p>
        </w:tc>
        <w:tc>
          <w:tcPr>
            <w:tcW w:w="448" w:type="pct"/>
          </w:tcPr>
          <w:p w14:paraId="7607B53E"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7" w:type="pct"/>
          </w:tcPr>
          <w:p w14:paraId="20C102F6"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r>
      <w:tr w:rsidR="00C07303" w:rsidRPr="00C07303" w14:paraId="58270126" w14:textId="77777777" w:rsidTr="00876961">
        <w:tc>
          <w:tcPr>
            <w:tcW w:w="475" w:type="pct"/>
          </w:tcPr>
          <w:p w14:paraId="0EAC6E73"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40" w:type="pct"/>
          </w:tcPr>
          <w:p w14:paraId="0815F24B" w14:textId="0C3E055D"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Interferir de cualquier forma en las labores policiales.</w:t>
            </w:r>
          </w:p>
        </w:tc>
        <w:tc>
          <w:tcPr>
            <w:tcW w:w="448" w:type="pct"/>
          </w:tcPr>
          <w:p w14:paraId="4CFCE9C8"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20</w:t>
            </w:r>
          </w:p>
        </w:tc>
        <w:tc>
          <w:tcPr>
            <w:tcW w:w="537" w:type="pct"/>
          </w:tcPr>
          <w:p w14:paraId="1DA182E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100</w:t>
            </w:r>
          </w:p>
        </w:tc>
      </w:tr>
    </w:tbl>
    <w:p w14:paraId="6B6401F8" w14:textId="77777777" w:rsidR="00C07303" w:rsidRPr="00C07303" w:rsidRDefault="00C07303" w:rsidP="00C07303">
      <w:pPr>
        <w:jc w:val="both"/>
        <w:rPr>
          <w:rFonts w:ascii="Arial" w:hAnsi="Arial" w:cs="Arial"/>
          <w:sz w:val="22"/>
          <w:szCs w:val="22"/>
        </w:rPr>
      </w:pPr>
    </w:p>
    <w:p w14:paraId="76AC67E6" w14:textId="77777777" w:rsidR="00C07303" w:rsidRPr="00C07303" w:rsidRDefault="00C07303" w:rsidP="00C07303">
      <w:pPr>
        <w:jc w:val="both"/>
        <w:rPr>
          <w:rFonts w:ascii="Arial" w:hAnsi="Arial" w:cs="Arial"/>
          <w:sz w:val="22"/>
          <w:szCs w:val="22"/>
        </w:rPr>
      </w:pPr>
      <w:r w:rsidRPr="00C07303">
        <w:rPr>
          <w:rFonts w:ascii="Arial" w:hAnsi="Arial" w:cs="Arial"/>
          <w:b/>
          <w:sz w:val="22"/>
          <w:szCs w:val="22"/>
        </w:rPr>
        <w:t xml:space="preserve">VIII. </w:t>
      </w:r>
      <w:r w:rsidRPr="00C07303">
        <w:rPr>
          <w:rFonts w:ascii="Arial" w:hAnsi="Arial" w:cs="Arial"/>
          <w:sz w:val="22"/>
          <w:szCs w:val="22"/>
        </w:rPr>
        <w:t xml:space="preserve">Por multas de Tránsito,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4F1AD678"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7183"/>
        <w:gridCol w:w="877"/>
        <w:gridCol w:w="1052"/>
      </w:tblGrid>
      <w:tr w:rsidR="00C07303" w:rsidRPr="00C07303" w14:paraId="5EC05551" w14:textId="77777777" w:rsidTr="00876961">
        <w:trPr>
          <w:trHeight w:val="130"/>
        </w:trPr>
        <w:tc>
          <w:tcPr>
            <w:tcW w:w="427" w:type="pct"/>
          </w:tcPr>
          <w:p w14:paraId="53A2936F"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605" w:type="pct"/>
          </w:tcPr>
          <w:p w14:paraId="1EFEDB00" w14:textId="77777777" w:rsidR="00C07303" w:rsidRPr="00C07303" w:rsidRDefault="00C07303" w:rsidP="00C07303">
            <w:pPr>
              <w:jc w:val="both"/>
              <w:rPr>
                <w:rFonts w:ascii="Arial" w:hAnsi="Arial" w:cs="Arial"/>
                <w:b/>
                <w:sz w:val="22"/>
                <w:szCs w:val="22"/>
              </w:rPr>
            </w:pPr>
            <w:r w:rsidRPr="00C07303">
              <w:rPr>
                <w:rFonts w:ascii="Arial" w:hAnsi="Arial" w:cs="Arial"/>
                <w:b/>
                <w:sz w:val="22"/>
                <w:szCs w:val="22"/>
              </w:rPr>
              <w:t>INFRACCION</w:t>
            </w:r>
          </w:p>
        </w:tc>
        <w:tc>
          <w:tcPr>
            <w:tcW w:w="440" w:type="pct"/>
          </w:tcPr>
          <w:p w14:paraId="32244207" w14:textId="77777777" w:rsidR="00C07303" w:rsidRPr="00C07303" w:rsidRDefault="00C07303" w:rsidP="003D566E">
            <w:pPr>
              <w:jc w:val="center"/>
              <w:rPr>
                <w:rFonts w:ascii="Arial" w:hAnsi="Arial" w:cs="Arial"/>
                <w:b/>
                <w:sz w:val="22"/>
                <w:szCs w:val="22"/>
              </w:rPr>
            </w:pPr>
            <w:r w:rsidRPr="00C07303">
              <w:rPr>
                <w:rFonts w:ascii="Arial" w:hAnsi="Arial" w:cs="Arial"/>
                <w:b/>
                <w:sz w:val="22"/>
                <w:szCs w:val="22"/>
              </w:rPr>
              <w:t>MIN</w:t>
            </w:r>
          </w:p>
        </w:tc>
        <w:tc>
          <w:tcPr>
            <w:tcW w:w="528" w:type="pct"/>
          </w:tcPr>
          <w:p w14:paraId="3405D4C5" w14:textId="77777777" w:rsidR="00C07303" w:rsidRPr="00C07303" w:rsidRDefault="00C07303" w:rsidP="003D566E">
            <w:pPr>
              <w:jc w:val="center"/>
              <w:rPr>
                <w:rFonts w:ascii="Arial" w:hAnsi="Arial" w:cs="Arial"/>
                <w:b/>
                <w:sz w:val="22"/>
                <w:szCs w:val="22"/>
              </w:rPr>
            </w:pPr>
            <w:r w:rsidRPr="00C07303">
              <w:rPr>
                <w:rFonts w:ascii="Arial" w:hAnsi="Arial" w:cs="Arial"/>
                <w:b/>
                <w:sz w:val="22"/>
                <w:szCs w:val="22"/>
              </w:rPr>
              <w:t>MAX</w:t>
            </w:r>
          </w:p>
        </w:tc>
      </w:tr>
      <w:tr w:rsidR="00C07303" w:rsidRPr="00C07303" w14:paraId="2C0F39E0" w14:textId="77777777" w:rsidTr="00876961">
        <w:trPr>
          <w:trHeight w:val="182"/>
        </w:trPr>
        <w:tc>
          <w:tcPr>
            <w:tcW w:w="427" w:type="pct"/>
          </w:tcPr>
          <w:p w14:paraId="1395F6C5"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605" w:type="pct"/>
          </w:tcPr>
          <w:p w14:paraId="7B289E1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con un solo fanal</w:t>
            </w:r>
          </w:p>
        </w:tc>
        <w:tc>
          <w:tcPr>
            <w:tcW w:w="440" w:type="pct"/>
          </w:tcPr>
          <w:p w14:paraId="6045868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646253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6BF26B56" w14:textId="77777777" w:rsidTr="00876961">
        <w:trPr>
          <w:trHeight w:val="70"/>
        </w:trPr>
        <w:tc>
          <w:tcPr>
            <w:tcW w:w="427" w:type="pct"/>
          </w:tcPr>
          <w:p w14:paraId="5F2C205D"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605" w:type="pct"/>
          </w:tcPr>
          <w:p w14:paraId="3AE26F6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con una sola placa</w:t>
            </w:r>
          </w:p>
        </w:tc>
        <w:tc>
          <w:tcPr>
            <w:tcW w:w="440" w:type="pct"/>
          </w:tcPr>
          <w:p w14:paraId="1BD846D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322751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6C1F507B" w14:textId="77777777" w:rsidTr="00876961">
        <w:trPr>
          <w:trHeight w:val="76"/>
        </w:trPr>
        <w:tc>
          <w:tcPr>
            <w:tcW w:w="427" w:type="pct"/>
          </w:tcPr>
          <w:p w14:paraId="4E0CB1BC"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605" w:type="pct"/>
          </w:tcPr>
          <w:p w14:paraId="580B5DE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sin calcomanía vigente</w:t>
            </w:r>
          </w:p>
        </w:tc>
        <w:tc>
          <w:tcPr>
            <w:tcW w:w="440" w:type="pct"/>
          </w:tcPr>
          <w:p w14:paraId="471F24C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0D23A9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37082887" w14:textId="77777777" w:rsidTr="00876961">
        <w:trPr>
          <w:trHeight w:val="250"/>
        </w:trPr>
        <w:tc>
          <w:tcPr>
            <w:tcW w:w="427" w:type="pct"/>
          </w:tcPr>
          <w:p w14:paraId="085F6869"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605" w:type="pct"/>
          </w:tcPr>
          <w:p w14:paraId="4F35430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a mayor velocidad de la permitida</w:t>
            </w:r>
          </w:p>
        </w:tc>
        <w:tc>
          <w:tcPr>
            <w:tcW w:w="440" w:type="pct"/>
          </w:tcPr>
          <w:p w14:paraId="49588CC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7</w:t>
            </w:r>
          </w:p>
        </w:tc>
        <w:tc>
          <w:tcPr>
            <w:tcW w:w="528" w:type="pct"/>
          </w:tcPr>
          <w:p w14:paraId="651D7B1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33E33890" w14:textId="77777777" w:rsidTr="00876961">
        <w:trPr>
          <w:trHeight w:val="253"/>
        </w:trPr>
        <w:tc>
          <w:tcPr>
            <w:tcW w:w="427" w:type="pct"/>
          </w:tcPr>
          <w:p w14:paraId="4F079098"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605" w:type="pct"/>
          </w:tcPr>
          <w:p w14:paraId="7042F0F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Cruzar toda intersección de arterias de tránsito donde no funciona semáforo a más de 20 kilómetros por hora, excepto en arterias con preferencia </w:t>
            </w:r>
          </w:p>
        </w:tc>
        <w:tc>
          <w:tcPr>
            <w:tcW w:w="440" w:type="pct"/>
          </w:tcPr>
          <w:p w14:paraId="5323BE4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D467AD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6307D172" w14:textId="77777777" w:rsidTr="00876961">
        <w:trPr>
          <w:trHeight w:val="176"/>
        </w:trPr>
        <w:tc>
          <w:tcPr>
            <w:tcW w:w="427" w:type="pct"/>
          </w:tcPr>
          <w:p w14:paraId="2EFDB778"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6.-</w:t>
            </w:r>
          </w:p>
        </w:tc>
        <w:tc>
          <w:tcPr>
            <w:tcW w:w="3605" w:type="pct"/>
          </w:tcPr>
          <w:p w14:paraId="428FD9ED" w14:textId="42607DDA" w:rsidR="00C07303" w:rsidRPr="00C07303" w:rsidRDefault="00C07303" w:rsidP="00C07303">
            <w:pPr>
              <w:jc w:val="both"/>
              <w:rPr>
                <w:rFonts w:ascii="Arial" w:hAnsi="Arial" w:cs="Arial"/>
                <w:sz w:val="22"/>
                <w:szCs w:val="22"/>
              </w:rPr>
            </w:pPr>
            <w:r w:rsidRPr="00C07303">
              <w:rPr>
                <w:rFonts w:ascii="Arial" w:hAnsi="Arial" w:cs="Arial"/>
                <w:sz w:val="22"/>
                <w:szCs w:val="22"/>
              </w:rPr>
              <w:t>Circular en vehículos cuyo paso daña el pavimento</w:t>
            </w:r>
          </w:p>
        </w:tc>
        <w:tc>
          <w:tcPr>
            <w:tcW w:w="440" w:type="pct"/>
          </w:tcPr>
          <w:p w14:paraId="23A82A9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0577E13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0AA870A2" w14:textId="77777777" w:rsidTr="00876961">
        <w:trPr>
          <w:trHeight w:val="70"/>
        </w:trPr>
        <w:tc>
          <w:tcPr>
            <w:tcW w:w="427" w:type="pct"/>
          </w:tcPr>
          <w:p w14:paraId="3DFAF3C8"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3605" w:type="pct"/>
          </w:tcPr>
          <w:p w14:paraId="5F6712A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Conducir un vehículo cuya carga pueda esparcirse en el pavimento</w:t>
            </w:r>
          </w:p>
        </w:tc>
        <w:tc>
          <w:tcPr>
            <w:tcW w:w="440" w:type="pct"/>
          </w:tcPr>
          <w:p w14:paraId="10445A9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2953B08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ECCAFBB" w14:textId="77777777" w:rsidTr="00876961">
        <w:trPr>
          <w:trHeight w:val="419"/>
        </w:trPr>
        <w:tc>
          <w:tcPr>
            <w:tcW w:w="427" w:type="pct"/>
          </w:tcPr>
          <w:p w14:paraId="7AF5A9CD"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8.-</w:t>
            </w:r>
          </w:p>
        </w:tc>
        <w:tc>
          <w:tcPr>
            <w:tcW w:w="3605" w:type="pct"/>
          </w:tcPr>
          <w:p w14:paraId="3D800B1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en transportes de pasajeros o de carga fuera de su carril correspondiente</w:t>
            </w:r>
          </w:p>
        </w:tc>
        <w:tc>
          <w:tcPr>
            <w:tcW w:w="440" w:type="pct"/>
          </w:tcPr>
          <w:p w14:paraId="743667A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633DDB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3548918" w14:textId="77777777" w:rsidTr="00876961">
        <w:trPr>
          <w:trHeight w:val="120"/>
        </w:trPr>
        <w:tc>
          <w:tcPr>
            <w:tcW w:w="427" w:type="pct"/>
          </w:tcPr>
          <w:p w14:paraId="3D7E905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9.-</w:t>
            </w:r>
          </w:p>
        </w:tc>
        <w:tc>
          <w:tcPr>
            <w:tcW w:w="3605" w:type="pct"/>
          </w:tcPr>
          <w:p w14:paraId="1F3DFAE4" w14:textId="0AC8EF76" w:rsidR="00C07303" w:rsidRPr="00C07303" w:rsidRDefault="00C07303" w:rsidP="00C07303">
            <w:pPr>
              <w:jc w:val="both"/>
              <w:rPr>
                <w:rFonts w:ascii="Arial" w:hAnsi="Arial" w:cs="Arial"/>
                <w:sz w:val="22"/>
                <w:szCs w:val="22"/>
              </w:rPr>
            </w:pPr>
            <w:r w:rsidRPr="00C07303">
              <w:rPr>
                <w:rFonts w:ascii="Arial" w:hAnsi="Arial" w:cs="Arial"/>
                <w:sz w:val="22"/>
                <w:szCs w:val="22"/>
              </w:rPr>
              <w:t>Circular sin placas o con placas del bienio anterior</w:t>
            </w:r>
          </w:p>
        </w:tc>
        <w:tc>
          <w:tcPr>
            <w:tcW w:w="440" w:type="pct"/>
          </w:tcPr>
          <w:p w14:paraId="27CEBD5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41429B8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0FF43E6D" w14:textId="77777777" w:rsidTr="00876961">
        <w:trPr>
          <w:trHeight w:val="152"/>
        </w:trPr>
        <w:tc>
          <w:tcPr>
            <w:tcW w:w="427" w:type="pct"/>
          </w:tcPr>
          <w:p w14:paraId="4D1C2068"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10.-</w:t>
            </w:r>
          </w:p>
        </w:tc>
        <w:tc>
          <w:tcPr>
            <w:tcW w:w="3605" w:type="pct"/>
          </w:tcPr>
          <w:p w14:paraId="4B14029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a más de 20 kilómetros por hora en una zona escolar</w:t>
            </w:r>
          </w:p>
        </w:tc>
        <w:tc>
          <w:tcPr>
            <w:tcW w:w="440" w:type="pct"/>
          </w:tcPr>
          <w:p w14:paraId="59B3EEE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c>
          <w:tcPr>
            <w:tcW w:w="528" w:type="pct"/>
          </w:tcPr>
          <w:p w14:paraId="66E23AB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20</w:t>
            </w:r>
          </w:p>
        </w:tc>
      </w:tr>
      <w:tr w:rsidR="00C07303" w:rsidRPr="00C07303" w14:paraId="2AE62269" w14:textId="77777777" w:rsidTr="00876961">
        <w:trPr>
          <w:trHeight w:val="267"/>
        </w:trPr>
        <w:tc>
          <w:tcPr>
            <w:tcW w:w="427" w:type="pct"/>
          </w:tcPr>
          <w:p w14:paraId="280BA64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lastRenderedPageBreak/>
              <w:t>11.-</w:t>
            </w:r>
          </w:p>
          <w:p w14:paraId="61F7B57B" w14:textId="77777777" w:rsidR="00C07303" w:rsidRPr="00C07303" w:rsidRDefault="00C07303" w:rsidP="00C07303">
            <w:pPr>
              <w:autoSpaceDE w:val="0"/>
              <w:autoSpaceDN w:val="0"/>
              <w:adjustRightInd w:val="0"/>
              <w:jc w:val="both"/>
              <w:rPr>
                <w:rFonts w:ascii="Arial" w:hAnsi="Arial" w:cs="Arial"/>
                <w:sz w:val="22"/>
                <w:szCs w:val="22"/>
              </w:rPr>
            </w:pPr>
          </w:p>
        </w:tc>
        <w:tc>
          <w:tcPr>
            <w:tcW w:w="3605" w:type="pct"/>
          </w:tcPr>
          <w:p w14:paraId="76FA23E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a más de 20 kilómetros por hora frente a parques infantiles y hospitales</w:t>
            </w:r>
          </w:p>
        </w:tc>
        <w:tc>
          <w:tcPr>
            <w:tcW w:w="440" w:type="pct"/>
          </w:tcPr>
          <w:p w14:paraId="753FFDD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32F98EC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15</w:t>
            </w:r>
          </w:p>
        </w:tc>
      </w:tr>
      <w:tr w:rsidR="00C07303" w:rsidRPr="00C07303" w14:paraId="01358DD4" w14:textId="77777777" w:rsidTr="00876961">
        <w:trPr>
          <w:trHeight w:val="220"/>
        </w:trPr>
        <w:tc>
          <w:tcPr>
            <w:tcW w:w="427" w:type="pct"/>
          </w:tcPr>
          <w:p w14:paraId="59C2D4A2"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12.-</w:t>
            </w:r>
          </w:p>
        </w:tc>
        <w:tc>
          <w:tcPr>
            <w:tcW w:w="3605" w:type="pct"/>
          </w:tcPr>
          <w:p w14:paraId="2264376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o circular en sentido contrario</w:t>
            </w:r>
          </w:p>
        </w:tc>
        <w:tc>
          <w:tcPr>
            <w:tcW w:w="440" w:type="pct"/>
          </w:tcPr>
          <w:p w14:paraId="79AF0BA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4B5E718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r>
      <w:tr w:rsidR="00C07303" w:rsidRPr="00C07303" w14:paraId="1644F929" w14:textId="77777777" w:rsidTr="00876961">
        <w:trPr>
          <w:trHeight w:val="82"/>
        </w:trPr>
        <w:tc>
          <w:tcPr>
            <w:tcW w:w="427" w:type="pct"/>
          </w:tcPr>
          <w:p w14:paraId="7E8EAC51"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13.-</w:t>
            </w:r>
          </w:p>
        </w:tc>
        <w:tc>
          <w:tcPr>
            <w:tcW w:w="3605" w:type="pct"/>
          </w:tcPr>
          <w:p w14:paraId="4275A95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a alta velocidad</w:t>
            </w:r>
          </w:p>
        </w:tc>
        <w:tc>
          <w:tcPr>
            <w:tcW w:w="440" w:type="pct"/>
          </w:tcPr>
          <w:p w14:paraId="36EF6FF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AA7110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36A0AF3D" w14:textId="77777777" w:rsidTr="00876961">
        <w:trPr>
          <w:trHeight w:val="114"/>
        </w:trPr>
        <w:tc>
          <w:tcPr>
            <w:tcW w:w="427" w:type="pct"/>
          </w:tcPr>
          <w:p w14:paraId="6F175589" w14:textId="77777777" w:rsidR="00C07303" w:rsidRPr="00C07303" w:rsidRDefault="00C07303" w:rsidP="00C07303">
            <w:pPr>
              <w:autoSpaceDE w:val="0"/>
              <w:autoSpaceDN w:val="0"/>
              <w:adjustRightInd w:val="0"/>
              <w:ind w:left="360" w:hanging="360"/>
              <w:jc w:val="both"/>
              <w:rPr>
                <w:rFonts w:ascii="Arial" w:hAnsi="Arial" w:cs="Arial"/>
                <w:sz w:val="22"/>
                <w:szCs w:val="22"/>
              </w:rPr>
            </w:pPr>
            <w:r w:rsidRPr="00C07303">
              <w:rPr>
                <w:rFonts w:ascii="Arial" w:hAnsi="Arial" w:cs="Arial"/>
                <w:sz w:val="22"/>
                <w:szCs w:val="22"/>
              </w:rPr>
              <w:t>14.-</w:t>
            </w:r>
          </w:p>
        </w:tc>
        <w:tc>
          <w:tcPr>
            <w:tcW w:w="3605" w:type="pct"/>
          </w:tcPr>
          <w:p w14:paraId="6D39591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formando doble fila sin justificación</w:t>
            </w:r>
          </w:p>
        </w:tc>
        <w:tc>
          <w:tcPr>
            <w:tcW w:w="440" w:type="pct"/>
          </w:tcPr>
          <w:p w14:paraId="4C1B859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6E1FC8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4E7F00F6" w14:textId="77777777" w:rsidTr="00876961">
        <w:trPr>
          <w:trHeight w:val="132"/>
        </w:trPr>
        <w:tc>
          <w:tcPr>
            <w:tcW w:w="427" w:type="pct"/>
          </w:tcPr>
          <w:p w14:paraId="4D6F90D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15.-</w:t>
            </w:r>
          </w:p>
        </w:tc>
        <w:tc>
          <w:tcPr>
            <w:tcW w:w="3605" w:type="pct"/>
          </w:tcPr>
          <w:p w14:paraId="4C14BEE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Por falta de precaución al manejar</w:t>
            </w:r>
          </w:p>
        </w:tc>
        <w:tc>
          <w:tcPr>
            <w:tcW w:w="440" w:type="pct"/>
          </w:tcPr>
          <w:p w14:paraId="52ED921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7F0A703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7599603E" w14:textId="77777777" w:rsidTr="00876961">
        <w:trPr>
          <w:trHeight w:val="142"/>
        </w:trPr>
        <w:tc>
          <w:tcPr>
            <w:tcW w:w="427" w:type="pct"/>
          </w:tcPr>
          <w:p w14:paraId="7954AC4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16.-</w:t>
            </w:r>
          </w:p>
        </w:tc>
        <w:tc>
          <w:tcPr>
            <w:tcW w:w="3605" w:type="pct"/>
          </w:tcPr>
          <w:p w14:paraId="406190C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Dar vuelta a media cuadra</w:t>
            </w:r>
          </w:p>
        </w:tc>
        <w:tc>
          <w:tcPr>
            <w:tcW w:w="440" w:type="pct"/>
          </w:tcPr>
          <w:p w14:paraId="79FD227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7F1F7A0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74AF1145" w14:textId="77777777" w:rsidTr="00876961">
        <w:trPr>
          <w:trHeight w:val="147"/>
        </w:trPr>
        <w:tc>
          <w:tcPr>
            <w:tcW w:w="427" w:type="pct"/>
          </w:tcPr>
          <w:p w14:paraId="180E148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17.-</w:t>
            </w:r>
          </w:p>
        </w:tc>
        <w:tc>
          <w:tcPr>
            <w:tcW w:w="3605" w:type="pct"/>
          </w:tcPr>
          <w:p w14:paraId="6F37199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Dejar abandonado el vehículo sin justificación </w:t>
            </w:r>
          </w:p>
        </w:tc>
        <w:tc>
          <w:tcPr>
            <w:tcW w:w="440" w:type="pct"/>
          </w:tcPr>
          <w:p w14:paraId="2FDDDB2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D2D0F4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91EE3A9" w14:textId="77777777" w:rsidTr="00876961">
        <w:trPr>
          <w:trHeight w:val="178"/>
        </w:trPr>
        <w:tc>
          <w:tcPr>
            <w:tcW w:w="427" w:type="pct"/>
          </w:tcPr>
          <w:p w14:paraId="7B366A3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18.-</w:t>
            </w:r>
          </w:p>
        </w:tc>
        <w:tc>
          <w:tcPr>
            <w:tcW w:w="3605" w:type="pct"/>
          </w:tcPr>
          <w:p w14:paraId="7194C9D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Destruir las señales de tránsito</w:t>
            </w:r>
          </w:p>
        </w:tc>
        <w:tc>
          <w:tcPr>
            <w:tcW w:w="440" w:type="pct"/>
          </w:tcPr>
          <w:p w14:paraId="740F460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c>
          <w:tcPr>
            <w:tcW w:w="528" w:type="pct"/>
          </w:tcPr>
          <w:p w14:paraId="08FEFC3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15</w:t>
            </w:r>
          </w:p>
        </w:tc>
      </w:tr>
      <w:tr w:rsidR="00C07303" w:rsidRPr="00C07303" w14:paraId="4C60EC99" w14:textId="77777777" w:rsidTr="00876961">
        <w:trPr>
          <w:trHeight w:val="70"/>
        </w:trPr>
        <w:tc>
          <w:tcPr>
            <w:tcW w:w="427" w:type="pct"/>
          </w:tcPr>
          <w:p w14:paraId="711092C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19.-</w:t>
            </w:r>
          </w:p>
        </w:tc>
        <w:tc>
          <w:tcPr>
            <w:tcW w:w="3605" w:type="pct"/>
          </w:tcPr>
          <w:p w14:paraId="23DBA19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Rebasar en forma inadecuada o peligrosa</w:t>
            </w:r>
          </w:p>
        </w:tc>
        <w:tc>
          <w:tcPr>
            <w:tcW w:w="440" w:type="pct"/>
          </w:tcPr>
          <w:p w14:paraId="3BD36B8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38D1316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0458B834" w14:textId="77777777" w:rsidTr="00876961">
        <w:trPr>
          <w:trHeight w:val="73"/>
        </w:trPr>
        <w:tc>
          <w:tcPr>
            <w:tcW w:w="427" w:type="pct"/>
          </w:tcPr>
          <w:p w14:paraId="3D617B8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20.-</w:t>
            </w:r>
          </w:p>
        </w:tc>
        <w:tc>
          <w:tcPr>
            <w:tcW w:w="3605" w:type="pct"/>
          </w:tcPr>
          <w:p w14:paraId="5FCDC57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indebidamente</w:t>
            </w:r>
          </w:p>
        </w:tc>
        <w:tc>
          <w:tcPr>
            <w:tcW w:w="440" w:type="pct"/>
          </w:tcPr>
          <w:p w14:paraId="741E0A2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3F78476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2A70566" w14:textId="77777777" w:rsidTr="00876961">
        <w:trPr>
          <w:trHeight w:val="91"/>
        </w:trPr>
        <w:tc>
          <w:tcPr>
            <w:tcW w:w="427" w:type="pct"/>
          </w:tcPr>
          <w:p w14:paraId="5A9F5EA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21.-</w:t>
            </w:r>
          </w:p>
        </w:tc>
        <w:tc>
          <w:tcPr>
            <w:tcW w:w="3605" w:type="pct"/>
          </w:tcPr>
          <w:p w14:paraId="2F00377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más tiempo del señalado</w:t>
            </w:r>
          </w:p>
        </w:tc>
        <w:tc>
          <w:tcPr>
            <w:tcW w:w="440" w:type="pct"/>
          </w:tcPr>
          <w:p w14:paraId="365CAC8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C5421F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000AF959" w14:textId="77777777" w:rsidTr="00876961">
        <w:trPr>
          <w:trHeight w:val="123"/>
        </w:trPr>
        <w:tc>
          <w:tcPr>
            <w:tcW w:w="427" w:type="pct"/>
          </w:tcPr>
          <w:p w14:paraId="3C86F4A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22.-</w:t>
            </w:r>
          </w:p>
        </w:tc>
        <w:tc>
          <w:tcPr>
            <w:tcW w:w="3605" w:type="pct"/>
          </w:tcPr>
          <w:p w14:paraId="2064289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Estacionarse en lugar prohibido </w:t>
            </w:r>
          </w:p>
        </w:tc>
        <w:tc>
          <w:tcPr>
            <w:tcW w:w="440" w:type="pct"/>
          </w:tcPr>
          <w:p w14:paraId="3D753F9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615091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0D0FA85A" w14:textId="77777777" w:rsidTr="00876961">
        <w:trPr>
          <w:trHeight w:val="127"/>
        </w:trPr>
        <w:tc>
          <w:tcPr>
            <w:tcW w:w="427" w:type="pct"/>
          </w:tcPr>
          <w:p w14:paraId="400C891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23.-</w:t>
            </w:r>
          </w:p>
        </w:tc>
        <w:tc>
          <w:tcPr>
            <w:tcW w:w="3605" w:type="pct"/>
          </w:tcPr>
          <w:p w14:paraId="3BF36B2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Estacionarse a la izquierda en calles de doble sentido </w:t>
            </w:r>
          </w:p>
        </w:tc>
        <w:tc>
          <w:tcPr>
            <w:tcW w:w="440" w:type="pct"/>
          </w:tcPr>
          <w:p w14:paraId="0462A91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7FC81E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127064C3" w14:textId="77777777" w:rsidTr="00876961">
        <w:trPr>
          <w:trHeight w:val="159"/>
        </w:trPr>
        <w:tc>
          <w:tcPr>
            <w:tcW w:w="427" w:type="pct"/>
          </w:tcPr>
          <w:p w14:paraId="2CBA31B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24.-</w:t>
            </w:r>
          </w:p>
        </w:tc>
        <w:tc>
          <w:tcPr>
            <w:tcW w:w="3605" w:type="pct"/>
          </w:tcPr>
          <w:p w14:paraId="7E128CC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en batería donde no está permitido</w:t>
            </w:r>
          </w:p>
        </w:tc>
        <w:tc>
          <w:tcPr>
            <w:tcW w:w="440" w:type="pct"/>
          </w:tcPr>
          <w:p w14:paraId="28AF90D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7253C31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465673F3" w14:textId="77777777" w:rsidTr="00876961">
        <w:trPr>
          <w:trHeight w:val="70"/>
        </w:trPr>
        <w:tc>
          <w:tcPr>
            <w:tcW w:w="427" w:type="pct"/>
          </w:tcPr>
          <w:p w14:paraId="7CD635D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25.-</w:t>
            </w:r>
          </w:p>
        </w:tc>
        <w:tc>
          <w:tcPr>
            <w:tcW w:w="3605" w:type="pct"/>
          </w:tcPr>
          <w:p w14:paraId="40DBC73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en doble fila</w:t>
            </w:r>
          </w:p>
        </w:tc>
        <w:tc>
          <w:tcPr>
            <w:tcW w:w="440" w:type="pct"/>
          </w:tcPr>
          <w:p w14:paraId="4A75F0E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29A8A88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4A58C568" w14:textId="77777777" w:rsidTr="00876961">
        <w:trPr>
          <w:trHeight w:val="70"/>
        </w:trPr>
        <w:tc>
          <w:tcPr>
            <w:tcW w:w="427" w:type="pct"/>
          </w:tcPr>
          <w:p w14:paraId="7DAB057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26.-</w:t>
            </w:r>
          </w:p>
        </w:tc>
        <w:tc>
          <w:tcPr>
            <w:tcW w:w="3605" w:type="pct"/>
          </w:tcPr>
          <w:p w14:paraId="24FEB94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o circular en las banquetas</w:t>
            </w:r>
          </w:p>
        </w:tc>
        <w:tc>
          <w:tcPr>
            <w:tcW w:w="440" w:type="pct"/>
          </w:tcPr>
          <w:p w14:paraId="5B1667B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c>
          <w:tcPr>
            <w:tcW w:w="528" w:type="pct"/>
          </w:tcPr>
          <w:p w14:paraId="059543D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r>
      <w:tr w:rsidR="00C07303" w:rsidRPr="00C07303" w14:paraId="61B15797" w14:textId="77777777" w:rsidTr="00876961">
        <w:trPr>
          <w:trHeight w:val="70"/>
        </w:trPr>
        <w:tc>
          <w:tcPr>
            <w:tcW w:w="427" w:type="pct"/>
          </w:tcPr>
          <w:p w14:paraId="4A99FDF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27.-</w:t>
            </w:r>
          </w:p>
        </w:tc>
        <w:tc>
          <w:tcPr>
            <w:tcW w:w="3605" w:type="pct"/>
          </w:tcPr>
          <w:p w14:paraId="10B209F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momentáneamente en carril de peatón</w:t>
            </w:r>
          </w:p>
        </w:tc>
        <w:tc>
          <w:tcPr>
            <w:tcW w:w="440" w:type="pct"/>
          </w:tcPr>
          <w:p w14:paraId="1934F28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F497F9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643E974" w14:textId="77777777" w:rsidTr="00876961">
        <w:trPr>
          <w:trHeight w:val="88"/>
        </w:trPr>
        <w:tc>
          <w:tcPr>
            <w:tcW w:w="427" w:type="pct"/>
          </w:tcPr>
          <w:p w14:paraId="6B7A267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28.-</w:t>
            </w:r>
          </w:p>
        </w:tc>
        <w:tc>
          <w:tcPr>
            <w:tcW w:w="3605" w:type="pct"/>
          </w:tcPr>
          <w:p w14:paraId="4823025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Estar más tiempo del autorizado para una reparación simple</w:t>
            </w:r>
          </w:p>
        </w:tc>
        <w:tc>
          <w:tcPr>
            <w:tcW w:w="440" w:type="pct"/>
          </w:tcPr>
          <w:p w14:paraId="021EA74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D04A53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65172735" w14:textId="77777777" w:rsidTr="00876961">
        <w:trPr>
          <w:trHeight w:val="120"/>
        </w:trPr>
        <w:tc>
          <w:tcPr>
            <w:tcW w:w="427" w:type="pct"/>
          </w:tcPr>
          <w:p w14:paraId="5660053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29.-</w:t>
            </w:r>
          </w:p>
        </w:tc>
        <w:tc>
          <w:tcPr>
            <w:tcW w:w="3605" w:type="pct"/>
          </w:tcPr>
          <w:p w14:paraId="3CB6104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en paradas de autobuses</w:t>
            </w:r>
          </w:p>
        </w:tc>
        <w:tc>
          <w:tcPr>
            <w:tcW w:w="440" w:type="pct"/>
          </w:tcPr>
          <w:p w14:paraId="2F9AB40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CF95AA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E1BCD55" w14:textId="77777777" w:rsidTr="00876961">
        <w:trPr>
          <w:trHeight w:val="124"/>
        </w:trPr>
        <w:tc>
          <w:tcPr>
            <w:tcW w:w="427" w:type="pct"/>
          </w:tcPr>
          <w:p w14:paraId="4448101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30.-</w:t>
            </w:r>
          </w:p>
        </w:tc>
        <w:tc>
          <w:tcPr>
            <w:tcW w:w="3605" w:type="pct"/>
          </w:tcPr>
          <w:p w14:paraId="1B9E3B8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Estacionarse interrumpiendo la circulación </w:t>
            </w:r>
          </w:p>
        </w:tc>
        <w:tc>
          <w:tcPr>
            <w:tcW w:w="440" w:type="pct"/>
          </w:tcPr>
          <w:p w14:paraId="205E05C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210806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755E75C" w14:textId="77777777" w:rsidTr="00876961">
        <w:trPr>
          <w:trHeight w:val="155"/>
        </w:trPr>
        <w:tc>
          <w:tcPr>
            <w:tcW w:w="427" w:type="pct"/>
          </w:tcPr>
          <w:p w14:paraId="6BA119C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31.-</w:t>
            </w:r>
          </w:p>
        </w:tc>
        <w:tc>
          <w:tcPr>
            <w:tcW w:w="3605" w:type="pct"/>
          </w:tcPr>
          <w:p w14:paraId="1E66063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 autobuses foráneos fuera de la terminar sin justificación</w:t>
            </w:r>
          </w:p>
        </w:tc>
        <w:tc>
          <w:tcPr>
            <w:tcW w:w="440" w:type="pct"/>
          </w:tcPr>
          <w:p w14:paraId="4B0829B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1334455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7</w:t>
            </w:r>
          </w:p>
        </w:tc>
      </w:tr>
      <w:tr w:rsidR="00C07303" w:rsidRPr="00C07303" w14:paraId="110D493B" w14:textId="77777777" w:rsidTr="00876961">
        <w:trPr>
          <w:trHeight w:val="174"/>
        </w:trPr>
        <w:tc>
          <w:tcPr>
            <w:tcW w:w="427" w:type="pct"/>
          </w:tcPr>
          <w:p w14:paraId="1599A7D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32.-</w:t>
            </w:r>
          </w:p>
        </w:tc>
        <w:tc>
          <w:tcPr>
            <w:tcW w:w="3605" w:type="pct"/>
          </w:tcPr>
          <w:p w14:paraId="42C7A5E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Estacionarse frente a las puertas del teatros y centros de espectáculos </w:t>
            </w:r>
          </w:p>
        </w:tc>
        <w:tc>
          <w:tcPr>
            <w:tcW w:w="440" w:type="pct"/>
          </w:tcPr>
          <w:p w14:paraId="0034C33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0331300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r>
      <w:tr w:rsidR="00C07303" w:rsidRPr="00C07303" w14:paraId="21088457" w14:textId="77777777" w:rsidTr="00876961">
        <w:trPr>
          <w:trHeight w:val="205"/>
        </w:trPr>
        <w:tc>
          <w:tcPr>
            <w:tcW w:w="427" w:type="pct"/>
          </w:tcPr>
          <w:p w14:paraId="45BF0A8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33.-</w:t>
            </w:r>
          </w:p>
        </w:tc>
        <w:tc>
          <w:tcPr>
            <w:tcW w:w="3605" w:type="pct"/>
          </w:tcPr>
          <w:p w14:paraId="4D02C5A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Estacionarse a la derecha en calles de un sólo sentido</w:t>
            </w:r>
          </w:p>
        </w:tc>
        <w:tc>
          <w:tcPr>
            <w:tcW w:w="440" w:type="pct"/>
          </w:tcPr>
          <w:p w14:paraId="7E655E1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1D7DB6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70D3EAE4" w14:textId="77777777" w:rsidTr="00876961">
        <w:trPr>
          <w:trHeight w:val="210"/>
        </w:trPr>
        <w:tc>
          <w:tcPr>
            <w:tcW w:w="427" w:type="pct"/>
          </w:tcPr>
          <w:p w14:paraId="5EC9BE7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34.-</w:t>
            </w:r>
          </w:p>
        </w:tc>
        <w:tc>
          <w:tcPr>
            <w:tcW w:w="3605" w:type="pct"/>
          </w:tcPr>
          <w:p w14:paraId="7C9DCD2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Estacionarse en lugares destinados a carga y descarga </w:t>
            </w:r>
          </w:p>
        </w:tc>
        <w:tc>
          <w:tcPr>
            <w:tcW w:w="440" w:type="pct"/>
          </w:tcPr>
          <w:p w14:paraId="4CD421C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01212D4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44357DBE" w14:textId="77777777" w:rsidTr="00876961">
        <w:trPr>
          <w:trHeight w:val="99"/>
        </w:trPr>
        <w:tc>
          <w:tcPr>
            <w:tcW w:w="427" w:type="pct"/>
          </w:tcPr>
          <w:p w14:paraId="0CE719B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35.-</w:t>
            </w:r>
          </w:p>
        </w:tc>
        <w:tc>
          <w:tcPr>
            <w:tcW w:w="3605" w:type="pct"/>
          </w:tcPr>
          <w:p w14:paraId="4354A452" w14:textId="1A44F2DE" w:rsidR="00C07303" w:rsidRPr="00C07303" w:rsidRDefault="00C07303" w:rsidP="00C07303">
            <w:pPr>
              <w:jc w:val="both"/>
              <w:rPr>
                <w:rFonts w:ascii="Arial" w:hAnsi="Arial" w:cs="Arial"/>
                <w:sz w:val="22"/>
                <w:szCs w:val="22"/>
              </w:rPr>
            </w:pPr>
            <w:r w:rsidRPr="00C07303">
              <w:rPr>
                <w:rFonts w:ascii="Arial" w:hAnsi="Arial" w:cs="Arial"/>
                <w:sz w:val="22"/>
                <w:szCs w:val="22"/>
              </w:rPr>
              <w:t>Falta de espejos laterales (camiones y camionetas)</w:t>
            </w:r>
          </w:p>
        </w:tc>
        <w:tc>
          <w:tcPr>
            <w:tcW w:w="440" w:type="pct"/>
          </w:tcPr>
          <w:p w14:paraId="2130A57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249CC7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40487539" w14:textId="77777777" w:rsidTr="00876961">
        <w:trPr>
          <w:trHeight w:val="118"/>
        </w:trPr>
        <w:tc>
          <w:tcPr>
            <w:tcW w:w="427" w:type="pct"/>
          </w:tcPr>
          <w:p w14:paraId="5325C8A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36.-</w:t>
            </w:r>
          </w:p>
        </w:tc>
        <w:tc>
          <w:tcPr>
            <w:tcW w:w="3605" w:type="pct"/>
          </w:tcPr>
          <w:p w14:paraId="6B9068D7" w14:textId="77777777" w:rsidR="00C07303" w:rsidRPr="00C07303" w:rsidRDefault="00C07303" w:rsidP="00C07303">
            <w:pPr>
              <w:tabs>
                <w:tab w:val="left" w:pos="2895"/>
              </w:tabs>
              <w:jc w:val="both"/>
              <w:rPr>
                <w:rFonts w:ascii="Arial" w:hAnsi="Arial" w:cs="Arial"/>
                <w:sz w:val="22"/>
                <w:szCs w:val="22"/>
              </w:rPr>
            </w:pPr>
            <w:r w:rsidRPr="00C07303">
              <w:rPr>
                <w:rFonts w:ascii="Arial" w:hAnsi="Arial" w:cs="Arial"/>
                <w:sz w:val="22"/>
                <w:szCs w:val="22"/>
              </w:rPr>
              <w:t>Falta de espejo retrovisor</w:t>
            </w:r>
            <w:r w:rsidRPr="00C07303">
              <w:rPr>
                <w:rFonts w:ascii="Arial" w:hAnsi="Arial" w:cs="Arial"/>
                <w:sz w:val="22"/>
                <w:szCs w:val="22"/>
              </w:rPr>
              <w:tab/>
            </w:r>
          </w:p>
        </w:tc>
        <w:tc>
          <w:tcPr>
            <w:tcW w:w="440" w:type="pct"/>
          </w:tcPr>
          <w:p w14:paraId="1E12F1B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7CF219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5026DCE1" w14:textId="77777777" w:rsidTr="00876961">
        <w:trPr>
          <w:trHeight w:val="149"/>
        </w:trPr>
        <w:tc>
          <w:tcPr>
            <w:tcW w:w="427" w:type="pct"/>
          </w:tcPr>
          <w:p w14:paraId="36C5DD9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37.-</w:t>
            </w:r>
          </w:p>
        </w:tc>
        <w:tc>
          <w:tcPr>
            <w:tcW w:w="3605" w:type="pct"/>
          </w:tcPr>
          <w:p w14:paraId="5FD34B3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Falta de resello en la licencia para manejar</w:t>
            </w:r>
          </w:p>
        </w:tc>
        <w:tc>
          <w:tcPr>
            <w:tcW w:w="440" w:type="pct"/>
          </w:tcPr>
          <w:p w14:paraId="47FA4B6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82AE1D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4524989" w14:textId="77777777" w:rsidTr="00876961">
        <w:trPr>
          <w:trHeight w:val="70"/>
        </w:trPr>
        <w:tc>
          <w:tcPr>
            <w:tcW w:w="427" w:type="pct"/>
          </w:tcPr>
          <w:p w14:paraId="7DF4938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38.-</w:t>
            </w:r>
          </w:p>
        </w:tc>
        <w:tc>
          <w:tcPr>
            <w:tcW w:w="3605" w:type="pct"/>
          </w:tcPr>
          <w:p w14:paraId="2ACCA28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Falta de luz posterior</w:t>
            </w:r>
          </w:p>
        </w:tc>
        <w:tc>
          <w:tcPr>
            <w:tcW w:w="440" w:type="pct"/>
          </w:tcPr>
          <w:p w14:paraId="07849C1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0565FAC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r>
      <w:tr w:rsidR="00C07303" w:rsidRPr="00C07303" w14:paraId="370C3A29" w14:textId="77777777" w:rsidTr="00876961">
        <w:trPr>
          <w:trHeight w:val="70"/>
        </w:trPr>
        <w:tc>
          <w:tcPr>
            <w:tcW w:w="427" w:type="pct"/>
          </w:tcPr>
          <w:p w14:paraId="53DBCAC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39.-</w:t>
            </w:r>
          </w:p>
        </w:tc>
        <w:tc>
          <w:tcPr>
            <w:tcW w:w="3605" w:type="pct"/>
          </w:tcPr>
          <w:p w14:paraId="3200505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Falta absoluta de frenos</w:t>
            </w:r>
          </w:p>
        </w:tc>
        <w:tc>
          <w:tcPr>
            <w:tcW w:w="440" w:type="pct"/>
          </w:tcPr>
          <w:p w14:paraId="511653E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09E616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0220E41" w14:textId="77777777" w:rsidTr="00876961">
        <w:trPr>
          <w:trHeight w:val="204"/>
        </w:trPr>
        <w:tc>
          <w:tcPr>
            <w:tcW w:w="427" w:type="pct"/>
          </w:tcPr>
          <w:p w14:paraId="6B200D2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40.-</w:t>
            </w:r>
          </w:p>
        </w:tc>
        <w:tc>
          <w:tcPr>
            <w:tcW w:w="3605" w:type="pct"/>
          </w:tcPr>
          <w:p w14:paraId="47A4D42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Huir después de cometer cualquier Infracción</w:t>
            </w:r>
          </w:p>
        </w:tc>
        <w:tc>
          <w:tcPr>
            <w:tcW w:w="440" w:type="pct"/>
          </w:tcPr>
          <w:p w14:paraId="196CA1E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778B254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7</w:t>
            </w:r>
          </w:p>
        </w:tc>
      </w:tr>
      <w:tr w:rsidR="00C07303" w:rsidRPr="00C07303" w14:paraId="0B53FB06" w14:textId="77777777" w:rsidTr="00876961">
        <w:trPr>
          <w:trHeight w:val="222"/>
        </w:trPr>
        <w:tc>
          <w:tcPr>
            <w:tcW w:w="427" w:type="pct"/>
          </w:tcPr>
          <w:p w14:paraId="2589980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41.-</w:t>
            </w:r>
          </w:p>
        </w:tc>
        <w:tc>
          <w:tcPr>
            <w:tcW w:w="3605" w:type="pct"/>
          </w:tcPr>
          <w:p w14:paraId="2A99F1C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Hacer servicio público con placas particulares</w:t>
            </w:r>
          </w:p>
        </w:tc>
        <w:tc>
          <w:tcPr>
            <w:tcW w:w="440" w:type="pct"/>
          </w:tcPr>
          <w:p w14:paraId="6EDE143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58BAA4E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218EFC2A" w14:textId="77777777" w:rsidTr="00876961">
        <w:trPr>
          <w:trHeight w:val="98"/>
        </w:trPr>
        <w:tc>
          <w:tcPr>
            <w:tcW w:w="427" w:type="pct"/>
          </w:tcPr>
          <w:p w14:paraId="2FD1B9E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42.-</w:t>
            </w:r>
          </w:p>
        </w:tc>
        <w:tc>
          <w:tcPr>
            <w:tcW w:w="3605" w:type="pct"/>
          </w:tcPr>
          <w:p w14:paraId="1BD5602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Iniciar la circulación en ámbar</w:t>
            </w:r>
          </w:p>
        </w:tc>
        <w:tc>
          <w:tcPr>
            <w:tcW w:w="440" w:type="pct"/>
          </w:tcPr>
          <w:p w14:paraId="63D7A45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2C7AEE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03C4B534" w14:textId="77777777" w:rsidTr="00876961">
        <w:trPr>
          <w:trHeight w:val="258"/>
        </w:trPr>
        <w:tc>
          <w:tcPr>
            <w:tcW w:w="427" w:type="pct"/>
          </w:tcPr>
          <w:p w14:paraId="056C9BF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43.-</w:t>
            </w:r>
          </w:p>
        </w:tc>
        <w:tc>
          <w:tcPr>
            <w:tcW w:w="3605" w:type="pct"/>
          </w:tcPr>
          <w:p w14:paraId="32A8423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Insultar a los pasajeros</w:t>
            </w:r>
          </w:p>
        </w:tc>
        <w:tc>
          <w:tcPr>
            <w:tcW w:w="440" w:type="pct"/>
          </w:tcPr>
          <w:p w14:paraId="7C01695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D32DFE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DD7EDA1" w14:textId="77777777" w:rsidTr="00876961">
        <w:trPr>
          <w:trHeight w:val="147"/>
        </w:trPr>
        <w:tc>
          <w:tcPr>
            <w:tcW w:w="427" w:type="pct"/>
          </w:tcPr>
          <w:p w14:paraId="2C68514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44.-</w:t>
            </w:r>
          </w:p>
        </w:tc>
        <w:tc>
          <w:tcPr>
            <w:tcW w:w="3605" w:type="pct"/>
          </w:tcPr>
          <w:p w14:paraId="3902CBE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Manejar sin licencia</w:t>
            </w:r>
          </w:p>
        </w:tc>
        <w:tc>
          <w:tcPr>
            <w:tcW w:w="440" w:type="pct"/>
          </w:tcPr>
          <w:p w14:paraId="3B558F8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C70C8E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DAF4B79" w14:textId="77777777" w:rsidTr="00876961">
        <w:trPr>
          <w:trHeight w:val="152"/>
        </w:trPr>
        <w:tc>
          <w:tcPr>
            <w:tcW w:w="427" w:type="pct"/>
          </w:tcPr>
          <w:p w14:paraId="0FC41DA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45.-</w:t>
            </w:r>
          </w:p>
        </w:tc>
        <w:tc>
          <w:tcPr>
            <w:tcW w:w="3605" w:type="pct"/>
          </w:tcPr>
          <w:p w14:paraId="71B2FD6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Manejar sin tarjeta de circulación</w:t>
            </w:r>
          </w:p>
        </w:tc>
        <w:tc>
          <w:tcPr>
            <w:tcW w:w="440" w:type="pct"/>
          </w:tcPr>
          <w:p w14:paraId="7AB0B29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7C0E21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7E10114C" w14:textId="77777777" w:rsidTr="00876961">
        <w:trPr>
          <w:trHeight w:val="183"/>
        </w:trPr>
        <w:tc>
          <w:tcPr>
            <w:tcW w:w="427" w:type="pct"/>
          </w:tcPr>
          <w:p w14:paraId="78EF521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46.-</w:t>
            </w:r>
          </w:p>
        </w:tc>
        <w:tc>
          <w:tcPr>
            <w:tcW w:w="3605" w:type="pct"/>
          </w:tcPr>
          <w:p w14:paraId="102D6DB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Manejar en estado de ebriedad comprobado</w:t>
            </w:r>
          </w:p>
        </w:tc>
        <w:tc>
          <w:tcPr>
            <w:tcW w:w="440" w:type="pct"/>
          </w:tcPr>
          <w:p w14:paraId="39D6B6D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25</w:t>
            </w:r>
          </w:p>
        </w:tc>
        <w:tc>
          <w:tcPr>
            <w:tcW w:w="528" w:type="pct"/>
          </w:tcPr>
          <w:p w14:paraId="7D31E44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50</w:t>
            </w:r>
          </w:p>
        </w:tc>
      </w:tr>
      <w:tr w:rsidR="00C07303" w:rsidRPr="00C07303" w14:paraId="6757323A" w14:textId="77777777" w:rsidTr="00876961">
        <w:trPr>
          <w:trHeight w:val="202"/>
        </w:trPr>
        <w:tc>
          <w:tcPr>
            <w:tcW w:w="427" w:type="pct"/>
          </w:tcPr>
          <w:p w14:paraId="49747AC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47.-</w:t>
            </w:r>
          </w:p>
        </w:tc>
        <w:tc>
          <w:tcPr>
            <w:tcW w:w="3605" w:type="pct"/>
          </w:tcPr>
          <w:p w14:paraId="1497335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Manejar con el escape abierto o ruidoso</w:t>
            </w:r>
          </w:p>
        </w:tc>
        <w:tc>
          <w:tcPr>
            <w:tcW w:w="440" w:type="pct"/>
          </w:tcPr>
          <w:p w14:paraId="0799143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6A8DDF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B921EB5" w14:textId="77777777" w:rsidTr="00876961">
        <w:trPr>
          <w:trHeight w:val="205"/>
        </w:trPr>
        <w:tc>
          <w:tcPr>
            <w:tcW w:w="427" w:type="pct"/>
          </w:tcPr>
          <w:p w14:paraId="172EC67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48.-</w:t>
            </w:r>
          </w:p>
        </w:tc>
        <w:tc>
          <w:tcPr>
            <w:tcW w:w="3605" w:type="pct"/>
          </w:tcPr>
          <w:p w14:paraId="5844673B" w14:textId="6225DDA0" w:rsidR="00C07303" w:rsidRPr="00C07303" w:rsidRDefault="00C07303" w:rsidP="00C07303">
            <w:pPr>
              <w:jc w:val="both"/>
              <w:rPr>
                <w:rFonts w:ascii="Arial" w:hAnsi="Arial" w:cs="Arial"/>
                <w:sz w:val="22"/>
                <w:szCs w:val="22"/>
              </w:rPr>
            </w:pPr>
            <w:r w:rsidRPr="00C07303">
              <w:rPr>
                <w:rFonts w:ascii="Arial" w:hAnsi="Arial" w:cs="Arial"/>
                <w:sz w:val="22"/>
                <w:szCs w:val="22"/>
              </w:rPr>
              <w:t>Viajar más de tres personas en el asiento delantero</w:t>
            </w:r>
          </w:p>
        </w:tc>
        <w:tc>
          <w:tcPr>
            <w:tcW w:w="440" w:type="pct"/>
          </w:tcPr>
          <w:p w14:paraId="53391BA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0E77C2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4DDBB1C3" w14:textId="77777777" w:rsidTr="00876961">
        <w:trPr>
          <w:trHeight w:val="96"/>
        </w:trPr>
        <w:tc>
          <w:tcPr>
            <w:tcW w:w="427" w:type="pct"/>
          </w:tcPr>
          <w:p w14:paraId="0FB0F75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49.-</w:t>
            </w:r>
          </w:p>
        </w:tc>
        <w:tc>
          <w:tcPr>
            <w:tcW w:w="3605" w:type="pct"/>
          </w:tcPr>
          <w:p w14:paraId="130DD2E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Voltear en U en lugar prohibido</w:t>
            </w:r>
          </w:p>
        </w:tc>
        <w:tc>
          <w:tcPr>
            <w:tcW w:w="440" w:type="pct"/>
          </w:tcPr>
          <w:p w14:paraId="1460729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5317A9D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6B19DBC4" w14:textId="77777777" w:rsidTr="00876961">
        <w:trPr>
          <w:trHeight w:val="113"/>
        </w:trPr>
        <w:tc>
          <w:tcPr>
            <w:tcW w:w="427" w:type="pct"/>
          </w:tcPr>
          <w:p w14:paraId="003F6E1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50.-</w:t>
            </w:r>
          </w:p>
        </w:tc>
        <w:tc>
          <w:tcPr>
            <w:tcW w:w="3605" w:type="pct"/>
          </w:tcPr>
          <w:p w14:paraId="1C6E4F0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conceder cambio de luces</w:t>
            </w:r>
          </w:p>
        </w:tc>
        <w:tc>
          <w:tcPr>
            <w:tcW w:w="440" w:type="pct"/>
          </w:tcPr>
          <w:p w14:paraId="4EDB8D8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7D03F5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45DB75FA" w14:textId="77777777" w:rsidTr="00876961">
        <w:trPr>
          <w:trHeight w:val="132"/>
        </w:trPr>
        <w:tc>
          <w:tcPr>
            <w:tcW w:w="427" w:type="pct"/>
          </w:tcPr>
          <w:p w14:paraId="5A10EA2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51.-</w:t>
            </w:r>
          </w:p>
        </w:tc>
        <w:tc>
          <w:tcPr>
            <w:tcW w:w="3605" w:type="pct"/>
          </w:tcPr>
          <w:p w14:paraId="55F304F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solicitar la intervención de la autoridad de tránsito en caso de accidente</w:t>
            </w:r>
          </w:p>
        </w:tc>
        <w:tc>
          <w:tcPr>
            <w:tcW w:w="440" w:type="pct"/>
          </w:tcPr>
          <w:p w14:paraId="6712B08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30A1BD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2EA932B" w14:textId="77777777" w:rsidTr="00876961">
        <w:trPr>
          <w:trHeight w:val="150"/>
        </w:trPr>
        <w:tc>
          <w:tcPr>
            <w:tcW w:w="427" w:type="pct"/>
          </w:tcPr>
          <w:p w14:paraId="0F49D45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52.-</w:t>
            </w:r>
          </w:p>
        </w:tc>
        <w:tc>
          <w:tcPr>
            <w:tcW w:w="3605" w:type="pct"/>
          </w:tcPr>
          <w:p w14:paraId="1291D3A2" w14:textId="5AE3E68F" w:rsidR="00C07303" w:rsidRPr="00C07303" w:rsidRDefault="00C07303" w:rsidP="00C07303">
            <w:pPr>
              <w:jc w:val="both"/>
              <w:rPr>
                <w:rFonts w:ascii="Arial" w:hAnsi="Arial" w:cs="Arial"/>
                <w:sz w:val="22"/>
                <w:szCs w:val="22"/>
              </w:rPr>
            </w:pPr>
            <w:r w:rsidRPr="00C07303">
              <w:rPr>
                <w:rFonts w:ascii="Arial" w:hAnsi="Arial" w:cs="Arial"/>
                <w:sz w:val="22"/>
                <w:szCs w:val="22"/>
              </w:rPr>
              <w:t>No respetar el silbato del agente o sus indicaciones</w:t>
            </w:r>
          </w:p>
        </w:tc>
        <w:tc>
          <w:tcPr>
            <w:tcW w:w="440" w:type="pct"/>
          </w:tcPr>
          <w:p w14:paraId="7F70A33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F31C1F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4AE47B48" w14:textId="77777777" w:rsidTr="00876961">
        <w:trPr>
          <w:trHeight w:val="70"/>
        </w:trPr>
        <w:tc>
          <w:tcPr>
            <w:tcW w:w="427" w:type="pct"/>
          </w:tcPr>
          <w:p w14:paraId="0C1CB72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53.-</w:t>
            </w:r>
          </w:p>
        </w:tc>
        <w:tc>
          <w:tcPr>
            <w:tcW w:w="3605" w:type="pct"/>
          </w:tcPr>
          <w:p w14:paraId="44AC426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respetar la señal de alto</w:t>
            </w:r>
          </w:p>
        </w:tc>
        <w:tc>
          <w:tcPr>
            <w:tcW w:w="440" w:type="pct"/>
          </w:tcPr>
          <w:p w14:paraId="1F7BD8A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6D32A4A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4C0288FB" w14:textId="77777777" w:rsidTr="00876961">
        <w:trPr>
          <w:trHeight w:val="70"/>
        </w:trPr>
        <w:tc>
          <w:tcPr>
            <w:tcW w:w="427" w:type="pct"/>
          </w:tcPr>
          <w:p w14:paraId="3A5A4B8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54.-</w:t>
            </w:r>
          </w:p>
        </w:tc>
        <w:tc>
          <w:tcPr>
            <w:tcW w:w="3605" w:type="pct"/>
          </w:tcPr>
          <w:p w14:paraId="350F5F3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usar la franja reglamentaria los vehículos servicio público</w:t>
            </w:r>
          </w:p>
        </w:tc>
        <w:tc>
          <w:tcPr>
            <w:tcW w:w="440" w:type="pct"/>
          </w:tcPr>
          <w:p w14:paraId="29C59D0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1D25BE4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62D96F25" w14:textId="77777777" w:rsidTr="00876961">
        <w:trPr>
          <w:trHeight w:val="76"/>
        </w:trPr>
        <w:tc>
          <w:tcPr>
            <w:tcW w:w="427" w:type="pct"/>
          </w:tcPr>
          <w:p w14:paraId="184DEC7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55.-</w:t>
            </w:r>
          </w:p>
        </w:tc>
        <w:tc>
          <w:tcPr>
            <w:tcW w:w="3605" w:type="pct"/>
          </w:tcPr>
          <w:p w14:paraId="007443B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Pasarse un semáforo en rojo</w:t>
            </w:r>
          </w:p>
        </w:tc>
        <w:tc>
          <w:tcPr>
            <w:tcW w:w="440" w:type="pct"/>
          </w:tcPr>
          <w:p w14:paraId="0756210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c>
          <w:tcPr>
            <w:tcW w:w="528" w:type="pct"/>
          </w:tcPr>
          <w:p w14:paraId="0E3D5B0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20</w:t>
            </w:r>
          </w:p>
        </w:tc>
      </w:tr>
      <w:tr w:rsidR="00C07303" w:rsidRPr="00C07303" w14:paraId="35F909F2" w14:textId="77777777" w:rsidTr="00876961">
        <w:trPr>
          <w:trHeight w:val="295"/>
        </w:trPr>
        <w:tc>
          <w:tcPr>
            <w:tcW w:w="427" w:type="pct"/>
          </w:tcPr>
          <w:p w14:paraId="4A89D9F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lastRenderedPageBreak/>
              <w:t>56.-</w:t>
            </w:r>
          </w:p>
        </w:tc>
        <w:tc>
          <w:tcPr>
            <w:tcW w:w="3605" w:type="pct"/>
          </w:tcPr>
          <w:p w14:paraId="257B89B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proteger con banderas, luces, etc. los vehículos que así lo ameriten</w:t>
            </w:r>
          </w:p>
        </w:tc>
        <w:tc>
          <w:tcPr>
            <w:tcW w:w="440" w:type="pct"/>
          </w:tcPr>
          <w:p w14:paraId="0F5FC33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7D01D1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447E0A81" w14:textId="77777777" w:rsidTr="00876961">
        <w:trPr>
          <w:trHeight w:val="84"/>
        </w:trPr>
        <w:tc>
          <w:tcPr>
            <w:tcW w:w="427" w:type="pct"/>
          </w:tcPr>
          <w:p w14:paraId="2DFF55C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57.-</w:t>
            </w:r>
          </w:p>
        </w:tc>
        <w:tc>
          <w:tcPr>
            <w:tcW w:w="3605" w:type="pct"/>
          </w:tcPr>
          <w:p w14:paraId="378B0E2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Permitir que se viaje en el estribo</w:t>
            </w:r>
          </w:p>
        </w:tc>
        <w:tc>
          <w:tcPr>
            <w:tcW w:w="440" w:type="pct"/>
          </w:tcPr>
          <w:p w14:paraId="6CAB045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77D1BE4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21FD10F2" w14:textId="77777777" w:rsidTr="00876961">
        <w:trPr>
          <w:trHeight w:val="88"/>
        </w:trPr>
        <w:tc>
          <w:tcPr>
            <w:tcW w:w="427" w:type="pct"/>
          </w:tcPr>
          <w:p w14:paraId="3265C6D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58.-</w:t>
            </w:r>
          </w:p>
        </w:tc>
        <w:tc>
          <w:tcPr>
            <w:tcW w:w="3605" w:type="pct"/>
          </w:tcPr>
          <w:p w14:paraId="0588EC2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Prestar un vehículo a personas adultas no autorizadas para manejar</w:t>
            </w:r>
          </w:p>
        </w:tc>
        <w:tc>
          <w:tcPr>
            <w:tcW w:w="440" w:type="pct"/>
          </w:tcPr>
          <w:p w14:paraId="70D7B4A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E39945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326ADD0" w14:textId="77777777" w:rsidTr="00876961">
        <w:trPr>
          <w:trHeight w:val="120"/>
        </w:trPr>
        <w:tc>
          <w:tcPr>
            <w:tcW w:w="427" w:type="pct"/>
          </w:tcPr>
          <w:p w14:paraId="047FDC0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59.-</w:t>
            </w:r>
          </w:p>
        </w:tc>
        <w:tc>
          <w:tcPr>
            <w:tcW w:w="3605" w:type="pct"/>
          </w:tcPr>
          <w:p w14:paraId="3827957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Llevar las placas en lugar donde no sean visibles</w:t>
            </w:r>
          </w:p>
        </w:tc>
        <w:tc>
          <w:tcPr>
            <w:tcW w:w="440" w:type="pct"/>
          </w:tcPr>
          <w:p w14:paraId="619CAE5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2D8685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24519730" w14:textId="77777777" w:rsidTr="00876961">
        <w:trPr>
          <w:trHeight w:val="138"/>
        </w:trPr>
        <w:tc>
          <w:tcPr>
            <w:tcW w:w="427" w:type="pct"/>
          </w:tcPr>
          <w:p w14:paraId="0DE6DBD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60.-</w:t>
            </w:r>
          </w:p>
        </w:tc>
        <w:tc>
          <w:tcPr>
            <w:tcW w:w="3605" w:type="pct"/>
          </w:tcPr>
          <w:p w14:paraId="6C8D2B7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Prestar un vehículo a menores de edad no autorizados para manejar</w:t>
            </w:r>
          </w:p>
        </w:tc>
        <w:tc>
          <w:tcPr>
            <w:tcW w:w="440" w:type="pct"/>
          </w:tcPr>
          <w:p w14:paraId="7ECA267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c>
          <w:tcPr>
            <w:tcW w:w="528" w:type="pct"/>
          </w:tcPr>
          <w:p w14:paraId="2C3264C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56DCEFDE" w14:textId="77777777" w:rsidTr="00876961">
        <w:trPr>
          <w:trHeight w:val="70"/>
        </w:trPr>
        <w:tc>
          <w:tcPr>
            <w:tcW w:w="427" w:type="pct"/>
          </w:tcPr>
          <w:p w14:paraId="6921E54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61.-</w:t>
            </w:r>
          </w:p>
        </w:tc>
        <w:tc>
          <w:tcPr>
            <w:tcW w:w="3605" w:type="pct"/>
          </w:tcPr>
          <w:p w14:paraId="5466A52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Dar vuelta a mayor velocidad de la permitida</w:t>
            </w:r>
          </w:p>
        </w:tc>
        <w:tc>
          <w:tcPr>
            <w:tcW w:w="440" w:type="pct"/>
          </w:tcPr>
          <w:p w14:paraId="00DA650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5563205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1FF38C62" w14:textId="77777777" w:rsidTr="00876961">
        <w:trPr>
          <w:trHeight w:val="70"/>
        </w:trPr>
        <w:tc>
          <w:tcPr>
            <w:tcW w:w="427" w:type="pct"/>
          </w:tcPr>
          <w:p w14:paraId="74EAEE6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62.-</w:t>
            </w:r>
          </w:p>
        </w:tc>
        <w:tc>
          <w:tcPr>
            <w:tcW w:w="3605" w:type="pct"/>
          </w:tcPr>
          <w:p w14:paraId="73C93F6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con las puertas abiertas</w:t>
            </w:r>
          </w:p>
        </w:tc>
        <w:tc>
          <w:tcPr>
            <w:tcW w:w="440" w:type="pct"/>
          </w:tcPr>
          <w:p w14:paraId="0A917B9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0A3EA2A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1F48244D" w14:textId="77777777" w:rsidTr="00876961">
        <w:trPr>
          <w:trHeight w:val="142"/>
        </w:trPr>
        <w:tc>
          <w:tcPr>
            <w:tcW w:w="427" w:type="pct"/>
          </w:tcPr>
          <w:p w14:paraId="5D5D54A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63.-</w:t>
            </w:r>
          </w:p>
        </w:tc>
        <w:tc>
          <w:tcPr>
            <w:tcW w:w="3605" w:type="pct"/>
          </w:tcPr>
          <w:p w14:paraId="60858EB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Cargar y descargar fuera del horario señalado</w:t>
            </w:r>
          </w:p>
        </w:tc>
        <w:tc>
          <w:tcPr>
            <w:tcW w:w="440" w:type="pct"/>
          </w:tcPr>
          <w:p w14:paraId="7EBFF81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259D516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723C0A6F" w14:textId="77777777" w:rsidTr="00876961">
        <w:trPr>
          <w:trHeight w:val="147"/>
        </w:trPr>
        <w:tc>
          <w:tcPr>
            <w:tcW w:w="427" w:type="pct"/>
          </w:tcPr>
          <w:p w14:paraId="2DA54F9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64.-</w:t>
            </w:r>
          </w:p>
        </w:tc>
        <w:tc>
          <w:tcPr>
            <w:tcW w:w="3605" w:type="pct"/>
          </w:tcPr>
          <w:p w14:paraId="39EA9DA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Usar sirena, torretas y otros accesorios semejantes sin autorización</w:t>
            </w:r>
          </w:p>
        </w:tc>
        <w:tc>
          <w:tcPr>
            <w:tcW w:w="440" w:type="pct"/>
          </w:tcPr>
          <w:p w14:paraId="78B00FE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155ED5C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1FEC4D55" w14:textId="77777777" w:rsidTr="00876961">
        <w:trPr>
          <w:trHeight w:val="70"/>
        </w:trPr>
        <w:tc>
          <w:tcPr>
            <w:tcW w:w="427" w:type="pct"/>
          </w:tcPr>
          <w:p w14:paraId="046927A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65.-</w:t>
            </w:r>
          </w:p>
        </w:tc>
        <w:tc>
          <w:tcPr>
            <w:tcW w:w="3605" w:type="pct"/>
          </w:tcPr>
          <w:p w14:paraId="512412A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Rebasar en bocacalles a un vehículo en movimiento</w:t>
            </w:r>
          </w:p>
        </w:tc>
        <w:tc>
          <w:tcPr>
            <w:tcW w:w="440" w:type="pct"/>
          </w:tcPr>
          <w:p w14:paraId="6FEC85B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5FD23FF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47D37E10" w14:textId="77777777" w:rsidTr="003D566E">
        <w:trPr>
          <w:trHeight w:val="62"/>
        </w:trPr>
        <w:tc>
          <w:tcPr>
            <w:tcW w:w="427" w:type="pct"/>
          </w:tcPr>
          <w:p w14:paraId="475F799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66.-</w:t>
            </w:r>
          </w:p>
        </w:tc>
        <w:tc>
          <w:tcPr>
            <w:tcW w:w="3605" w:type="pct"/>
          </w:tcPr>
          <w:p w14:paraId="34C95DA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respetar el silbato de las sirenas</w:t>
            </w:r>
          </w:p>
        </w:tc>
        <w:tc>
          <w:tcPr>
            <w:tcW w:w="440" w:type="pct"/>
          </w:tcPr>
          <w:p w14:paraId="2C1B369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2B0A5E6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61BC2146" w14:textId="77777777" w:rsidTr="00876961">
        <w:trPr>
          <w:trHeight w:val="214"/>
        </w:trPr>
        <w:tc>
          <w:tcPr>
            <w:tcW w:w="427" w:type="pct"/>
          </w:tcPr>
          <w:p w14:paraId="179808F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67.-</w:t>
            </w:r>
          </w:p>
        </w:tc>
        <w:tc>
          <w:tcPr>
            <w:tcW w:w="3605" w:type="pct"/>
          </w:tcPr>
          <w:p w14:paraId="3E9C23A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Invadir la línea de seguridad del peatón</w:t>
            </w:r>
          </w:p>
        </w:tc>
        <w:tc>
          <w:tcPr>
            <w:tcW w:w="440" w:type="pct"/>
          </w:tcPr>
          <w:p w14:paraId="07107B3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1E5298C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4AE86423" w14:textId="77777777" w:rsidTr="00876961">
        <w:trPr>
          <w:trHeight w:val="173"/>
        </w:trPr>
        <w:tc>
          <w:tcPr>
            <w:tcW w:w="427" w:type="pct"/>
          </w:tcPr>
          <w:p w14:paraId="0955547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68.-</w:t>
            </w:r>
          </w:p>
        </w:tc>
        <w:tc>
          <w:tcPr>
            <w:tcW w:w="3605" w:type="pct"/>
          </w:tcPr>
          <w:p w14:paraId="29974C5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Sobreponer objetos o leyenda a las placas, alterarlas</w:t>
            </w:r>
          </w:p>
        </w:tc>
        <w:tc>
          <w:tcPr>
            <w:tcW w:w="440" w:type="pct"/>
          </w:tcPr>
          <w:p w14:paraId="2C58E5B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6971B98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021BD7CC" w14:textId="77777777" w:rsidTr="00876961">
        <w:trPr>
          <w:trHeight w:val="70"/>
        </w:trPr>
        <w:tc>
          <w:tcPr>
            <w:tcW w:w="427" w:type="pct"/>
          </w:tcPr>
          <w:p w14:paraId="50566D9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69.-</w:t>
            </w:r>
          </w:p>
        </w:tc>
        <w:tc>
          <w:tcPr>
            <w:tcW w:w="3605" w:type="pct"/>
          </w:tcPr>
          <w:p w14:paraId="1EB7937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Usar el claxon indebidamente</w:t>
            </w:r>
          </w:p>
        </w:tc>
        <w:tc>
          <w:tcPr>
            <w:tcW w:w="440" w:type="pct"/>
          </w:tcPr>
          <w:p w14:paraId="03A068D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3BE2AD3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17385C59" w14:textId="77777777" w:rsidTr="00876961">
        <w:trPr>
          <w:trHeight w:val="127"/>
        </w:trPr>
        <w:tc>
          <w:tcPr>
            <w:tcW w:w="427" w:type="pct"/>
          </w:tcPr>
          <w:p w14:paraId="0132652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70.-</w:t>
            </w:r>
          </w:p>
        </w:tc>
        <w:tc>
          <w:tcPr>
            <w:tcW w:w="3605" w:type="pct"/>
          </w:tcPr>
          <w:p w14:paraId="055F844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Usar licencia que no corresponda al servicio</w:t>
            </w:r>
          </w:p>
        </w:tc>
        <w:tc>
          <w:tcPr>
            <w:tcW w:w="440" w:type="pct"/>
          </w:tcPr>
          <w:p w14:paraId="3C6272F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27E1A9B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29575088" w14:textId="77777777" w:rsidTr="00876961">
        <w:trPr>
          <w:trHeight w:val="159"/>
        </w:trPr>
        <w:tc>
          <w:tcPr>
            <w:tcW w:w="427" w:type="pct"/>
          </w:tcPr>
          <w:p w14:paraId="683B82C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71.-</w:t>
            </w:r>
          </w:p>
        </w:tc>
        <w:tc>
          <w:tcPr>
            <w:tcW w:w="3605" w:type="pct"/>
          </w:tcPr>
          <w:p w14:paraId="4E14A17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Transportar personas en vehículos de carga</w:t>
            </w:r>
          </w:p>
        </w:tc>
        <w:tc>
          <w:tcPr>
            <w:tcW w:w="440" w:type="pct"/>
          </w:tcPr>
          <w:p w14:paraId="08846E7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5B8F73B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1ECAD0DE" w14:textId="77777777" w:rsidTr="00876961">
        <w:trPr>
          <w:trHeight w:val="70"/>
        </w:trPr>
        <w:tc>
          <w:tcPr>
            <w:tcW w:w="427" w:type="pct"/>
          </w:tcPr>
          <w:p w14:paraId="15B9407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72.-</w:t>
            </w:r>
          </w:p>
        </w:tc>
        <w:tc>
          <w:tcPr>
            <w:tcW w:w="3605" w:type="pct"/>
          </w:tcPr>
          <w:p w14:paraId="7EEA942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Transitar completamente sin luz</w:t>
            </w:r>
          </w:p>
        </w:tc>
        <w:tc>
          <w:tcPr>
            <w:tcW w:w="440" w:type="pct"/>
          </w:tcPr>
          <w:p w14:paraId="0843941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2394CEB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4FAF1601" w14:textId="77777777" w:rsidTr="00876961">
        <w:trPr>
          <w:trHeight w:val="70"/>
        </w:trPr>
        <w:tc>
          <w:tcPr>
            <w:tcW w:w="427" w:type="pct"/>
          </w:tcPr>
          <w:p w14:paraId="65BBA9B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73.-</w:t>
            </w:r>
          </w:p>
        </w:tc>
        <w:tc>
          <w:tcPr>
            <w:tcW w:w="3605" w:type="pct"/>
          </w:tcPr>
          <w:p w14:paraId="6B69CB5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Transitar con exceso de velocidad paralelamente a otro vehículo con carga</w:t>
            </w:r>
          </w:p>
        </w:tc>
        <w:tc>
          <w:tcPr>
            <w:tcW w:w="440" w:type="pct"/>
          </w:tcPr>
          <w:p w14:paraId="54AB5D0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4D1C3F2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009D6171" w14:textId="77777777" w:rsidTr="00876961">
        <w:trPr>
          <w:trHeight w:val="282"/>
        </w:trPr>
        <w:tc>
          <w:tcPr>
            <w:tcW w:w="427" w:type="pct"/>
          </w:tcPr>
          <w:p w14:paraId="0AEBFA9C"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74.-</w:t>
            </w:r>
          </w:p>
        </w:tc>
        <w:tc>
          <w:tcPr>
            <w:tcW w:w="3605" w:type="pct"/>
          </w:tcPr>
          <w:p w14:paraId="19F9E8C6"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Transportar explosivos sin autorización</w:t>
            </w:r>
          </w:p>
        </w:tc>
        <w:tc>
          <w:tcPr>
            <w:tcW w:w="440" w:type="pct"/>
          </w:tcPr>
          <w:p w14:paraId="2363ACF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c>
          <w:tcPr>
            <w:tcW w:w="528" w:type="pct"/>
          </w:tcPr>
          <w:p w14:paraId="41EEC8E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50</w:t>
            </w:r>
          </w:p>
        </w:tc>
      </w:tr>
      <w:tr w:rsidR="00C07303" w:rsidRPr="00C07303" w14:paraId="2F850BAE" w14:textId="77777777" w:rsidTr="00876961">
        <w:trPr>
          <w:trHeight w:val="201"/>
        </w:trPr>
        <w:tc>
          <w:tcPr>
            <w:tcW w:w="427" w:type="pct"/>
          </w:tcPr>
          <w:p w14:paraId="30AFEFA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75.-</w:t>
            </w:r>
          </w:p>
        </w:tc>
        <w:tc>
          <w:tcPr>
            <w:tcW w:w="3605" w:type="pct"/>
          </w:tcPr>
          <w:p w14:paraId="688913E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Transitar camiones de carga en horas prohibidas dentro del primer cuadro de la ciudad</w:t>
            </w:r>
          </w:p>
        </w:tc>
        <w:tc>
          <w:tcPr>
            <w:tcW w:w="440" w:type="pct"/>
          </w:tcPr>
          <w:p w14:paraId="6DCDB2D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0753A8F2"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6284B150" w14:textId="77777777" w:rsidTr="00876961">
        <w:trPr>
          <w:trHeight w:val="110"/>
        </w:trPr>
        <w:tc>
          <w:tcPr>
            <w:tcW w:w="427" w:type="pct"/>
          </w:tcPr>
          <w:p w14:paraId="1E1DDBC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76.-</w:t>
            </w:r>
          </w:p>
        </w:tc>
        <w:tc>
          <w:tcPr>
            <w:tcW w:w="3605" w:type="pct"/>
          </w:tcPr>
          <w:p w14:paraId="7A85BC7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portar casco y anteojos protectores el conductor o su acompañante</w:t>
            </w:r>
          </w:p>
        </w:tc>
        <w:tc>
          <w:tcPr>
            <w:tcW w:w="440" w:type="pct"/>
          </w:tcPr>
          <w:p w14:paraId="779BB9C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2C3403D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1D473EC5" w14:textId="77777777" w:rsidTr="00876961">
        <w:trPr>
          <w:trHeight w:val="141"/>
        </w:trPr>
        <w:tc>
          <w:tcPr>
            <w:tcW w:w="427" w:type="pct"/>
          </w:tcPr>
          <w:p w14:paraId="1793323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77.-</w:t>
            </w:r>
          </w:p>
        </w:tc>
        <w:tc>
          <w:tcPr>
            <w:tcW w:w="3605" w:type="pct"/>
          </w:tcPr>
          <w:p w14:paraId="04FA2DE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ponerse el cinturón de seguridad el conductor o su acompañante</w:t>
            </w:r>
          </w:p>
        </w:tc>
        <w:tc>
          <w:tcPr>
            <w:tcW w:w="440" w:type="pct"/>
          </w:tcPr>
          <w:p w14:paraId="0CBF495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c>
          <w:tcPr>
            <w:tcW w:w="528" w:type="pct"/>
          </w:tcPr>
          <w:p w14:paraId="216E3DD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36729346" w14:textId="77777777" w:rsidTr="00876961">
        <w:trPr>
          <w:trHeight w:val="301"/>
        </w:trPr>
        <w:tc>
          <w:tcPr>
            <w:tcW w:w="427" w:type="pct"/>
          </w:tcPr>
          <w:p w14:paraId="513FC0F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78.-</w:t>
            </w:r>
          </w:p>
        </w:tc>
        <w:tc>
          <w:tcPr>
            <w:tcW w:w="3605" w:type="pct"/>
          </w:tcPr>
          <w:p w14:paraId="15DB974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Transportar personas en la parte exterior de la carrocería, o que lleven parte del cuerpo fuera</w:t>
            </w:r>
          </w:p>
        </w:tc>
        <w:tc>
          <w:tcPr>
            <w:tcW w:w="440" w:type="pct"/>
          </w:tcPr>
          <w:p w14:paraId="24486CA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097DB41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r>
      <w:tr w:rsidR="00C07303" w:rsidRPr="00C07303" w14:paraId="48BEA926" w14:textId="77777777" w:rsidTr="00876961">
        <w:trPr>
          <w:trHeight w:val="70"/>
        </w:trPr>
        <w:tc>
          <w:tcPr>
            <w:tcW w:w="427" w:type="pct"/>
          </w:tcPr>
          <w:p w14:paraId="6488B1C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79.-</w:t>
            </w:r>
          </w:p>
        </w:tc>
        <w:tc>
          <w:tcPr>
            <w:tcW w:w="3605" w:type="pct"/>
          </w:tcPr>
          <w:p w14:paraId="6B18245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Entorpecer la marcha de desfiles cívicos o militares, o de cortejos fúnebres</w:t>
            </w:r>
          </w:p>
        </w:tc>
        <w:tc>
          <w:tcPr>
            <w:tcW w:w="440" w:type="pct"/>
          </w:tcPr>
          <w:p w14:paraId="1836CE5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0995893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455A5148" w14:textId="77777777" w:rsidTr="00876961">
        <w:trPr>
          <w:trHeight w:val="85"/>
        </w:trPr>
        <w:tc>
          <w:tcPr>
            <w:tcW w:w="427" w:type="pct"/>
          </w:tcPr>
          <w:p w14:paraId="556BF54A"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80.-</w:t>
            </w:r>
          </w:p>
        </w:tc>
        <w:tc>
          <w:tcPr>
            <w:tcW w:w="3605" w:type="pct"/>
          </w:tcPr>
          <w:p w14:paraId="29ADF39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llevar extinguidor en condiciones de uso</w:t>
            </w:r>
          </w:p>
        </w:tc>
        <w:tc>
          <w:tcPr>
            <w:tcW w:w="440" w:type="pct"/>
          </w:tcPr>
          <w:p w14:paraId="1166F4A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35C4436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9C752B8" w14:textId="77777777" w:rsidTr="00876961">
        <w:trPr>
          <w:trHeight w:val="296"/>
        </w:trPr>
        <w:tc>
          <w:tcPr>
            <w:tcW w:w="427" w:type="pct"/>
          </w:tcPr>
          <w:p w14:paraId="34ED1DF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81.-</w:t>
            </w:r>
          </w:p>
        </w:tc>
        <w:tc>
          <w:tcPr>
            <w:tcW w:w="3605" w:type="pct"/>
          </w:tcPr>
          <w:p w14:paraId="07A321F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Abandonar el lugar de un accidente sin estar lesionado</w:t>
            </w:r>
          </w:p>
        </w:tc>
        <w:tc>
          <w:tcPr>
            <w:tcW w:w="440" w:type="pct"/>
          </w:tcPr>
          <w:p w14:paraId="1859B72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44D4FBA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7</w:t>
            </w:r>
          </w:p>
        </w:tc>
      </w:tr>
      <w:tr w:rsidR="00C07303" w:rsidRPr="00C07303" w14:paraId="44B5376F" w14:textId="77777777" w:rsidTr="00876961">
        <w:trPr>
          <w:trHeight w:val="221"/>
        </w:trPr>
        <w:tc>
          <w:tcPr>
            <w:tcW w:w="427" w:type="pct"/>
          </w:tcPr>
          <w:p w14:paraId="2EBD2BE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82.-</w:t>
            </w:r>
          </w:p>
        </w:tc>
        <w:tc>
          <w:tcPr>
            <w:tcW w:w="3605" w:type="pct"/>
          </w:tcPr>
          <w:p w14:paraId="2A49BBD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Abastecer de combustible los vehículos de carga o de pasajeros con el motor en marcha y/o consejeros</w:t>
            </w:r>
          </w:p>
        </w:tc>
        <w:tc>
          <w:tcPr>
            <w:tcW w:w="440" w:type="pct"/>
          </w:tcPr>
          <w:p w14:paraId="69B91F0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c>
          <w:tcPr>
            <w:tcW w:w="528" w:type="pct"/>
          </w:tcPr>
          <w:p w14:paraId="7DE7E7D1"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r w:rsidR="00C07303" w:rsidRPr="00C07303" w14:paraId="644996D0" w14:textId="77777777" w:rsidTr="00876961">
        <w:trPr>
          <w:trHeight w:val="285"/>
        </w:trPr>
        <w:tc>
          <w:tcPr>
            <w:tcW w:w="427" w:type="pct"/>
          </w:tcPr>
          <w:p w14:paraId="771C769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83.-</w:t>
            </w:r>
          </w:p>
        </w:tc>
        <w:tc>
          <w:tcPr>
            <w:tcW w:w="3605" w:type="pct"/>
          </w:tcPr>
          <w:p w14:paraId="19FD58F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Llevar a una persona o un objeto abrazados o permitir el control del volante a otra persona</w:t>
            </w:r>
          </w:p>
        </w:tc>
        <w:tc>
          <w:tcPr>
            <w:tcW w:w="440" w:type="pct"/>
          </w:tcPr>
          <w:p w14:paraId="274ACFE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c>
          <w:tcPr>
            <w:tcW w:w="528" w:type="pct"/>
          </w:tcPr>
          <w:p w14:paraId="7C159D89"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20</w:t>
            </w:r>
          </w:p>
        </w:tc>
      </w:tr>
      <w:tr w:rsidR="00C07303" w:rsidRPr="00C07303" w14:paraId="13F54199" w14:textId="77777777" w:rsidTr="00876961">
        <w:trPr>
          <w:trHeight w:val="70"/>
        </w:trPr>
        <w:tc>
          <w:tcPr>
            <w:tcW w:w="427" w:type="pct"/>
          </w:tcPr>
          <w:p w14:paraId="762BA81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84.-</w:t>
            </w:r>
          </w:p>
        </w:tc>
        <w:tc>
          <w:tcPr>
            <w:tcW w:w="3605" w:type="pct"/>
          </w:tcPr>
          <w:p w14:paraId="03DD58B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Arrojar objetos o basura desde un vehículo</w:t>
            </w:r>
          </w:p>
        </w:tc>
        <w:tc>
          <w:tcPr>
            <w:tcW w:w="440" w:type="pct"/>
          </w:tcPr>
          <w:p w14:paraId="5DA1722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15A5C7F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6</w:t>
            </w:r>
          </w:p>
        </w:tc>
      </w:tr>
      <w:tr w:rsidR="00C07303" w:rsidRPr="00C07303" w14:paraId="2D3425E0" w14:textId="77777777" w:rsidTr="00876961">
        <w:trPr>
          <w:trHeight w:val="425"/>
        </w:trPr>
        <w:tc>
          <w:tcPr>
            <w:tcW w:w="427" w:type="pct"/>
          </w:tcPr>
          <w:p w14:paraId="42E24F8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85.-</w:t>
            </w:r>
          </w:p>
        </w:tc>
        <w:tc>
          <w:tcPr>
            <w:tcW w:w="3605" w:type="pct"/>
          </w:tcPr>
          <w:p w14:paraId="578FBA2D" w14:textId="7410DA0E"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Conducir un vehículo con mayor número de pasajeros del señalado en la tarjeta de circulación </w:t>
            </w:r>
          </w:p>
        </w:tc>
        <w:tc>
          <w:tcPr>
            <w:tcW w:w="440" w:type="pct"/>
          </w:tcPr>
          <w:p w14:paraId="3FE6294A"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7BCAC6A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8BE0F94" w14:textId="77777777" w:rsidTr="00876961">
        <w:trPr>
          <w:trHeight w:val="70"/>
        </w:trPr>
        <w:tc>
          <w:tcPr>
            <w:tcW w:w="427" w:type="pct"/>
          </w:tcPr>
          <w:p w14:paraId="449DCC2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86.-</w:t>
            </w:r>
          </w:p>
        </w:tc>
        <w:tc>
          <w:tcPr>
            <w:tcW w:w="3605" w:type="pct"/>
          </w:tcPr>
          <w:p w14:paraId="74AED75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No funcionar o no tener luces direccionales</w:t>
            </w:r>
          </w:p>
        </w:tc>
        <w:tc>
          <w:tcPr>
            <w:tcW w:w="440" w:type="pct"/>
          </w:tcPr>
          <w:p w14:paraId="72878A7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54D7755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6C4AD84E" w14:textId="77777777" w:rsidTr="00876961">
        <w:trPr>
          <w:trHeight w:val="280"/>
        </w:trPr>
        <w:tc>
          <w:tcPr>
            <w:tcW w:w="427" w:type="pct"/>
          </w:tcPr>
          <w:p w14:paraId="5E6893B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87.-</w:t>
            </w:r>
          </w:p>
        </w:tc>
        <w:tc>
          <w:tcPr>
            <w:tcW w:w="3605" w:type="pct"/>
          </w:tcPr>
          <w:p w14:paraId="672AD0F1" w14:textId="458A50AF" w:rsidR="00C07303" w:rsidRPr="00C07303" w:rsidRDefault="00C07303" w:rsidP="00C07303">
            <w:pPr>
              <w:jc w:val="both"/>
              <w:rPr>
                <w:rFonts w:ascii="Arial" w:hAnsi="Arial" w:cs="Arial"/>
                <w:sz w:val="22"/>
                <w:szCs w:val="22"/>
              </w:rPr>
            </w:pPr>
            <w:r w:rsidRPr="00C07303">
              <w:rPr>
                <w:rFonts w:ascii="Arial" w:hAnsi="Arial" w:cs="Arial"/>
                <w:sz w:val="22"/>
                <w:szCs w:val="22"/>
              </w:rPr>
              <w:t>Traer faros blancos atrás: o rojos amarillos o de cualquier otro color que no sea el natural adelante</w:t>
            </w:r>
          </w:p>
        </w:tc>
        <w:tc>
          <w:tcPr>
            <w:tcW w:w="440" w:type="pct"/>
          </w:tcPr>
          <w:p w14:paraId="709EAC8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124E98DC"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3E7D54B0" w14:textId="77777777" w:rsidTr="00876961">
        <w:trPr>
          <w:trHeight w:val="70"/>
        </w:trPr>
        <w:tc>
          <w:tcPr>
            <w:tcW w:w="427" w:type="pct"/>
          </w:tcPr>
          <w:p w14:paraId="0E5924D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88.-</w:t>
            </w:r>
          </w:p>
        </w:tc>
        <w:tc>
          <w:tcPr>
            <w:tcW w:w="3605" w:type="pct"/>
          </w:tcPr>
          <w:p w14:paraId="0CE82E4B"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Utilizar sin autorización el carril exclusivo de autobuses</w:t>
            </w:r>
          </w:p>
        </w:tc>
        <w:tc>
          <w:tcPr>
            <w:tcW w:w="440" w:type="pct"/>
          </w:tcPr>
          <w:p w14:paraId="4244BE53"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6246502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52CEB85C" w14:textId="77777777" w:rsidTr="00876961">
        <w:trPr>
          <w:trHeight w:val="70"/>
        </w:trPr>
        <w:tc>
          <w:tcPr>
            <w:tcW w:w="427" w:type="pct"/>
          </w:tcPr>
          <w:p w14:paraId="6926B51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89.-</w:t>
            </w:r>
          </w:p>
        </w:tc>
        <w:tc>
          <w:tcPr>
            <w:tcW w:w="3605" w:type="pct"/>
          </w:tcPr>
          <w:p w14:paraId="0CFDDBF8"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Permitir el ascenso o descenso de pasajeros sin la debida precaución</w:t>
            </w:r>
          </w:p>
        </w:tc>
        <w:tc>
          <w:tcPr>
            <w:tcW w:w="440" w:type="pct"/>
          </w:tcPr>
          <w:p w14:paraId="01EC7DC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68A310F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05CDC622" w14:textId="77777777" w:rsidTr="00876961">
        <w:trPr>
          <w:trHeight w:val="417"/>
        </w:trPr>
        <w:tc>
          <w:tcPr>
            <w:tcW w:w="427" w:type="pct"/>
          </w:tcPr>
          <w:p w14:paraId="5F839017"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90.-</w:t>
            </w:r>
          </w:p>
        </w:tc>
        <w:tc>
          <w:tcPr>
            <w:tcW w:w="3605" w:type="pct"/>
          </w:tcPr>
          <w:p w14:paraId="553BA70F"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Efectuar paradas, los autobuses de pasajeros, fuera de los lugares autorizados</w:t>
            </w:r>
          </w:p>
        </w:tc>
        <w:tc>
          <w:tcPr>
            <w:tcW w:w="440" w:type="pct"/>
          </w:tcPr>
          <w:p w14:paraId="6C84C915"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3D231447"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74459A55" w14:textId="77777777" w:rsidTr="00876961">
        <w:trPr>
          <w:trHeight w:val="274"/>
        </w:trPr>
        <w:tc>
          <w:tcPr>
            <w:tcW w:w="427" w:type="pct"/>
          </w:tcPr>
          <w:p w14:paraId="4236ADC4"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91.-</w:t>
            </w:r>
          </w:p>
          <w:p w14:paraId="46B50082" w14:textId="77777777" w:rsidR="00C07303" w:rsidRPr="00C07303" w:rsidRDefault="00C07303" w:rsidP="00C07303">
            <w:pPr>
              <w:jc w:val="both"/>
              <w:rPr>
                <w:rFonts w:ascii="Arial" w:hAnsi="Arial" w:cs="Arial"/>
                <w:sz w:val="22"/>
                <w:szCs w:val="22"/>
              </w:rPr>
            </w:pPr>
          </w:p>
        </w:tc>
        <w:tc>
          <w:tcPr>
            <w:tcW w:w="3605" w:type="pct"/>
          </w:tcPr>
          <w:p w14:paraId="28E15FEF" w14:textId="2B05F3FA" w:rsidR="00C07303" w:rsidRPr="00C07303" w:rsidRDefault="00C07303" w:rsidP="00C07303">
            <w:pPr>
              <w:jc w:val="both"/>
              <w:rPr>
                <w:rFonts w:ascii="Arial" w:hAnsi="Arial" w:cs="Arial"/>
                <w:sz w:val="22"/>
                <w:szCs w:val="22"/>
              </w:rPr>
            </w:pPr>
            <w:r w:rsidRPr="00C07303">
              <w:rPr>
                <w:rFonts w:ascii="Arial" w:hAnsi="Arial" w:cs="Arial"/>
                <w:sz w:val="22"/>
                <w:szCs w:val="22"/>
              </w:rPr>
              <w:t>Transitar los autobuses o camiones de carga fuera de</w:t>
            </w:r>
            <w:r w:rsidR="003D566E">
              <w:rPr>
                <w:rFonts w:ascii="Arial" w:hAnsi="Arial" w:cs="Arial"/>
                <w:sz w:val="22"/>
                <w:szCs w:val="22"/>
              </w:rPr>
              <w:t>l</w:t>
            </w:r>
            <w:r w:rsidRPr="00C07303">
              <w:rPr>
                <w:rFonts w:ascii="Arial" w:hAnsi="Arial" w:cs="Arial"/>
                <w:sz w:val="22"/>
                <w:szCs w:val="22"/>
              </w:rPr>
              <w:t xml:space="preserve"> carril exclusivo sin motivo justificado</w:t>
            </w:r>
          </w:p>
        </w:tc>
        <w:tc>
          <w:tcPr>
            <w:tcW w:w="440" w:type="pct"/>
          </w:tcPr>
          <w:p w14:paraId="692A0C1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0D1EDE5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320EC4CD" w14:textId="77777777" w:rsidTr="00876961">
        <w:trPr>
          <w:trHeight w:val="338"/>
        </w:trPr>
        <w:tc>
          <w:tcPr>
            <w:tcW w:w="427" w:type="pct"/>
          </w:tcPr>
          <w:p w14:paraId="2D3E9515"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lastRenderedPageBreak/>
              <w:t>92.-</w:t>
            </w:r>
          </w:p>
        </w:tc>
        <w:tc>
          <w:tcPr>
            <w:tcW w:w="3605" w:type="pct"/>
          </w:tcPr>
          <w:p w14:paraId="54EA172D"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Sobresalir la carga al frente, los lados o en la parte posterior y más de un metro, así como exceder en peso los límites autorizados</w:t>
            </w:r>
          </w:p>
        </w:tc>
        <w:tc>
          <w:tcPr>
            <w:tcW w:w="440" w:type="pct"/>
          </w:tcPr>
          <w:p w14:paraId="3387FD4E"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3</w:t>
            </w:r>
          </w:p>
        </w:tc>
        <w:tc>
          <w:tcPr>
            <w:tcW w:w="528" w:type="pct"/>
          </w:tcPr>
          <w:p w14:paraId="030D58A8"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8</w:t>
            </w:r>
          </w:p>
        </w:tc>
      </w:tr>
      <w:tr w:rsidR="00C07303" w:rsidRPr="00C07303" w14:paraId="4831B91A" w14:textId="77777777" w:rsidTr="00876961">
        <w:trPr>
          <w:trHeight w:val="371"/>
        </w:trPr>
        <w:tc>
          <w:tcPr>
            <w:tcW w:w="427" w:type="pct"/>
          </w:tcPr>
          <w:p w14:paraId="7BA0C6E9"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93.-</w:t>
            </w:r>
          </w:p>
        </w:tc>
        <w:tc>
          <w:tcPr>
            <w:tcW w:w="3605" w:type="pct"/>
          </w:tcPr>
          <w:p w14:paraId="61FBD2B3"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Transportar carga en condiciones que signifiquen peligro para las personas o bienes</w:t>
            </w:r>
          </w:p>
        </w:tc>
        <w:tc>
          <w:tcPr>
            <w:tcW w:w="440" w:type="pct"/>
          </w:tcPr>
          <w:p w14:paraId="14CF1930"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6805F916"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20</w:t>
            </w:r>
          </w:p>
        </w:tc>
      </w:tr>
      <w:tr w:rsidR="00C07303" w:rsidRPr="00C07303" w14:paraId="34244E66" w14:textId="77777777" w:rsidTr="00876961">
        <w:trPr>
          <w:trHeight w:val="517"/>
        </w:trPr>
        <w:tc>
          <w:tcPr>
            <w:tcW w:w="427" w:type="pct"/>
          </w:tcPr>
          <w:p w14:paraId="3696FACE"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94.-</w:t>
            </w:r>
          </w:p>
        </w:tc>
        <w:tc>
          <w:tcPr>
            <w:tcW w:w="3605" w:type="pct"/>
          </w:tcPr>
          <w:p w14:paraId="59207AF0"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Continuar la marcha del vehículo obstruyendo la circulación en la intersección</w:t>
            </w:r>
          </w:p>
        </w:tc>
        <w:tc>
          <w:tcPr>
            <w:tcW w:w="440" w:type="pct"/>
          </w:tcPr>
          <w:p w14:paraId="4E193BAD"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2</w:t>
            </w:r>
          </w:p>
        </w:tc>
        <w:tc>
          <w:tcPr>
            <w:tcW w:w="528" w:type="pct"/>
          </w:tcPr>
          <w:p w14:paraId="39134AAB"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4</w:t>
            </w:r>
          </w:p>
        </w:tc>
      </w:tr>
      <w:tr w:rsidR="00C07303" w:rsidRPr="00C07303" w14:paraId="1D7471AF" w14:textId="77777777" w:rsidTr="00876961">
        <w:trPr>
          <w:trHeight w:val="517"/>
        </w:trPr>
        <w:tc>
          <w:tcPr>
            <w:tcW w:w="427" w:type="pct"/>
          </w:tcPr>
          <w:p w14:paraId="6FE07572"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95.- </w:t>
            </w:r>
          </w:p>
        </w:tc>
        <w:tc>
          <w:tcPr>
            <w:tcW w:w="3605" w:type="pct"/>
          </w:tcPr>
          <w:p w14:paraId="110680D1" w14:textId="77777777" w:rsidR="00C07303" w:rsidRPr="00C07303" w:rsidRDefault="00C07303" w:rsidP="00C07303">
            <w:pPr>
              <w:jc w:val="both"/>
              <w:rPr>
                <w:rFonts w:ascii="Arial" w:hAnsi="Arial" w:cs="Arial"/>
                <w:sz w:val="22"/>
                <w:szCs w:val="22"/>
              </w:rPr>
            </w:pPr>
            <w:r w:rsidRPr="00C07303">
              <w:rPr>
                <w:rFonts w:ascii="Arial" w:hAnsi="Arial" w:cs="Arial"/>
                <w:sz w:val="22"/>
                <w:szCs w:val="22"/>
              </w:rPr>
              <w:t>Circular por la ciudad con el parabrisas y/o los cristales polarizados, obscurecidos, pintados opacados o con aditamentos que impidan la visibilidad salvo los provenientes de fábrica.</w:t>
            </w:r>
          </w:p>
        </w:tc>
        <w:tc>
          <w:tcPr>
            <w:tcW w:w="440" w:type="pct"/>
          </w:tcPr>
          <w:p w14:paraId="418882B4"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5</w:t>
            </w:r>
          </w:p>
        </w:tc>
        <w:tc>
          <w:tcPr>
            <w:tcW w:w="528" w:type="pct"/>
          </w:tcPr>
          <w:p w14:paraId="2D0B16BF" w14:textId="77777777" w:rsidR="00C07303" w:rsidRPr="00C07303" w:rsidRDefault="00C07303" w:rsidP="003D566E">
            <w:pPr>
              <w:jc w:val="center"/>
              <w:rPr>
                <w:rFonts w:ascii="Arial" w:hAnsi="Arial" w:cs="Arial"/>
                <w:sz w:val="22"/>
                <w:szCs w:val="22"/>
              </w:rPr>
            </w:pPr>
            <w:r w:rsidRPr="00C07303">
              <w:rPr>
                <w:rFonts w:ascii="Arial" w:hAnsi="Arial" w:cs="Arial"/>
                <w:sz w:val="22"/>
                <w:szCs w:val="22"/>
              </w:rPr>
              <w:t>10</w:t>
            </w:r>
          </w:p>
        </w:tc>
      </w:tr>
    </w:tbl>
    <w:p w14:paraId="173A0751" w14:textId="77777777" w:rsidR="00C07303" w:rsidRPr="00C07303" w:rsidRDefault="00C07303" w:rsidP="00C07303">
      <w:pPr>
        <w:jc w:val="both"/>
        <w:rPr>
          <w:rFonts w:ascii="Arial" w:hAnsi="Arial" w:cs="Arial"/>
          <w:sz w:val="22"/>
          <w:szCs w:val="22"/>
        </w:rPr>
      </w:pPr>
    </w:p>
    <w:p w14:paraId="28375F8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b/>
          <w:sz w:val="22"/>
          <w:szCs w:val="22"/>
        </w:rPr>
        <w:t>IX.</w:t>
      </w:r>
      <w:r w:rsidRPr="00C07303">
        <w:rPr>
          <w:rFonts w:ascii="Arial" w:hAnsi="Arial" w:cs="Arial"/>
          <w:sz w:val="22"/>
          <w:szCs w:val="22"/>
        </w:rPr>
        <w:t xml:space="preserve"> Por faltas al Reglamento de Alcoholes, se aplicarán sanciones y faltas administrativas en </w:t>
      </w:r>
      <w:r w:rsidRPr="00C07303">
        <w:rPr>
          <w:rFonts w:ascii="Arial" w:eastAsia="Arial" w:hAnsi="Arial" w:cs="Arial"/>
          <w:sz w:val="22"/>
          <w:szCs w:val="22"/>
        </w:rPr>
        <w:t>Unidades de Medida y Actualización (UMA)</w:t>
      </w:r>
      <w:r w:rsidRPr="00C07303">
        <w:rPr>
          <w:rFonts w:ascii="Arial" w:hAnsi="Arial" w:cs="Arial"/>
          <w:sz w:val="22"/>
          <w:szCs w:val="22"/>
        </w:rPr>
        <w:t>:</w:t>
      </w:r>
    </w:p>
    <w:p w14:paraId="6F57B0BA" w14:textId="77777777" w:rsidR="00C07303" w:rsidRPr="00C07303" w:rsidRDefault="00C07303" w:rsidP="00C07303">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946"/>
        <w:gridCol w:w="7053"/>
        <w:gridCol w:w="893"/>
        <w:gridCol w:w="1070"/>
      </w:tblGrid>
      <w:tr w:rsidR="00C07303" w:rsidRPr="00C07303" w14:paraId="2A7E9311" w14:textId="77777777" w:rsidTr="00876961">
        <w:tc>
          <w:tcPr>
            <w:tcW w:w="475" w:type="pct"/>
          </w:tcPr>
          <w:p w14:paraId="1223B9BF" w14:textId="77777777" w:rsidR="00C07303" w:rsidRPr="00C07303" w:rsidRDefault="00C07303" w:rsidP="00C07303">
            <w:pPr>
              <w:autoSpaceDE w:val="0"/>
              <w:autoSpaceDN w:val="0"/>
              <w:adjustRightInd w:val="0"/>
              <w:ind w:left="240" w:hanging="240"/>
              <w:jc w:val="both"/>
              <w:rPr>
                <w:rFonts w:ascii="Arial" w:hAnsi="Arial" w:cs="Arial"/>
                <w:b/>
                <w:caps/>
                <w:sz w:val="22"/>
                <w:szCs w:val="22"/>
              </w:rPr>
            </w:pPr>
            <w:r w:rsidRPr="00C07303">
              <w:rPr>
                <w:rFonts w:ascii="Arial" w:hAnsi="Arial" w:cs="Arial"/>
                <w:b/>
                <w:sz w:val="22"/>
                <w:szCs w:val="22"/>
              </w:rPr>
              <w:t>No.</w:t>
            </w:r>
          </w:p>
        </w:tc>
        <w:tc>
          <w:tcPr>
            <w:tcW w:w="3540" w:type="pct"/>
          </w:tcPr>
          <w:p w14:paraId="7F9996B2" w14:textId="77777777" w:rsidR="00C07303" w:rsidRPr="00C07303" w:rsidRDefault="00C07303" w:rsidP="00C07303">
            <w:pPr>
              <w:autoSpaceDE w:val="0"/>
              <w:autoSpaceDN w:val="0"/>
              <w:adjustRightInd w:val="0"/>
              <w:jc w:val="both"/>
              <w:rPr>
                <w:rFonts w:ascii="Arial" w:hAnsi="Arial" w:cs="Arial"/>
                <w:b/>
                <w:caps/>
                <w:sz w:val="22"/>
                <w:szCs w:val="22"/>
              </w:rPr>
            </w:pPr>
            <w:r w:rsidRPr="00C07303">
              <w:rPr>
                <w:rFonts w:ascii="Arial" w:hAnsi="Arial" w:cs="Arial"/>
                <w:b/>
                <w:caps/>
                <w:sz w:val="22"/>
                <w:szCs w:val="22"/>
              </w:rPr>
              <w:t>INFRACCIÒN</w:t>
            </w:r>
          </w:p>
        </w:tc>
        <w:tc>
          <w:tcPr>
            <w:tcW w:w="448" w:type="pct"/>
          </w:tcPr>
          <w:p w14:paraId="4237215A"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MÌN</w:t>
            </w:r>
          </w:p>
        </w:tc>
        <w:tc>
          <w:tcPr>
            <w:tcW w:w="537" w:type="pct"/>
          </w:tcPr>
          <w:p w14:paraId="580748BE" w14:textId="77777777" w:rsidR="00C07303" w:rsidRPr="00C07303" w:rsidRDefault="00C07303" w:rsidP="003D566E">
            <w:pPr>
              <w:autoSpaceDE w:val="0"/>
              <w:autoSpaceDN w:val="0"/>
              <w:adjustRightInd w:val="0"/>
              <w:jc w:val="center"/>
              <w:rPr>
                <w:rFonts w:ascii="Arial" w:hAnsi="Arial" w:cs="Arial"/>
                <w:b/>
                <w:caps/>
                <w:sz w:val="22"/>
                <w:szCs w:val="22"/>
              </w:rPr>
            </w:pPr>
            <w:r w:rsidRPr="00C07303">
              <w:rPr>
                <w:rFonts w:ascii="Arial" w:hAnsi="Arial" w:cs="Arial"/>
                <w:b/>
                <w:caps/>
                <w:sz w:val="22"/>
                <w:szCs w:val="22"/>
              </w:rPr>
              <w:t>max</w:t>
            </w:r>
          </w:p>
        </w:tc>
      </w:tr>
      <w:tr w:rsidR="00C07303" w:rsidRPr="00C07303" w14:paraId="41CAA3EB" w14:textId="77777777" w:rsidTr="00876961">
        <w:tc>
          <w:tcPr>
            <w:tcW w:w="475" w:type="pct"/>
          </w:tcPr>
          <w:p w14:paraId="54DCB82F"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1.-</w:t>
            </w:r>
          </w:p>
        </w:tc>
        <w:tc>
          <w:tcPr>
            <w:tcW w:w="3540" w:type="pct"/>
          </w:tcPr>
          <w:p w14:paraId="44127B69" w14:textId="5EDF22EB" w:rsidR="00C07303" w:rsidRPr="00C07303" w:rsidRDefault="00C07303" w:rsidP="00AA16F1">
            <w:pPr>
              <w:jc w:val="both"/>
              <w:rPr>
                <w:rFonts w:ascii="Arial" w:hAnsi="Arial" w:cs="Arial"/>
                <w:sz w:val="22"/>
                <w:szCs w:val="22"/>
              </w:rPr>
            </w:pPr>
            <w:r w:rsidRPr="00C07303">
              <w:rPr>
                <w:rFonts w:ascii="Arial" w:hAnsi="Arial" w:cs="Arial"/>
                <w:sz w:val="22"/>
                <w:szCs w:val="22"/>
                <w:lang w:eastAsia="es-ES_tradnl"/>
              </w:rPr>
              <w:t>Multa al expendedor que sea sorprendido por primera vez cometiendo las siguientes infracciones:</w:t>
            </w:r>
          </w:p>
          <w:p w14:paraId="14154450"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a) Abstenerse de informar a la autoridad competente y/o tolerar acontecimientos que dañen la integridad física de los clientes en su establecimiento;</w:t>
            </w:r>
          </w:p>
          <w:p w14:paraId="0EEA6A63"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b) Operar en alguna modalidad distinta a la licencia autorizada;</w:t>
            </w:r>
          </w:p>
          <w:p w14:paraId="520009B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c) Utilizar la vía pública para la venta de los productos con contenido alcohólico o para la preparación de alimentos;</w:t>
            </w:r>
          </w:p>
          <w:p w14:paraId="6681A2B2"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 Vender bajo la modalidad de pago por una cuota fija y consumo libre;</w:t>
            </w:r>
          </w:p>
          <w:p w14:paraId="164B721D"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iCs/>
                <w:sz w:val="22"/>
                <w:szCs w:val="22"/>
              </w:rPr>
              <w:t>e) Servir bebidas alcohólicas para que sean consumidas en el exterior del establecimiento;</w:t>
            </w:r>
          </w:p>
        </w:tc>
        <w:tc>
          <w:tcPr>
            <w:tcW w:w="448" w:type="pct"/>
          </w:tcPr>
          <w:p w14:paraId="67658824" w14:textId="77777777" w:rsidR="00C07303" w:rsidRPr="00C07303" w:rsidRDefault="00C07303" w:rsidP="003D566E">
            <w:pPr>
              <w:autoSpaceDE w:val="0"/>
              <w:autoSpaceDN w:val="0"/>
              <w:adjustRightInd w:val="0"/>
              <w:jc w:val="center"/>
              <w:rPr>
                <w:rFonts w:ascii="Arial" w:hAnsi="Arial" w:cs="Arial"/>
                <w:sz w:val="22"/>
                <w:szCs w:val="22"/>
              </w:rPr>
            </w:pPr>
          </w:p>
          <w:p w14:paraId="3D24C377" w14:textId="77777777" w:rsidR="00C07303" w:rsidRPr="00C07303" w:rsidRDefault="00C07303" w:rsidP="003D566E">
            <w:pPr>
              <w:autoSpaceDE w:val="0"/>
              <w:autoSpaceDN w:val="0"/>
              <w:adjustRightInd w:val="0"/>
              <w:jc w:val="center"/>
              <w:rPr>
                <w:rFonts w:ascii="Arial" w:hAnsi="Arial" w:cs="Arial"/>
                <w:sz w:val="22"/>
                <w:szCs w:val="22"/>
              </w:rPr>
            </w:pPr>
          </w:p>
          <w:p w14:paraId="466B85C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7" w:type="pct"/>
          </w:tcPr>
          <w:p w14:paraId="25F7B2BB" w14:textId="77777777" w:rsidR="00C07303" w:rsidRPr="00C07303" w:rsidRDefault="00C07303" w:rsidP="003D566E">
            <w:pPr>
              <w:autoSpaceDE w:val="0"/>
              <w:autoSpaceDN w:val="0"/>
              <w:adjustRightInd w:val="0"/>
              <w:jc w:val="center"/>
              <w:rPr>
                <w:rFonts w:ascii="Arial" w:hAnsi="Arial" w:cs="Arial"/>
                <w:sz w:val="22"/>
                <w:szCs w:val="22"/>
              </w:rPr>
            </w:pPr>
          </w:p>
          <w:p w14:paraId="2A907372" w14:textId="77777777" w:rsidR="00C07303" w:rsidRPr="00C07303" w:rsidRDefault="00C07303" w:rsidP="003D566E">
            <w:pPr>
              <w:autoSpaceDE w:val="0"/>
              <w:autoSpaceDN w:val="0"/>
              <w:adjustRightInd w:val="0"/>
              <w:jc w:val="center"/>
              <w:rPr>
                <w:rFonts w:ascii="Arial" w:hAnsi="Arial" w:cs="Arial"/>
                <w:sz w:val="22"/>
                <w:szCs w:val="22"/>
              </w:rPr>
            </w:pPr>
          </w:p>
          <w:p w14:paraId="02A9A925"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25</w:t>
            </w:r>
          </w:p>
        </w:tc>
      </w:tr>
      <w:tr w:rsidR="00C07303" w:rsidRPr="00C07303" w14:paraId="1F9757AF" w14:textId="77777777" w:rsidTr="00876961">
        <w:tc>
          <w:tcPr>
            <w:tcW w:w="475" w:type="pct"/>
          </w:tcPr>
          <w:p w14:paraId="15FF400C"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2.-</w:t>
            </w:r>
          </w:p>
        </w:tc>
        <w:tc>
          <w:tcPr>
            <w:tcW w:w="3540" w:type="pct"/>
          </w:tcPr>
          <w:p w14:paraId="7C48D663" w14:textId="77777777" w:rsidR="00C07303" w:rsidRPr="00C07303" w:rsidRDefault="00C07303" w:rsidP="00C07303">
            <w:pPr>
              <w:jc w:val="both"/>
              <w:rPr>
                <w:rFonts w:ascii="Arial" w:hAnsi="Arial" w:cs="Arial"/>
                <w:sz w:val="22"/>
                <w:szCs w:val="22"/>
                <w:lang w:eastAsia="es-ES_tradnl"/>
              </w:rPr>
            </w:pPr>
            <w:r w:rsidRPr="00C07303">
              <w:rPr>
                <w:rFonts w:ascii="Arial" w:hAnsi="Arial" w:cs="Arial"/>
                <w:iCs/>
                <w:sz w:val="22"/>
                <w:szCs w:val="22"/>
              </w:rPr>
              <w:t>Multa al expendedor reincidente en las conductas descritas en la fracción anterior</w:t>
            </w:r>
          </w:p>
        </w:tc>
        <w:tc>
          <w:tcPr>
            <w:tcW w:w="448" w:type="pct"/>
          </w:tcPr>
          <w:p w14:paraId="11557F7D"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w:t>
            </w:r>
          </w:p>
        </w:tc>
        <w:tc>
          <w:tcPr>
            <w:tcW w:w="537" w:type="pct"/>
          </w:tcPr>
          <w:p w14:paraId="1808AB11"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15</w:t>
            </w:r>
          </w:p>
        </w:tc>
      </w:tr>
      <w:tr w:rsidR="00C07303" w:rsidRPr="00C07303" w14:paraId="733D23C6" w14:textId="77777777" w:rsidTr="00876961">
        <w:tc>
          <w:tcPr>
            <w:tcW w:w="475" w:type="pct"/>
          </w:tcPr>
          <w:p w14:paraId="0C0BAA5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3.-</w:t>
            </w:r>
          </w:p>
        </w:tc>
        <w:tc>
          <w:tcPr>
            <w:tcW w:w="3540" w:type="pct"/>
          </w:tcPr>
          <w:p w14:paraId="5B006A01" w14:textId="2220C981"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Multa para aquel expendedor que sea sorprendido por primera vez cometiendo las siguientes infracciones: </w:t>
            </w:r>
          </w:p>
          <w:p w14:paraId="39EF88B9"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a) Permitir el acceso a menores en establecimientos no autorizados.</w:t>
            </w:r>
          </w:p>
          <w:p w14:paraId="355CEB50"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b) Permitir el acceso a hombres o mujeres, según sea el caso, cuando esté prohibido por el giro del establecimiento;</w:t>
            </w:r>
          </w:p>
          <w:p w14:paraId="48BC2830"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c) Vender bebidas fermentadas, destiladas y/o licores fuera de los horarios, días o lugares establecidos;</w:t>
            </w:r>
          </w:p>
          <w:p w14:paraId="755EA841"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d) Permitir el consumo en el interior de los establecimientos cuando se cuenta con licencias para venta en envase cerrado; y</w:t>
            </w:r>
          </w:p>
          <w:p w14:paraId="4B69B841" w14:textId="77777777" w:rsidR="00C07303" w:rsidRPr="00C07303" w:rsidRDefault="00C07303" w:rsidP="00C07303">
            <w:pPr>
              <w:jc w:val="both"/>
              <w:rPr>
                <w:rFonts w:ascii="Arial" w:hAnsi="Arial" w:cs="Arial"/>
                <w:i/>
                <w:iCs/>
                <w:sz w:val="22"/>
                <w:szCs w:val="22"/>
              </w:rPr>
            </w:pPr>
            <w:r w:rsidRPr="00C07303">
              <w:rPr>
                <w:rFonts w:ascii="Arial" w:hAnsi="Arial" w:cs="Arial"/>
                <w:sz w:val="22"/>
                <w:szCs w:val="22"/>
              </w:rPr>
              <w:t>e) Permitir el acceso a miembros de la fuerza armada o policíaca que con uniforme, de la corporación a que pertenecen, consuman productos con contenido alcohólico.</w:t>
            </w:r>
          </w:p>
        </w:tc>
        <w:tc>
          <w:tcPr>
            <w:tcW w:w="448" w:type="pct"/>
          </w:tcPr>
          <w:p w14:paraId="31CE6C28" w14:textId="77777777" w:rsidR="00C07303" w:rsidRPr="00C07303" w:rsidRDefault="00C07303" w:rsidP="003D566E">
            <w:pPr>
              <w:autoSpaceDE w:val="0"/>
              <w:autoSpaceDN w:val="0"/>
              <w:adjustRightInd w:val="0"/>
              <w:jc w:val="center"/>
              <w:rPr>
                <w:rFonts w:ascii="Arial" w:hAnsi="Arial" w:cs="Arial"/>
                <w:sz w:val="22"/>
                <w:szCs w:val="22"/>
              </w:rPr>
            </w:pPr>
          </w:p>
          <w:p w14:paraId="57180C80" w14:textId="77777777" w:rsidR="00C07303" w:rsidRPr="00C07303" w:rsidRDefault="00C07303" w:rsidP="003D566E">
            <w:pPr>
              <w:autoSpaceDE w:val="0"/>
              <w:autoSpaceDN w:val="0"/>
              <w:adjustRightInd w:val="0"/>
              <w:jc w:val="center"/>
              <w:rPr>
                <w:rFonts w:ascii="Arial" w:hAnsi="Arial" w:cs="Arial"/>
                <w:sz w:val="22"/>
                <w:szCs w:val="22"/>
              </w:rPr>
            </w:pPr>
          </w:p>
          <w:p w14:paraId="50A47FC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50</w:t>
            </w:r>
          </w:p>
        </w:tc>
        <w:tc>
          <w:tcPr>
            <w:tcW w:w="537" w:type="pct"/>
          </w:tcPr>
          <w:p w14:paraId="51C63FF1" w14:textId="77777777" w:rsidR="00C07303" w:rsidRPr="00C07303" w:rsidRDefault="00C07303" w:rsidP="003D566E">
            <w:pPr>
              <w:autoSpaceDE w:val="0"/>
              <w:autoSpaceDN w:val="0"/>
              <w:adjustRightInd w:val="0"/>
              <w:jc w:val="center"/>
              <w:rPr>
                <w:rFonts w:ascii="Arial" w:hAnsi="Arial" w:cs="Arial"/>
                <w:sz w:val="22"/>
                <w:szCs w:val="22"/>
              </w:rPr>
            </w:pPr>
          </w:p>
          <w:p w14:paraId="3D8FF42A" w14:textId="77777777" w:rsidR="00C07303" w:rsidRPr="00C07303" w:rsidRDefault="00C07303" w:rsidP="003D566E">
            <w:pPr>
              <w:autoSpaceDE w:val="0"/>
              <w:autoSpaceDN w:val="0"/>
              <w:adjustRightInd w:val="0"/>
              <w:jc w:val="center"/>
              <w:rPr>
                <w:rFonts w:ascii="Arial" w:hAnsi="Arial" w:cs="Arial"/>
                <w:sz w:val="22"/>
                <w:szCs w:val="22"/>
              </w:rPr>
            </w:pPr>
          </w:p>
          <w:p w14:paraId="5696D38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100</w:t>
            </w:r>
          </w:p>
        </w:tc>
      </w:tr>
      <w:tr w:rsidR="00C07303" w:rsidRPr="00C07303" w14:paraId="7D511610" w14:textId="77777777" w:rsidTr="00876961">
        <w:tc>
          <w:tcPr>
            <w:tcW w:w="475" w:type="pct"/>
          </w:tcPr>
          <w:p w14:paraId="0B92654F"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4.-</w:t>
            </w:r>
          </w:p>
        </w:tc>
        <w:tc>
          <w:tcPr>
            <w:tcW w:w="3540" w:type="pct"/>
          </w:tcPr>
          <w:p w14:paraId="1D4C7B67" w14:textId="314B6F08"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Multa a los expendedores que sean sorprendidos en:</w:t>
            </w:r>
          </w:p>
          <w:p w14:paraId="1A26D126"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a) Reincidir en las conductas descritas en la fracción anterior; y</w:t>
            </w:r>
          </w:p>
          <w:p w14:paraId="5E325128" w14:textId="77777777" w:rsidR="00C07303" w:rsidRPr="00C07303" w:rsidRDefault="00C07303" w:rsidP="00C07303">
            <w:pPr>
              <w:autoSpaceDE w:val="0"/>
              <w:autoSpaceDN w:val="0"/>
              <w:adjustRightInd w:val="0"/>
              <w:jc w:val="both"/>
              <w:rPr>
                <w:rFonts w:ascii="Arial" w:hAnsi="Arial" w:cs="Arial"/>
                <w:noProof/>
                <w:sz w:val="22"/>
                <w:szCs w:val="22"/>
              </w:rPr>
            </w:pPr>
            <w:r w:rsidRPr="00C07303">
              <w:rPr>
                <w:rFonts w:ascii="Arial" w:hAnsi="Arial" w:cs="Arial"/>
                <w:iCs/>
                <w:sz w:val="22"/>
                <w:szCs w:val="22"/>
              </w:rPr>
              <w:t>b) Vender bebidas fermentadas, destiladas y/o licores, en modalidad distinta a las contempladas en este Reglamento o sin la licencia y/o el refrendo correspondiente;</w:t>
            </w:r>
          </w:p>
        </w:tc>
        <w:tc>
          <w:tcPr>
            <w:tcW w:w="448" w:type="pct"/>
          </w:tcPr>
          <w:p w14:paraId="4B6047C5" w14:textId="77777777" w:rsidR="00C07303" w:rsidRPr="00C07303" w:rsidRDefault="00C07303" w:rsidP="003D566E">
            <w:pPr>
              <w:autoSpaceDE w:val="0"/>
              <w:autoSpaceDN w:val="0"/>
              <w:adjustRightInd w:val="0"/>
              <w:jc w:val="center"/>
              <w:rPr>
                <w:rFonts w:ascii="Arial" w:hAnsi="Arial" w:cs="Arial"/>
                <w:sz w:val="22"/>
                <w:szCs w:val="22"/>
              </w:rPr>
            </w:pPr>
          </w:p>
          <w:p w14:paraId="47AE1B0C"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80</w:t>
            </w:r>
          </w:p>
        </w:tc>
        <w:tc>
          <w:tcPr>
            <w:tcW w:w="537" w:type="pct"/>
          </w:tcPr>
          <w:p w14:paraId="7D5063F6" w14:textId="77777777" w:rsidR="00C07303" w:rsidRPr="00C07303" w:rsidRDefault="00C07303" w:rsidP="003D566E">
            <w:pPr>
              <w:autoSpaceDE w:val="0"/>
              <w:autoSpaceDN w:val="0"/>
              <w:adjustRightInd w:val="0"/>
              <w:jc w:val="center"/>
              <w:rPr>
                <w:rFonts w:ascii="Arial" w:hAnsi="Arial" w:cs="Arial"/>
                <w:sz w:val="22"/>
                <w:szCs w:val="22"/>
              </w:rPr>
            </w:pPr>
          </w:p>
          <w:p w14:paraId="1017D4F3" w14:textId="77777777" w:rsidR="00C07303" w:rsidRPr="00C07303" w:rsidRDefault="00C07303" w:rsidP="003D566E">
            <w:pPr>
              <w:autoSpaceDE w:val="0"/>
              <w:autoSpaceDN w:val="0"/>
              <w:adjustRightInd w:val="0"/>
              <w:jc w:val="center"/>
              <w:rPr>
                <w:rFonts w:ascii="Arial" w:hAnsi="Arial" w:cs="Arial"/>
                <w:sz w:val="22"/>
                <w:szCs w:val="22"/>
              </w:rPr>
            </w:pPr>
            <w:r w:rsidRPr="00C07303">
              <w:rPr>
                <w:rFonts w:ascii="Arial" w:hAnsi="Arial" w:cs="Arial"/>
                <w:sz w:val="22"/>
                <w:szCs w:val="22"/>
              </w:rPr>
              <w:t>100</w:t>
            </w:r>
          </w:p>
        </w:tc>
      </w:tr>
      <w:tr w:rsidR="00C07303" w:rsidRPr="00C07303" w14:paraId="14FBE4A3" w14:textId="77777777" w:rsidTr="00876961">
        <w:tc>
          <w:tcPr>
            <w:tcW w:w="475" w:type="pct"/>
          </w:tcPr>
          <w:p w14:paraId="2AC84EF6"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5.-</w:t>
            </w:r>
          </w:p>
        </w:tc>
        <w:tc>
          <w:tcPr>
            <w:tcW w:w="3540" w:type="pct"/>
          </w:tcPr>
          <w:p w14:paraId="06B98C7C" w14:textId="728CE45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Multa o arresto a quien:</w:t>
            </w:r>
          </w:p>
          <w:p w14:paraId="174F1A7C"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a) Ingieran bebidas alcohólicas en vehículos durante su trayecto; y</w:t>
            </w:r>
          </w:p>
          <w:p w14:paraId="50B7CBAE"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b) Adquiera bebidas alcohólicas en establecimientos o en horarios no autorizados.</w:t>
            </w:r>
          </w:p>
        </w:tc>
        <w:tc>
          <w:tcPr>
            <w:tcW w:w="448" w:type="pct"/>
          </w:tcPr>
          <w:p w14:paraId="360DBABD" w14:textId="77777777" w:rsidR="00C07303" w:rsidRPr="00C07303" w:rsidRDefault="00C07303" w:rsidP="003D566E">
            <w:pPr>
              <w:autoSpaceDE w:val="0"/>
              <w:autoSpaceDN w:val="0"/>
              <w:adjustRightInd w:val="0"/>
              <w:jc w:val="center"/>
              <w:rPr>
                <w:rFonts w:ascii="Arial" w:hAnsi="Arial" w:cs="Arial"/>
                <w:caps/>
                <w:sz w:val="22"/>
                <w:szCs w:val="22"/>
              </w:rPr>
            </w:pPr>
          </w:p>
          <w:p w14:paraId="47C1A70C" w14:textId="77777777" w:rsidR="00C07303" w:rsidRPr="00C07303" w:rsidRDefault="00C07303" w:rsidP="003D566E">
            <w:pPr>
              <w:autoSpaceDE w:val="0"/>
              <w:autoSpaceDN w:val="0"/>
              <w:adjustRightInd w:val="0"/>
              <w:jc w:val="center"/>
              <w:rPr>
                <w:rFonts w:ascii="Arial" w:hAnsi="Arial" w:cs="Arial"/>
                <w:caps/>
                <w:sz w:val="22"/>
                <w:szCs w:val="22"/>
              </w:rPr>
            </w:pPr>
            <w:r w:rsidRPr="00C07303">
              <w:rPr>
                <w:rFonts w:ascii="Arial" w:hAnsi="Arial" w:cs="Arial"/>
                <w:caps/>
                <w:sz w:val="22"/>
                <w:szCs w:val="22"/>
              </w:rPr>
              <w:t>5</w:t>
            </w:r>
          </w:p>
        </w:tc>
        <w:tc>
          <w:tcPr>
            <w:tcW w:w="537" w:type="pct"/>
          </w:tcPr>
          <w:p w14:paraId="6B324EA6" w14:textId="77777777" w:rsidR="00C07303" w:rsidRPr="00C07303" w:rsidRDefault="00C07303" w:rsidP="003D566E">
            <w:pPr>
              <w:autoSpaceDE w:val="0"/>
              <w:autoSpaceDN w:val="0"/>
              <w:adjustRightInd w:val="0"/>
              <w:jc w:val="center"/>
              <w:rPr>
                <w:rFonts w:ascii="Arial" w:hAnsi="Arial" w:cs="Arial"/>
                <w:caps/>
                <w:sz w:val="22"/>
                <w:szCs w:val="22"/>
              </w:rPr>
            </w:pPr>
          </w:p>
          <w:p w14:paraId="0400279A" w14:textId="77777777" w:rsidR="00C07303" w:rsidRPr="00C07303" w:rsidRDefault="00C07303" w:rsidP="003D566E">
            <w:pPr>
              <w:autoSpaceDE w:val="0"/>
              <w:autoSpaceDN w:val="0"/>
              <w:adjustRightInd w:val="0"/>
              <w:jc w:val="center"/>
              <w:rPr>
                <w:rFonts w:ascii="Arial" w:hAnsi="Arial" w:cs="Arial"/>
                <w:caps/>
                <w:sz w:val="22"/>
                <w:szCs w:val="22"/>
              </w:rPr>
            </w:pPr>
            <w:r w:rsidRPr="00C07303">
              <w:rPr>
                <w:rFonts w:ascii="Arial" w:hAnsi="Arial" w:cs="Arial"/>
                <w:caps/>
                <w:sz w:val="22"/>
                <w:szCs w:val="22"/>
              </w:rPr>
              <w:t>10</w:t>
            </w:r>
          </w:p>
        </w:tc>
      </w:tr>
      <w:tr w:rsidR="00C07303" w:rsidRPr="00C07303" w14:paraId="14A7B267" w14:textId="77777777" w:rsidTr="00876961">
        <w:tc>
          <w:tcPr>
            <w:tcW w:w="475" w:type="pct"/>
          </w:tcPr>
          <w:p w14:paraId="1E7F02B4"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lastRenderedPageBreak/>
              <w:t>6.-</w:t>
            </w:r>
          </w:p>
        </w:tc>
        <w:tc>
          <w:tcPr>
            <w:tcW w:w="4525" w:type="pct"/>
            <w:gridSpan w:val="3"/>
          </w:tcPr>
          <w:p w14:paraId="099783CB" w14:textId="77777777" w:rsidR="00C07303" w:rsidRPr="00C07303" w:rsidRDefault="00C07303" w:rsidP="00C07303">
            <w:pPr>
              <w:autoSpaceDE w:val="0"/>
              <w:autoSpaceDN w:val="0"/>
              <w:adjustRightInd w:val="0"/>
              <w:jc w:val="both"/>
              <w:rPr>
                <w:rFonts w:ascii="Arial" w:hAnsi="Arial" w:cs="Arial"/>
                <w:caps/>
                <w:sz w:val="22"/>
                <w:szCs w:val="22"/>
              </w:rPr>
            </w:pPr>
            <w:r w:rsidRPr="00C07303">
              <w:rPr>
                <w:rFonts w:ascii="Arial" w:hAnsi="Arial" w:cs="Arial"/>
                <w:sz w:val="22"/>
                <w:szCs w:val="22"/>
              </w:rPr>
              <w:t>Arresto administrativo, hasta por treinta y seis horas, a los propietarios, encargados y/o empleados de los establecimientos a que se refiere el presente Reglamento, que obstruyan de cualquier forma las labores de la autoridad.</w:t>
            </w:r>
          </w:p>
        </w:tc>
      </w:tr>
      <w:tr w:rsidR="00C07303" w:rsidRPr="00C07303" w14:paraId="5A4264FA" w14:textId="77777777" w:rsidTr="00E75529">
        <w:tc>
          <w:tcPr>
            <w:tcW w:w="475" w:type="pct"/>
            <w:tcBorders>
              <w:bottom w:val="single" w:sz="4" w:space="0" w:color="auto"/>
            </w:tcBorders>
          </w:tcPr>
          <w:p w14:paraId="0073E0FB"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7.-</w:t>
            </w:r>
          </w:p>
        </w:tc>
        <w:tc>
          <w:tcPr>
            <w:tcW w:w="4525" w:type="pct"/>
            <w:gridSpan w:val="3"/>
            <w:tcBorders>
              <w:bottom w:val="single" w:sz="4" w:space="0" w:color="auto"/>
            </w:tcBorders>
          </w:tcPr>
          <w:p w14:paraId="7897585F" w14:textId="35EF61B2"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Clausura temporal hasta por </w:t>
            </w:r>
            <w:r w:rsidRPr="00C07303">
              <w:rPr>
                <w:rFonts w:ascii="Arial" w:hAnsi="Arial" w:cs="Arial"/>
                <w:sz w:val="22"/>
                <w:szCs w:val="22"/>
                <w:u w:val="single"/>
              </w:rPr>
              <w:t>30</w:t>
            </w:r>
            <w:r w:rsidRPr="00C07303">
              <w:rPr>
                <w:rFonts w:ascii="Arial" w:hAnsi="Arial" w:cs="Arial"/>
                <w:sz w:val="22"/>
                <w:szCs w:val="22"/>
              </w:rPr>
              <w:t xml:space="preserve"> días naturales:</w:t>
            </w:r>
          </w:p>
          <w:p w14:paraId="61262607"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a) A los establecimientos que no cumplan con las normas respectivas;</w:t>
            </w:r>
          </w:p>
          <w:p w14:paraId="0F8DBB94"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 xml:space="preserve">b) Cuando se sorprenda por primera vez a un expendedor vendiendo bebidas adulteradas; </w:t>
            </w:r>
          </w:p>
          <w:p w14:paraId="4B61D8DC" w14:textId="77777777" w:rsidR="00C07303" w:rsidRPr="00C07303" w:rsidRDefault="00C07303" w:rsidP="00C07303">
            <w:pPr>
              <w:autoSpaceDE w:val="0"/>
              <w:autoSpaceDN w:val="0"/>
              <w:adjustRightInd w:val="0"/>
              <w:jc w:val="both"/>
              <w:rPr>
                <w:rFonts w:ascii="Arial" w:hAnsi="Arial" w:cs="Arial"/>
                <w:sz w:val="22"/>
                <w:szCs w:val="22"/>
              </w:rPr>
            </w:pPr>
            <w:r w:rsidRPr="00C07303">
              <w:rPr>
                <w:rFonts w:ascii="Arial" w:hAnsi="Arial" w:cs="Arial"/>
                <w:sz w:val="22"/>
                <w:szCs w:val="22"/>
              </w:rPr>
              <w:t>c) Vender o tolerar la venta y/o consumo de drogas o sustancias prohibidas; y</w:t>
            </w:r>
          </w:p>
          <w:p w14:paraId="03C93D54" w14:textId="77777777" w:rsidR="00C07303" w:rsidRPr="00C07303" w:rsidRDefault="00C07303" w:rsidP="00C07303">
            <w:pPr>
              <w:autoSpaceDE w:val="0"/>
              <w:autoSpaceDN w:val="0"/>
              <w:adjustRightInd w:val="0"/>
              <w:jc w:val="both"/>
              <w:rPr>
                <w:rFonts w:ascii="Arial" w:hAnsi="Arial" w:cs="Arial"/>
                <w:caps/>
                <w:sz w:val="22"/>
                <w:szCs w:val="22"/>
              </w:rPr>
            </w:pPr>
            <w:r w:rsidRPr="00C07303">
              <w:rPr>
                <w:rFonts w:ascii="Arial" w:hAnsi="Arial" w:cs="Arial"/>
                <w:sz w:val="22"/>
                <w:szCs w:val="22"/>
              </w:rPr>
              <w:t>d) Vender bebidas fermentadas, destiladas y/o licores sin la licencia o sin el refrendo correspondiente.</w:t>
            </w:r>
          </w:p>
        </w:tc>
      </w:tr>
      <w:tr w:rsidR="00C07303" w:rsidRPr="00C07303" w14:paraId="641B1023" w14:textId="77777777" w:rsidTr="00E75529">
        <w:trPr>
          <w:trHeight w:val="288"/>
        </w:trPr>
        <w:tc>
          <w:tcPr>
            <w:tcW w:w="475" w:type="pct"/>
            <w:tcBorders>
              <w:top w:val="single" w:sz="4" w:space="0" w:color="auto"/>
              <w:left w:val="single" w:sz="4" w:space="0" w:color="auto"/>
              <w:bottom w:val="single" w:sz="4" w:space="0" w:color="auto"/>
              <w:right w:val="single" w:sz="4" w:space="0" w:color="auto"/>
            </w:tcBorders>
          </w:tcPr>
          <w:p w14:paraId="4028C421" w14:textId="77777777" w:rsidR="00C07303" w:rsidRPr="00C07303" w:rsidRDefault="00C07303" w:rsidP="00C07303">
            <w:pPr>
              <w:autoSpaceDE w:val="0"/>
              <w:autoSpaceDN w:val="0"/>
              <w:adjustRightInd w:val="0"/>
              <w:ind w:left="240" w:hanging="240"/>
              <w:jc w:val="both"/>
              <w:rPr>
                <w:rFonts w:ascii="Arial" w:hAnsi="Arial" w:cs="Arial"/>
                <w:sz w:val="22"/>
                <w:szCs w:val="22"/>
              </w:rPr>
            </w:pPr>
            <w:r w:rsidRPr="00C07303">
              <w:rPr>
                <w:rFonts w:ascii="Arial" w:hAnsi="Arial" w:cs="Arial"/>
                <w:sz w:val="22"/>
                <w:szCs w:val="22"/>
              </w:rPr>
              <w:t>8.-</w:t>
            </w:r>
          </w:p>
          <w:p w14:paraId="76F902BF" w14:textId="77777777" w:rsidR="00C07303" w:rsidRPr="00C07303" w:rsidRDefault="00C07303" w:rsidP="00C07303">
            <w:pPr>
              <w:autoSpaceDE w:val="0"/>
              <w:autoSpaceDN w:val="0"/>
              <w:adjustRightInd w:val="0"/>
              <w:ind w:left="240" w:hanging="240"/>
              <w:jc w:val="both"/>
              <w:rPr>
                <w:rFonts w:ascii="Arial" w:hAnsi="Arial" w:cs="Arial"/>
                <w:sz w:val="22"/>
                <w:szCs w:val="22"/>
              </w:rPr>
            </w:pPr>
          </w:p>
        </w:tc>
        <w:tc>
          <w:tcPr>
            <w:tcW w:w="4525" w:type="pct"/>
            <w:gridSpan w:val="3"/>
            <w:tcBorders>
              <w:top w:val="single" w:sz="4" w:space="0" w:color="auto"/>
              <w:left w:val="single" w:sz="4" w:space="0" w:color="auto"/>
              <w:bottom w:val="single" w:sz="4" w:space="0" w:color="auto"/>
              <w:right w:val="single" w:sz="4" w:space="0" w:color="auto"/>
            </w:tcBorders>
          </w:tcPr>
          <w:p w14:paraId="49EB54A5" w14:textId="77777777" w:rsidR="00C07303" w:rsidRPr="00C07303" w:rsidRDefault="00C07303" w:rsidP="00C07303">
            <w:pPr>
              <w:autoSpaceDE w:val="0"/>
              <w:autoSpaceDN w:val="0"/>
              <w:adjustRightInd w:val="0"/>
              <w:jc w:val="both"/>
              <w:rPr>
                <w:rFonts w:ascii="Arial" w:hAnsi="Arial" w:cs="Arial"/>
                <w:caps/>
                <w:sz w:val="22"/>
                <w:szCs w:val="22"/>
              </w:rPr>
            </w:pPr>
            <w:r w:rsidRPr="00C07303">
              <w:rPr>
                <w:rFonts w:ascii="Arial" w:hAnsi="Arial" w:cs="Arial"/>
                <w:iCs/>
                <w:sz w:val="22"/>
                <w:szCs w:val="22"/>
              </w:rPr>
              <w:t>Clausura definitiva y cancelación de la licencia para el caso de reincidencia de los supuestos señalados en la fracción anterior.</w:t>
            </w:r>
          </w:p>
        </w:tc>
      </w:tr>
    </w:tbl>
    <w:p w14:paraId="7D46F284" w14:textId="77BF04E3" w:rsidR="00C07303" w:rsidRDefault="00C07303" w:rsidP="00C07303">
      <w:pPr>
        <w:jc w:val="both"/>
        <w:rPr>
          <w:rFonts w:ascii="Arial" w:hAnsi="Arial" w:cs="Arial"/>
          <w:sz w:val="22"/>
          <w:szCs w:val="22"/>
        </w:rPr>
      </w:pPr>
    </w:p>
    <w:p w14:paraId="51D0137A" w14:textId="64ABE375" w:rsidR="00271328" w:rsidRPr="002839BA" w:rsidRDefault="00E252AF" w:rsidP="00271328">
      <w:pPr>
        <w:jc w:val="both"/>
        <w:rPr>
          <w:rFonts w:ascii="Arial" w:hAnsi="Arial" w:cs="Arial"/>
          <w:iCs/>
          <w:sz w:val="22"/>
          <w:szCs w:val="22"/>
          <w:lang w:val="es-MX"/>
        </w:rPr>
      </w:pPr>
      <w:bookmarkStart w:id="1" w:name="_Hlk58869536"/>
      <w:r w:rsidRPr="00E252AF">
        <w:rPr>
          <w:rFonts w:ascii="Arial" w:hAnsi="Arial" w:cs="Arial"/>
          <w:iCs/>
          <w:sz w:val="22"/>
          <w:szCs w:val="22"/>
          <w:lang w:val="es-MX"/>
        </w:rPr>
        <w:t>Las sanciones comprendidas en las fracciones antes mencionadas</w:t>
      </w:r>
      <w:r w:rsidR="00615732" w:rsidRPr="00615732">
        <w:rPr>
          <w:rFonts w:ascii="Arial" w:hAnsi="Arial" w:cs="Arial"/>
          <w:iCs/>
          <w:sz w:val="22"/>
          <w:szCs w:val="22"/>
          <w:lang w:val="es-MX"/>
        </w:rPr>
        <w:t>, deberán tener como base y parámetro objetivo de aplicación los bandos de policía y buen gobierno, reglamentos municipales, normas municipales e infracciones administrativas y demás de aplicabilidad al caso concreto determinado.</w:t>
      </w:r>
      <w:bookmarkEnd w:id="1"/>
      <w:r w:rsidR="002839BA">
        <w:rPr>
          <w:rFonts w:ascii="Arial" w:hAnsi="Arial" w:cs="Arial"/>
          <w:iCs/>
          <w:sz w:val="22"/>
          <w:szCs w:val="22"/>
          <w:lang w:val="es-MX"/>
        </w:rPr>
        <w:t xml:space="preserve"> </w:t>
      </w:r>
      <w:r w:rsidR="00271328">
        <w:rPr>
          <w:rFonts w:ascii="Arial" w:hAnsi="Arial" w:cs="Arial"/>
          <w:sz w:val="22"/>
          <w:szCs w:val="22"/>
        </w:rPr>
        <w:t>Dichas sanciones a los infractores, cuando se trate de jornaleros, obreros o trabajadores, la multa no excederá del importe de su jornal o salario de un día.</w:t>
      </w:r>
    </w:p>
    <w:p w14:paraId="6B60546F" w14:textId="4FA11209" w:rsidR="00615732" w:rsidRPr="00C07303" w:rsidRDefault="00615732" w:rsidP="00C07303">
      <w:pPr>
        <w:jc w:val="both"/>
        <w:rPr>
          <w:rFonts w:ascii="Arial" w:hAnsi="Arial" w:cs="Arial"/>
          <w:sz w:val="22"/>
          <w:szCs w:val="22"/>
        </w:rPr>
      </w:pPr>
    </w:p>
    <w:p w14:paraId="25D2B00F" w14:textId="77777777" w:rsidR="00C07303" w:rsidRPr="00C07303" w:rsidRDefault="00C07303" w:rsidP="00C07303">
      <w:pPr>
        <w:jc w:val="both"/>
        <w:rPr>
          <w:rFonts w:ascii="Arial" w:hAnsi="Arial" w:cs="Arial"/>
          <w:sz w:val="22"/>
          <w:szCs w:val="22"/>
        </w:rPr>
      </w:pPr>
      <w:r w:rsidRPr="00C07303">
        <w:rPr>
          <w:rFonts w:ascii="Arial" w:hAnsi="Arial" w:cs="Arial"/>
          <w:b/>
          <w:sz w:val="22"/>
          <w:szCs w:val="22"/>
        </w:rPr>
        <w:t xml:space="preserve">ARTÍCULO 27.- </w:t>
      </w:r>
      <w:r w:rsidRPr="00C07303">
        <w:rPr>
          <w:rFonts w:ascii="Arial" w:hAnsi="Arial" w:cs="Arial"/>
          <w:sz w:val="22"/>
          <w:szCs w:val="22"/>
        </w:rPr>
        <w:t>En la aplicación de las multas a que se refiere el presente capítulo, se tomará en consideración lo dispuesto en el artículo 21 de la Constitución Política de los Estados Unidos Mexicanos.</w:t>
      </w:r>
    </w:p>
    <w:p w14:paraId="39F14136" w14:textId="77777777" w:rsidR="00C07303" w:rsidRPr="00C07303" w:rsidRDefault="00C07303" w:rsidP="00C07303">
      <w:pPr>
        <w:jc w:val="both"/>
        <w:rPr>
          <w:rFonts w:ascii="Arial" w:hAnsi="Arial" w:cs="Arial"/>
          <w:sz w:val="22"/>
          <w:szCs w:val="22"/>
          <w:lang w:val="es-MX" w:eastAsia="en-US"/>
        </w:rPr>
      </w:pPr>
    </w:p>
    <w:p w14:paraId="5A1ABFFC" w14:textId="77777777" w:rsidR="00681403" w:rsidRDefault="00681403" w:rsidP="003D566E">
      <w:pPr>
        <w:ind w:right="50"/>
        <w:jc w:val="center"/>
        <w:rPr>
          <w:rFonts w:ascii="Arial" w:hAnsi="Arial" w:cs="Arial"/>
          <w:b/>
          <w:sz w:val="22"/>
          <w:szCs w:val="22"/>
        </w:rPr>
      </w:pPr>
    </w:p>
    <w:p w14:paraId="775F9A97" w14:textId="37CD4D49" w:rsidR="00C07303" w:rsidRPr="00C07303" w:rsidRDefault="00C07303" w:rsidP="003D566E">
      <w:pPr>
        <w:ind w:right="50"/>
        <w:jc w:val="center"/>
        <w:rPr>
          <w:rFonts w:ascii="Arial" w:hAnsi="Arial" w:cs="Arial"/>
          <w:b/>
          <w:sz w:val="22"/>
          <w:szCs w:val="22"/>
        </w:rPr>
      </w:pPr>
      <w:r w:rsidRPr="00C07303">
        <w:rPr>
          <w:rFonts w:ascii="Arial" w:hAnsi="Arial" w:cs="Arial"/>
          <w:b/>
          <w:sz w:val="22"/>
          <w:szCs w:val="22"/>
        </w:rPr>
        <w:t>CAPÍTULO SEGUNDO</w:t>
      </w:r>
    </w:p>
    <w:p w14:paraId="29BA9B3A" w14:textId="77777777" w:rsidR="00C07303" w:rsidRPr="00C07303" w:rsidRDefault="00C07303" w:rsidP="003D566E">
      <w:pPr>
        <w:jc w:val="center"/>
        <w:rPr>
          <w:rFonts w:ascii="Arial" w:hAnsi="Arial" w:cs="Arial"/>
          <w:b/>
          <w:bCs/>
          <w:sz w:val="22"/>
          <w:szCs w:val="22"/>
        </w:rPr>
      </w:pPr>
      <w:r w:rsidRPr="00C07303">
        <w:rPr>
          <w:rFonts w:ascii="Arial" w:hAnsi="Arial" w:cs="Arial"/>
          <w:b/>
          <w:bCs/>
          <w:sz w:val="22"/>
          <w:szCs w:val="22"/>
        </w:rPr>
        <w:t>DE LAS PARTICIPACIONES Y APORTACIONES</w:t>
      </w:r>
    </w:p>
    <w:p w14:paraId="76E1CA06" w14:textId="77777777" w:rsidR="00C07303" w:rsidRPr="00C07303" w:rsidRDefault="00C07303" w:rsidP="00C07303">
      <w:pPr>
        <w:jc w:val="both"/>
        <w:rPr>
          <w:rFonts w:ascii="Arial" w:hAnsi="Arial" w:cs="Arial"/>
          <w:b/>
          <w:bCs/>
          <w:sz w:val="22"/>
          <w:szCs w:val="22"/>
        </w:rPr>
      </w:pPr>
    </w:p>
    <w:p w14:paraId="4F102CBC" w14:textId="3B83B0B2" w:rsidR="00C07303" w:rsidRPr="00C07303" w:rsidRDefault="00C07303" w:rsidP="00C07303">
      <w:pPr>
        <w:jc w:val="both"/>
        <w:rPr>
          <w:rFonts w:ascii="Arial" w:hAnsi="Arial" w:cs="Arial"/>
          <w:bCs/>
          <w:sz w:val="22"/>
          <w:szCs w:val="22"/>
        </w:rPr>
      </w:pPr>
      <w:r w:rsidRPr="00C07303">
        <w:rPr>
          <w:rFonts w:ascii="Arial" w:hAnsi="Arial" w:cs="Arial"/>
          <w:b/>
          <w:sz w:val="22"/>
          <w:szCs w:val="22"/>
        </w:rPr>
        <w:t xml:space="preserve">ARTÍCULO 28.- </w:t>
      </w:r>
      <w:r w:rsidRPr="00C07303">
        <w:rPr>
          <w:rFonts w:ascii="Arial" w:hAnsi="Arial"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14:paraId="66B2D9E7" w14:textId="77777777" w:rsidR="00C07303" w:rsidRPr="00C07303" w:rsidRDefault="00C07303" w:rsidP="00C07303">
      <w:pPr>
        <w:ind w:right="138"/>
        <w:jc w:val="both"/>
        <w:rPr>
          <w:rFonts w:ascii="Arial" w:hAnsi="Arial" w:cs="Arial"/>
          <w:sz w:val="22"/>
          <w:szCs w:val="22"/>
        </w:rPr>
      </w:pPr>
    </w:p>
    <w:p w14:paraId="765E6E79" w14:textId="77777777" w:rsidR="00C07303" w:rsidRPr="00C07303" w:rsidRDefault="00C07303" w:rsidP="00C07303">
      <w:pPr>
        <w:jc w:val="both"/>
        <w:rPr>
          <w:rFonts w:ascii="Arial" w:hAnsi="Arial" w:cs="Arial"/>
          <w:bCs/>
          <w:sz w:val="22"/>
          <w:szCs w:val="22"/>
        </w:rPr>
      </w:pPr>
      <w:r w:rsidRPr="00C07303">
        <w:rPr>
          <w:rFonts w:ascii="Arial" w:hAnsi="Arial" w:cs="Arial"/>
          <w:b/>
          <w:sz w:val="22"/>
          <w:szCs w:val="22"/>
        </w:rPr>
        <w:t>ARTÍCULO 29.-</w:t>
      </w:r>
      <w:r w:rsidRPr="00C07303">
        <w:rPr>
          <w:rFonts w:ascii="Arial" w:hAnsi="Arial" w:cs="Arial"/>
          <w:bCs/>
          <w:sz w:val="22"/>
          <w:szCs w:val="22"/>
        </w:rPr>
        <w:t xml:space="preserve"> Las participaciones que perciba el Municipio por ingresos del Estado, se determinarán en los acuerdos o convenios que al efecto se celebren.</w:t>
      </w:r>
    </w:p>
    <w:p w14:paraId="1FC105F4" w14:textId="4F4417EA" w:rsidR="00C07303" w:rsidRDefault="00C07303" w:rsidP="00C07303">
      <w:pPr>
        <w:jc w:val="both"/>
        <w:rPr>
          <w:rFonts w:ascii="Arial" w:hAnsi="Arial" w:cs="Arial"/>
          <w:bCs/>
          <w:sz w:val="22"/>
          <w:szCs w:val="22"/>
        </w:rPr>
      </w:pPr>
    </w:p>
    <w:p w14:paraId="02563F08" w14:textId="77777777" w:rsidR="00681403" w:rsidRPr="00C07303" w:rsidRDefault="00681403" w:rsidP="00C07303">
      <w:pPr>
        <w:jc w:val="both"/>
        <w:rPr>
          <w:rFonts w:ascii="Arial" w:hAnsi="Arial" w:cs="Arial"/>
          <w:bCs/>
          <w:sz w:val="22"/>
          <w:szCs w:val="22"/>
        </w:rPr>
      </w:pPr>
    </w:p>
    <w:p w14:paraId="4B0E2DFE" w14:textId="77777777" w:rsidR="00C07303" w:rsidRPr="00C07303" w:rsidRDefault="00C07303" w:rsidP="003D566E">
      <w:pPr>
        <w:jc w:val="center"/>
        <w:rPr>
          <w:rFonts w:ascii="Arial" w:hAnsi="Arial" w:cs="Arial"/>
          <w:b/>
          <w:bCs/>
          <w:sz w:val="22"/>
          <w:szCs w:val="22"/>
        </w:rPr>
      </w:pPr>
      <w:r w:rsidRPr="00C07303">
        <w:rPr>
          <w:rFonts w:ascii="Arial" w:hAnsi="Arial" w:cs="Arial"/>
          <w:b/>
          <w:bCs/>
          <w:sz w:val="22"/>
          <w:szCs w:val="22"/>
        </w:rPr>
        <w:t>CAPÍTULO TERCERO</w:t>
      </w:r>
    </w:p>
    <w:p w14:paraId="7A0746A2" w14:textId="77777777" w:rsidR="00C07303" w:rsidRPr="00C07303" w:rsidRDefault="00C07303" w:rsidP="003D566E">
      <w:pPr>
        <w:jc w:val="center"/>
        <w:rPr>
          <w:rFonts w:ascii="Arial" w:hAnsi="Arial" w:cs="Arial"/>
          <w:b/>
          <w:bCs/>
          <w:sz w:val="22"/>
          <w:szCs w:val="22"/>
        </w:rPr>
      </w:pPr>
      <w:r w:rsidRPr="00C07303">
        <w:rPr>
          <w:rFonts w:ascii="Arial" w:hAnsi="Arial" w:cs="Arial"/>
          <w:b/>
          <w:bCs/>
          <w:sz w:val="22"/>
          <w:szCs w:val="22"/>
        </w:rPr>
        <w:t>DE LOS INGRESOS EXTRAORDINARIOS</w:t>
      </w:r>
    </w:p>
    <w:p w14:paraId="042D9B22" w14:textId="77777777" w:rsidR="00C07303" w:rsidRPr="00C07303" w:rsidRDefault="00C07303" w:rsidP="00C07303">
      <w:pPr>
        <w:jc w:val="both"/>
        <w:rPr>
          <w:rFonts w:ascii="Arial" w:hAnsi="Arial" w:cs="Arial"/>
          <w:b/>
          <w:sz w:val="22"/>
          <w:szCs w:val="22"/>
        </w:rPr>
      </w:pPr>
    </w:p>
    <w:p w14:paraId="64A51894" w14:textId="77777777" w:rsidR="00C07303" w:rsidRPr="00C07303" w:rsidRDefault="00C07303" w:rsidP="00C07303">
      <w:pPr>
        <w:jc w:val="both"/>
        <w:rPr>
          <w:rFonts w:ascii="Arial" w:hAnsi="Arial" w:cs="Arial"/>
          <w:bCs/>
          <w:sz w:val="22"/>
          <w:szCs w:val="22"/>
        </w:rPr>
      </w:pPr>
      <w:r w:rsidRPr="00C07303">
        <w:rPr>
          <w:rFonts w:ascii="Arial" w:hAnsi="Arial" w:cs="Arial"/>
          <w:b/>
          <w:sz w:val="22"/>
          <w:szCs w:val="22"/>
        </w:rPr>
        <w:t>ARTÍCULO 30.-</w:t>
      </w:r>
      <w:r w:rsidRPr="00C07303">
        <w:rPr>
          <w:rFonts w:ascii="Arial" w:hAnsi="Arial" w:cs="Arial"/>
          <w:bCs/>
          <w:sz w:val="22"/>
          <w:szCs w:val="22"/>
        </w:rPr>
        <w:t xml:space="preserve"> Quedan comprendidos dentro de esta clasificación, los ingresos cuya percepción se decrete excepcionalmente para proveer el pago de gastos por inversiones extraordinarias o especiales del Municipio. </w:t>
      </w:r>
    </w:p>
    <w:p w14:paraId="2CACCC92" w14:textId="41BCD346" w:rsidR="00C07303" w:rsidRDefault="00C07303" w:rsidP="00C07303">
      <w:pPr>
        <w:jc w:val="both"/>
        <w:rPr>
          <w:rFonts w:ascii="Arial" w:hAnsi="Arial" w:cs="Arial"/>
          <w:b/>
          <w:bCs/>
          <w:sz w:val="22"/>
          <w:szCs w:val="22"/>
        </w:rPr>
      </w:pPr>
    </w:p>
    <w:p w14:paraId="0401F535" w14:textId="77777777" w:rsidR="00681403" w:rsidRDefault="00681403" w:rsidP="00C07303">
      <w:pPr>
        <w:jc w:val="both"/>
        <w:rPr>
          <w:rFonts w:ascii="Arial" w:hAnsi="Arial" w:cs="Arial"/>
          <w:b/>
          <w:bCs/>
          <w:sz w:val="22"/>
          <w:szCs w:val="22"/>
        </w:rPr>
      </w:pPr>
    </w:p>
    <w:p w14:paraId="7C30B89B" w14:textId="52019318" w:rsidR="00C07303" w:rsidRDefault="00C07303" w:rsidP="003D566E">
      <w:pPr>
        <w:jc w:val="center"/>
        <w:rPr>
          <w:rFonts w:ascii="Arial" w:hAnsi="Arial" w:cs="Arial"/>
          <w:b/>
          <w:bCs/>
          <w:sz w:val="22"/>
          <w:szCs w:val="22"/>
        </w:rPr>
      </w:pPr>
      <w:r w:rsidRPr="00C07303">
        <w:rPr>
          <w:rFonts w:ascii="Arial" w:hAnsi="Arial" w:cs="Arial"/>
          <w:b/>
          <w:bCs/>
          <w:sz w:val="22"/>
          <w:szCs w:val="22"/>
        </w:rPr>
        <w:t>TITULO CUARTO</w:t>
      </w:r>
    </w:p>
    <w:p w14:paraId="2174DC55" w14:textId="77777777" w:rsidR="003D566E" w:rsidRPr="00C07303" w:rsidRDefault="003D566E" w:rsidP="003D566E">
      <w:pPr>
        <w:jc w:val="center"/>
        <w:rPr>
          <w:rFonts w:ascii="Arial" w:hAnsi="Arial" w:cs="Arial"/>
          <w:b/>
          <w:bCs/>
          <w:sz w:val="22"/>
          <w:szCs w:val="22"/>
        </w:rPr>
      </w:pPr>
    </w:p>
    <w:p w14:paraId="7426FBA8" w14:textId="77777777" w:rsidR="00C07303" w:rsidRPr="00C07303" w:rsidRDefault="00C07303" w:rsidP="003D566E">
      <w:pPr>
        <w:jc w:val="center"/>
        <w:rPr>
          <w:rFonts w:ascii="Arial" w:hAnsi="Arial" w:cs="Arial"/>
          <w:b/>
          <w:bCs/>
          <w:sz w:val="22"/>
          <w:szCs w:val="22"/>
        </w:rPr>
      </w:pPr>
      <w:r w:rsidRPr="00C07303">
        <w:rPr>
          <w:rFonts w:ascii="Arial" w:hAnsi="Arial" w:cs="Arial"/>
          <w:b/>
          <w:bCs/>
          <w:sz w:val="22"/>
          <w:szCs w:val="22"/>
        </w:rPr>
        <w:lastRenderedPageBreak/>
        <w:t>CAPÍTULO PRIMERO</w:t>
      </w:r>
    </w:p>
    <w:p w14:paraId="169144DC" w14:textId="77777777" w:rsidR="00C07303" w:rsidRPr="00C07303" w:rsidRDefault="00C07303" w:rsidP="003D566E">
      <w:pPr>
        <w:jc w:val="center"/>
        <w:rPr>
          <w:rFonts w:ascii="Arial" w:hAnsi="Arial" w:cs="Arial"/>
          <w:b/>
          <w:bCs/>
          <w:sz w:val="22"/>
          <w:szCs w:val="22"/>
        </w:rPr>
      </w:pPr>
      <w:r w:rsidRPr="00C07303">
        <w:rPr>
          <w:rFonts w:ascii="Arial" w:hAnsi="Arial" w:cs="Arial"/>
          <w:b/>
          <w:bCs/>
          <w:sz w:val="22"/>
          <w:szCs w:val="22"/>
        </w:rPr>
        <w:t>DE LOS ESTÍMULOS FISCALES E INCENTIVOS</w:t>
      </w:r>
    </w:p>
    <w:p w14:paraId="5E0B63E4" w14:textId="77777777" w:rsidR="00C07303" w:rsidRPr="00C07303" w:rsidRDefault="00C07303" w:rsidP="00C07303">
      <w:pPr>
        <w:jc w:val="both"/>
        <w:rPr>
          <w:rFonts w:ascii="Arial" w:hAnsi="Arial" w:cs="Arial"/>
          <w:b/>
          <w:bCs/>
          <w:sz w:val="22"/>
          <w:szCs w:val="22"/>
        </w:rPr>
      </w:pPr>
    </w:p>
    <w:p w14:paraId="760415F7" w14:textId="77777777" w:rsidR="00C07303" w:rsidRPr="00C07303" w:rsidRDefault="00C07303" w:rsidP="00C07303">
      <w:pPr>
        <w:autoSpaceDE w:val="0"/>
        <w:autoSpaceDN w:val="0"/>
        <w:adjustRightInd w:val="0"/>
        <w:ind w:right="49"/>
        <w:contextualSpacing/>
        <w:jc w:val="both"/>
        <w:rPr>
          <w:rFonts w:ascii="Arial" w:hAnsi="Arial" w:cs="Arial"/>
          <w:sz w:val="22"/>
          <w:szCs w:val="22"/>
        </w:rPr>
      </w:pPr>
      <w:r w:rsidRPr="00C07303">
        <w:rPr>
          <w:rFonts w:ascii="Arial" w:hAnsi="Arial" w:cs="Arial"/>
          <w:b/>
          <w:bCs/>
          <w:sz w:val="22"/>
          <w:szCs w:val="22"/>
        </w:rPr>
        <w:t xml:space="preserve">ARTÍCULO 31.- </w:t>
      </w:r>
      <w:r w:rsidRPr="00C07303">
        <w:rPr>
          <w:rFonts w:ascii="Arial" w:hAnsi="Arial"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14:paraId="15CB9367" w14:textId="77777777" w:rsidR="00C07303" w:rsidRPr="00C07303" w:rsidRDefault="00C07303" w:rsidP="00C07303">
      <w:pPr>
        <w:autoSpaceDE w:val="0"/>
        <w:autoSpaceDN w:val="0"/>
        <w:adjustRightInd w:val="0"/>
        <w:ind w:right="49"/>
        <w:contextualSpacing/>
        <w:jc w:val="both"/>
        <w:rPr>
          <w:rFonts w:ascii="Arial" w:hAnsi="Arial" w:cs="Arial"/>
          <w:b/>
          <w:sz w:val="22"/>
          <w:szCs w:val="22"/>
        </w:rPr>
      </w:pPr>
      <w:r w:rsidRPr="00C07303">
        <w:rPr>
          <w:rFonts w:ascii="Arial" w:hAnsi="Arial" w:cs="Arial"/>
          <w:b/>
          <w:sz w:val="22"/>
          <w:szCs w:val="22"/>
        </w:rPr>
        <w:t xml:space="preserve"> </w:t>
      </w:r>
    </w:p>
    <w:p w14:paraId="3DE294D5" w14:textId="77777777" w:rsidR="00C07303" w:rsidRPr="00C07303" w:rsidRDefault="00C07303" w:rsidP="003D566E">
      <w:pPr>
        <w:jc w:val="center"/>
        <w:rPr>
          <w:rFonts w:ascii="Arial" w:hAnsi="Arial" w:cs="Arial"/>
          <w:b/>
          <w:sz w:val="22"/>
          <w:szCs w:val="22"/>
          <w:lang w:val="en-US"/>
        </w:rPr>
      </w:pPr>
      <w:r w:rsidRPr="00C07303">
        <w:rPr>
          <w:rFonts w:ascii="Arial" w:hAnsi="Arial" w:cs="Arial"/>
          <w:b/>
          <w:sz w:val="22"/>
          <w:szCs w:val="22"/>
          <w:lang w:val="en-US"/>
        </w:rPr>
        <w:t>T R A N S I T O R I O S</w:t>
      </w:r>
    </w:p>
    <w:p w14:paraId="387494FC" w14:textId="77777777" w:rsidR="00C07303" w:rsidRPr="00C07303" w:rsidRDefault="00C07303" w:rsidP="00C07303">
      <w:pPr>
        <w:jc w:val="both"/>
        <w:rPr>
          <w:rFonts w:ascii="Arial" w:hAnsi="Arial" w:cs="Arial"/>
          <w:b/>
          <w:sz w:val="22"/>
          <w:szCs w:val="22"/>
          <w:lang w:val="en-US"/>
        </w:rPr>
      </w:pPr>
    </w:p>
    <w:p w14:paraId="6B8446B6" w14:textId="7463E19B" w:rsidR="00C07303" w:rsidRPr="00C07303" w:rsidRDefault="000A733D" w:rsidP="00C07303">
      <w:pPr>
        <w:jc w:val="both"/>
        <w:rPr>
          <w:rFonts w:ascii="Arial" w:hAnsi="Arial" w:cs="Arial"/>
          <w:sz w:val="22"/>
          <w:szCs w:val="22"/>
          <w:lang w:val="es-MX"/>
        </w:rPr>
      </w:pPr>
      <w:r w:rsidRPr="00C07303">
        <w:rPr>
          <w:rFonts w:ascii="Arial" w:hAnsi="Arial" w:cs="Arial"/>
          <w:b/>
          <w:sz w:val="22"/>
          <w:szCs w:val="22"/>
        </w:rPr>
        <w:t>PRIMERO. -</w:t>
      </w:r>
      <w:r w:rsidR="00C07303" w:rsidRPr="00C07303">
        <w:rPr>
          <w:rFonts w:ascii="Arial" w:hAnsi="Arial" w:cs="Arial"/>
          <w:sz w:val="22"/>
          <w:szCs w:val="22"/>
        </w:rPr>
        <w:t xml:space="preserve"> Esta ley empezara a regir a partir del día 1 de enero del año 2021.</w:t>
      </w:r>
    </w:p>
    <w:p w14:paraId="4C9992AD" w14:textId="77777777" w:rsidR="00C07303" w:rsidRPr="00C07303" w:rsidRDefault="00C07303" w:rsidP="00C07303">
      <w:pPr>
        <w:jc w:val="both"/>
        <w:rPr>
          <w:rFonts w:ascii="Arial" w:hAnsi="Arial" w:cs="Arial"/>
          <w:sz w:val="22"/>
          <w:szCs w:val="22"/>
        </w:rPr>
      </w:pPr>
    </w:p>
    <w:p w14:paraId="3A9CD9AE" w14:textId="3CAF4CB3" w:rsidR="00C07303" w:rsidRPr="00C07303" w:rsidRDefault="000A733D" w:rsidP="00C07303">
      <w:pPr>
        <w:tabs>
          <w:tab w:val="left" w:pos="0"/>
        </w:tabs>
        <w:jc w:val="both"/>
        <w:rPr>
          <w:rFonts w:ascii="Arial" w:hAnsi="Arial" w:cs="Arial"/>
          <w:sz w:val="22"/>
          <w:szCs w:val="22"/>
        </w:rPr>
      </w:pPr>
      <w:r w:rsidRPr="00C07303">
        <w:rPr>
          <w:rFonts w:ascii="Arial" w:hAnsi="Arial" w:cs="Arial"/>
          <w:b/>
          <w:sz w:val="22"/>
          <w:szCs w:val="22"/>
        </w:rPr>
        <w:t>SEGUNDO. -</w:t>
      </w:r>
      <w:r w:rsidR="00C07303" w:rsidRPr="00C07303">
        <w:rPr>
          <w:rFonts w:ascii="Arial" w:hAnsi="Arial" w:cs="Arial"/>
          <w:sz w:val="22"/>
          <w:szCs w:val="22"/>
        </w:rPr>
        <w:t xml:space="preserve"> Para los efectos de lo dispuesto en esta Ley, se entenderá por:</w:t>
      </w:r>
    </w:p>
    <w:p w14:paraId="2E57B217" w14:textId="77777777" w:rsidR="00C07303" w:rsidRPr="00C07303" w:rsidRDefault="00C07303" w:rsidP="00C07303">
      <w:pPr>
        <w:tabs>
          <w:tab w:val="left" w:pos="0"/>
        </w:tabs>
        <w:jc w:val="both"/>
        <w:rPr>
          <w:rFonts w:ascii="Arial" w:hAnsi="Arial" w:cs="Arial"/>
          <w:sz w:val="22"/>
          <w:szCs w:val="22"/>
        </w:rPr>
      </w:pPr>
    </w:p>
    <w:p w14:paraId="7557F9F0" w14:textId="5F655C57"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I.- Adultos </w:t>
      </w:r>
      <w:r w:rsidR="000A733D" w:rsidRPr="00C07303">
        <w:rPr>
          <w:rFonts w:ascii="Arial" w:hAnsi="Arial" w:cs="Arial"/>
          <w:sz w:val="22"/>
          <w:szCs w:val="22"/>
        </w:rPr>
        <w:t>mayores. -</w:t>
      </w:r>
      <w:r w:rsidRPr="00C07303">
        <w:rPr>
          <w:rFonts w:ascii="Arial" w:hAnsi="Arial" w:cs="Arial"/>
          <w:sz w:val="22"/>
          <w:szCs w:val="22"/>
        </w:rPr>
        <w:t xml:space="preserve"> Personas de 60 o más años de edad.</w:t>
      </w:r>
    </w:p>
    <w:p w14:paraId="4B1C675F" w14:textId="77777777" w:rsidR="00C07303" w:rsidRPr="00C07303" w:rsidRDefault="00C07303" w:rsidP="00C07303">
      <w:pPr>
        <w:jc w:val="both"/>
        <w:rPr>
          <w:rFonts w:ascii="Arial" w:hAnsi="Arial" w:cs="Arial"/>
          <w:sz w:val="22"/>
          <w:szCs w:val="22"/>
        </w:rPr>
      </w:pPr>
    </w:p>
    <w:p w14:paraId="1BB672AB" w14:textId="6550B21E"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II.- Personas con </w:t>
      </w:r>
      <w:r w:rsidR="000A733D" w:rsidRPr="00C07303">
        <w:rPr>
          <w:rFonts w:ascii="Arial" w:hAnsi="Arial" w:cs="Arial"/>
          <w:sz w:val="22"/>
          <w:szCs w:val="22"/>
        </w:rPr>
        <w:t>discapacidad. -</w:t>
      </w:r>
      <w:r w:rsidRPr="00C07303">
        <w:rPr>
          <w:rFonts w:ascii="Arial" w:hAnsi="Arial" w:cs="Arial"/>
          <w:sz w:val="22"/>
          <w:szCs w:val="22"/>
        </w:rPr>
        <w:t xml:space="preserve">  Todo ser humano que presente temporal o permanentemente una limitación, pérdida o disminución de sus facultades físicas, intelectuales o sensoriales, para realizar sus actividades.</w:t>
      </w:r>
    </w:p>
    <w:p w14:paraId="4159C4B7" w14:textId="77777777" w:rsidR="00C07303" w:rsidRPr="00C07303" w:rsidRDefault="00C07303" w:rsidP="00C07303">
      <w:pPr>
        <w:jc w:val="both"/>
        <w:rPr>
          <w:rFonts w:ascii="Arial" w:hAnsi="Arial" w:cs="Arial"/>
          <w:sz w:val="22"/>
          <w:szCs w:val="22"/>
        </w:rPr>
      </w:pPr>
    </w:p>
    <w:p w14:paraId="2BDC7BF8" w14:textId="19A224E9"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III.- </w:t>
      </w:r>
      <w:r w:rsidR="000A733D" w:rsidRPr="00C07303">
        <w:rPr>
          <w:rFonts w:ascii="Arial" w:hAnsi="Arial" w:cs="Arial"/>
          <w:sz w:val="22"/>
          <w:szCs w:val="22"/>
        </w:rPr>
        <w:t>Pensionados. -</w:t>
      </w:r>
      <w:r w:rsidRPr="00C07303">
        <w:rPr>
          <w:rFonts w:ascii="Arial" w:hAnsi="Arial" w:cs="Arial"/>
          <w:sz w:val="22"/>
          <w:szCs w:val="22"/>
        </w:rPr>
        <w:t xml:space="preserve"> Personas </w:t>
      </w:r>
      <w:proofErr w:type="gramStart"/>
      <w:r w:rsidRPr="00C07303">
        <w:rPr>
          <w:rFonts w:ascii="Arial" w:hAnsi="Arial" w:cs="Arial"/>
          <w:sz w:val="22"/>
          <w:szCs w:val="22"/>
        </w:rPr>
        <w:t>que</w:t>
      </w:r>
      <w:proofErr w:type="gramEnd"/>
      <w:r w:rsidRPr="00C07303">
        <w:rPr>
          <w:rFonts w:ascii="Arial" w:hAnsi="Arial" w:cs="Arial"/>
          <w:sz w:val="22"/>
          <w:szCs w:val="22"/>
        </w:rPr>
        <w:t xml:space="preserve"> por vejez, incapacidad, viudez o enfermedad, reciben una pensión por cualquier institución.</w:t>
      </w:r>
    </w:p>
    <w:p w14:paraId="448CAA9E" w14:textId="77777777" w:rsidR="00C07303" w:rsidRPr="00C07303" w:rsidRDefault="00C07303" w:rsidP="00C07303">
      <w:pPr>
        <w:jc w:val="both"/>
        <w:rPr>
          <w:rFonts w:ascii="Arial" w:hAnsi="Arial" w:cs="Arial"/>
          <w:sz w:val="22"/>
          <w:szCs w:val="22"/>
        </w:rPr>
      </w:pPr>
    </w:p>
    <w:p w14:paraId="637A3AD9" w14:textId="24A1CA30" w:rsidR="00C07303" w:rsidRPr="00C07303" w:rsidRDefault="00C07303" w:rsidP="00C07303">
      <w:pPr>
        <w:jc w:val="both"/>
        <w:rPr>
          <w:rFonts w:ascii="Arial" w:hAnsi="Arial" w:cs="Arial"/>
          <w:sz w:val="22"/>
          <w:szCs w:val="22"/>
        </w:rPr>
      </w:pPr>
      <w:r w:rsidRPr="00C07303">
        <w:rPr>
          <w:rFonts w:ascii="Arial" w:hAnsi="Arial" w:cs="Arial"/>
          <w:sz w:val="22"/>
          <w:szCs w:val="22"/>
        </w:rPr>
        <w:t xml:space="preserve">IV.- </w:t>
      </w:r>
      <w:r w:rsidR="000A733D" w:rsidRPr="00C07303">
        <w:rPr>
          <w:rFonts w:ascii="Arial" w:hAnsi="Arial" w:cs="Arial"/>
          <w:sz w:val="22"/>
          <w:szCs w:val="22"/>
        </w:rPr>
        <w:t>Jubilados. -</w:t>
      </w:r>
      <w:r w:rsidRPr="00C07303">
        <w:rPr>
          <w:rFonts w:ascii="Arial" w:hAnsi="Arial" w:cs="Arial"/>
          <w:sz w:val="22"/>
          <w:szCs w:val="22"/>
        </w:rPr>
        <w:t xml:space="preserve"> Personas separadas del ámbito laboral por antigüedad en el servicio.</w:t>
      </w:r>
    </w:p>
    <w:p w14:paraId="633093A9" w14:textId="77777777" w:rsidR="00C07303" w:rsidRPr="00C07303" w:rsidRDefault="00C07303" w:rsidP="00C07303">
      <w:pPr>
        <w:jc w:val="both"/>
        <w:rPr>
          <w:rFonts w:ascii="Arial" w:hAnsi="Arial" w:cs="Arial"/>
          <w:b/>
          <w:sz w:val="22"/>
          <w:szCs w:val="22"/>
        </w:rPr>
      </w:pPr>
    </w:p>
    <w:p w14:paraId="599DABC3" w14:textId="77777777" w:rsidR="00C07303" w:rsidRPr="00C07303" w:rsidRDefault="00C07303" w:rsidP="00C07303">
      <w:pPr>
        <w:jc w:val="both"/>
        <w:rPr>
          <w:rFonts w:ascii="Arial" w:hAnsi="Arial" w:cs="Arial"/>
          <w:b/>
          <w:bCs/>
          <w:sz w:val="22"/>
          <w:szCs w:val="22"/>
        </w:rPr>
      </w:pPr>
      <w:r w:rsidRPr="00C07303">
        <w:rPr>
          <w:rFonts w:ascii="Arial" w:hAnsi="Arial" w:cs="Arial"/>
          <w:b/>
          <w:sz w:val="22"/>
          <w:szCs w:val="22"/>
        </w:rPr>
        <w:t xml:space="preserve">TERCERO.- </w:t>
      </w:r>
      <w:r w:rsidRPr="00C07303">
        <w:rPr>
          <w:rFonts w:ascii="Arial" w:hAnsi="Arial" w:cs="Arial"/>
          <w:bCs/>
          <w:sz w:val="22"/>
          <w:szCs w:val="22"/>
        </w:rPr>
        <w:t>Los derechos a pagar por la Expedición de las Certificaciones Municipales a que se refiere la Ley para la regulación de venta y consumo de alcohol en el Estado de Coahuila de Zaragoza, se entenderá referidas como las Licencias para Establecimientos que Expendan Bebidas Alcohólicas, conforme como se dispone en esta Ley de Ingresos, según corresponda el caso de que se trate; igualmente, en consecuencia, las certificaciones municipales tendrán los mismos elementos tributarios que para tales licencias dispone el Código Financiero para los Municipios del Estado de Coahuila de Zaragoza.</w:t>
      </w:r>
    </w:p>
    <w:p w14:paraId="10D32ADD" w14:textId="77777777" w:rsidR="00C07303" w:rsidRPr="00C07303" w:rsidRDefault="00C07303" w:rsidP="00C07303">
      <w:pPr>
        <w:jc w:val="both"/>
        <w:rPr>
          <w:rFonts w:ascii="Arial" w:hAnsi="Arial" w:cs="Arial"/>
          <w:sz w:val="22"/>
          <w:szCs w:val="22"/>
        </w:rPr>
      </w:pPr>
    </w:p>
    <w:p w14:paraId="3B1E6071" w14:textId="77777777" w:rsidR="00C07303" w:rsidRPr="00C07303" w:rsidRDefault="00C07303" w:rsidP="00C07303">
      <w:pPr>
        <w:jc w:val="both"/>
        <w:rPr>
          <w:rFonts w:ascii="Arial" w:hAnsi="Arial" w:cs="Arial"/>
          <w:sz w:val="22"/>
          <w:szCs w:val="22"/>
        </w:rPr>
      </w:pPr>
      <w:r w:rsidRPr="00C07303">
        <w:rPr>
          <w:rFonts w:ascii="Arial" w:hAnsi="Arial" w:cs="Arial"/>
          <w:b/>
          <w:sz w:val="22"/>
          <w:szCs w:val="22"/>
        </w:rPr>
        <w:t>CUARTO.-</w:t>
      </w:r>
      <w:r w:rsidRPr="00C07303">
        <w:rPr>
          <w:rFonts w:ascii="Arial" w:hAnsi="Arial" w:cs="Arial"/>
          <w:sz w:val="22"/>
          <w:szCs w:val="22"/>
        </w:rPr>
        <w:t xml:space="preserve"> El municipio de Hidalgo,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14:paraId="1766A18D" w14:textId="77777777" w:rsidR="00C07303" w:rsidRPr="00C07303" w:rsidRDefault="00C07303" w:rsidP="00C07303">
      <w:pPr>
        <w:pStyle w:val="Sinespaciado"/>
        <w:jc w:val="both"/>
        <w:rPr>
          <w:rFonts w:ascii="Arial" w:hAnsi="Arial" w:cs="Arial"/>
        </w:rPr>
      </w:pPr>
    </w:p>
    <w:p w14:paraId="3F46F29B" w14:textId="7DF9A386" w:rsidR="00C07303" w:rsidRPr="00C07303" w:rsidRDefault="000A733D" w:rsidP="00C07303">
      <w:pPr>
        <w:pStyle w:val="Sinespaciado"/>
        <w:jc w:val="both"/>
        <w:rPr>
          <w:rFonts w:ascii="Arial" w:hAnsi="Arial" w:cs="Arial"/>
        </w:rPr>
      </w:pPr>
      <w:r w:rsidRPr="00C07303">
        <w:rPr>
          <w:rFonts w:ascii="Arial" w:hAnsi="Arial" w:cs="Arial"/>
          <w:b/>
        </w:rPr>
        <w:t>QUINTO. -</w:t>
      </w:r>
      <w:r w:rsidR="00C07303" w:rsidRPr="00C07303">
        <w:rPr>
          <w:rFonts w:ascii="Arial" w:hAnsi="Arial" w:cs="Arial"/>
          <w:b/>
        </w:rPr>
        <w:t xml:space="preserve"> </w:t>
      </w:r>
      <w:r w:rsidR="00C07303" w:rsidRPr="00C07303">
        <w:rPr>
          <w:rFonts w:ascii="Arial" w:hAnsi="Arial" w:cs="Arial"/>
        </w:rPr>
        <w:t>El municipio de Hidalgo, Coahuila de Zaragoza, elaborará y difundirá a más tardar el 31 de enero de 2021,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14:paraId="1FD5F42F" w14:textId="77777777" w:rsidR="00C07303" w:rsidRPr="00C07303" w:rsidRDefault="00C07303" w:rsidP="00C07303">
      <w:pPr>
        <w:pStyle w:val="Sinespaciado"/>
        <w:jc w:val="both"/>
        <w:rPr>
          <w:rFonts w:ascii="Arial" w:hAnsi="Arial" w:cs="Arial"/>
        </w:rPr>
      </w:pPr>
    </w:p>
    <w:p w14:paraId="5C8E0BFE" w14:textId="51B0BBC7" w:rsidR="00232E0E" w:rsidRPr="00264C72" w:rsidRDefault="000A733D" w:rsidP="00232E0E">
      <w:pPr>
        <w:jc w:val="both"/>
        <w:rPr>
          <w:rFonts w:ascii="Arial" w:hAnsi="Arial" w:cs="Arial"/>
          <w:sz w:val="22"/>
          <w:szCs w:val="22"/>
        </w:rPr>
      </w:pPr>
      <w:r w:rsidRPr="00C07303">
        <w:rPr>
          <w:rFonts w:ascii="Arial" w:hAnsi="Arial" w:cs="Arial"/>
          <w:b/>
          <w:sz w:val="22"/>
          <w:szCs w:val="22"/>
        </w:rPr>
        <w:t>SEXTO. -</w:t>
      </w:r>
      <w:r w:rsidR="00C07303" w:rsidRPr="00C07303">
        <w:rPr>
          <w:rFonts w:ascii="Arial" w:hAnsi="Arial" w:cs="Arial"/>
          <w:sz w:val="22"/>
          <w:szCs w:val="22"/>
        </w:rPr>
        <w:t xml:space="preserve"> </w:t>
      </w:r>
      <w:r w:rsidR="00232E0E">
        <w:rPr>
          <w:rFonts w:ascii="Arial" w:hAnsi="Arial" w:cs="Arial"/>
          <w:sz w:val="22"/>
          <w:szCs w:val="22"/>
        </w:rPr>
        <w:t xml:space="preserve">Los conceptos que se contemplen utilizando la </w:t>
      </w:r>
      <w:r w:rsidR="00232E0E" w:rsidRPr="00713EE5">
        <w:rPr>
          <w:rFonts w:ascii="Arial" w:hAnsi="Arial" w:cs="Arial"/>
          <w:sz w:val="22"/>
          <w:szCs w:val="22"/>
        </w:rPr>
        <w:t xml:space="preserve">Unidad de Medida y Actualización (UMA), </w:t>
      </w:r>
      <w:r w:rsidR="00232E0E">
        <w:rPr>
          <w:rFonts w:ascii="Arial" w:hAnsi="Arial" w:cs="Arial"/>
          <w:sz w:val="22"/>
          <w:szCs w:val="22"/>
        </w:rPr>
        <w:t xml:space="preserve">estarán a lo dispuesto </w:t>
      </w:r>
      <w:r w:rsidR="00232E0E" w:rsidRPr="00713EE5">
        <w:rPr>
          <w:rFonts w:ascii="Arial" w:hAnsi="Arial" w:cs="Arial"/>
          <w:sz w:val="22"/>
          <w:szCs w:val="22"/>
        </w:rPr>
        <w:t>en la Ley para Determinar el Valor de la Unidad de Medida y Actualización.</w:t>
      </w:r>
    </w:p>
    <w:p w14:paraId="63402340" w14:textId="77777777" w:rsidR="00C07303" w:rsidRPr="00C07303" w:rsidRDefault="00C07303" w:rsidP="00C07303">
      <w:pPr>
        <w:pStyle w:val="Sinespaciado"/>
        <w:jc w:val="both"/>
        <w:rPr>
          <w:rFonts w:ascii="Arial" w:hAnsi="Arial" w:cs="Arial"/>
        </w:rPr>
      </w:pPr>
    </w:p>
    <w:p w14:paraId="713D209A" w14:textId="4F09AC63" w:rsidR="002368D8" w:rsidRPr="00C07303" w:rsidRDefault="000A733D" w:rsidP="00C07303">
      <w:pPr>
        <w:jc w:val="both"/>
        <w:rPr>
          <w:rFonts w:ascii="Arial" w:hAnsi="Arial" w:cs="Arial"/>
          <w:b/>
          <w:snapToGrid w:val="0"/>
          <w:sz w:val="22"/>
          <w:szCs w:val="22"/>
          <w:lang w:val="es-ES_tradnl"/>
        </w:rPr>
      </w:pPr>
      <w:r w:rsidRPr="00C07303">
        <w:rPr>
          <w:rFonts w:ascii="Arial" w:hAnsi="Arial" w:cs="Arial"/>
          <w:b/>
          <w:sz w:val="22"/>
          <w:szCs w:val="22"/>
        </w:rPr>
        <w:t>SÉPTIMO. -</w:t>
      </w:r>
      <w:r w:rsidR="00C07303" w:rsidRPr="00C07303">
        <w:rPr>
          <w:rFonts w:ascii="Arial" w:hAnsi="Arial" w:cs="Arial"/>
          <w:b/>
          <w:sz w:val="22"/>
          <w:szCs w:val="22"/>
        </w:rPr>
        <w:t xml:space="preserve"> </w:t>
      </w:r>
      <w:r w:rsidR="00C07303" w:rsidRPr="00C07303">
        <w:rPr>
          <w:rFonts w:ascii="Arial" w:hAnsi="Arial" w:cs="Arial"/>
          <w:sz w:val="22"/>
          <w:szCs w:val="22"/>
        </w:rPr>
        <w:t>Publíquese la presente Ley en el Periódico Oficial del Gobierno del Estado de Coahuila.</w:t>
      </w:r>
    </w:p>
    <w:p w14:paraId="5118A35D" w14:textId="0523B8DA" w:rsidR="002368D8" w:rsidRDefault="002368D8" w:rsidP="00C07303">
      <w:pPr>
        <w:jc w:val="both"/>
        <w:rPr>
          <w:rFonts w:ascii="Arial" w:hAnsi="Arial" w:cs="Arial"/>
          <w:b/>
          <w:snapToGrid w:val="0"/>
          <w:sz w:val="22"/>
          <w:szCs w:val="22"/>
          <w:lang w:val="es-ES_tradnl"/>
        </w:rPr>
      </w:pPr>
    </w:p>
    <w:p w14:paraId="3444BD4B" w14:textId="77777777" w:rsidR="003B3EBC" w:rsidRPr="00376E18" w:rsidRDefault="003B3EBC" w:rsidP="003B3EBC">
      <w:pPr>
        <w:widowControl w:val="0"/>
        <w:tabs>
          <w:tab w:val="left" w:pos="8749"/>
        </w:tabs>
        <w:jc w:val="both"/>
        <w:rPr>
          <w:rFonts w:ascii="Arial" w:hAnsi="Arial" w:cs="Arial"/>
          <w:b/>
          <w:snapToGrid w:val="0"/>
          <w:lang w:val="es-ES_tradnl"/>
        </w:rPr>
      </w:pPr>
      <w:r w:rsidRPr="00376E18">
        <w:rPr>
          <w:rFonts w:ascii="Arial" w:hAnsi="Arial" w:cs="Arial"/>
          <w:b/>
          <w:snapToGrid w:val="0"/>
          <w:lang w:val="es-ES_tradnl"/>
        </w:rPr>
        <w:t>DADO en la Ciudad de Saltillo, Coahuila de Zaragoza, a los treinta días del mes de diciembre del año dos mil veinte.</w:t>
      </w:r>
    </w:p>
    <w:p w14:paraId="6C2F2F17" w14:textId="77777777" w:rsidR="00681403" w:rsidRPr="00681403" w:rsidRDefault="00681403" w:rsidP="00681403">
      <w:pPr>
        <w:jc w:val="both"/>
        <w:rPr>
          <w:rFonts w:ascii="Arial" w:hAnsi="Arial" w:cs="Arial"/>
          <w:b/>
          <w:snapToGrid w:val="0"/>
          <w:sz w:val="26"/>
          <w:szCs w:val="26"/>
          <w:lang w:val="es-ES_tradnl"/>
        </w:rPr>
      </w:pPr>
    </w:p>
    <w:p w14:paraId="692E85DB" w14:textId="77777777" w:rsidR="00681403" w:rsidRPr="00681403" w:rsidRDefault="00681403" w:rsidP="00681403">
      <w:pPr>
        <w:jc w:val="both"/>
        <w:rPr>
          <w:rFonts w:ascii="Arial" w:hAnsi="Arial" w:cs="Arial"/>
          <w:b/>
          <w:snapToGrid w:val="0"/>
          <w:sz w:val="26"/>
          <w:szCs w:val="26"/>
          <w:lang w:val="es-ES_tradnl"/>
        </w:rPr>
      </w:pPr>
    </w:p>
    <w:p w14:paraId="38D2102E" w14:textId="77777777" w:rsidR="00681403" w:rsidRPr="00681403" w:rsidRDefault="00681403" w:rsidP="00681403">
      <w:pPr>
        <w:jc w:val="both"/>
        <w:rPr>
          <w:rFonts w:ascii="Arial" w:hAnsi="Arial" w:cs="Arial"/>
          <w:b/>
          <w:snapToGrid w:val="0"/>
          <w:sz w:val="26"/>
          <w:szCs w:val="26"/>
          <w:lang w:val="es-ES_tradnl"/>
        </w:rPr>
      </w:pPr>
    </w:p>
    <w:p w14:paraId="6DC38495" w14:textId="77777777" w:rsidR="00681403" w:rsidRPr="00681403" w:rsidRDefault="00681403" w:rsidP="00681403">
      <w:pPr>
        <w:jc w:val="center"/>
        <w:rPr>
          <w:rFonts w:ascii="Arial" w:hAnsi="Arial" w:cs="Arial"/>
          <w:b/>
          <w:snapToGrid w:val="0"/>
          <w:lang w:val="es-ES_tradnl"/>
        </w:rPr>
      </w:pPr>
      <w:bookmarkStart w:id="2" w:name="_Hlk534796234"/>
      <w:r w:rsidRPr="00681403">
        <w:rPr>
          <w:rFonts w:ascii="Arial" w:hAnsi="Arial" w:cs="Arial"/>
          <w:b/>
          <w:snapToGrid w:val="0"/>
          <w:lang w:val="es-ES_tradnl"/>
        </w:rPr>
        <w:t>DIPUTADO PRESIDENTE</w:t>
      </w:r>
    </w:p>
    <w:p w14:paraId="00C23A19"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MARCELO DE JESÚS TORRES COFIÑO</w:t>
      </w:r>
    </w:p>
    <w:p w14:paraId="363B8F33"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 xml:space="preserve"> (RÚBRICA)</w:t>
      </w:r>
    </w:p>
    <w:p w14:paraId="25F16143" w14:textId="77777777" w:rsidR="00681403" w:rsidRPr="00681403" w:rsidRDefault="00681403" w:rsidP="00681403">
      <w:pPr>
        <w:jc w:val="center"/>
        <w:rPr>
          <w:rFonts w:ascii="Arial" w:hAnsi="Arial" w:cs="Arial"/>
          <w:b/>
          <w:snapToGrid w:val="0"/>
          <w:lang w:val="es-ES_tradnl"/>
        </w:rPr>
      </w:pPr>
    </w:p>
    <w:p w14:paraId="382CFC17" w14:textId="77777777" w:rsidR="00681403" w:rsidRPr="00681403" w:rsidRDefault="00681403" w:rsidP="00681403">
      <w:pPr>
        <w:jc w:val="center"/>
        <w:rPr>
          <w:rFonts w:ascii="Arial" w:hAnsi="Arial" w:cs="Arial"/>
          <w:b/>
          <w:snapToGrid w:val="0"/>
          <w:lang w:val="es-ES_tradnl"/>
        </w:rPr>
      </w:pPr>
    </w:p>
    <w:p w14:paraId="30CFD366" w14:textId="77777777" w:rsidR="00681403" w:rsidRPr="00681403" w:rsidRDefault="00681403" w:rsidP="00681403">
      <w:pPr>
        <w:jc w:val="center"/>
        <w:rPr>
          <w:rFonts w:ascii="Arial" w:hAnsi="Arial" w:cs="Arial"/>
          <w:b/>
          <w:snapToGrid w:val="0"/>
          <w:lang w:val="es-ES_tradnl"/>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681403" w:rsidRPr="00681403" w14:paraId="3491BB3F" w14:textId="77777777" w:rsidTr="002F4D1A">
        <w:tc>
          <w:tcPr>
            <w:tcW w:w="5103" w:type="dxa"/>
          </w:tcPr>
          <w:p w14:paraId="2FEDD01D"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DIPUTADA SECRETARIA</w:t>
            </w:r>
          </w:p>
          <w:p w14:paraId="5155BD21"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lang w:eastAsia="en-US"/>
              </w:rPr>
              <w:t>BLANCA EPPEN CANALES</w:t>
            </w:r>
            <w:r w:rsidRPr="00681403">
              <w:rPr>
                <w:rFonts w:ascii="Arial" w:eastAsia="Calibri" w:hAnsi="Arial" w:cs="Arial"/>
                <w:b/>
                <w:snapToGrid w:val="0"/>
                <w:lang w:val="es-ES_tradnl"/>
              </w:rPr>
              <w:t xml:space="preserve"> </w:t>
            </w:r>
          </w:p>
          <w:p w14:paraId="61457799"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(RÚBRICA)</w:t>
            </w:r>
          </w:p>
        </w:tc>
        <w:tc>
          <w:tcPr>
            <w:tcW w:w="4820" w:type="dxa"/>
          </w:tcPr>
          <w:p w14:paraId="410A15E7"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DIPUTADA SECRETARIA</w:t>
            </w:r>
          </w:p>
          <w:p w14:paraId="3AF71948" w14:textId="77777777" w:rsidR="00681403" w:rsidRPr="00681403" w:rsidRDefault="00681403" w:rsidP="00681403">
            <w:pPr>
              <w:spacing w:after="160" w:line="259" w:lineRule="auto"/>
              <w:jc w:val="center"/>
              <w:rPr>
                <w:rFonts w:ascii="Arial" w:eastAsia="Calibri" w:hAnsi="Arial" w:cs="Arial"/>
                <w:b/>
                <w:snapToGrid w:val="0"/>
                <w:lang w:val="es-ES_tradnl"/>
              </w:rPr>
            </w:pPr>
            <w:r w:rsidRPr="00681403">
              <w:rPr>
                <w:rFonts w:ascii="Arial" w:eastAsia="Calibri" w:hAnsi="Arial" w:cs="Arial"/>
                <w:b/>
                <w:lang w:eastAsia="en-US"/>
              </w:rPr>
              <w:t>JOSEFINA GARZA BARRERA</w:t>
            </w:r>
            <w:r w:rsidRPr="00681403">
              <w:rPr>
                <w:rFonts w:ascii="Arial" w:eastAsia="Calibri" w:hAnsi="Arial" w:cs="Arial"/>
                <w:b/>
                <w:lang w:val="es-MX" w:eastAsia="en-US"/>
              </w:rPr>
              <w:t xml:space="preserve"> </w:t>
            </w:r>
            <w:r w:rsidRPr="00681403">
              <w:rPr>
                <w:rFonts w:ascii="Arial" w:eastAsia="Calibri" w:hAnsi="Arial" w:cs="Arial"/>
                <w:b/>
                <w:snapToGrid w:val="0"/>
                <w:lang w:val="es-ES_tradnl"/>
              </w:rPr>
              <w:t>(RÚBRICA)</w:t>
            </w:r>
          </w:p>
        </w:tc>
      </w:tr>
    </w:tbl>
    <w:p w14:paraId="55C91C6E" w14:textId="77777777" w:rsidR="00681403" w:rsidRPr="00681403" w:rsidRDefault="00681403" w:rsidP="00681403">
      <w:pPr>
        <w:jc w:val="center"/>
        <w:rPr>
          <w:rFonts w:ascii="Arial" w:hAnsi="Arial" w:cs="Arial"/>
          <w:b/>
          <w:snapToGrid w:val="0"/>
          <w:lang w:val="es-ES_tradnl"/>
        </w:rPr>
      </w:pPr>
    </w:p>
    <w:p w14:paraId="1F5478D0" w14:textId="77777777" w:rsidR="00681403" w:rsidRPr="00681403" w:rsidRDefault="00681403" w:rsidP="00681403">
      <w:pPr>
        <w:jc w:val="center"/>
        <w:rPr>
          <w:rFonts w:ascii="Arial" w:hAnsi="Arial" w:cs="Arial"/>
          <w:b/>
          <w:snapToGrid w:val="0"/>
          <w:lang w:val="es-ES_tradnl"/>
        </w:rPr>
      </w:pPr>
    </w:p>
    <w:p w14:paraId="06AB76AB"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IMPRÍMASE, COMUNÍQUESE Y OBSÉRVESE</w:t>
      </w:r>
    </w:p>
    <w:p w14:paraId="7AF42CF3" w14:textId="77777777" w:rsidR="00681403" w:rsidRPr="00681403" w:rsidRDefault="00681403" w:rsidP="00681403">
      <w:pPr>
        <w:jc w:val="center"/>
        <w:rPr>
          <w:rFonts w:ascii="Arial" w:hAnsi="Arial" w:cs="Arial"/>
          <w:snapToGrid w:val="0"/>
          <w:sz w:val="22"/>
          <w:lang w:val="es-ES_tradnl"/>
        </w:rPr>
      </w:pPr>
      <w:r w:rsidRPr="00681403">
        <w:rPr>
          <w:rFonts w:ascii="Arial" w:hAnsi="Arial" w:cs="Arial"/>
          <w:snapToGrid w:val="0"/>
          <w:sz w:val="22"/>
          <w:lang w:val="es-ES_tradnl"/>
        </w:rPr>
        <w:t>Saltillo, Coahuila de Zaragoza, a 30 de diciembre de 2020.</w:t>
      </w:r>
    </w:p>
    <w:p w14:paraId="046D5447" w14:textId="77777777" w:rsidR="00681403" w:rsidRPr="00681403" w:rsidRDefault="00681403" w:rsidP="00681403">
      <w:pPr>
        <w:jc w:val="center"/>
        <w:rPr>
          <w:rFonts w:ascii="Arial" w:hAnsi="Arial" w:cs="Arial"/>
          <w:b/>
          <w:snapToGrid w:val="0"/>
          <w:lang w:val="es-ES_tradnl"/>
        </w:rPr>
      </w:pPr>
    </w:p>
    <w:p w14:paraId="7146CDC7" w14:textId="77777777" w:rsidR="00681403" w:rsidRPr="00681403" w:rsidRDefault="00681403" w:rsidP="00681403">
      <w:pPr>
        <w:jc w:val="center"/>
        <w:rPr>
          <w:rFonts w:ascii="Arial" w:hAnsi="Arial" w:cs="Arial"/>
          <w:b/>
          <w:snapToGrid w:val="0"/>
          <w:lang w:val="es-ES_tradnl"/>
        </w:rPr>
      </w:pPr>
    </w:p>
    <w:p w14:paraId="44514F04"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EL GOBERNADOR CONSTITUCIONAL DEL ESTADO</w:t>
      </w:r>
    </w:p>
    <w:p w14:paraId="7E5132E0"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ING. MIGUEL ÁNGEL RIQUELME SOLÍS</w:t>
      </w:r>
    </w:p>
    <w:p w14:paraId="0C19C732" w14:textId="77777777" w:rsidR="00681403" w:rsidRPr="00681403" w:rsidRDefault="00681403" w:rsidP="00681403">
      <w:pPr>
        <w:jc w:val="center"/>
        <w:rPr>
          <w:rFonts w:ascii="Arial" w:hAnsi="Arial" w:cs="Arial"/>
          <w:b/>
          <w:snapToGrid w:val="0"/>
          <w:lang w:val="es-ES_tradnl"/>
        </w:rPr>
      </w:pPr>
      <w:r w:rsidRPr="00681403">
        <w:rPr>
          <w:rFonts w:ascii="Arial" w:hAnsi="Arial" w:cs="Arial"/>
          <w:b/>
          <w:snapToGrid w:val="0"/>
          <w:lang w:val="es-ES_tradnl"/>
        </w:rPr>
        <w:t>(RÚBRICA)</w:t>
      </w:r>
    </w:p>
    <w:p w14:paraId="53FB7A8A" w14:textId="77777777" w:rsidR="00681403" w:rsidRPr="00681403" w:rsidRDefault="00681403" w:rsidP="00681403">
      <w:pPr>
        <w:jc w:val="center"/>
        <w:rPr>
          <w:rFonts w:ascii="Arial" w:hAnsi="Arial" w:cs="Arial"/>
          <w:b/>
          <w:snapToGrid w:val="0"/>
          <w:lang w:val="es-ES_tradnl"/>
        </w:rPr>
      </w:pPr>
    </w:p>
    <w:p w14:paraId="7198F4DE" w14:textId="77777777" w:rsidR="00681403" w:rsidRPr="00681403" w:rsidRDefault="00681403" w:rsidP="00681403">
      <w:pPr>
        <w:jc w:val="center"/>
        <w:rPr>
          <w:rFonts w:ascii="Arial" w:hAnsi="Arial" w:cs="Arial"/>
          <w:b/>
          <w:snapToGrid w:val="0"/>
          <w:lang w:val="es-ES_tradnl"/>
        </w:rPr>
      </w:pPr>
    </w:p>
    <w:p w14:paraId="13F6E8B4" w14:textId="77777777" w:rsidR="00681403" w:rsidRPr="00681403" w:rsidRDefault="00681403" w:rsidP="00681403">
      <w:pPr>
        <w:rPr>
          <w:rFonts w:ascii="Arial" w:hAnsi="Arial" w:cs="Arial"/>
          <w:b/>
          <w:snapToGrid w:val="0"/>
          <w:lang w:val="es-ES_tradnl"/>
        </w:rPr>
      </w:pPr>
    </w:p>
    <w:tbl>
      <w:tblPr>
        <w:tblStyle w:val="Tablaconcuadrcula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681403" w:rsidRPr="00681403" w14:paraId="436468AE" w14:textId="77777777" w:rsidTr="002F4D1A">
        <w:tc>
          <w:tcPr>
            <w:tcW w:w="5103" w:type="dxa"/>
          </w:tcPr>
          <w:p w14:paraId="024A0534"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EL SECRETARIO DE GOBIERNO</w:t>
            </w:r>
          </w:p>
          <w:p w14:paraId="6CB65E20"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ING. JOSÉ MARÍA FRAUSTRO SILLER</w:t>
            </w:r>
          </w:p>
          <w:p w14:paraId="2B45E159" w14:textId="77777777" w:rsidR="00681403" w:rsidRPr="00681403" w:rsidRDefault="00681403" w:rsidP="00681403">
            <w:pPr>
              <w:jc w:val="center"/>
              <w:rPr>
                <w:rFonts w:ascii="Arial" w:eastAsia="Calibri" w:hAnsi="Arial" w:cs="Arial"/>
                <w:b/>
                <w:snapToGrid w:val="0"/>
                <w:lang w:val="es-ES_tradnl"/>
              </w:rPr>
            </w:pPr>
            <w:r w:rsidRPr="00681403">
              <w:rPr>
                <w:rFonts w:ascii="Arial" w:eastAsia="Calibri" w:hAnsi="Arial" w:cs="Arial"/>
                <w:b/>
                <w:snapToGrid w:val="0"/>
                <w:lang w:val="es-ES_tradnl"/>
              </w:rPr>
              <w:t>(RÚBRICA)</w:t>
            </w:r>
          </w:p>
        </w:tc>
        <w:tc>
          <w:tcPr>
            <w:tcW w:w="4820" w:type="dxa"/>
          </w:tcPr>
          <w:p w14:paraId="32E2D725" w14:textId="77777777" w:rsidR="00681403" w:rsidRPr="00681403" w:rsidRDefault="00681403" w:rsidP="00681403">
            <w:pPr>
              <w:spacing w:after="160" w:line="259" w:lineRule="auto"/>
              <w:jc w:val="center"/>
              <w:rPr>
                <w:rFonts w:ascii="Arial" w:eastAsia="Calibri" w:hAnsi="Arial" w:cs="Arial"/>
                <w:b/>
                <w:snapToGrid w:val="0"/>
                <w:lang w:val="es-ES_tradnl"/>
              </w:rPr>
            </w:pPr>
          </w:p>
        </w:tc>
      </w:tr>
      <w:bookmarkEnd w:id="2"/>
    </w:tbl>
    <w:p w14:paraId="7E10A490" w14:textId="77777777" w:rsidR="00681403" w:rsidRPr="00681403" w:rsidRDefault="00681403" w:rsidP="00681403">
      <w:pPr>
        <w:jc w:val="both"/>
        <w:rPr>
          <w:rFonts w:ascii="Arial" w:hAnsi="Arial"/>
          <w:sz w:val="20"/>
          <w:szCs w:val="20"/>
          <w:lang w:val="es-ES_tradnl"/>
        </w:rPr>
      </w:pPr>
    </w:p>
    <w:p w14:paraId="5F8621D8" w14:textId="77777777" w:rsidR="00681403" w:rsidRPr="00681403" w:rsidRDefault="00681403" w:rsidP="00681403"/>
    <w:p w14:paraId="4677455B" w14:textId="77777777" w:rsidR="00715397" w:rsidRPr="00C07303" w:rsidRDefault="00715397" w:rsidP="00C07303">
      <w:pPr>
        <w:jc w:val="both"/>
        <w:rPr>
          <w:rFonts w:ascii="Arial" w:hAnsi="Arial" w:cs="Arial"/>
          <w:b/>
          <w:snapToGrid w:val="0"/>
          <w:sz w:val="22"/>
          <w:szCs w:val="22"/>
          <w:lang w:val="es-ES_tradnl"/>
        </w:rPr>
      </w:pPr>
      <w:bookmarkStart w:id="3" w:name="_GoBack"/>
      <w:bookmarkEnd w:id="3"/>
    </w:p>
    <w:sectPr w:rsidR="00715397" w:rsidRPr="00C07303" w:rsidSect="00876961">
      <w:headerReference w:type="default" r:id="rId7"/>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7353A" w14:textId="77777777" w:rsidR="00B5013F" w:rsidRDefault="00B5013F">
      <w:r>
        <w:separator/>
      </w:r>
    </w:p>
  </w:endnote>
  <w:endnote w:type="continuationSeparator" w:id="0">
    <w:p w14:paraId="7BEE2459" w14:textId="77777777" w:rsidR="00B5013F" w:rsidRDefault="00B5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A00002EF" w:usb1="4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DDACF" w14:textId="77777777" w:rsidR="00B5013F" w:rsidRDefault="00B5013F">
      <w:r>
        <w:separator/>
      </w:r>
    </w:p>
  </w:footnote>
  <w:footnote w:type="continuationSeparator" w:id="0">
    <w:p w14:paraId="3FB50A6B" w14:textId="77777777" w:rsidR="00B5013F" w:rsidRDefault="00B5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6700" w14:textId="0F022165" w:rsidR="009667D4" w:rsidRPr="00277550" w:rsidRDefault="009667D4" w:rsidP="00277550">
    <w:pPr>
      <w:tabs>
        <w:tab w:val="center" w:pos="4252"/>
        <w:tab w:val="right" w:pos="8504"/>
      </w:tabs>
      <w:ind w:right="4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235C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05360A8D"/>
    <w:multiLevelType w:val="hybridMultilevel"/>
    <w:tmpl w:val="3474D0FC"/>
    <w:lvl w:ilvl="0" w:tplc="080A0013">
      <w:start w:val="1"/>
      <w:numFmt w:val="upperRoman"/>
      <w:lvlText w:val="%1."/>
      <w:lvlJc w:val="right"/>
      <w:pPr>
        <w:ind w:left="3414" w:hanging="720"/>
      </w:pPr>
      <w:rPr>
        <w:rFonts w:hint="default"/>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 w15:restartNumberingAfterBreak="0">
    <w:nsid w:val="07D767FD"/>
    <w:multiLevelType w:val="hybridMultilevel"/>
    <w:tmpl w:val="9B7424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6F6ECA"/>
    <w:multiLevelType w:val="hybridMultilevel"/>
    <w:tmpl w:val="14B83CD2"/>
    <w:lvl w:ilvl="0" w:tplc="F2E02C80">
      <w:start w:val="1"/>
      <w:numFmt w:val="decimal"/>
      <w:pStyle w:val="Listaconvietas"/>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3955CE"/>
    <w:multiLevelType w:val="hybridMultilevel"/>
    <w:tmpl w:val="C47E87A8"/>
    <w:lvl w:ilvl="0" w:tplc="5590CC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2601871"/>
    <w:multiLevelType w:val="hybridMultilevel"/>
    <w:tmpl w:val="65669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7958C9"/>
    <w:multiLevelType w:val="hybridMultilevel"/>
    <w:tmpl w:val="3CE6A26C"/>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4FF41ED"/>
    <w:multiLevelType w:val="hybridMultilevel"/>
    <w:tmpl w:val="30CEC712"/>
    <w:lvl w:ilvl="0" w:tplc="ED489D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D421D2C"/>
    <w:multiLevelType w:val="hybridMultilevel"/>
    <w:tmpl w:val="9216FC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E2A6C1C"/>
    <w:multiLevelType w:val="hybridMultilevel"/>
    <w:tmpl w:val="51768642"/>
    <w:lvl w:ilvl="0" w:tplc="DDF0E25C">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4D11B5"/>
    <w:multiLevelType w:val="hybridMultilevel"/>
    <w:tmpl w:val="9C0889F4"/>
    <w:lvl w:ilvl="0" w:tplc="4718EF1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ED314E"/>
    <w:multiLevelType w:val="hybridMultilevel"/>
    <w:tmpl w:val="F56231F0"/>
    <w:lvl w:ilvl="0" w:tplc="2A8A4870">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3" w15:restartNumberingAfterBreak="0">
    <w:nsid w:val="2338428F"/>
    <w:multiLevelType w:val="hybridMultilevel"/>
    <w:tmpl w:val="498C004A"/>
    <w:lvl w:ilvl="0" w:tplc="EFEA8F20">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4" w15:restartNumberingAfterBreak="0">
    <w:nsid w:val="2507299E"/>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25531F80"/>
    <w:multiLevelType w:val="hybridMultilevel"/>
    <w:tmpl w:val="87402150"/>
    <w:lvl w:ilvl="0" w:tplc="D1DCA4E4">
      <w:start w:val="1"/>
      <w:numFmt w:val="lowerLetter"/>
      <w:lvlText w:val="%1)"/>
      <w:lvlJc w:val="left"/>
      <w:pPr>
        <w:tabs>
          <w:tab w:val="num" w:pos="720"/>
        </w:tabs>
        <w:ind w:left="720" w:hanging="360"/>
      </w:pPr>
      <w:rPr>
        <w:rFonts w:cs="Times New Roman"/>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29165F96"/>
    <w:multiLevelType w:val="hybridMultilevel"/>
    <w:tmpl w:val="91E470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856470"/>
    <w:multiLevelType w:val="hybridMultilevel"/>
    <w:tmpl w:val="57CA6CD0"/>
    <w:lvl w:ilvl="0" w:tplc="080A0017">
      <w:start w:val="1"/>
      <w:numFmt w:val="lowerLetter"/>
      <w:lvlText w:val="%1)"/>
      <w:lvlJc w:val="left"/>
      <w:pPr>
        <w:ind w:left="720" w:hanging="360"/>
      </w:pPr>
      <w:rPr>
        <w:sz w:val="24"/>
        <w:szCs w:val="24"/>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2C0A3FCB"/>
    <w:multiLevelType w:val="hybridMultilevel"/>
    <w:tmpl w:val="163C4DD2"/>
    <w:lvl w:ilvl="0" w:tplc="D068B6A4">
      <w:start w:val="1"/>
      <w:numFmt w:val="lowerLetter"/>
      <w:lvlText w:val="%1)"/>
      <w:lvlJc w:val="left"/>
      <w:pPr>
        <w:tabs>
          <w:tab w:val="num" w:pos="720"/>
        </w:tabs>
        <w:ind w:left="720" w:hanging="360"/>
      </w:pPr>
      <w:rPr>
        <w:rFonts w:cs="Times New Roman"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15:restartNumberingAfterBreak="0">
    <w:nsid w:val="2C8B12B2"/>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1F2993"/>
    <w:multiLevelType w:val="hybridMultilevel"/>
    <w:tmpl w:val="9E6042FA"/>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3071C1"/>
    <w:multiLevelType w:val="hybridMultilevel"/>
    <w:tmpl w:val="7B4214B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9FD6057"/>
    <w:multiLevelType w:val="hybridMultilevel"/>
    <w:tmpl w:val="4FF02CA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B2133E6"/>
    <w:multiLevelType w:val="hybridMultilevel"/>
    <w:tmpl w:val="EFF8AA24"/>
    <w:lvl w:ilvl="0" w:tplc="12268850">
      <w:start w:val="1"/>
      <w:numFmt w:val="decimal"/>
      <w:lvlText w:val="%1."/>
      <w:lvlJc w:val="left"/>
      <w:pPr>
        <w:ind w:left="592" w:hanging="45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15:restartNumberingAfterBreak="0">
    <w:nsid w:val="410B738E"/>
    <w:multiLevelType w:val="hybridMultilevel"/>
    <w:tmpl w:val="D25A56DA"/>
    <w:lvl w:ilvl="0" w:tplc="BB02B828">
      <w:start w:val="1"/>
      <w:numFmt w:val="lowerLetter"/>
      <w:lvlText w:val="%1)"/>
      <w:lvlJc w:val="left"/>
      <w:pPr>
        <w:tabs>
          <w:tab w:val="num" w:pos="720"/>
        </w:tabs>
        <w:ind w:left="720" w:hanging="360"/>
      </w:pPr>
      <w:rPr>
        <w:rFont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15:restartNumberingAfterBreak="0">
    <w:nsid w:val="43235982"/>
    <w:multiLevelType w:val="hybridMultilevel"/>
    <w:tmpl w:val="3474D0F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2A62E7"/>
    <w:multiLevelType w:val="hybridMultilevel"/>
    <w:tmpl w:val="28361E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C02BD8"/>
    <w:multiLevelType w:val="hybridMultilevel"/>
    <w:tmpl w:val="EB26C898"/>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916AA1"/>
    <w:multiLevelType w:val="hybridMultilevel"/>
    <w:tmpl w:val="9E6042FA"/>
    <w:lvl w:ilvl="0" w:tplc="CFD487AE">
      <w:start w:val="1"/>
      <w:numFmt w:val="decimal"/>
      <w:lvlText w:val="%1."/>
      <w:lvlJc w:val="left"/>
      <w:pPr>
        <w:ind w:left="720" w:hanging="36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530F44"/>
    <w:multiLevelType w:val="hybridMultilevel"/>
    <w:tmpl w:val="16BA36B2"/>
    <w:lvl w:ilvl="0" w:tplc="234C94C6">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594C9F"/>
    <w:multiLevelType w:val="hybridMultilevel"/>
    <w:tmpl w:val="B1569C02"/>
    <w:lvl w:ilvl="0" w:tplc="7FCC52C4">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15:restartNumberingAfterBreak="0">
    <w:nsid w:val="538726F3"/>
    <w:multiLevelType w:val="hybridMultilevel"/>
    <w:tmpl w:val="A822AAA8"/>
    <w:lvl w:ilvl="0" w:tplc="D660D66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540F142A"/>
    <w:multiLevelType w:val="hybridMultilevel"/>
    <w:tmpl w:val="6E08BA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B32431"/>
    <w:multiLevelType w:val="hybridMultilevel"/>
    <w:tmpl w:val="43CA270A"/>
    <w:lvl w:ilvl="0" w:tplc="33FE24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C72EF9"/>
    <w:multiLevelType w:val="hybridMultilevel"/>
    <w:tmpl w:val="8E42F5D8"/>
    <w:lvl w:ilvl="0" w:tplc="35FA294E">
      <w:start w:val="1"/>
      <w:numFmt w:val="lowerLetter"/>
      <w:lvlText w:val="%1)"/>
      <w:lvlJc w:val="left"/>
      <w:pPr>
        <w:ind w:left="840" w:hanging="360"/>
      </w:pPr>
      <w:rPr>
        <w:rFonts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35" w15:restartNumberingAfterBreak="0">
    <w:nsid w:val="562F140F"/>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6" w15:restartNumberingAfterBreak="0">
    <w:nsid w:val="5DBF21FD"/>
    <w:multiLevelType w:val="hybridMultilevel"/>
    <w:tmpl w:val="3AAA1850"/>
    <w:lvl w:ilvl="0" w:tplc="080A000F">
      <w:start w:val="1"/>
      <w:numFmt w:val="decimal"/>
      <w:lvlText w:val="%1."/>
      <w:lvlJc w:val="left"/>
      <w:pPr>
        <w:ind w:left="644" w:hanging="360"/>
      </w:pPr>
      <w:rPr>
        <w:b w:val="0"/>
        <w:sz w:val="24"/>
        <w:szCs w:val="24"/>
      </w:rPr>
    </w:lvl>
    <w:lvl w:ilvl="1" w:tplc="080A0019">
      <w:start w:val="1"/>
      <w:numFmt w:val="decimal"/>
      <w:lvlText w:val="%2."/>
      <w:lvlJc w:val="left"/>
      <w:pPr>
        <w:tabs>
          <w:tab w:val="num" w:pos="1364"/>
        </w:tabs>
        <w:ind w:left="1364" w:hanging="360"/>
      </w:pPr>
    </w:lvl>
    <w:lvl w:ilvl="2" w:tplc="080A001B">
      <w:start w:val="1"/>
      <w:numFmt w:val="decimal"/>
      <w:lvlText w:val="%3."/>
      <w:lvlJc w:val="left"/>
      <w:pPr>
        <w:tabs>
          <w:tab w:val="num" w:pos="2084"/>
        </w:tabs>
        <w:ind w:left="2084" w:hanging="360"/>
      </w:pPr>
    </w:lvl>
    <w:lvl w:ilvl="3" w:tplc="080A000F">
      <w:start w:val="1"/>
      <w:numFmt w:val="decimal"/>
      <w:lvlText w:val="%4."/>
      <w:lvlJc w:val="left"/>
      <w:pPr>
        <w:tabs>
          <w:tab w:val="num" w:pos="2804"/>
        </w:tabs>
        <w:ind w:left="2804" w:hanging="360"/>
      </w:pPr>
    </w:lvl>
    <w:lvl w:ilvl="4" w:tplc="080A0019">
      <w:start w:val="1"/>
      <w:numFmt w:val="decimal"/>
      <w:lvlText w:val="%5."/>
      <w:lvlJc w:val="left"/>
      <w:pPr>
        <w:tabs>
          <w:tab w:val="num" w:pos="3524"/>
        </w:tabs>
        <w:ind w:left="3524" w:hanging="360"/>
      </w:pPr>
    </w:lvl>
    <w:lvl w:ilvl="5" w:tplc="080A001B">
      <w:start w:val="1"/>
      <w:numFmt w:val="decimal"/>
      <w:lvlText w:val="%6."/>
      <w:lvlJc w:val="left"/>
      <w:pPr>
        <w:tabs>
          <w:tab w:val="num" w:pos="4244"/>
        </w:tabs>
        <w:ind w:left="4244" w:hanging="360"/>
      </w:pPr>
    </w:lvl>
    <w:lvl w:ilvl="6" w:tplc="080A000F">
      <w:start w:val="1"/>
      <w:numFmt w:val="decimal"/>
      <w:lvlText w:val="%7."/>
      <w:lvlJc w:val="left"/>
      <w:pPr>
        <w:tabs>
          <w:tab w:val="num" w:pos="4964"/>
        </w:tabs>
        <w:ind w:left="4964" w:hanging="360"/>
      </w:pPr>
    </w:lvl>
    <w:lvl w:ilvl="7" w:tplc="080A0019">
      <w:start w:val="1"/>
      <w:numFmt w:val="decimal"/>
      <w:lvlText w:val="%8."/>
      <w:lvlJc w:val="left"/>
      <w:pPr>
        <w:tabs>
          <w:tab w:val="num" w:pos="5684"/>
        </w:tabs>
        <w:ind w:left="5684" w:hanging="360"/>
      </w:pPr>
    </w:lvl>
    <w:lvl w:ilvl="8" w:tplc="080A001B">
      <w:start w:val="1"/>
      <w:numFmt w:val="decimal"/>
      <w:lvlText w:val="%9."/>
      <w:lvlJc w:val="left"/>
      <w:pPr>
        <w:tabs>
          <w:tab w:val="num" w:pos="6404"/>
        </w:tabs>
        <w:ind w:left="6404" w:hanging="360"/>
      </w:pPr>
    </w:lvl>
  </w:abstractNum>
  <w:abstractNum w:abstractNumId="37" w15:restartNumberingAfterBreak="0">
    <w:nsid w:val="5EED6AF4"/>
    <w:multiLevelType w:val="hybridMultilevel"/>
    <w:tmpl w:val="E9949558"/>
    <w:lvl w:ilvl="0" w:tplc="DC30D618">
      <w:start w:val="1"/>
      <w:numFmt w:val="decimal"/>
      <w:lvlText w:val="%1."/>
      <w:lvlJc w:val="left"/>
      <w:pPr>
        <w:ind w:left="720" w:hanging="360"/>
      </w:pPr>
      <w:rPr>
        <w:rFonts w:ascii="Arial" w:hAnsi="Arial" w:cs="Arial"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02951B7"/>
    <w:multiLevelType w:val="hybridMultilevel"/>
    <w:tmpl w:val="42C2684C"/>
    <w:lvl w:ilvl="0" w:tplc="73981A1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F4B5E03"/>
    <w:multiLevelType w:val="hybridMultilevel"/>
    <w:tmpl w:val="E478504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50B6E53"/>
    <w:multiLevelType w:val="hybridMultilevel"/>
    <w:tmpl w:val="56626262"/>
    <w:lvl w:ilvl="0" w:tplc="BF26A6EA">
      <w:start w:val="1"/>
      <w:numFmt w:val="lowerLetter"/>
      <w:lvlText w:val="%1)"/>
      <w:lvlJc w:val="left"/>
      <w:pPr>
        <w:tabs>
          <w:tab w:val="num" w:pos="720"/>
        </w:tabs>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1" w15:restartNumberingAfterBreak="0">
    <w:nsid w:val="75D7042A"/>
    <w:multiLevelType w:val="hybridMultilevel"/>
    <w:tmpl w:val="DBC0D0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FB768BE"/>
    <w:multiLevelType w:val="hybridMultilevel"/>
    <w:tmpl w:val="BDA8621E"/>
    <w:lvl w:ilvl="0" w:tplc="080A0017">
      <w:start w:val="1"/>
      <w:numFmt w:val="lowerLetter"/>
      <w:lvlText w:val="%1)"/>
      <w:lvlJc w:val="left"/>
      <w:pPr>
        <w:ind w:left="1169" w:hanging="360"/>
      </w:pPr>
    </w:lvl>
    <w:lvl w:ilvl="1" w:tplc="080A0019" w:tentative="1">
      <w:start w:val="1"/>
      <w:numFmt w:val="lowerLetter"/>
      <w:lvlText w:val="%2."/>
      <w:lvlJc w:val="left"/>
      <w:pPr>
        <w:ind w:left="1889" w:hanging="360"/>
      </w:pPr>
    </w:lvl>
    <w:lvl w:ilvl="2" w:tplc="080A001B" w:tentative="1">
      <w:start w:val="1"/>
      <w:numFmt w:val="lowerRoman"/>
      <w:lvlText w:val="%3."/>
      <w:lvlJc w:val="right"/>
      <w:pPr>
        <w:ind w:left="2609" w:hanging="180"/>
      </w:pPr>
    </w:lvl>
    <w:lvl w:ilvl="3" w:tplc="080A000F" w:tentative="1">
      <w:start w:val="1"/>
      <w:numFmt w:val="decimal"/>
      <w:lvlText w:val="%4."/>
      <w:lvlJc w:val="left"/>
      <w:pPr>
        <w:ind w:left="3329" w:hanging="360"/>
      </w:pPr>
    </w:lvl>
    <w:lvl w:ilvl="4" w:tplc="080A0019" w:tentative="1">
      <w:start w:val="1"/>
      <w:numFmt w:val="lowerLetter"/>
      <w:lvlText w:val="%5."/>
      <w:lvlJc w:val="left"/>
      <w:pPr>
        <w:ind w:left="4049" w:hanging="360"/>
      </w:pPr>
    </w:lvl>
    <w:lvl w:ilvl="5" w:tplc="080A001B" w:tentative="1">
      <w:start w:val="1"/>
      <w:numFmt w:val="lowerRoman"/>
      <w:lvlText w:val="%6."/>
      <w:lvlJc w:val="right"/>
      <w:pPr>
        <w:ind w:left="4769" w:hanging="180"/>
      </w:pPr>
    </w:lvl>
    <w:lvl w:ilvl="6" w:tplc="080A000F" w:tentative="1">
      <w:start w:val="1"/>
      <w:numFmt w:val="decimal"/>
      <w:lvlText w:val="%7."/>
      <w:lvlJc w:val="left"/>
      <w:pPr>
        <w:ind w:left="5489" w:hanging="360"/>
      </w:pPr>
    </w:lvl>
    <w:lvl w:ilvl="7" w:tplc="080A0019" w:tentative="1">
      <w:start w:val="1"/>
      <w:numFmt w:val="lowerLetter"/>
      <w:lvlText w:val="%8."/>
      <w:lvlJc w:val="left"/>
      <w:pPr>
        <w:ind w:left="6209" w:hanging="360"/>
      </w:pPr>
    </w:lvl>
    <w:lvl w:ilvl="8" w:tplc="080A001B" w:tentative="1">
      <w:start w:val="1"/>
      <w:numFmt w:val="lowerRoman"/>
      <w:lvlText w:val="%9."/>
      <w:lvlJc w:val="right"/>
      <w:pPr>
        <w:ind w:left="6929" w:hanging="180"/>
      </w:pPr>
    </w:lvl>
  </w:abstractNum>
  <w:num w:numId="1">
    <w:abstractNumId w:val="4"/>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7"/>
  </w:num>
  <w:num w:numId="6">
    <w:abstractNumId w:val="42"/>
  </w:num>
  <w:num w:numId="7">
    <w:abstractNumId w:val="34"/>
  </w:num>
  <w:num w:numId="8">
    <w:abstractNumId w:val="37"/>
  </w:num>
  <w:num w:numId="9">
    <w:abstractNumId w:val="16"/>
  </w:num>
  <w:num w:numId="10">
    <w:abstractNumId w:val="21"/>
  </w:num>
  <w:num w:numId="11">
    <w:abstractNumId w:val="39"/>
  </w:num>
  <w:num w:numId="12">
    <w:abstractNumId w:val="22"/>
  </w:num>
  <w:num w:numId="13">
    <w:abstractNumId w:val="32"/>
  </w:num>
  <w:num w:numId="14">
    <w:abstractNumId w:val="3"/>
  </w:num>
  <w:num w:numId="15">
    <w:abstractNumId w:val="9"/>
  </w:num>
  <w:num w:numId="16">
    <w:abstractNumId w:val="29"/>
  </w:num>
  <w:num w:numId="17">
    <w:abstractNumId w:val="6"/>
  </w:num>
  <w:num w:numId="18">
    <w:abstractNumId w:val="38"/>
  </w:num>
  <w:num w:numId="19">
    <w:abstractNumId w:val="5"/>
  </w:num>
  <w:num w:numId="20">
    <w:abstractNumId w:val="8"/>
  </w:num>
  <w:num w:numId="21">
    <w:abstractNumId w:val="31"/>
  </w:num>
  <w:num w:numId="22">
    <w:abstractNumId w:val="11"/>
  </w:num>
  <w:num w:numId="23">
    <w:abstractNumId w:val="10"/>
  </w:num>
  <w:num w:numId="24">
    <w:abstractNumId w:val="36"/>
  </w:num>
  <w:num w:numId="25">
    <w:abstractNumId w:val="17"/>
  </w:num>
  <w:num w:numId="26">
    <w:abstractNumId w:val="2"/>
  </w:num>
  <w:num w:numId="27">
    <w:abstractNumId w:val="41"/>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5"/>
  </w:num>
  <w:num w:numId="34">
    <w:abstractNumId w:val="14"/>
  </w:num>
  <w:num w:numId="35">
    <w:abstractNumId w:val="26"/>
  </w:num>
  <w:num w:numId="36">
    <w:abstractNumId w:val="30"/>
  </w:num>
  <w:num w:numId="37">
    <w:abstractNumId w:val="1"/>
  </w:num>
  <w:num w:numId="38">
    <w:abstractNumId w:val="33"/>
  </w:num>
  <w:num w:numId="39">
    <w:abstractNumId w:val="19"/>
  </w:num>
  <w:num w:numId="40">
    <w:abstractNumId w:val="40"/>
  </w:num>
  <w:num w:numId="41">
    <w:abstractNumId w:val="24"/>
  </w:num>
  <w:num w:numId="42">
    <w:abstractNumId w:val="15"/>
  </w:num>
  <w:num w:numId="43">
    <w:abstractNumId w:val="13"/>
  </w:num>
  <w:num w:numId="44">
    <w:abstractNumId w:val="12"/>
  </w:num>
  <w:num w:numId="45">
    <w:abstractNumId w:val="18"/>
  </w:num>
  <w:num w:numId="46">
    <w:abstractNumId w:val="0"/>
  </w:num>
  <w:num w:numId="47">
    <w:abstractNumId w:val="20"/>
  </w:num>
  <w:num w:numId="48">
    <w:abstractNumId w:val="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pt-BR"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419" w:vendorID="64" w:dllVersion="131078" w:nlCheck="1" w:checkStyle="0"/>
  <w:activeWritingStyle w:appName="MSWord" w:lang="en-US"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D8"/>
    <w:rsid w:val="000653EC"/>
    <w:rsid w:val="000A733D"/>
    <w:rsid w:val="000D6A4E"/>
    <w:rsid w:val="000E0F16"/>
    <w:rsid w:val="0016044B"/>
    <w:rsid w:val="001613D3"/>
    <w:rsid w:val="001C2153"/>
    <w:rsid w:val="002237A6"/>
    <w:rsid w:val="00232E0E"/>
    <w:rsid w:val="002368D8"/>
    <w:rsid w:val="0023784E"/>
    <w:rsid w:val="002506B6"/>
    <w:rsid w:val="00251C26"/>
    <w:rsid w:val="00271328"/>
    <w:rsid w:val="00277550"/>
    <w:rsid w:val="002839BA"/>
    <w:rsid w:val="002A5F55"/>
    <w:rsid w:val="002F0D8E"/>
    <w:rsid w:val="00306248"/>
    <w:rsid w:val="00353CA0"/>
    <w:rsid w:val="003A293D"/>
    <w:rsid w:val="003B3EBC"/>
    <w:rsid w:val="003D1881"/>
    <w:rsid w:val="003D566E"/>
    <w:rsid w:val="003F0F53"/>
    <w:rsid w:val="0044418D"/>
    <w:rsid w:val="00451065"/>
    <w:rsid w:val="004562E7"/>
    <w:rsid w:val="005037AB"/>
    <w:rsid w:val="00582EB7"/>
    <w:rsid w:val="00605BC4"/>
    <w:rsid w:val="00615732"/>
    <w:rsid w:val="006277D2"/>
    <w:rsid w:val="00664D58"/>
    <w:rsid w:val="00681403"/>
    <w:rsid w:val="00715397"/>
    <w:rsid w:val="00737C42"/>
    <w:rsid w:val="00750960"/>
    <w:rsid w:val="00771B25"/>
    <w:rsid w:val="00785E03"/>
    <w:rsid w:val="00791B5D"/>
    <w:rsid w:val="007B2E09"/>
    <w:rsid w:val="007E3EF0"/>
    <w:rsid w:val="008009B0"/>
    <w:rsid w:val="00841181"/>
    <w:rsid w:val="00851AE4"/>
    <w:rsid w:val="00876961"/>
    <w:rsid w:val="00924CFD"/>
    <w:rsid w:val="009428A4"/>
    <w:rsid w:val="00944DF7"/>
    <w:rsid w:val="00961DBD"/>
    <w:rsid w:val="00962ED5"/>
    <w:rsid w:val="009667D4"/>
    <w:rsid w:val="00A719C1"/>
    <w:rsid w:val="00AA16F1"/>
    <w:rsid w:val="00B03B33"/>
    <w:rsid w:val="00B4798C"/>
    <w:rsid w:val="00B5013F"/>
    <w:rsid w:val="00BE1B49"/>
    <w:rsid w:val="00BE58EF"/>
    <w:rsid w:val="00C07303"/>
    <w:rsid w:val="00C52B49"/>
    <w:rsid w:val="00C9739F"/>
    <w:rsid w:val="00CA6634"/>
    <w:rsid w:val="00CB30BD"/>
    <w:rsid w:val="00CF03B5"/>
    <w:rsid w:val="00D204BF"/>
    <w:rsid w:val="00D54889"/>
    <w:rsid w:val="00D70429"/>
    <w:rsid w:val="00DC251C"/>
    <w:rsid w:val="00E252AF"/>
    <w:rsid w:val="00E34C06"/>
    <w:rsid w:val="00E61C20"/>
    <w:rsid w:val="00E75529"/>
    <w:rsid w:val="00F608FF"/>
    <w:rsid w:val="00F958C5"/>
    <w:rsid w:val="00FB70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AF71D"/>
  <w15:chartTrackingRefBased/>
  <w15:docId w15:val="{00072B27-AE90-4200-BCB3-DB639914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3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07303"/>
    <w:pPr>
      <w:keepNext/>
      <w:jc w:val="both"/>
      <w:outlineLvl w:val="0"/>
    </w:pPr>
    <w:rPr>
      <w:rFonts w:ascii="Arial" w:hAnsi="Arial"/>
      <w:b/>
      <w:sz w:val="22"/>
      <w:szCs w:val="20"/>
      <w:lang w:val="es-MX"/>
    </w:rPr>
  </w:style>
  <w:style w:type="paragraph" w:styleId="Ttulo2">
    <w:name w:val="heading 2"/>
    <w:basedOn w:val="Normal"/>
    <w:next w:val="Normal"/>
    <w:link w:val="Ttulo2Car"/>
    <w:uiPriority w:val="99"/>
    <w:unhideWhenUsed/>
    <w:qFormat/>
    <w:rsid w:val="00C0730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C07303"/>
    <w:pPr>
      <w:keepNext/>
      <w:spacing w:line="360" w:lineRule="auto"/>
      <w:jc w:val="both"/>
      <w:outlineLvl w:val="2"/>
    </w:pPr>
    <w:rPr>
      <w:rFonts w:ascii="Arial" w:eastAsia="Calibri" w:hAnsi="Arial"/>
      <w:b/>
      <w:sz w:val="36"/>
      <w:szCs w:val="20"/>
      <w:lang w:val="es-MX"/>
    </w:rPr>
  </w:style>
  <w:style w:type="paragraph" w:styleId="Ttulo4">
    <w:name w:val="heading 4"/>
    <w:basedOn w:val="Normal"/>
    <w:next w:val="Normal"/>
    <w:link w:val="Ttulo4Car"/>
    <w:uiPriority w:val="9"/>
    <w:unhideWhenUsed/>
    <w:qFormat/>
    <w:rsid w:val="00C07303"/>
    <w:pPr>
      <w:keepNext/>
      <w:keepLines/>
      <w:spacing w:before="200"/>
      <w:outlineLvl w:val="3"/>
    </w:pPr>
    <w:rPr>
      <w:rFonts w:ascii="Cambria" w:hAnsi="Cambria"/>
      <w:b/>
      <w:bCs/>
      <w:i/>
      <w:iCs/>
      <w:color w:val="4F81BD"/>
    </w:rPr>
  </w:style>
  <w:style w:type="paragraph" w:styleId="Ttulo5">
    <w:name w:val="heading 5"/>
    <w:basedOn w:val="Normal"/>
    <w:next w:val="Normal"/>
    <w:link w:val="Ttulo5Car"/>
    <w:unhideWhenUsed/>
    <w:qFormat/>
    <w:rsid w:val="00C07303"/>
    <w:pPr>
      <w:keepNext/>
      <w:keepLines/>
      <w:spacing w:before="200"/>
      <w:outlineLvl w:val="4"/>
    </w:pPr>
    <w:rPr>
      <w:rFonts w:ascii="Cambria" w:hAnsi="Cambria"/>
      <w:color w:val="243F60"/>
      <w:sz w:val="20"/>
      <w:szCs w:val="20"/>
    </w:rPr>
  </w:style>
  <w:style w:type="paragraph" w:styleId="Ttulo6">
    <w:name w:val="heading 6"/>
    <w:basedOn w:val="Normal"/>
    <w:next w:val="Normal"/>
    <w:link w:val="Ttulo6Car"/>
    <w:qFormat/>
    <w:rsid w:val="00C07303"/>
    <w:pPr>
      <w:keepNext/>
      <w:spacing w:line="360" w:lineRule="auto"/>
      <w:jc w:val="both"/>
      <w:outlineLvl w:val="5"/>
    </w:pPr>
    <w:rPr>
      <w:rFonts w:ascii="Arial" w:eastAsia="Calibri" w:hAnsi="Arial"/>
      <w:b/>
      <w:sz w:val="36"/>
      <w:szCs w:val="20"/>
      <w:lang w:val="es-MX"/>
    </w:rPr>
  </w:style>
  <w:style w:type="paragraph" w:styleId="Ttulo7">
    <w:name w:val="heading 7"/>
    <w:basedOn w:val="Normal"/>
    <w:next w:val="Normal"/>
    <w:link w:val="Ttulo7Car"/>
    <w:qFormat/>
    <w:rsid w:val="00C07303"/>
    <w:pPr>
      <w:keepNext/>
      <w:spacing w:line="360" w:lineRule="auto"/>
      <w:jc w:val="both"/>
      <w:outlineLvl w:val="6"/>
    </w:pPr>
    <w:rPr>
      <w:rFonts w:ascii="Arial" w:eastAsia="Calibri" w:hAnsi="Arial"/>
      <w:b/>
      <w:sz w:val="36"/>
      <w:szCs w:val="20"/>
      <w:lang w:val="es-MX"/>
    </w:rPr>
  </w:style>
  <w:style w:type="paragraph" w:styleId="Ttulo8">
    <w:name w:val="heading 8"/>
    <w:basedOn w:val="Normal"/>
    <w:next w:val="Normal"/>
    <w:link w:val="Ttulo8Car"/>
    <w:qFormat/>
    <w:rsid w:val="00C07303"/>
    <w:pPr>
      <w:keepNext/>
      <w:keepLines/>
      <w:spacing w:before="200"/>
      <w:jc w:val="both"/>
      <w:outlineLvl w:val="7"/>
    </w:pPr>
    <w:rPr>
      <w:rFonts w:ascii="Cambria" w:hAnsi="Cambria"/>
      <w:color w:val="404040"/>
      <w:sz w:val="20"/>
      <w:szCs w:val="20"/>
      <w:lang w:val="es-MX"/>
    </w:rPr>
  </w:style>
  <w:style w:type="paragraph" w:styleId="Ttulo9">
    <w:name w:val="heading 9"/>
    <w:basedOn w:val="Normal"/>
    <w:next w:val="Normal"/>
    <w:link w:val="Ttulo9Car"/>
    <w:qFormat/>
    <w:rsid w:val="00C07303"/>
    <w:pPr>
      <w:keepNext/>
      <w:spacing w:line="360" w:lineRule="auto"/>
      <w:jc w:val="both"/>
      <w:outlineLvl w:val="8"/>
    </w:pPr>
    <w:rPr>
      <w:rFonts w:ascii="Arial" w:eastAsia="Calibri" w:hAnsi="Arial"/>
      <w:b/>
      <w:sz w:val="36"/>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68D8"/>
    <w:pPr>
      <w:tabs>
        <w:tab w:val="center" w:pos="4419"/>
        <w:tab w:val="right" w:pos="8838"/>
      </w:tabs>
    </w:pPr>
  </w:style>
  <w:style w:type="character" w:customStyle="1" w:styleId="EncabezadoCar">
    <w:name w:val="Encabezado Car"/>
    <w:basedOn w:val="Fuentedeprrafopredeter"/>
    <w:link w:val="Encabezado"/>
    <w:uiPriority w:val="99"/>
    <w:rsid w:val="002368D8"/>
  </w:style>
  <w:style w:type="paragraph" w:styleId="Piedepgina">
    <w:name w:val="footer"/>
    <w:basedOn w:val="Normal"/>
    <w:link w:val="PiedepginaCar"/>
    <w:uiPriority w:val="99"/>
    <w:unhideWhenUsed/>
    <w:rsid w:val="00277550"/>
    <w:pPr>
      <w:tabs>
        <w:tab w:val="center" w:pos="4419"/>
        <w:tab w:val="right" w:pos="8838"/>
      </w:tabs>
    </w:pPr>
  </w:style>
  <w:style w:type="character" w:customStyle="1" w:styleId="PiedepginaCar">
    <w:name w:val="Pie de página Car"/>
    <w:basedOn w:val="Fuentedeprrafopredeter"/>
    <w:link w:val="Piedepgina"/>
    <w:uiPriority w:val="99"/>
    <w:rsid w:val="00277550"/>
  </w:style>
  <w:style w:type="character" w:customStyle="1" w:styleId="Ttulo1Car">
    <w:name w:val="Título 1 Car"/>
    <w:basedOn w:val="Fuentedeprrafopredeter"/>
    <w:link w:val="Ttulo1"/>
    <w:rsid w:val="00C07303"/>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C07303"/>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rsid w:val="00C07303"/>
    <w:rPr>
      <w:rFonts w:ascii="Arial" w:eastAsia="Calibri" w:hAnsi="Arial" w:cs="Times New Roman"/>
      <w:b/>
      <w:sz w:val="36"/>
      <w:szCs w:val="20"/>
      <w:lang w:eastAsia="es-ES"/>
    </w:rPr>
  </w:style>
  <w:style w:type="character" w:customStyle="1" w:styleId="Ttulo4Car">
    <w:name w:val="Título 4 Car"/>
    <w:basedOn w:val="Fuentedeprrafopredeter"/>
    <w:link w:val="Ttulo4"/>
    <w:uiPriority w:val="9"/>
    <w:rsid w:val="00C07303"/>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C07303"/>
    <w:rPr>
      <w:rFonts w:ascii="Cambria" w:eastAsia="Times New Roman" w:hAnsi="Cambria" w:cs="Times New Roman"/>
      <w:color w:val="243F60"/>
      <w:sz w:val="20"/>
      <w:szCs w:val="20"/>
      <w:lang w:val="es-ES" w:eastAsia="es-ES"/>
    </w:rPr>
  </w:style>
  <w:style w:type="character" w:customStyle="1" w:styleId="Ttulo6Car">
    <w:name w:val="Título 6 Car"/>
    <w:basedOn w:val="Fuentedeprrafopredeter"/>
    <w:link w:val="Ttulo6"/>
    <w:rsid w:val="00C07303"/>
    <w:rPr>
      <w:rFonts w:ascii="Arial" w:eastAsia="Calibri" w:hAnsi="Arial" w:cs="Times New Roman"/>
      <w:b/>
      <w:sz w:val="36"/>
      <w:szCs w:val="20"/>
      <w:lang w:eastAsia="es-ES"/>
    </w:rPr>
  </w:style>
  <w:style w:type="character" w:customStyle="1" w:styleId="Ttulo7Car">
    <w:name w:val="Título 7 Car"/>
    <w:basedOn w:val="Fuentedeprrafopredeter"/>
    <w:link w:val="Ttulo7"/>
    <w:rsid w:val="00C07303"/>
    <w:rPr>
      <w:rFonts w:ascii="Arial" w:eastAsia="Calibri" w:hAnsi="Arial" w:cs="Times New Roman"/>
      <w:b/>
      <w:sz w:val="36"/>
      <w:szCs w:val="20"/>
      <w:lang w:eastAsia="es-ES"/>
    </w:rPr>
  </w:style>
  <w:style w:type="character" w:customStyle="1" w:styleId="Ttulo8Car">
    <w:name w:val="Título 8 Car"/>
    <w:basedOn w:val="Fuentedeprrafopredeter"/>
    <w:link w:val="Ttulo8"/>
    <w:rsid w:val="00C07303"/>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C07303"/>
    <w:rPr>
      <w:rFonts w:ascii="Arial" w:eastAsia="Calibri" w:hAnsi="Arial" w:cs="Times New Roman"/>
      <w:b/>
      <w:sz w:val="36"/>
      <w:szCs w:val="20"/>
      <w:lang w:eastAsia="es-ES"/>
    </w:rPr>
  </w:style>
  <w:style w:type="character" w:styleId="Nmerodepgina">
    <w:name w:val="page number"/>
    <w:basedOn w:val="Fuentedeprrafopredeter"/>
    <w:rsid w:val="00C07303"/>
  </w:style>
  <w:style w:type="paragraph" w:styleId="Ttulo">
    <w:name w:val="Title"/>
    <w:basedOn w:val="Normal"/>
    <w:link w:val="TtuloCar"/>
    <w:qFormat/>
    <w:rsid w:val="00C07303"/>
    <w:pPr>
      <w:jc w:val="center"/>
    </w:pPr>
    <w:rPr>
      <w:rFonts w:ascii="Arial" w:hAnsi="Arial"/>
      <w:b/>
      <w:lang w:val="es-MX"/>
    </w:rPr>
  </w:style>
  <w:style w:type="character" w:customStyle="1" w:styleId="TtuloCar">
    <w:name w:val="Título Car"/>
    <w:basedOn w:val="Fuentedeprrafopredeter"/>
    <w:link w:val="Ttulo"/>
    <w:rsid w:val="00C07303"/>
    <w:rPr>
      <w:rFonts w:ascii="Arial" w:eastAsia="Times New Roman" w:hAnsi="Arial" w:cs="Times New Roman"/>
      <w:b/>
      <w:sz w:val="24"/>
      <w:szCs w:val="24"/>
      <w:lang w:eastAsia="es-ES"/>
    </w:rPr>
  </w:style>
  <w:style w:type="paragraph" w:styleId="Prrafodelista">
    <w:name w:val="List Paragraph"/>
    <w:basedOn w:val="Normal"/>
    <w:uiPriority w:val="34"/>
    <w:qFormat/>
    <w:rsid w:val="00C07303"/>
    <w:pPr>
      <w:ind w:left="720"/>
      <w:contextualSpacing/>
      <w:jc w:val="both"/>
    </w:pPr>
    <w:rPr>
      <w:rFonts w:ascii="Arial" w:hAnsi="Arial"/>
      <w:sz w:val="20"/>
      <w:szCs w:val="20"/>
      <w:lang w:val="es-MX"/>
    </w:rPr>
  </w:style>
  <w:style w:type="paragraph" w:styleId="Textoindependiente">
    <w:name w:val="Body Text"/>
    <w:basedOn w:val="Normal"/>
    <w:link w:val="TextoindependienteCar"/>
    <w:rsid w:val="00C07303"/>
    <w:pPr>
      <w:jc w:val="both"/>
    </w:pPr>
    <w:rPr>
      <w:rFonts w:ascii="Arial" w:hAnsi="Arial"/>
      <w:szCs w:val="20"/>
      <w:lang w:val="es-MX"/>
    </w:rPr>
  </w:style>
  <w:style w:type="character" w:customStyle="1" w:styleId="TextoindependienteCar">
    <w:name w:val="Texto independiente Car"/>
    <w:basedOn w:val="Fuentedeprrafopredeter"/>
    <w:link w:val="Textoindependiente"/>
    <w:rsid w:val="00C07303"/>
    <w:rPr>
      <w:rFonts w:ascii="Arial" w:eastAsia="Times New Roman" w:hAnsi="Arial" w:cs="Times New Roman"/>
      <w:sz w:val="24"/>
      <w:szCs w:val="20"/>
      <w:lang w:eastAsia="es-ES"/>
    </w:rPr>
  </w:style>
  <w:style w:type="paragraph" w:styleId="Textoindependiente2">
    <w:name w:val="Body Text 2"/>
    <w:basedOn w:val="Normal"/>
    <w:link w:val="Textoindependiente2Car"/>
    <w:rsid w:val="00C07303"/>
    <w:pPr>
      <w:jc w:val="both"/>
    </w:pPr>
    <w:rPr>
      <w:rFonts w:ascii="Arial" w:hAnsi="Arial"/>
      <w:szCs w:val="20"/>
      <w:lang w:val="es-MX"/>
    </w:rPr>
  </w:style>
  <w:style w:type="character" w:customStyle="1" w:styleId="Textoindependiente2Car">
    <w:name w:val="Texto independiente 2 Car"/>
    <w:basedOn w:val="Fuentedeprrafopredeter"/>
    <w:link w:val="Textoindependiente2"/>
    <w:rsid w:val="00C07303"/>
    <w:rPr>
      <w:rFonts w:ascii="Arial" w:eastAsia="Times New Roman" w:hAnsi="Arial" w:cs="Times New Roman"/>
      <w:sz w:val="24"/>
      <w:szCs w:val="20"/>
      <w:lang w:eastAsia="es-ES"/>
    </w:rPr>
  </w:style>
  <w:style w:type="paragraph" w:styleId="Textodeglobo">
    <w:name w:val="Balloon Text"/>
    <w:basedOn w:val="Normal"/>
    <w:link w:val="TextodegloboCar"/>
    <w:uiPriority w:val="99"/>
    <w:rsid w:val="00C07303"/>
    <w:pPr>
      <w:jc w:val="both"/>
    </w:pPr>
    <w:rPr>
      <w:rFonts w:ascii="Tahoma" w:hAnsi="Tahoma" w:cs="Tahoma"/>
      <w:sz w:val="16"/>
      <w:szCs w:val="16"/>
      <w:lang w:val="es-MX"/>
    </w:rPr>
  </w:style>
  <w:style w:type="character" w:customStyle="1" w:styleId="TextodegloboCar">
    <w:name w:val="Texto de globo Car"/>
    <w:basedOn w:val="Fuentedeprrafopredeter"/>
    <w:link w:val="Textodeglobo"/>
    <w:uiPriority w:val="99"/>
    <w:rsid w:val="00C07303"/>
    <w:rPr>
      <w:rFonts w:ascii="Tahoma" w:eastAsia="Times New Roman" w:hAnsi="Tahoma" w:cs="Tahoma"/>
      <w:sz w:val="16"/>
      <w:szCs w:val="16"/>
      <w:lang w:eastAsia="es-ES"/>
    </w:rPr>
  </w:style>
  <w:style w:type="paragraph" w:styleId="Listaconvietas">
    <w:name w:val="List Bullet"/>
    <w:basedOn w:val="Normal"/>
    <w:autoRedefine/>
    <w:rsid w:val="00C07303"/>
    <w:pPr>
      <w:numPr>
        <w:numId w:val="1"/>
      </w:numPr>
      <w:jc w:val="both"/>
    </w:pPr>
    <w:rPr>
      <w:rFonts w:ascii="Arial" w:eastAsia="Calibri" w:hAnsi="Arial"/>
      <w:sz w:val="20"/>
      <w:szCs w:val="20"/>
    </w:rPr>
  </w:style>
  <w:style w:type="paragraph" w:styleId="Mapadeldocumento">
    <w:name w:val="Document Map"/>
    <w:basedOn w:val="Normal"/>
    <w:link w:val="MapadeldocumentoCar"/>
    <w:rsid w:val="00C07303"/>
    <w:pPr>
      <w:jc w:val="both"/>
    </w:pPr>
    <w:rPr>
      <w:rFonts w:ascii="Tahoma" w:eastAsia="Calibri" w:hAnsi="Tahoma" w:cs="Tahoma"/>
      <w:sz w:val="16"/>
      <w:szCs w:val="16"/>
      <w:lang w:val="es-MX"/>
    </w:rPr>
  </w:style>
  <w:style w:type="character" w:customStyle="1" w:styleId="MapadeldocumentoCar">
    <w:name w:val="Mapa del documento Car"/>
    <w:basedOn w:val="Fuentedeprrafopredeter"/>
    <w:link w:val="Mapadeldocumento"/>
    <w:rsid w:val="00C07303"/>
    <w:rPr>
      <w:rFonts w:ascii="Tahoma" w:eastAsia="Calibri" w:hAnsi="Tahoma" w:cs="Tahoma"/>
      <w:sz w:val="16"/>
      <w:szCs w:val="16"/>
      <w:lang w:eastAsia="es-ES"/>
    </w:rPr>
  </w:style>
  <w:style w:type="paragraph" w:customStyle="1" w:styleId="Prrafodelista1">
    <w:name w:val="Párrafo de lista1"/>
    <w:basedOn w:val="Normal"/>
    <w:qFormat/>
    <w:rsid w:val="00C07303"/>
    <w:pPr>
      <w:ind w:left="708"/>
      <w:jc w:val="both"/>
    </w:pPr>
    <w:rPr>
      <w:rFonts w:ascii="Arial" w:hAnsi="Arial"/>
      <w:sz w:val="20"/>
      <w:szCs w:val="20"/>
      <w:lang w:val="es-MX"/>
    </w:rPr>
  </w:style>
  <w:style w:type="paragraph" w:styleId="Sangra3detindependiente">
    <w:name w:val="Body Text Indent 3"/>
    <w:basedOn w:val="Normal"/>
    <w:link w:val="Sangra3detindependienteCar"/>
    <w:rsid w:val="00C07303"/>
    <w:pPr>
      <w:ind w:firstLine="2160"/>
      <w:jc w:val="both"/>
    </w:pPr>
    <w:rPr>
      <w:rFonts w:ascii="Arial" w:eastAsia="Calibri" w:hAnsi="Arial"/>
      <w:sz w:val="28"/>
      <w:szCs w:val="20"/>
      <w:lang w:val="es-MX"/>
    </w:rPr>
  </w:style>
  <w:style w:type="character" w:customStyle="1" w:styleId="Sangra3detindependienteCar">
    <w:name w:val="Sangría 3 de t. independiente Car"/>
    <w:basedOn w:val="Fuentedeprrafopredeter"/>
    <w:link w:val="Sangra3detindependiente"/>
    <w:rsid w:val="00C07303"/>
    <w:rPr>
      <w:rFonts w:ascii="Arial" w:eastAsia="Calibri" w:hAnsi="Arial" w:cs="Times New Roman"/>
      <w:sz w:val="28"/>
      <w:szCs w:val="20"/>
      <w:lang w:eastAsia="es-ES"/>
    </w:rPr>
  </w:style>
  <w:style w:type="paragraph" w:styleId="Sangradetextonormal">
    <w:name w:val="Body Text Indent"/>
    <w:basedOn w:val="Normal"/>
    <w:link w:val="SangradetextonormalCar"/>
    <w:rsid w:val="00C07303"/>
    <w:pPr>
      <w:spacing w:after="120"/>
      <w:ind w:left="283"/>
      <w:jc w:val="both"/>
    </w:pPr>
    <w:rPr>
      <w:rFonts w:ascii="Arial" w:eastAsia="Calibri" w:hAnsi="Arial"/>
      <w:sz w:val="20"/>
      <w:szCs w:val="20"/>
      <w:lang w:val="es-MX"/>
    </w:rPr>
  </w:style>
  <w:style w:type="character" w:customStyle="1" w:styleId="SangradetextonormalCar">
    <w:name w:val="Sangría de texto normal Car"/>
    <w:basedOn w:val="Fuentedeprrafopredeter"/>
    <w:link w:val="Sangradetextonormal"/>
    <w:rsid w:val="00C07303"/>
    <w:rPr>
      <w:rFonts w:ascii="Arial" w:eastAsia="Calibri" w:hAnsi="Arial" w:cs="Times New Roman"/>
      <w:sz w:val="20"/>
      <w:szCs w:val="20"/>
      <w:lang w:eastAsia="es-ES"/>
    </w:rPr>
  </w:style>
  <w:style w:type="character" w:styleId="Textoennegrita">
    <w:name w:val="Strong"/>
    <w:basedOn w:val="Fuentedeprrafopredeter"/>
    <w:qFormat/>
    <w:rsid w:val="00C07303"/>
    <w:rPr>
      <w:rFonts w:cs="Times New Roman"/>
      <w:b/>
      <w:bCs/>
    </w:rPr>
  </w:style>
  <w:style w:type="paragraph" w:styleId="Textoindependiente3">
    <w:name w:val="Body Text 3"/>
    <w:basedOn w:val="Normal"/>
    <w:link w:val="Textoindependiente3Car"/>
    <w:rsid w:val="00C07303"/>
    <w:pPr>
      <w:jc w:val="center"/>
    </w:pPr>
    <w:rPr>
      <w:rFonts w:ascii="Arial" w:eastAsia="Calibri" w:hAnsi="Arial"/>
      <w:b/>
      <w:bCs/>
      <w:sz w:val="20"/>
      <w:szCs w:val="20"/>
      <w:lang w:val="es-MX"/>
    </w:rPr>
  </w:style>
  <w:style w:type="character" w:customStyle="1" w:styleId="Textoindependiente3Car">
    <w:name w:val="Texto independiente 3 Car"/>
    <w:basedOn w:val="Fuentedeprrafopredeter"/>
    <w:link w:val="Textoindependiente3"/>
    <w:rsid w:val="00C07303"/>
    <w:rPr>
      <w:rFonts w:ascii="Arial" w:eastAsia="Calibri" w:hAnsi="Arial" w:cs="Times New Roman"/>
      <w:b/>
      <w:bCs/>
      <w:sz w:val="20"/>
      <w:szCs w:val="20"/>
      <w:lang w:eastAsia="es-ES"/>
    </w:rPr>
  </w:style>
  <w:style w:type="table" w:styleId="Tablaconcuadrcula">
    <w:name w:val="Table Grid"/>
    <w:basedOn w:val="Tablanormal"/>
    <w:uiPriority w:val="39"/>
    <w:rsid w:val="00C073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1">
    <w:name w:val="Texto independiente 31"/>
    <w:basedOn w:val="Normal"/>
    <w:rsid w:val="00C07303"/>
    <w:pPr>
      <w:overflowPunct w:val="0"/>
      <w:autoSpaceDE w:val="0"/>
      <w:autoSpaceDN w:val="0"/>
      <w:adjustRightInd w:val="0"/>
      <w:jc w:val="both"/>
      <w:textAlignment w:val="baseline"/>
    </w:pPr>
    <w:rPr>
      <w:rFonts w:ascii="Arial" w:hAnsi="Arial"/>
      <w:sz w:val="22"/>
      <w:szCs w:val="20"/>
      <w:lang w:val="es-ES_tradnl"/>
    </w:rPr>
  </w:style>
  <w:style w:type="paragraph" w:customStyle="1" w:styleId="Textoindependiente21">
    <w:name w:val="Texto independiente 21"/>
    <w:basedOn w:val="Normal"/>
    <w:rsid w:val="00C07303"/>
    <w:pPr>
      <w:overflowPunct w:val="0"/>
      <w:autoSpaceDE w:val="0"/>
      <w:autoSpaceDN w:val="0"/>
      <w:adjustRightInd w:val="0"/>
      <w:jc w:val="both"/>
      <w:textAlignment w:val="baseline"/>
    </w:pPr>
    <w:rPr>
      <w:rFonts w:ascii="Arial" w:hAnsi="Arial"/>
      <w:b/>
      <w:szCs w:val="20"/>
      <w:lang w:val="es-ES_tradnl"/>
    </w:rPr>
  </w:style>
  <w:style w:type="paragraph" w:styleId="Sangra2detindependiente">
    <w:name w:val="Body Text Indent 2"/>
    <w:basedOn w:val="Normal"/>
    <w:link w:val="Sangra2detindependienteCar"/>
    <w:uiPriority w:val="99"/>
    <w:rsid w:val="00C07303"/>
    <w:pPr>
      <w:ind w:left="708" w:hanging="334"/>
    </w:pPr>
    <w:rPr>
      <w:rFonts w:ascii="Arial" w:hAnsi="Arial"/>
      <w:sz w:val="22"/>
    </w:rPr>
  </w:style>
  <w:style w:type="character" w:customStyle="1" w:styleId="Sangra2detindependienteCar">
    <w:name w:val="Sangría 2 de t. independiente Car"/>
    <w:basedOn w:val="Fuentedeprrafopredeter"/>
    <w:link w:val="Sangra2detindependiente"/>
    <w:uiPriority w:val="99"/>
    <w:rsid w:val="00C07303"/>
    <w:rPr>
      <w:rFonts w:ascii="Arial" w:eastAsia="Times New Roman" w:hAnsi="Arial" w:cs="Times New Roman"/>
      <w:szCs w:val="24"/>
      <w:lang w:val="es-ES" w:eastAsia="es-ES"/>
    </w:rPr>
  </w:style>
  <w:style w:type="paragraph" w:customStyle="1" w:styleId="Sangra2detindependiente1">
    <w:name w:val="Sangría 2 de t. independiente1"/>
    <w:basedOn w:val="Normal"/>
    <w:rsid w:val="00C07303"/>
    <w:pPr>
      <w:shd w:val="clear" w:color="FF00FF" w:fill="auto"/>
      <w:overflowPunct w:val="0"/>
      <w:autoSpaceDE w:val="0"/>
      <w:autoSpaceDN w:val="0"/>
      <w:adjustRightInd w:val="0"/>
      <w:ind w:firstLine="709"/>
      <w:jc w:val="both"/>
      <w:textAlignment w:val="baseline"/>
    </w:pPr>
    <w:rPr>
      <w:rFonts w:ascii="Arial" w:hAnsi="Arial"/>
      <w:szCs w:val="20"/>
      <w:lang w:val="es-ES_tradnl"/>
    </w:rPr>
  </w:style>
  <w:style w:type="paragraph" w:customStyle="1" w:styleId="Sangra3detindependiente1">
    <w:name w:val="Sangría 3 de t. independiente1"/>
    <w:basedOn w:val="Normal"/>
    <w:rsid w:val="00C07303"/>
    <w:pPr>
      <w:overflowPunct w:val="0"/>
      <w:autoSpaceDE w:val="0"/>
      <w:autoSpaceDN w:val="0"/>
      <w:adjustRightInd w:val="0"/>
      <w:ind w:left="1134"/>
      <w:jc w:val="both"/>
      <w:textAlignment w:val="baseline"/>
    </w:pPr>
    <w:rPr>
      <w:rFonts w:ascii="Arial" w:hAnsi="Arial"/>
      <w:szCs w:val="20"/>
      <w:lang w:val="es-ES_tradnl"/>
    </w:rPr>
  </w:style>
  <w:style w:type="paragraph" w:styleId="Subttulo">
    <w:name w:val="Subtitle"/>
    <w:basedOn w:val="Normal"/>
    <w:link w:val="SubttuloCar"/>
    <w:qFormat/>
    <w:rsid w:val="00C07303"/>
    <w:pPr>
      <w:jc w:val="center"/>
    </w:pPr>
    <w:rPr>
      <w:rFonts w:ascii="Arial" w:hAnsi="Arial"/>
      <w:b/>
      <w:bCs/>
    </w:rPr>
  </w:style>
  <w:style w:type="character" w:customStyle="1" w:styleId="SubttuloCar">
    <w:name w:val="Subtítulo Car"/>
    <w:basedOn w:val="Fuentedeprrafopredeter"/>
    <w:link w:val="Subttulo"/>
    <w:rsid w:val="00C07303"/>
    <w:rPr>
      <w:rFonts w:ascii="Arial" w:eastAsia="Times New Roman" w:hAnsi="Arial" w:cs="Times New Roman"/>
      <w:b/>
      <w:bCs/>
      <w:sz w:val="24"/>
      <w:szCs w:val="24"/>
      <w:lang w:val="es-ES" w:eastAsia="es-ES"/>
    </w:rPr>
  </w:style>
  <w:style w:type="paragraph" w:customStyle="1" w:styleId="rbano">
    <w:name w:val="rbano"/>
    <w:basedOn w:val="Normal"/>
    <w:rsid w:val="00C07303"/>
    <w:pPr>
      <w:jc w:val="both"/>
    </w:pPr>
    <w:rPr>
      <w:rFonts w:ascii="Verdana" w:hAnsi="Verdana" w:cs="Arial"/>
      <w:lang w:val="es-MX" w:eastAsia="es-MX"/>
    </w:rPr>
  </w:style>
  <w:style w:type="numbering" w:customStyle="1" w:styleId="Sinlista1">
    <w:name w:val="Sin lista1"/>
    <w:next w:val="Sinlista"/>
    <w:uiPriority w:val="99"/>
    <w:semiHidden/>
    <w:unhideWhenUsed/>
    <w:rsid w:val="00C07303"/>
  </w:style>
  <w:style w:type="table" w:customStyle="1" w:styleId="Tablaconcuadrcula1">
    <w:name w:val="Tabla con cuadrícula1"/>
    <w:basedOn w:val="Tablanormal"/>
    <w:next w:val="Tablaconcuadrcula"/>
    <w:rsid w:val="00C073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sid w:val="00C07303"/>
    <w:rPr>
      <w:i/>
      <w:iCs/>
    </w:rPr>
  </w:style>
  <w:style w:type="paragraph" w:customStyle="1" w:styleId="Default">
    <w:name w:val="Default"/>
    <w:rsid w:val="00C07303"/>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C07303"/>
    <w:rPr>
      <w:sz w:val="16"/>
      <w:szCs w:val="16"/>
    </w:rPr>
  </w:style>
  <w:style w:type="paragraph" w:styleId="Textocomentario">
    <w:name w:val="annotation text"/>
    <w:basedOn w:val="Normal"/>
    <w:link w:val="TextocomentarioCar"/>
    <w:rsid w:val="00C07303"/>
    <w:pPr>
      <w:jc w:val="both"/>
    </w:pPr>
    <w:rPr>
      <w:rFonts w:ascii="Arial" w:hAnsi="Arial"/>
      <w:sz w:val="20"/>
      <w:szCs w:val="20"/>
      <w:lang w:val="es-ES_tradnl"/>
    </w:rPr>
  </w:style>
  <w:style w:type="character" w:customStyle="1" w:styleId="TextocomentarioCar">
    <w:name w:val="Texto comentario Car"/>
    <w:basedOn w:val="Fuentedeprrafopredeter"/>
    <w:link w:val="Textocomentario"/>
    <w:rsid w:val="00C07303"/>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C07303"/>
    <w:rPr>
      <w:b/>
      <w:bCs/>
    </w:rPr>
  </w:style>
  <w:style w:type="character" w:customStyle="1" w:styleId="AsuntodelcomentarioCar">
    <w:name w:val="Asunto del comentario Car"/>
    <w:basedOn w:val="TextocomentarioCar"/>
    <w:link w:val="Asuntodelcomentario"/>
    <w:rsid w:val="00C07303"/>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C07303"/>
    <w:pPr>
      <w:jc w:val="both"/>
    </w:pPr>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C07303"/>
    <w:rPr>
      <w:rFonts w:ascii="Consolas" w:eastAsia="Times New Roman" w:hAnsi="Consolas" w:cs="Consolas"/>
      <w:sz w:val="21"/>
      <w:szCs w:val="21"/>
      <w:lang w:val="es-ES_tradnl" w:eastAsia="es-ES"/>
    </w:rPr>
  </w:style>
  <w:style w:type="paragraph" w:styleId="Sinespaciado">
    <w:name w:val="No Spacing"/>
    <w:uiPriority w:val="1"/>
    <w:qFormat/>
    <w:rsid w:val="00C07303"/>
    <w:pPr>
      <w:spacing w:after="0" w:line="240" w:lineRule="auto"/>
    </w:pPr>
    <w:rPr>
      <w:rFonts w:ascii="Calibri" w:eastAsia="Calibri" w:hAnsi="Calibri" w:cs="Times New Roman"/>
    </w:rPr>
  </w:style>
  <w:style w:type="paragraph" w:styleId="NormalWeb">
    <w:name w:val="Normal (Web)"/>
    <w:basedOn w:val="Normal"/>
    <w:uiPriority w:val="99"/>
    <w:unhideWhenUsed/>
    <w:rsid w:val="00C07303"/>
    <w:pPr>
      <w:spacing w:before="100" w:beforeAutospacing="1" w:after="100" w:afterAutospacing="1"/>
    </w:pPr>
    <w:rPr>
      <w:color w:val="333333"/>
      <w:lang w:val="es-MX" w:eastAsia="es-MX"/>
    </w:rPr>
  </w:style>
  <w:style w:type="paragraph" w:customStyle="1" w:styleId="Texto">
    <w:name w:val="Texto"/>
    <w:basedOn w:val="Normal"/>
    <w:link w:val="TextoCar"/>
    <w:rsid w:val="00C07303"/>
    <w:pPr>
      <w:spacing w:after="101" w:line="216" w:lineRule="exact"/>
      <w:ind w:firstLine="288"/>
      <w:jc w:val="both"/>
    </w:pPr>
    <w:rPr>
      <w:rFonts w:ascii="Arial" w:hAnsi="Arial"/>
      <w:sz w:val="18"/>
      <w:szCs w:val="18"/>
      <w:lang w:eastAsia="es-MX"/>
    </w:rPr>
  </w:style>
  <w:style w:type="character" w:customStyle="1" w:styleId="TextoCar">
    <w:name w:val="Texto Car"/>
    <w:link w:val="Texto"/>
    <w:locked/>
    <w:rsid w:val="00C07303"/>
    <w:rPr>
      <w:rFonts w:ascii="Arial" w:eastAsia="Times New Roman" w:hAnsi="Arial" w:cs="Times New Roman"/>
      <w:sz w:val="18"/>
      <w:szCs w:val="18"/>
      <w:lang w:val="es-ES" w:eastAsia="es-MX"/>
    </w:rPr>
  </w:style>
  <w:style w:type="paragraph" w:customStyle="1" w:styleId="P18">
    <w:name w:val="P18"/>
    <w:basedOn w:val="Normal"/>
    <w:hidden/>
    <w:rsid w:val="00C07303"/>
    <w:pPr>
      <w:widowControl w:val="0"/>
      <w:tabs>
        <w:tab w:val="left" w:pos="2780"/>
      </w:tabs>
      <w:adjustRightInd w:val="0"/>
      <w:jc w:val="distribute"/>
    </w:pPr>
    <w:rPr>
      <w:rFonts w:ascii="Arial" w:hAnsi="Arial" w:cs="Arial"/>
      <w:sz w:val="22"/>
      <w:szCs w:val="20"/>
      <w:lang w:val="es-MX"/>
    </w:rPr>
  </w:style>
  <w:style w:type="paragraph" w:customStyle="1" w:styleId="P37">
    <w:name w:val="P37"/>
    <w:basedOn w:val="Normal"/>
    <w:hidden/>
    <w:rsid w:val="00C07303"/>
    <w:pPr>
      <w:widowControl w:val="0"/>
      <w:tabs>
        <w:tab w:val="left" w:pos="2780"/>
      </w:tabs>
      <w:adjustRightInd w:val="0"/>
      <w:ind w:left="708"/>
      <w:jc w:val="distribute"/>
    </w:pPr>
    <w:rPr>
      <w:rFonts w:ascii="Arial" w:hAnsi="Arial" w:cs="Arial"/>
      <w:sz w:val="22"/>
      <w:szCs w:val="20"/>
      <w:lang w:val="es-MX"/>
    </w:rPr>
  </w:style>
  <w:style w:type="paragraph" w:customStyle="1" w:styleId="P13">
    <w:name w:val="P13"/>
    <w:basedOn w:val="Normal"/>
    <w:hidden/>
    <w:rsid w:val="00C07303"/>
    <w:pPr>
      <w:widowControl w:val="0"/>
      <w:tabs>
        <w:tab w:val="left" w:pos="2780"/>
      </w:tabs>
      <w:adjustRightInd w:val="0"/>
      <w:jc w:val="distribute"/>
    </w:pPr>
    <w:rPr>
      <w:rFonts w:ascii="Arial" w:hAnsi="Arial" w:cs="Arial"/>
      <w:b/>
      <w:sz w:val="22"/>
      <w:szCs w:val="20"/>
      <w:lang w:val="es-MX"/>
    </w:rPr>
  </w:style>
  <w:style w:type="character" w:styleId="Hipervnculo">
    <w:name w:val="Hyperlink"/>
    <w:basedOn w:val="Fuentedeprrafopredeter"/>
    <w:uiPriority w:val="99"/>
    <w:unhideWhenUsed/>
    <w:rsid w:val="00C07303"/>
    <w:rPr>
      <w:color w:val="0000FF"/>
      <w:u w:val="single"/>
    </w:rPr>
  </w:style>
  <w:style w:type="character" w:styleId="Hipervnculovisitado">
    <w:name w:val="FollowedHyperlink"/>
    <w:basedOn w:val="Fuentedeprrafopredeter"/>
    <w:uiPriority w:val="99"/>
    <w:semiHidden/>
    <w:unhideWhenUsed/>
    <w:rsid w:val="00C07303"/>
    <w:rPr>
      <w:color w:val="954F72" w:themeColor="followedHyperlink"/>
      <w:u w:val="single"/>
    </w:rPr>
  </w:style>
  <w:style w:type="character" w:customStyle="1" w:styleId="estilo10">
    <w:name w:val="estilo10"/>
    <w:basedOn w:val="Fuentedeprrafopredeter"/>
    <w:rsid w:val="00C07303"/>
  </w:style>
  <w:style w:type="character" w:customStyle="1" w:styleId="estilo21">
    <w:name w:val="estilo21"/>
    <w:basedOn w:val="Fuentedeprrafopredeter"/>
    <w:rsid w:val="00C07303"/>
  </w:style>
  <w:style w:type="character" w:customStyle="1" w:styleId="estilo9">
    <w:name w:val="estilo9"/>
    <w:basedOn w:val="Fuentedeprrafopredeter"/>
    <w:rsid w:val="00C07303"/>
  </w:style>
  <w:style w:type="character" w:customStyle="1" w:styleId="apple-converted-space">
    <w:name w:val="apple-converted-space"/>
    <w:basedOn w:val="Fuentedeprrafopredeter"/>
    <w:rsid w:val="00C07303"/>
  </w:style>
  <w:style w:type="paragraph" w:customStyle="1" w:styleId="ecxmsonormal">
    <w:name w:val="ecxmsonormal"/>
    <w:basedOn w:val="Normal"/>
    <w:rsid w:val="00C07303"/>
    <w:pPr>
      <w:spacing w:before="100" w:beforeAutospacing="1" w:after="100" w:afterAutospacing="1"/>
    </w:pPr>
    <w:rPr>
      <w:rFonts w:ascii="Times" w:hAnsi="Times"/>
      <w:sz w:val="20"/>
      <w:szCs w:val="20"/>
      <w:lang w:val="en-US"/>
    </w:rPr>
  </w:style>
  <w:style w:type="character" w:customStyle="1" w:styleId="TextoindependienteCar1">
    <w:name w:val="Texto independiente Car1"/>
    <w:basedOn w:val="Fuentedeprrafopredeter"/>
    <w:uiPriority w:val="99"/>
    <w:semiHidden/>
    <w:rsid w:val="00C07303"/>
  </w:style>
  <w:style w:type="character" w:customStyle="1" w:styleId="Textoindependiente2Car1">
    <w:name w:val="Texto independiente 2 Car1"/>
    <w:basedOn w:val="Fuentedeprrafopredeter"/>
    <w:uiPriority w:val="99"/>
    <w:semiHidden/>
    <w:rsid w:val="00C07303"/>
  </w:style>
  <w:style w:type="character" w:customStyle="1" w:styleId="EncabezadoCar1">
    <w:name w:val="Encabezado Car1"/>
    <w:basedOn w:val="Fuentedeprrafopredeter"/>
    <w:uiPriority w:val="99"/>
    <w:semiHidden/>
    <w:rsid w:val="00C07303"/>
  </w:style>
  <w:style w:type="character" w:customStyle="1" w:styleId="PiedepginaCar1">
    <w:name w:val="Pie de página Car1"/>
    <w:basedOn w:val="Fuentedeprrafopredeter"/>
    <w:uiPriority w:val="99"/>
    <w:semiHidden/>
    <w:rsid w:val="00C07303"/>
  </w:style>
  <w:style w:type="character" w:customStyle="1" w:styleId="TextodegloboCar1">
    <w:name w:val="Texto de globo Car1"/>
    <w:basedOn w:val="Fuentedeprrafopredeter"/>
    <w:uiPriority w:val="99"/>
    <w:semiHidden/>
    <w:rsid w:val="00C07303"/>
    <w:rPr>
      <w:rFonts w:ascii="Segoe UI" w:hAnsi="Segoe UI" w:cs="Segoe UI"/>
      <w:sz w:val="18"/>
      <w:szCs w:val="18"/>
    </w:rPr>
  </w:style>
  <w:style w:type="numbering" w:customStyle="1" w:styleId="Sinlista11">
    <w:name w:val="Sin lista11"/>
    <w:next w:val="Sinlista"/>
    <w:uiPriority w:val="99"/>
    <w:semiHidden/>
    <w:unhideWhenUsed/>
    <w:rsid w:val="00C07303"/>
  </w:style>
  <w:style w:type="paragraph" w:customStyle="1" w:styleId="Puesto1">
    <w:name w:val="Puesto1"/>
    <w:basedOn w:val="Normal"/>
    <w:link w:val="PuestoCar"/>
    <w:qFormat/>
    <w:rsid w:val="00C07303"/>
    <w:pPr>
      <w:jc w:val="center"/>
    </w:pPr>
    <w:rPr>
      <w:rFonts w:ascii="Arial" w:hAnsi="Arial"/>
      <w:b/>
      <w:lang w:val="es-MX"/>
    </w:rPr>
  </w:style>
  <w:style w:type="character" w:customStyle="1" w:styleId="PuestoCar">
    <w:name w:val="Puesto Car"/>
    <w:link w:val="Puesto1"/>
    <w:rsid w:val="00C07303"/>
    <w:rPr>
      <w:rFonts w:ascii="Arial" w:eastAsia="Times New Roman" w:hAnsi="Arial" w:cs="Times New Roman"/>
      <w:b/>
      <w:sz w:val="24"/>
      <w:szCs w:val="24"/>
      <w:lang w:eastAsia="es-ES"/>
    </w:rPr>
  </w:style>
  <w:style w:type="character" w:customStyle="1" w:styleId="TtuloCar1">
    <w:name w:val="Título Car1"/>
    <w:uiPriority w:val="99"/>
    <w:locked/>
    <w:rsid w:val="00C07303"/>
    <w:rPr>
      <w:rFonts w:ascii="Arial" w:eastAsia="Times New Roman" w:hAnsi="Arial" w:cs="Times New Roman"/>
      <w:b/>
      <w:sz w:val="24"/>
      <w:szCs w:val="24"/>
      <w:lang w:eastAsia="es-ES"/>
    </w:rPr>
  </w:style>
  <w:style w:type="paragraph" w:customStyle="1" w:styleId="Cuerpo">
    <w:name w:val="Cuerpo"/>
    <w:rsid w:val="00C07303"/>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customStyle="1" w:styleId="paragraph">
    <w:name w:val="paragraph"/>
    <w:basedOn w:val="Normal"/>
    <w:rsid w:val="00C07303"/>
    <w:pPr>
      <w:spacing w:before="100" w:beforeAutospacing="1" w:after="100" w:afterAutospacing="1"/>
    </w:pPr>
    <w:rPr>
      <w:lang w:val="es-MX" w:eastAsia="es-MX"/>
    </w:rPr>
  </w:style>
  <w:style w:type="character" w:customStyle="1" w:styleId="normaltextrun">
    <w:name w:val="normaltextrun"/>
    <w:basedOn w:val="Fuentedeprrafopredeter"/>
    <w:rsid w:val="00C07303"/>
  </w:style>
  <w:style w:type="character" w:customStyle="1" w:styleId="Mencinsinresolver1">
    <w:name w:val="Mención sin resolver1"/>
    <w:basedOn w:val="Fuentedeprrafopredeter"/>
    <w:uiPriority w:val="99"/>
    <w:semiHidden/>
    <w:unhideWhenUsed/>
    <w:rsid w:val="00C07303"/>
    <w:rPr>
      <w:color w:val="605E5C"/>
      <w:shd w:val="clear" w:color="auto" w:fill="E1DFDD"/>
    </w:rPr>
  </w:style>
  <w:style w:type="numbering" w:customStyle="1" w:styleId="Sinlista111">
    <w:name w:val="Sin lista111"/>
    <w:next w:val="Sinlista"/>
    <w:uiPriority w:val="99"/>
    <w:semiHidden/>
    <w:unhideWhenUsed/>
    <w:rsid w:val="00C07303"/>
  </w:style>
  <w:style w:type="paragraph" w:customStyle="1" w:styleId="msonormal0">
    <w:name w:val="msonormal"/>
    <w:basedOn w:val="Normal"/>
    <w:uiPriority w:val="99"/>
    <w:rsid w:val="00C07303"/>
    <w:pPr>
      <w:spacing w:before="100" w:beforeAutospacing="1" w:after="100" w:afterAutospacing="1"/>
    </w:pPr>
    <w:rPr>
      <w:color w:val="333333"/>
      <w:lang w:val="es-MX" w:eastAsia="es-MX"/>
    </w:rPr>
  </w:style>
  <w:style w:type="character" w:customStyle="1" w:styleId="RENDONDEOCar">
    <w:name w:val="RENDONDEO Car"/>
    <w:link w:val="RENDONDEO"/>
    <w:uiPriority w:val="99"/>
    <w:locked/>
    <w:rsid w:val="00C07303"/>
    <w:rPr>
      <w:rFonts w:ascii="Arial" w:hAnsi="Arial"/>
      <w:b/>
      <w:color w:val="000000"/>
      <w:u w:val="single"/>
      <w:lang w:val="es-ES" w:eastAsia="es-ES"/>
    </w:rPr>
  </w:style>
  <w:style w:type="paragraph" w:customStyle="1" w:styleId="RENDONDEO">
    <w:name w:val="RENDONDEO"/>
    <w:basedOn w:val="Normal"/>
    <w:link w:val="RENDONDEOCar"/>
    <w:uiPriority w:val="99"/>
    <w:rsid w:val="00C07303"/>
    <w:pPr>
      <w:jc w:val="both"/>
    </w:pPr>
    <w:rPr>
      <w:rFonts w:ascii="Arial" w:eastAsiaTheme="minorHAnsi" w:hAnsi="Arial" w:cstheme="minorBidi"/>
      <w:b/>
      <w:color w:val="000000"/>
      <w:sz w:val="22"/>
      <w:szCs w:val="22"/>
      <w:u w:val="single"/>
    </w:rPr>
  </w:style>
  <w:style w:type="character" w:customStyle="1" w:styleId="CharAttribute14">
    <w:name w:val="CharAttribute14"/>
    <w:rsid w:val="00C07303"/>
    <w:rPr>
      <w:rFonts w:ascii="Arial" w:eastAsia="Calibri"/>
      <w:sz w:val="26"/>
    </w:rPr>
  </w:style>
  <w:style w:type="paragraph" w:customStyle="1" w:styleId="m2135201184307424759s12">
    <w:name w:val="m_2135201184307424759s12"/>
    <w:basedOn w:val="Normal"/>
    <w:rsid w:val="00C07303"/>
    <w:pPr>
      <w:spacing w:before="100" w:beforeAutospacing="1" w:after="100" w:afterAutospacing="1"/>
    </w:pPr>
    <w:rPr>
      <w:lang w:val="es-MX" w:eastAsia="es-MX"/>
    </w:rPr>
  </w:style>
  <w:style w:type="character" w:customStyle="1" w:styleId="m2135201184307424759bumpedfont15">
    <w:name w:val="m_2135201184307424759bumpedfont15"/>
    <w:basedOn w:val="Fuentedeprrafopredeter"/>
    <w:rsid w:val="00C07303"/>
  </w:style>
  <w:style w:type="numbering" w:customStyle="1" w:styleId="Sinlista2">
    <w:name w:val="Sin lista2"/>
    <w:next w:val="Sinlista"/>
    <w:uiPriority w:val="99"/>
    <w:semiHidden/>
    <w:unhideWhenUsed/>
    <w:rsid w:val="00C07303"/>
  </w:style>
  <w:style w:type="numbering" w:customStyle="1" w:styleId="Sinlista12">
    <w:name w:val="Sin lista12"/>
    <w:next w:val="Sinlista"/>
    <w:uiPriority w:val="99"/>
    <w:semiHidden/>
    <w:unhideWhenUsed/>
    <w:rsid w:val="00C07303"/>
  </w:style>
  <w:style w:type="numbering" w:customStyle="1" w:styleId="Sinlista112">
    <w:name w:val="Sin lista112"/>
    <w:next w:val="Sinlista"/>
    <w:uiPriority w:val="99"/>
    <w:semiHidden/>
    <w:unhideWhenUsed/>
    <w:rsid w:val="00C07303"/>
  </w:style>
  <w:style w:type="table" w:customStyle="1" w:styleId="Listaclara1">
    <w:name w:val="Lista clara1"/>
    <w:uiPriority w:val="99"/>
    <w:rsid w:val="00C07303"/>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C07303"/>
    <w:pPr>
      <w:spacing w:after="0" w:line="240" w:lineRule="auto"/>
    </w:pPr>
    <w:rPr>
      <w:rFonts w:ascii="Calibri" w:eastAsia="Calibri" w:hAnsi="Calibri"/>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Revisin">
    <w:name w:val="Revision"/>
    <w:hidden/>
    <w:uiPriority w:val="99"/>
    <w:semiHidden/>
    <w:rsid w:val="00C07303"/>
    <w:pPr>
      <w:spacing w:after="0" w:line="240" w:lineRule="auto"/>
    </w:pPr>
    <w:rPr>
      <w:rFonts w:ascii="Times New Roman" w:eastAsia="Times New Roman" w:hAnsi="Times New Roman" w:cs="Times New Roman"/>
      <w:sz w:val="24"/>
      <w:szCs w:val="24"/>
      <w:lang w:val="es-ES" w:eastAsia="es-ES"/>
    </w:rPr>
  </w:style>
  <w:style w:type="table" w:customStyle="1" w:styleId="Tablaconcuadrcula2">
    <w:name w:val="Tabla con cuadrícula2"/>
    <w:basedOn w:val="Tablanormal"/>
    <w:next w:val="Tablaconcuadrcula"/>
    <w:uiPriority w:val="59"/>
    <w:rsid w:val="00C07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68140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0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9308</Words>
  <Characters>51198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 Teniente</cp:lastModifiedBy>
  <cp:revision>3</cp:revision>
  <dcterms:created xsi:type="dcterms:W3CDTF">2021-01-10T02:20:00Z</dcterms:created>
  <dcterms:modified xsi:type="dcterms:W3CDTF">2021-01-10T02:23:00Z</dcterms:modified>
</cp:coreProperties>
</file>