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B21C" w14:textId="77777777" w:rsidR="0003192B" w:rsidRPr="0003192B" w:rsidRDefault="0003192B" w:rsidP="0003192B">
      <w:pPr>
        <w:rPr>
          <w:rFonts w:cs="Arial"/>
          <w:b/>
          <w:i/>
          <w:sz w:val="24"/>
          <w:szCs w:val="24"/>
        </w:rPr>
      </w:pPr>
      <w:bookmarkStart w:id="0" w:name="_Hlk534796217"/>
      <w:r w:rsidRPr="0003192B">
        <w:rPr>
          <w:rFonts w:cs="Arial"/>
          <w:b/>
          <w:i/>
          <w:sz w:val="24"/>
          <w:szCs w:val="24"/>
        </w:rPr>
        <w:t>TEXTO ORIGINAL.</w:t>
      </w:r>
    </w:p>
    <w:p w14:paraId="3440A0BB" w14:textId="77777777" w:rsidR="0003192B" w:rsidRPr="0003192B" w:rsidRDefault="0003192B" w:rsidP="0003192B">
      <w:pPr>
        <w:tabs>
          <w:tab w:val="left" w:pos="8749"/>
        </w:tabs>
        <w:rPr>
          <w:rFonts w:cs="Arial"/>
          <w:b/>
          <w:i/>
          <w:snapToGrid w:val="0"/>
          <w:sz w:val="24"/>
          <w:szCs w:val="24"/>
        </w:rPr>
      </w:pPr>
    </w:p>
    <w:p w14:paraId="2E63077E" w14:textId="77777777" w:rsidR="0003192B" w:rsidRPr="0003192B" w:rsidRDefault="0003192B" w:rsidP="0003192B">
      <w:pPr>
        <w:tabs>
          <w:tab w:val="left" w:pos="8749"/>
        </w:tabs>
        <w:rPr>
          <w:rFonts w:cs="Arial"/>
          <w:b/>
          <w:i/>
          <w:snapToGrid w:val="0"/>
          <w:sz w:val="24"/>
          <w:szCs w:val="24"/>
        </w:rPr>
      </w:pPr>
      <w:r w:rsidRPr="0003192B">
        <w:rPr>
          <w:rFonts w:cs="Arial"/>
          <w:b/>
          <w:i/>
          <w:snapToGrid w:val="0"/>
          <w:sz w:val="24"/>
          <w:szCs w:val="24"/>
        </w:rPr>
        <w:t>Ley publicada en el Periódico Oficial, el jueves 31 de diciembre de 2020.</w:t>
      </w:r>
    </w:p>
    <w:p w14:paraId="28233348" w14:textId="77777777" w:rsidR="0003192B" w:rsidRPr="0003192B" w:rsidRDefault="0003192B" w:rsidP="0003192B">
      <w:pPr>
        <w:rPr>
          <w:rFonts w:cs="Arial"/>
          <w:b/>
          <w:snapToGrid w:val="0"/>
          <w:sz w:val="24"/>
          <w:szCs w:val="24"/>
          <w:lang w:val="es-ES_tradnl"/>
        </w:rPr>
      </w:pPr>
    </w:p>
    <w:p w14:paraId="69732812" w14:textId="77777777" w:rsidR="0003192B" w:rsidRPr="0003192B" w:rsidRDefault="0003192B" w:rsidP="0003192B">
      <w:pPr>
        <w:rPr>
          <w:rFonts w:cs="Arial"/>
          <w:b/>
          <w:snapToGrid w:val="0"/>
          <w:sz w:val="24"/>
          <w:szCs w:val="24"/>
          <w:lang w:val="es-ES_tradnl"/>
        </w:rPr>
      </w:pPr>
      <w:r w:rsidRPr="0003192B">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14:paraId="01D52F5B" w14:textId="77777777" w:rsidR="0003192B" w:rsidRPr="0003192B" w:rsidRDefault="0003192B" w:rsidP="0003192B">
      <w:pPr>
        <w:rPr>
          <w:rFonts w:cs="Arial"/>
          <w:b/>
          <w:snapToGrid w:val="0"/>
          <w:sz w:val="24"/>
          <w:szCs w:val="24"/>
          <w:lang w:val="es-ES_tradnl"/>
        </w:rPr>
      </w:pPr>
    </w:p>
    <w:p w14:paraId="0D11A356" w14:textId="77777777" w:rsidR="00AA2CCF" w:rsidRPr="0003192B" w:rsidRDefault="00AA2CCF" w:rsidP="00AA2CCF">
      <w:pPr>
        <w:rPr>
          <w:rFonts w:cs="Arial"/>
          <w:b/>
          <w:snapToGrid w:val="0"/>
          <w:sz w:val="24"/>
          <w:szCs w:val="24"/>
          <w:lang w:val="es-ES_tradnl"/>
        </w:rPr>
      </w:pPr>
    </w:p>
    <w:p w14:paraId="78B3CB51" w14:textId="77777777" w:rsidR="00AA2CCF" w:rsidRPr="0003192B" w:rsidRDefault="00AA2CCF" w:rsidP="00AA2CCF">
      <w:pPr>
        <w:rPr>
          <w:rFonts w:cs="Arial"/>
          <w:b/>
          <w:snapToGrid w:val="0"/>
          <w:sz w:val="24"/>
          <w:szCs w:val="24"/>
          <w:lang w:val="es-ES_tradnl"/>
        </w:rPr>
      </w:pPr>
      <w:r w:rsidRPr="0003192B">
        <w:rPr>
          <w:rFonts w:cs="Arial"/>
          <w:b/>
          <w:snapToGrid w:val="0"/>
          <w:sz w:val="24"/>
          <w:szCs w:val="24"/>
          <w:lang w:val="es-ES_tradnl"/>
        </w:rPr>
        <w:t>QUE EL CONGRESO DEL ESTADO INDEPENDIENTE, LIBRE Y SOBERANO DE COAHUILA DE ZARAGOZA;</w:t>
      </w:r>
    </w:p>
    <w:p w14:paraId="248BE1A8" w14:textId="77777777" w:rsidR="00AA2CCF" w:rsidRPr="0003192B" w:rsidRDefault="00AA2CCF" w:rsidP="00AA2CCF">
      <w:pPr>
        <w:rPr>
          <w:rFonts w:cs="Arial"/>
          <w:b/>
          <w:snapToGrid w:val="0"/>
          <w:sz w:val="24"/>
          <w:szCs w:val="24"/>
          <w:lang w:val="es-ES_tradnl"/>
        </w:rPr>
      </w:pPr>
    </w:p>
    <w:p w14:paraId="255CADFE" w14:textId="77777777" w:rsidR="00AA2CCF" w:rsidRPr="0003192B" w:rsidRDefault="00AA2CCF" w:rsidP="00AA2CCF">
      <w:pPr>
        <w:rPr>
          <w:rFonts w:cs="Arial"/>
          <w:b/>
          <w:snapToGrid w:val="0"/>
          <w:sz w:val="24"/>
          <w:szCs w:val="24"/>
          <w:lang w:val="es-ES_tradnl"/>
        </w:rPr>
      </w:pPr>
    </w:p>
    <w:p w14:paraId="6F8BB972" w14:textId="77777777" w:rsidR="00AA2CCF" w:rsidRPr="0003192B" w:rsidRDefault="00AA2CCF" w:rsidP="00AA2CCF">
      <w:pPr>
        <w:widowControl w:val="0"/>
        <w:rPr>
          <w:rFonts w:cs="Arial"/>
          <w:b/>
          <w:snapToGrid w:val="0"/>
          <w:sz w:val="24"/>
          <w:szCs w:val="24"/>
          <w:lang w:val="es-ES_tradnl"/>
        </w:rPr>
      </w:pPr>
      <w:r w:rsidRPr="0003192B">
        <w:rPr>
          <w:rFonts w:cs="Arial"/>
          <w:b/>
          <w:snapToGrid w:val="0"/>
          <w:sz w:val="24"/>
          <w:szCs w:val="24"/>
          <w:lang w:val="es-ES_tradnl"/>
        </w:rPr>
        <w:t xml:space="preserve">DECRETA: </w:t>
      </w:r>
    </w:p>
    <w:p w14:paraId="5E5631E3" w14:textId="77777777" w:rsidR="00AA2CCF" w:rsidRPr="0003192B" w:rsidRDefault="00AA2CCF" w:rsidP="00AA2CCF">
      <w:pPr>
        <w:widowControl w:val="0"/>
        <w:rPr>
          <w:rFonts w:cs="Arial"/>
          <w:b/>
          <w:snapToGrid w:val="0"/>
          <w:sz w:val="24"/>
          <w:szCs w:val="24"/>
          <w:lang w:val="es-ES_tradnl"/>
        </w:rPr>
      </w:pPr>
    </w:p>
    <w:p w14:paraId="2BC4CBD3" w14:textId="38BBB6CD" w:rsidR="00AA2CCF" w:rsidRPr="0003192B" w:rsidRDefault="00AA2CCF" w:rsidP="00AA2CCF">
      <w:pPr>
        <w:widowControl w:val="0"/>
        <w:rPr>
          <w:rFonts w:cs="Arial"/>
          <w:b/>
          <w:snapToGrid w:val="0"/>
          <w:sz w:val="24"/>
          <w:szCs w:val="24"/>
          <w:lang w:val="es-ES_tradnl"/>
        </w:rPr>
      </w:pPr>
      <w:r w:rsidRPr="0003192B">
        <w:rPr>
          <w:rFonts w:cs="Arial"/>
          <w:b/>
          <w:snapToGrid w:val="0"/>
          <w:sz w:val="24"/>
          <w:szCs w:val="24"/>
          <w:lang w:val="es-ES_tradnl"/>
        </w:rPr>
        <w:t xml:space="preserve">NÚMERO </w:t>
      </w:r>
      <w:r w:rsidR="00566511" w:rsidRPr="0003192B">
        <w:rPr>
          <w:rFonts w:cs="Arial"/>
          <w:b/>
          <w:snapToGrid w:val="0"/>
          <w:sz w:val="24"/>
          <w:szCs w:val="24"/>
          <w:lang w:val="es-ES_tradnl"/>
        </w:rPr>
        <w:t>939</w:t>
      </w:r>
      <w:r w:rsidRPr="0003192B">
        <w:rPr>
          <w:rFonts w:cs="Arial"/>
          <w:b/>
          <w:snapToGrid w:val="0"/>
          <w:sz w:val="24"/>
          <w:szCs w:val="24"/>
          <w:lang w:val="es-ES_tradnl"/>
        </w:rPr>
        <w:t>.-</w:t>
      </w:r>
    </w:p>
    <w:p w14:paraId="15018E1F" w14:textId="77777777" w:rsidR="00112534" w:rsidRDefault="00112534" w:rsidP="00112534">
      <w:pPr>
        <w:jc w:val="center"/>
        <w:rPr>
          <w:rFonts w:cs="Arial"/>
          <w:b/>
          <w:bCs/>
          <w:sz w:val="22"/>
          <w:szCs w:val="22"/>
        </w:rPr>
      </w:pPr>
    </w:p>
    <w:p w14:paraId="30B7F2C5" w14:textId="77777777" w:rsidR="00AA2CCF" w:rsidRDefault="00AA2CCF" w:rsidP="00112534">
      <w:pPr>
        <w:jc w:val="center"/>
        <w:rPr>
          <w:rFonts w:cs="Arial"/>
          <w:b/>
          <w:bCs/>
          <w:sz w:val="22"/>
          <w:szCs w:val="22"/>
        </w:rPr>
      </w:pPr>
    </w:p>
    <w:p w14:paraId="77B5FEFE" w14:textId="0B6805EC" w:rsidR="00112534" w:rsidRPr="001E72C2" w:rsidRDefault="00112534" w:rsidP="00112534">
      <w:pPr>
        <w:jc w:val="center"/>
        <w:rPr>
          <w:rFonts w:cs="Arial"/>
          <w:b/>
          <w:bCs/>
          <w:sz w:val="22"/>
          <w:szCs w:val="22"/>
        </w:rPr>
      </w:pPr>
      <w:r w:rsidRPr="001E72C2">
        <w:rPr>
          <w:rFonts w:cs="Arial"/>
          <w:b/>
          <w:bCs/>
          <w:sz w:val="22"/>
          <w:szCs w:val="22"/>
        </w:rPr>
        <w:t xml:space="preserve">LEY DE INGRESOS DEL MUNICIPIO DE JUÁREZ, </w:t>
      </w:r>
    </w:p>
    <w:p w14:paraId="1C045E45" w14:textId="681F3E93" w:rsidR="00112534" w:rsidRPr="001E72C2" w:rsidRDefault="00112534" w:rsidP="00112534">
      <w:pPr>
        <w:jc w:val="center"/>
        <w:rPr>
          <w:rFonts w:cs="Arial"/>
          <w:b/>
          <w:bCs/>
          <w:sz w:val="22"/>
          <w:szCs w:val="22"/>
        </w:rPr>
      </w:pPr>
      <w:r w:rsidRPr="001E72C2">
        <w:rPr>
          <w:rFonts w:cs="Arial"/>
          <w:b/>
          <w:bCs/>
          <w:sz w:val="22"/>
          <w:szCs w:val="22"/>
        </w:rPr>
        <w:t>COAHUILA DE ZARAGOZA, PARA EL EJERCICIO FISCAL 20</w:t>
      </w:r>
      <w:r>
        <w:rPr>
          <w:rFonts w:cs="Arial"/>
          <w:b/>
          <w:bCs/>
          <w:sz w:val="22"/>
          <w:szCs w:val="22"/>
        </w:rPr>
        <w:t>2</w:t>
      </w:r>
      <w:r w:rsidR="00644436">
        <w:rPr>
          <w:rFonts w:cs="Arial"/>
          <w:b/>
          <w:bCs/>
          <w:sz w:val="22"/>
          <w:szCs w:val="22"/>
        </w:rPr>
        <w:t>1</w:t>
      </w:r>
    </w:p>
    <w:p w14:paraId="6EA14A9D" w14:textId="77777777" w:rsidR="00112534" w:rsidRPr="001E72C2" w:rsidRDefault="00112534" w:rsidP="00112534">
      <w:pPr>
        <w:rPr>
          <w:rFonts w:cs="Arial"/>
          <w:b/>
          <w:bCs/>
          <w:sz w:val="22"/>
          <w:szCs w:val="22"/>
        </w:rPr>
      </w:pPr>
    </w:p>
    <w:p w14:paraId="3CB8692A" w14:textId="77777777" w:rsidR="00112534" w:rsidRPr="001E72C2" w:rsidRDefault="00112534" w:rsidP="00112534">
      <w:pPr>
        <w:jc w:val="center"/>
        <w:rPr>
          <w:rFonts w:cs="Arial"/>
          <w:b/>
          <w:bCs/>
          <w:sz w:val="22"/>
          <w:szCs w:val="22"/>
        </w:rPr>
      </w:pPr>
      <w:r w:rsidRPr="001E72C2">
        <w:rPr>
          <w:rFonts w:cs="Arial"/>
          <w:b/>
          <w:bCs/>
          <w:sz w:val="22"/>
          <w:szCs w:val="22"/>
        </w:rPr>
        <w:t>TITULO PRIMERO</w:t>
      </w:r>
    </w:p>
    <w:p w14:paraId="09A73B1D" w14:textId="77777777" w:rsidR="00112534" w:rsidRPr="001E72C2" w:rsidRDefault="00112534" w:rsidP="00112534">
      <w:pPr>
        <w:jc w:val="center"/>
        <w:rPr>
          <w:rFonts w:cs="Arial"/>
          <w:b/>
          <w:bCs/>
          <w:sz w:val="22"/>
          <w:szCs w:val="22"/>
        </w:rPr>
      </w:pPr>
      <w:r w:rsidRPr="001E72C2">
        <w:rPr>
          <w:rFonts w:cs="Arial"/>
          <w:b/>
          <w:bCs/>
          <w:sz w:val="22"/>
          <w:szCs w:val="22"/>
        </w:rPr>
        <w:t>DISPOSICIONES GENERALES</w:t>
      </w:r>
    </w:p>
    <w:p w14:paraId="6F938C9E" w14:textId="77777777" w:rsidR="00112534" w:rsidRPr="001E72C2" w:rsidRDefault="00112534" w:rsidP="00112534">
      <w:pPr>
        <w:rPr>
          <w:rFonts w:cs="Arial"/>
          <w:b/>
          <w:bCs/>
          <w:sz w:val="22"/>
          <w:szCs w:val="22"/>
        </w:rPr>
      </w:pPr>
    </w:p>
    <w:p w14:paraId="0A867560" w14:textId="77777777" w:rsidR="00112534" w:rsidRPr="001E72C2" w:rsidRDefault="00112534" w:rsidP="00112534">
      <w:pPr>
        <w:rPr>
          <w:rFonts w:cs="Arial"/>
          <w:sz w:val="22"/>
          <w:szCs w:val="22"/>
        </w:rPr>
      </w:pPr>
      <w:r w:rsidRPr="001E72C2">
        <w:rPr>
          <w:rFonts w:cs="Arial"/>
          <w:b/>
          <w:sz w:val="22"/>
          <w:szCs w:val="22"/>
        </w:rPr>
        <w:t xml:space="preserve">ARTÍCULO 1.- </w:t>
      </w:r>
      <w:r w:rsidRPr="001E72C2">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Juárez, Coahuila de Zaragoza.</w:t>
      </w:r>
    </w:p>
    <w:p w14:paraId="63518D9C" w14:textId="77777777" w:rsidR="00112534" w:rsidRPr="001E72C2" w:rsidRDefault="00112534" w:rsidP="00112534">
      <w:pPr>
        <w:rPr>
          <w:rFonts w:cs="Arial"/>
          <w:sz w:val="22"/>
          <w:szCs w:val="22"/>
        </w:rPr>
      </w:pPr>
    </w:p>
    <w:p w14:paraId="4AB27A2E" w14:textId="77777777" w:rsidR="00112534" w:rsidRPr="001E72C2" w:rsidRDefault="00112534" w:rsidP="00112534">
      <w:pPr>
        <w:rPr>
          <w:rFonts w:cs="Arial"/>
          <w:sz w:val="22"/>
          <w:szCs w:val="22"/>
        </w:rPr>
      </w:pPr>
      <w:r w:rsidRPr="001E72C2">
        <w:rPr>
          <w:rFonts w:cs="Arial"/>
          <w:sz w:val="22"/>
          <w:szCs w:val="22"/>
        </w:rPr>
        <w:t>Forman parte de los ingresos las contribuciones, productos y aprovechamientos causados en ejercicios anteriores, pendientes de liquidación o pago.</w:t>
      </w:r>
    </w:p>
    <w:p w14:paraId="3C060EC1" w14:textId="77777777" w:rsidR="00112534" w:rsidRDefault="00112534" w:rsidP="00112534">
      <w:pPr>
        <w:rPr>
          <w:rFonts w:cs="Arial"/>
          <w:sz w:val="22"/>
          <w:szCs w:val="22"/>
        </w:rPr>
      </w:pPr>
    </w:p>
    <w:p w14:paraId="4F70C5FF" w14:textId="38305ECA" w:rsidR="00112534" w:rsidRPr="001E72C2" w:rsidRDefault="00112534" w:rsidP="00112534">
      <w:pPr>
        <w:rPr>
          <w:rFonts w:cs="Arial"/>
          <w:sz w:val="22"/>
          <w:szCs w:val="22"/>
        </w:rPr>
      </w:pPr>
      <w:r w:rsidRPr="001E72C2">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cs="Arial"/>
          <w:sz w:val="22"/>
          <w:szCs w:val="22"/>
        </w:rPr>
        <w:t>2</w:t>
      </w:r>
      <w:r w:rsidR="00644436">
        <w:rPr>
          <w:rFonts w:cs="Arial"/>
          <w:sz w:val="22"/>
          <w:szCs w:val="22"/>
        </w:rPr>
        <w:t>1</w:t>
      </w:r>
      <w:r w:rsidRPr="001E72C2">
        <w:rPr>
          <w:rFonts w:cs="Arial"/>
          <w:sz w:val="22"/>
          <w:szCs w:val="22"/>
        </w:rPr>
        <w:t>, mismos que se integran en base a los conceptos señalados a continuación:</w:t>
      </w:r>
    </w:p>
    <w:p w14:paraId="3468B735" w14:textId="77777777" w:rsidR="00112534" w:rsidRDefault="00112534" w:rsidP="001125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05"/>
        <w:gridCol w:w="183"/>
        <w:gridCol w:w="305"/>
        <w:gridCol w:w="7702"/>
        <w:gridCol w:w="1467"/>
      </w:tblGrid>
      <w:tr w:rsidR="00112534" w:rsidRPr="001E72C2" w14:paraId="26608DC9" w14:textId="77777777" w:rsidTr="003012D6">
        <w:trPr>
          <w:trHeight w:val="20"/>
        </w:trPr>
        <w:tc>
          <w:tcPr>
            <w:tcW w:w="0" w:type="auto"/>
            <w:gridSpan w:val="4"/>
            <w:tcBorders>
              <w:top w:val="single" w:sz="4" w:space="0" w:color="auto"/>
              <w:left w:val="single" w:sz="4" w:space="0" w:color="auto"/>
              <w:bottom w:val="single" w:sz="4" w:space="0" w:color="auto"/>
              <w:right w:val="single" w:sz="4" w:space="0" w:color="auto"/>
            </w:tcBorders>
            <w:hideMark/>
          </w:tcPr>
          <w:p w14:paraId="3049317D" w14:textId="15980E53"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Presupuesto de Ingresos Contenido en la Ley de Ingresos 20</w:t>
            </w:r>
            <w:r w:rsidR="00644436">
              <w:rPr>
                <w:rFonts w:cs="Arial"/>
                <w:b/>
                <w:bCs/>
                <w:color w:val="000000"/>
                <w:sz w:val="22"/>
                <w:szCs w:val="22"/>
                <w:lang w:eastAsia="es-MX"/>
              </w:rPr>
              <w:t>21</w:t>
            </w:r>
          </w:p>
        </w:tc>
        <w:tc>
          <w:tcPr>
            <w:tcW w:w="0" w:type="auto"/>
            <w:tcBorders>
              <w:top w:val="single" w:sz="4" w:space="0" w:color="auto"/>
              <w:left w:val="single" w:sz="4" w:space="0" w:color="auto"/>
              <w:bottom w:val="single" w:sz="4" w:space="0" w:color="auto"/>
              <w:right w:val="single" w:sz="4" w:space="0" w:color="auto"/>
            </w:tcBorders>
            <w:hideMark/>
          </w:tcPr>
          <w:p w14:paraId="02FC5BF6"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Juárez</w:t>
            </w:r>
          </w:p>
        </w:tc>
      </w:tr>
      <w:tr w:rsidR="00112534" w:rsidRPr="001E72C2" w14:paraId="5A94123F" w14:textId="77777777" w:rsidTr="000C4595">
        <w:trPr>
          <w:trHeight w:val="50"/>
        </w:trPr>
        <w:tc>
          <w:tcPr>
            <w:tcW w:w="0" w:type="auto"/>
            <w:gridSpan w:val="4"/>
            <w:tcBorders>
              <w:top w:val="single" w:sz="4" w:space="0" w:color="auto"/>
              <w:left w:val="single" w:sz="4" w:space="0" w:color="auto"/>
              <w:bottom w:val="single" w:sz="4" w:space="0" w:color="auto"/>
              <w:right w:val="single" w:sz="4" w:space="0" w:color="auto"/>
            </w:tcBorders>
            <w:shd w:val="solid" w:color="000000" w:fill="auto"/>
            <w:hideMark/>
          </w:tcPr>
          <w:p w14:paraId="612C324F" w14:textId="77777777" w:rsidR="00112534" w:rsidRPr="00B11989" w:rsidRDefault="00112534" w:rsidP="003012D6">
            <w:pPr>
              <w:autoSpaceDE w:val="0"/>
              <w:autoSpaceDN w:val="0"/>
              <w:adjustRightInd w:val="0"/>
              <w:rPr>
                <w:rFonts w:cs="Arial"/>
                <w:b/>
                <w:bCs/>
                <w:color w:val="FFFFFF" w:themeColor="background1"/>
                <w:sz w:val="22"/>
                <w:szCs w:val="22"/>
                <w:lang w:eastAsia="es-MX"/>
              </w:rPr>
            </w:pPr>
            <w:r w:rsidRPr="00B11989">
              <w:rPr>
                <w:rFonts w:cs="Arial"/>
                <w:b/>
                <w:bCs/>
                <w:color w:val="FFFFFF" w:themeColor="background1"/>
                <w:sz w:val="22"/>
                <w:szCs w:val="22"/>
                <w:lang w:eastAsia="es-MX"/>
              </w:rPr>
              <w:t>TOTAL DE INGRESOS</w:t>
            </w:r>
          </w:p>
        </w:tc>
        <w:tc>
          <w:tcPr>
            <w:tcW w:w="0" w:type="auto"/>
            <w:tcBorders>
              <w:top w:val="single" w:sz="4" w:space="0" w:color="auto"/>
              <w:left w:val="single" w:sz="4" w:space="0" w:color="auto"/>
              <w:bottom w:val="single" w:sz="4" w:space="0" w:color="auto"/>
              <w:right w:val="single" w:sz="4" w:space="0" w:color="auto"/>
            </w:tcBorders>
            <w:shd w:val="solid" w:color="000000" w:fill="auto"/>
            <w:hideMark/>
          </w:tcPr>
          <w:p w14:paraId="7792ECD1" w14:textId="77777777" w:rsidR="00112534" w:rsidRPr="00B11989" w:rsidRDefault="00112534" w:rsidP="003012D6">
            <w:pPr>
              <w:jc w:val="center"/>
              <w:rPr>
                <w:rFonts w:cs="Arial"/>
                <w:b/>
                <w:color w:val="FFFFFF" w:themeColor="background1"/>
                <w:sz w:val="22"/>
                <w:szCs w:val="22"/>
                <w:lang w:eastAsia="es-MX"/>
              </w:rPr>
            </w:pPr>
            <w:r w:rsidRPr="00B11989">
              <w:rPr>
                <w:rFonts w:cs="Arial"/>
                <w:b/>
                <w:color w:val="FFFFFF" w:themeColor="background1"/>
                <w:sz w:val="22"/>
                <w:szCs w:val="22"/>
              </w:rPr>
              <w:t>28,124,509.57</w:t>
            </w:r>
          </w:p>
        </w:tc>
      </w:tr>
      <w:tr w:rsidR="00112534" w:rsidRPr="001E72C2" w14:paraId="04AFC41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D8CF2B2"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1</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23478184"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Impuestos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09405955" w14:textId="77777777" w:rsidR="00112534" w:rsidRPr="001E72C2" w:rsidRDefault="00112534" w:rsidP="003012D6">
            <w:pPr>
              <w:autoSpaceDE w:val="0"/>
              <w:autoSpaceDN w:val="0"/>
              <w:adjustRightInd w:val="0"/>
              <w:jc w:val="right"/>
              <w:rPr>
                <w:rFonts w:cs="Arial"/>
                <w:b/>
                <w:bCs/>
                <w:color w:val="000000"/>
                <w:sz w:val="22"/>
                <w:szCs w:val="22"/>
                <w:lang w:eastAsia="es-MX"/>
              </w:rPr>
            </w:pPr>
            <w:r>
              <w:rPr>
                <w:rFonts w:cs="Arial"/>
                <w:b/>
                <w:bCs/>
                <w:color w:val="000000"/>
                <w:sz w:val="22"/>
                <w:szCs w:val="22"/>
                <w:lang w:eastAsia="es-MX"/>
              </w:rPr>
              <w:t>1,267,000,00</w:t>
            </w:r>
            <w:r w:rsidRPr="001E72C2">
              <w:rPr>
                <w:rFonts w:cs="Arial"/>
                <w:b/>
                <w:bCs/>
                <w:color w:val="000000"/>
                <w:sz w:val="22"/>
                <w:szCs w:val="22"/>
                <w:lang w:eastAsia="es-MX"/>
              </w:rPr>
              <w:t xml:space="preserve"> </w:t>
            </w:r>
          </w:p>
        </w:tc>
      </w:tr>
      <w:tr w:rsidR="00112534" w:rsidRPr="001E72C2" w14:paraId="3916ECC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60227E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BC2A82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75BADAE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Sobre el Patrimonio</w:t>
            </w:r>
          </w:p>
        </w:tc>
        <w:tc>
          <w:tcPr>
            <w:tcW w:w="0" w:type="auto"/>
            <w:tcBorders>
              <w:top w:val="single" w:sz="4" w:space="0" w:color="auto"/>
              <w:left w:val="single" w:sz="4" w:space="0" w:color="auto"/>
              <w:bottom w:val="single" w:sz="4" w:space="0" w:color="auto"/>
              <w:right w:val="single" w:sz="4" w:space="0" w:color="auto"/>
            </w:tcBorders>
            <w:hideMark/>
          </w:tcPr>
          <w:p w14:paraId="1C6DBDCC"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805,000.00</w:t>
            </w:r>
            <w:r w:rsidRPr="001E72C2">
              <w:rPr>
                <w:rFonts w:cs="Arial"/>
                <w:color w:val="000000"/>
                <w:sz w:val="22"/>
                <w:szCs w:val="22"/>
                <w:lang w:eastAsia="es-MX"/>
              </w:rPr>
              <w:t xml:space="preserve"> </w:t>
            </w:r>
          </w:p>
        </w:tc>
      </w:tr>
      <w:tr w:rsidR="00112534" w:rsidRPr="001E72C2" w14:paraId="52E63130"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F86C54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04AB14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C7F8FA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4B7404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Predial</w:t>
            </w:r>
          </w:p>
        </w:tc>
        <w:tc>
          <w:tcPr>
            <w:tcW w:w="0" w:type="auto"/>
            <w:tcBorders>
              <w:top w:val="single" w:sz="4" w:space="0" w:color="auto"/>
              <w:left w:val="single" w:sz="4" w:space="0" w:color="auto"/>
              <w:bottom w:val="single" w:sz="4" w:space="0" w:color="auto"/>
              <w:right w:val="single" w:sz="4" w:space="0" w:color="auto"/>
            </w:tcBorders>
            <w:hideMark/>
          </w:tcPr>
          <w:p w14:paraId="052AB81F"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805,000.00</w:t>
            </w:r>
            <w:r w:rsidRPr="001E72C2">
              <w:rPr>
                <w:rFonts w:cs="Arial"/>
                <w:color w:val="000000"/>
                <w:sz w:val="22"/>
                <w:szCs w:val="22"/>
                <w:lang w:eastAsia="es-MX"/>
              </w:rPr>
              <w:t xml:space="preserve"> </w:t>
            </w:r>
          </w:p>
        </w:tc>
      </w:tr>
      <w:tr w:rsidR="00112534" w:rsidRPr="001E72C2" w14:paraId="200753E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3F9D38E"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235D59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650B88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41C33037"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Adquisición de Inmuebles</w:t>
            </w:r>
          </w:p>
        </w:tc>
        <w:tc>
          <w:tcPr>
            <w:tcW w:w="0" w:type="auto"/>
            <w:tcBorders>
              <w:top w:val="single" w:sz="4" w:space="0" w:color="auto"/>
              <w:left w:val="single" w:sz="4" w:space="0" w:color="auto"/>
              <w:bottom w:val="single" w:sz="4" w:space="0" w:color="auto"/>
              <w:right w:val="single" w:sz="4" w:space="0" w:color="auto"/>
            </w:tcBorders>
            <w:hideMark/>
          </w:tcPr>
          <w:p w14:paraId="781D886A"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450,000.00</w:t>
            </w:r>
            <w:r w:rsidRPr="001E72C2">
              <w:rPr>
                <w:rFonts w:cs="Arial"/>
                <w:color w:val="000000"/>
                <w:sz w:val="22"/>
                <w:szCs w:val="22"/>
                <w:lang w:eastAsia="es-MX"/>
              </w:rPr>
              <w:t xml:space="preserve"> </w:t>
            </w:r>
          </w:p>
        </w:tc>
      </w:tr>
      <w:tr w:rsidR="00112534" w:rsidRPr="001E72C2" w14:paraId="45900CD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42B8A0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55B341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6E93DE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2CF7A21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Plusvalía</w:t>
            </w:r>
          </w:p>
        </w:tc>
        <w:tc>
          <w:tcPr>
            <w:tcW w:w="0" w:type="auto"/>
            <w:tcBorders>
              <w:top w:val="single" w:sz="4" w:space="0" w:color="auto"/>
              <w:left w:val="single" w:sz="4" w:space="0" w:color="auto"/>
              <w:bottom w:val="single" w:sz="4" w:space="0" w:color="auto"/>
              <w:right w:val="single" w:sz="4" w:space="0" w:color="auto"/>
            </w:tcBorders>
            <w:hideMark/>
          </w:tcPr>
          <w:p w14:paraId="33119BBA"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9D045B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2490E30"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7B213D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55B0E99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sobre la producción, el consumo y las transacciones</w:t>
            </w:r>
          </w:p>
        </w:tc>
        <w:tc>
          <w:tcPr>
            <w:tcW w:w="0" w:type="auto"/>
            <w:tcBorders>
              <w:top w:val="single" w:sz="4" w:space="0" w:color="auto"/>
              <w:left w:val="single" w:sz="4" w:space="0" w:color="auto"/>
              <w:bottom w:val="single" w:sz="4" w:space="0" w:color="auto"/>
              <w:right w:val="single" w:sz="4" w:space="0" w:color="auto"/>
            </w:tcBorders>
            <w:hideMark/>
          </w:tcPr>
          <w:p w14:paraId="7EFF0E3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BDE063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60E73A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378FF5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3E9066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7DA8383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sobre la producción, el consumo y las transacciones</w:t>
            </w:r>
          </w:p>
        </w:tc>
        <w:tc>
          <w:tcPr>
            <w:tcW w:w="0" w:type="auto"/>
            <w:tcBorders>
              <w:top w:val="single" w:sz="4" w:space="0" w:color="auto"/>
              <w:left w:val="single" w:sz="4" w:space="0" w:color="auto"/>
              <w:bottom w:val="single" w:sz="4" w:space="0" w:color="auto"/>
              <w:right w:val="single" w:sz="4" w:space="0" w:color="auto"/>
            </w:tcBorders>
            <w:hideMark/>
          </w:tcPr>
          <w:p w14:paraId="3980C3A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48CF3B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FA1B9E2"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A64F2A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14:paraId="3DBD216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al comercio exterior</w:t>
            </w:r>
          </w:p>
        </w:tc>
        <w:tc>
          <w:tcPr>
            <w:tcW w:w="0" w:type="auto"/>
            <w:tcBorders>
              <w:top w:val="single" w:sz="4" w:space="0" w:color="auto"/>
              <w:left w:val="single" w:sz="4" w:space="0" w:color="auto"/>
              <w:bottom w:val="single" w:sz="4" w:space="0" w:color="auto"/>
              <w:right w:val="single" w:sz="4" w:space="0" w:color="auto"/>
            </w:tcBorders>
            <w:hideMark/>
          </w:tcPr>
          <w:p w14:paraId="1BB6F2CA"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F70D27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E6EA67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5F6290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F90078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137D525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al comercio exterior</w:t>
            </w:r>
          </w:p>
        </w:tc>
        <w:tc>
          <w:tcPr>
            <w:tcW w:w="0" w:type="auto"/>
            <w:tcBorders>
              <w:top w:val="single" w:sz="4" w:space="0" w:color="auto"/>
              <w:left w:val="single" w:sz="4" w:space="0" w:color="auto"/>
              <w:bottom w:val="single" w:sz="4" w:space="0" w:color="auto"/>
              <w:right w:val="single" w:sz="4" w:space="0" w:color="auto"/>
            </w:tcBorders>
            <w:hideMark/>
          </w:tcPr>
          <w:p w14:paraId="49CC58A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234E98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647A926"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631094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14:paraId="023E711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sobre Nóminas y Asimilables</w:t>
            </w:r>
          </w:p>
        </w:tc>
        <w:tc>
          <w:tcPr>
            <w:tcW w:w="0" w:type="auto"/>
            <w:tcBorders>
              <w:top w:val="single" w:sz="4" w:space="0" w:color="auto"/>
              <w:left w:val="single" w:sz="4" w:space="0" w:color="auto"/>
              <w:bottom w:val="single" w:sz="4" w:space="0" w:color="auto"/>
              <w:right w:val="single" w:sz="4" w:space="0" w:color="auto"/>
            </w:tcBorders>
            <w:hideMark/>
          </w:tcPr>
          <w:p w14:paraId="3084657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91F3BD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2F007C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D685E4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7F5879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1603FF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sobre Nóminas y Asimilables</w:t>
            </w:r>
          </w:p>
        </w:tc>
        <w:tc>
          <w:tcPr>
            <w:tcW w:w="0" w:type="auto"/>
            <w:tcBorders>
              <w:top w:val="single" w:sz="4" w:space="0" w:color="auto"/>
              <w:left w:val="single" w:sz="4" w:space="0" w:color="auto"/>
              <w:bottom w:val="single" w:sz="4" w:space="0" w:color="auto"/>
              <w:right w:val="single" w:sz="4" w:space="0" w:color="auto"/>
            </w:tcBorders>
            <w:hideMark/>
          </w:tcPr>
          <w:p w14:paraId="6482CDD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C62094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E46CB9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CFE4E8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6</w:t>
            </w:r>
          </w:p>
        </w:tc>
        <w:tc>
          <w:tcPr>
            <w:tcW w:w="0" w:type="auto"/>
            <w:gridSpan w:val="2"/>
            <w:tcBorders>
              <w:top w:val="single" w:sz="4" w:space="0" w:color="auto"/>
              <w:left w:val="single" w:sz="4" w:space="0" w:color="auto"/>
              <w:bottom w:val="single" w:sz="4" w:space="0" w:color="auto"/>
              <w:right w:val="single" w:sz="4" w:space="0" w:color="auto"/>
            </w:tcBorders>
            <w:hideMark/>
          </w:tcPr>
          <w:p w14:paraId="5318757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Ecológicos</w:t>
            </w:r>
          </w:p>
        </w:tc>
        <w:tc>
          <w:tcPr>
            <w:tcW w:w="0" w:type="auto"/>
            <w:tcBorders>
              <w:top w:val="single" w:sz="4" w:space="0" w:color="auto"/>
              <w:left w:val="single" w:sz="4" w:space="0" w:color="auto"/>
              <w:bottom w:val="single" w:sz="4" w:space="0" w:color="auto"/>
              <w:right w:val="single" w:sz="4" w:space="0" w:color="auto"/>
            </w:tcBorders>
            <w:hideMark/>
          </w:tcPr>
          <w:p w14:paraId="6C5FA5A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A542E0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80B938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F27A9F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FB02F3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15110E2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Ecológicos</w:t>
            </w:r>
          </w:p>
        </w:tc>
        <w:tc>
          <w:tcPr>
            <w:tcW w:w="0" w:type="auto"/>
            <w:tcBorders>
              <w:top w:val="single" w:sz="4" w:space="0" w:color="auto"/>
              <w:left w:val="single" w:sz="4" w:space="0" w:color="auto"/>
              <w:bottom w:val="single" w:sz="4" w:space="0" w:color="auto"/>
              <w:right w:val="single" w:sz="4" w:space="0" w:color="auto"/>
            </w:tcBorders>
            <w:hideMark/>
          </w:tcPr>
          <w:p w14:paraId="4A58C39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441E75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A76A8E6"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53A37A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7</w:t>
            </w:r>
          </w:p>
        </w:tc>
        <w:tc>
          <w:tcPr>
            <w:tcW w:w="0" w:type="auto"/>
            <w:gridSpan w:val="2"/>
            <w:tcBorders>
              <w:top w:val="single" w:sz="4" w:space="0" w:color="auto"/>
              <w:left w:val="single" w:sz="4" w:space="0" w:color="auto"/>
              <w:bottom w:val="single" w:sz="4" w:space="0" w:color="auto"/>
              <w:right w:val="single" w:sz="4" w:space="0" w:color="auto"/>
            </w:tcBorders>
            <w:hideMark/>
          </w:tcPr>
          <w:p w14:paraId="3576C39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14:paraId="28392B6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86F44C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F54591B"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1EB479C"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A270D9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741B64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Accesorios de Impuestos</w:t>
            </w:r>
          </w:p>
        </w:tc>
        <w:tc>
          <w:tcPr>
            <w:tcW w:w="0" w:type="auto"/>
            <w:tcBorders>
              <w:top w:val="single" w:sz="4" w:space="0" w:color="auto"/>
              <w:left w:val="single" w:sz="4" w:space="0" w:color="auto"/>
              <w:bottom w:val="single" w:sz="4" w:space="0" w:color="auto"/>
              <w:right w:val="single" w:sz="4" w:space="0" w:color="auto"/>
            </w:tcBorders>
            <w:hideMark/>
          </w:tcPr>
          <w:p w14:paraId="3EFB441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2213649" w14:textId="77777777" w:rsidTr="003012D6">
        <w:trPr>
          <w:trHeight w:val="70"/>
        </w:trPr>
        <w:tc>
          <w:tcPr>
            <w:tcW w:w="0" w:type="auto"/>
            <w:tcBorders>
              <w:top w:val="single" w:sz="4" w:space="0" w:color="auto"/>
              <w:left w:val="single" w:sz="4" w:space="0" w:color="auto"/>
              <w:bottom w:val="single" w:sz="4" w:space="0" w:color="auto"/>
              <w:right w:val="single" w:sz="4" w:space="0" w:color="auto"/>
            </w:tcBorders>
          </w:tcPr>
          <w:p w14:paraId="6FAF334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F4F1D9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8</w:t>
            </w:r>
          </w:p>
        </w:tc>
        <w:tc>
          <w:tcPr>
            <w:tcW w:w="0" w:type="auto"/>
            <w:gridSpan w:val="2"/>
            <w:tcBorders>
              <w:top w:val="single" w:sz="4" w:space="0" w:color="auto"/>
              <w:left w:val="single" w:sz="4" w:space="0" w:color="auto"/>
              <w:bottom w:val="single" w:sz="4" w:space="0" w:color="auto"/>
              <w:right w:val="single" w:sz="4" w:space="0" w:color="auto"/>
            </w:tcBorders>
            <w:hideMark/>
          </w:tcPr>
          <w:p w14:paraId="092EC17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Impuestos</w:t>
            </w:r>
          </w:p>
        </w:tc>
        <w:tc>
          <w:tcPr>
            <w:tcW w:w="0" w:type="auto"/>
            <w:tcBorders>
              <w:top w:val="single" w:sz="4" w:space="0" w:color="auto"/>
              <w:left w:val="single" w:sz="4" w:space="0" w:color="auto"/>
              <w:bottom w:val="single" w:sz="4" w:space="0" w:color="auto"/>
              <w:right w:val="single" w:sz="4" w:space="0" w:color="auto"/>
            </w:tcBorders>
            <w:hideMark/>
          </w:tcPr>
          <w:p w14:paraId="61C087A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1</w:t>
            </w:r>
            <w:r>
              <w:rPr>
                <w:rFonts w:cs="Arial"/>
                <w:color w:val="000000"/>
                <w:sz w:val="22"/>
                <w:szCs w:val="22"/>
                <w:lang w:eastAsia="es-MX"/>
              </w:rPr>
              <w:t>2,000.00</w:t>
            </w:r>
            <w:r w:rsidRPr="001E72C2">
              <w:rPr>
                <w:rFonts w:cs="Arial"/>
                <w:color w:val="000000"/>
                <w:sz w:val="22"/>
                <w:szCs w:val="22"/>
                <w:lang w:eastAsia="es-MX"/>
              </w:rPr>
              <w:t xml:space="preserve"> </w:t>
            </w:r>
          </w:p>
        </w:tc>
      </w:tr>
      <w:tr w:rsidR="00112534" w:rsidRPr="001E72C2" w14:paraId="15D2C21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F2C6AD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60B3ED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8760F8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43D7C1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el Ejercicio de Actividades Mercantiles</w:t>
            </w:r>
          </w:p>
        </w:tc>
        <w:tc>
          <w:tcPr>
            <w:tcW w:w="0" w:type="auto"/>
            <w:tcBorders>
              <w:top w:val="single" w:sz="4" w:space="0" w:color="auto"/>
              <w:left w:val="single" w:sz="4" w:space="0" w:color="auto"/>
              <w:bottom w:val="single" w:sz="4" w:space="0" w:color="auto"/>
              <w:right w:val="single" w:sz="4" w:space="0" w:color="auto"/>
            </w:tcBorders>
            <w:hideMark/>
          </w:tcPr>
          <w:p w14:paraId="45CE48F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1</w:t>
            </w:r>
            <w:r>
              <w:rPr>
                <w:rFonts w:cs="Arial"/>
                <w:color w:val="000000"/>
                <w:sz w:val="22"/>
                <w:szCs w:val="22"/>
                <w:lang w:eastAsia="es-MX"/>
              </w:rPr>
              <w:t>2,000.00</w:t>
            </w:r>
            <w:r w:rsidRPr="001E72C2">
              <w:rPr>
                <w:rFonts w:cs="Arial"/>
                <w:color w:val="000000"/>
                <w:sz w:val="22"/>
                <w:szCs w:val="22"/>
                <w:lang w:eastAsia="es-MX"/>
              </w:rPr>
              <w:t xml:space="preserve"> </w:t>
            </w:r>
          </w:p>
        </w:tc>
      </w:tr>
      <w:tr w:rsidR="00112534" w:rsidRPr="001E72C2" w14:paraId="56A6B81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16CBE5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3CE6B6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0FBA59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410D454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Prestación de Servicios</w:t>
            </w:r>
          </w:p>
        </w:tc>
        <w:tc>
          <w:tcPr>
            <w:tcW w:w="0" w:type="auto"/>
            <w:tcBorders>
              <w:top w:val="single" w:sz="4" w:space="0" w:color="auto"/>
              <w:left w:val="single" w:sz="4" w:space="0" w:color="auto"/>
              <w:bottom w:val="single" w:sz="4" w:space="0" w:color="auto"/>
              <w:right w:val="single" w:sz="4" w:space="0" w:color="auto"/>
            </w:tcBorders>
            <w:hideMark/>
          </w:tcPr>
          <w:p w14:paraId="3527E5C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E69744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4F232E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A97F09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1F5591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1C67ED2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Espectáculos y Diversiones Públicas</w:t>
            </w:r>
          </w:p>
        </w:tc>
        <w:tc>
          <w:tcPr>
            <w:tcW w:w="0" w:type="auto"/>
            <w:tcBorders>
              <w:top w:val="single" w:sz="4" w:space="0" w:color="auto"/>
              <w:left w:val="single" w:sz="4" w:space="0" w:color="auto"/>
              <w:bottom w:val="single" w:sz="4" w:space="0" w:color="auto"/>
              <w:right w:val="single" w:sz="4" w:space="0" w:color="auto"/>
            </w:tcBorders>
            <w:hideMark/>
          </w:tcPr>
          <w:p w14:paraId="5A0289B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3918BD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9E1F2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31F16A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AB5EB6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401582C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Enajenación de Bienes Muebles Usados</w:t>
            </w:r>
          </w:p>
        </w:tc>
        <w:tc>
          <w:tcPr>
            <w:tcW w:w="0" w:type="auto"/>
            <w:tcBorders>
              <w:top w:val="single" w:sz="4" w:space="0" w:color="auto"/>
              <w:left w:val="single" w:sz="4" w:space="0" w:color="auto"/>
              <w:bottom w:val="single" w:sz="4" w:space="0" w:color="auto"/>
              <w:right w:val="single" w:sz="4" w:space="0" w:color="auto"/>
            </w:tcBorders>
            <w:hideMark/>
          </w:tcPr>
          <w:p w14:paraId="1445C48A"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81BD06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1AFA42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A396A9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7BA4D4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hideMark/>
          </w:tcPr>
          <w:p w14:paraId="3133D917"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Loterías, Rifas y Sorteos</w:t>
            </w:r>
          </w:p>
        </w:tc>
        <w:tc>
          <w:tcPr>
            <w:tcW w:w="0" w:type="auto"/>
            <w:tcBorders>
              <w:top w:val="single" w:sz="4" w:space="0" w:color="auto"/>
              <w:left w:val="single" w:sz="4" w:space="0" w:color="auto"/>
              <w:bottom w:val="single" w:sz="4" w:space="0" w:color="auto"/>
              <w:right w:val="single" w:sz="4" w:space="0" w:color="auto"/>
            </w:tcBorders>
            <w:hideMark/>
          </w:tcPr>
          <w:p w14:paraId="2D1C0C9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E3A7BA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E16C733"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AE4C9D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14:paraId="161F2C0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44E9890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85BAC5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4A692A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554FA7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819935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6836C1B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Predial de ejercicios anteriores</w:t>
            </w:r>
          </w:p>
        </w:tc>
        <w:tc>
          <w:tcPr>
            <w:tcW w:w="0" w:type="auto"/>
            <w:tcBorders>
              <w:top w:val="single" w:sz="4" w:space="0" w:color="auto"/>
              <w:left w:val="single" w:sz="4" w:space="0" w:color="auto"/>
              <w:bottom w:val="single" w:sz="4" w:space="0" w:color="auto"/>
              <w:right w:val="single" w:sz="4" w:space="0" w:color="auto"/>
            </w:tcBorders>
            <w:hideMark/>
          </w:tcPr>
          <w:p w14:paraId="17B2FB3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9EC6E3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FEE82A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C16473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DB6ABA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63E4C33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Impuesto sobre Adquisición de Inmuebles de ejercicios anteriores</w:t>
            </w:r>
          </w:p>
        </w:tc>
        <w:tc>
          <w:tcPr>
            <w:tcW w:w="0" w:type="auto"/>
            <w:tcBorders>
              <w:top w:val="single" w:sz="4" w:space="0" w:color="auto"/>
              <w:left w:val="single" w:sz="4" w:space="0" w:color="auto"/>
              <w:bottom w:val="single" w:sz="4" w:space="0" w:color="auto"/>
              <w:right w:val="single" w:sz="4" w:space="0" w:color="auto"/>
            </w:tcBorders>
            <w:hideMark/>
          </w:tcPr>
          <w:p w14:paraId="5A221E2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F64E3E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E4D84A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EE6F5D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D72775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B59725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1853C3D"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64464E5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5C88C6EC"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2</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0644450C"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Cuotas y Aportaciones de seguridad social</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041993C3"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 xml:space="preserve">0.00 </w:t>
            </w:r>
          </w:p>
        </w:tc>
      </w:tr>
      <w:tr w:rsidR="00112534" w:rsidRPr="001E72C2" w14:paraId="4D9DBD0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83964A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CD677B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5ABA76E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Aportaciones para Fondos de Vivienda</w:t>
            </w:r>
          </w:p>
        </w:tc>
        <w:tc>
          <w:tcPr>
            <w:tcW w:w="0" w:type="auto"/>
            <w:tcBorders>
              <w:top w:val="single" w:sz="4" w:space="0" w:color="auto"/>
              <w:left w:val="single" w:sz="4" w:space="0" w:color="auto"/>
              <w:bottom w:val="single" w:sz="4" w:space="0" w:color="auto"/>
              <w:right w:val="single" w:sz="4" w:space="0" w:color="auto"/>
            </w:tcBorders>
            <w:hideMark/>
          </w:tcPr>
          <w:p w14:paraId="3E6F445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C2E3FE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76AC12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581447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B2D869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3C92240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Aportaciones para Fondos de Vivienda</w:t>
            </w:r>
          </w:p>
        </w:tc>
        <w:tc>
          <w:tcPr>
            <w:tcW w:w="0" w:type="auto"/>
            <w:tcBorders>
              <w:top w:val="single" w:sz="4" w:space="0" w:color="auto"/>
              <w:left w:val="single" w:sz="4" w:space="0" w:color="auto"/>
              <w:bottom w:val="single" w:sz="4" w:space="0" w:color="auto"/>
              <w:right w:val="single" w:sz="4" w:space="0" w:color="auto"/>
            </w:tcBorders>
            <w:hideMark/>
          </w:tcPr>
          <w:p w14:paraId="4D7C149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3C7022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556DF2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0BBD1A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7065EDF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Cuotas para el Seguro Social</w:t>
            </w:r>
          </w:p>
        </w:tc>
        <w:tc>
          <w:tcPr>
            <w:tcW w:w="0" w:type="auto"/>
            <w:tcBorders>
              <w:top w:val="single" w:sz="4" w:space="0" w:color="auto"/>
              <w:left w:val="single" w:sz="4" w:space="0" w:color="auto"/>
              <w:bottom w:val="single" w:sz="4" w:space="0" w:color="auto"/>
              <w:right w:val="single" w:sz="4" w:space="0" w:color="auto"/>
            </w:tcBorders>
            <w:hideMark/>
          </w:tcPr>
          <w:p w14:paraId="116827A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4E7A44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4AB222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44A400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F8660A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6136849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Cuotas para el Seguro Social</w:t>
            </w:r>
          </w:p>
        </w:tc>
        <w:tc>
          <w:tcPr>
            <w:tcW w:w="0" w:type="auto"/>
            <w:tcBorders>
              <w:top w:val="single" w:sz="4" w:space="0" w:color="auto"/>
              <w:left w:val="single" w:sz="4" w:space="0" w:color="auto"/>
              <w:bottom w:val="single" w:sz="4" w:space="0" w:color="auto"/>
              <w:right w:val="single" w:sz="4" w:space="0" w:color="auto"/>
            </w:tcBorders>
            <w:hideMark/>
          </w:tcPr>
          <w:p w14:paraId="0388747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5EE73B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59655D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3670FD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33D7679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Cuotas de Ahorro para el Retiro</w:t>
            </w:r>
          </w:p>
        </w:tc>
        <w:tc>
          <w:tcPr>
            <w:tcW w:w="0" w:type="auto"/>
            <w:tcBorders>
              <w:top w:val="single" w:sz="4" w:space="0" w:color="auto"/>
              <w:left w:val="single" w:sz="4" w:space="0" w:color="auto"/>
              <w:bottom w:val="single" w:sz="4" w:space="0" w:color="auto"/>
              <w:right w:val="single" w:sz="4" w:space="0" w:color="auto"/>
            </w:tcBorders>
            <w:hideMark/>
          </w:tcPr>
          <w:p w14:paraId="69AD3C4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8A3AFE0"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7DB14D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ABB6D9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3694DB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9D7675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Cuotas de Ahorro para el Retiro</w:t>
            </w:r>
          </w:p>
        </w:tc>
        <w:tc>
          <w:tcPr>
            <w:tcW w:w="0" w:type="auto"/>
            <w:tcBorders>
              <w:top w:val="single" w:sz="4" w:space="0" w:color="auto"/>
              <w:left w:val="single" w:sz="4" w:space="0" w:color="auto"/>
              <w:bottom w:val="single" w:sz="4" w:space="0" w:color="auto"/>
              <w:right w:val="single" w:sz="4" w:space="0" w:color="auto"/>
            </w:tcBorders>
            <w:hideMark/>
          </w:tcPr>
          <w:p w14:paraId="67A3F96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2D5621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A9ED47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A4A3DB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14:paraId="2D2D5BF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Otras Cuotas y Aportaciones para la seguridad social</w:t>
            </w:r>
          </w:p>
        </w:tc>
        <w:tc>
          <w:tcPr>
            <w:tcW w:w="0" w:type="auto"/>
            <w:tcBorders>
              <w:top w:val="single" w:sz="4" w:space="0" w:color="auto"/>
              <w:left w:val="single" w:sz="4" w:space="0" w:color="auto"/>
              <w:bottom w:val="single" w:sz="4" w:space="0" w:color="auto"/>
              <w:right w:val="single" w:sz="4" w:space="0" w:color="auto"/>
            </w:tcBorders>
            <w:hideMark/>
          </w:tcPr>
          <w:p w14:paraId="402DA9B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A1CDBB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F201F0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E53759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2D2C2B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1A860FA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Otras Cuotas y Aportaciones para la seguridad social</w:t>
            </w:r>
          </w:p>
        </w:tc>
        <w:tc>
          <w:tcPr>
            <w:tcW w:w="0" w:type="auto"/>
            <w:tcBorders>
              <w:top w:val="single" w:sz="4" w:space="0" w:color="auto"/>
              <w:left w:val="single" w:sz="4" w:space="0" w:color="auto"/>
              <w:bottom w:val="single" w:sz="4" w:space="0" w:color="auto"/>
              <w:right w:val="single" w:sz="4" w:space="0" w:color="auto"/>
            </w:tcBorders>
            <w:hideMark/>
          </w:tcPr>
          <w:p w14:paraId="241238E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A5D693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025DC5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783B04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14:paraId="120F75F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14:paraId="762DE955"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D0B80C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C99A52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D621BB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7CE250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3A70614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14:paraId="0451B14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EBB298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D58602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26CCC4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2E55DB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44814FC"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C59DE89"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1332633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0D35E2C3"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3</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674912D4"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Contribuciones de Mejoras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9642D7F"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3,</w:t>
            </w:r>
            <w:r>
              <w:rPr>
                <w:rFonts w:cs="Arial"/>
                <w:b/>
                <w:bCs/>
                <w:color w:val="000000"/>
                <w:sz w:val="22"/>
                <w:szCs w:val="22"/>
                <w:lang w:eastAsia="es-MX"/>
              </w:rPr>
              <w:t>650,000.00</w:t>
            </w:r>
            <w:r w:rsidRPr="001E72C2">
              <w:rPr>
                <w:rFonts w:cs="Arial"/>
                <w:b/>
                <w:bCs/>
                <w:color w:val="000000"/>
                <w:sz w:val="22"/>
                <w:szCs w:val="22"/>
                <w:lang w:eastAsia="es-MX"/>
              </w:rPr>
              <w:t xml:space="preserve"> </w:t>
            </w:r>
          </w:p>
        </w:tc>
      </w:tr>
      <w:tr w:rsidR="00112534" w:rsidRPr="001E72C2" w14:paraId="749A7F3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F14F50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2098C7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335DEF5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de Mejoras por Obras Públicas</w:t>
            </w:r>
          </w:p>
        </w:tc>
        <w:tc>
          <w:tcPr>
            <w:tcW w:w="0" w:type="auto"/>
            <w:tcBorders>
              <w:top w:val="single" w:sz="4" w:space="0" w:color="auto"/>
              <w:left w:val="single" w:sz="4" w:space="0" w:color="auto"/>
              <w:bottom w:val="single" w:sz="4" w:space="0" w:color="auto"/>
              <w:right w:val="single" w:sz="4" w:space="0" w:color="auto"/>
            </w:tcBorders>
            <w:hideMark/>
          </w:tcPr>
          <w:p w14:paraId="35B4CFF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3,</w:t>
            </w:r>
            <w:r>
              <w:rPr>
                <w:rFonts w:cs="Arial"/>
                <w:color w:val="000000"/>
                <w:sz w:val="22"/>
                <w:szCs w:val="22"/>
                <w:lang w:eastAsia="es-MX"/>
              </w:rPr>
              <w:t>650,000.00</w:t>
            </w:r>
            <w:r w:rsidRPr="001E72C2">
              <w:rPr>
                <w:rFonts w:cs="Arial"/>
                <w:color w:val="000000"/>
                <w:sz w:val="22"/>
                <w:szCs w:val="22"/>
                <w:lang w:eastAsia="es-MX"/>
              </w:rPr>
              <w:t xml:space="preserve"> </w:t>
            </w:r>
          </w:p>
        </w:tc>
      </w:tr>
      <w:tr w:rsidR="00112534" w:rsidRPr="001E72C2" w14:paraId="5449C99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60EFD9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823E5C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43294D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63844FD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Gasto</w:t>
            </w:r>
          </w:p>
        </w:tc>
        <w:tc>
          <w:tcPr>
            <w:tcW w:w="0" w:type="auto"/>
            <w:tcBorders>
              <w:top w:val="single" w:sz="4" w:space="0" w:color="auto"/>
              <w:left w:val="single" w:sz="4" w:space="0" w:color="auto"/>
              <w:bottom w:val="single" w:sz="4" w:space="0" w:color="auto"/>
              <w:right w:val="single" w:sz="4" w:space="0" w:color="auto"/>
            </w:tcBorders>
            <w:hideMark/>
          </w:tcPr>
          <w:p w14:paraId="65F71E1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EACB78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DC7AE60"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07970C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DE7EB8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3542F867"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Obra Pública</w:t>
            </w:r>
          </w:p>
        </w:tc>
        <w:tc>
          <w:tcPr>
            <w:tcW w:w="0" w:type="auto"/>
            <w:tcBorders>
              <w:top w:val="single" w:sz="4" w:space="0" w:color="auto"/>
              <w:left w:val="single" w:sz="4" w:space="0" w:color="auto"/>
              <w:bottom w:val="single" w:sz="4" w:space="0" w:color="auto"/>
              <w:right w:val="single" w:sz="4" w:space="0" w:color="auto"/>
            </w:tcBorders>
            <w:hideMark/>
          </w:tcPr>
          <w:p w14:paraId="65404BE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3</w:t>
            </w:r>
            <w:r>
              <w:rPr>
                <w:rFonts w:cs="Arial"/>
                <w:color w:val="000000"/>
                <w:sz w:val="22"/>
                <w:szCs w:val="22"/>
                <w:lang w:eastAsia="es-MX"/>
              </w:rPr>
              <w:t>,650.000.00</w:t>
            </w:r>
            <w:r w:rsidRPr="001E72C2">
              <w:rPr>
                <w:rFonts w:cs="Arial"/>
                <w:color w:val="000000"/>
                <w:sz w:val="22"/>
                <w:szCs w:val="22"/>
                <w:lang w:eastAsia="es-MX"/>
              </w:rPr>
              <w:t xml:space="preserve"> </w:t>
            </w:r>
          </w:p>
        </w:tc>
      </w:tr>
      <w:tr w:rsidR="00112534" w:rsidRPr="001E72C2" w14:paraId="2C1452F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308C0D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1DB681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9357F7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2468DAA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Responsabilidad Objetiva</w:t>
            </w:r>
          </w:p>
        </w:tc>
        <w:tc>
          <w:tcPr>
            <w:tcW w:w="0" w:type="auto"/>
            <w:tcBorders>
              <w:top w:val="single" w:sz="4" w:space="0" w:color="auto"/>
              <w:left w:val="single" w:sz="4" w:space="0" w:color="auto"/>
              <w:bottom w:val="single" w:sz="4" w:space="0" w:color="auto"/>
              <w:right w:val="single" w:sz="4" w:space="0" w:color="auto"/>
            </w:tcBorders>
            <w:hideMark/>
          </w:tcPr>
          <w:p w14:paraId="6598A58F"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C2CA9E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2BEA1E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656A15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4777E5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37358D6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Mantenimiento, Mejoramiento y Equipamiento del Cuerpo de Bomberos de los Municipios</w:t>
            </w:r>
          </w:p>
        </w:tc>
        <w:tc>
          <w:tcPr>
            <w:tcW w:w="0" w:type="auto"/>
            <w:tcBorders>
              <w:top w:val="single" w:sz="4" w:space="0" w:color="auto"/>
              <w:left w:val="single" w:sz="4" w:space="0" w:color="auto"/>
              <w:bottom w:val="single" w:sz="4" w:space="0" w:color="auto"/>
              <w:right w:val="single" w:sz="4" w:space="0" w:color="auto"/>
            </w:tcBorders>
            <w:hideMark/>
          </w:tcPr>
          <w:p w14:paraId="1C7E165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556898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87DEA2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18C32E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A89C13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hideMark/>
          </w:tcPr>
          <w:p w14:paraId="31C6AAD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Mantenimiento y Conservación del Centro Histórico</w:t>
            </w:r>
          </w:p>
        </w:tc>
        <w:tc>
          <w:tcPr>
            <w:tcW w:w="0" w:type="auto"/>
            <w:tcBorders>
              <w:top w:val="single" w:sz="4" w:space="0" w:color="auto"/>
              <w:left w:val="single" w:sz="4" w:space="0" w:color="auto"/>
              <w:bottom w:val="single" w:sz="4" w:space="0" w:color="auto"/>
              <w:right w:val="single" w:sz="4" w:space="0" w:color="auto"/>
            </w:tcBorders>
            <w:hideMark/>
          </w:tcPr>
          <w:p w14:paraId="2D94824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51561F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3E7C30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D32F24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686B51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hideMark/>
          </w:tcPr>
          <w:p w14:paraId="18DD041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Contribución por Otros Servicios Municipales</w:t>
            </w:r>
          </w:p>
        </w:tc>
        <w:tc>
          <w:tcPr>
            <w:tcW w:w="0" w:type="auto"/>
            <w:tcBorders>
              <w:top w:val="single" w:sz="4" w:space="0" w:color="auto"/>
              <w:left w:val="single" w:sz="4" w:space="0" w:color="auto"/>
              <w:bottom w:val="single" w:sz="4" w:space="0" w:color="auto"/>
              <w:right w:val="single" w:sz="4" w:space="0" w:color="auto"/>
            </w:tcBorders>
            <w:hideMark/>
          </w:tcPr>
          <w:p w14:paraId="71F3126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9C381D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05C2043"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94E9AE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14:paraId="7798A35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35BF5F9B"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E747F3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C5A033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439CEC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8BDE5C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782411E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1AD091C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4A79B8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642371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548C88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4417B9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F304C6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AF06D8C"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5C1D7AC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5D076EA0"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lastRenderedPageBreak/>
              <w:t>4</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012BDA74"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Derechos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0A683DF4" w14:textId="77777777" w:rsidR="00112534" w:rsidRPr="00E8044F" w:rsidRDefault="00112534" w:rsidP="003012D6">
            <w:pPr>
              <w:jc w:val="right"/>
              <w:rPr>
                <w:rFonts w:cs="Arial"/>
                <w:b/>
                <w:color w:val="000000"/>
                <w:sz w:val="22"/>
                <w:szCs w:val="22"/>
                <w:lang w:eastAsia="es-MX"/>
              </w:rPr>
            </w:pPr>
            <w:r w:rsidRPr="00E8044F">
              <w:rPr>
                <w:rFonts w:cs="Arial"/>
                <w:b/>
                <w:color w:val="000000"/>
                <w:sz w:val="22"/>
                <w:szCs w:val="22"/>
              </w:rPr>
              <w:t xml:space="preserve">768,400.00 </w:t>
            </w:r>
          </w:p>
        </w:tc>
      </w:tr>
      <w:tr w:rsidR="00112534" w:rsidRPr="001E72C2" w14:paraId="162B61B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1FB1D8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9A8E3A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6F31E08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por el Uso, Goce, Aprovechamiento o Explotación de Bienes de Dominio Público</w:t>
            </w:r>
          </w:p>
        </w:tc>
        <w:tc>
          <w:tcPr>
            <w:tcW w:w="0" w:type="auto"/>
            <w:tcBorders>
              <w:top w:val="single" w:sz="4" w:space="0" w:color="auto"/>
              <w:left w:val="single" w:sz="4" w:space="0" w:color="auto"/>
              <w:bottom w:val="single" w:sz="4" w:space="0" w:color="auto"/>
              <w:right w:val="single" w:sz="4" w:space="0" w:color="auto"/>
            </w:tcBorders>
            <w:hideMark/>
          </w:tcPr>
          <w:p w14:paraId="677F354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6A3868A" w14:textId="77777777" w:rsidTr="003012D6">
        <w:trPr>
          <w:trHeight w:val="70"/>
        </w:trPr>
        <w:tc>
          <w:tcPr>
            <w:tcW w:w="0" w:type="auto"/>
            <w:tcBorders>
              <w:top w:val="single" w:sz="4" w:space="0" w:color="auto"/>
              <w:left w:val="single" w:sz="4" w:space="0" w:color="auto"/>
              <w:bottom w:val="single" w:sz="4" w:space="0" w:color="auto"/>
              <w:right w:val="single" w:sz="4" w:space="0" w:color="auto"/>
            </w:tcBorders>
          </w:tcPr>
          <w:p w14:paraId="1950BEE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9B7EBA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FD8095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DEAED6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Arrastre y Almacenaje</w:t>
            </w:r>
          </w:p>
        </w:tc>
        <w:tc>
          <w:tcPr>
            <w:tcW w:w="0" w:type="auto"/>
            <w:tcBorders>
              <w:top w:val="single" w:sz="4" w:space="0" w:color="auto"/>
              <w:left w:val="single" w:sz="4" w:space="0" w:color="auto"/>
              <w:bottom w:val="single" w:sz="4" w:space="0" w:color="auto"/>
              <w:right w:val="single" w:sz="4" w:space="0" w:color="auto"/>
            </w:tcBorders>
            <w:hideMark/>
          </w:tcPr>
          <w:p w14:paraId="08A2550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8BE0B6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A6D360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ABF4300"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67A2C4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180121A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Provenientes de la Ocupación de las Vías Públicas</w:t>
            </w:r>
          </w:p>
        </w:tc>
        <w:tc>
          <w:tcPr>
            <w:tcW w:w="0" w:type="auto"/>
            <w:tcBorders>
              <w:top w:val="single" w:sz="4" w:space="0" w:color="auto"/>
              <w:left w:val="single" w:sz="4" w:space="0" w:color="auto"/>
              <w:bottom w:val="single" w:sz="4" w:space="0" w:color="auto"/>
              <w:right w:val="single" w:sz="4" w:space="0" w:color="auto"/>
            </w:tcBorders>
            <w:hideMark/>
          </w:tcPr>
          <w:p w14:paraId="7E75655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1EC36E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DC95DCB"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11FFEB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37AFD9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005F0DD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 xml:space="preserve">Provenientes del Uso de las Pensiones </w:t>
            </w:r>
          </w:p>
        </w:tc>
        <w:tc>
          <w:tcPr>
            <w:tcW w:w="0" w:type="auto"/>
            <w:tcBorders>
              <w:top w:val="single" w:sz="4" w:space="0" w:color="auto"/>
              <w:left w:val="single" w:sz="4" w:space="0" w:color="auto"/>
              <w:bottom w:val="single" w:sz="4" w:space="0" w:color="auto"/>
              <w:right w:val="single" w:sz="4" w:space="0" w:color="auto"/>
            </w:tcBorders>
            <w:hideMark/>
          </w:tcPr>
          <w:p w14:paraId="59A2498B"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9DE211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04441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4B51B5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2E5E10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57F65A8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Provenientes del Uso de Otros Bienes de Dominio Público</w:t>
            </w:r>
          </w:p>
        </w:tc>
        <w:tc>
          <w:tcPr>
            <w:tcW w:w="0" w:type="auto"/>
            <w:tcBorders>
              <w:top w:val="single" w:sz="4" w:space="0" w:color="auto"/>
              <w:left w:val="single" w:sz="4" w:space="0" w:color="auto"/>
              <w:bottom w:val="single" w:sz="4" w:space="0" w:color="auto"/>
              <w:right w:val="single" w:sz="4" w:space="0" w:color="auto"/>
            </w:tcBorders>
            <w:hideMark/>
          </w:tcPr>
          <w:p w14:paraId="20FCB5FB"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F58AB3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9A8776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EFA650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770325B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a los hidrocarburos</w:t>
            </w:r>
          </w:p>
        </w:tc>
        <w:tc>
          <w:tcPr>
            <w:tcW w:w="0" w:type="auto"/>
            <w:tcBorders>
              <w:top w:val="single" w:sz="4" w:space="0" w:color="auto"/>
              <w:left w:val="single" w:sz="4" w:space="0" w:color="auto"/>
              <w:bottom w:val="single" w:sz="4" w:space="0" w:color="auto"/>
              <w:right w:val="single" w:sz="4" w:space="0" w:color="auto"/>
            </w:tcBorders>
            <w:hideMark/>
          </w:tcPr>
          <w:p w14:paraId="4ECBE68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A5D5FF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7ADC18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FE598B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621051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BCE18C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a los hidrocarburos</w:t>
            </w:r>
          </w:p>
        </w:tc>
        <w:tc>
          <w:tcPr>
            <w:tcW w:w="0" w:type="auto"/>
            <w:tcBorders>
              <w:top w:val="single" w:sz="4" w:space="0" w:color="auto"/>
              <w:left w:val="single" w:sz="4" w:space="0" w:color="auto"/>
              <w:bottom w:val="single" w:sz="4" w:space="0" w:color="auto"/>
              <w:right w:val="single" w:sz="4" w:space="0" w:color="auto"/>
            </w:tcBorders>
            <w:hideMark/>
          </w:tcPr>
          <w:p w14:paraId="7C9A668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391EF7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B37E68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A942B7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1154BE2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por Prestación de Servicios</w:t>
            </w:r>
          </w:p>
        </w:tc>
        <w:tc>
          <w:tcPr>
            <w:tcW w:w="0" w:type="auto"/>
            <w:tcBorders>
              <w:top w:val="single" w:sz="4" w:space="0" w:color="auto"/>
              <w:left w:val="single" w:sz="4" w:space="0" w:color="auto"/>
              <w:bottom w:val="single" w:sz="4" w:space="0" w:color="auto"/>
              <w:right w:val="single" w:sz="4" w:space="0" w:color="auto"/>
            </w:tcBorders>
            <w:hideMark/>
          </w:tcPr>
          <w:p w14:paraId="7B1018BC"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654,200.00</w:t>
            </w:r>
            <w:r w:rsidRPr="001E72C2">
              <w:rPr>
                <w:rFonts w:cs="Arial"/>
                <w:color w:val="000000"/>
                <w:sz w:val="22"/>
                <w:szCs w:val="22"/>
                <w:lang w:eastAsia="es-MX"/>
              </w:rPr>
              <w:t xml:space="preserve"> </w:t>
            </w:r>
          </w:p>
        </w:tc>
      </w:tr>
      <w:tr w:rsidR="00112534" w:rsidRPr="001E72C2" w14:paraId="578E5B5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09B815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8BEB94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7D6D99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8668AB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Agua Potable y Alcantarillado</w:t>
            </w:r>
          </w:p>
        </w:tc>
        <w:tc>
          <w:tcPr>
            <w:tcW w:w="0" w:type="auto"/>
            <w:tcBorders>
              <w:top w:val="single" w:sz="4" w:space="0" w:color="auto"/>
              <w:left w:val="single" w:sz="4" w:space="0" w:color="auto"/>
              <w:bottom w:val="single" w:sz="4" w:space="0" w:color="auto"/>
              <w:right w:val="single" w:sz="4" w:space="0" w:color="auto"/>
            </w:tcBorders>
            <w:hideMark/>
          </w:tcPr>
          <w:p w14:paraId="60E54B80"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654,200.00</w:t>
            </w:r>
            <w:r w:rsidRPr="001E72C2">
              <w:rPr>
                <w:rFonts w:cs="Arial"/>
                <w:color w:val="000000"/>
                <w:sz w:val="22"/>
                <w:szCs w:val="22"/>
                <w:lang w:eastAsia="es-MX"/>
              </w:rPr>
              <w:t xml:space="preserve"> </w:t>
            </w:r>
          </w:p>
        </w:tc>
      </w:tr>
      <w:tr w:rsidR="00112534" w:rsidRPr="001E72C2" w14:paraId="158618F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B5323C0"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F8F3BF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4FD3E7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02512D4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Rastros</w:t>
            </w:r>
          </w:p>
        </w:tc>
        <w:tc>
          <w:tcPr>
            <w:tcW w:w="0" w:type="auto"/>
            <w:tcBorders>
              <w:top w:val="single" w:sz="4" w:space="0" w:color="auto"/>
              <w:left w:val="single" w:sz="4" w:space="0" w:color="auto"/>
              <w:bottom w:val="single" w:sz="4" w:space="0" w:color="auto"/>
              <w:right w:val="single" w:sz="4" w:space="0" w:color="auto"/>
            </w:tcBorders>
            <w:hideMark/>
          </w:tcPr>
          <w:p w14:paraId="7F41AC9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71B35C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479521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D4F0E5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CE57B6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3ABC759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Alumbrado Público</w:t>
            </w:r>
          </w:p>
        </w:tc>
        <w:tc>
          <w:tcPr>
            <w:tcW w:w="0" w:type="auto"/>
            <w:tcBorders>
              <w:top w:val="single" w:sz="4" w:space="0" w:color="auto"/>
              <w:left w:val="single" w:sz="4" w:space="0" w:color="auto"/>
              <w:bottom w:val="single" w:sz="4" w:space="0" w:color="auto"/>
              <w:right w:val="single" w:sz="4" w:space="0" w:color="auto"/>
            </w:tcBorders>
            <w:hideMark/>
          </w:tcPr>
          <w:p w14:paraId="6AF8D54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C91DF8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9EAC84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F11C2A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765545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1562498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en Mercados</w:t>
            </w:r>
          </w:p>
        </w:tc>
        <w:tc>
          <w:tcPr>
            <w:tcW w:w="0" w:type="auto"/>
            <w:tcBorders>
              <w:top w:val="single" w:sz="4" w:space="0" w:color="auto"/>
              <w:left w:val="single" w:sz="4" w:space="0" w:color="auto"/>
              <w:bottom w:val="single" w:sz="4" w:space="0" w:color="auto"/>
              <w:right w:val="single" w:sz="4" w:space="0" w:color="auto"/>
            </w:tcBorders>
            <w:hideMark/>
          </w:tcPr>
          <w:p w14:paraId="76AAABE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3D3BCF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33884B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A4888C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BB3C60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hideMark/>
          </w:tcPr>
          <w:p w14:paraId="0AC1F4C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Aseo Público</w:t>
            </w:r>
          </w:p>
        </w:tc>
        <w:tc>
          <w:tcPr>
            <w:tcW w:w="0" w:type="auto"/>
            <w:tcBorders>
              <w:top w:val="single" w:sz="4" w:space="0" w:color="auto"/>
              <w:left w:val="single" w:sz="4" w:space="0" w:color="auto"/>
              <w:bottom w:val="single" w:sz="4" w:space="0" w:color="auto"/>
              <w:right w:val="single" w:sz="4" w:space="0" w:color="auto"/>
            </w:tcBorders>
            <w:hideMark/>
          </w:tcPr>
          <w:p w14:paraId="4DD8737F"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55011E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D05CDF6"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2BB3BF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3F87E9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hideMark/>
          </w:tcPr>
          <w:p w14:paraId="5F1E785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Seguridad Pública</w:t>
            </w:r>
          </w:p>
        </w:tc>
        <w:tc>
          <w:tcPr>
            <w:tcW w:w="0" w:type="auto"/>
            <w:tcBorders>
              <w:top w:val="single" w:sz="4" w:space="0" w:color="auto"/>
              <w:left w:val="single" w:sz="4" w:space="0" w:color="auto"/>
              <w:bottom w:val="single" w:sz="4" w:space="0" w:color="auto"/>
              <w:right w:val="single" w:sz="4" w:space="0" w:color="auto"/>
            </w:tcBorders>
            <w:hideMark/>
          </w:tcPr>
          <w:p w14:paraId="2EFAC47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721F58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BCB8A62"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A88A5A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74889A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7</w:t>
            </w:r>
          </w:p>
        </w:tc>
        <w:tc>
          <w:tcPr>
            <w:tcW w:w="0" w:type="auto"/>
            <w:tcBorders>
              <w:top w:val="single" w:sz="4" w:space="0" w:color="auto"/>
              <w:left w:val="single" w:sz="4" w:space="0" w:color="auto"/>
              <w:bottom w:val="single" w:sz="4" w:space="0" w:color="auto"/>
              <w:right w:val="single" w:sz="4" w:space="0" w:color="auto"/>
            </w:tcBorders>
            <w:hideMark/>
          </w:tcPr>
          <w:p w14:paraId="44D6BC0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en Panteones</w:t>
            </w:r>
          </w:p>
        </w:tc>
        <w:tc>
          <w:tcPr>
            <w:tcW w:w="0" w:type="auto"/>
            <w:tcBorders>
              <w:top w:val="single" w:sz="4" w:space="0" w:color="auto"/>
              <w:left w:val="single" w:sz="4" w:space="0" w:color="auto"/>
              <w:bottom w:val="single" w:sz="4" w:space="0" w:color="auto"/>
              <w:right w:val="single" w:sz="4" w:space="0" w:color="auto"/>
            </w:tcBorders>
            <w:hideMark/>
          </w:tcPr>
          <w:p w14:paraId="7CF7BD3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8793FE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CD588F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6F48A2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E63ED8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8</w:t>
            </w:r>
          </w:p>
        </w:tc>
        <w:tc>
          <w:tcPr>
            <w:tcW w:w="0" w:type="auto"/>
            <w:tcBorders>
              <w:top w:val="single" w:sz="4" w:space="0" w:color="auto"/>
              <w:left w:val="single" w:sz="4" w:space="0" w:color="auto"/>
              <w:bottom w:val="single" w:sz="4" w:space="0" w:color="auto"/>
              <w:right w:val="single" w:sz="4" w:space="0" w:color="auto"/>
            </w:tcBorders>
            <w:hideMark/>
          </w:tcPr>
          <w:p w14:paraId="2A9C303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Tránsito</w:t>
            </w:r>
          </w:p>
        </w:tc>
        <w:tc>
          <w:tcPr>
            <w:tcW w:w="0" w:type="auto"/>
            <w:tcBorders>
              <w:top w:val="single" w:sz="4" w:space="0" w:color="auto"/>
              <w:left w:val="single" w:sz="4" w:space="0" w:color="auto"/>
              <w:bottom w:val="single" w:sz="4" w:space="0" w:color="auto"/>
              <w:right w:val="single" w:sz="4" w:space="0" w:color="auto"/>
            </w:tcBorders>
            <w:hideMark/>
          </w:tcPr>
          <w:p w14:paraId="44F224C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AAB2D9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E96674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B05C6A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7A2817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tcBorders>
              <w:top w:val="single" w:sz="4" w:space="0" w:color="auto"/>
              <w:left w:val="single" w:sz="4" w:space="0" w:color="auto"/>
              <w:bottom w:val="single" w:sz="4" w:space="0" w:color="auto"/>
              <w:right w:val="single" w:sz="4" w:space="0" w:color="auto"/>
            </w:tcBorders>
            <w:hideMark/>
          </w:tcPr>
          <w:p w14:paraId="104E27E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Previsión Social</w:t>
            </w:r>
          </w:p>
        </w:tc>
        <w:tc>
          <w:tcPr>
            <w:tcW w:w="0" w:type="auto"/>
            <w:tcBorders>
              <w:top w:val="single" w:sz="4" w:space="0" w:color="auto"/>
              <w:left w:val="single" w:sz="4" w:space="0" w:color="auto"/>
              <w:bottom w:val="single" w:sz="4" w:space="0" w:color="auto"/>
              <w:right w:val="single" w:sz="4" w:space="0" w:color="auto"/>
            </w:tcBorders>
            <w:hideMark/>
          </w:tcPr>
          <w:p w14:paraId="215E533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00F072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400ADB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914C6E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D1F771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10</w:t>
            </w:r>
          </w:p>
        </w:tc>
        <w:tc>
          <w:tcPr>
            <w:tcW w:w="0" w:type="auto"/>
            <w:tcBorders>
              <w:top w:val="single" w:sz="4" w:space="0" w:color="auto"/>
              <w:left w:val="single" w:sz="4" w:space="0" w:color="auto"/>
              <w:bottom w:val="single" w:sz="4" w:space="0" w:color="auto"/>
              <w:right w:val="single" w:sz="4" w:space="0" w:color="auto"/>
            </w:tcBorders>
            <w:hideMark/>
          </w:tcPr>
          <w:p w14:paraId="6B27974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Protección Civil</w:t>
            </w:r>
          </w:p>
        </w:tc>
        <w:tc>
          <w:tcPr>
            <w:tcW w:w="0" w:type="auto"/>
            <w:tcBorders>
              <w:top w:val="single" w:sz="4" w:space="0" w:color="auto"/>
              <w:left w:val="single" w:sz="4" w:space="0" w:color="auto"/>
              <w:bottom w:val="single" w:sz="4" w:space="0" w:color="auto"/>
              <w:right w:val="single" w:sz="4" w:space="0" w:color="auto"/>
            </w:tcBorders>
            <w:hideMark/>
          </w:tcPr>
          <w:p w14:paraId="68E3390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F2E234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B93101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3DCBB1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602237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11</w:t>
            </w:r>
          </w:p>
        </w:tc>
        <w:tc>
          <w:tcPr>
            <w:tcW w:w="0" w:type="auto"/>
            <w:tcBorders>
              <w:top w:val="single" w:sz="4" w:space="0" w:color="auto"/>
              <w:left w:val="single" w:sz="4" w:space="0" w:color="auto"/>
              <w:bottom w:val="single" w:sz="4" w:space="0" w:color="auto"/>
              <w:right w:val="single" w:sz="4" w:space="0" w:color="auto"/>
            </w:tcBorders>
            <w:hideMark/>
          </w:tcPr>
          <w:p w14:paraId="7B1687D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de Saneamiento y Aguas Residuales</w:t>
            </w:r>
          </w:p>
        </w:tc>
        <w:tc>
          <w:tcPr>
            <w:tcW w:w="0" w:type="auto"/>
            <w:tcBorders>
              <w:top w:val="single" w:sz="4" w:space="0" w:color="auto"/>
              <w:left w:val="single" w:sz="4" w:space="0" w:color="auto"/>
              <w:bottom w:val="single" w:sz="4" w:space="0" w:color="auto"/>
              <w:right w:val="single" w:sz="4" w:space="0" w:color="auto"/>
            </w:tcBorders>
            <w:hideMark/>
          </w:tcPr>
          <w:p w14:paraId="2A65D1CB"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BD4B96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80D108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840A0F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26B7F2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12</w:t>
            </w:r>
          </w:p>
        </w:tc>
        <w:tc>
          <w:tcPr>
            <w:tcW w:w="0" w:type="auto"/>
            <w:tcBorders>
              <w:top w:val="single" w:sz="4" w:space="0" w:color="auto"/>
              <w:left w:val="single" w:sz="4" w:space="0" w:color="auto"/>
              <w:bottom w:val="single" w:sz="4" w:space="0" w:color="auto"/>
              <w:right w:val="single" w:sz="4" w:space="0" w:color="auto"/>
            </w:tcBorders>
            <w:hideMark/>
          </w:tcPr>
          <w:p w14:paraId="10FA55E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en Materia de Educación y Cultura</w:t>
            </w:r>
          </w:p>
        </w:tc>
        <w:tc>
          <w:tcPr>
            <w:tcW w:w="0" w:type="auto"/>
            <w:tcBorders>
              <w:top w:val="single" w:sz="4" w:space="0" w:color="auto"/>
              <w:left w:val="single" w:sz="4" w:space="0" w:color="auto"/>
              <w:bottom w:val="single" w:sz="4" w:space="0" w:color="auto"/>
              <w:right w:val="single" w:sz="4" w:space="0" w:color="auto"/>
            </w:tcBorders>
            <w:hideMark/>
          </w:tcPr>
          <w:p w14:paraId="6EBDA0F5"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1C47960"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AD8D17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AE8E5F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3CA70B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13</w:t>
            </w:r>
          </w:p>
        </w:tc>
        <w:tc>
          <w:tcPr>
            <w:tcW w:w="0" w:type="auto"/>
            <w:tcBorders>
              <w:top w:val="single" w:sz="4" w:space="0" w:color="auto"/>
              <w:left w:val="single" w:sz="4" w:space="0" w:color="auto"/>
              <w:bottom w:val="single" w:sz="4" w:space="0" w:color="auto"/>
              <w:right w:val="single" w:sz="4" w:space="0" w:color="auto"/>
            </w:tcBorders>
            <w:hideMark/>
          </w:tcPr>
          <w:p w14:paraId="7852393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Servicios</w:t>
            </w:r>
          </w:p>
        </w:tc>
        <w:tc>
          <w:tcPr>
            <w:tcW w:w="0" w:type="auto"/>
            <w:tcBorders>
              <w:top w:val="single" w:sz="4" w:space="0" w:color="auto"/>
              <w:left w:val="single" w:sz="4" w:space="0" w:color="auto"/>
              <w:bottom w:val="single" w:sz="4" w:space="0" w:color="auto"/>
              <w:right w:val="single" w:sz="4" w:space="0" w:color="auto"/>
            </w:tcBorders>
            <w:hideMark/>
          </w:tcPr>
          <w:p w14:paraId="05693FE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0014C0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9711B2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32BD21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14:paraId="23272F7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Derechos</w:t>
            </w:r>
          </w:p>
        </w:tc>
        <w:tc>
          <w:tcPr>
            <w:tcW w:w="0" w:type="auto"/>
            <w:tcBorders>
              <w:top w:val="single" w:sz="4" w:space="0" w:color="auto"/>
              <w:left w:val="single" w:sz="4" w:space="0" w:color="auto"/>
              <w:bottom w:val="single" w:sz="4" w:space="0" w:color="auto"/>
              <w:right w:val="single" w:sz="4" w:space="0" w:color="auto"/>
            </w:tcBorders>
            <w:hideMark/>
          </w:tcPr>
          <w:p w14:paraId="3154DF25"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114,200.00</w:t>
            </w:r>
          </w:p>
        </w:tc>
      </w:tr>
      <w:tr w:rsidR="00112534" w:rsidRPr="001E72C2" w14:paraId="3C89BD1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CCEB49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0F2A4A0"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7A2689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7C923F5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Expedición de Licencias para Construcción</w:t>
            </w:r>
          </w:p>
        </w:tc>
        <w:tc>
          <w:tcPr>
            <w:tcW w:w="0" w:type="auto"/>
            <w:tcBorders>
              <w:top w:val="single" w:sz="4" w:space="0" w:color="auto"/>
              <w:left w:val="single" w:sz="4" w:space="0" w:color="auto"/>
              <w:bottom w:val="single" w:sz="4" w:space="0" w:color="auto"/>
              <w:right w:val="single" w:sz="4" w:space="0" w:color="auto"/>
            </w:tcBorders>
            <w:hideMark/>
          </w:tcPr>
          <w:p w14:paraId="1195D7F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FF5E43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B292B2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56A19D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26D30C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01F62C6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por Alineación de Predios y Asignación de Números Oficiales</w:t>
            </w:r>
          </w:p>
        </w:tc>
        <w:tc>
          <w:tcPr>
            <w:tcW w:w="0" w:type="auto"/>
            <w:tcBorders>
              <w:top w:val="single" w:sz="4" w:space="0" w:color="auto"/>
              <w:left w:val="single" w:sz="4" w:space="0" w:color="auto"/>
              <w:bottom w:val="single" w:sz="4" w:space="0" w:color="auto"/>
              <w:right w:val="single" w:sz="4" w:space="0" w:color="auto"/>
            </w:tcBorders>
            <w:hideMark/>
          </w:tcPr>
          <w:p w14:paraId="5C13000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8186F6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741F01E"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7A5A7A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91EB6E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5A5C471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Expedición de Licencias para Fraccionamientos</w:t>
            </w:r>
          </w:p>
        </w:tc>
        <w:tc>
          <w:tcPr>
            <w:tcW w:w="0" w:type="auto"/>
            <w:tcBorders>
              <w:top w:val="single" w:sz="4" w:space="0" w:color="auto"/>
              <w:left w:val="single" w:sz="4" w:space="0" w:color="auto"/>
              <w:bottom w:val="single" w:sz="4" w:space="0" w:color="auto"/>
              <w:right w:val="single" w:sz="4" w:space="0" w:color="auto"/>
            </w:tcBorders>
            <w:hideMark/>
          </w:tcPr>
          <w:p w14:paraId="2120F30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9625EE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C76485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0C1F27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B80B127"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5318F5C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Licencias para Establecimientos que Expendan Bebidas Alcohólicas</w:t>
            </w:r>
          </w:p>
        </w:tc>
        <w:tc>
          <w:tcPr>
            <w:tcW w:w="0" w:type="auto"/>
            <w:tcBorders>
              <w:top w:val="single" w:sz="4" w:space="0" w:color="auto"/>
              <w:left w:val="single" w:sz="4" w:space="0" w:color="auto"/>
              <w:bottom w:val="single" w:sz="4" w:space="0" w:color="auto"/>
              <w:right w:val="single" w:sz="4" w:space="0" w:color="auto"/>
            </w:tcBorders>
            <w:hideMark/>
          </w:tcPr>
          <w:p w14:paraId="7F9A314D"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35,000.0</w:t>
            </w:r>
            <w:r w:rsidRPr="001E72C2">
              <w:rPr>
                <w:rFonts w:cs="Arial"/>
                <w:color w:val="000000"/>
                <w:sz w:val="22"/>
                <w:szCs w:val="22"/>
                <w:lang w:eastAsia="es-MX"/>
              </w:rPr>
              <w:t xml:space="preserve">0 </w:t>
            </w:r>
          </w:p>
        </w:tc>
      </w:tr>
      <w:tr w:rsidR="00112534" w:rsidRPr="001E72C2" w14:paraId="09C8F15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DDF3DD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85492A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F8C302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hideMark/>
          </w:tcPr>
          <w:p w14:paraId="101FDCD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Expedición de Licencias para la Colocación y Uso de Anuncios y Carteles Publicitarios</w:t>
            </w:r>
          </w:p>
        </w:tc>
        <w:tc>
          <w:tcPr>
            <w:tcW w:w="0" w:type="auto"/>
            <w:tcBorders>
              <w:top w:val="single" w:sz="4" w:space="0" w:color="auto"/>
              <w:left w:val="single" w:sz="4" w:space="0" w:color="auto"/>
              <w:bottom w:val="single" w:sz="4" w:space="0" w:color="auto"/>
              <w:right w:val="single" w:sz="4" w:space="0" w:color="auto"/>
            </w:tcBorders>
            <w:hideMark/>
          </w:tcPr>
          <w:p w14:paraId="31684FC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8B9100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CE04A7B"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3965EB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ABDAE3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hideMark/>
          </w:tcPr>
          <w:p w14:paraId="59D12BE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Catastrales</w:t>
            </w:r>
          </w:p>
        </w:tc>
        <w:tc>
          <w:tcPr>
            <w:tcW w:w="0" w:type="auto"/>
            <w:tcBorders>
              <w:top w:val="single" w:sz="4" w:space="0" w:color="auto"/>
              <w:left w:val="single" w:sz="4" w:space="0" w:color="auto"/>
              <w:bottom w:val="single" w:sz="4" w:space="0" w:color="auto"/>
              <w:right w:val="single" w:sz="4" w:space="0" w:color="auto"/>
            </w:tcBorders>
            <w:hideMark/>
          </w:tcPr>
          <w:p w14:paraId="488D1DB2"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67,700.00</w:t>
            </w:r>
          </w:p>
        </w:tc>
      </w:tr>
      <w:tr w:rsidR="00112534" w:rsidRPr="001E72C2" w14:paraId="7A149CE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A8B8A2"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9BFDB6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050828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7</w:t>
            </w:r>
          </w:p>
        </w:tc>
        <w:tc>
          <w:tcPr>
            <w:tcW w:w="0" w:type="auto"/>
            <w:tcBorders>
              <w:top w:val="single" w:sz="4" w:space="0" w:color="auto"/>
              <w:left w:val="single" w:sz="4" w:space="0" w:color="auto"/>
              <w:bottom w:val="single" w:sz="4" w:space="0" w:color="auto"/>
              <w:right w:val="single" w:sz="4" w:space="0" w:color="auto"/>
            </w:tcBorders>
            <w:hideMark/>
          </w:tcPr>
          <w:p w14:paraId="0BACC19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Servicios por Certificaciones y Legalizaciones</w:t>
            </w:r>
          </w:p>
        </w:tc>
        <w:tc>
          <w:tcPr>
            <w:tcW w:w="0" w:type="auto"/>
            <w:tcBorders>
              <w:top w:val="single" w:sz="4" w:space="0" w:color="auto"/>
              <w:left w:val="single" w:sz="4" w:space="0" w:color="auto"/>
              <w:bottom w:val="single" w:sz="4" w:space="0" w:color="auto"/>
              <w:right w:val="single" w:sz="4" w:space="0" w:color="auto"/>
            </w:tcBorders>
            <w:hideMark/>
          </w:tcPr>
          <w:p w14:paraId="7D8BDFC6"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11,500.00</w:t>
            </w:r>
          </w:p>
        </w:tc>
      </w:tr>
      <w:tr w:rsidR="00112534" w:rsidRPr="001E72C2" w14:paraId="2CBC346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3D4FC7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CE5A53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0FFF5D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8</w:t>
            </w:r>
          </w:p>
        </w:tc>
        <w:tc>
          <w:tcPr>
            <w:tcW w:w="0" w:type="auto"/>
            <w:tcBorders>
              <w:top w:val="single" w:sz="4" w:space="0" w:color="auto"/>
              <w:left w:val="single" w:sz="4" w:space="0" w:color="auto"/>
              <w:bottom w:val="single" w:sz="4" w:space="0" w:color="auto"/>
              <w:right w:val="single" w:sz="4" w:space="0" w:color="auto"/>
            </w:tcBorders>
            <w:hideMark/>
          </w:tcPr>
          <w:p w14:paraId="6687F2A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Expedición de Licencias, Permisos, Autorizaciones y Servicios de Control Ambiental</w:t>
            </w:r>
          </w:p>
        </w:tc>
        <w:tc>
          <w:tcPr>
            <w:tcW w:w="0" w:type="auto"/>
            <w:tcBorders>
              <w:top w:val="single" w:sz="4" w:space="0" w:color="auto"/>
              <w:left w:val="single" w:sz="4" w:space="0" w:color="auto"/>
              <w:bottom w:val="single" w:sz="4" w:space="0" w:color="auto"/>
              <w:right w:val="single" w:sz="4" w:space="0" w:color="auto"/>
            </w:tcBorders>
            <w:hideMark/>
          </w:tcPr>
          <w:p w14:paraId="0875DD6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1B465A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B3327C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48A381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14:paraId="45969DA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Accesorios</w:t>
            </w:r>
          </w:p>
        </w:tc>
        <w:tc>
          <w:tcPr>
            <w:tcW w:w="0" w:type="auto"/>
            <w:tcBorders>
              <w:top w:val="single" w:sz="4" w:space="0" w:color="auto"/>
              <w:left w:val="single" w:sz="4" w:space="0" w:color="auto"/>
              <w:bottom w:val="single" w:sz="4" w:space="0" w:color="auto"/>
              <w:right w:val="single" w:sz="4" w:space="0" w:color="auto"/>
            </w:tcBorders>
            <w:hideMark/>
          </w:tcPr>
          <w:p w14:paraId="3E2BCF1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8221F7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0AC3EE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AF7486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BA1F27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2EDE63B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Recargos</w:t>
            </w:r>
          </w:p>
        </w:tc>
        <w:tc>
          <w:tcPr>
            <w:tcW w:w="0" w:type="auto"/>
            <w:tcBorders>
              <w:top w:val="single" w:sz="4" w:space="0" w:color="auto"/>
              <w:left w:val="single" w:sz="4" w:space="0" w:color="auto"/>
              <w:bottom w:val="single" w:sz="4" w:space="0" w:color="auto"/>
              <w:right w:val="single" w:sz="4" w:space="0" w:color="auto"/>
            </w:tcBorders>
            <w:hideMark/>
          </w:tcPr>
          <w:p w14:paraId="24A34F3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5B03A6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01DB3BB"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E84D9C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14:paraId="59A4C1F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20B25D4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4C313D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4BCD58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B57CBA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22C569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A032DB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Derechos causados en ejercicios fiscales anteriores</w:t>
            </w:r>
          </w:p>
        </w:tc>
        <w:tc>
          <w:tcPr>
            <w:tcW w:w="0" w:type="auto"/>
            <w:tcBorders>
              <w:top w:val="single" w:sz="4" w:space="0" w:color="auto"/>
              <w:left w:val="single" w:sz="4" w:space="0" w:color="auto"/>
              <w:bottom w:val="single" w:sz="4" w:space="0" w:color="auto"/>
              <w:right w:val="single" w:sz="4" w:space="0" w:color="auto"/>
            </w:tcBorders>
            <w:hideMark/>
          </w:tcPr>
          <w:p w14:paraId="36FE4C5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04B3C9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ADD43CC"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57ECC6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C73E5A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53E22E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BCD5BE5"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787481C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115FD22F"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5</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240F1571"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Productos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1B644A6"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 xml:space="preserve">0.00 </w:t>
            </w:r>
          </w:p>
        </w:tc>
      </w:tr>
      <w:tr w:rsidR="00112534" w:rsidRPr="001E72C2" w14:paraId="46C4BA6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8A3714E"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13E983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7962A93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Productos de Tipo Corriente</w:t>
            </w:r>
          </w:p>
        </w:tc>
        <w:tc>
          <w:tcPr>
            <w:tcW w:w="0" w:type="auto"/>
            <w:tcBorders>
              <w:top w:val="single" w:sz="4" w:space="0" w:color="auto"/>
              <w:left w:val="single" w:sz="4" w:space="0" w:color="auto"/>
              <w:bottom w:val="single" w:sz="4" w:space="0" w:color="auto"/>
              <w:right w:val="single" w:sz="4" w:space="0" w:color="auto"/>
            </w:tcBorders>
            <w:hideMark/>
          </w:tcPr>
          <w:p w14:paraId="590242A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A39CC7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42F7C7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CC7083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A942E0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51B5C36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Provenientes de la Venta o Arrendamiento de Lotes y Gavetas de los Panteones Municipales</w:t>
            </w:r>
          </w:p>
        </w:tc>
        <w:tc>
          <w:tcPr>
            <w:tcW w:w="0" w:type="auto"/>
            <w:tcBorders>
              <w:top w:val="single" w:sz="4" w:space="0" w:color="auto"/>
              <w:left w:val="single" w:sz="4" w:space="0" w:color="auto"/>
              <w:bottom w:val="single" w:sz="4" w:space="0" w:color="auto"/>
              <w:right w:val="single" w:sz="4" w:space="0" w:color="auto"/>
            </w:tcBorders>
            <w:hideMark/>
          </w:tcPr>
          <w:p w14:paraId="4515A3C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700378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6658E4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1110C18"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609D2A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01E42E8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Provenientes del Arrendamiento de Locales Ubicados en los Mercados Municipales</w:t>
            </w:r>
          </w:p>
        </w:tc>
        <w:tc>
          <w:tcPr>
            <w:tcW w:w="0" w:type="auto"/>
            <w:tcBorders>
              <w:top w:val="single" w:sz="4" w:space="0" w:color="auto"/>
              <w:left w:val="single" w:sz="4" w:space="0" w:color="auto"/>
              <w:bottom w:val="single" w:sz="4" w:space="0" w:color="auto"/>
              <w:right w:val="single" w:sz="4" w:space="0" w:color="auto"/>
            </w:tcBorders>
            <w:hideMark/>
          </w:tcPr>
          <w:p w14:paraId="29D90E2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CD302A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E5FD6BE"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DBE0B8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ECDA92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62DE952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Productos</w:t>
            </w:r>
          </w:p>
        </w:tc>
        <w:tc>
          <w:tcPr>
            <w:tcW w:w="0" w:type="auto"/>
            <w:tcBorders>
              <w:top w:val="single" w:sz="4" w:space="0" w:color="auto"/>
              <w:left w:val="single" w:sz="4" w:space="0" w:color="auto"/>
              <w:bottom w:val="single" w:sz="4" w:space="0" w:color="auto"/>
              <w:right w:val="single" w:sz="4" w:space="0" w:color="auto"/>
            </w:tcBorders>
            <w:hideMark/>
          </w:tcPr>
          <w:p w14:paraId="100CF9A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662932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61A230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3BE934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51247BB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Productos de capital</w:t>
            </w:r>
          </w:p>
        </w:tc>
        <w:tc>
          <w:tcPr>
            <w:tcW w:w="0" w:type="auto"/>
            <w:tcBorders>
              <w:top w:val="single" w:sz="4" w:space="0" w:color="auto"/>
              <w:left w:val="single" w:sz="4" w:space="0" w:color="auto"/>
              <w:bottom w:val="single" w:sz="4" w:space="0" w:color="auto"/>
              <w:right w:val="single" w:sz="4" w:space="0" w:color="auto"/>
            </w:tcBorders>
            <w:hideMark/>
          </w:tcPr>
          <w:p w14:paraId="7FABA19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477A39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EB3A6F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D193850"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B91FBB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A72DDE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Productos de capital</w:t>
            </w:r>
          </w:p>
        </w:tc>
        <w:tc>
          <w:tcPr>
            <w:tcW w:w="0" w:type="auto"/>
            <w:tcBorders>
              <w:top w:val="single" w:sz="4" w:space="0" w:color="auto"/>
              <w:left w:val="single" w:sz="4" w:space="0" w:color="auto"/>
              <w:bottom w:val="single" w:sz="4" w:space="0" w:color="auto"/>
              <w:right w:val="single" w:sz="4" w:space="0" w:color="auto"/>
            </w:tcBorders>
            <w:hideMark/>
          </w:tcPr>
          <w:p w14:paraId="33B867E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40313C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CCCF14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D5083C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14:paraId="34DBA35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Productos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6914F4E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C00FE0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51ADAC3"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247556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5A39C0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0A62D1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Productos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421D603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7BAFFF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D1E9A3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A0F7FC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FA5036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8805CA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F6F9BDC"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34FAE72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BF9A327"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6</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32F510DF"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Aprovechamientos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E94FEAB"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 xml:space="preserve">0.00 </w:t>
            </w:r>
          </w:p>
        </w:tc>
      </w:tr>
      <w:tr w:rsidR="00112534" w:rsidRPr="001E72C2" w14:paraId="73D8B28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8826E8E"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ED7F79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1E41D93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de Tipo Corriente</w:t>
            </w:r>
          </w:p>
        </w:tc>
        <w:tc>
          <w:tcPr>
            <w:tcW w:w="0" w:type="auto"/>
            <w:tcBorders>
              <w:top w:val="single" w:sz="4" w:space="0" w:color="auto"/>
              <w:left w:val="single" w:sz="4" w:space="0" w:color="auto"/>
              <w:bottom w:val="single" w:sz="4" w:space="0" w:color="auto"/>
              <w:right w:val="single" w:sz="4" w:space="0" w:color="auto"/>
            </w:tcBorders>
            <w:hideMark/>
          </w:tcPr>
          <w:p w14:paraId="5F379EEC"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954B59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B46BDD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3EE9DD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4299FF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3BEB7BC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por Transferencia</w:t>
            </w:r>
          </w:p>
        </w:tc>
        <w:tc>
          <w:tcPr>
            <w:tcW w:w="0" w:type="auto"/>
            <w:tcBorders>
              <w:top w:val="single" w:sz="4" w:space="0" w:color="auto"/>
              <w:left w:val="single" w:sz="4" w:space="0" w:color="auto"/>
              <w:bottom w:val="single" w:sz="4" w:space="0" w:color="auto"/>
              <w:right w:val="single" w:sz="4" w:space="0" w:color="auto"/>
            </w:tcBorders>
            <w:hideMark/>
          </w:tcPr>
          <w:p w14:paraId="53F9984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AA174B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1C71FB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F19BD9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98A8C6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33399A7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Derivados de Sanciones</w:t>
            </w:r>
          </w:p>
        </w:tc>
        <w:tc>
          <w:tcPr>
            <w:tcW w:w="0" w:type="auto"/>
            <w:tcBorders>
              <w:top w:val="single" w:sz="4" w:space="0" w:color="auto"/>
              <w:left w:val="single" w:sz="4" w:space="0" w:color="auto"/>
              <w:bottom w:val="single" w:sz="4" w:space="0" w:color="auto"/>
              <w:right w:val="single" w:sz="4" w:space="0" w:color="auto"/>
            </w:tcBorders>
            <w:hideMark/>
          </w:tcPr>
          <w:p w14:paraId="43E6DC6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9351EF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F068303"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7DD0CB0"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63CACD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hideMark/>
          </w:tcPr>
          <w:p w14:paraId="00C01D2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Aprovechamientos</w:t>
            </w:r>
          </w:p>
        </w:tc>
        <w:tc>
          <w:tcPr>
            <w:tcW w:w="0" w:type="auto"/>
            <w:tcBorders>
              <w:top w:val="single" w:sz="4" w:space="0" w:color="auto"/>
              <w:left w:val="single" w:sz="4" w:space="0" w:color="auto"/>
              <w:bottom w:val="single" w:sz="4" w:space="0" w:color="auto"/>
              <w:right w:val="single" w:sz="4" w:space="0" w:color="auto"/>
            </w:tcBorders>
            <w:hideMark/>
          </w:tcPr>
          <w:p w14:paraId="652A777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34B052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5F0D046"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2730DA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2DED19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hideMark/>
          </w:tcPr>
          <w:p w14:paraId="391BBAF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por Retenciones no Aplicadas</w:t>
            </w:r>
          </w:p>
        </w:tc>
        <w:tc>
          <w:tcPr>
            <w:tcW w:w="0" w:type="auto"/>
            <w:tcBorders>
              <w:top w:val="single" w:sz="4" w:space="0" w:color="auto"/>
              <w:left w:val="single" w:sz="4" w:space="0" w:color="auto"/>
              <w:bottom w:val="single" w:sz="4" w:space="0" w:color="auto"/>
              <w:right w:val="single" w:sz="4" w:space="0" w:color="auto"/>
            </w:tcBorders>
            <w:hideMark/>
          </w:tcPr>
          <w:p w14:paraId="77DF79A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6286F30"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011DBB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8271C4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F74A1F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hideMark/>
          </w:tcPr>
          <w:p w14:paraId="5877585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Devoluciones de impuestos estatales y/o federales</w:t>
            </w:r>
          </w:p>
        </w:tc>
        <w:tc>
          <w:tcPr>
            <w:tcW w:w="0" w:type="auto"/>
            <w:tcBorders>
              <w:top w:val="single" w:sz="4" w:space="0" w:color="auto"/>
              <w:left w:val="single" w:sz="4" w:space="0" w:color="auto"/>
              <w:bottom w:val="single" w:sz="4" w:space="0" w:color="auto"/>
              <w:right w:val="single" w:sz="4" w:space="0" w:color="auto"/>
            </w:tcBorders>
            <w:hideMark/>
          </w:tcPr>
          <w:p w14:paraId="75854EA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50063C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83E2F3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4A66CA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2FA43A4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de capital</w:t>
            </w:r>
          </w:p>
        </w:tc>
        <w:tc>
          <w:tcPr>
            <w:tcW w:w="0" w:type="auto"/>
            <w:tcBorders>
              <w:top w:val="single" w:sz="4" w:space="0" w:color="auto"/>
              <w:left w:val="single" w:sz="4" w:space="0" w:color="auto"/>
              <w:bottom w:val="single" w:sz="4" w:space="0" w:color="auto"/>
              <w:right w:val="single" w:sz="4" w:space="0" w:color="auto"/>
            </w:tcBorders>
            <w:hideMark/>
          </w:tcPr>
          <w:p w14:paraId="4A5CCBB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DF6B00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B01A96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9CBDC6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CD275E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10180F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de capital</w:t>
            </w:r>
          </w:p>
        </w:tc>
        <w:tc>
          <w:tcPr>
            <w:tcW w:w="0" w:type="auto"/>
            <w:tcBorders>
              <w:top w:val="single" w:sz="4" w:space="0" w:color="auto"/>
              <w:left w:val="single" w:sz="4" w:space="0" w:color="auto"/>
              <w:bottom w:val="single" w:sz="4" w:space="0" w:color="auto"/>
              <w:right w:val="single" w:sz="4" w:space="0" w:color="auto"/>
            </w:tcBorders>
            <w:hideMark/>
          </w:tcPr>
          <w:p w14:paraId="71BCAAF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7825A4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BCBB35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0AAFBE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9</w:t>
            </w:r>
          </w:p>
        </w:tc>
        <w:tc>
          <w:tcPr>
            <w:tcW w:w="0" w:type="auto"/>
            <w:gridSpan w:val="2"/>
            <w:tcBorders>
              <w:top w:val="single" w:sz="4" w:space="0" w:color="auto"/>
              <w:left w:val="single" w:sz="4" w:space="0" w:color="auto"/>
              <w:bottom w:val="single" w:sz="4" w:space="0" w:color="auto"/>
              <w:right w:val="single" w:sz="4" w:space="0" w:color="auto"/>
            </w:tcBorders>
            <w:hideMark/>
          </w:tcPr>
          <w:p w14:paraId="7A8D84D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222EC68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CFF204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ECECCC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E91FC5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189F1C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240DB2F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Aprovechamientos no comprendidos en las fracciones de la Ley de Ingresos causadas en ejercicios fiscales anteriores pendientes de liquidación o pago</w:t>
            </w:r>
          </w:p>
        </w:tc>
        <w:tc>
          <w:tcPr>
            <w:tcW w:w="0" w:type="auto"/>
            <w:tcBorders>
              <w:top w:val="single" w:sz="4" w:space="0" w:color="auto"/>
              <w:left w:val="single" w:sz="4" w:space="0" w:color="auto"/>
              <w:bottom w:val="single" w:sz="4" w:space="0" w:color="auto"/>
              <w:right w:val="single" w:sz="4" w:space="0" w:color="auto"/>
            </w:tcBorders>
            <w:hideMark/>
          </w:tcPr>
          <w:p w14:paraId="3C978CB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949B59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2868F2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F2E7D9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595136D"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3171A0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84E9228"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6763409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3BC73585"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7</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645D11D8"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Ingresos por Ventas de Bienes y Servicios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61828633"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 xml:space="preserve">0.00 </w:t>
            </w:r>
          </w:p>
        </w:tc>
      </w:tr>
      <w:tr w:rsidR="00112534" w:rsidRPr="001E72C2" w14:paraId="4A85608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5B200E6"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8D9772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49BD202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por Ventas de Bienes y Servicios de Organismos Descentralizados</w:t>
            </w:r>
          </w:p>
        </w:tc>
        <w:tc>
          <w:tcPr>
            <w:tcW w:w="0" w:type="auto"/>
            <w:tcBorders>
              <w:top w:val="single" w:sz="4" w:space="0" w:color="auto"/>
              <w:left w:val="single" w:sz="4" w:space="0" w:color="auto"/>
              <w:bottom w:val="single" w:sz="4" w:space="0" w:color="auto"/>
              <w:right w:val="single" w:sz="4" w:space="0" w:color="auto"/>
            </w:tcBorders>
            <w:hideMark/>
          </w:tcPr>
          <w:p w14:paraId="77887F37"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6E51AA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9D43B0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DEA9480"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B4FDBA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11A95CE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por Ventas de Bienes y Servicios de Organismos Descentralizados</w:t>
            </w:r>
          </w:p>
        </w:tc>
        <w:tc>
          <w:tcPr>
            <w:tcW w:w="0" w:type="auto"/>
            <w:tcBorders>
              <w:top w:val="single" w:sz="4" w:space="0" w:color="auto"/>
              <w:left w:val="single" w:sz="4" w:space="0" w:color="auto"/>
              <w:bottom w:val="single" w:sz="4" w:space="0" w:color="auto"/>
              <w:right w:val="single" w:sz="4" w:space="0" w:color="auto"/>
            </w:tcBorders>
            <w:hideMark/>
          </w:tcPr>
          <w:p w14:paraId="295D99E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5CE9CDE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3CC20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BEB5677"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2E60CC4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de operación de entidades paraestatales empresariales</w:t>
            </w:r>
          </w:p>
        </w:tc>
        <w:tc>
          <w:tcPr>
            <w:tcW w:w="0" w:type="auto"/>
            <w:tcBorders>
              <w:top w:val="single" w:sz="4" w:space="0" w:color="auto"/>
              <w:left w:val="single" w:sz="4" w:space="0" w:color="auto"/>
              <w:bottom w:val="single" w:sz="4" w:space="0" w:color="auto"/>
              <w:right w:val="single" w:sz="4" w:space="0" w:color="auto"/>
            </w:tcBorders>
            <w:hideMark/>
          </w:tcPr>
          <w:p w14:paraId="528895DB"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D0FAD8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08CB42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0E79CC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0762DA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60C20B5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de operación de entidades paraestatales empresariales</w:t>
            </w:r>
          </w:p>
        </w:tc>
        <w:tc>
          <w:tcPr>
            <w:tcW w:w="0" w:type="auto"/>
            <w:tcBorders>
              <w:top w:val="single" w:sz="4" w:space="0" w:color="auto"/>
              <w:left w:val="single" w:sz="4" w:space="0" w:color="auto"/>
              <w:bottom w:val="single" w:sz="4" w:space="0" w:color="auto"/>
              <w:right w:val="single" w:sz="4" w:space="0" w:color="auto"/>
            </w:tcBorders>
            <w:hideMark/>
          </w:tcPr>
          <w:p w14:paraId="0F3A5D0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E4FA20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D80378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ADE438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6BD2637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por ventas de bienes y servicios producidos en establecimientos del Gobierno Central</w:t>
            </w:r>
          </w:p>
        </w:tc>
        <w:tc>
          <w:tcPr>
            <w:tcW w:w="0" w:type="auto"/>
            <w:tcBorders>
              <w:top w:val="single" w:sz="4" w:space="0" w:color="auto"/>
              <w:left w:val="single" w:sz="4" w:space="0" w:color="auto"/>
              <w:bottom w:val="single" w:sz="4" w:space="0" w:color="auto"/>
              <w:right w:val="single" w:sz="4" w:space="0" w:color="auto"/>
            </w:tcBorders>
            <w:hideMark/>
          </w:tcPr>
          <w:p w14:paraId="013DE38F"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A93461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0074EB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363B0EE"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28743E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3A44933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Ingresos por ventas de bienes y servicios producidos en establecimientos del Gobierno Central</w:t>
            </w:r>
          </w:p>
        </w:tc>
        <w:tc>
          <w:tcPr>
            <w:tcW w:w="0" w:type="auto"/>
            <w:tcBorders>
              <w:top w:val="single" w:sz="4" w:space="0" w:color="auto"/>
              <w:left w:val="single" w:sz="4" w:space="0" w:color="auto"/>
              <w:bottom w:val="single" w:sz="4" w:space="0" w:color="auto"/>
              <w:right w:val="single" w:sz="4" w:space="0" w:color="auto"/>
            </w:tcBorders>
            <w:hideMark/>
          </w:tcPr>
          <w:p w14:paraId="73CF80F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372888B"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EF5C45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57A168C"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27BFC3B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02C40892"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5896849"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00039C8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0BED2D0B"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8</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24E5ABE1"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Participaciones y Aportaciones</w:t>
            </w:r>
          </w:p>
        </w:tc>
        <w:tc>
          <w:tcPr>
            <w:tcW w:w="0" w:type="auto"/>
            <w:tcBorders>
              <w:top w:val="single" w:sz="4" w:space="0" w:color="auto"/>
              <w:left w:val="single" w:sz="4" w:space="0" w:color="auto"/>
              <w:bottom w:val="single" w:sz="4" w:space="0" w:color="auto"/>
              <w:right w:val="single" w:sz="4" w:space="0" w:color="auto"/>
            </w:tcBorders>
            <w:shd w:val="solid" w:color="C0C0C0" w:fill="auto"/>
          </w:tcPr>
          <w:p w14:paraId="19FFA903" w14:textId="77777777" w:rsidR="00112534" w:rsidRPr="001E72C2" w:rsidRDefault="00112534" w:rsidP="003012D6">
            <w:pPr>
              <w:autoSpaceDE w:val="0"/>
              <w:autoSpaceDN w:val="0"/>
              <w:adjustRightInd w:val="0"/>
              <w:jc w:val="right"/>
              <w:rPr>
                <w:rFonts w:cs="Arial"/>
                <w:b/>
                <w:bCs/>
                <w:color w:val="000000"/>
                <w:sz w:val="22"/>
                <w:szCs w:val="22"/>
                <w:lang w:eastAsia="es-MX"/>
              </w:rPr>
            </w:pPr>
            <w:r>
              <w:rPr>
                <w:rFonts w:cs="Arial"/>
                <w:b/>
                <w:bCs/>
                <w:color w:val="000000"/>
                <w:sz w:val="22"/>
                <w:szCs w:val="22"/>
                <w:lang w:eastAsia="es-MX"/>
              </w:rPr>
              <w:t>22,439109.57</w:t>
            </w:r>
          </w:p>
        </w:tc>
      </w:tr>
      <w:tr w:rsidR="00112534" w:rsidRPr="001E72C2" w14:paraId="0CB877D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597AE1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6FFAA0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592A191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Participaciones</w:t>
            </w:r>
          </w:p>
        </w:tc>
        <w:tc>
          <w:tcPr>
            <w:tcW w:w="0" w:type="auto"/>
            <w:tcBorders>
              <w:top w:val="single" w:sz="4" w:space="0" w:color="auto"/>
              <w:left w:val="single" w:sz="4" w:space="0" w:color="auto"/>
              <w:bottom w:val="single" w:sz="4" w:space="0" w:color="auto"/>
              <w:right w:val="single" w:sz="4" w:space="0" w:color="auto"/>
            </w:tcBorders>
          </w:tcPr>
          <w:p w14:paraId="3F1110A6"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18,462,110.13</w:t>
            </w:r>
          </w:p>
        </w:tc>
      </w:tr>
      <w:tr w:rsidR="00112534" w:rsidRPr="001E72C2" w14:paraId="4B88702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BDB1EAC"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034679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57764D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064B3D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ISR Participable</w:t>
            </w:r>
          </w:p>
        </w:tc>
        <w:tc>
          <w:tcPr>
            <w:tcW w:w="0" w:type="auto"/>
            <w:tcBorders>
              <w:top w:val="single" w:sz="4" w:space="0" w:color="auto"/>
              <w:left w:val="single" w:sz="4" w:space="0" w:color="auto"/>
              <w:bottom w:val="single" w:sz="4" w:space="0" w:color="auto"/>
              <w:right w:val="single" w:sz="4" w:space="0" w:color="auto"/>
            </w:tcBorders>
          </w:tcPr>
          <w:p w14:paraId="72554016"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429,917.86</w:t>
            </w:r>
          </w:p>
        </w:tc>
      </w:tr>
      <w:tr w:rsidR="00112534" w:rsidRPr="001E72C2" w14:paraId="126A2C0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C441C47"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BFDB6E4"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F5E46A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5EC88DC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Otras Participaciones</w:t>
            </w:r>
          </w:p>
        </w:tc>
        <w:tc>
          <w:tcPr>
            <w:tcW w:w="0" w:type="auto"/>
            <w:tcBorders>
              <w:top w:val="single" w:sz="4" w:space="0" w:color="auto"/>
              <w:left w:val="single" w:sz="4" w:space="0" w:color="auto"/>
              <w:bottom w:val="single" w:sz="4" w:space="0" w:color="auto"/>
              <w:right w:val="single" w:sz="4" w:space="0" w:color="auto"/>
            </w:tcBorders>
          </w:tcPr>
          <w:p w14:paraId="4EF46F99"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18,032192.27</w:t>
            </w:r>
          </w:p>
        </w:tc>
      </w:tr>
      <w:tr w:rsidR="00112534" w:rsidRPr="001E72C2" w14:paraId="2C45262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E27F48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2DDC3BF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74F5BF5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Aportaciones</w:t>
            </w:r>
          </w:p>
        </w:tc>
        <w:tc>
          <w:tcPr>
            <w:tcW w:w="0" w:type="auto"/>
            <w:tcBorders>
              <w:top w:val="single" w:sz="4" w:space="0" w:color="auto"/>
              <w:left w:val="single" w:sz="4" w:space="0" w:color="auto"/>
              <w:bottom w:val="single" w:sz="4" w:space="0" w:color="auto"/>
              <w:right w:val="single" w:sz="4" w:space="0" w:color="auto"/>
            </w:tcBorders>
          </w:tcPr>
          <w:p w14:paraId="12BB0896"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3,976,999.44</w:t>
            </w:r>
          </w:p>
        </w:tc>
      </w:tr>
      <w:tr w:rsidR="00112534" w:rsidRPr="001E72C2" w14:paraId="07121F0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3D580D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0BC3CF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07C155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234A9DB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FISM</w:t>
            </w:r>
          </w:p>
        </w:tc>
        <w:tc>
          <w:tcPr>
            <w:tcW w:w="0" w:type="auto"/>
            <w:tcBorders>
              <w:top w:val="single" w:sz="4" w:space="0" w:color="auto"/>
              <w:left w:val="single" w:sz="4" w:space="0" w:color="auto"/>
              <w:bottom w:val="single" w:sz="4" w:space="0" w:color="auto"/>
              <w:right w:val="single" w:sz="4" w:space="0" w:color="auto"/>
            </w:tcBorders>
          </w:tcPr>
          <w:p w14:paraId="00924949" w14:textId="77777777" w:rsidR="00112534" w:rsidRPr="001E72C2" w:rsidRDefault="00112534" w:rsidP="003012D6">
            <w:pPr>
              <w:autoSpaceDE w:val="0"/>
              <w:autoSpaceDN w:val="0"/>
              <w:adjustRightInd w:val="0"/>
              <w:rPr>
                <w:rFonts w:cs="Arial"/>
                <w:color w:val="000000"/>
                <w:sz w:val="22"/>
                <w:szCs w:val="22"/>
                <w:lang w:eastAsia="es-MX"/>
              </w:rPr>
            </w:pPr>
            <w:r>
              <w:rPr>
                <w:rFonts w:cs="Arial"/>
                <w:color w:val="000000"/>
                <w:sz w:val="22"/>
                <w:szCs w:val="22"/>
                <w:lang w:eastAsia="es-MX"/>
              </w:rPr>
              <w:t xml:space="preserve">  3,307,294.18</w:t>
            </w:r>
          </w:p>
        </w:tc>
      </w:tr>
      <w:tr w:rsidR="00112534" w:rsidRPr="001E72C2" w14:paraId="64665FA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D3D4182"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2070823"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2CFD1B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69AD8A1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FORTAMUN</w:t>
            </w:r>
          </w:p>
        </w:tc>
        <w:tc>
          <w:tcPr>
            <w:tcW w:w="0" w:type="auto"/>
            <w:tcBorders>
              <w:top w:val="single" w:sz="4" w:space="0" w:color="auto"/>
              <w:left w:val="single" w:sz="4" w:space="0" w:color="auto"/>
              <w:bottom w:val="single" w:sz="4" w:space="0" w:color="auto"/>
              <w:right w:val="single" w:sz="4" w:space="0" w:color="auto"/>
            </w:tcBorders>
          </w:tcPr>
          <w:p w14:paraId="41974CB4" w14:textId="77777777" w:rsidR="00112534" w:rsidRPr="001E72C2" w:rsidRDefault="00112534" w:rsidP="003012D6">
            <w:pPr>
              <w:autoSpaceDE w:val="0"/>
              <w:autoSpaceDN w:val="0"/>
              <w:adjustRightInd w:val="0"/>
              <w:jc w:val="right"/>
              <w:rPr>
                <w:rFonts w:cs="Arial"/>
                <w:color w:val="000000"/>
                <w:sz w:val="22"/>
                <w:szCs w:val="22"/>
                <w:lang w:eastAsia="es-MX"/>
              </w:rPr>
            </w:pPr>
            <w:r>
              <w:rPr>
                <w:rFonts w:cs="Arial"/>
                <w:color w:val="000000"/>
                <w:sz w:val="22"/>
                <w:szCs w:val="22"/>
                <w:lang w:eastAsia="es-MX"/>
              </w:rPr>
              <w:t>669,705.26</w:t>
            </w:r>
          </w:p>
        </w:tc>
      </w:tr>
      <w:tr w:rsidR="00112534" w:rsidRPr="001E72C2" w14:paraId="4BE3E616"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670170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552F67F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16B3559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Convenios</w:t>
            </w:r>
          </w:p>
        </w:tc>
        <w:tc>
          <w:tcPr>
            <w:tcW w:w="0" w:type="auto"/>
            <w:tcBorders>
              <w:top w:val="single" w:sz="4" w:space="0" w:color="auto"/>
              <w:left w:val="single" w:sz="4" w:space="0" w:color="auto"/>
              <w:bottom w:val="single" w:sz="4" w:space="0" w:color="auto"/>
              <w:right w:val="single" w:sz="4" w:space="0" w:color="auto"/>
            </w:tcBorders>
            <w:hideMark/>
          </w:tcPr>
          <w:p w14:paraId="78E6DE1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37854F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0FEB509"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673C1F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61E59E5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0F9357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Convenios</w:t>
            </w:r>
          </w:p>
        </w:tc>
        <w:tc>
          <w:tcPr>
            <w:tcW w:w="0" w:type="auto"/>
            <w:tcBorders>
              <w:top w:val="single" w:sz="4" w:space="0" w:color="auto"/>
              <w:left w:val="single" w:sz="4" w:space="0" w:color="auto"/>
              <w:bottom w:val="single" w:sz="4" w:space="0" w:color="auto"/>
              <w:right w:val="single" w:sz="4" w:space="0" w:color="auto"/>
            </w:tcBorders>
            <w:hideMark/>
          </w:tcPr>
          <w:p w14:paraId="338514B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5DEBC47"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A60998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6EF2F1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0EEEED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94D3AE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2DA2588" w14:textId="77777777" w:rsidR="00112534" w:rsidRPr="001E72C2" w:rsidRDefault="00112534" w:rsidP="003012D6">
            <w:pPr>
              <w:autoSpaceDE w:val="0"/>
              <w:autoSpaceDN w:val="0"/>
              <w:adjustRightInd w:val="0"/>
              <w:jc w:val="right"/>
              <w:rPr>
                <w:rFonts w:cs="Arial"/>
                <w:color w:val="000000"/>
                <w:sz w:val="22"/>
                <w:szCs w:val="22"/>
                <w:lang w:eastAsia="es-MX"/>
              </w:rPr>
            </w:pPr>
          </w:p>
        </w:tc>
      </w:tr>
      <w:tr w:rsidR="00112534" w:rsidRPr="001E72C2" w14:paraId="7C40501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2CE9E2E2"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9</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23B1D1F1"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Transferencias, Asignaciones, Subsidios y Otras Ayudas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77CFDC38"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 xml:space="preserve">0.00 </w:t>
            </w:r>
          </w:p>
        </w:tc>
      </w:tr>
      <w:tr w:rsidR="00112534" w:rsidRPr="001E72C2" w14:paraId="42BCECB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A4D9D62"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E9B8B6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503F96E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Internas y Asignaciones al Sector Público</w:t>
            </w:r>
          </w:p>
        </w:tc>
        <w:tc>
          <w:tcPr>
            <w:tcW w:w="0" w:type="auto"/>
            <w:tcBorders>
              <w:top w:val="single" w:sz="4" w:space="0" w:color="auto"/>
              <w:left w:val="single" w:sz="4" w:space="0" w:color="auto"/>
              <w:bottom w:val="single" w:sz="4" w:space="0" w:color="auto"/>
              <w:right w:val="single" w:sz="4" w:space="0" w:color="auto"/>
            </w:tcBorders>
            <w:hideMark/>
          </w:tcPr>
          <w:p w14:paraId="328C12E0"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CF398E8"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4D33F4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72EF26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F1696C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20A290E8"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Internas y Asignaciones al Sector Público</w:t>
            </w:r>
          </w:p>
        </w:tc>
        <w:tc>
          <w:tcPr>
            <w:tcW w:w="0" w:type="auto"/>
            <w:tcBorders>
              <w:top w:val="single" w:sz="4" w:space="0" w:color="auto"/>
              <w:left w:val="single" w:sz="4" w:space="0" w:color="auto"/>
              <w:bottom w:val="single" w:sz="4" w:space="0" w:color="auto"/>
              <w:right w:val="single" w:sz="4" w:space="0" w:color="auto"/>
            </w:tcBorders>
            <w:hideMark/>
          </w:tcPr>
          <w:p w14:paraId="179DD4A6"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E4444C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83DC363"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47D9545"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60D4258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al Resto del Sector Público</w:t>
            </w:r>
          </w:p>
        </w:tc>
        <w:tc>
          <w:tcPr>
            <w:tcW w:w="0" w:type="auto"/>
            <w:tcBorders>
              <w:top w:val="single" w:sz="4" w:space="0" w:color="auto"/>
              <w:left w:val="single" w:sz="4" w:space="0" w:color="auto"/>
              <w:bottom w:val="single" w:sz="4" w:space="0" w:color="auto"/>
              <w:right w:val="single" w:sz="4" w:space="0" w:color="auto"/>
            </w:tcBorders>
            <w:hideMark/>
          </w:tcPr>
          <w:p w14:paraId="45B14F84"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33829F0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C0E9D18"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7AD7AA9"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547702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70A72C7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Otorgadas al Municipio</w:t>
            </w:r>
          </w:p>
        </w:tc>
        <w:tc>
          <w:tcPr>
            <w:tcW w:w="0" w:type="auto"/>
            <w:tcBorders>
              <w:top w:val="single" w:sz="4" w:space="0" w:color="auto"/>
              <w:left w:val="single" w:sz="4" w:space="0" w:color="auto"/>
              <w:bottom w:val="single" w:sz="4" w:space="0" w:color="auto"/>
              <w:right w:val="single" w:sz="4" w:space="0" w:color="auto"/>
            </w:tcBorders>
            <w:hideMark/>
          </w:tcPr>
          <w:p w14:paraId="58619AF5"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247FBCD"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351B398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07A475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3</w:t>
            </w:r>
          </w:p>
        </w:tc>
        <w:tc>
          <w:tcPr>
            <w:tcW w:w="0" w:type="auto"/>
            <w:gridSpan w:val="2"/>
            <w:tcBorders>
              <w:top w:val="single" w:sz="4" w:space="0" w:color="auto"/>
              <w:left w:val="single" w:sz="4" w:space="0" w:color="auto"/>
              <w:bottom w:val="single" w:sz="4" w:space="0" w:color="auto"/>
              <w:right w:val="single" w:sz="4" w:space="0" w:color="auto"/>
            </w:tcBorders>
            <w:hideMark/>
          </w:tcPr>
          <w:p w14:paraId="1E105610"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Subsidios y Subvenciones</w:t>
            </w:r>
          </w:p>
        </w:tc>
        <w:tc>
          <w:tcPr>
            <w:tcW w:w="0" w:type="auto"/>
            <w:tcBorders>
              <w:top w:val="single" w:sz="4" w:space="0" w:color="auto"/>
              <w:left w:val="single" w:sz="4" w:space="0" w:color="auto"/>
              <w:bottom w:val="single" w:sz="4" w:space="0" w:color="auto"/>
              <w:right w:val="single" w:sz="4" w:space="0" w:color="auto"/>
            </w:tcBorders>
            <w:hideMark/>
          </w:tcPr>
          <w:p w14:paraId="73C25BC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DCE67EC"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938991"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D114BF5"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B9BBD0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60AFE39A"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Otros Subsidios Federales</w:t>
            </w:r>
          </w:p>
        </w:tc>
        <w:tc>
          <w:tcPr>
            <w:tcW w:w="0" w:type="auto"/>
            <w:tcBorders>
              <w:top w:val="single" w:sz="4" w:space="0" w:color="auto"/>
              <w:left w:val="single" w:sz="4" w:space="0" w:color="auto"/>
              <w:bottom w:val="single" w:sz="4" w:space="0" w:color="auto"/>
              <w:right w:val="single" w:sz="4" w:space="0" w:color="auto"/>
            </w:tcBorders>
            <w:hideMark/>
          </w:tcPr>
          <w:p w14:paraId="56BB62E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C6195D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275BC6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9CA6676"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4C96D9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hideMark/>
          </w:tcPr>
          <w:p w14:paraId="3E7D566D"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SUBSEMUN</w:t>
            </w:r>
          </w:p>
        </w:tc>
        <w:tc>
          <w:tcPr>
            <w:tcW w:w="0" w:type="auto"/>
            <w:tcBorders>
              <w:top w:val="single" w:sz="4" w:space="0" w:color="auto"/>
              <w:left w:val="single" w:sz="4" w:space="0" w:color="auto"/>
              <w:bottom w:val="single" w:sz="4" w:space="0" w:color="auto"/>
              <w:right w:val="single" w:sz="4" w:space="0" w:color="auto"/>
            </w:tcBorders>
            <w:hideMark/>
          </w:tcPr>
          <w:p w14:paraId="69696C03"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18AF754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6BD4DE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7761EAE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4</w:t>
            </w:r>
          </w:p>
        </w:tc>
        <w:tc>
          <w:tcPr>
            <w:tcW w:w="0" w:type="auto"/>
            <w:gridSpan w:val="2"/>
            <w:tcBorders>
              <w:top w:val="single" w:sz="4" w:space="0" w:color="auto"/>
              <w:left w:val="single" w:sz="4" w:space="0" w:color="auto"/>
              <w:bottom w:val="single" w:sz="4" w:space="0" w:color="auto"/>
              <w:right w:val="single" w:sz="4" w:space="0" w:color="auto"/>
            </w:tcBorders>
            <w:hideMark/>
          </w:tcPr>
          <w:p w14:paraId="027EBB2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Ayudas sociales</w:t>
            </w:r>
          </w:p>
        </w:tc>
        <w:tc>
          <w:tcPr>
            <w:tcW w:w="0" w:type="auto"/>
            <w:tcBorders>
              <w:top w:val="single" w:sz="4" w:space="0" w:color="auto"/>
              <w:left w:val="single" w:sz="4" w:space="0" w:color="auto"/>
              <w:bottom w:val="single" w:sz="4" w:space="0" w:color="auto"/>
              <w:right w:val="single" w:sz="4" w:space="0" w:color="auto"/>
            </w:tcBorders>
            <w:hideMark/>
          </w:tcPr>
          <w:p w14:paraId="52DD8E7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0BB71A62"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E31F90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E2C81F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C8413C4"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41F7110F"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Donativos</w:t>
            </w:r>
          </w:p>
        </w:tc>
        <w:tc>
          <w:tcPr>
            <w:tcW w:w="0" w:type="auto"/>
            <w:tcBorders>
              <w:top w:val="single" w:sz="4" w:space="0" w:color="auto"/>
              <w:left w:val="single" w:sz="4" w:space="0" w:color="auto"/>
              <w:bottom w:val="single" w:sz="4" w:space="0" w:color="auto"/>
              <w:right w:val="single" w:sz="4" w:space="0" w:color="auto"/>
            </w:tcBorders>
            <w:hideMark/>
          </w:tcPr>
          <w:p w14:paraId="3E563189"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2A5A1AC4"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A7BCB4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A31A2E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5</w:t>
            </w:r>
          </w:p>
        </w:tc>
        <w:tc>
          <w:tcPr>
            <w:tcW w:w="0" w:type="auto"/>
            <w:gridSpan w:val="2"/>
            <w:tcBorders>
              <w:top w:val="single" w:sz="4" w:space="0" w:color="auto"/>
              <w:left w:val="single" w:sz="4" w:space="0" w:color="auto"/>
              <w:bottom w:val="single" w:sz="4" w:space="0" w:color="auto"/>
              <w:right w:val="single" w:sz="4" w:space="0" w:color="auto"/>
            </w:tcBorders>
            <w:hideMark/>
          </w:tcPr>
          <w:p w14:paraId="6D426DE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Pensiones y Jubilaciones</w:t>
            </w:r>
          </w:p>
        </w:tc>
        <w:tc>
          <w:tcPr>
            <w:tcW w:w="0" w:type="auto"/>
            <w:tcBorders>
              <w:top w:val="single" w:sz="4" w:space="0" w:color="auto"/>
              <w:left w:val="single" w:sz="4" w:space="0" w:color="auto"/>
              <w:bottom w:val="single" w:sz="4" w:space="0" w:color="auto"/>
              <w:right w:val="single" w:sz="4" w:space="0" w:color="auto"/>
            </w:tcBorders>
            <w:hideMark/>
          </w:tcPr>
          <w:p w14:paraId="287EFA6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05DE06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DC18BA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5172CDB"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520A75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10BFE5DC"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Pensiones y Jubilaciones</w:t>
            </w:r>
          </w:p>
        </w:tc>
        <w:tc>
          <w:tcPr>
            <w:tcW w:w="0" w:type="auto"/>
            <w:tcBorders>
              <w:top w:val="single" w:sz="4" w:space="0" w:color="auto"/>
              <w:left w:val="single" w:sz="4" w:space="0" w:color="auto"/>
              <w:bottom w:val="single" w:sz="4" w:space="0" w:color="auto"/>
              <w:right w:val="single" w:sz="4" w:space="0" w:color="auto"/>
            </w:tcBorders>
            <w:hideMark/>
          </w:tcPr>
          <w:p w14:paraId="2CE1E01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F83D62E"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5C762B9A"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C7393AE"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6</w:t>
            </w:r>
          </w:p>
        </w:tc>
        <w:tc>
          <w:tcPr>
            <w:tcW w:w="0" w:type="auto"/>
            <w:gridSpan w:val="2"/>
            <w:tcBorders>
              <w:top w:val="single" w:sz="4" w:space="0" w:color="auto"/>
              <w:left w:val="single" w:sz="4" w:space="0" w:color="auto"/>
              <w:bottom w:val="single" w:sz="4" w:space="0" w:color="auto"/>
              <w:right w:val="single" w:sz="4" w:space="0" w:color="auto"/>
            </w:tcBorders>
            <w:hideMark/>
          </w:tcPr>
          <w:p w14:paraId="38F540C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a Fideicomisos, mandatos y análogos</w:t>
            </w:r>
          </w:p>
        </w:tc>
        <w:tc>
          <w:tcPr>
            <w:tcW w:w="0" w:type="auto"/>
            <w:tcBorders>
              <w:top w:val="single" w:sz="4" w:space="0" w:color="auto"/>
              <w:left w:val="single" w:sz="4" w:space="0" w:color="auto"/>
              <w:bottom w:val="single" w:sz="4" w:space="0" w:color="auto"/>
              <w:right w:val="single" w:sz="4" w:space="0" w:color="auto"/>
            </w:tcBorders>
            <w:hideMark/>
          </w:tcPr>
          <w:p w14:paraId="33C389A2"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78AF9D3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2FBC83BF"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6E16F28D"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016405F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75454FD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Transferencias a Fideicomisos, mandatos y análogos</w:t>
            </w:r>
          </w:p>
        </w:tc>
        <w:tc>
          <w:tcPr>
            <w:tcW w:w="0" w:type="auto"/>
            <w:tcBorders>
              <w:top w:val="single" w:sz="4" w:space="0" w:color="auto"/>
              <w:left w:val="single" w:sz="4" w:space="0" w:color="auto"/>
              <w:bottom w:val="single" w:sz="4" w:space="0" w:color="auto"/>
              <w:right w:val="single" w:sz="4" w:space="0" w:color="auto"/>
            </w:tcBorders>
            <w:hideMark/>
          </w:tcPr>
          <w:p w14:paraId="7F158C2D"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67BECFD9"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04306051"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EEBC297"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4594F96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7F313A2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1E9225BF" w14:textId="77777777" w:rsidR="00112534" w:rsidRPr="001E72C2" w:rsidRDefault="00112534" w:rsidP="003012D6">
            <w:pPr>
              <w:autoSpaceDE w:val="0"/>
              <w:autoSpaceDN w:val="0"/>
              <w:adjustRightInd w:val="0"/>
              <w:rPr>
                <w:rFonts w:cs="Arial"/>
                <w:color w:val="000000"/>
                <w:sz w:val="22"/>
                <w:szCs w:val="22"/>
                <w:lang w:eastAsia="es-MX"/>
              </w:rPr>
            </w:pPr>
          </w:p>
        </w:tc>
      </w:tr>
      <w:tr w:rsidR="00112534" w:rsidRPr="001E72C2" w14:paraId="5A86BC2A"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1E38B244"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10</w:t>
            </w:r>
          </w:p>
        </w:tc>
        <w:tc>
          <w:tcPr>
            <w:tcW w:w="0" w:type="auto"/>
            <w:gridSpan w:val="3"/>
            <w:tcBorders>
              <w:top w:val="single" w:sz="4" w:space="0" w:color="auto"/>
              <w:left w:val="single" w:sz="4" w:space="0" w:color="auto"/>
              <w:bottom w:val="single" w:sz="4" w:space="0" w:color="auto"/>
              <w:right w:val="single" w:sz="4" w:space="0" w:color="auto"/>
            </w:tcBorders>
            <w:shd w:val="solid" w:color="C0C0C0" w:fill="auto"/>
            <w:hideMark/>
          </w:tcPr>
          <w:p w14:paraId="001BACE7" w14:textId="77777777" w:rsidR="00112534" w:rsidRPr="001E72C2" w:rsidRDefault="00112534" w:rsidP="003012D6">
            <w:pPr>
              <w:autoSpaceDE w:val="0"/>
              <w:autoSpaceDN w:val="0"/>
              <w:adjustRightInd w:val="0"/>
              <w:rPr>
                <w:rFonts w:cs="Arial"/>
                <w:b/>
                <w:bCs/>
                <w:color w:val="000000"/>
                <w:sz w:val="22"/>
                <w:szCs w:val="22"/>
                <w:lang w:eastAsia="es-MX"/>
              </w:rPr>
            </w:pPr>
            <w:r w:rsidRPr="001E72C2">
              <w:rPr>
                <w:rFonts w:cs="Arial"/>
                <w:b/>
                <w:bCs/>
                <w:color w:val="000000"/>
                <w:sz w:val="22"/>
                <w:szCs w:val="22"/>
                <w:lang w:eastAsia="es-MX"/>
              </w:rPr>
              <w:t>Ingresos Derivados de Financiamientos</w:t>
            </w:r>
          </w:p>
        </w:tc>
        <w:tc>
          <w:tcPr>
            <w:tcW w:w="0" w:type="auto"/>
            <w:tcBorders>
              <w:top w:val="single" w:sz="4" w:space="0" w:color="auto"/>
              <w:left w:val="single" w:sz="4" w:space="0" w:color="auto"/>
              <w:bottom w:val="single" w:sz="4" w:space="0" w:color="auto"/>
              <w:right w:val="single" w:sz="4" w:space="0" w:color="auto"/>
            </w:tcBorders>
            <w:shd w:val="solid" w:color="C0C0C0" w:fill="auto"/>
            <w:hideMark/>
          </w:tcPr>
          <w:p w14:paraId="40C4D75C" w14:textId="77777777" w:rsidR="00112534" w:rsidRPr="001E72C2" w:rsidRDefault="00112534" w:rsidP="003012D6">
            <w:pPr>
              <w:autoSpaceDE w:val="0"/>
              <w:autoSpaceDN w:val="0"/>
              <w:adjustRightInd w:val="0"/>
              <w:jc w:val="right"/>
              <w:rPr>
                <w:rFonts w:cs="Arial"/>
                <w:b/>
                <w:bCs/>
                <w:color w:val="000000"/>
                <w:sz w:val="22"/>
                <w:szCs w:val="22"/>
                <w:lang w:eastAsia="es-MX"/>
              </w:rPr>
            </w:pPr>
            <w:r w:rsidRPr="001E72C2">
              <w:rPr>
                <w:rFonts w:cs="Arial"/>
                <w:b/>
                <w:bCs/>
                <w:color w:val="000000"/>
                <w:sz w:val="22"/>
                <w:szCs w:val="22"/>
                <w:lang w:eastAsia="es-MX"/>
              </w:rPr>
              <w:t>0.00</w:t>
            </w:r>
          </w:p>
        </w:tc>
      </w:tr>
      <w:tr w:rsidR="00112534" w:rsidRPr="001E72C2" w14:paraId="7015EC63"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7DED7404"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1988B8B6"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2D22F051"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Endeudamiento Interno</w:t>
            </w:r>
          </w:p>
        </w:tc>
        <w:tc>
          <w:tcPr>
            <w:tcW w:w="0" w:type="auto"/>
            <w:tcBorders>
              <w:top w:val="single" w:sz="4" w:space="0" w:color="auto"/>
              <w:left w:val="single" w:sz="4" w:space="0" w:color="auto"/>
              <w:bottom w:val="single" w:sz="4" w:space="0" w:color="auto"/>
              <w:right w:val="single" w:sz="4" w:space="0" w:color="auto"/>
            </w:tcBorders>
            <w:hideMark/>
          </w:tcPr>
          <w:p w14:paraId="306A10DE"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0.00</w:t>
            </w:r>
          </w:p>
        </w:tc>
      </w:tr>
      <w:tr w:rsidR="00112534" w:rsidRPr="001E72C2" w14:paraId="09AA8CDF"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141A86B5"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58AE813A"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39A0861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5E45933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Deuda Pública Municipal</w:t>
            </w:r>
          </w:p>
        </w:tc>
        <w:tc>
          <w:tcPr>
            <w:tcW w:w="0" w:type="auto"/>
            <w:tcBorders>
              <w:top w:val="single" w:sz="4" w:space="0" w:color="auto"/>
              <w:left w:val="single" w:sz="4" w:space="0" w:color="auto"/>
              <w:bottom w:val="single" w:sz="4" w:space="0" w:color="auto"/>
              <w:right w:val="single" w:sz="4" w:space="0" w:color="auto"/>
            </w:tcBorders>
            <w:hideMark/>
          </w:tcPr>
          <w:p w14:paraId="2E2CD9C1"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0.00</w:t>
            </w:r>
          </w:p>
        </w:tc>
      </w:tr>
      <w:tr w:rsidR="00112534" w:rsidRPr="001E72C2" w14:paraId="231DE061"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6EEAECA0"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5849702"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0AA1FC53"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Endeudamiento externo</w:t>
            </w:r>
          </w:p>
        </w:tc>
        <w:tc>
          <w:tcPr>
            <w:tcW w:w="0" w:type="auto"/>
            <w:tcBorders>
              <w:top w:val="single" w:sz="4" w:space="0" w:color="auto"/>
              <w:left w:val="single" w:sz="4" w:space="0" w:color="auto"/>
              <w:bottom w:val="single" w:sz="4" w:space="0" w:color="auto"/>
              <w:right w:val="single" w:sz="4" w:space="0" w:color="auto"/>
            </w:tcBorders>
            <w:hideMark/>
          </w:tcPr>
          <w:p w14:paraId="0359B268"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r w:rsidR="00112534" w:rsidRPr="001E72C2" w14:paraId="404242C5" w14:textId="77777777" w:rsidTr="003012D6">
        <w:trPr>
          <w:trHeight w:val="20"/>
        </w:trPr>
        <w:tc>
          <w:tcPr>
            <w:tcW w:w="0" w:type="auto"/>
            <w:tcBorders>
              <w:top w:val="single" w:sz="4" w:space="0" w:color="auto"/>
              <w:left w:val="single" w:sz="4" w:space="0" w:color="auto"/>
              <w:bottom w:val="single" w:sz="4" w:space="0" w:color="auto"/>
              <w:right w:val="single" w:sz="4" w:space="0" w:color="auto"/>
            </w:tcBorders>
          </w:tcPr>
          <w:p w14:paraId="4C359D3D" w14:textId="77777777" w:rsidR="00112534" w:rsidRPr="001E72C2" w:rsidRDefault="00112534" w:rsidP="003012D6">
            <w:pPr>
              <w:autoSpaceDE w:val="0"/>
              <w:autoSpaceDN w:val="0"/>
              <w:adjustRightInd w:val="0"/>
              <w:rPr>
                <w:rFonts w:cs="Arial"/>
                <w:b/>
                <w:bCs/>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tcPr>
          <w:p w14:paraId="3FDE093F" w14:textId="77777777" w:rsidR="00112534" w:rsidRPr="001E72C2" w:rsidRDefault="00112534" w:rsidP="003012D6">
            <w:pPr>
              <w:autoSpaceDE w:val="0"/>
              <w:autoSpaceDN w:val="0"/>
              <w:adjustRightInd w:val="0"/>
              <w:rPr>
                <w:rFonts w:cs="Arial"/>
                <w:color w:val="000000"/>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hideMark/>
          </w:tcPr>
          <w:p w14:paraId="441598CB"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hideMark/>
          </w:tcPr>
          <w:p w14:paraId="0B937499" w14:textId="77777777" w:rsidR="00112534" w:rsidRPr="001E72C2" w:rsidRDefault="00112534" w:rsidP="003012D6">
            <w:pPr>
              <w:autoSpaceDE w:val="0"/>
              <w:autoSpaceDN w:val="0"/>
              <w:adjustRightInd w:val="0"/>
              <w:rPr>
                <w:rFonts w:cs="Arial"/>
                <w:color w:val="000000"/>
                <w:sz w:val="22"/>
                <w:szCs w:val="22"/>
                <w:lang w:eastAsia="es-MX"/>
              </w:rPr>
            </w:pPr>
            <w:r w:rsidRPr="001E72C2">
              <w:rPr>
                <w:rFonts w:cs="Arial"/>
                <w:color w:val="000000"/>
                <w:sz w:val="22"/>
                <w:szCs w:val="22"/>
                <w:lang w:eastAsia="es-MX"/>
              </w:rPr>
              <w:t>Endeudamiento externo</w:t>
            </w:r>
          </w:p>
        </w:tc>
        <w:tc>
          <w:tcPr>
            <w:tcW w:w="0" w:type="auto"/>
            <w:tcBorders>
              <w:top w:val="single" w:sz="4" w:space="0" w:color="auto"/>
              <w:left w:val="single" w:sz="4" w:space="0" w:color="auto"/>
              <w:bottom w:val="single" w:sz="4" w:space="0" w:color="auto"/>
              <w:right w:val="single" w:sz="4" w:space="0" w:color="auto"/>
            </w:tcBorders>
            <w:hideMark/>
          </w:tcPr>
          <w:p w14:paraId="32ECC4AF" w14:textId="77777777" w:rsidR="00112534" w:rsidRPr="001E72C2" w:rsidRDefault="00112534" w:rsidP="003012D6">
            <w:pPr>
              <w:autoSpaceDE w:val="0"/>
              <w:autoSpaceDN w:val="0"/>
              <w:adjustRightInd w:val="0"/>
              <w:jc w:val="right"/>
              <w:rPr>
                <w:rFonts w:cs="Arial"/>
                <w:color w:val="000000"/>
                <w:sz w:val="22"/>
                <w:szCs w:val="22"/>
                <w:lang w:eastAsia="es-MX"/>
              </w:rPr>
            </w:pPr>
            <w:r w:rsidRPr="001E72C2">
              <w:rPr>
                <w:rFonts w:cs="Arial"/>
                <w:color w:val="000000"/>
                <w:sz w:val="22"/>
                <w:szCs w:val="22"/>
                <w:lang w:eastAsia="es-MX"/>
              </w:rPr>
              <w:t xml:space="preserve">0.00 </w:t>
            </w:r>
          </w:p>
        </w:tc>
      </w:tr>
    </w:tbl>
    <w:p w14:paraId="49084733" w14:textId="77777777" w:rsidR="00112534" w:rsidRDefault="00112534" w:rsidP="00112534"/>
    <w:p w14:paraId="5DA03BE1" w14:textId="77777777" w:rsidR="00112534" w:rsidRPr="001E72C2" w:rsidRDefault="00112534" w:rsidP="00112534">
      <w:pPr>
        <w:jc w:val="center"/>
        <w:rPr>
          <w:rFonts w:cs="Arial"/>
          <w:b/>
          <w:bCs/>
          <w:sz w:val="22"/>
          <w:szCs w:val="22"/>
        </w:rPr>
      </w:pPr>
      <w:r w:rsidRPr="001E72C2">
        <w:rPr>
          <w:rFonts w:cs="Arial"/>
          <w:b/>
          <w:bCs/>
          <w:sz w:val="22"/>
          <w:szCs w:val="22"/>
        </w:rPr>
        <w:t>TÍTULO SEGUNDO</w:t>
      </w:r>
    </w:p>
    <w:p w14:paraId="67260419" w14:textId="77777777" w:rsidR="00112534" w:rsidRPr="001E72C2" w:rsidRDefault="00112534" w:rsidP="00112534">
      <w:pPr>
        <w:jc w:val="center"/>
        <w:rPr>
          <w:rFonts w:cs="Arial"/>
          <w:b/>
          <w:bCs/>
          <w:sz w:val="22"/>
          <w:szCs w:val="22"/>
        </w:rPr>
      </w:pPr>
      <w:r w:rsidRPr="001E72C2">
        <w:rPr>
          <w:rFonts w:cs="Arial"/>
          <w:b/>
          <w:bCs/>
          <w:sz w:val="22"/>
          <w:szCs w:val="22"/>
        </w:rPr>
        <w:t>DE LAS CONTRIBUCIONES</w:t>
      </w:r>
    </w:p>
    <w:p w14:paraId="3878195C" w14:textId="77777777" w:rsidR="00112534" w:rsidRPr="001E72C2" w:rsidRDefault="00112534" w:rsidP="00112534">
      <w:pPr>
        <w:jc w:val="center"/>
        <w:rPr>
          <w:rFonts w:cs="Arial"/>
          <w:b/>
          <w:bCs/>
          <w:sz w:val="22"/>
          <w:szCs w:val="22"/>
        </w:rPr>
      </w:pPr>
    </w:p>
    <w:p w14:paraId="7271B5EF" w14:textId="77777777" w:rsidR="00112534" w:rsidRPr="001E72C2" w:rsidRDefault="00112534" w:rsidP="00112534">
      <w:pPr>
        <w:jc w:val="center"/>
        <w:rPr>
          <w:rFonts w:cs="Arial"/>
          <w:b/>
          <w:bCs/>
          <w:sz w:val="22"/>
          <w:szCs w:val="22"/>
        </w:rPr>
      </w:pPr>
      <w:r w:rsidRPr="001E72C2">
        <w:rPr>
          <w:rFonts w:cs="Arial"/>
          <w:b/>
          <w:bCs/>
          <w:sz w:val="22"/>
          <w:szCs w:val="22"/>
        </w:rPr>
        <w:t>CAPÍTULO PRIMERO</w:t>
      </w:r>
    </w:p>
    <w:p w14:paraId="0F5D9806" w14:textId="77777777" w:rsidR="00112534" w:rsidRPr="001E72C2" w:rsidRDefault="00112534" w:rsidP="00112534">
      <w:pPr>
        <w:jc w:val="center"/>
        <w:rPr>
          <w:rFonts w:cs="Arial"/>
          <w:b/>
          <w:bCs/>
          <w:sz w:val="22"/>
          <w:szCs w:val="22"/>
        </w:rPr>
      </w:pPr>
      <w:r w:rsidRPr="001E72C2">
        <w:rPr>
          <w:rFonts w:cs="Arial"/>
          <w:b/>
          <w:bCs/>
          <w:sz w:val="22"/>
          <w:szCs w:val="22"/>
        </w:rPr>
        <w:t>DEL IMPUESTO PREDIAL</w:t>
      </w:r>
    </w:p>
    <w:p w14:paraId="149DDDF2" w14:textId="77777777" w:rsidR="00112534" w:rsidRPr="001E72C2" w:rsidRDefault="00112534" w:rsidP="00112534">
      <w:pPr>
        <w:rPr>
          <w:rFonts w:cs="Arial"/>
          <w:b/>
          <w:bCs/>
          <w:sz w:val="22"/>
          <w:szCs w:val="22"/>
        </w:rPr>
      </w:pPr>
    </w:p>
    <w:p w14:paraId="0758567F" w14:textId="77777777" w:rsidR="00112534" w:rsidRPr="001E72C2" w:rsidRDefault="00112534" w:rsidP="00112534">
      <w:pPr>
        <w:ind w:right="50"/>
        <w:rPr>
          <w:rFonts w:cs="Arial"/>
          <w:sz w:val="22"/>
          <w:szCs w:val="22"/>
        </w:rPr>
      </w:pPr>
      <w:r w:rsidRPr="001E72C2">
        <w:rPr>
          <w:rFonts w:cs="Arial"/>
          <w:b/>
          <w:bCs/>
          <w:sz w:val="22"/>
          <w:szCs w:val="22"/>
        </w:rPr>
        <w:t>ARTÍCULO 2.-</w:t>
      </w:r>
      <w:r w:rsidRPr="001E72C2">
        <w:rPr>
          <w:rFonts w:cs="Arial"/>
          <w:sz w:val="22"/>
          <w:szCs w:val="22"/>
        </w:rPr>
        <w:t xml:space="preserve"> El impuesto predial se pagará con las tasas siguientes:</w:t>
      </w:r>
    </w:p>
    <w:p w14:paraId="62FB07D9" w14:textId="77777777" w:rsidR="00112534" w:rsidRPr="001E72C2" w:rsidRDefault="00112534" w:rsidP="00112534">
      <w:pPr>
        <w:ind w:right="50"/>
        <w:rPr>
          <w:rFonts w:cs="Arial"/>
          <w:sz w:val="22"/>
          <w:szCs w:val="22"/>
        </w:rPr>
      </w:pPr>
    </w:p>
    <w:p w14:paraId="5368F522" w14:textId="77777777" w:rsidR="00112534" w:rsidRPr="001E72C2" w:rsidRDefault="00112534" w:rsidP="00112534">
      <w:pPr>
        <w:tabs>
          <w:tab w:val="left" w:pos="0"/>
        </w:tabs>
        <w:rPr>
          <w:rFonts w:cs="Arial"/>
          <w:sz w:val="22"/>
          <w:szCs w:val="22"/>
        </w:rPr>
      </w:pPr>
      <w:r w:rsidRPr="001E72C2">
        <w:rPr>
          <w:rFonts w:cs="Arial"/>
          <w:sz w:val="22"/>
          <w:szCs w:val="22"/>
        </w:rPr>
        <w:t xml:space="preserve">I.- Sobre los predios urbanos 5 al millar anual.                                                                                                                                            </w:t>
      </w:r>
    </w:p>
    <w:p w14:paraId="7C91095E" w14:textId="77777777" w:rsidR="00112534" w:rsidRPr="001E72C2" w:rsidRDefault="00112534" w:rsidP="00112534">
      <w:pPr>
        <w:tabs>
          <w:tab w:val="left" w:pos="2780"/>
        </w:tabs>
        <w:rPr>
          <w:rFonts w:cs="Arial"/>
          <w:sz w:val="22"/>
          <w:szCs w:val="22"/>
        </w:rPr>
      </w:pPr>
      <w:r w:rsidRPr="001E72C2">
        <w:rPr>
          <w:rFonts w:cs="Arial"/>
          <w:sz w:val="22"/>
          <w:szCs w:val="22"/>
        </w:rPr>
        <w:tab/>
      </w:r>
    </w:p>
    <w:p w14:paraId="63214A31" w14:textId="77777777" w:rsidR="00112534" w:rsidRPr="001E72C2" w:rsidRDefault="00112534" w:rsidP="00112534">
      <w:pPr>
        <w:tabs>
          <w:tab w:val="left" w:pos="0"/>
        </w:tabs>
        <w:rPr>
          <w:rFonts w:cs="Arial"/>
          <w:sz w:val="22"/>
          <w:szCs w:val="22"/>
        </w:rPr>
      </w:pPr>
      <w:r w:rsidRPr="001E72C2">
        <w:rPr>
          <w:rFonts w:cs="Arial"/>
          <w:sz w:val="22"/>
          <w:szCs w:val="22"/>
        </w:rPr>
        <w:t xml:space="preserve">II.- Sobre predios rústicos 5 al millar anual. </w:t>
      </w:r>
    </w:p>
    <w:p w14:paraId="0F281B23" w14:textId="77777777" w:rsidR="00112534" w:rsidRPr="001E72C2" w:rsidRDefault="00112534" w:rsidP="00112534">
      <w:pPr>
        <w:rPr>
          <w:rFonts w:cs="Arial"/>
          <w:sz w:val="22"/>
          <w:szCs w:val="22"/>
        </w:rPr>
      </w:pPr>
    </w:p>
    <w:p w14:paraId="10A5BF52" w14:textId="2AA6202D" w:rsidR="00112534" w:rsidRPr="001E72C2" w:rsidRDefault="00112534" w:rsidP="00112534">
      <w:pPr>
        <w:rPr>
          <w:rFonts w:cs="Arial"/>
          <w:sz w:val="22"/>
          <w:szCs w:val="22"/>
        </w:rPr>
      </w:pPr>
      <w:r w:rsidRPr="001E72C2">
        <w:rPr>
          <w:rFonts w:cs="Arial"/>
          <w:sz w:val="22"/>
          <w:szCs w:val="22"/>
        </w:rPr>
        <w:t>III.- En ningún caso el monto del Impuesto Predial será inferior a $ 1</w:t>
      </w:r>
      <w:r w:rsidR="000C4595">
        <w:rPr>
          <w:rFonts w:cs="Arial"/>
          <w:sz w:val="22"/>
          <w:szCs w:val="22"/>
        </w:rPr>
        <w:t>2</w:t>
      </w:r>
      <w:r w:rsidRPr="001E72C2">
        <w:rPr>
          <w:rFonts w:cs="Arial"/>
          <w:sz w:val="22"/>
          <w:szCs w:val="22"/>
        </w:rPr>
        <w:t>.</w:t>
      </w:r>
      <w:r w:rsidR="000C4595">
        <w:rPr>
          <w:rFonts w:cs="Arial"/>
          <w:sz w:val="22"/>
          <w:szCs w:val="22"/>
        </w:rPr>
        <w:t>20</w:t>
      </w:r>
      <w:r w:rsidRPr="001E72C2">
        <w:rPr>
          <w:rFonts w:cs="Arial"/>
          <w:sz w:val="22"/>
          <w:szCs w:val="22"/>
        </w:rPr>
        <w:t xml:space="preserve"> por bimestre. </w:t>
      </w:r>
    </w:p>
    <w:p w14:paraId="41A969B5" w14:textId="77777777" w:rsidR="00112534" w:rsidRPr="001E72C2" w:rsidRDefault="00112534" w:rsidP="00112534">
      <w:pPr>
        <w:tabs>
          <w:tab w:val="left" w:pos="0"/>
        </w:tabs>
        <w:rPr>
          <w:rFonts w:cs="Arial"/>
          <w:sz w:val="22"/>
          <w:szCs w:val="22"/>
        </w:rPr>
      </w:pPr>
    </w:p>
    <w:p w14:paraId="1B491215" w14:textId="77777777" w:rsidR="00112534" w:rsidRPr="001E72C2" w:rsidRDefault="00112534" w:rsidP="00112534">
      <w:pPr>
        <w:tabs>
          <w:tab w:val="left" w:pos="0"/>
        </w:tabs>
        <w:rPr>
          <w:rFonts w:cs="Arial"/>
          <w:sz w:val="22"/>
          <w:szCs w:val="22"/>
        </w:rPr>
      </w:pPr>
      <w:r w:rsidRPr="001E72C2">
        <w:rPr>
          <w:rFonts w:cs="Arial"/>
          <w:sz w:val="22"/>
          <w:szCs w:val="22"/>
        </w:rPr>
        <w:t>IV.- Las personas físicas y morales que cubran en una sola emisión la cuota anual del impuesto predial, se les otorgaran los incentivos que a continuación se menciona:</w:t>
      </w:r>
    </w:p>
    <w:p w14:paraId="5D47747D" w14:textId="77777777" w:rsidR="00112534" w:rsidRPr="001E72C2" w:rsidRDefault="00112534" w:rsidP="00112534">
      <w:pPr>
        <w:ind w:left="567" w:hanging="283"/>
        <w:rPr>
          <w:rFonts w:cs="Arial"/>
          <w:sz w:val="22"/>
          <w:szCs w:val="22"/>
        </w:rPr>
      </w:pPr>
      <w:r>
        <w:rPr>
          <w:rFonts w:cs="Arial"/>
          <w:sz w:val="22"/>
          <w:szCs w:val="22"/>
        </w:rPr>
        <w:t>1. El equivalente al 15</w:t>
      </w:r>
      <w:r w:rsidRPr="001E72C2">
        <w:rPr>
          <w:rFonts w:cs="Arial"/>
          <w:sz w:val="22"/>
          <w:szCs w:val="22"/>
        </w:rPr>
        <w:t>% del monto del impuesto que cause, cuando el pago se realice durante el mes de enero.</w:t>
      </w:r>
    </w:p>
    <w:p w14:paraId="194CB67B" w14:textId="77777777" w:rsidR="00112534" w:rsidRPr="001E72C2" w:rsidRDefault="00112534" w:rsidP="00112534">
      <w:pPr>
        <w:ind w:left="567" w:hanging="283"/>
        <w:rPr>
          <w:rFonts w:cs="Arial"/>
          <w:sz w:val="22"/>
          <w:szCs w:val="22"/>
        </w:rPr>
      </w:pPr>
      <w:r>
        <w:rPr>
          <w:rFonts w:cs="Arial"/>
          <w:sz w:val="22"/>
          <w:szCs w:val="22"/>
        </w:rPr>
        <w:t>2. El equivalente al 10</w:t>
      </w:r>
      <w:r w:rsidRPr="001E72C2">
        <w:rPr>
          <w:rFonts w:cs="Arial"/>
          <w:sz w:val="22"/>
          <w:szCs w:val="22"/>
        </w:rPr>
        <w:t xml:space="preserve">% del monto del impuesto que cause, cuando el pago se realice en el mes de febrero. </w:t>
      </w:r>
    </w:p>
    <w:p w14:paraId="2F0142B5" w14:textId="77777777" w:rsidR="00112534" w:rsidRPr="001E72C2" w:rsidRDefault="00112534" w:rsidP="00112534">
      <w:pPr>
        <w:ind w:left="567" w:hanging="283"/>
        <w:contextualSpacing/>
        <w:rPr>
          <w:rFonts w:cs="Arial"/>
          <w:sz w:val="22"/>
          <w:szCs w:val="22"/>
        </w:rPr>
      </w:pPr>
      <w:r>
        <w:rPr>
          <w:rFonts w:cs="Arial"/>
          <w:sz w:val="22"/>
          <w:szCs w:val="22"/>
        </w:rPr>
        <w:t>3. El equivalente al 5</w:t>
      </w:r>
      <w:r w:rsidRPr="001E72C2">
        <w:rPr>
          <w:rFonts w:cs="Arial"/>
          <w:sz w:val="22"/>
          <w:szCs w:val="22"/>
        </w:rPr>
        <w:t>% del monto del impuesto que cause, cuando el pago se realice en el mes de marzo.</w:t>
      </w:r>
    </w:p>
    <w:p w14:paraId="5E68F22B" w14:textId="77777777" w:rsidR="00112534" w:rsidRPr="001E72C2" w:rsidRDefault="00112534" w:rsidP="00112534">
      <w:pPr>
        <w:ind w:left="284"/>
        <w:contextualSpacing/>
        <w:rPr>
          <w:rFonts w:cs="Arial"/>
          <w:sz w:val="22"/>
          <w:szCs w:val="22"/>
        </w:rPr>
      </w:pPr>
    </w:p>
    <w:p w14:paraId="7B1F4258" w14:textId="77777777" w:rsidR="00112534" w:rsidRPr="001E72C2" w:rsidRDefault="00112534" w:rsidP="00112534">
      <w:pPr>
        <w:ind w:left="284"/>
        <w:contextualSpacing/>
        <w:rPr>
          <w:rFonts w:cs="Arial"/>
          <w:sz w:val="22"/>
          <w:szCs w:val="22"/>
        </w:rPr>
      </w:pPr>
      <w:r w:rsidRPr="001E72C2">
        <w:rPr>
          <w:rFonts w:cs="Arial"/>
          <w:sz w:val="22"/>
          <w:szCs w:val="22"/>
        </w:rPr>
        <w:t>El incentivo que se otorga no es aplicable cuando se realicen pagos bimestrales.</w:t>
      </w:r>
    </w:p>
    <w:p w14:paraId="79412B4B" w14:textId="77777777" w:rsidR="00112534" w:rsidRPr="001E72C2" w:rsidRDefault="00112534" w:rsidP="00112534">
      <w:pPr>
        <w:rPr>
          <w:rFonts w:cs="Arial"/>
          <w:sz w:val="22"/>
          <w:szCs w:val="22"/>
        </w:rPr>
      </w:pPr>
    </w:p>
    <w:p w14:paraId="5426C9DE" w14:textId="77777777" w:rsidR="00112534" w:rsidRPr="001E72C2" w:rsidRDefault="00112534" w:rsidP="00112534">
      <w:pPr>
        <w:rPr>
          <w:rFonts w:cs="Arial"/>
          <w:sz w:val="22"/>
          <w:szCs w:val="22"/>
        </w:rPr>
      </w:pPr>
      <w:r w:rsidRPr="001E72C2">
        <w:rPr>
          <w:rFonts w:cs="Arial"/>
          <w:sz w:val="22"/>
          <w:szCs w:val="22"/>
        </w:rPr>
        <w:t>V.- Se otorgará un incentivo equivalente al 50% del impuesto anual que cause, a los pensionados, jubilados, adultos mayores y personas con discapacidad, que sean propietarios de predios urbanos.</w:t>
      </w:r>
    </w:p>
    <w:p w14:paraId="6F1B1998" w14:textId="77777777" w:rsidR="00112534" w:rsidRPr="001E72C2" w:rsidRDefault="00112534" w:rsidP="00112534">
      <w:pPr>
        <w:rPr>
          <w:rFonts w:cs="Arial"/>
          <w:sz w:val="22"/>
          <w:szCs w:val="22"/>
        </w:rPr>
      </w:pPr>
    </w:p>
    <w:p w14:paraId="7DB1D526" w14:textId="77777777" w:rsidR="00112534" w:rsidRPr="001E72C2" w:rsidRDefault="00112534" w:rsidP="00112534">
      <w:pPr>
        <w:rPr>
          <w:rFonts w:cs="Arial"/>
          <w:sz w:val="22"/>
          <w:szCs w:val="22"/>
        </w:rPr>
      </w:pPr>
      <w:r w:rsidRPr="001E72C2">
        <w:rPr>
          <w:rFonts w:cs="Arial"/>
          <w:sz w:val="22"/>
          <w:szCs w:val="22"/>
        </w:rPr>
        <w:t>Para tener derecho al incentivo a que se refiere el presente artículo, se deberá cumplir con los siguientes requisitos:</w:t>
      </w:r>
    </w:p>
    <w:p w14:paraId="2A4B199A" w14:textId="77777777" w:rsidR="00112534" w:rsidRPr="001E72C2" w:rsidRDefault="00112534" w:rsidP="00112534">
      <w:pPr>
        <w:numPr>
          <w:ilvl w:val="0"/>
          <w:numId w:val="2"/>
        </w:numPr>
        <w:ind w:left="567" w:hanging="283"/>
        <w:contextualSpacing/>
        <w:rPr>
          <w:rFonts w:cs="Arial"/>
          <w:sz w:val="22"/>
          <w:szCs w:val="22"/>
        </w:rPr>
      </w:pPr>
      <w:r w:rsidRPr="001E72C2">
        <w:rPr>
          <w:rFonts w:cs="Arial"/>
          <w:sz w:val="22"/>
          <w:szCs w:val="22"/>
        </w:rPr>
        <w:t>Que el predio respecto del que se otorga el incentivo, este registrado a su nombre.</w:t>
      </w:r>
    </w:p>
    <w:p w14:paraId="1E21FA18" w14:textId="77777777" w:rsidR="00112534" w:rsidRPr="001E72C2" w:rsidRDefault="00112534" w:rsidP="00112534">
      <w:pPr>
        <w:numPr>
          <w:ilvl w:val="0"/>
          <w:numId w:val="2"/>
        </w:numPr>
        <w:ind w:left="567" w:hanging="283"/>
        <w:contextualSpacing/>
        <w:rPr>
          <w:rFonts w:cs="Arial"/>
          <w:sz w:val="22"/>
          <w:szCs w:val="22"/>
        </w:rPr>
      </w:pPr>
      <w:r w:rsidRPr="001E72C2">
        <w:rPr>
          <w:rFonts w:cs="Arial"/>
          <w:sz w:val="22"/>
          <w:szCs w:val="22"/>
        </w:rPr>
        <w:t>El incentivo que se otorga en el presente artículo, no es aplicable cuando se realicen pagos bimestrales.</w:t>
      </w:r>
    </w:p>
    <w:p w14:paraId="188439B2" w14:textId="77777777" w:rsidR="00112534" w:rsidRPr="001E72C2" w:rsidRDefault="00112534" w:rsidP="00112534">
      <w:pPr>
        <w:tabs>
          <w:tab w:val="left" w:pos="0"/>
        </w:tabs>
        <w:rPr>
          <w:rFonts w:cs="Arial"/>
          <w:b/>
          <w:sz w:val="22"/>
          <w:szCs w:val="22"/>
        </w:rPr>
      </w:pPr>
    </w:p>
    <w:p w14:paraId="23A62660" w14:textId="77777777" w:rsidR="00112534" w:rsidRPr="001E72C2" w:rsidRDefault="00112534" w:rsidP="00112534">
      <w:pPr>
        <w:rPr>
          <w:rFonts w:cs="Arial"/>
          <w:sz w:val="22"/>
          <w:szCs w:val="22"/>
        </w:rPr>
      </w:pPr>
      <w:r w:rsidRPr="001E72C2">
        <w:rPr>
          <w:rFonts w:cs="Arial"/>
          <w:sz w:val="22"/>
          <w:szCs w:val="22"/>
        </w:rPr>
        <w:t>VI.- Se otorga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7DF5DCFD" w14:textId="77777777" w:rsidR="00112534" w:rsidRPr="001E72C2" w:rsidRDefault="00112534" w:rsidP="00112534">
      <w:pPr>
        <w:ind w:right="50"/>
        <w:rPr>
          <w:rFonts w:cs="Arial"/>
          <w:sz w:val="22"/>
          <w:szCs w:val="22"/>
        </w:rPr>
      </w:pPr>
    </w:p>
    <w:p w14:paraId="5C2BD3F0" w14:textId="77777777" w:rsidR="00112534" w:rsidRPr="001E72C2" w:rsidRDefault="00112534" w:rsidP="00112534">
      <w:pPr>
        <w:jc w:val="center"/>
        <w:rPr>
          <w:rFonts w:cs="Arial"/>
          <w:b/>
          <w:bCs/>
          <w:sz w:val="22"/>
          <w:szCs w:val="22"/>
        </w:rPr>
      </w:pPr>
      <w:r w:rsidRPr="001E72C2">
        <w:rPr>
          <w:rFonts w:cs="Arial"/>
          <w:b/>
          <w:bCs/>
          <w:sz w:val="22"/>
          <w:szCs w:val="22"/>
        </w:rPr>
        <w:t>CAPÍTULO SEGUNDO</w:t>
      </w:r>
    </w:p>
    <w:p w14:paraId="186E8C1C" w14:textId="77777777" w:rsidR="00112534" w:rsidRPr="001E72C2" w:rsidRDefault="00112534" w:rsidP="00112534">
      <w:pPr>
        <w:jc w:val="center"/>
        <w:rPr>
          <w:rFonts w:cs="Arial"/>
          <w:b/>
          <w:bCs/>
          <w:sz w:val="22"/>
          <w:szCs w:val="22"/>
        </w:rPr>
      </w:pPr>
      <w:r w:rsidRPr="001E72C2">
        <w:rPr>
          <w:rFonts w:cs="Arial"/>
          <w:b/>
          <w:bCs/>
          <w:sz w:val="22"/>
          <w:szCs w:val="22"/>
        </w:rPr>
        <w:t>DEL IMPUESTO SOBRE ADQUISICIÓN DE INMUEBLES</w:t>
      </w:r>
    </w:p>
    <w:p w14:paraId="6401D38E" w14:textId="77777777" w:rsidR="00112534" w:rsidRPr="001E72C2" w:rsidRDefault="00112534" w:rsidP="00112534">
      <w:pPr>
        <w:jc w:val="center"/>
        <w:rPr>
          <w:rFonts w:cs="Arial"/>
          <w:b/>
          <w:bCs/>
          <w:sz w:val="22"/>
          <w:szCs w:val="22"/>
        </w:rPr>
      </w:pPr>
    </w:p>
    <w:p w14:paraId="351DD012" w14:textId="77777777" w:rsidR="00112534" w:rsidRPr="001E72C2" w:rsidRDefault="00112534" w:rsidP="00112534">
      <w:pPr>
        <w:rPr>
          <w:rFonts w:cs="Arial"/>
          <w:sz w:val="22"/>
          <w:szCs w:val="22"/>
        </w:rPr>
      </w:pPr>
      <w:r w:rsidRPr="001E72C2">
        <w:rPr>
          <w:rFonts w:cs="Arial"/>
          <w:b/>
          <w:bCs/>
          <w:sz w:val="22"/>
          <w:szCs w:val="22"/>
        </w:rPr>
        <w:t>ARTÍCULO 3.-</w:t>
      </w:r>
      <w:r w:rsidRPr="001E72C2">
        <w:rPr>
          <w:rFonts w:cs="Arial"/>
          <w:sz w:val="22"/>
          <w:szCs w:val="22"/>
        </w:rPr>
        <w:t xml:space="preserve"> Es objeto de este impuesto, la adquisición de inmuebles que consistan en el suelo, en las construcciones o en el suelo y las construcciones adheridas a él, ubicados en el Municipio de Juárez,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14:paraId="53C40214" w14:textId="77777777" w:rsidR="00112534" w:rsidRPr="001E72C2" w:rsidRDefault="00112534" w:rsidP="00112534">
      <w:pPr>
        <w:rPr>
          <w:rFonts w:cs="Arial"/>
          <w:sz w:val="22"/>
          <w:szCs w:val="22"/>
        </w:rPr>
      </w:pPr>
    </w:p>
    <w:p w14:paraId="2190944E" w14:textId="77777777" w:rsidR="00112534" w:rsidRPr="001E72C2" w:rsidRDefault="00112534" w:rsidP="00112534">
      <w:pPr>
        <w:rPr>
          <w:rFonts w:cs="Arial"/>
          <w:sz w:val="22"/>
          <w:szCs w:val="22"/>
        </w:rPr>
      </w:pPr>
      <w:r w:rsidRPr="001E72C2">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w:t>
      </w:r>
      <w:r>
        <w:rPr>
          <w:rFonts w:cs="Arial"/>
          <w:sz w:val="22"/>
          <w:szCs w:val="22"/>
        </w:rPr>
        <w:t>ptar por diferir el pago del 50</w:t>
      </w:r>
      <w:r w:rsidRPr="001E72C2">
        <w:rPr>
          <w:rFonts w:cs="Arial"/>
          <w:sz w:val="22"/>
          <w:szCs w:val="22"/>
        </w:rPr>
        <w:t>% del impuesto causado, hasta el momento en que opere la traslación de dominio o se celebre el contrato prometido, según sea el caso. El 50% diferido se actualizará aplicando el valor catastral vigente a la fecha en que se manifieste la operación.</w:t>
      </w:r>
    </w:p>
    <w:p w14:paraId="42964269" w14:textId="77777777" w:rsidR="00112534" w:rsidRPr="001E72C2" w:rsidRDefault="00112534" w:rsidP="00112534">
      <w:pPr>
        <w:rPr>
          <w:rFonts w:cs="Arial"/>
          <w:sz w:val="22"/>
          <w:szCs w:val="22"/>
        </w:rPr>
      </w:pPr>
    </w:p>
    <w:p w14:paraId="197E9A54" w14:textId="77777777" w:rsidR="00112534" w:rsidRPr="001E72C2" w:rsidRDefault="00112534" w:rsidP="00112534">
      <w:pPr>
        <w:rPr>
          <w:rFonts w:cs="Arial"/>
          <w:sz w:val="22"/>
          <w:szCs w:val="22"/>
        </w:rPr>
      </w:pPr>
      <w:r w:rsidRPr="001E72C2">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siempre que se realice en línea recta ascendente o descendente.</w:t>
      </w:r>
    </w:p>
    <w:p w14:paraId="28F33660" w14:textId="77777777" w:rsidR="00112534" w:rsidRPr="001E72C2" w:rsidRDefault="00112534" w:rsidP="00112534">
      <w:pPr>
        <w:rPr>
          <w:rFonts w:cs="Arial"/>
          <w:sz w:val="22"/>
          <w:szCs w:val="22"/>
        </w:rPr>
      </w:pPr>
    </w:p>
    <w:p w14:paraId="1579BAA6" w14:textId="77777777" w:rsidR="00112534" w:rsidRPr="001E72C2" w:rsidRDefault="00112534" w:rsidP="00112534">
      <w:pPr>
        <w:rPr>
          <w:rFonts w:cs="Arial"/>
          <w:sz w:val="22"/>
          <w:szCs w:val="22"/>
        </w:rPr>
      </w:pPr>
      <w:r w:rsidRPr="001E72C2">
        <w:rPr>
          <w:rFonts w:cs="Arial"/>
          <w:sz w:val="22"/>
          <w:szCs w:val="22"/>
        </w:rPr>
        <w:t>En las adquisiciones de inmuebles que realicen los adquirentes tratándose de vivienda de interés social o popular nueva, la tasa aplicable del 0%. Para efectos de este artículo, se considerará como vivienda de interés social o popular nueva, la prevista por el Código Financiero para los Municipios del Estado de Coahuila de Zaragoza en su artículo 55.</w:t>
      </w:r>
    </w:p>
    <w:p w14:paraId="79FA2780" w14:textId="77777777" w:rsidR="00112534" w:rsidRPr="001E72C2" w:rsidRDefault="00112534" w:rsidP="00112534">
      <w:pPr>
        <w:rPr>
          <w:rFonts w:cs="Arial"/>
          <w:sz w:val="22"/>
          <w:szCs w:val="22"/>
        </w:rPr>
      </w:pPr>
    </w:p>
    <w:p w14:paraId="0CCA585B" w14:textId="77777777" w:rsidR="00112534" w:rsidRPr="001E72C2" w:rsidRDefault="00112534" w:rsidP="00112534">
      <w:pPr>
        <w:jc w:val="center"/>
        <w:rPr>
          <w:rFonts w:cs="Arial"/>
          <w:b/>
          <w:bCs/>
          <w:sz w:val="22"/>
          <w:szCs w:val="22"/>
        </w:rPr>
      </w:pPr>
      <w:r w:rsidRPr="001E72C2">
        <w:rPr>
          <w:rFonts w:cs="Arial"/>
          <w:b/>
          <w:bCs/>
          <w:sz w:val="22"/>
          <w:szCs w:val="22"/>
        </w:rPr>
        <w:t>CAPÍTULO TERCERO</w:t>
      </w:r>
    </w:p>
    <w:p w14:paraId="49AC6277" w14:textId="77777777" w:rsidR="00112534" w:rsidRPr="001E72C2" w:rsidRDefault="00112534" w:rsidP="00112534">
      <w:pPr>
        <w:jc w:val="center"/>
        <w:rPr>
          <w:rFonts w:cs="Arial"/>
          <w:b/>
          <w:bCs/>
          <w:sz w:val="22"/>
          <w:szCs w:val="22"/>
        </w:rPr>
      </w:pPr>
      <w:r w:rsidRPr="001E72C2">
        <w:rPr>
          <w:rFonts w:cs="Arial"/>
          <w:b/>
          <w:bCs/>
          <w:sz w:val="22"/>
          <w:szCs w:val="22"/>
        </w:rPr>
        <w:t>DEL IMPUESTO SOBRE EL EJERCICIO DE ACTIVIDADES MERCANTILES</w:t>
      </w:r>
    </w:p>
    <w:p w14:paraId="754A4D0A" w14:textId="77777777" w:rsidR="00112534" w:rsidRPr="001E72C2" w:rsidRDefault="00112534" w:rsidP="00112534">
      <w:pPr>
        <w:jc w:val="center"/>
        <w:rPr>
          <w:rFonts w:cs="Arial"/>
          <w:b/>
          <w:bCs/>
          <w:sz w:val="22"/>
          <w:szCs w:val="22"/>
        </w:rPr>
      </w:pPr>
    </w:p>
    <w:p w14:paraId="3E7A625B" w14:textId="77777777" w:rsidR="00112534" w:rsidRPr="001E72C2" w:rsidRDefault="00112534" w:rsidP="00112534">
      <w:pPr>
        <w:ind w:right="50"/>
        <w:rPr>
          <w:rFonts w:cs="Arial"/>
          <w:bCs/>
          <w:sz w:val="22"/>
          <w:szCs w:val="22"/>
        </w:rPr>
      </w:pPr>
      <w:r w:rsidRPr="001E72C2">
        <w:rPr>
          <w:rFonts w:cs="Arial"/>
          <w:b/>
          <w:sz w:val="22"/>
          <w:szCs w:val="22"/>
        </w:rPr>
        <w:t>ARTÍCULO 4.-</w:t>
      </w:r>
      <w:r w:rsidRPr="001E72C2">
        <w:rPr>
          <w:rFonts w:cs="Arial"/>
          <w:bCs/>
          <w:sz w:val="22"/>
          <w:szCs w:val="22"/>
        </w:rPr>
        <w:t xml:space="preserve"> Son objeto de este impuesto las actividades no comprendidas en la Ley del Impuesto al Valor Agregado o expresamente exceptuadas por la misma del pago de dicho impuesto </w:t>
      </w:r>
      <w:proofErr w:type="gramStart"/>
      <w:r w:rsidRPr="001E72C2">
        <w:rPr>
          <w:rFonts w:cs="Arial"/>
          <w:bCs/>
          <w:sz w:val="22"/>
          <w:szCs w:val="22"/>
        </w:rPr>
        <w:t>y</w:t>
      </w:r>
      <w:proofErr w:type="gramEnd"/>
      <w:r w:rsidRPr="001E72C2">
        <w:rPr>
          <w:rFonts w:cs="Arial"/>
          <w:bCs/>
          <w:sz w:val="22"/>
          <w:szCs w:val="22"/>
        </w:rPr>
        <w:t xml:space="preserve"> además, susceptibles de ser gravadas por el Municipio de Juárez, Coahuila de Zaragoza, en los términos de las disposiciones legales aplicables.</w:t>
      </w:r>
    </w:p>
    <w:p w14:paraId="781C2249" w14:textId="77777777" w:rsidR="00112534" w:rsidRPr="001E72C2" w:rsidRDefault="00112534" w:rsidP="00112534">
      <w:pPr>
        <w:ind w:right="50"/>
        <w:rPr>
          <w:rFonts w:cs="Arial"/>
          <w:bCs/>
          <w:sz w:val="22"/>
          <w:szCs w:val="22"/>
        </w:rPr>
      </w:pPr>
    </w:p>
    <w:p w14:paraId="6A5C3391" w14:textId="77777777" w:rsidR="00112534" w:rsidRPr="001E72C2" w:rsidRDefault="00112534" w:rsidP="00112534">
      <w:pPr>
        <w:rPr>
          <w:rFonts w:cs="Arial"/>
          <w:sz w:val="22"/>
          <w:szCs w:val="22"/>
        </w:rPr>
      </w:pPr>
      <w:r w:rsidRPr="001E72C2">
        <w:rPr>
          <w:rFonts w:cs="Arial"/>
          <w:sz w:val="22"/>
          <w:szCs w:val="22"/>
        </w:rPr>
        <w:t>Este impuesto se pagará de acuerdo a las tasas y cuotas siguientes:</w:t>
      </w:r>
    </w:p>
    <w:p w14:paraId="6E3334FD" w14:textId="77777777" w:rsidR="00112534" w:rsidRPr="001E72C2" w:rsidRDefault="00112534" w:rsidP="00112534">
      <w:pPr>
        <w:rPr>
          <w:rFonts w:cs="Arial"/>
          <w:sz w:val="22"/>
          <w:szCs w:val="22"/>
        </w:rPr>
      </w:pPr>
    </w:p>
    <w:p w14:paraId="3D84BCA8" w14:textId="56AEE306" w:rsidR="00112534" w:rsidRPr="001E72C2" w:rsidRDefault="00112534" w:rsidP="00112534">
      <w:pPr>
        <w:ind w:right="-385"/>
        <w:rPr>
          <w:rFonts w:cs="Arial"/>
          <w:sz w:val="22"/>
          <w:szCs w:val="22"/>
        </w:rPr>
      </w:pPr>
      <w:r w:rsidRPr="001E72C2">
        <w:rPr>
          <w:rFonts w:cs="Arial"/>
          <w:sz w:val="22"/>
          <w:szCs w:val="22"/>
        </w:rPr>
        <w:t>I.- Comerciantes establecidos con local fijo $ 4</w:t>
      </w:r>
      <w:r w:rsidR="000C4595">
        <w:rPr>
          <w:rFonts w:cs="Arial"/>
          <w:sz w:val="22"/>
          <w:szCs w:val="22"/>
        </w:rPr>
        <w:t>9</w:t>
      </w:r>
      <w:r w:rsidRPr="001E72C2">
        <w:rPr>
          <w:rFonts w:cs="Arial"/>
          <w:sz w:val="22"/>
          <w:szCs w:val="22"/>
        </w:rPr>
        <w:t>.</w:t>
      </w:r>
      <w:r w:rsidR="000C4595">
        <w:rPr>
          <w:rFonts w:cs="Arial"/>
          <w:sz w:val="22"/>
          <w:szCs w:val="22"/>
        </w:rPr>
        <w:t>0</w:t>
      </w:r>
      <w:r w:rsidRPr="001E72C2">
        <w:rPr>
          <w:rFonts w:cs="Arial"/>
          <w:sz w:val="22"/>
          <w:szCs w:val="22"/>
        </w:rPr>
        <w:t xml:space="preserve">0 mensual.  </w:t>
      </w:r>
    </w:p>
    <w:p w14:paraId="28463E7E" w14:textId="77777777" w:rsidR="00112534" w:rsidRPr="001E72C2" w:rsidRDefault="00112534" w:rsidP="00112534">
      <w:pPr>
        <w:ind w:right="-385"/>
        <w:rPr>
          <w:rFonts w:cs="Arial"/>
          <w:b/>
          <w:bCs/>
          <w:sz w:val="22"/>
          <w:szCs w:val="22"/>
        </w:rPr>
      </w:pPr>
      <w:r w:rsidRPr="001E72C2">
        <w:rPr>
          <w:rFonts w:cs="Arial"/>
          <w:sz w:val="22"/>
          <w:szCs w:val="22"/>
        </w:rPr>
        <w:t xml:space="preserve">                     </w:t>
      </w:r>
    </w:p>
    <w:p w14:paraId="29D829DD" w14:textId="77777777" w:rsidR="00112534" w:rsidRPr="001E72C2" w:rsidRDefault="00112534" w:rsidP="00112534">
      <w:pPr>
        <w:rPr>
          <w:rFonts w:cs="Arial"/>
          <w:sz w:val="22"/>
          <w:szCs w:val="22"/>
        </w:rPr>
      </w:pPr>
      <w:r w:rsidRPr="001E72C2">
        <w:rPr>
          <w:rFonts w:cs="Arial"/>
          <w:sz w:val="22"/>
          <w:szCs w:val="22"/>
        </w:rPr>
        <w:t>II.- Comerciantes ambulantes:</w:t>
      </w:r>
    </w:p>
    <w:p w14:paraId="64CABEB4" w14:textId="77777777" w:rsidR="00112534" w:rsidRPr="001E72C2" w:rsidRDefault="00112534" w:rsidP="00112534">
      <w:pPr>
        <w:rPr>
          <w:rFonts w:cs="Arial"/>
          <w:sz w:val="22"/>
          <w:szCs w:val="22"/>
        </w:rPr>
      </w:pPr>
    </w:p>
    <w:p w14:paraId="5102DACD" w14:textId="0687290F" w:rsidR="00112534" w:rsidRPr="001E72C2" w:rsidRDefault="00112534" w:rsidP="00112534">
      <w:pPr>
        <w:ind w:left="567" w:hanging="283"/>
        <w:rPr>
          <w:rFonts w:cs="Arial"/>
          <w:sz w:val="22"/>
          <w:szCs w:val="22"/>
        </w:rPr>
      </w:pPr>
      <w:r w:rsidRPr="001E72C2">
        <w:rPr>
          <w:rFonts w:cs="Arial"/>
          <w:sz w:val="22"/>
          <w:szCs w:val="22"/>
        </w:rPr>
        <w:t>1. Que expendan habitualmente en la vía pública, mercancías que no sean para consumo humano $ 6</w:t>
      </w:r>
      <w:r w:rsidR="000C4595">
        <w:rPr>
          <w:rFonts w:cs="Arial"/>
          <w:sz w:val="22"/>
          <w:szCs w:val="22"/>
        </w:rPr>
        <w:t>8</w:t>
      </w:r>
      <w:r w:rsidRPr="001E72C2">
        <w:rPr>
          <w:rFonts w:cs="Arial"/>
          <w:sz w:val="22"/>
          <w:szCs w:val="22"/>
        </w:rPr>
        <w:t>.50 mensual.</w:t>
      </w:r>
    </w:p>
    <w:p w14:paraId="7590DB63" w14:textId="77777777" w:rsidR="00112534" w:rsidRPr="001E72C2" w:rsidRDefault="00112534" w:rsidP="00112534">
      <w:pPr>
        <w:ind w:left="567" w:hanging="283"/>
        <w:rPr>
          <w:rFonts w:cs="Arial"/>
          <w:sz w:val="22"/>
          <w:szCs w:val="22"/>
        </w:rPr>
      </w:pPr>
      <w:r w:rsidRPr="001E72C2">
        <w:rPr>
          <w:rFonts w:cs="Arial"/>
          <w:sz w:val="22"/>
          <w:szCs w:val="22"/>
        </w:rPr>
        <w:t>2. Que expendan habitualmente en la vía pública, mercancías para consumo humano.</w:t>
      </w:r>
    </w:p>
    <w:p w14:paraId="513D5AE7" w14:textId="255F0E42" w:rsidR="00112534" w:rsidRPr="001E72C2" w:rsidRDefault="00112534" w:rsidP="00112534">
      <w:pPr>
        <w:ind w:left="567"/>
        <w:rPr>
          <w:rFonts w:cs="Arial"/>
          <w:sz w:val="22"/>
          <w:szCs w:val="22"/>
        </w:rPr>
      </w:pPr>
      <w:r w:rsidRPr="001E72C2">
        <w:rPr>
          <w:rFonts w:cs="Arial"/>
          <w:sz w:val="22"/>
          <w:szCs w:val="22"/>
        </w:rPr>
        <w:lastRenderedPageBreak/>
        <w:t>a) Por aguas frescas, frutas y rebanadas, dulces y otros $ 2</w:t>
      </w:r>
      <w:r w:rsidR="000C4595">
        <w:rPr>
          <w:rFonts w:cs="Arial"/>
          <w:sz w:val="22"/>
          <w:szCs w:val="22"/>
        </w:rPr>
        <w:t>9</w:t>
      </w:r>
      <w:r w:rsidRPr="001E72C2">
        <w:rPr>
          <w:rFonts w:cs="Arial"/>
          <w:sz w:val="22"/>
          <w:szCs w:val="22"/>
        </w:rPr>
        <w:t xml:space="preserve">.00 mensual. </w:t>
      </w:r>
    </w:p>
    <w:p w14:paraId="39D52629" w14:textId="751E50BE" w:rsidR="00112534" w:rsidRPr="001E72C2" w:rsidRDefault="00112534" w:rsidP="00112534">
      <w:pPr>
        <w:ind w:left="567"/>
        <w:rPr>
          <w:rFonts w:cs="Arial"/>
          <w:sz w:val="22"/>
          <w:szCs w:val="22"/>
        </w:rPr>
      </w:pPr>
      <w:r w:rsidRPr="001E72C2">
        <w:rPr>
          <w:rFonts w:cs="Arial"/>
          <w:sz w:val="22"/>
          <w:szCs w:val="22"/>
        </w:rPr>
        <w:t>b) Por alimentos preparados tales como tortas, taco, lonches y similares $ 4</w:t>
      </w:r>
      <w:r w:rsidR="000C4595">
        <w:rPr>
          <w:rFonts w:cs="Arial"/>
          <w:sz w:val="22"/>
          <w:szCs w:val="22"/>
        </w:rPr>
        <w:t>9</w:t>
      </w:r>
      <w:r w:rsidRPr="001E72C2">
        <w:rPr>
          <w:rFonts w:cs="Arial"/>
          <w:sz w:val="22"/>
          <w:szCs w:val="22"/>
        </w:rPr>
        <w:t>.</w:t>
      </w:r>
      <w:r w:rsidR="000C4595">
        <w:rPr>
          <w:rFonts w:cs="Arial"/>
          <w:sz w:val="22"/>
          <w:szCs w:val="22"/>
        </w:rPr>
        <w:t>0</w:t>
      </w:r>
      <w:r w:rsidRPr="001E72C2">
        <w:rPr>
          <w:rFonts w:cs="Arial"/>
          <w:sz w:val="22"/>
          <w:szCs w:val="22"/>
        </w:rPr>
        <w:t xml:space="preserve">0 mensual. </w:t>
      </w:r>
    </w:p>
    <w:p w14:paraId="4125CF5B" w14:textId="27440475" w:rsidR="00112534" w:rsidRPr="001E72C2" w:rsidRDefault="00112534" w:rsidP="00112534">
      <w:pPr>
        <w:ind w:left="567" w:hanging="283"/>
        <w:rPr>
          <w:rFonts w:cs="Arial"/>
          <w:sz w:val="22"/>
          <w:szCs w:val="22"/>
        </w:rPr>
      </w:pPr>
      <w:r w:rsidRPr="001E72C2">
        <w:rPr>
          <w:rFonts w:cs="Arial"/>
          <w:sz w:val="22"/>
          <w:szCs w:val="22"/>
        </w:rPr>
        <w:t>3. Que expendan habitualmente en puestos semifijos $ 2</w:t>
      </w:r>
      <w:r w:rsidR="000C4595">
        <w:rPr>
          <w:rFonts w:cs="Arial"/>
          <w:sz w:val="22"/>
          <w:szCs w:val="22"/>
        </w:rPr>
        <w:t>9</w:t>
      </w:r>
      <w:r w:rsidRPr="001E72C2">
        <w:rPr>
          <w:rFonts w:cs="Arial"/>
          <w:sz w:val="22"/>
          <w:szCs w:val="22"/>
        </w:rPr>
        <w:t xml:space="preserve">.00 mensual. </w:t>
      </w:r>
    </w:p>
    <w:p w14:paraId="6290B571" w14:textId="7B75C8E4" w:rsidR="00112534" w:rsidRPr="001E72C2" w:rsidRDefault="00112534" w:rsidP="00112534">
      <w:pPr>
        <w:ind w:left="567" w:hanging="283"/>
        <w:rPr>
          <w:rFonts w:cs="Arial"/>
          <w:sz w:val="22"/>
          <w:szCs w:val="22"/>
        </w:rPr>
      </w:pPr>
      <w:r w:rsidRPr="001E72C2">
        <w:rPr>
          <w:rFonts w:cs="Arial"/>
          <w:sz w:val="22"/>
          <w:szCs w:val="22"/>
        </w:rPr>
        <w:t>4. Que expendan habitualmente en puestos fijos $ 2</w:t>
      </w:r>
      <w:r w:rsidR="000C4595">
        <w:rPr>
          <w:rFonts w:cs="Arial"/>
          <w:sz w:val="22"/>
          <w:szCs w:val="22"/>
        </w:rPr>
        <w:t>9</w:t>
      </w:r>
      <w:r w:rsidRPr="001E72C2">
        <w:rPr>
          <w:rFonts w:cs="Arial"/>
          <w:sz w:val="22"/>
          <w:szCs w:val="22"/>
        </w:rPr>
        <w:t xml:space="preserve">.00 mensual. </w:t>
      </w:r>
    </w:p>
    <w:p w14:paraId="648D92A8" w14:textId="7AB8DAA1" w:rsidR="00112534" w:rsidRPr="001E72C2" w:rsidRDefault="00112534" w:rsidP="00112534">
      <w:pPr>
        <w:ind w:left="567" w:hanging="283"/>
        <w:rPr>
          <w:rFonts w:cs="Arial"/>
          <w:b/>
          <w:bCs/>
          <w:sz w:val="22"/>
          <w:szCs w:val="22"/>
        </w:rPr>
      </w:pPr>
      <w:r w:rsidRPr="001E72C2">
        <w:rPr>
          <w:rFonts w:cs="Arial"/>
          <w:sz w:val="22"/>
          <w:szCs w:val="22"/>
        </w:rPr>
        <w:t>5. Comerciantes eventuales que expendan las mercancías citadas en los numerales anteriores                $ 3</w:t>
      </w:r>
      <w:r w:rsidR="000C4595">
        <w:rPr>
          <w:rFonts w:cs="Arial"/>
          <w:sz w:val="22"/>
          <w:szCs w:val="22"/>
        </w:rPr>
        <w:t>4</w:t>
      </w:r>
      <w:r w:rsidRPr="001E72C2">
        <w:rPr>
          <w:rFonts w:cs="Arial"/>
          <w:sz w:val="22"/>
          <w:szCs w:val="22"/>
        </w:rPr>
        <w:t>.</w:t>
      </w:r>
      <w:r w:rsidR="000C4595">
        <w:rPr>
          <w:rFonts w:cs="Arial"/>
          <w:sz w:val="22"/>
          <w:szCs w:val="22"/>
        </w:rPr>
        <w:t>00</w:t>
      </w:r>
      <w:r w:rsidRPr="001E72C2">
        <w:rPr>
          <w:rFonts w:cs="Arial"/>
          <w:sz w:val="22"/>
          <w:szCs w:val="22"/>
        </w:rPr>
        <w:t xml:space="preserve"> diarios </w:t>
      </w:r>
    </w:p>
    <w:p w14:paraId="2640125F" w14:textId="3E662A05" w:rsidR="00112534" w:rsidRPr="001E72C2" w:rsidRDefault="00112534" w:rsidP="00112534">
      <w:pPr>
        <w:ind w:left="567" w:hanging="283"/>
        <w:rPr>
          <w:rFonts w:cs="Arial"/>
          <w:b/>
          <w:bCs/>
          <w:sz w:val="22"/>
          <w:szCs w:val="22"/>
        </w:rPr>
      </w:pPr>
      <w:r w:rsidRPr="001E72C2">
        <w:rPr>
          <w:rFonts w:cs="Arial"/>
          <w:sz w:val="22"/>
          <w:szCs w:val="22"/>
        </w:rPr>
        <w:t>6. Tianguis, mercados rodantes y otros $ 3</w:t>
      </w:r>
      <w:r w:rsidR="000C4595">
        <w:rPr>
          <w:rFonts w:cs="Arial"/>
          <w:sz w:val="22"/>
          <w:szCs w:val="22"/>
        </w:rPr>
        <w:t>4</w:t>
      </w:r>
      <w:r w:rsidRPr="001E72C2">
        <w:rPr>
          <w:rFonts w:cs="Arial"/>
          <w:sz w:val="22"/>
          <w:szCs w:val="22"/>
        </w:rPr>
        <w:t>.</w:t>
      </w:r>
      <w:r w:rsidR="000C4595">
        <w:rPr>
          <w:rFonts w:cs="Arial"/>
          <w:sz w:val="22"/>
          <w:szCs w:val="22"/>
        </w:rPr>
        <w:t>00</w:t>
      </w:r>
      <w:r w:rsidRPr="001E72C2">
        <w:rPr>
          <w:rFonts w:cs="Arial"/>
          <w:sz w:val="22"/>
          <w:szCs w:val="22"/>
        </w:rPr>
        <w:t xml:space="preserve"> diarios. </w:t>
      </w:r>
    </w:p>
    <w:p w14:paraId="030D8A1A" w14:textId="11124EBE" w:rsidR="00112534" w:rsidRPr="001E72C2" w:rsidRDefault="00112534" w:rsidP="00112534">
      <w:pPr>
        <w:ind w:left="567" w:hanging="283"/>
        <w:rPr>
          <w:rFonts w:cs="Arial"/>
          <w:sz w:val="22"/>
          <w:szCs w:val="22"/>
        </w:rPr>
      </w:pPr>
      <w:r w:rsidRPr="001E72C2">
        <w:rPr>
          <w:rFonts w:cs="Arial"/>
          <w:sz w:val="22"/>
          <w:szCs w:val="22"/>
        </w:rPr>
        <w:t>7. En ferias, fiestas verbenas y otros $ 6</w:t>
      </w:r>
      <w:r w:rsidR="000C4595">
        <w:rPr>
          <w:rFonts w:cs="Arial"/>
          <w:sz w:val="22"/>
          <w:szCs w:val="22"/>
        </w:rPr>
        <w:t>7</w:t>
      </w:r>
      <w:r w:rsidRPr="001E72C2">
        <w:rPr>
          <w:rFonts w:cs="Arial"/>
          <w:sz w:val="22"/>
          <w:szCs w:val="22"/>
        </w:rPr>
        <w:t>.</w:t>
      </w:r>
      <w:r w:rsidR="000C4595">
        <w:rPr>
          <w:rFonts w:cs="Arial"/>
          <w:sz w:val="22"/>
          <w:szCs w:val="22"/>
        </w:rPr>
        <w:t>00</w:t>
      </w:r>
      <w:r w:rsidRPr="001E72C2">
        <w:rPr>
          <w:rFonts w:cs="Arial"/>
          <w:sz w:val="22"/>
          <w:szCs w:val="22"/>
        </w:rPr>
        <w:t xml:space="preserve"> diarios. </w:t>
      </w:r>
    </w:p>
    <w:p w14:paraId="3977B4C7" w14:textId="77777777" w:rsidR="00112534" w:rsidRPr="001E72C2" w:rsidRDefault="00112534" w:rsidP="00112534">
      <w:pPr>
        <w:ind w:firstLine="284"/>
        <w:rPr>
          <w:rFonts w:cs="Arial"/>
          <w:sz w:val="22"/>
          <w:szCs w:val="22"/>
        </w:rPr>
      </w:pPr>
    </w:p>
    <w:p w14:paraId="405F0C03" w14:textId="77777777" w:rsidR="00112534" w:rsidRPr="001E72C2" w:rsidRDefault="00112534" w:rsidP="00112534">
      <w:pPr>
        <w:rPr>
          <w:rFonts w:cs="Arial"/>
          <w:sz w:val="22"/>
          <w:szCs w:val="22"/>
        </w:rPr>
      </w:pPr>
      <w:r w:rsidRPr="001E72C2">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195CB824" w14:textId="77777777" w:rsidR="00112534" w:rsidRPr="001E72C2" w:rsidRDefault="00112534" w:rsidP="00112534">
      <w:pPr>
        <w:rPr>
          <w:rFonts w:cs="Arial"/>
          <w:sz w:val="22"/>
          <w:szCs w:val="22"/>
        </w:rPr>
      </w:pPr>
    </w:p>
    <w:p w14:paraId="151109E2" w14:textId="77777777" w:rsidR="00112534" w:rsidRPr="001E72C2" w:rsidRDefault="00112534" w:rsidP="00112534">
      <w:pPr>
        <w:jc w:val="center"/>
        <w:rPr>
          <w:rFonts w:cs="Arial"/>
          <w:b/>
          <w:bCs/>
          <w:sz w:val="22"/>
          <w:szCs w:val="22"/>
        </w:rPr>
      </w:pPr>
      <w:r w:rsidRPr="001E72C2">
        <w:rPr>
          <w:rFonts w:cs="Arial"/>
          <w:b/>
          <w:bCs/>
          <w:sz w:val="22"/>
          <w:szCs w:val="22"/>
        </w:rPr>
        <w:t>CAPÍTULO CUARTO</w:t>
      </w:r>
    </w:p>
    <w:p w14:paraId="49B4DD8C" w14:textId="77777777" w:rsidR="00112534" w:rsidRPr="001E72C2" w:rsidRDefault="00112534" w:rsidP="00112534">
      <w:pPr>
        <w:jc w:val="center"/>
        <w:rPr>
          <w:rFonts w:cs="Arial"/>
          <w:b/>
          <w:bCs/>
          <w:sz w:val="22"/>
          <w:szCs w:val="22"/>
        </w:rPr>
      </w:pPr>
      <w:r w:rsidRPr="001E72C2">
        <w:rPr>
          <w:rFonts w:cs="Arial"/>
          <w:b/>
          <w:bCs/>
          <w:sz w:val="22"/>
          <w:szCs w:val="22"/>
        </w:rPr>
        <w:t>DEL IMPUESTO SOBRE ESPECTÁCULOS Y DIVERSIONES PÚBLICAS</w:t>
      </w:r>
    </w:p>
    <w:p w14:paraId="3AA41169" w14:textId="77777777" w:rsidR="00112534" w:rsidRPr="001E72C2" w:rsidRDefault="00112534" w:rsidP="00112534">
      <w:pPr>
        <w:jc w:val="center"/>
        <w:rPr>
          <w:rFonts w:cs="Arial"/>
          <w:b/>
          <w:bCs/>
          <w:sz w:val="22"/>
          <w:szCs w:val="22"/>
        </w:rPr>
      </w:pPr>
    </w:p>
    <w:p w14:paraId="433CC2E9" w14:textId="77777777" w:rsidR="00112534" w:rsidRPr="001E72C2" w:rsidRDefault="00112534" w:rsidP="00112534">
      <w:pPr>
        <w:rPr>
          <w:rFonts w:cs="Arial"/>
          <w:sz w:val="22"/>
          <w:szCs w:val="22"/>
        </w:rPr>
      </w:pPr>
      <w:r w:rsidRPr="001E72C2">
        <w:rPr>
          <w:rFonts w:cs="Arial"/>
          <w:b/>
          <w:sz w:val="22"/>
          <w:szCs w:val="22"/>
        </w:rPr>
        <w:t>ARTÍCULO 5.-</w:t>
      </w:r>
      <w:r w:rsidRPr="001E72C2">
        <w:rPr>
          <w:rFonts w:cs="Arial"/>
          <w:bCs/>
          <w:sz w:val="22"/>
          <w:szCs w:val="22"/>
        </w:rPr>
        <w:t xml:space="preserve"> Es objeto de este impuesto la realización de</w:t>
      </w:r>
      <w:r w:rsidRPr="001E72C2">
        <w:rPr>
          <w:rFonts w:cs="Arial"/>
          <w:sz w:val="22"/>
          <w:szCs w:val="22"/>
        </w:rPr>
        <w:t xml:space="preserve"> </w:t>
      </w:r>
      <w:r w:rsidRPr="001E72C2">
        <w:rPr>
          <w:rFonts w:cs="Arial"/>
          <w:bCs/>
          <w:sz w:val="22"/>
          <w:szCs w:val="22"/>
        </w:rPr>
        <w:t xml:space="preserve">espectáculos y diversiones públicas no gravadas por el Impuesto al Valor Agregado, </w:t>
      </w:r>
      <w:r w:rsidRPr="001E72C2">
        <w:rPr>
          <w:rFonts w:cs="Arial"/>
          <w:sz w:val="22"/>
          <w:szCs w:val="22"/>
        </w:rPr>
        <w:t>se pagará de conformidad a los conceptos, tasas y cuotas siguientes:</w:t>
      </w:r>
    </w:p>
    <w:p w14:paraId="0D0E2F5A" w14:textId="77777777" w:rsidR="00112534" w:rsidRPr="001E72C2" w:rsidRDefault="00112534" w:rsidP="00112534">
      <w:pPr>
        <w:ind w:right="50"/>
        <w:rPr>
          <w:rFonts w:cs="Arial"/>
          <w:bCs/>
          <w:sz w:val="22"/>
          <w:szCs w:val="22"/>
        </w:rPr>
      </w:pPr>
    </w:p>
    <w:p w14:paraId="743B46D7" w14:textId="77777777" w:rsidR="00112534" w:rsidRPr="001E72C2" w:rsidRDefault="00112534" w:rsidP="00112534">
      <w:pPr>
        <w:rPr>
          <w:rFonts w:cs="Arial"/>
          <w:sz w:val="22"/>
          <w:szCs w:val="22"/>
        </w:rPr>
      </w:pPr>
      <w:r w:rsidRPr="001E72C2">
        <w:rPr>
          <w:rFonts w:cs="Arial"/>
          <w:sz w:val="22"/>
          <w:szCs w:val="22"/>
        </w:rPr>
        <w:t xml:space="preserve">I.- Funciones de Circo y Carpas </w:t>
      </w:r>
      <w:r w:rsidRPr="001E72C2">
        <w:rPr>
          <w:rFonts w:cs="Arial"/>
          <w:sz w:val="22"/>
          <w:szCs w:val="22"/>
        </w:rPr>
        <w:tab/>
        <w:t>4% sobre ingresos brutos.</w:t>
      </w:r>
    </w:p>
    <w:p w14:paraId="21199A52" w14:textId="77777777" w:rsidR="00112534" w:rsidRPr="001E72C2" w:rsidRDefault="00112534" w:rsidP="00112534">
      <w:pPr>
        <w:rPr>
          <w:rFonts w:cs="Arial"/>
          <w:sz w:val="22"/>
          <w:szCs w:val="22"/>
        </w:rPr>
      </w:pPr>
    </w:p>
    <w:p w14:paraId="6E420B23" w14:textId="77777777" w:rsidR="00112534" w:rsidRPr="001E72C2" w:rsidRDefault="00112534" w:rsidP="00112534">
      <w:pPr>
        <w:rPr>
          <w:rFonts w:cs="Arial"/>
          <w:sz w:val="22"/>
          <w:szCs w:val="22"/>
        </w:rPr>
      </w:pPr>
      <w:r w:rsidRPr="001E72C2">
        <w:rPr>
          <w:rFonts w:cs="Arial"/>
          <w:sz w:val="22"/>
          <w:szCs w:val="22"/>
        </w:rPr>
        <w:t>II.- Funciones de Teatro</w:t>
      </w:r>
      <w:r w:rsidRPr="001E72C2">
        <w:rPr>
          <w:rFonts w:cs="Arial"/>
          <w:sz w:val="22"/>
          <w:szCs w:val="22"/>
        </w:rPr>
        <w:tab/>
      </w:r>
      <w:r w:rsidRPr="001E72C2">
        <w:rPr>
          <w:rFonts w:cs="Arial"/>
          <w:sz w:val="22"/>
          <w:szCs w:val="22"/>
        </w:rPr>
        <w:tab/>
        <w:t>4% sobre ingresos brutos.</w:t>
      </w:r>
    </w:p>
    <w:p w14:paraId="76B22543" w14:textId="77777777" w:rsidR="00112534" w:rsidRPr="001E72C2" w:rsidRDefault="00112534" w:rsidP="00112534">
      <w:pPr>
        <w:ind w:left="3544" w:hanging="3544"/>
        <w:rPr>
          <w:rFonts w:cs="Arial"/>
          <w:sz w:val="22"/>
          <w:szCs w:val="22"/>
        </w:rPr>
      </w:pPr>
    </w:p>
    <w:p w14:paraId="2B4C7CBE" w14:textId="77777777" w:rsidR="00112534" w:rsidRPr="001E72C2" w:rsidRDefault="00112534" w:rsidP="00112534">
      <w:pPr>
        <w:ind w:left="3544" w:hanging="3544"/>
        <w:rPr>
          <w:rFonts w:cs="Arial"/>
          <w:sz w:val="22"/>
          <w:szCs w:val="22"/>
        </w:rPr>
      </w:pPr>
      <w:r w:rsidRPr="001E72C2">
        <w:rPr>
          <w:rFonts w:cs="Arial"/>
          <w:sz w:val="22"/>
          <w:szCs w:val="22"/>
        </w:rPr>
        <w:t xml:space="preserve">III.- Carreras de Caballos </w:t>
      </w:r>
      <w:r w:rsidRPr="001E72C2">
        <w:rPr>
          <w:rFonts w:cs="Arial"/>
          <w:sz w:val="22"/>
          <w:szCs w:val="22"/>
        </w:rPr>
        <w:tab/>
        <w:t>10% sobre ingresos brutos, previa autorización de la Secretaria de Gobierno.</w:t>
      </w:r>
    </w:p>
    <w:p w14:paraId="305A532D" w14:textId="77777777" w:rsidR="00112534" w:rsidRPr="001E72C2" w:rsidRDefault="00112534" w:rsidP="00112534">
      <w:pPr>
        <w:rPr>
          <w:rFonts w:cs="Arial"/>
          <w:sz w:val="22"/>
          <w:szCs w:val="22"/>
        </w:rPr>
      </w:pPr>
      <w:r w:rsidRPr="001E72C2">
        <w:rPr>
          <w:rFonts w:cs="Arial"/>
          <w:sz w:val="22"/>
          <w:szCs w:val="22"/>
        </w:rPr>
        <w:t xml:space="preserve">IV.- Bailes con fines de lucro </w:t>
      </w:r>
      <w:r w:rsidRPr="001E72C2">
        <w:rPr>
          <w:rFonts w:cs="Arial"/>
          <w:sz w:val="22"/>
          <w:szCs w:val="22"/>
        </w:rPr>
        <w:tab/>
        <w:t xml:space="preserve">10% sobre ingresos brutos. </w:t>
      </w:r>
    </w:p>
    <w:p w14:paraId="1435AA23" w14:textId="77777777" w:rsidR="00112534" w:rsidRPr="001E72C2" w:rsidRDefault="00112534" w:rsidP="00112534">
      <w:pPr>
        <w:rPr>
          <w:rFonts w:cs="Arial"/>
          <w:sz w:val="22"/>
          <w:szCs w:val="22"/>
        </w:rPr>
      </w:pPr>
    </w:p>
    <w:p w14:paraId="69CCAA73" w14:textId="75C6C8CE" w:rsidR="00112534" w:rsidRPr="001E72C2" w:rsidRDefault="00112534" w:rsidP="00112534">
      <w:pPr>
        <w:rPr>
          <w:rFonts w:cs="Arial"/>
          <w:sz w:val="22"/>
          <w:szCs w:val="22"/>
        </w:rPr>
      </w:pPr>
      <w:r w:rsidRPr="001E72C2">
        <w:rPr>
          <w:rFonts w:cs="Arial"/>
          <w:sz w:val="22"/>
          <w:szCs w:val="22"/>
        </w:rPr>
        <w:t>Para el caso de que el baile particular sea organizado con objeto de recabar fondos para fines de beneficencia o de carácter familiar, no se realizara cobro alguno. Con fines de lucro se pagará</w:t>
      </w:r>
      <w:r w:rsidR="000C4595">
        <w:rPr>
          <w:rFonts w:cs="Arial"/>
          <w:sz w:val="22"/>
          <w:szCs w:val="22"/>
        </w:rPr>
        <w:t xml:space="preserve"> </w:t>
      </w:r>
      <w:r w:rsidRPr="001E72C2">
        <w:rPr>
          <w:rFonts w:cs="Arial"/>
          <w:sz w:val="22"/>
          <w:szCs w:val="22"/>
        </w:rPr>
        <w:t>$ 2</w:t>
      </w:r>
      <w:r w:rsidR="000C4595">
        <w:rPr>
          <w:rFonts w:cs="Arial"/>
          <w:sz w:val="22"/>
          <w:szCs w:val="22"/>
        </w:rPr>
        <w:t>50</w:t>
      </w:r>
      <w:r w:rsidRPr="001E72C2">
        <w:rPr>
          <w:rFonts w:cs="Arial"/>
          <w:sz w:val="22"/>
          <w:szCs w:val="22"/>
        </w:rPr>
        <w:t>.00 por evento más la aplicación de la fracción IV.</w:t>
      </w:r>
    </w:p>
    <w:p w14:paraId="6BB3DE48" w14:textId="77777777" w:rsidR="00112534" w:rsidRPr="001E72C2" w:rsidRDefault="00112534" w:rsidP="00112534">
      <w:pPr>
        <w:rPr>
          <w:rFonts w:cs="Arial"/>
          <w:sz w:val="22"/>
          <w:szCs w:val="22"/>
        </w:rPr>
      </w:pPr>
    </w:p>
    <w:p w14:paraId="6E636E8F" w14:textId="77777777" w:rsidR="00112534" w:rsidRPr="001E72C2" w:rsidRDefault="00112534" w:rsidP="00112534">
      <w:pPr>
        <w:rPr>
          <w:rFonts w:cs="Arial"/>
          <w:sz w:val="22"/>
          <w:szCs w:val="22"/>
        </w:rPr>
      </w:pPr>
      <w:r w:rsidRPr="001E72C2">
        <w:rPr>
          <w:rFonts w:cs="Arial"/>
          <w:sz w:val="22"/>
          <w:szCs w:val="22"/>
        </w:rPr>
        <w:t>V.- Charreadas y Jaripeos 5% sobre el ingreso bruto.</w:t>
      </w:r>
    </w:p>
    <w:p w14:paraId="77954E45" w14:textId="77777777" w:rsidR="00112534" w:rsidRPr="001E72C2" w:rsidRDefault="00112534" w:rsidP="00112534">
      <w:pPr>
        <w:rPr>
          <w:rFonts w:cs="Arial"/>
          <w:sz w:val="22"/>
          <w:szCs w:val="22"/>
        </w:rPr>
      </w:pPr>
    </w:p>
    <w:p w14:paraId="35E8A3AE" w14:textId="77777777" w:rsidR="00112534" w:rsidRPr="001E72C2" w:rsidRDefault="00112534" w:rsidP="00112534">
      <w:pPr>
        <w:rPr>
          <w:rFonts w:cs="Arial"/>
          <w:sz w:val="22"/>
          <w:szCs w:val="22"/>
        </w:rPr>
      </w:pPr>
      <w:r w:rsidRPr="001E72C2">
        <w:rPr>
          <w:rFonts w:cs="Arial"/>
          <w:sz w:val="22"/>
          <w:szCs w:val="22"/>
        </w:rPr>
        <w:t xml:space="preserve">VI.- Ferias 10% sobre el ingreso brutos. </w:t>
      </w:r>
    </w:p>
    <w:p w14:paraId="38DC125E" w14:textId="77777777" w:rsidR="00112534" w:rsidRPr="001E72C2" w:rsidRDefault="00112534" w:rsidP="00112534">
      <w:pPr>
        <w:rPr>
          <w:rFonts w:cs="Arial"/>
          <w:sz w:val="22"/>
          <w:szCs w:val="22"/>
        </w:rPr>
      </w:pPr>
    </w:p>
    <w:p w14:paraId="6DB976EA" w14:textId="77777777" w:rsidR="00112534" w:rsidRPr="001E72C2" w:rsidRDefault="00112534" w:rsidP="00112534">
      <w:pPr>
        <w:rPr>
          <w:rFonts w:cs="Arial"/>
          <w:sz w:val="22"/>
          <w:szCs w:val="22"/>
        </w:rPr>
      </w:pPr>
      <w:r w:rsidRPr="001E72C2">
        <w:rPr>
          <w:rFonts w:cs="Arial"/>
          <w:sz w:val="22"/>
          <w:szCs w:val="22"/>
        </w:rPr>
        <w:t>VII.- Eventos deportivos 5% sobre ingresos brutos.</w:t>
      </w:r>
    </w:p>
    <w:p w14:paraId="7F13D5E1" w14:textId="77777777" w:rsidR="00112534" w:rsidRPr="001E72C2" w:rsidRDefault="00112534" w:rsidP="00112534">
      <w:pPr>
        <w:rPr>
          <w:rFonts w:cs="Arial"/>
          <w:sz w:val="22"/>
          <w:szCs w:val="22"/>
        </w:rPr>
      </w:pPr>
    </w:p>
    <w:p w14:paraId="37012814" w14:textId="77777777" w:rsidR="00112534" w:rsidRPr="001E72C2" w:rsidRDefault="00112534" w:rsidP="00112534">
      <w:pPr>
        <w:rPr>
          <w:rFonts w:cs="Arial"/>
          <w:sz w:val="22"/>
          <w:szCs w:val="22"/>
        </w:rPr>
      </w:pPr>
      <w:r w:rsidRPr="001E72C2">
        <w:rPr>
          <w:rFonts w:cs="Arial"/>
          <w:sz w:val="22"/>
          <w:szCs w:val="22"/>
        </w:rPr>
        <w:t xml:space="preserve">VIII.- Eventos culturales exentos de pago. </w:t>
      </w:r>
    </w:p>
    <w:p w14:paraId="426B4D2D" w14:textId="77777777" w:rsidR="00112534" w:rsidRPr="001E72C2" w:rsidRDefault="00112534" w:rsidP="00112534">
      <w:pPr>
        <w:rPr>
          <w:rFonts w:cs="Arial"/>
          <w:sz w:val="22"/>
          <w:szCs w:val="22"/>
        </w:rPr>
      </w:pPr>
    </w:p>
    <w:p w14:paraId="297C7CE2" w14:textId="77777777" w:rsidR="00112534" w:rsidRPr="001E72C2" w:rsidRDefault="00112534" w:rsidP="00112534">
      <w:pPr>
        <w:rPr>
          <w:rFonts w:cs="Arial"/>
          <w:sz w:val="22"/>
          <w:szCs w:val="22"/>
        </w:rPr>
      </w:pPr>
      <w:r w:rsidRPr="001E72C2">
        <w:rPr>
          <w:rFonts w:cs="Arial"/>
          <w:sz w:val="22"/>
          <w:szCs w:val="22"/>
        </w:rPr>
        <w:t>IX.- Presentaciones artísticas 6% sobre ingresos brutos.</w:t>
      </w:r>
    </w:p>
    <w:p w14:paraId="27CFB329" w14:textId="77777777" w:rsidR="00112534" w:rsidRPr="001E72C2" w:rsidRDefault="00112534" w:rsidP="00112534">
      <w:pPr>
        <w:rPr>
          <w:rFonts w:cs="Arial"/>
          <w:sz w:val="22"/>
          <w:szCs w:val="22"/>
        </w:rPr>
      </w:pPr>
    </w:p>
    <w:p w14:paraId="6618E331" w14:textId="77777777" w:rsidR="00112534" w:rsidRPr="001E72C2" w:rsidRDefault="00112534" w:rsidP="00112534">
      <w:pPr>
        <w:rPr>
          <w:rFonts w:cs="Arial"/>
          <w:sz w:val="22"/>
          <w:szCs w:val="22"/>
        </w:rPr>
      </w:pPr>
      <w:r w:rsidRPr="001E72C2">
        <w:rPr>
          <w:rFonts w:cs="Arial"/>
          <w:sz w:val="22"/>
          <w:szCs w:val="22"/>
        </w:rPr>
        <w:t>X.- Funciones de box, lucha libre y otros 5% sobre ingresos brutos.</w:t>
      </w:r>
    </w:p>
    <w:p w14:paraId="63D0AA96" w14:textId="77777777" w:rsidR="00112534" w:rsidRPr="001E72C2" w:rsidRDefault="00112534" w:rsidP="00112534">
      <w:pPr>
        <w:rPr>
          <w:rFonts w:cs="Arial"/>
          <w:sz w:val="22"/>
          <w:szCs w:val="22"/>
        </w:rPr>
      </w:pPr>
    </w:p>
    <w:p w14:paraId="572D29E3" w14:textId="05E239AF" w:rsidR="00112534" w:rsidRPr="001E72C2" w:rsidRDefault="00112534" w:rsidP="00112534">
      <w:pPr>
        <w:rPr>
          <w:rFonts w:cs="Arial"/>
          <w:sz w:val="22"/>
          <w:szCs w:val="22"/>
        </w:rPr>
      </w:pPr>
      <w:r w:rsidRPr="001E72C2">
        <w:rPr>
          <w:rFonts w:cs="Arial"/>
          <w:sz w:val="22"/>
          <w:szCs w:val="22"/>
        </w:rPr>
        <w:lastRenderedPageBreak/>
        <w:t>XI.- Billares; por mesa de billar instalada $ 1</w:t>
      </w:r>
      <w:r w:rsidR="000C4595">
        <w:rPr>
          <w:rFonts w:cs="Arial"/>
          <w:sz w:val="22"/>
          <w:szCs w:val="22"/>
        </w:rPr>
        <w:t>4</w:t>
      </w:r>
      <w:r w:rsidRPr="001E72C2">
        <w:rPr>
          <w:rFonts w:cs="Arial"/>
          <w:sz w:val="22"/>
          <w:szCs w:val="22"/>
        </w:rPr>
        <w:t>.</w:t>
      </w:r>
      <w:r w:rsidR="000C4595">
        <w:rPr>
          <w:rFonts w:cs="Arial"/>
          <w:sz w:val="22"/>
          <w:szCs w:val="22"/>
        </w:rPr>
        <w:t>0</w:t>
      </w:r>
      <w:r w:rsidRPr="001E72C2">
        <w:rPr>
          <w:rFonts w:cs="Arial"/>
          <w:sz w:val="22"/>
          <w:szCs w:val="22"/>
        </w:rPr>
        <w:t>0 mensual, sin venta de bebidas alcohólicas, en donde se expendan bebidas alcohólicas $ 2</w:t>
      </w:r>
      <w:r w:rsidR="000C4595">
        <w:rPr>
          <w:rFonts w:cs="Arial"/>
          <w:sz w:val="22"/>
          <w:szCs w:val="22"/>
        </w:rPr>
        <w:t>6</w:t>
      </w:r>
      <w:r w:rsidRPr="001E72C2">
        <w:rPr>
          <w:rFonts w:cs="Arial"/>
          <w:sz w:val="22"/>
          <w:szCs w:val="22"/>
        </w:rPr>
        <w:t>.00 mensuales por mesa de billar.</w:t>
      </w:r>
    </w:p>
    <w:p w14:paraId="7AACCACB" w14:textId="77777777" w:rsidR="00112534" w:rsidRPr="001E72C2" w:rsidRDefault="00112534" w:rsidP="00112534">
      <w:pPr>
        <w:rPr>
          <w:rFonts w:cs="Arial"/>
          <w:sz w:val="22"/>
          <w:szCs w:val="22"/>
        </w:rPr>
      </w:pPr>
    </w:p>
    <w:p w14:paraId="51ECCC13" w14:textId="42CA35FB" w:rsidR="00112534" w:rsidRPr="001E72C2" w:rsidRDefault="00112534" w:rsidP="00112534">
      <w:pPr>
        <w:rPr>
          <w:rFonts w:cs="Arial"/>
          <w:sz w:val="22"/>
          <w:szCs w:val="22"/>
        </w:rPr>
      </w:pPr>
      <w:r w:rsidRPr="001E72C2">
        <w:rPr>
          <w:rFonts w:cs="Arial"/>
          <w:sz w:val="22"/>
          <w:szCs w:val="22"/>
        </w:rPr>
        <w:t xml:space="preserve">XII.- Salones con </w:t>
      </w:r>
      <w:proofErr w:type="spellStart"/>
      <w:r w:rsidRPr="001E72C2">
        <w:rPr>
          <w:rFonts w:cs="Arial"/>
          <w:sz w:val="22"/>
          <w:szCs w:val="22"/>
        </w:rPr>
        <w:t>Rockolas</w:t>
      </w:r>
      <w:proofErr w:type="spellEnd"/>
      <w:r w:rsidRPr="001E72C2">
        <w:rPr>
          <w:rFonts w:cs="Arial"/>
          <w:sz w:val="22"/>
          <w:szCs w:val="22"/>
        </w:rPr>
        <w:t xml:space="preserve"> y/o aparatos musicales, donde se expendan bebidas alcohólicas</w:t>
      </w:r>
      <w:r w:rsidR="000C4595">
        <w:rPr>
          <w:rFonts w:cs="Arial"/>
          <w:sz w:val="22"/>
          <w:szCs w:val="22"/>
        </w:rPr>
        <w:t xml:space="preserve"> </w:t>
      </w:r>
      <w:r w:rsidRPr="001E72C2">
        <w:rPr>
          <w:rFonts w:cs="Arial"/>
          <w:sz w:val="22"/>
          <w:szCs w:val="22"/>
        </w:rPr>
        <w:t>$ 1</w:t>
      </w:r>
      <w:r w:rsidR="000C4595">
        <w:rPr>
          <w:rFonts w:cs="Arial"/>
          <w:sz w:val="22"/>
          <w:szCs w:val="22"/>
        </w:rPr>
        <w:t>4</w:t>
      </w:r>
      <w:r w:rsidRPr="001E72C2">
        <w:rPr>
          <w:rFonts w:cs="Arial"/>
          <w:sz w:val="22"/>
          <w:szCs w:val="22"/>
        </w:rPr>
        <w:t>.</w:t>
      </w:r>
      <w:r w:rsidR="000C4595">
        <w:rPr>
          <w:rFonts w:cs="Arial"/>
          <w:sz w:val="22"/>
          <w:szCs w:val="22"/>
        </w:rPr>
        <w:t>0</w:t>
      </w:r>
      <w:r w:rsidRPr="001E72C2">
        <w:rPr>
          <w:rFonts w:cs="Arial"/>
          <w:sz w:val="22"/>
          <w:szCs w:val="22"/>
        </w:rPr>
        <w:t>0.</w:t>
      </w:r>
    </w:p>
    <w:p w14:paraId="045DD856" w14:textId="77777777" w:rsidR="00112534" w:rsidRPr="001E72C2" w:rsidRDefault="00112534" w:rsidP="00112534">
      <w:pPr>
        <w:rPr>
          <w:rFonts w:cs="Arial"/>
          <w:sz w:val="22"/>
          <w:szCs w:val="22"/>
        </w:rPr>
      </w:pPr>
    </w:p>
    <w:p w14:paraId="1F411025" w14:textId="77777777" w:rsidR="00112534" w:rsidRPr="001E72C2" w:rsidRDefault="00112534" w:rsidP="00112534">
      <w:pPr>
        <w:rPr>
          <w:rFonts w:cs="Arial"/>
          <w:sz w:val="22"/>
          <w:szCs w:val="22"/>
        </w:rPr>
      </w:pPr>
      <w:r w:rsidRPr="001E72C2">
        <w:rPr>
          <w:rFonts w:cs="Arial"/>
          <w:sz w:val="22"/>
          <w:szCs w:val="22"/>
        </w:rPr>
        <w:t xml:space="preserve">XIII.- Eventos donde participen Orquestas, Conjuntos o Grupos similares Locales, pagaran el 5% del monto del contrato, los foráneos, pagaran 7% sobre contrato, en este caso, el contratante será responsable solidario del pago del impuesto. </w:t>
      </w:r>
    </w:p>
    <w:p w14:paraId="1E151810" w14:textId="77777777" w:rsidR="00112534" w:rsidRPr="001E72C2" w:rsidRDefault="00112534" w:rsidP="00112534">
      <w:pPr>
        <w:rPr>
          <w:rFonts w:cs="Arial"/>
          <w:sz w:val="22"/>
          <w:szCs w:val="22"/>
        </w:rPr>
      </w:pPr>
    </w:p>
    <w:p w14:paraId="2A48CF44" w14:textId="496E0618" w:rsidR="00112534" w:rsidRPr="001E72C2" w:rsidRDefault="00112534" w:rsidP="00112534">
      <w:pPr>
        <w:rPr>
          <w:rFonts w:cs="Arial"/>
          <w:sz w:val="22"/>
          <w:szCs w:val="22"/>
        </w:rPr>
      </w:pPr>
      <w:r w:rsidRPr="001E72C2">
        <w:rPr>
          <w:rFonts w:cs="Arial"/>
          <w:sz w:val="22"/>
          <w:szCs w:val="22"/>
        </w:rPr>
        <w:t>XIV.- Cuando se sustituya la música viva por aparatos electo-musicales para un evento se pagará una cuota de $ 10</w:t>
      </w:r>
      <w:r w:rsidR="000C4595">
        <w:rPr>
          <w:rFonts w:cs="Arial"/>
          <w:sz w:val="22"/>
          <w:szCs w:val="22"/>
        </w:rPr>
        <w:t>6</w:t>
      </w:r>
      <w:r w:rsidRPr="001E72C2">
        <w:rPr>
          <w:rFonts w:cs="Arial"/>
          <w:sz w:val="22"/>
          <w:szCs w:val="22"/>
        </w:rPr>
        <w:t>.</w:t>
      </w:r>
      <w:r w:rsidR="000C4595">
        <w:rPr>
          <w:rFonts w:cs="Arial"/>
          <w:sz w:val="22"/>
          <w:szCs w:val="22"/>
        </w:rPr>
        <w:t>0</w:t>
      </w:r>
      <w:r w:rsidRPr="001E72C2">
        <w:rPr>
          <w:rFonts w:cs="Arial"/>
          <w:sz w:val="22"/>
          <w:szCs w:val="22"/>
        </w:rPr>
        <w:t>0.</w:t>
      </w:r>
    </w:p>
    <w:p w14:paraId="4644390C" w14:textId="77777777" w:rsidR="00112534" w:rsidRPr="001E72C2" w:rsidRDefault="00112534" w:rsidP="00112534">
      <w:pPr>
        <w:rPr>
          <w:rFonts w:cs="Arial"/>
          <w:b/>
          <w:bCs/>
          <w:sz w:val="22"/>
          <w:szCs w:val="22"/>
        </w:rPr>
      </w:pPr>
    </w:p>
    <w:p w14:paraId="424D56ED" w14:textId="77777777" w:rsidR="00112534" w:rsidRPr="001E72C2" w:rsidRDefault="00112534" w:rsidP="00112534">
      <w:pPr>
        <w:jc w:val="center"/>
        <w:rPr>
          <w:rFonts w:cs="Arial"/>
          <w:b/>
          <w:bCs/>
          <w:sz w:val="22"/>
          <w:szCs w:val="22"/>
        </w:rPr>
      </w:pPr>
      <w:r w:rsidRPr="001E72C2">
        <w:rPr>
          <w:rFonts w:cs="Arial"/>
          <w:b/>
          <w:bCs/>
          <w:sz w:val="22"/>
          <w:szCs w:val="22"/>
        </w:rPr>
        <w:t>CAPÍTULO QUINTO</w:t>
      </w:r>
    </w:p>
    <w:p w14:paraId="2C0CAC93" w14:textId="77777777" w:rsidR="00112534" w:rsidRPr="001E72C2" w:rsidRDefault="00112534" w:rsidP="00112534">
      <w:pPr>
        <w:jc w:val="center"/>
        <w:rPr>
          <w:rFonts w:cs="Arial"/>
          <w:b/>
          <w:bCs/>
          <w:sz w:val="22"/>
          <w:szCs w:val="22"/>
        </w:rPr>
      </w:pPr>
      <w:r w:rsidRPr="001E72C2">
        <w:rPr>
          <w:rFonts w:cs="Arial"/>
          <w:b/>
          <w:bCs/>
          <w:sz w:val="22"/>
          <w:szCs w:val="22"/>
        </w:rPr>
        <w:t>DEL IMPUESTO SOBRE LOTERÍAS, RIFAS Y SORTEOS</w:t>
      </w:r>
    </w:p>
    <w:p w14:paraId="7D453B25" w14:textId="77777777" w:rsidR="00112534" w:rsidRPr="001E72C2" w:rsidRDefault="00112534" w:rsidP="00112534">
      <w:pPr>
        <w:ind w:right="50"/>
        <w:rPr>
          <w:rFonts w:cs="Arial"/>
          <w:b/>
          <w:sz w:val="22"/>
          <w:szCs w:val="22"/>
        </w:rPr>
      </w:pPr>
    </w:p>
    <w:p w14:paraId="63FB0009" w14:textId="77777777" w:rsidR="00112534" w:rsidRPr="001E72C2" w:rsidRDefault="00112534" w:rsidP="00112534">
      <w:pPr>
        <w:ind w:right="50"/>
        <w:rPr>
          <w:rFonts w:cs="Arial"/>
          <w:sz w:val="22"/>
          <w:szCs w:val="22"/>
        </w:rPr>
      </w:pPr>
      <w:r w:rsidRPr="001E72C2">
        <w:rPr>
          <w:rFonts w:cs="Arial"/>
          <w:b/>
          <w:sz w:val="22"/>
          <w:szCs w:val="22"/>
        </w:rPr>
        <w:t>ARTÍCULO 6.-</w:t>
      </w:r>
      <w:r w:rsidRPr="001E72C2">
        <w:rPr>
          <w:rFonts w:cs="Arial"/>
          <w:bCs/>
          <w:sz w:val="22"/>
          <w:szCs w:val="22"/>
        </w:rPr>
        <w:t xml:space="preserve"> Es objeto de este impuesto la realización o explotación de loterías, rifas y sorteos o juegos permitidos y autorizados conforme a la Ley Federal de Juegos y Sorteos</w:t>
      </w:r>
      <w:r w:rsidRPr="001E72C2">
        <w:rPr>
          <w:rFonts w:cs="Arial"/>
          <w:sz w:val="22"/>
          <w:szCs w:val="22"/>
        </w:rPr>
        <w:t>, se pagará con la tasa del 5%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la Gobernación).</w:t>
      </w:r>
    </w:p>
    <w:p w14:paraId="2F3D5461" w14:textId="77777777" w:rsidR="00112534" w:rsidRPr="001E72C2" w:rsidRDefault="00112534" w:rsidP="00112534">
      <w:pPr>
        <w:ind w:right="50"/>
        <w:rPr>
          <w:rFonts w:cs="Arial"/>
          <w:bCs/>
          <w:sz w:val="22"/>
          <w:szCs w:val="22"/>
        </w:rPr>
      </w:pPr>
    </w:p>
    <w:p w14:paraId="5EDAD16C" w14:textId="77777777" w:rsidR="00112534" w:rsidRPr="001E72C2" w:rsidRDefault="00112534" w:rsidP="00112534">
      <w:pPr>
        <w:jc w:val="center"/>
        <w:rPr>
          <w:rFonts w:cs="Arial"/>
          <w:b/>
          <w:bCs/>
          <w:sz w:val="22"/>
          <w:szCs w:val="22"/>
        </w:rPr>
      </w:pPr>
      <w:r w:rsidRPr="001E72C2">
        <w:rPr>
          <w:rFonts w:cs="Arial"/>
          <w:b/>
          <w:bCs/>
          <w:sz w:val="22"/>
          <w:szCs w:val="22"/>
        </w:rPr>
        <w:t>CAPÍTULO SEXTO</w:t>
      </w:r>
    </w:p>
    <w:p w14:paraId="0BA10151" w14:textId="77777777" w:rsidR="00112534" w:rsidRPr="001E72C2" w:rsidRDefault="00112534" w:rsidP="00112534">
      <w:pPr>
        <w:jc w:val="center"/>
        <w:rPr>
          <w:rFonts w:cs="Arial"/>
          <w:b/>
          <w:bCs/>
          <w:sz w:val="22"/>
          <w:szCs w:val="22"/>
        </w:rPr>
      </w:pPr>
      <w:r w:rsidRPr="001E72C2">
        <w:rPr>
          <w:rFonts w:cs="Arial"/>
          <w:b/>
          <w:bCs/>
          <w:sz w:val="22"/>
          <w:szCs w:val="22"/>
        </w:rPr>
        <w:t>DE LAS CONTRIBUCIONES ESPECIALES</w:t>
      </w:r>
    </w:p>
    <w:p w14:paraId="3ABC352D" w14:textId="77777777" w:rsidR="00112534" w:rsidRPr="001E72C2" w:rsidRDefault="00112534" w:rsidP="00112534">
      <w:pPr>
        <w:jc w:val="center"/>
        <w:rPr>
          <w:rFonts w:cs="Arial"/>
          <w:b/>
          <w:bCs/>
          <w:sz w:val="22"/>
          <w:szCs w:val="22"/>
        </w:rPr>
      </w:pPr>
    </w:p>
    <w:p w14:paraId="6150D464" w14:textId="77777777" w:rsidR="00112534" w:rsidRPr="001E72C2" w:rsidRDefault="00112534" w:rsidP="00112534">
      <w:pPr>
        <w:jc w:val="center"/>
        <w:rPr>
          <w:rFonts w:cs="Arial"/>
          <w:b/>
          <w:bCs/>
          <w:sz w:val="22"/>
          <w:szCs w:val="22"/>
        </w:rPr>
      </w:pPr>
      <w:r w:rsidRPr="001E72C2">
        <w:rPr>
          <w:rFonts w:cs="Arial"/>
          <w:b/>
          <w:bCs/>
          <w:sz w:val="22"/>
          <w:szCs w:val="22"/>
        </w:rPr>
        <w:t>SECCIÓN I</w:t>
      </w:r>
    </w:p>
    <w:p w14:paraId="74F0E062" w14:textId="77777777" w:rsidR="00112534" w:rsidRPr="001E72C2" w:rsidRDefault="00112534" w:rsidP="00112534">
      <w:pPr>
        <w:jc w:val="center"/>
        <w:rPr>
          <w:rFonts w:cs="Arial"/>
          <w:b/>
          <w:bCs/>
          <w:sz w:val="22"/>
          <w:szCs w:val="22"/>
        </w:rPr>
      </w:pPr>
      <w:r w:rsidRPr="001E72C2">
        <w:rPr>
          <w:rFonts w:cs="Arial"/>
          <w:b/>
          <w:bCs/>
          <w:sz w:val="22"/>
          <w:szCs w:val="22"/>
        </w:rPr>
        <w:t>DE LA CONTRIBUCIÓN POR GASTO</w:t>
      </w:r>
    </w:p>
    <w:p w14:paraId="57DD0A8F" w14:textId="77777777" w:rsidR="00112534" w:rsidRPr="001E72C2" w:rsidRDefault="00112534" w:rsidP="00112534">
      <w:pPr>
        <w:rPr>
          <w:rFonts w:cs="Arial"/>
          <w:b/>
          <w:bCs/>
          <w:sz w:val="22"/>
          <w:szCs w:val="22"/>
        </w:rPr>
      </w:pPr>
    </w:p>
    <w:p w14:paraId="55EAECA2" w14:textId="77777777" w:rsidR="00112534" w:rsidRDefault="00112534" w:rsidP="00112534">
      <w:pPr>
        <w:rPr>
          <w:rFonts w:cs="Arial"/>
          <w:sz w:val="22"/>
          <w:szCs w:val="22"/>
        </w:rPr>
      </w:pPr>
      <w:r w:rsidRPr="001E72C2">
        <w:rPr>
          <w:rFonts w:cs="Arial"/>
          <w:b/>
          <w:sz w:val="22"/>
          <w:szCs w:val="22"/>
        </w:rPr>
        <w:t xml:space="preserve">ARTÍCULO 7.- </w:t>
      </w:r>
      <w:r w:rsidRPr="001E72C2">
        <w:rPr>
          <w:rFonts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3084F724" w14:textId="77777777" w:rsidR="00112534" w:rsidRPr="001E72C2" w:rsidRDefault="00112534" w:rsidP="00112534">
      <w:pPr>
        <w:rPr>
          <w:rFonts w:cs="Arial"/>
          <w:b/>
          <w:sz w:val="22"/>
          <w:szCs w:val="22"/>
        </w:rPr>
      </w:pPr>
    </w:p>
    <w:p w14:paraId="7809F651"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313B8440" w14:textId="77777777" w:rsidR="00112534" w:rsidRPr="001E72C2" w:rsidRDefault="00112534" w:rsidP="00112534">
      <w:pPr>
        <w:jc w:val="center"/>
        <w:rPr>
          <w:rFonts w:cs="Arial"/>
          <w:b/>
          <w:bCs/>
          <w:sz w:val="22"/>
          <w:szCs w:val="22"/>
        </w:rPr>
      </w:pPr>
      <w:r w:rsidRPr="001E72C2">
        <w:rPr>
          <w:rFonts w:cs="Arial"/>
          <w:b/>
          <w:bCs/>
          <w:sz w:val="22"/>
          <w:szCs w:val="22"/>
        </w:rPr>
        <w:t>POR OBRA PÚBLICA</w:t>
      </w:r>
    </w:p>
    <w:p w14:paraId="534D6AC8" w14:textId="77777777" w:rsidR="00112534" w:rsidRPr="001E72C2" w:rsidRDefault="00112534" w:rsidP="00112534">
      <w:pPr>
        <w:rPr>
          <w:rFonts w:cs="Arial"/>
          <w:b/>
          <w:bCs/>
          <w:sz w:val="22"/>
          <w:szCs w:val="22"/>
        </w:rPr>
      </w:pPr>
    </w:p>
    <w:p w14:paraId="5C066B32" w14:textId="77777777" w:rsidR="00112534" w:rsidRPr="001E72C2" w:rsidRDefault="00112534" w:rsidP="00112534">
      <w:pPr>
        <w:rPr>
          <w:rFonts w:cs="Arial"/>
          <w:sz w:val="22"/>
          <w:szCs w:val="22"/>
        </w:rPr>
      </w:pPr>
      <w:r w:rsidRPr="001E72C2">
        <w:rPr>
          <w:rFonts w:cs="Arial"/>
          <w:b/>
          <w:sz w:val="22"/>
          <w:szCs w:val="22"/>
        </w:rPr>
        <w:t>ARTÍCULO 8.-</w:t>
      </w:r>
      <w:r w:rsidRPr="001E72C2">
        <w:rPr>
          <w:rFonts w:cs="Arial"/>
          <w:bCs/>
          <w:sz w:val="22"/>
          <w:szCs w:val="22"/>
        </w:rPr>
        <w:t xml:space="preserve"> Es objeto de la contribución por obra pública, la</w:t>
      </w:r>
      <w:r w:rsidRPr="001E72C2">
        <w:rPr>
          <w:rFonts w:cs="Arial"/>
          <w:sz w:val="22"/>
          <w:szCs w:val="22"/>
        </w:rPr>
        <w:t xml:space="preserve"> </w:t>
      </w:r>
      <w:r w:rsidRPr="001E72C2">
        <w:rPr>
          <w:rFonts w:cs="Arial"/>
          <w:bCs/>
          <w:sz w:val="22"/>
          <w:szCs w:val="22"/>
        </w:rPr>
        <w:t xml:space="preserve">construcción, reconstrucción y ampliación de las obras que se indican en el Código Financiero para los Municipios del Estado de Coahuila de Zaragoza. Es objeto de </w:t>
      </w:r>
      <w:r w:rsidRPr="001E72C2">
        <w:rPr>
          <w:rFonts w:cs="Arial"/>
          <w:sz w:val="22"/>
          <w:szCs w:val="22"/>
        </w:rPr>
        <w:t>la Contribución por Obra Pública se determinará aplicado el procedimiento que establece la Ley de Cooperación para Obras Publicas del Estado de Coahuila de Zaragoza. En todo caso, el porcentaje a contribuir por los particulares se dividirá conforme al mencionado procedimiento entre los propietarios de los predios beneficiados.</w:t>
      </w:r>
    </w:p>
    <w:p w14:paraId="7D4B569F" w14:textId="77777777" w:rsidR="00112534" w:rsidRPr="001E72C2" w:rsidRDefault="00112534" w:rsidP="00112534">
      <w:pPr>
        <w:rPr>
          <w:rFonts w:cs="Arial"/>
          <w:bCs/>
          <w:sz w:val="22"/>
          <w:szCs w:val="22"/>
        </w:rPr>
      </w:pPr>
    </w:p>
    <w:p w14:paraId="4E46FC76" w14:textId="77777777" w:rsidR="00112534" w:rsidRPr="001E72C2" w:rsidRDefault="00112534" w:rsidP="00112534">
      <w:pPr>
        <w:jc w:val="center"/>
        <w:rPr>
          <w:rFonts w:cs="Arial"/>
          <w:b/>
          <w:bCs/>
          <w:sz w:val="22"/>
          <w:szCs w:val="22"/>
        </w:rPr>
      </w:pPr>
      <w:r w:rsidRPr="001E72C2">
        <w:rPr>
          <w:rFonts w:cs="Arial"/>
          <w:b/>
          <w:bCs/>
          <w:sz w:val="22"/>
          <w:szCs w:val="22"/>
        </w:rPr>
        <w:t>SECCIÓN III</w:t>
      </w:r>
    </w:p>
    <w:p w14:paraId="14500786" w14:textId="77777777" w:rsidR="00112534" w:rsidRPr="001E72C2" w:rsidRDefault="00112534" w:rsidP="00112534">
      <w:pPr>
        <w:jc w:val="center"/>
        <w:rPr>
          <w:rFonts w:cs="Arial"/>
          <w:b/>
          <w:bCs/>
          <w:sz w:val="22"/>
          <w:szCs w:val="22"/>
        </w:rPr>
      </w:pPr>
      <w:r w:rsidRPr="001E72C2">
        <w:rPr>
          <w:rFonts w:cs="Arial"/>
          <w:b/>
          <w:bCs/>
          <w:sz w:val="22"/>
          <w:szCs w:val="22"/>
        </w:rPr>
        <w:t>POR RESPONSABILIDAD OBJETIVA</w:t>
      </w:r>
    </w:p>
    <w:p w14:paraId="5D3D4C30" w14:textId="77777777" w:rsidR="00112534" w:rsidRPr="001E72C2" w:rsidRDefault="00112534" w:rsidP="00112534">
      <w:pPr>
        <w:rPr>
          <w:rFonts w:cs="Arial"/>
          <w:b/>
          <w:sz w:val="22"/>
          <w:szCs w:val="22"/>
        </w:rPr>
      </w:pPr>
    </w:p>
    <w:p w14:paraId="13A0A33C" w14:textId="77777777" w:rsidR="00112534" w:rsidRPr="001E72C2" w:rsidRDefault="00112534" w:rsidP="00112534">
      <w:pPr>
        <w:rPr>
          <w:rFonts w:cs="Arial"/>
          <w:sz w:val="22"/>
          <w:szCs w:val="22"/>
        </w:rPr>
      </w:pPr>
      <w:r w:rsidRPr="001E72C2">
        <w:rPr>
          <w:rFonts w:cs="Arial"/>
          <w:b/>
          <w:sz w:val="22"/>
          <w:szCs w:val="22"/>
        </w:rPr>
        <w:t>ARTÍCULO 9.-</w:t>
      </w:r>
      <w:r w:rsidRPr="001E72C2">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E72C2">
        <w:rPr>
          <w:rFonts w:cs="Arial"/>
          <w:sz w:val="22"/>
          <w:szCs w:val="22"/>
        </w:rPr>
        <w:t xml:space="preserve"> y se pagará en la Tesorería Municipal, </w:t>
      </w:r>
      <w:r w:rsidRPr="001E72C2">
        <w:rPr>
          <w:rFonts w:cs="Arial"/>
          <w:sz w:val="22"/>
          <w:szCs w:val="22"/>
        </w:rPr>
        <w:lastRenderedPageBreak/>
        <w:t>dentro de los quince días siguientes en que se notifique al contribuyente el resultado de la cuantificación de los daños o deterioros causados.</w:t>
      </w:r>
    </w:p>
    <w:p w14:paraId="14A2E774" w14:textId="77777777" w:rsidR="00112534" w:rsidRPr="001E72C2" w:rsidRDefault="00112534" w:rsidP="00112534">
      <w:pPr>
        <w:rPr>
          <w:rFonts w:cs="Arial"/>
          <w:bCs/>
          <w:sz w:val="22"/>
          <w:szCs w:val="22"/>
        </w:rPr>
      </w:pPr>
    </w:p>
    <w:p w14:paraId="4895F886" w14:textId="77777777" w:rsidR="00112534" w:rsidRPr="001E72C2" w:rsidRDefault="00112534" w:rsidP="00112534">
      <w:pPr>
        <w:jc w:val="center"/>
        <w:rPr>
          <w:rFonts w:cs="Arial"/>
          <w:b/>
          <w:bCs/>
          <w:sz w:val="22"/>
          <w:szCs w:val="22"/>
        </w:rPr>
      </w:pPr>
      <w:r w:rsidRPr="001E72C2">
        <w:rPr>
          <w:rFonts w:cs="Arial"/>
          <w:b/>
          <w:bCs/>
          <w:sz w:val="22"/>
          <w:szCs w:val="22"/>
        </w:rPr>
        <w:t>CAPÍTULO SÉPTIMO</w:t>
      </w:r>
    </w:p>
    <w:p w14:paraId="3C6C0D0A" w14:textId="77777777" w:rsidR="00112534" w:rsidRPr="001E72C2" w:rsidRDefault="00112534" w:rsidP="00112534">
      <w:pPr>
        <w:jc w:val="center"/>
        <w:rPr>
          <w:rFonts w:cs="Arial"/>
          <w:b/>
          <w:bCs/>
          <w:sz w:val="22"/>
          <w:szCs w:val="22"/>
        </w:rPr>
      </w:pPr>
      <w:r w:rsidRPr="001E72C2">
        <w:rPr>
          <w:rFonts w:cs="Arial"/>
          <w:b/>
          <w:bCs/>
          <w:sz w:val="22"/>
          <w:szCs w:val="22"/>
        </w:rPr>
        <w:t>DE LOS DERECHOS POR LA PRESTACIÓN DE SERVICIOS PÚBLICOS</w:t>
      </w:r>
    </w:p>
    <w:p w14:paraId="183D02BD" w14:textId="77777777" w:rsidR="00112534" w:rsidRPr="001E72C2" w:rsidRDefault="00112534" w:rsidP="00112534">
      <w:pPr>
        <w:jc w:val="center"/>
        <w:rPr>
          <w:rFonts w:cs="Arial"/>
          <w:b/>
          <w:bCs/>
          <w:sz w:val="22"/>
          <w:szCs w:val="22"/>
        </w:rPr>
      </w:pPr>
    </w:p>
    <w:p w14:paraId="779ED8C9" w14:textId="77777777" w:rsidR="00112534" w:rsidRPr="001E72C2" w:rsidRDefault="00112534" w:rsidP="00112534">
      <w:pPr>
        <w:jc w:val="center"/>
        <w:rPr>
          <w:rFonts w:cs="Arial"/>
          <w:b/>
          <w:bCs/>
          <w:sz w:val="22"/>
          <w:szCs w:val="22"/>
        </w:rPr>
      </w:pPr>
      <w:r w:rsidRPr="001E72C2">
        <w:rPr>
          <w:rFonts w:cs="Arial"/>
          <w:b/>
          <w:bCs/>
          <w:sz w:val="22"/>
          <w:szCs w:val="22"/>
        </w:rPr>
        <w:t>SECCIÓN I</w:t>
      </w:r>
    </w:p>
    <w:p w14:paraId="23EF85D7" w14:textId="77777777" w:rsidR="00112534" w:rsidRPr="001E72C2" w:rsidRDefault="00112534" w:rsidP="00112534">
      <w:pPr>
        <w:jc w:val="center"/>
        <w:rPr>
          <w:rFonts w:cs="Arial"/>
          <w:b/>
          <w:bCs/>
          <w:sz w:val="22"/>
          <w:szCs w:val="22"/>
        </w:rPr>
      </w:pPr>
      <w:r w:rsidRPr="001E72C2">
        <w:rPr>
          <w:rFonts w:cs="Arial"/>
          <w:b/>
          <w:bCs/>
          <w:sz w:val="22"/>
          <w:szCs w:val="22"/>
        </w:rPr>
        <w:t>DE LOS SERVICIOS DE AGUA POTABLE Y ALCANTARILLADO</w:t>
      </w:r>
    </w:p>
    <w:p w14:paraId="36EE5575" w14:textId="77777777" w:rsidR="00112534" w:rsidRPr="001E72C2" w:rsidRDefault="00112534" w:rsidP="00112534">
      <w:pPr>
        <w:ind w:right="50"/>
        <w:rPr>
          <w:rFonts w:cs="Arial"/>
          <w:b/>
          <w:sz w:val="22"/>
          <w:szCs w:val="22"/>
        </w:rPr>
      </w:pPr>
    </w:p>
    <w:p w14:paraId="705146DD" w14:textId="3E7EEC9C" w:rsidR="00112534" w:rsidRPr="001E72C2" w:rsidRDefault="00112534" w:rsidP="00112534">
      <w:pPr>
        <w:ind w:right="50"/>
        <w:rPr>
          <w:rFonts w:cs="Arial"/>
          <w:sz w:val="22"/>
          <w:szCs w:val="22"/>
        </w:rPr>
      </w:pPr>
      <w:r w:rsidRPr="001E72C2">
        <w:rPr>
          <w:rFonts w:cs="Arial"/>
          <w:b/>
          <w:sz w:val="22"/>
          <w:szCs w:val="22"/>
        </w:rPr>
        <w:t>ARTÍCULO 10.-</w:t>
      </w:r>
      <w:r w:rsidRPr="001E72C2">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1E72C2">
        <w:rPr>
          <w:rFonts w:cs="Arial"/>
          <w:sz w:val="22"/>
          <w:szCs w:val="22"/>
        </w:rPr>
        <w:t>En todo caso la tarifa mínima del $</w:t>
      </w:r>
      <w:r>
        <w:rPr>
          <w:rFonts w:cs="Arial"/>
          <w:sz w:val="22"/>
          <w:szCs w:val="22"/>
        </w:rPr>
        <w:t xml:space="preserve"> 6</w:t>
      </w:r>
      <w:r w:rsidR="000C4595">
        <w:rPr>
          <w:rFonts w:cs="Arial"/>
          <w:sz w:val="22"/>
          <w:szCs w:val="22"/>
        </w:rPr>
        <w:t>7</w:t>
      </w:r>
      <w:r>
        <w:rPr>
          <w:rFonts w:cs="Arial"/>
          <w:sz w:val="22"/>
          <w:szCs w:val="22"/>
        </w:rPr>
        <w:t>.</w:t>
      </w:r>
      <w:r w:rsidRPr="001E72C2">
        <w:rPr>
          <w:rFonts w:cs="Arial"/>
          <w:sz w:val="22"/>
          <w:szCs w:val="22"/>
        </w:rPr>
        <w:t>00</w:t>
      </w:r>
      <w:r>
        <w:rPr>
          <w:rFonts w:cs="Arial"/>
          <w:sz w:val="22"/>
          <w:szCs w:val="22"/>
        </w:rPr>
        <w:t>.</w:t>
      </w:r>
    </w:p>
    <w:p w14:paraId="7918728F" w14:textId="77777777" w:rsidR="00112534" w:rsidRPr="001E72C2" w:rsidRDefault="00112534" w:rsidP="00112534">
      <w:pPr>
        <w:rPr>
          <w:rFonts w:cs="Arial"/>
          <w:sz w:val="22"/>
          <w:szCs w:val="22"/>
        </w:rPr>
      </w:pPr>
    </w:p>
    <w:p w14:paraId="39EFD5E8" w14:textId="77777777" w:rsidR="00112534" w:rsidRPr="001E72C2" w:rsidRDefault="00112534" w:rsidP="00112534">
      <w:pPr>
        <w:rPr>
          <w:rFonts w:cs="Arial"/>
          <w:sz w:val="22"/>
          <w:szCs w:val="22"/>
        </w:rPr>
      </w:pPr>
      <w:r w:rsidRPr="001E72C2">
        <w:rPr>
          <w:rFonts w:cs="Arial"/>
          <w:sz w:val="22"/>
          <w:szCs w:val="22"/>
        </w:rPr>
        <w:t>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w:t>
      </w:r>
    </w:p>
    <w:p w14:paraId="40EDE5CB" w14:textId="77777777" w:rsidR="00112534" w:rsidRPr="001E72C2" w:rsidRDefault="00112534" w:rsidP="00112534">
      <w:pPr>
        <w:rPr>
          <w:rFonts w:cs="Arial"/>
          <w:sz w:val="22"/>
          <w:szCs w:val="22"/>
        </w:rPr>
      </w:pPr>
    </w:p>
    <w:p w14:paraId="019585A6" w14:textId="0765DCEA" w:rsidR="00112534" w:rsidRPr="001E72C2" w:rsidRDefault="00112534" w:rsidP="00112534">
      <w:pPr>
        <w:rPr>
          <w:rFonts w:cs="Arial"/>
          <w:sz w:val="22"/>
          <w:szCs w:val="22"/>
        </w:rPr>
      </w:pPr>
      <w:r w:rsidRPr="001E72C2">
        <w:rPr>
          <w:rFonts w:cs="Arial"/>
          <w:sz w:val="22"/>
          <w:szCs w:val="22"/>
        </w:rPr>
        <w:t>Tratándose del pago correspondiente por apertura de contrato de agua se cobrarán $ 5</w:t>
      </w:r>
      <w:r w:rsidR="000C4595">
        <w:rPr>
          <w:rFonts w:cs="Arial"/>
          <w:sz w:val="22"/>
          <w:szCs w:val="22"/>
        </w:rPr>
        <w:t>73</w:t>
      </w:r>
      <w:r w:rsidRPr="001E72C2">
        <w:rPr>
          <w:rFonts w:cs="Arial"/>
          <w:sz w:val="22"/>
          <w:szCs w:val="22"/>
        </w:rPr>
        <w:t>.</w:t>
      </w:r>
      <w:r w:rsidR="000C4595">
        <w:rPr>
          <w:rFonts w:cs="Arial"/>
          <w:sz w:val="22"/>
          <w:szCs w:val="22"/>
        </w:rPr>
        <w:t>5</w:t>
      </w:r>
      <w:r w:rsidRPr="001E72C2">
        <w:rPr>
          <w:rFonts w:cs="Arial"/>
          <w:sz w:val="22"/>
          <w:szCs w:val="22"/>
        </w:rPr>
        <w:t>0</w:t>
      </w:r>
      <w:r>
        <w:rPr>
          <w:rFonts w:cs="Arial"/>
          <w:sz w:val="22"/>
          <w:szCs w:val="22"/>
        </w:rPr>
        <w:t>.</w:t>
      </w:r>
    </w:p>
    <w:p w14:paraId="6034F02B" w14:textId="77777777" w:rsidR="00112534" w:rsidRPr="001E72C2" w:rsidRDefault="00112534" w:rsidP="00112534">
      <w:pPr>
        <w:rPr>
          <w:rFonts w:cs="Arial"/>
          <w:sz w:val="22"/>
          <w:szCs w:val="22"/>
        </w:rPr>
      </w:pPr>
    </w:p>
    <w:p w14:paraId="69EE8AAB" w14:textId="77777777" w:rsidR="00112534" w:rsidRPr="001E72C2" w:rsidRDefault="00112534" w:rsidP="00112534">
      <w:pPr>
        <w:rPr>
          <w:rFonts w:cs="Arial"/>
          <w:sz w:val="22"/>
          <w:szCs w:val="22"/>
        </w:rPr>
      </w:pPr>
      <w:r w:rsidRPr="001E72C2">
        <w:rPr>
          <w:rFonts w:cs="Arial"/>
          <w:sz w:val="22"/>
          <w:szCs w:val="22"/>
        </w:rPr>
        <w:t>Las tarifas establecidas en el presente artículo podrán ser actualizadas conforme a lo establecido en el art. 22 del Código Financiero para los Municipios del Estado de Coahuila de Zaragoza.</w:t>
      </w:r>
    </w:p>
    <w:p w14:paraId="7F4AC0BF" w14:textId="77777777" w:rsidR="00112534" w:rsidRPr="001E72C2" w:rsidRDefault="00112534" w:rsidP="00112534">
      <w:pPr>
        <w:ind w:right="50"/>
        <w:rPr>
          <w:rFonts w:cs="Arial"/>
          <w:bCs/>
          <w:sz w:val="22"/>
          <w:szCs w:val="22"/>
        </w:rPr>
      </w:pPr>
    </w:p>
    <w:p w14:paraId="71D15E8A"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0824B76B" w14:textId="77777777" w:rsidR="00112534" w:rsidRPr="001E72C2" w:rsidRDefault="00112534" w:rsidP="00112534">
      <w:pPr>
        <w:jc w:val="center"/>
        <w:rPr>
          <w:rFonts w:cs="Arial"/>
          <w:b/>
          <w:bCs/>
          <w:sz w:val="22"/>
          <w:szCs w:val="22"/>
        </w:rPr>
      </w:pPr>
      <w:r w:rsidRPr="001E72C2">
        <w:rPr>
          <w:rFonts w:cs="Arial"/>
          <w:b/>
          <w:bCs/>
          <w:sz w:val="22"/>
          <w:szCs w:val="22"/>
        </w:rPr>
        <w:t>DE LOS SERVICIOS DE RASTROS</w:t>
      </w:r>
    </w:p>
    <w:p w14:paraId="039D2AEA" w14:textId="77777777" w:rsidR="00112534" w:rsidRPr="001E72C2" w:rsidRDefault="00112534" w:rsidP="00112534">
      <w:pPr>
        <w:ind w:right="50"/>
        <w:rPr>
          <w:rFonts w:cs="Arial"/>
          <w:bCs/>
          <w:sz w:val="22"/>
          <w:szCs w:val="22"/>
        </w:rPr>
      </w:pPr>
    </w:p>
    <w:p w14:paraId="3F83F879" w14:textId="77777777" w:rsidR="00112534" w:rsidRPr="001E72C2" w:rsidRDefault="00112534" w:rsidP="00112534">
      <w:pPr>
        <w:tabs>
          <w:tab w:val="left" w:pos="2780"/>
        </w:tabs>
        <w:rPr>
          <w:rFonts w:cs="Arial"/>
          <w:sz w:val="22"/>
          <w:szCs w:val="22"/>
        </w:rPr>
      </w:pPr>
      <w:r w:rsidRPr="001E72C2">
        <w:rPr>
          <w:rFonts w:cs="Arial"/>
          <w:b/>
          <w:sz w:val="22"/>
          <w:szCs w:val="22"/>
        </w:rPr>
        <w:t>ARTÍCULO 11.-</w:t>
      </w:r>
      <w:r w:rsidRPr="001E72C2">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r w:rsidRPr="001E72C2">
        <w:rPr>
          <w:rFonts w:cs="Arial"/>
          <w:sz w:val="22"/>
          <w:szCs w:val="22"/>
        </w:rPr>
        <w:tab/>
      </w:r>
    </w:p>
    <w:p w14:paraId="44E00CE7" w14:textId="77777777" w:rsidR="00112534" w:rsidRPr="001E72C2" w:rsidRDefault="00112534" w:rsidP="00112534">
      <w:pPr>
        <w:rPr>
          <w:rFonts w:cs="Arial"/>
          <w:sz w:val="22"/>
          <w:szCs w:val="22"/>
        </w:rPr>
      </w:pPr>
    </w:p>
    <w:p w14:paraId="625BD6AD" w14:textId="6EF43429" w:rsidR="00112534" w:rsidRPr="001E72C2" w:rsidRDefault="00112534" w:rsidP="00112534">
      <w:pPr>
        <w:tabs>
          <w:tab w:val="left" w:pos="6237"/>
        </w:tabs>
        <w:rPr>
          <w:rFonts w:cs="Arial"/>
          <w:sz w:val="22"/>
          <w:szCs w:val="22"/>
        </w:rPr>
      </w:pPr>
      <w:r w:rsidRPr="001E72C2">
        <w:rPr>
          <w:rFonts w:cs="Arial"/>
          <w:sz w:val="22"/>
          <w:szCs w:val="22"/>
        </w:rPr>
        <w:t>I.- Uso de corrales $ 1</w:t>
      </w:r>
      <w:r w:rsidR="004C5DBA">
        <w:rPr>
          <w:rFonts w:cs="Arial"/>
          <w:sz w:val="22"/>
          <w:szCs w:val="22"/>
        </w:rPr>
        <w:t>3</w:t>
      </w:r>
      <w:r w:rsidRPr="001E72C2">
        <w:rPr>
          <w:rFonts w:cs="Arial"/>
          <w:sz w:val="22"/>
          <w:szCs w:val="22"/>
        </w:rPr>
        <w:t>.</w:t>
      </w:r>
      <w:r w:rsidR="004C5DBA">
        <w:rPr>
          <w:rFonts w:cs="Arial"/>
          <w:sz w:val="22"/>
          <w:szCs w:val="22"/>
        </w:rPr>
        <w:t>37</w:t>
      </w:r>
      <w:r w:rsidRPr="001E72C2">
        <w:rPr>
          <w:rFonts w:cs="Arial"/>
          <w:sz w:val="22"/>
          <w:szCs w:val="22"/>
        </w:rPr>
        <w:t xml:space="preserve"> diarios.</w:t>
      </w:r>
    </w:p>
    <w:p w14:paraId="7847A61A" w14:textId="77777777" w:rsidR="00112534" w:rsidRPr="001E72C2" w:rsidRDefault="00112534" w:rsidP="00112534">
      <w:pPr>
        <w:tabs>
          <w:tab w:val="left" w:pos="6237"/>
        </w:tabs>
        <w:rPr>
          <w:rFonts w:cs="Arial"/>
          <w:sz w:val="22"/>
          <w:szCs w:val="22"/>
        </w:rPr>
      </w:pPr>
    </w:p>
    <w:p w14:paraId="6FBC2BED" w14:textId="5187630D" w:rsidR="00112534" w:rsidRPr="001E72C2" w:rsidRDefault="00112534" w:rsidP="00112534">
      <w:pPr>
        <w:tabs>
          <w:tab w:val="left" w:pos="6237"/>
        </w:tabs>
        <w:rPr>
          <w:rFonts w:cs="Arial"/>
          <w:sz w:val="22"/>
          <w:szCs w:val="22"/>
        </w:rPr>
      </w:pPr>
      <w:r w:rsidRPr="001E72C2">
        <w:rPr>
          <w:rFonts w:cs="Arial"/>
          <w:sz w:val="22"/>
          <w:szCs w:val="22"/>
        </w:rPr>
        <w:t>II.- Pesaje $ 2.</w:t>
      </w:r>
      <w:r w:rsidR="004C5DBA">
        <w:rPr>
          <w:rFonts w:cs="Arial"/>
          <w:sz w:val="22"/>
          <w:szCs w:val="22"/>
        </w:rPr>
        <w:t>43</w:t>
      </w:r>
      <w:r w:rsidRPr="001E72C2">
        <w:rPr>
          <w:rFonts w:cs="Arial"/>
          <w:sz w:val="22"/>
          <w:szCs w:val="22"/>
        </w:rPr>
        <w:t xml:space="preserve"> por cabeza.</w:t>
      </w:r>
    </w:p>
    <w:p w14:paraId="20EE264D" w14:textId="77777777" w:rsidR="00112534" w:rsidRPr="001E72C2" w:rsidRDefault="00112534" w:rsidP="00112534">
      <w:pPr>
        <w:tabs>
          <w:tab w:val="left" w:pos="6237"/>
        </w:tabs>
        <w:rPr>
          <w:rFonts w:cs="Arial"/>
          <w:sz w:val="22"/>
          <w:szCs w:val="22"/>
        </w:rPr>
      </w:pPr>
    </w:p>
    <w:p w14:paraId="6B400D8B" w14:textId="494E6230" w:rsidR="00112534" w:rsidRPr="001E72C2" w:rsidRDefault="00112534" w:rsidP="00112534">
      <w:pPr>
        <w:tabs>
          <w:tab w:val="left" w:pos="6237"/>
        </w:tabs>
        <w:rPr>
          <w:rFonts w:cs="Arial"/>
          <w:sz w:val="22"/>
          <w:szCs w:val="22"/>
        </w:rPr>
      </w:pPr>
      <w:r w:rsidRPr="001E72C2">
        <w:rPr>
          <w:rFonts w:cs="Arial"/>
          <w:sz w:val="22"/>
          <w:szCs w:val="22"/>
        </w:rPr>
        <w:t xml:space="preserve">III.- Uso de cuarto </w:t>
      </w:r>
      <w:r w:rsidR="00BA1FBF" w:rsidRPr="001E72C2">
        <w:rPr>
          <w:rFonts w:cs="Arial"/>
          <w:sz w:val="22"/>
          <w:szCs w:val="22"/>
        </w:rPr>
        <w:t>frío</w:t>
      </w:r>
      <w:r w:rsidRPr="001E72C2">
        <w:rPr>
          <w:rFonts w:cs="Arial"/>
          <w:sz w:val="22"/>
          <w:szCs w:val="22"/>
        </w:rPr>
        <w:t xml:space="preserve"> $ 7.</w:t>
      </w:r>
      <w:r w:rsidR="004C5DBA">
        <w:rPr>
          <w:rFonts w:cs="Arial"/>
          <w:sz w:val="22"/>
          <w:szCs w:val="22"/>
        </w:rPr>
        <w:t>23</w:t>
      </w:r>
      <w:r w:rsidRPr="001E72C2">
        <w:rPr>
          <w:rFonts w:cs="Arial"/>
          <w:sz w:val="22"/>
          <w:szCs w:val="22"/>
        </w:rPr>
        <w:t xml:space="preserve"> diarios. </w:t>
      </w:r>
    </w:p>
    <w:p w14:paraId="135488D5" w14:textId="77777777" w:rsidR="00112534" w:rsidRPr="001E72C2" w:rsidRDefault="00112534" w:rsidP="00112534">
      <w:pPr>
        <w:tabs>
          <w:tab w:val="left" w:pos="6237"/>
        </w:tabs>
        <w:rPr>
          <w:rFonts w:cs="Arial"/>
          <w:sz w:val="22"/>
          <w:szCs w:val="22"/>
        </w:rPr>
      </w:pPr>
    </w:p>
    <w:p w14:paraId="2D120642" w14:textId="00E34396" w:rsidR="00112534" w:rsidRPr="001E72C2" w:rsidRDefault="00112534" w:rsidP="00112534">
      <w:pPr>
        <w:tabs>
          <w:tab w:val="left" w:pos="6237"/>
        </w:tabs>
        <w:rPr>
          <w:rFonts w:cs="Arial"/>
          <w:sz w:val="22"/>
          <w:szCs w:val="22"/>
        </w:rPr>
      </w:pPr>
      <w:r w:rsidRPr="001E72C2">
        <w:rPr>
          <w:rFonts w:cs="Arial"/>
          <w:sz w:val="22"/>
          <w:szCs w:val="22"/>
        </w:rPr>
        <w:t>IV.- Empadronamiento $ 2</w:t>
      </w:r>
      <w:r w:rsidR="004C5DBA">
        <w:rPr>
          <w:rFonts w:cs="Arial"/>
          <w:sz w:val="22"/>
          <w:szCs w:val="22"/>
        </w:rPr>
        <w:t>7</w:t>
      </w:r>
      <w:r w:rsidRPr="001E72C2">
        <w:rPr>
          <w:rFonts w:cs="Arial"/>
          <w:sz w:val="22"/>
          <w:szCs w:val="22"/>
        </w:rPr>
        <w:t>.00 (pago único).</w:t>
      </w:r>
    </w:p>
    <w:p w14:paraId="2786D244" w14:textId="77777777" w:rsidR="00112534" w:rsidRPr="001E72C2" w:rsidRDefault="00112534" w:rsidP="00112534">
      <w:pPr>
        <w:tabs>
          <w:tab w:val="left" w:pos="6237"/>
        </w:tabs>
        <w:rPr>
          <w:rFonts w:cs="Arial"/>
          <w:sz w:val="22"/>
          <w:szCs w:val="22"/>
        </w:rPr>
      </w:pPr>
    </w:p>
    <w:p w14:paraId="7A3D4EB2" w14:textId="7184EA86" w:rsidR="00112534" w:rsidRPr="001E72C2" w:rsidRDefault="00112534" w:rsidP="00112534">
      <w:pPr>
        <w:tabs>
          <w:tab w:val="left" w:pos="6237"/>
        </w:tabs>
        <w:rPr>
          <w:rFonts w:cs="Arial"/>
          <w:sz w:val="22"/>
          <w:szCs w:val="22"/>
        </w:rPr>
      </w:pPr>
      <w:r w:rsidRPr="001E72C2">
        <w:rPr>
          <w:rFonts w:cs="Arial"/>
          <w:sz w:val="22"/>
          <w:szCs w:val="22"/>
        </w:rPr>
        <w:t xml:space="preserve">V.- </w:t>
      </w:r>
      <w:r w:rsidR="00E57713" w:rsidRPr="00E57713">
        <w:rPr>
          <w:rFonts w:cs="Arial"/>
          <w:bCs/>
          <w:sz w:val="22"/>
          <w:szCs w:val="22"/>
        </w:rPr>
        <w:t>Recepción y entrega de trámite relacionado con el registro estatal de fierros de herrar y señales de sangre</w:t>
      </w:r>
      <w:r w:rsidR="00E57713" w:rsidRPr="00E57713">
        <w:rPr>
          <w:rFonts w:cs="Arial"/>
          <w:b/>
          <w:sz w:val="22"/>
          <w:szCs w:val="22"/>
        </w:rPr>
        <w:t xml:space="preserve"> </w:t>
      </w:r>
      <w:r w:rsidRPr="001E72C2">
        <w:rPr>
          <w:rFonts w:cs="Arial"/>
          <w:sz w:val="22"/>
          <w:szCs w:val="22"/>
        </w:rPr>
        <w:t xml:space="preserve">$ </w:t>
      </w:r>
      <w:r w:rsidR="004C5DBA">
        <w:rPr>
          <w:rFonts w:cs="Arial"/>
          <w:sz w:val="22"/>
          <w:szCs w:val="22"/>
        </w:rPr>
        <w:t>40</w:t>
      </w:r>
      <w:r w:rsidRPr="001E72C2">
        <w:rPr>
          <w:rFonts w:cs="Arial"/>
          <w:sz w:val="22"/>
          <w:szCs w:val="22"/>
        </w:rPr>
        <w:t>.</w:t>
      </w:r>
      <w:r w:rsidR="004C5DBA">
        <w:rPr>
          <w:rFonts w:cs="Arial"/>
          <w:sz w:val="22"/>
          <w:szCs w:val="22"/>
        </w:rPr>
        <w:t>00.</w:t>
      </w:r>
    </w:p>
    <w:p w14:paraId="1D00F442" w14:textId="77777777" w:rsidR="00112534" w:rsidRPr="001E72C2" w:rsidRDefault="00112534" w:rsidP="00112534">
      <w:pPr>
        <w:tabs>
          <w:tab w:val="left" w:pos="6237"/>
        </w:tabs>
        <w:rPr>
          <w:rFonts w:cs="Arial"/>
          <w:sz w:val="22"/>
          <w:szCs w:val="22"/>
        </w:rPr>
      </w:pPr>
    </w:p>
    <w:p w14:paraId="48A7498A" w14:textId="7663371E" w:rsidR="00112534" w:rsidRPr="001E72C2" w:rsidRDefault="00112534" w:rsidP="00112534">
      <w:pPr>
        <w:tabs>
          <w:tab w:val="left" w:pos="6237"/>
        </w:tabs>
        <w:rPr>
          <w:rFonts w:cs="Arial"/>
          <w:sz w:val="22"/>
          <w:szCs w:val="22"/>
        </w:rPr>
      </w:pPr>
      <w:r w:rsidRPr="001E72C2">
        <w:rPr>
          <w:rFonts w:cs="Arial"/>
          <w:sz w:val="22"/>
          <w:szCs w:val="22"/>
        </w:rPr>
        <w:t>VI.- Inspección y matanza de aves $ 0.</w:t>
      </w:r>
      <w:r w:rsidR="004C5DBA">
        <w:rPr>
          <w:rFonts w:cs="Arial"/>
          <w:sz w:val="22"/>
          <w:szCs w:val="22"/>
        </w:rPr>
        <w:t>60</w:t>
      </w:r>
      <w:r w:rsidRPr="001E72C2">
        <w:rPr>
          <w:rFonts w:cs="Arial"/>
          <w:sz w:val="22"/>
          <w:szCs w:val="22"/>
        </w:rPr>
        <w:t xml:space="preserve"> por pieza.</w:t>
      </w:r>
    </w:p>
    <w:p w14:paraId="54BD0A80" w14:textId="77777777" w:rsidR="00112534" w:rsidRPr="001E72C2" w:rsidRDefault="00112534" w:rsidP="00112534">
      <w:pPr>
        <w:tabs>
          <w:tab w:val="left" w:pos="6237"/>
        </w:tabs>
        <w:rPr>
          <w:rFonts w:cs="Arial"/>
          <w:sz w:val="22"/>
          <w:szCs w:val="22"/>
        </w:rPr>
      </w:pPr>
    </w:p>
    <w:p w14:paraId="7348A265" w14:textId="77777777" w:rsidR="00112534" w:rsidRPr="001E72C2" w:rsidRDefault="00112534" w:rsidP="00112534">
      <w:pPr>
        <w:tabs>
          <w:tab w:val="left" w:pos="6237"/>
        </w:tabs>
        <w:rPr>
          <w:rFonts w:cs="Arial"/>
          <w:sz w:val="22"/>
          <w:szCs w:val="22"/>
        </w:rPr>
      </w:pPr>
      <w:r w:rsidRPr="001E72C2">
        <w:rPr>
          <w:rFonts w:cs="Arial"/>
          <w:sz w:val="22"/>
          <w:szCs w:val="22"/>
        </w:rPr>
        <w:t>VII.- Matanza.</w:t>
      </w:r>
    </w:p>
    <w:p w14:paraId="448AEAFC" w14:textId="77777777" w:rsidR="00112534" w:rsidRPr="001E72C2" w:rsidRDefault="00112534" w:rsidP="00112534">
      <w:pPr>
        <w:rPr>
          <w:rFonts w:cs="Arial"/>
          <w:sz w:val="22"/>
          <w:szCs w:val="22"/>
        </w:rPr>
      </w:pPr>
      <w:r w:rsidRPr="001E72C2">
        <w:rPr>
          <w:rFonts w:cs="Arial"/>
          <w:sz w:val="22"/>
          <w:szCs w:val="22"/>
        </w:rPr>
        <w:t xml:space="preserve">     1.- Por cabeza de ganado:</w:t>
      </w:r>
    </w:p>
    <w:p w14:paraId="2065ADC6" w14:textId="141EDAEC" w:rsidR="00112534" w:rsidRPr="001E72C2" w:rsidRDefault="00112534" w:rsidP="00112534">
      <w:pPr>
        <w:tabs>
          <w:tab w:val="left" w:pos="4536"/>
        </w:tabs>
        <w:ind w:firstLine="709"/>
        <w:rPr>
          <w:rFonts w:cs="Arial"/>
          <w:sz w:val="22"/>
          <w:szCs w:val="22"/>
        </w:rPr>
      </w:pPr>
      <w:r w:rsidRPr="001E72C2">
        <w:rPr>
          <w:rFonts w:cs="Arial"/>
          <w:sz w:val="22"/>
          <w:szCs w:val="22"/>
        </w:rPr>
        <w:lastRenderedPageBreak/>
        <w:t>a) Vacuno, hembra</w:t>
      </w:r>
      <w:r w:rsidRPr="001E72C2">
        <w:rPr>
          <w:rFonts w:cs="Arial"/>
          <w:sz w:val="22"/>
          <w:szCs w:val="22"/>
        </w:rPr>
        <w:tab/>
      </w:r>
      <w:r w:rsidRPr="001E72C2">
        <w:rPr>
          <w:rFonts w:cs="Arial"/>
          <w:sz w:val="22"/>
          <w:szCs w:val="22"/>
        </w:rPr>
        <w:tab/>
        <w:t xml:space="preserve">$ </w:t>
      </w:r>
      <w:r w:rsidR="004C5DBA">
        <w:rPr>
          <w:rFonts w:cs="Arial"/>
          <w:sz w:val="22"/>
          <w:szCs w:val="22"/>
        </w:rPr>
        <w:t>7</w:t>
      </w:r>
      <w:r w:rsidRPr="001E72C2">
        <w:rPr>
          <w:rFonts w:cs="Arial"/>
          <w:sz w:val="22"/>
          <w:szCs w:val="22"/>
        </w:rPr>
        <w:t>.</w:t>
      </w:r>
      <w:r w:rsidR="004C5DBA">
        <w:rPr>
          <w:rFonts w:cs="Arial"/>
          <w:sz w:val="22"/>
          <w:szCs w:val="22"/>
        </w:rPr>
        <w:t>20.</w:t>
      </w:r>
    </w:p>
    <w:p w14:paraId="77C851CE" w14:textId="58AC2FBC" w:rsidR="00112534" w:rsidRPr="001E72C2" w:rsidRDefault="00112534" w:rsidP="00112534">
      <w:pPr>
        <w:tabs>
          <w:tab w:val="left" w:pos="4536"/>
        </w:tabs>
        <w:ind w:firstLine="709"/>
        <w:rPr>
          <w:rFonts w:cs="Arial"/>
          <w:sz w:val="22"/>
          <w:szCs w:val="22"/>
        </w:rPr>
      </w:pPr>
      <w:r w:rsidRPr="001E72C2">
        <w:rPr>
          <w:rFonts w:cs="Arial"/>
          <w:sz w:val="22"/>
          <w:szCs w:val="22"/>
        </w:rPr>
        <w:t>b) Vacuno, macho</w:t>
      </w:r>
      <w:r w:rsidRPr="001E72C2">
        <w:rPr>
          <w:rFonts w:cs="Arial"/>
          <w:sz w:val="22"/>
          <w:szCs w:val="22"/>
        </w:rPr>
        <w:tab/>
      </w:r>
      <w:r w:rsidRPr="001E72C2">
        <w:rPr>
          <w:rFonts w:cs="Arial"/>
          <w:sz w:val="22"/>
          <w:szCs w:val="22"/>
        </w:rPr>
        <w:tab/>
        <w:t xml:space="preserve">$ </w:t>
      </w:r>
      <w:r w:rsidR="004C5DBA">
        <w:rPr>
          <w:rFonts w:cs="Arial"/>
          <w:sz w:val="22"/>
          <w:szCs w:val="22"/>
        </w:rPr>
        <w:t>7</w:t>
      </w:r>
      <w:r w:rsidRPr="001E72C2">
        <w:rPr>
          <w:rFonts w:cs="Arial"/>
          <w:sz w:val="22"/>
          <w:szCs w:val="22"/>
        </w:rPr>
        <w:t>.</w:t>
      </w:r>
      <w:r w:rsidR="004C5DBA">
        <w:rPr>
          <w:rFonts w:cs="Arial"/>
          <w:sz w:val="22"/>
          <w:szCs w:val="22"/>
        </w:rPr>
        <w:t>20.</w:t>
      </w:r>
    </w:p>
    <w:p w14:paraId="5AF7339C" w14:textId="60259559" w:rsidR="00112534" w:rsidRPr="001E72C2" w:rsidRDefault="00112534" w:rsidP="00112534">
      <w:pPr>
        <w:tabs>
          <w:tab w:val="left" w:pos="4536"/>
        </w:tabs>
        <w:ind w:firstLine="709"/>
        <w:rPr>
          <w:rFonts w:cs="Arial"/>
          <w:sz w:val="22"/>
          <w:szCs w:val="22"/>
        </w:rPr>
      </w:pPr>
      <w:r w:rsidRPr="001E72C2">
        <w:rPr>
          <w:rFonts w:cs="Arial"/>
          <w:sz w:val="22"/>
          <w:szCs w:val="22"/>
        </w:rPr>
        <w:t>c) Mayor Caballar, Asnal y Mular</w:t>
      </w:r>
      <w:r w:rsidRPr="001E72C2">
        <w:rPr>
          <w:rFonts w:cs="Arial"/>
          <w:sz w:val="22"/>
          <w:szCs w:val="22"/>
        </w:rPr>
        <w:tab/>
      </w:r>
      <w:r w:rsidRPr="001E72C2">
        <w:rPr>
          <w:rFonts w:cs="Arial"/>
          <w:sz w:val="22"/>
          <w:szCs w:val="22"/>
        </w:rPr>
        <w:tab/>
        <w:t xml:space="preserve">$ </w:t>
      </w:r>
      <w:r w:rsidR="004C5DBA">
        <w:rPr>
          <w:rFonts w:cs="Arial"/>
          <w:sz w:val="22"/>
          <w:szCs w:val="22"/>
        </w:rPr>
        <w:t>7</w:t>
      </w:r>
      <w:r w:rsidRPr="001E72C2">
        <w:rPr>
          <w:rFonts w:cs="Arial"/>
          <w:sz w:val="22"/>
          <w:szCs w:val="22"/>
        </w:rPr>
        <w:t>.</w:t>
      </w:r>
      <w:r w:rsidR="004C5DBA">
        <w:rPr>
          <w:rFonts w:cs="Arial"/>
          <w:sz w:val="22"/>
          <w:szCs w:val="22"/>
        </w:rPr>
        <w:t>20.</w:t>
      </w:r>
    </w:p>
    <w:p w14:paraId="5883D78A" w14:textId="4210EA6D" w:rsidR="00112534" w:rsidRPr="001E72C2" w:rsidRDefault="00112534" w:rsidP="00112534">
      <w:pPr>
        <w:tabs>
          <w:tab w:val="left" w:pos="4536"/>
        </w:tabs>
        <w:ind w:firstLine="709"/>
        <w:rPr>
          <w:rFonts w:cs="Arial"/>
          <w:sz w:val="22"/>
          <w:szCs w:val="22"/>
        </w:rPr>
      </w:pPr>
      <w:r w:rsidRPr="001E72C2">
        <w:rPr>
          <w:rFonts w:cs="Arial"/>
          <w:sz w:val="22"/>
          <w:szCs w:val="22"/>
        </w:rPr>
        <w:t>d) Porcino cuyo peso exceda los 100kg</w:t>
      </w:r>
      <w:r w:rsidRPr="001E72C2">
        <w:rPr>
          <w:rFonts w:cs="Arial"/>
          <w:sz w:val="22"/>
          <w:szCs w:val="22"/>
        </w:rPr>
        <w:tab/>
        <w:t xml:space="preserve">$ </w:t>
      </w:r>
      <w:r w:rsidR="004C5DBA">
        <w:rPr>
          <w:rFonts w:cs="Arial"/>
          <w:sz w:val="22"/>
          <w:szCs w:val="22"/>
        </w:rPr>
        <w:t>7</w:t>
      </w:r>
      <w:r w:rsidRPr="001E72C2">
        <w:rPr>
          <w:rFonts w:cs="Arial"/>
          <w:sz w:val="22"/>
          <w:szCs w:val="22"/>
        </w:rPr>
        <w:t>.</w:t>
      </w:r>
      <w:r w:rsidR="004C5DBA">
        <w:rPr>
          <w:rFonts w:cs="Arial"/>
          <w:sz w:val="22"/>
          <w:szCs w:val="22"/>
        </w:rPr>
        <w:t>20.</w:t>
      </w:r>
    </w:p>
    <w:p w14:paraId="54F0AA3D" w14:textId="0B3F6DB8" w:rsidR="00112534" w:rsidRPr="001E72C2" w:rsidRDefault="00112534" w:rsidP="00112534">
      <w:pPr>
        <w:tabs>
          <w:tab w:val="left" w:pos="4536"/>
        </w:tabs>
        <w:ind w:firstLine="709"/>
        <w:rPr>
          <w:rFonts w:cs="Arial"/>
          <w:sz w:val="22"/>
          <w:szCs w:val="22"/>
        </w:rPr>
      </w:pPr>
      <w:r w:rsidRPr="001E72C2">
        <w:rPr>
          <w:rFonts w:cs="Arial"/>
          <w:sz w:val="22"/>
          <w:szCs w:val="22"/>
        </w:rPr>
        <w:t>e) Porcino adulto</w:t>
      </w:r>
      <w:r w:rsidRPr="001E72C2">
        <w:rPr>
          <w:rFonts w:cs="Arial"/>
          <w:sz w:val="22"/>
          <w:szCs w:val="22"/>
        </w:rPr>
        <w:tab/>
      </w:r>
      <w:r w:rsidRPr="001E72C2">
        <w:rPr>
          <w:rFonts w:cs="Arial"/>
          <w:sz w:val="22"/>
          <w:szCs w:val="22"/>
        </w:rPr>
        <w:tab/>
        <w:t xml:space="preserve">$ </w:t>
      </w:r>
      <w:r w:rsidR="004C5DBA">
        <w:rPr>
          <w:rFonts w:cs="Arial"/>
          <w:sz w:val="22"/>
          <w:szCs w:val="22"/>
        </w:rPr>
        <w:t>7</w:t>
      </w:r>
      <w:r w:rsidRPr="001E72C2">
        <w:rPr>
          <w:rFonts w:cs="Arial"/>
          <w:sz w:val="22"/>
          <w:szCs w:val="22"/>
        </w:rPr>
        <w:t>.</w:t>
      </w:r>
      <w:r w:rsidR="004C5DBA">
        <w:rPr>
          <w:rFonts w:cs="Arial"/>
          <w:sz w:val="22"/>
          <w:szCs w:val="22"/>
        </w:rPr>
        <w:t>15.</w:t>
      </w:r>
    </w:p>
    <w:p w14:paraId="2FBFCF96" w14:textId="7702426E" w:rsidR="00112534" w:rsidRPr="001E72C2" w:rsidRDefault="00112534" w:rsidP="00112534">
      <w:pPr>
        <w:ind w:firstLine="709"/>
        <w:rPr>
          <w:rFonts w:cs="Arial"/>
          <w:sz w:val="22"/>
          <w:szCs w:val="22"/>
        </w:rPr>
      </w:pPr>
      <w:r w:rsidRPr="001E72C2">
        <w:rPr>
          <w:rFonts w:cs="Arial"/>
          <w:sz w:val="22"/>
          <w:szCs w:val="22"/>
        </w:rPr>
        <w:t>f) Cabrito y Lanar</w:t>
      </w:r>
      <w:r w:rsidRPr="001E72C2">
        <w:rPr>
          <w:rFonts w:cs="Arial"/>
          <w:sz w:val="22"/>
          <w:szCs w:val="22"/>
        </w:rPr>
        <w:tab/>
      </w:r>
      <w:r w:rsidRPr="001E72C2">
        <w:rPr>
          <w:rFonts w:cs="Arial"/>
          <w:sz w:val="22"/>
          <w:szCs w:val="22"/>
        </w:rPr>
        <w:tab/>
      </w:r>
      <w:r w:rsidRPr="001E72C2">
        <w:rPr>
          <w:rFonts w:cs="Arial"/>
          <w:sz w:val="22"/>
          <w:szCs w:val="22"/>
        </w:rPr>
        <w:tab/>
      </w:r>
      <w:r w:rsidRPr="001E72C2">
        <w:rPr>
          <w:rFonts w:cs="Arial"/>
          <w:sz w:val="22"/>
          <w:szCs w:val="22"/>
        </w:rPr>
        <w:tab/>
        <w:t>$ 3.</w:t>
      </w:r>
      <w:r w:rsidR="004C5DBA">
        <w:rPr>
          <w:rFonts w:cs="Arial"/>
          <w:sz w:val="22"/>
          <w:szCs w:val="22"/>
        </w:rPr>
        <w:t>65.</w:t>
      </w:r>
    </w:p>
    <w:p w14:paraId="6C8B76C5" w14:textId="0006719E" w:rsidR="00112534" w:rsidRPr="001E72C2" w:rsidRDefault="00112534" w:rsidP="00112534">
      <w:pPr>
        <w:ind w:firstLine="709"/>
        <w:rPr>
          <w:rFonts w:cs="Arial"/>
          <w:sz w:val="22"/>
          <w:szCs w:val="22"/>
        </w:rPr>
      </w:pPr>
      <w:r w:rsidRPr="001E72C2">
        <w:rPr>
          <w:rFonts w:cs="Arial"/>
          <w:sz w:val="22"/>
          <w:szCs w:val="22"/>
        </w:rPr>
        <w:t>g) Cabrito pieza</w:t>
      </w:r>
      <w:r w:rsidRPr="001E72C2">
        <w:rPr>
          <w:rFonts w:cs="Arial"/>
          <w:sz w:val="22"/>
          <w:szCs w:val="22"/>
        </w:rPr>
        <w:tab/>
      </w:r>
      <w:r w:rsidRPr="001E72C2">
        <w:rPr>
          <w:rFonts w:cs="Arial"/>
          <w:sz w:val="22"/>
          <w:szCs w:val="22"/>
        </w:rPr>
        <w:tab/>
      </w:r>
      <w:r w:rsidRPr="001E72C2">
        <w:rPr>
          <w:rFonts w:cs="Arial"/>
          <w:sz w:val="22"/>
          <w:szCs w:val="22"/>
        </w:rPr>
        <w:tab/>
      </w:r>
      <w:r w:rsidRPr="001E72C2">
        <w:rPr>
          <w:rFonts w:cs="Arial"/>
          <w:sz w:val="22"/>
          <w:szCs w:val="22"/>
        </w:rPr>
        <w:tab/>
        <w:t>$ 3.</w:t>
      </w:r>
      <w:r w:rsidR="004C5DBA">
        <w:rPr>
          <w:rFonts w:cs="Arial"/>
          <w:sz w:val="22"/>
          <w:szCs w:val="22"/>
        </w:rPr>
        <w:t>65.</w:t>
      </w:r>
    </w:p>
    <w:p w14:paraId="3D585622" w14:textId="77777777" w:rsidR="00112534" w:rsidRPr="001E72C2" w:rsidRDefault="00112534" w:rsidP="00112534">
      <w:pPr>
        <w:ind w:firstLine="709"/>
        <w:rPr>
          <w:rFonts w:cs="Arial"/>
          <w:sz w:val="22"/>
          <w:szCs w:val="22"/>
        </w:rPr>
      </w:pPr>
    </w:p>
    <w:p w14:paraId="00ED25DB" w14:textId="77777777" w:rsidR="00112534" w:rsidRPr="001E72C2" w:rsidRDefault="00112534" w:rsidP="00112534">
      <w:pPr>
        <w:rPr>
          <w:rFonts w:cs="Arial"/>
          <w:sz w:val="22"/>
          <w:szCs w:val="22"/>
        </w:rPr>
      </w:pPr>
      <w:r w:rsidRPr="001E72C2">
        <w:rPr>
          <w:rFonts w:cs="Arial"/>
          <w:sz w:val="22"/>
          <w:szCs w:val="22"/>
        </w:rPr>
        <w:t xml:space="preserve">Todo ganado sacrificado en rastros, mataderos y empacadoras autorizadas, estarán sujetas a las tarifas señaladas en el presente Artículo. </w:t>
      </w:r>
    </w:p>
    <w:p w14:paraId="24D1EB52" w14:textId="77777777" w:rsidR="00112534" w:rsidRPr="001E72C2" w:rsidRDefault="00112534" w:rsidP="00112534">
      <w:pPr>
        <w:rPr>
          <w:rFonts w:cs="Arial"/>
          <w:sz w:val="22"/>
          <w:szCs w:val="22"/>
        </w:rPr>
      </w:pPr>
    </w:p>
    <w:p w14:paraId="243D7B70" w14:textId="77777777" w:rsidR="00112534" w:rsidRPr="001E72C2" w:rsidRDefault="00112534" w:rsidP="00112534">
      <w:pPr>
        <w:jc w:val="center"/>
        <w:rPr>
          <w:rFonts w:cs="Arial"/>
          <w:b/>
          <w:bCs/>
          <w:sz w:val="22"/>
          <w:szCs w:val="22"/>
        </w:rPr>
      </w:pPr>
      <w:r w:rsidRPr="001E72C2">
        <w:rPr>
          <w:rFonts w:cs="Arial"/>
          <w:b/>
          <w:bCs/>
          <w:sz w:val="22"/>
          <w:szCs w:val="22"/>
        </w:rPr>
        <w:t>SECCIÓN III</w:t>
      </w:r>
    </w:p>
    <w:p w14:paraId="65B54413" w14:textId="77777777" w:rsidR="00112534" w:rsidRPr="001E72C2" w:rsidRDefault="00112534" w:rsidP="00112534">
      <w:pPr>
        <w:jc w:val="center"/>
        <w:rPr>
          <w:rFonts w:cs="Arial"/>
          <w:b/>
          <w:bCs/>
          <w:sz w:val="22"/>
          <w:szCs w:val="22"/>
        </w:rPr>
      </w:pPr>
      <w:r w:rsidRPr="001E72C2">
        <w:rPr>
          <w:rFonts w:cs="Arial"/>
          <w:b/>
          <w:bCs/>
          <w:sz w:val="22"/>
          <w:szCs w:val="22"/>
        </w:rPr>
        <w:t>DE LOS SERVICIOS DE SEGURIDAD PÚBLICA</w:t>
      </w:r>
    </w:p>
    <w:p w14:paraId="760180ED" w14:textId="77777777" w:rsidR="00112534" w:rsidRPr="001E72C2" w:rsidRDefault="00112534" w:rsidP="00112534">
      <w:pPr>
        <w:rPr>
          <w:rFonts w:cs="Arial"/>
          <w:b/>
          <w:bCs/>
          <w:sz w:val="22"/>
          <w:szCs w:val="22"/>
        </w:rPr>
      </w:pPr>
    </w:p>
    <w:p w14:paraId="32BBFB89" w14:textId="77777777" w:rsidR="00112534" w:rsidRPr="001E72C2" w:rsidRDefault="00112534" w:rsidP="00112534">
      <w:pPr>
        <w:ind w:right="50"/>
        <w:rPr>
          <w:rFonts w:cs="Arial"/>
          <w:sz w:val="22"/>
          <w:szCs w:val="22"/>
        </w:rPr>
      </w:pPr>
      <w:r w:rsidRPr="001E72C2">
        <w:rPr>
          <w:rFonts w:cs="Arial"/>
          <w:b/>
          <w:sz w:val="22"/>
          <w:szCs w:val="22"/>
        </w:rPr>
        <w:t>ARTÍCULO 12.-</w:t>
      </w:r>
      <w:r w:rsidRPr="001E72C2">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1E72C2">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70AD7EEC" w14:textId="77777777" w:rsidR="00112534" w:rsidRPr="001E72C2" w:rsidRDefault="00112534" w:rsidP="00112534">
      <w:pPr>
        <w:rPr>
          <w:rFonts w:cs="Arial"/>
          <w:sz w:val="22"/>
          <w:szCs w:val="22"/>
        </w:rPr>
      </w:pPr>
    </w:p>
    <w:p w14:paraId="4AEB20DD" w14:textId="77777777" w:rsidR="00112534" w:rsidRPr="001E72C2" w:rsidRDefault="00112534" w:rsidP="00112534">
      <w:pPr>
        <w:rPr>
          <w:rFonts w:cs="Arial"/>
          <w:sz w:val="22"/>
          <w:szCs w:val="22"/>
        </w:rPr>
      </w:pPr>
      <w:r w:rsidRPr="001E72C2">
        <w:rPr>
          <w:rFonts w:cs="Arial"/>
          <w:sz w:val="22"/>
          <w:szCs w:val="22"/>
        </w:rPr>
        <w:t>El pago de este derecho se efectuará de acuerdo a las cuotas siguientes:</w:t>
      </w:r>
    </w:p>
    <w:p w14:paraId="3958A550" w14:textId="77777777" w:rsidR="00112534" w:rsidRPr="001E72C2" w:rsidRDefault="00112534" w:rsidP="00112534">
      <w:pPr>
        <w:rPr>
          <w:rFonts w:cs="Arial"/>
          <w:sz w:val="22"/>
          <w:szCs w:val="22"/>
        </w:rPr>
      </w:pPr>
    </w:p>
    <w:p w14:paraId="18CABE8A" w14:textId="73043D57" w:rsidR="00112534" w:rsidRPr="001E72C2" w:rsidRDefault="00112534" w:rsidP="00112534">
      <w:pPr>
        <w:rPr>
          <w:rFonts w:cs="Arial"/>
          <w:sz w:val="22"/>
          <w:szCs w:val="22"/>
        </w:rPr>
      </w:pPr>
      <w:r w:rsidRPr="001E72C2">
        <w:rPr>
          <w:rFonts w:cs="Arial"/>
          <w:sz w:val="22"/>
          <w:szCs w:val="22"/>
        </w:rPr>
        <w:t>I.- Seguridad de comercios $ 13.</w:t>
      </w:r>
      <w:r w:rsidR="004C5DBA">
        <w:rPr>
          <w:rFonts w:cs="Arial"/>
          <w:sz w:val="22"/>
          <w:szCs w:val="22"/>
        </w:rPr>
        <w:t>5</w:t>
      </w:r>
      <w:r w:rsidRPr="001E72C2">
        <w:rPr>
          <w:rFonts w:cs="Arial"/>
          <w:sz w:val="22"/>
          <w:szCs w:val="22"/>
        </w:rPr>
        <w:t xml:space="preserve">0 mensual. </w:t>
      </w:r>
    </w:p>
    <w:p w14:paraId="34FC6AC2" w14:textId="77777777" w:rsidR="00112534" w:rsidRPr="001E72C2" w:rsidRDefault="00112534" w:rsidP="00112534">
      <w:pPr>
        <w:rPr>
          <w:rFonts w:cs="Arial"/>
          <w:sz w:val="22"/>
          <w:szCs w:val="22"/>
        </w:rPr>
      </w:pPr>
    </w:p>
    <w:p w14:paraId="529857E9" w14:textId="02002A26" w:rsidR="00112534" w:rsidRPr="001E72C2" w:rsidRDefault="00112534" w:rsidP="00112534">
      <w:pPr>
        <w:rPr>
          <w:rFonts w:cs="Arial"/>
          <w:sz w:val="22"/>
          <w:szCs w:val="22"/>
        </w:rPr>
      </w:pPr>
      <w:r w:rsidRPr="001E72C2">
        <w:rPr>
          <w:rFonts w:cs="Arial"/>
          <w:sz w:val="22"/>
          <w:szCs w:val="22"/>
        </w:rPr>
        <w:t xml:space="preserve">II.- Seguridad para fiesta $ </w:t>
      </w:r>
      <w:r w:rsidR="004C5DBA">
        <w:rPr>
          <w:rFonts w:cs="Arial"/>
          <w:sz w:val="22"/>
          <w:szCs w:val="22"/>
        </w:rPr>
        <w:t>200</w:t>
      </w:r>
      <w:r w:rsidRPr="001E72C2">
        <w:rPr>
          <w:rFonts w:cs="Arial"/>
          <w:sz w:val="22"/>
          <w:szCs w:val="22"/>
        </w:rPr>
        <w:t>.00 por noche.</w:t>
      </w:r>
    </w:p>
    <w:p w14:paraId="397171C4" w14:textId="77777777" w:rsidR="00112534" w:rsidRPr="001E72C2" w:rsidRDefault="00112534" w:rsidP="00112534">
      <w:pPr>
        <w:rPr>
          <w:rFonts w:cs="Arial"/>
          <w:sz w:val="22"/>
          <w:szCs w:val="22"/>
        </w:rPr>
      </w:pPr>
    </w:p>
    <w:p w14:paraId="50264A2A" w14:textId="282CDE10" w:rsidR="00112534" w:rsidRPr="001E72C2" w:rsidRDefault="00112534" w:rsidP="00112534">
      <w:pPr>
        <w:rPr>
          <w:rFonts w:cs="Arial"/>
          <w:sz w:val="22"/>
          <w:szCs w:val="22"/>
        </w:rPr>
      </w:pPr>
      <w:r w:rsidRPr="001E72C2">
        <w:rPr>
          <w:rFonts w:cs="Arial"/>
          <w:sz w:val="22"/>
          <w:szCs w:val="22"/>
        </w:rPr>
        <w:t xml:space="preserve">III.- Seguridad para eventos públicos eventuales $ </w:t>
      </w:r>
      <w:r w:rsidR="004C5DBA">
        <w:rPr>
          <w:rFonts w:cs="Arial"/>
          <w:sz w:val="22"/>
          <w:szCs w:val="22"/>
        </w:rPr>
        <w:t>132</w:t>
      </w:r>
      <w:r w:rsidRPr="001E72C2">
        <w:rPr>
          <w:rFonts w:cs="Arial"/>
          <w:sz w:val="22"/>
          <w:szCs w:val="22"/>
        </w:rPr>
        <w:t xml:space="preserve">.00 por elemento. </w:t>
      </w:r>
    </w:p>
    <w:p w14:paraId="67F7FE8E" w14:textId="77777777" w:rsidR="00112534" w:rsidRPr="001E72C2" w:rsidRDefault="00112534" w:rsidP="00112534">
      <w:pPr>
        <w:rPr>
          <w:rFonts w:cs="Arial"/>
          <w:b/>
          <w:sz w:val="22"/>
          <w:szCs w:val="22"/>
        </w:rPr>
      </w:pPr>
    </w:p>
    <w:p w14:paraId="2FED6A80" w14:textId="77777777" w:rsidR="00112534" w:rsidRPr="001E72C2" w:rsidRDefault="00112534" w:rsidP="00112534">
      <w:pPr>
        <w:jc w:val="center"/>
        <w:rPr>
          <w:rFonts w:cs="Arial"/>
          <w:b/>
          <w:bCs/>
          <w:sz w:val="22"/>
          <w:szCs w:val="22"/>
        </w:rPr>
      </w:pPr>
      <w:r w:rsidRPr="001E72C2">
        <w:rPr>
          <w:rFonts w:cs="Arial"/>
          <w:b/>
          <w:bCs/>
          <w:sz w:val="22"/>
          <w:szCs w:val="22"/>
        </w:rPr>
        <w:t>SECCIÓN IV</w:t>
      </w:r>
    </w:p>
    <w:p w14:paraId="421B6CF8" w14:textId="77777777" w:rsidR="00112534" w:rsidRPr="001E72C2" w:rsidRDefault="00112534" w:rsidP="00112534">
      <w:pPr>
        <w:jc w:val="center"/>
        <w:rPr>
          <w:rFonts w:cs="Arial"/>
          <w:b/>
          <w:bCs/>
          <w:sz w:val="22"/>
          <w:szCs w:val="22"/>
        </w:rPr>
      </w:pPr>
      <w:r w:rsidRPr="001E72C2">
        <w:rPr>
          <w:rFonts w:cs="Arial"/>
          <w:b/>
          <w:bCs/>
          <w:sz w:val="22"/>
          <w:szCs w:val="22"/>
        </w:rPr>
        <w:t>DE LOS SERVICIOS EN PANTEONES</w:t>
      </w:r>
    </w:p>
    <w:p w14:paraId="31302FF9" w14:textId="77777777" w:rsidR="00112534" w:rsidRPr="001E72C2" w:rsidRDefault="00112534" w:rsidP="00112534">
      <w:pPr>
        <w:jc w:val="center"/>
        <w:rPr>
          <w:rFonts w:cs="Arial"/>
          <w:b/>
          <w:bCs/>
          <w:sz w:val="22"/>
          <w:szCs w:val="22"/>
        </w:rPr>
      </w:pPr>
    </w:p>
    <w:p w14:paraId="20AD410B" w14:textId="77777777" w:rsidR="00112534" w:rsidRPr="001E72C2" w:rsidRDefault="00112534" w:rsidP="00112534">
      <w:pPr>
        <w:ind w:right="50"/>
        <w:rPr>
          <w:rFonts w:cs="Arial"/>
          <w:bCs/>
          <w:sz w:val="22"/>
          <w:szCs w:val="22"/>
        </w:rPr>
      </w:pPr>
      <w:r w:rsidRPr="001E72C2">
        <w:rPr>
          <w:rFonts w:cs="Arial"/>
          <w:b/>
          <w:sz w:val="22"/>
          <w:szCs w:val="22"/>
        </w:rPr>
        <w:t>ARTÍCULO 13.-</w:t>
      </w:r>
      <w:r w:rsidRPr="001E72C2">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31A517D1" w14:textId="77777777" w:rsidR="00112534" w:rsidRPr="001E72C2" w:rsidRDefault="00112534" w:rsidP="00112534">
      <w:pPr>
        <w:ind w:right="50"/>
        <w:rPr>
          <w:rFonts w:cs="Arial"/>
          <w:b/>
          <w:bCs/>
          <w:sz w:val="22"/>
          <w:szCs w:val="22"/>
        </w:rPr>
      </w:pPr>
    </w:p>
    <w:p w14:paraId="258F7815" w14:textId="77777777" w:rsidR="00112534" w:rsidRPr="001E72C2" w:rsidRDefault="00112534" w:rsidP="00112534">
      <w:pPr>
        <w:rPr>
          <w:rFonts w:cs="Arial"/>
          <w:sz w:val="22"/>
          <w:szCs w:val="22"/>
        </w:rPr>
      </w:pPr>
      <w:r w:rsidRPr="001E72C2">
        <w:rPr>
          <w:rFonts w:cs="Arial"/>
          <w:sz w:val="22"/>
          <w:szCs w:val="22"/>
        </w:rPr>
        <w:t>Por de este derecho se causará conforme a la tarifa siguiente:</w:t>
      </w:r>
    </w:p>
    <w:p w14:paraId="0BFE783A" w14:textId="77777777" w:rsidR="00112534" w:rsidRPr="001E72C2" w:rsidRDefault="00112534" w:rsidP="00112534">
      <w:pPr>
        <w:rPr>
          <w:rFonts w:cs="Arial"/>
          <w:sz w:val="22"/>
          <w:szCs w:val="22"/>
        </w:rPr>
      </w:pPr>
    </w:p>
    <w:p w14:paraId="3C56FE32" w14:textId="01016624" w:rsidR="00112534" w:rsidRPr="001E72C2" w:rsidRDefault="00112534" w:rsidP="00112534">
      <w:pPr>
        <w:rPr>
          <w:rFonts w:cs="Arial"/>
          <w:sz w:val="22"/>
          <w:szCs w:val="22"/>
        </w:rPr>
      </w:pPr>
      <w:r w:rsidRPr="001E72C2">
        <w:rPr>
          <w:rFonts w:cs="Arial"/>
          <w:sz w:val="22"/>
          <w:szCs w:val="22"/>
        </w:rPr>
        <w:t>I.- Por inhumación $ 9</w:t>
      </w:r>
      <w:r w:rsidR="00585B09">
        <w:rPr>
          <w:rFonts w:cs="Arial"/>
          <w:sz w:val="22"/>
          <w:szCs w:val="22"/>
        </w:rPr>
        <w:t>3</w:t>
      </w:r>
      <w:r w:rsidRPr="001E72C2">
        <w:rPr>
          <w:rFonts w:cs="Arial"/>
          <w:sz w:val="22"/>
          <w:szCs w:val="22"/>
        </w:rPr>
        <w:t>.00.</w:t>
      </w:r>
    </w:p>
    <w:p w14:paraId="706295AF" w14:textId="77777777" w:rsidR="00112534" w:rsidRPr="001E72C2" w:rsidRDefault="00112534" w:rsidP="00112534">
      <w:pPr>
        <w:rPr>
          <w:rFonts w:cs="Arial"/>
          <w:sz w:val="22"/>
          <w:szCs w:val="22"/>
        </w:rPr>
      </w:pPr>
    </w:p>
    <w:p w14:paraId="11154C65" w14:textId="0D24A1D5" w:rsidR="00112534" w:rsidRPr="001E72C2" w:rsidRDefault="00112534" w:rsidP="00112534">
      <w:pPr>
        <w:rPr>
          <w:rFonts w:cs="Arial"/>
          <w:sz w:val="22"/>
          <w:szCs w:val="22"/>
        </w:rPr>
      </w:pPr>
      <w:r w:rsidRPr="001E72C2">
        <w:rPr>
          <w:rFonts w:cs="Arial"/>
          <w:sz w:val="22"/>
          <w:szCs w:val="22"/>
        </w:rPr>
        <w:t>II.- Por exhumación $ 6</w:t>
      </w:r>
      <w:r w:rsidR="00585B09">
        <w:rPr>
          <w:rFonts w:cs="Arial"/>
          <w:sz w:val="22"/>
          <w:szCs w:val="22"/>
        </w:rPr>
        <w:t>3</w:t>
      </w:r>
      <w:r w:rsidRPr="001E72C2">
        <w:rPr>
          <w:rFonts w:cs="Arial"/>
          <w:sz w:val="22"/>
          <w:szCs w:val="22"/>
        </w:rPr>
        <w:t>.00.</w:t>
      </w:r>
    </w:p>
    <w:p w14:paraId="79206EDE" w14:textId="77777777" w:rsidR="00112534" w:rsidRPr="001E72C2" w:rsidRDefault="00112534" w:rsidP="00112534">
      <w:pPr>
        <w:rPr>
          <w:rFonts w:cs="Arial"/>
          <w:sz w:val="22"/>
          <w:szCs w:val="22"/>
        </w:rPr>
      </w:pPr>
    </w:p>
    <w:p w14:paraId="6C4A32FB" w14:textId="142D510B" w:rsidR="00112534" w:rsidRPr="001E72C2" w:rsidRDefault="00112534" w:rsidP="00112534">
      <w:pPr>
        <w:rPr>
          <w:rFonts w:cs="Arial"/>
          <w:sz w:val="22"/>
          <w:szCs w:val="22"/>
        </w:rPr>
      </w:pPr>
      <w:r w:rsidRPr="001E72C2">
        <w:rPr>
          <w:rFonts w:cs="Arial"/>
          <w:sz w:val="22"/>
          <w:szCs w:val="22"/>
        </w:rPr>
        <w:t>III.- Por otro tipo de servicio $ 9</w:t>
      </w:r>
      <w:r w:rsidR="00585B09">
        <w:rPr>
          <w:rFonts w:cs="Arial"/>
          <w:sz w:val="22"/>
          <w:szCs w:val="22"/>
        </w:rPr>
        <w:t>3</w:t>
      </w:r>
      <w:r w:rsidRPr="001E72C2">
        <w:rPr>
          <w:rFonts w:cs="Arial"/>
          <w:sz w:val="22"/>
          <w:szCs w:val="22"/>
        </w:rPr>
        <w:t>.00.</w:t>
      </w:r>
    </w:p>
    <w:p w14:paraId="7592BC98" w14:textId="77777777" w:rsidR="00112534" w:rsidRPr="001E72C2" w:rsidRDefault="00112534" w:rsidP="00112534">
      <w:pPr>
        <w:rPr>
          <w:rFonts w:cs="Arial"/>
          <w:sz w:val="22"/>
          <w:szCs w:val="22"/>
        </w:rPr>
      </w:pPr>
    </w:p>
    <w:p w14:paraId="195A0556" w14:textId="77777777" w:rsidR="00112534" w:rsidRPr="001E72C2" w:rsidRDefault="00112534" w:rsidP="00112534">
      <w:pPr>
        <w:jc w:val="center"/>
        <w:rPr>
          <w:rFonts w:cs="Arial"/>
          <w:b/>
          <w:bCs/>
          <w:sz w:val="22"/>
          <w:szCs w:val="22"/>
        </w:rPr>
      </w:pPr>
      <w:r w:rsidRPr="001E72C2">
        <w:rPr>
          <w:rFonts w:cs="Arial"/>
          <w:b/>
          <w:bCs/>
          <w:sz w:val="22"/>
          <w:szCs w:val="22"/>
        </w:rPr>
        <w:t>SECCIÓN V</w:t>
      </w:r>
    </w:p>
    <w:p w14:paraId="2D8B804C" w14:textId="77777777" w:rsidR="00112534" w:rsidRPr="001E72C2" w:rsidRDefault="00112534" w:rsidP="00112534">
      <w:pPr>
        <w:jc w:val="center"/>
        <w:rPr>
          <w:rFonts w:cs="Arial"/>
          <w:b/>
          <w:bCs/>
          <w:sz w:val="22"/>
          <w:szCs w:val="22"/>
        </w:rPr>
      </w:pPr>
      <w:r w:rsidRPr="001E72C2">
        <w:rPr>
          <w:rFonts w:cs="Arial"/>
          <w:b/>
          <w:bCs/>
          <w:sz w:val="22"/>
          <w:szCs w:val="22"/>
        </w:rPr>
        <w:t>DE LOS SERVICIOS DE TRÁNSITO</w:t>
      </w:r>
    </w:p>
    <w:p w14:paraId="5BC5A518" w14:textId="77777777" w:rsidR="00112534" w:rsidRPr="001E72C2" w:rsidRDefault="00112534" w:rsidP="00112534">
      <w:pPr>
        <w:ind w:right="50"/>
        <w:rPr>
          <w:rFonts w:cs="Arial"/>
          <w:bCs/>
          <w:sz w:val="22"/>
          <w:szCs w:val="22"/>
        </w:rPr>
      </w:pPr>
    </w:p>
    <w:p w14:paraId="485B807B" w14:textId="77777777" w:rsidR="00112534" w:rsidRPr="001E72C2" w:rsidRDefault="00112534" w:rsidP="00112534">
      <w:pPr>
        <w:ind w:right="50"/>
        <w:rPr>
          <w:rFonts w:cs="Arial"/>
          <w:bCs/>
          <w:sz w:val="22"/>
          <w:szCs w:val="22"/>
        </w:rPr>
      </w:pPr>
      <w:r w:rsidRPr="001E72C2">
        <w:rPr>
          <w:rFonts w:cs="Arial"/>
          <w:b/>
          <w:sz w:val="22"/>
          <w:szCs w:val="22"/>
        </w:rPr>
        <w:t>ARTÍCULO 14.-</w:t>
      </w:r>
      <w:r w:rsidRPr="001E72C2">
        <w:rPr>
          <w:rFonts w:cs="Arial"/>
          <w:bCs/>
          <w:sz w:val="22"/>
          <w:szCs w:val="22"/>
        </w:rPr>
        <w:t xml:space="preserve"> Son objeto de estos derechos, los servicios que presten las autoridades en materia de tránsito municipal por los siguientes conceptos:</w:t>
      </w:r>
    </w:p>
    <w:p w14:paraId="795CC4B3" w14:textId="77777777" w:rsidR="00112534" w:rsidRPr="001E72C2" w:rsidRDefault="00112534" w:rsidP="00112534">
      <w:pPr>
        <w:ind w:right="50"/>
        <w:rPr>
          <w:rFonts w:cs="Arial"/>
          <w:b/>
          <w:bCs/>
          <w:sz w:val="22"/>
          <w:szCs w:val="22"/>
        </w:rPr>
      </w:pPr>
    </w:p>
    <w:p w14:paraId="76F2F4F2" w14:textId="4AB38FBA" w:rsidR="00112534" w:rsidRPr="001E72C2" w:rsidRDefault="00112534" w:rsidP="00112534">
      <w:pPr>
        <w:ind w:hanging="12"/>
        <w:rPr>
          <w:rFonts w:cs="Arial"/>
          <w:bCs/>
          <w:sz w:val="22"/>
          <w:szCs w:val="22"/>
        </w:rPr>
      </w:pPr>
      <w:r w:rsidRPr="001E72C2">
        <w:rPr>
          <w:rFonts w:cs="Arial"/>
          <w:bCs/>
          <w:sz w:val="22"/>
          <w:szCs w:val="22"/>
        </w:rPr>
        <w:lastRenderedPageBreak/>
        <w:t>I.- Permiso de ruta anual $ 12</w:t>
      </w:r>
      <w:r w:rsidR="00585B09">
        <w:rPr>
          <w:rFonts w:cs="Arial"/>
          <w:bCs/>
          <w:sz w:val="22"/>
          <w:szCs w:val="22"/>
        </w:rPr>
        <w:t>6</w:t>
      </w:r>
      <w:r w:rsidRPr="001E72C2">
        <w:rPr>
          <w:rFonts w:cs="Arial"/>
          <w:bCs/>
          <w:sz w:val="22"/>
          <w:szCs w:val="22"/>
        </w:rPr>
        <w:t>.50.</w:t>
      </w:r>
    </w:p>
    <w:p w14:paraId="61ABD3BC" w14:textId="77777777" w:rsidR="00112534" w:rsidRPr="001E72C2" w:rsidRDefault="00112534" w:rsidP="00112534">
      <w:pPr>
        <w:ind w:hanging="12"/>
        <w:rPr>
          <w:rFonts w:cs="Arial"/>
          <w:bCs/>
          <w:sz w:val="22"/>
          <w:szCs w:val="22"/>
        </w:rPr>
      </w:pPr>
    </w:p>
    <w:p w14:paraId="17E6BBD3" w14:textId="6B2E7DDC" w:rsidR="00112534" w:rsidRPr="001E72C2" w:rsidRDefault="00112534" w:rsidP="00112534">
      <w:pPr>
        <w:ind w:hanging="12"/>
        <w:rPr>
          <w:rFonts w:cs="Arial"/>
          <w:bCs/>
          <w:sz w:val="22"/>
          <w:szCs w:val="22"/>
        </w:rPr>
      </w:pPr>
      <w:r w:rsidRPr="001E72C2">
        <w:rPr>
          <w:rFonts w:cs="Arial"/>
          <w:bCs/>
          <w:sz w:val="22"/>
          <w:szCs w:val="22"/>
        </w:rPr>
        <w:t>II.- Expedición de licencias para ocupación de la vía pública por vehículos de alquiler $ 12</w:t>
      </w:r>
      <w:r w:rsidR="00585B09">
        <w:rPr>
          <w:rFonts w:cs="Arial"/>
          <w:bCs/>
          <w:sz w:val="22"/>
          <w:szCs w:val="22"/>
        </w:rPr>
        <w:t>6</w:t>
      </w:r>
      <w:r w:rsidRPr="001E72C2">
        <w:rPr>
          <w:rFonts w:cs="Arial"/>
          <w:bCs/>
          <w:sz w:val="22"/>
          <w:szCs w:val="22"/>
        </w:rPr>
        <w:t xml:space="preserve">.50 anuales por vehículo. </w:t>
      </w:r>
    </w:p>
    <w:p w14:paraId="09C0500B" w14:textId="77777777" w:rsidR="00112534" w:rsidRPr="001E72C2" w:rsidRDefault="00112534" w:rsidP="00112534">
      <w:pPr>
        <w:ind w:hanging="12"/>
        <w:rPr>
          <w:rFonts w:cs="Arial"/>
          <w:bCs/>
          <w:sz w:val="22"/>
          <w:szCs w:val="22"/>
        </w:rPr>
      </w:pPr>
    </w:p>
    <w:p w14:paraId="31CB66ED" w14:textId="084A1260" w:rsidR="00112534" w:rsidRPr="001E72C2" w:rsidRDefault="00112534" w:rsidP="00112534">
      <w:pPr>
        <w:ind w:hanging="12"/>
        <w:rPr>
          <w:rFonts w:cs="Arial"/>
          <w:bCs/>
          <w:sz w:val="22"/>
          <w:szCs w:val="22"/>
        </w:rPr>
      </w:pPr>
      <w:r w:rsidRPr="001E72C2">
        <w:rPr>
          <w:rFonts w:cs="Arial"/>
          <w:bCs/>
          <w:sz w:val="22"/>
          <w:szCs w:val="22"/>
        </w:rPr>
        <w:t>III.- Expedición de licencias para estacionamientos exclusivos para carga y descarga y/o estacionamiento exclusivo $ 12</w:t>
      </w:r>
      <w:r w:rsidR="00585B09">
        <w:rPr>
          <w:rFonts w:cs="Arial"/>
          <w:bCs/>
          <w:sz w:val="22"/>
          <w:szCs w:val="22"/>
        </w:rPr>
        <w:t>6</w:t>
      </w:r>
      <w:r w:rsidRPr="001E72C2">
        <w:rPr>
          <w:rFonts w:cs="Arial"/>
          <w:bCs/>
          <w:sz w:val="22"/>
          <w:szCs w:val="22"/>
        </w:rPr>
        <w:t>.50 anual.</w:t>
      </w:r>
    </w:p>
    <w:p w14:paraId="63385D06" w14:textId="77777777" w:rsidR="00112534" w:rsidRPr="001E72C2" w:rsidRDefault="00112534" w:rsidP="00112534">
      <w:pPr>
        <w:ind w:hanging="12"/>
        <w:rPr>
          <w:rFonts w:cs="Arial"/>
          <w:bCs/>
          <w:sz w:val="22"/>
          <w:szCs w:val="22"/>
        </w:rPr>
      </w:pPr>
    </w:p>
    <w:p w14:paraId="0455A199" w14:textId="19F4DF5E" w:rsidR="00112534" w:rsidRPr="001E72C2" w:rsidRDefault="00112534" w:rsidP="00112534">
      <w:pPr>
        <w:ind w:hanging="12"/>
        <w:rPr>
          <w:rFonts w:cs="Arial"/>
          <w:bCs/>
          <w:sz w:val="22"/>
          <w:szCs w:val="22"/>
        </w:rPr>
      </w:pPr>
      <w:r w:rsidRPr="001E72C2">
        <w:rPr>
          <w:rFonts w:cs="Arial"/>
          <w:bCs/>
          <w:sz w:val="22"/>
          <w:szCs w:val="22"/>
        </w:rPr>
        <w:t>IV.- Examen médico a conductores $ 3</w:t>
      </w:r>
      <w:r w:rsidR="00585B09">
        <w:rPr>
          <w:rFonts w:cs="Arial"/>
          <w:bCs/>
          <w:sz w:val="22"/>
          <w:szCs w:val="22"/>
        </w:rPr>
        <w:t>6</w:t>
      </w:r>
      <w:r w:rsidRPr="001E72C2">
        <w:rPr>
          <w:rFonts w:cs="Arial"/>
          <w:bCs/>
          <w:sz w:val="22"/>
          <w:szCs w:val="22"/>
        </w:rPr>
        <w:t xml:space="preserve">.00 por persona. </w:t>
      </w:r>
    </w:p>
    <w:p w14:paraId="64252C11" w14:textId="77777777" w:rsidR="00112534" w:rsidRPr="001E72C2" w:rsidRDefault="00112534" w:rsidP="00112534">
      <w:pPr>
        <w:ind w:hanging="12"/>
        <w:rPr>
          <w:rFonts w:cs="Arial"/>
          <w:bCs/>
          <w:sz w:val="22"/>
          <w:szCs w:val="22"/>
        </w:rPr>
      </w:pPr>
    </w:p>
    <w:p w14:paraId="01187EF1" w14:textId="77777777" w:rsidR="00112534" w:rsidRPr="001E72C2" w:rsidRDefault="00112534" w:rsidP="00112534">
      <w:pPr>
        <w:jc w:val="center"/>
        <w:rPr>
          <w:rFonts w:cs="Arial"/>
          <w:b/>
          <w:bCs/>
          <w:sz w:val="22"/>
          <w:szCs w:val="22"/>
        </w:rPr>
      </w:pPr>
      <w:r w:rsidRPr="001E72C2">
        <w:rPr>
          <w:rFonts w:cs="Arial"/>
          <w:b/>
          <w:bCs/>
          <w:sz w:val="22"/>
          <w:szCs w:val="22"/>
        </w:rPr>
        <w:t>CAPÍTULO OCTAVO</w:t>
      </w:r>
    </w:p>
    <w:p w14:paraId="23CA9335" w14:textId="77777777" w:rsidR="00112534" w:rsidRPr="001E72C2" w:rsidRDefault="00112534" w:rsidP="00112534">
      <w:pPr>
        <w:jc w:val="center"/>
        <w:rPr>
          <w:rFonts w:cs="Arial"/>
          <w:b/>
          <w:bCs/>
          <w:sz w:val="22"/>
          <w:szCs w:val="22"/>
        </w:rPr>
      </w:pPr>
      <w:r w:rsidRPr="001E72C2">
        <w:rPr>
          <w:rFonts w:cs="Arial"/>
          <w:b/>
          <w:bCs/>
          <w:sz w:val="22"/>
          <w:szCs w:val="22"/>
        </w:rPr>
        <w:t>DE LOS DERECHOS POR EXPEDICIÓN DE LICENCIAS,</w:t>
      </w:r>
    </w:p>
    <w:p w14:paraId="2D7E1FD0" w14:textId="77777777" w:rsidR="00112534" w:rsidRPr="001E72C2" w:rsidRDefault="00112534" w:rsidP="00112534">
      <w:pPr>
        <w:jc w:val="center"/>
        <w:rPr>
          <w:rFonts w:cs="Arial"/>
          <w:b/>
          <w:bCs/>
          <w:sz w:val="22"/>
          <w:szCs w:val="22"/>
        </w:rPr>
      </w:pPr>
      <w:r w:rsidRPr="001E72C2">
        <w:rPr>
          <w:rFonts w:cs="Arial"/>
          <w:b/>
          <w:bCs/>
          <w:sz w:val="22"/>
          <w:szCs w:val="22"/>
        </w:rPr>
        <w:t>PERMISOS, AUTORIZACIONES Y CONCESIONES</w:t>
      </w:r>
    </w:p>
    <w:p w14:paraId="5A973F72" w14:textId="77777777" w:rsidR="00112534" w:rsidRPr="001E72C2" w:rsidRDefault="00112534" w:rsidP="00112534">
      <w:pPr>
        <w:jc w:val="center"/>
        <w:rPr>
          <w:rFonts w:cs="Arial"/>
          <w:b/>
          <w:bCs/>
          <w:sz w:val="22"/>
          <w:szCs w:val="22"/>
        </w:rPr>
      </w:pPr>
    </w:p>
    <w:p w14:paraId="7769E88B" w14:textId="77777777" w:rsidR="00112534" w:rsidRPr="001E72C2" w:rsidRDefault="00112534" w:rsidP="00112534">
      <w:pPr>
        <w:jc w:val="center"/>
        <w:rPr>
          <w:rFonts w:cs="Arial"/>
          <w:b/>
          <w:bCs/>
          <w:sz w:val="22"/>
          <w:szCs w:val="22"/>
        </w:rPr>
      </w:pPr>
      <w:r w:rsidRPr="001E72C2">
        <w:rPr>
          <w:rFonts w:cs="Arial"/>
          <w:b/>
          <w:bCs/>
          <w:sz w:val="22"/>
          <w:szCs w:val="22"/>
        </w:rPr>
        <w:t>SECCIÓN I</w:t>
      </w:r>
    </w:p>
    <w:p w14:paraId="350B02D9" w14:textId="77777777" w:rsidR="00112534" w:rsidRPr="001E72C2" w:rsidRDefault="00112534" w:rsidP="00112534">
      <w:pPr>
        <w:jc w:val="center"/>
        <w:rPr>
          <w:rFonts w:cs="Arial"/>
          <w:b/>
          <w:bCs/>
          <w:sz w:val="22"/>
          <w:szCs w:val="22"/>
        </w:rPr>
      </w:pPr>
      <w:r w:rsidRPr="001E72C2">
        <w:rPr>
          <w:rFonts w:cs="Arial"/>
          <w:b/>
          <w:bCs/>
          <w:sz w:val="22"/>
          <w:szCs w:val="22"/>
        </w:rPr>
        <w:t>POR LA EXPEDICION DE LICENCIAS PARA CONSTRUCCIÓN</w:t>
      </w:r>
    </w:p>
    <w:p w14:paraId="02791D78" w14:textId="77777777" w:rsidR="00112534" w:rsidRPr="001E72C2" w:rsidRDefault="00112534" w:rsidP="00112534">
      <w:pPr>
        <w:ind w:right="50"/>
        <w:jc w:val="center"/>
        <w:rPr>
          <w:rFonts w:cs="Arial"/>
          <w:b/>
          <w:sz w:val="22"/>
          <w:szCs w:val="22"/>
        </w:rPr>
      </w:pPr>
    </w:p>
    <w:p w14:paraId="7B6C47E0" w14:textId="77777777" w:rsidR="00112534" w:rsidRPr="001E72C2" w:rsidRDefault="00112534" w:rsidP="00112534">
      <w:pPr>
        <w:ind w:right="50"/>
        <w:rPr>
          <w:rFonts w:cs="Arial"/>
          <w:bCs/>
          <w:sz w:val="22"/>
          <w:szCs w:val="22"/>
        </w:rPr>
      </w:pPr>
      <w:r w:rsidRPr="001E72C2">
        <w:rPr>
          <w:rFonts w:cs="Arial"/>
          <w:b/>
          <w:sz w:val="22"/>
          <w:szCs w:val="22"/>
        </w:rPr>
        <w:t xml:space="preserve">ARTÍCULO 15.- </w:t>
      </w:r>
      <w:r w:rsidRPr="001E72C2">
        <w:rPr>
          <w:rFonts w:cs="Arial"/>
          <w:sz w:val="22"/>
          <w:szCs w:val="22"/>
        </w:rPr>
        <w:t>Son objeto de estos derechos, la expedición de licencias por los conceptos siguientes y se cubrirán conforme a la tarifa en cada uno de ellos señalada:</w:t>
      </w:r>
    </w:p>
    <w:p w14:paraId="040E60EE" w14:textId="77777777" w:rsidR="00112534" w:rsidRPr="001E72C2" w:rsidRDefault="00112534" w:rsidP="00112534">
      <w:pPr>
        <w:ind w:right="50"/>
        <w:rPr>
          <w:rFonts w:cs="Arial"/>
          <w:bCs/>
          <w:sz w:val="22"/>
          <w:szCs w:val="22"/>
        </w:rPr>
      </w:pPr>
    </w:p>
    <w:p w14:paraId="36A93AF1" w14:textId="77777777" w:rsidR="00112534" w:rsidRPr="001E72C2" w:rsidRDefault="00112534" w:rsidP="00112534">
      <w:pPr>
        <w:ind w:right="50"/>
        <w:rPr>
          <w:rFonts w:cs="Arial"/>
          <w:sz w:val="22"/>
          <w:szCs w:val="22"/>
        </w:rPr>
      </w:pPr>
      <w:r w:rsidRPr="001E72C2">
        <w:rPr>
          <w:rFonts w:cs="Arial"/>
          <w:sz w:val="22"/>
          <w:szCs w:val="22"/>
        </w:rPr>
        <w:t>I.- Por demolición de fincas, el metro cuadrado en cada una de sus plantas, a razón de:</w:t>
      </w:r>
    </w:p>
    <w:p w14:paraId="1546F709" w14:textId="7BA404E0" w:rsidR="00112534" w:rsidRPr="001E72C2" w:rsidRDefault="00112534" w:rsidP="00112534">
      <w:pPr>
        <w:ind w:right="50"/>
        <w:rPr>
          <w:rFonts w:cs="Arial"/>
          <w:sz w:val="22"/>
          <w:szCs w:val="22"/>
        </w:rPr>
      </w:pPr>
      <w:r w:rsidRPr="001E72C2">
        <w:rPr>
          <w:rFonts w:cs="Arial"/>
          <w:sz w:val="22"/>
          <w:szCs w:val="22"/>
        </w:rPr>
        <w:tab/>
        <w:t xml:space="preserve">1.- </w:t>
      </w:r>
      <w:proofErr w:type="gramStart"/>
      <w:r w:rsidRPr="001E72C2">
        <w:rPr>
          <w:rFonts w:cs="Arial"/>
          <w:sz w:val="22"/>
          <w:szCs w:val="22"/>
        </w:rPr>
        <w:t>Tipo  A</w:t>
      </w:r>
      <w:proofErr w:type="gramEnd"/>
      <w:r w:rsidRPr="001E72C2">
        <w:rPr>
          <w:rFonts w:cs="Arial"/>
          <w:sz w:val="22"/>
          <w:szCs w:val="22"/>
        </w:rPr>
        <w:t xml:space="preserve">  $ 0.5</w:t>
      </w:r>
      <w:r w:rsidR="00585B09">
        <w:rPr>
          <w:rFonts w:cs="Arial"/>
          <w:sz w:val="22"/>
          <w:szCs w:val="22"/>
        </w:rPr>
        <w:t>8</w:t>
      </w:r>
      <w:r w:rsidRPr="001E72C2">
        <w:rPr>
          <w:rFonts w:cs="Arial"/>
          <w:sz w:val="22"/>
          <w:szCs w:val="22"/>
        </w:rPr>
        <w:t xml:space="preserve"> m2.</w:t>
      </w:r>
    </w:p>
    <w:p w14:paraId="5E7FD2AF" w14:textId="0B37D18D" w:rsidR="00112534" w:rsidRPr="001E72C2" w:rsidRDefault="00112534" w:rsidP="00112534">
      <w:pPr>
        <w:ind w:right="50"/>
        <w:rPr>
          <w:rFonts w:cs="Arial"/>
          <w:sz w:val="22"/>
          <w:szCs w:val="22"/>
        </w:rPr>
      </w:pPr>
      <w:r w:rsidRPr="001E72C2">
        <w:rPr>
          <w:rFonts w:cs="Arial"/>
          <w:sz w:val="22"/>
          <w:szCs w:val="22"/>
        </w:rPr>
        <w:tab/>
        <w:t xml:space="preserve">2.- </w:t>
      </w:r>
      <w:proofErr w:type="gramStart"/>
      <w:r w:rsidRPr="001E72C2">
        <w:rPr>
          <w:rFonts w:cs="Arial"/>
          <w:sz w:val="22"/>
          <w:szCs w:val="22"/>
        </w:rPr>
        <w:t>Tipo  B</w:t>
      </w:r>
      <w:proofErr w:type="gramEnd"/>
      <w:r w:rsidRPr="001E72C2">
        <w:rPr>
          <w:rFonts w:cs="Arial"/>
          <w:sz w:val="22"/>
          <w:szCs w:val="22"/>
        </w:rPr>
        <w:t xml:space="preserve">  $ 0.2</w:t>
      </w:r>
      <w:r w:rsidR="00585B09">
        <w:rPr>
          <w:rFonts w:cs="Arial"/>
          <w:sz w:val="22"/>
          <w:szCs w:val="22"/>
        </w:rPr>
        <w:t>9</w:t>
      </w:r>
      <w:r w:rsidRPr="001E72C2">
        <w:rPr>
          <w:rFonts w:cs="Arial"/>
          <w:sz w:val="22"/>
          <w:szCs w:val="22"/>
        </w:rPr>
        <w:t xml:space="preserve"> m2.</w:t>
      </w:r>
    </w:p>
    <w:p w14:paraId="68C2692D" w14:textId="77777777" w:rsidR="00112534" w:rsidRPr="001E72C2" w:rsidRDefault="00112534" w:rsidP="00112534">
      <w:pPr>
        <w:ind w:right="50"/>
        <w:rPr>
          <w:rFonts w:cs="Arial"/>
          <w:sz w:val="22"/>
          <w:szCs w:val="22"/>
        </w:rPr>
      </w:pPr>
      <w:r w:rsidRPr="001E72C2">
        <w:rPr>
          <w:rFonts w:cs="Arial"/>
          <w:sz w:val="22"/>
          <w:szCs w:val="22"/>
        </w:rPr>
        <w:tab/>
        <w:t xml:space="preserve">3.- </w:t>
      </w:r>
      <w:proofErr w:type="gramStart"/>
      <w:r w:rsidRPr="001E72C2">
        <w:rPr>
          <w:rFonts w:cs="Arial"/>
          <w:sz w:val="22"/>
          <w:szCs w:val="22"/>
        </w:rPr>
        <w:t>Tipo  C</w:t>
      </w:r>
      <w:proofErr w:type="gramEnd"/>
      <w:r w:rsidRPr="001E72C2">
        <w:rPr>
          <w:rFonts w:cs="Arial"/>
          <w:sz w:val="22"/>
          <w:szCs w:val="22"/>
        </w:rPr>
        <w:t xml:space="preserve">  $ 0.11 m2.</w:t>
      </w:r>
    </w:p>
    <w:p w14:paraId="0549C8E1" w14:textId="77777777" w:rsidR="00112534" w:rsidRPr="001E72C2" w:rsidRDefault="00112534" w:rsidP="00112534">
      <w:pPr>
        <w:ind w:right="50"/>
        <w:rPr>
          <w:rFonts w:cs="Arial"/>
          <w:sz w:val="22"/>
          <w:szCs w:val="22"/>
        </w:rPr>
      </w:pPr>
    </w:p>
    <w:p w14:paraId="7AAC17EE" w14:textId="77777777" w:rsidR="00112534" w:rsidRPr="001E72C2" w:rsidRDefault="00112534" w:rsidP="00112534">
      <w:pPr>
        <w:ind w:right="50"/>
        <w:rPr>
          <w:rFonts w:cs="Arial"/>
          <w:sz w:val="22"/>
          <w:szCs w:val="22"/>
        </w:rPr>
      </w:pPr>
      <w:r w:rsidRPr="001E72C2">
        <w:rPr>
          <w:rFonts w:cs="Arial"/>
          <w:sz w:val="22"/>
          <w:szCs w:val="22"/>
        </w:rPr>
        <w:t>II.- Por construcciones se cobrará por cada m2 en cada una de sus plantas de acuerdo con las siguientes clasificaciones.</w:t>
      </w:r>
    </w:p>
    <w:p w14:paraId="371F0E81" w14:textId="77777777" w:rsidR="00112534" w:rsidRPr="001E72C2" w:rsidRDefault="00112534" w:rsidP="00112534">
      <w:pPr>
        <w:ind w:right="50"/>
        <w:rPr>
          <w:rFonts w:cs="Arial"/>
          <w:sz w:val="22"/>
          <w:szCs w:val="22"/>
        </w:rPr>
      </w:pPr>
      <w:r w:rsidRPr="001E72C2">
        <w:rPr>
          <w:rFonts w:cs="Arial"/>
          <w:sz w:val="22"/>
          <w:szCs w:val="22"/>
        </w:rPr>
        <w:tab/>
        <w:t xml:space="preserve">1.- Primera categoría </w:t>
      </w:r>
      <w:r w:rsidRPr="001E72C2">
        <w:rPr>
          <w:rFonts w:cs="Arial"/>
          <w:sz w:val="22"/>
          <w:szCs w:val="22"/>
        </w:rPr>
        <w:tab/>
        <w:t>$ 0.11 m2.</w:t>
      </w:r>
    </w:p>
    <w:p w14:paraId="3D7C4D3F" w14:textId="6F34DFC2" w:rsidR="00112534" w:rsidRPr="001E72C2" w:rsidRDefault="00112534" w:rsidP="00112534">
      <w:pPr>
        <w:ind w:right="50" w:firstLine="708"/>
        <w:rPr>
          <w:rFonts w:cs="Arial"/>
          <w:sz w:val="22"/>
          <w:szCs w:val="22"/>
        </w:rPr>
      </w:pPr>
      <w:r w:rsidRPr="001E72C2">
        <w:rPr>
          <w:rFonts w:cs="Arial"/>
          <w:sz w:val="22"/>
          <w:szCs w:val="22"/>
        </w:rPr>
        <w:t>2.- Segunda categoría</w:t>
      </w:r>
      <w:r w:rsidRPr="001E72C2">
        <w:rPr>
          <w:rFonts w:cs="Arial"/>
          <w:sz w:val="22"/>
          <w:szCs w:val="22"/>
        </w:rPr>
        <w:tab/>
        <w:t>$ 0.1</w:t>
      </w:r>
      <w:r w:rsidR="00585B09">
        <w:rPr>
          <w:rFonts w:cs="Arial"/>
          <w:sz w:val="22"/>
          <w:szCs w:val="22"/>
        </w:rPr>
        <w:t>8</w:t>
      </w:r>
      <w:r w:rsidRPr="001E72C2">
        <w:rPr>
          <w:rFonts w:cs="Arial"/>
          <w:sz w:val="22"/>
          <w:szCs w:val="22"/>
        </w:rPr>
        <w:t xml:space="preserve"> m2.</w:t>
      </w:r>
    </w:p>
    <w:p w14:paraId="64AC3051" w14:textId="77777777" w:rsidR="00112534" w:rsidRPr="001E72C2" w:rsidRDefault="00112534" w:rsidP="00112534">
      <w:pPr>
        <w:ind w:right="50"/>
        <w:rPr>
          <w:rFonts w:cs="Arial"/>
          <w:sz w:val="22"/>
          <w:szCs w:val="22"/>
        </w:rPr>
      </w:pPr>
      <w:r w:rsidRPr="001E72C2">
        <w:rPr>
          <w:rFonts w:cs="Arial"/>
          <w:sz w:val="22"/>
          <w:szCs w:val="22"/>
        </w:rPr>
        <w:tab/>
        <w:t>3.- Tercera categoría</w:t>
      </w:r>
      <w:r w:rsidRPr="001E72C2">
        <w:rPr>
          <w:rFonts w:cs="Arial"/>
          <w:sz w:val="22"/>
          <w:szCs w:val="22"/>
        </w:rPr>
        <w:tab/>
        <w:t xml:space="preserve">         </w:t>
      </w:r>
      <w:r w:rsidRPr="001E72C2">
        <w:rPr>
          <w:rFonts w:cs="Arial"/>
          <w:sz w:val="22"/>
          <w:szCs w:val="22"/>
        </w:rPr>
        <w:tab/>
        <w:t>$ 0.11 m2.</w:t>
      </w:r>
    </w:p>
    <w:p w14:paraId="3CC689BD" w14:textId="77777777" w:rsidR="00112534" w:rsidRPr="001E72C2" w:rsidRDefault="00112534" w:rsidP="00112534">
      <w:pPr>
        <w:ind w:right="50"/>
        <w:rPr>
          <w:rFonts w:cs="Arial"/>
          <w:sz w:val="22"/>
          <w:szCs w:val="22"/>
        </w:rPr>
      </w:pPr>
      <w:r w:rsidRPr="001E72C2">
        <w:rPr>
          <w:rFonts w:cs="Arial"/>
          <w:sz w:val="22"/>
          <w:szCs w:val="22"/>
        </w:rPr>
        <w:tab/>
        <w:t xml:space="preserve">4.- Cuarta categoría </w:t>
      </w:r>
      <w:r w:rsidRPr="001E72C2">
        <w:rPr>
          <w:rFonts w:cs="Arial"/>
          <w:sz w:val="22"/>
          <w:szCs w:val="22"/>
        </w:rPr>
        <w:tab/>
        <w:t xml:space="preserve">         </w:t>
      </w:r>
      <w:r w:rsidRPr="001E72C2">
        <w:rPr>
          <w:rFonts w:cs="Arial"/>
          <w:sz w:val="22"/>
          <w:szCs w:val="22"/>
        </w:rPr>
        <w:tab/>
        <w:t>$ 0.06 m2.</w:t>
      </w:r>
    </w:p>
    <w:p w14:paraId="279EEA3C" w14:textId="77777777" w:rsidR="00112534" w:rsidRPr="001E72C2" w:rsidRDefault="00112534" w:rsidP="00112534">
      <w:pPr>
        <w:ind w:right="50"/>
        <w:rPr>
          <w:rFonts w:cs="Arial"/>
          <w:sz w:val="22"/>
          <w:szCs w:val="22"/>
        </w:rPr>
      </w:pPr>
    </w:p>
    <w:p w14:paraId="168CB9B8" w14:textId="77777777" w:rsidR="00112534" w:rsidRPr="001E72C2" w:rsidRDefault="00112534" w:rsidP="00112534">
      <w:pPr>
        <w:ind w:right="50"/>
        <w:rPr>
          <w:rFonts w:cs="Arial"/>
          <w:sz w:val="22"/>
          <w:szCs w:val="22"/>
        </w:rPr>
      </w:pPr>
      <w:r w:rsidRPr="001E72C2">
        <w:rPr>
          <w:rFonts w:cs="Arial"/>
          <w:sz w:val="22"/>
          <w:szCs w:val="22"/>
        </w:rPr>
        <w:t xml:space="preserve">III.- Las modificaciones mayores, reconstrucciones, ornamentaciones o decoraciones, causara un derecho del 2% sobre el valor de la inversión a realizar. </w:t>
      </w:r>
    </w:p>
    <w:p w14:paraId="2FBD8AFB" w14:textId="77777777" w:rsidR="00112534" w:rsidRPr="001E72C2" w:rsidRDefault="00112534" w:rsidP="00112534">
      <w:pPr>
        <w:ind w:right="50"/>
        <w:rPr>
          <w:rFonts w:cs="Arial"/>
          <w:sz w:val="22"/>
          <w:szCs w:val="22"/>
        </w:rPr>
      </w:pPr>
    </w:p>
    <w:p w14:paraId="15898F6F" w14:textId="77777777" w:rsidR="00112534" w:rsidRPr="001E72C2" w:rsidRDefault="00112534" w:rsidP="00112534">
      <w:pPr>
        <w:ind w:right="50"/>
        <w:rPr>
          <w:rFonts w:cs="Arial"/>
          <w:sz w:val="22"/>
          <w:szCs w:val="22"/>
        </w:rPr>
      </w:pPr>
      <w:r w:rsidRPr="001E72C2">
        <w:rPr>
          <w:rFonts w:cs="Arial"/>
          <w:sz w:val="22"/>
          <w:szCs w:val="22"/>
        </w:rPr>
        <w:t>IV.- Las construcciones de superficies horizontales al descubierto o con techos, o recubiertos de pisos, pavimento, pagaran de acuerdo a lo siguiente:</w:t>
      </w:r>
    </w:p>
    <w:p w14:paraId="59505D67" w14:textId="77777777" w:rsidR="00112534" w:rsidRPr="001E72C2" w:rsidRDefault="00112534" w:rsidP="00112534">
      <w:pPr>
        <w:ind w:right="50"/>
        <w:rPr>
          <w:rFonts w:cs="Arial"/>
          <w:sz w:val="22"/>
          <w:szCs w:val="22"/>
        </w:rPr>
      </w:pPr>
      <w:r w:rsidRPr="001E72C2">
        <w:rPr>
          <w:rFonts w:cs="Arial"/>
          <w:sz w:val="22"/>
          <w:szCs w:val="22"/>
        </w:rPr>
        <w:tab/>
        <w:t xml:space="preserve">1.- Construcciones de </w:t>
      </w:r>
      <w:smartTag w:uri="urn:schemas-microsoft-com:office:smarttags" w:element="metricconverter">
        <w:smartTagPr>
          <w:attr w:name="ProductID" w:val="1 a"/>
        </w:smartTagPr>
        <w:r w:rsidRPr="001E72C2">
          <w:rPr>
            <w:rFonts w:cs="Arial"/>
            <w:sz w:val="22"/>
            <w:szCs w:val="22"/>
          </w:rPr>
          <w:t>1 a</w:t>
        </w:r>
      </w:smartTag>
      <w:r w:rsidRPr="001E72C2">
        <w:rPr>
          <w:rFonts w:cs="Arial"/>
          <w:sz w:val="22"/>
          <w:szCs w:val="22"/>
        </w:rPr>
        <w:t>. Categoría $ 0.06.</w:t>
      </w:r>
    </w:p>
    <w:p w14:paraId="7B1C2E94" w14:textId="77777777" w:rsidR="00112534" w:rsidRPr="001E72C2" w:rsidRDefault="00112534" w:rsidP="00112534">
      <w:pPr>
        <w:ind w:right="50"/>
        <w:rPr>
          <w:rFonts w:cs="Arial"/>
          <w:sz w:val="22"/>
          <w:szCs w:val="22"/>
        </w:rPr>
      </w:pPr>
      <w:r w:rsidRPr="001E72C2">
        <w:rPr>
          <w:rFonts w:cs="Arial"/>
          <w:sz w:val="22"/>
          <w:szCs w:val="22"/>
        </w:rPr>
        <w:tab/>
        <w:t xml:space="preserve">2.- Construcciones de </w:t>
      </w:r>
      <w:smartTag w:uri="urn:schemas-microsoft-com:office:smarttags" w:element="metricconverter">
        <w:smartTagPr>
          <w:attr w:name="ProductID" w:val="2 a"/>
        </w:smartTagPr>
        <w:r w:rsidRPr="001E72C2">
          <w:rPr>
            <w:rFonts w:cs="Arial"/>
            <w:sz w:val="22"/>
            <w:szCs w:val="22"/>
          </w:rPr>
          <w:t>2 a</w:t>
        </w:r>
      </w:smartTag>
      <w:r w:rsidRPr="001E72C2">
        <w:rPr>
          <w:rFonts w:cs="Arial"/>
          <w:sz w:val="22"/>
          <w:szCs w:val="22"/>
        </w:rPr>
        <w:t>. Categoría $ 0.06.</w:t>
      </w:r>
    </w:p>
    <w:p w14:paraId="0333CEC4" w14:textId="77777777" w:rsidR="00112534" w:rsidRPr="001E72C2" w:rsidRDefault="00112534" w:rsidP="00112534">
      <w:pPr>
        <w:ind w:right="50"/>
        <w:rPr>
          <w:rFonts w:cs="Arial"/>
          <w:sz w:val="22"/>
          <w:szCs w:val="22"/>
        </w:rPr>
      </w:pPr>
      <w:r w:rsidRPr="001E72C2">
        <w:rPr>
          <w:rFonts w:cs="Arial"/>
          <w:sz w:val="22"/>
          <w:szCs w:val="22"/>
        </w:rPr>
        <w:tab/>
        <w:t xml:space="preserve">3.- Construcciones de </w:t>
      </w:r>
      <w:smartTag w:uri="urn:schemas-microsoft-com:office:smarttags" w:element="metricconverter">
        <w:smartTagPr>
          <w:attr w:name="ProductID" w:val="3 a"/>
        </w:smartTagPr>
        <w:r w:rsidRPr="001E72C2">
          <w:rPr>
            <w:rFonts w:cs="Arial"/>
            <w:sz w:val="22"/>
            <w:szCs w:val="22"/>
          </w:rPr>
          <w:t>3 a</w:t>
        </w:r>
      </w:smartTag>
      <w:r w:rsidRPr="001E72C2">
        <w:rPr>
          <w:rFonts w:cs="Arial"/>
          <w:sz w:val="22"/>
          <w:szCs w:val="22"/>
        </w:rPr>
        <w:t>. Categoría $ 0.03.</w:t>
      </w:r>
    </w:p>
    <w:p w14:paraId="758FF75D" w14:textId="77777777" w:rsidR="00112534" w:rsidRPr="001E72C2" w:rsidRDefault="00112534" w:rsidP="00112534">
      <w:pPr>
        <w:ind w:right="50"/>
        <w:rPr>
          <w:rFonts w:cs="Arial"/>
          <w:sz w:val="22"/>
          <w:szCs w:val="22"/>
        </w:rPr>
      </w:pPr>
      <w:r w:rsidRPr="001E72C2">
        <w:rPr>
          <w:rFonts w:cs="Arial"/>
          <w:sz w:val="22"/>
          <w:szCs w:val="22"/>
        </w:rPr>
        <w:tab/>
        <w:t xml:space="preserve">4.- Construcciones de </w:t>
      </w:r>
      <w:smartTag w:uri="urn:schemas-microsoft-com:office:smarttags" w:element="metricconverter">
        <w:smartTagPr>
          <w:attr w:name="ProductID" w:val="4 a"/>
        </w:smartTagPr>
        <w:r w:rsidRPr="001E72C2">
          <w:rPr>
            <w:rFonts w:cs="Arial"/>
            <w:sz w:val="22"/>
            <w:szCs w:val="22"/>
          </w:rPr>
          <w:t>4 a</w:t>
        </w:r>
      </w:smartTag>
      <w:r w:rsidRPr="001E72C2">
        <w:rPr>
          <w:rFonts w:cs="Arial"/>
          <w:sz w:val="22"/>
          <w:szCs w:val="22"/>
        </w:rPr>
        <w:t>. Categoría $ 0.02.</w:t>
      </w:r>
    </w:p>
    <w:p w14:paraId="2F11938A" w14:textId="77777777" w:rsidR="00112534" w:rsidRPr="001E72C2" w:rsidRDefault="00112534" w:rsidP="00112534">
      <w:pPr>
        <w:ind w:right="50"/>
        <w:rPr>
          <w:rFonts w:cs="Arial"/>
          <w:sz w:val="22"/>
          <w:szCs w:val="22"/>
        </w:rPr>
      </w:pPr>
    </w:p>
    <w:p w14:paraId="5055DD23" w14:textId="6EAF6F15" w:rsidR="00112534" w:rsidRPr="001E72C2" w:rsidRDefault="00112534" w:rsidP="00112534">
      <w:pPr>
        <w:ind w:right="50"/>
        <w:rPr>
          <w:rFonts w:cs="Arial"/>
          <w:sz w:val="22"/>
          <w:szCs w:val="22"/>
        </w:rPr>
      </w:pPr>
      <w:r w:rsidRPr="001E72C2">
        <w:rPr>
          <w:rFonts w:cs="Arial"/>
          <w:sz w:val="22"/>
          <w:szCs w:val="22"/>
        </w:rPr>
        <w:t>V.- En el caso de albercas, por cada m3 de su capacidad, se cobrará $ 1.7</w:t>
      </w:r>
      <w:r w:rsidR="00585B09">
        <w:rPr>
          <w:rFonts w:cs="Arial"/>
          <w:sz w:val="22"/>
          <w:szCs w:val="22"/>
        </w:rPr>
        <w:t>6</w:t>
      </w:r>
      <w:r w:rsidRPr="001E72C2">
        <w:rPr>
          <w:rFonts w:cs="Arial"/>
          <w:sz w:val="22"/>
          <w:szCs w:val="22"/>
        </w:rPr>
        <w:t>.</w:t>
      </w:r>
    </w:p>
    <w:p w14:paraId="091176E9" w14:textId="77777777" w:rsidR="00112534" w:rsidRPr="001E72C2" w:rsidRDefault="00112534" w:rsidP="00112534">
      <w:pPr>
        <w:ind w:right="50"/>
        <w:rPr>
          <w:rFonts w:cs="Arial"/>
          <w:sz w:val="22"/>
          <w:szCs w:val="22"/>
        </w:rPr>
      </w:pPr>
    </w:p>
    <w:p w14:paraId="7E0B9165" w14:textId="0F5F616A" w:rsidR="00112534" w:rsidRPr="001E72C2" w:rsidRDefault="00112534" w:rsidP="00112534">
      <w:pPr>
        <w:ind w:right="50"/>
        <w:rPr>
          <w:rFonts w:cs="Arial"/>
          <w:sz w:val="22"/>
          <w:szCs w:val="22"/>
        </w:rPr>
      </w:pPr>
      <w:r w:rsidRPr="001E72C2">
        <w:rPr>
          <w:rFonts w:cs="Arial"/>
          <w:sz w:val="22"/>
          <w:szCs w:val="22"/>
        </w:rPr>
        <w:t>VI.- En caso de bardas, se cobrará $ 1.3</w:t>
      </w:r>
      <w:r w:rsidR="00585B09">
        <w:rPr>
          <w:rFonts w:cs="Arial"/>
          <w:sz w:val="22"/>
          <w:szCs w:val="22"/>
        </w:rPr>
        <w:t>4</w:t>
      </w:r>
      <w:r w:rsidRPr="001E72C2">
        <w:rPr>
          <w:rFonts w:cs="Arial"/>
          <w:sz w:val="22"/>
          <w:szCs w:val="22"/>
        </w:rPr>
        <w:t xml:space="preserve"> por metro lineal. </w:t>
      </w:r>
    </w:p>
    <w:p w14:paraId="1CD5DE35" w14:textId="77777777" w:rsidR="00112534" w:rsidRPr="001E72C2" w:rsidRDefault="00112534" w:rsidP="00112534">
      <w:pPr>
        <w:ind w:right="50"/>
        <w:rPr>
          <w:rFonts w:cs="Arial"/>
          <w:sz w:val="22"/>
          <w:szCs w:val="22"/>
        </w:rPr>
      </w:pPr>
    </w:p>
    <w:p w14:paraId="53BA5D50" w14:textId="77777777" w:rsidR="00112534" w:rsidRPr="001E72C2" w:rsidRDefault="00112534" w:rsidP="00112534">
      <w:pPr>
        <w:ind w:right="50"/>
        <w:rPr>
          <w:rFonts w:cs="Arial"/>
          <w:sz w:val="22"/>
          <w:szCs w:val="22"/>
        </w:rPr>
      </w:pPr>
      <w:r w:rsidRPr="001E72C2">
        <w:rPr>
          <w:rFonts w:cs="Arial"/>
          <w:sz w:val="22"/>
          <w:szCs w:val="22"/>
        </w:rPr>
        <w:t>VII.- Excavaciones por subterráneo, pagarán por m3 de $ 0.11.</w:t>
      </w:r>
    </w:p>
    <w:p w14:paraId="2F9A9989" w14:textId="77777777" w:rsidR="00112534" w:rsidRPr="001E72C2" w:rsidRDefault="00112534" w:rsidP="00112534">
      <w:pPr>
        <w:ind w:right="50"/>
        <w:rPr>
          <w:rFonts w:cs="Arial"/>
          <w:sz w:val="22"/>
          <w:szCs w:val="22"/>
        </w:rPr>
      </w:pPr>
    </w:p>
    <w:p w14:paraId="5900DD95" w14:textId="162B994A" w:rsidR="00112534" w:rsidRPr="001E72C2" w:rsidRDefault="00112534" w:rsidP="00112534">
      <w:pPr>
        <w:ind w:right="50"/>
        <w:rPr>
          <w:rFonts w:cs="Arial"/>
          <w:sz w:val="22"/>
          <w:szCs w:val="22"/>
        </w:rPr>
      </w:pPr>
      <w:r w:rsidRPr="001E72C2">
        <w:rPr>
          <w:rFonts w:cs="Arial"/>
          <w:sz w:val="22"/>
          <w:szCs w:val="22"/>
        </w:rPr>
        <w:lastRenderedPageBreak/>
        <w:t>VIII.- La construcción de obras lineales con excavaciones o sin ellas para drenaje, tubería, residencia, edificios o conducciones aéreas, pagaran por metro lineal de $ 0.3</w:t>
      </w:r>
      <w:r w:rsidR="00585B09">
        <w:rPr>
          <w:rFonts w:cs="Arial"/>
          <w:sz w:val="22"/>
          <w:szCs w:val="22"/>
        </w:rPr>
        <w:t>3</w:t>
      </w:r>
      <w:r w:rsidRPr="001E72C2">
        <w:rPr>
          <w:rFonts w:cs="Arial"/>
          <w:sz w:val="22"/>
          <w:szCs w:val="22"/>
        </w:rPr>
        <w:t xml:space="preserve"> a $ 0.5</w:t>
      </w:r>
      <w:r w:rsidR="00585B09">
        <w:rPr>
          <w:rFonts w:cs="Arial"/>
          <w:sz w:val="22"/>
          <w:szCs w:val="22"/>
        </w:rPr>
        <w:t>6</w:t>
      </w:r>
      <w:r w:rsidRPr="001E72C2">
        <w:rPr>
          <w:rFonts w:cs="Arial"/>
          <w:sz w:val="22"/>
          <w:szCs w:val="22"/>
        </w:rPr>
        <w:t>.</w:t>
      </w:r>
    </w:p>
    <w:p w14:paraId="11417B8B" w14:textId="77777777" w:rsidR="00112534" w:rsidRPr="001E72C2" w:rsidRDefault="00112534" w:rsidP="00112534">
      <w:pPr>
        <w:ind w:right="50"/>
        <w:rPr>
          <w:rFonts w:cs="Arial"/>
          <w:sz w:val="22"/>
          <w:szCs w:val="22"/>
        </w:rPr>
      </w:pPr>
    </w:p>
    <w:p w14:paraId="182D31E1" w14:textId="3C6C2141" w:rsidR="00112534" w:rsidRPr="001E72C2" w:rsidRDefault="00112534" w:rsidP="00112534">
      <w:pPr>
        <w:ind w:right="50"/>
        <w:rPr>
          <w:rFonts w:cs="Arial"/>
          <w:sz w:val="22"/>
          <w:szCs w:val="22"/>
        </w:rPr>
      </w:pPr>
      <w:r w:rsidRPr="001E72C2">
        <w:rPr>
          <w:rFonts w:cs="Arial"/>
          <w:sz w:val="22"/>
          <w:szCs w:val="22"/>
        </w:rPr>
        <w:t>IX.- Por ocupación de banquetas, además del pago anterior se pagarán $ 0.9</w:t>
      </w:r>
      <w:r w:rsidR="00585B09">
        <w:rPr>
          <w:rFonts w:cs="Arial"/>
          <w:sz w:val="22"/>
          <w:szCs w:val="22"/>
        </w:rPr>
        <w:t>9</w:t>
      </w:r>
      <w:r w:rsidRPr="001E72C2">
        <w:rPr>
          <w:rFonts w:cs="Arial"/>
          <w:sz w:val="22"/>
          <w:szCs w:val="22"/>
        </w:rPr>
        <w:t xml:space="preserve"> por día de ocupación.</w:t>
      </w:r>
    </w:p>
    <w:p w14:paraId="18DF48ED" w14:textId="77777777" w:rsidR="00112534" w:rsidRPr="001E72C2" w:rsidRDefault="00112534" w:rsidP="00112534">
      <w:pPr>
        <w:rPr>
          <w:rFonts w:cs="Arial"/>
          <w:bCs/>
          <w:sz w:val="22"/>
          <w:szCs w:val="22"/>
        </w:rPr>
      </w:pPr>
    </w:p>
    <w:p w14:paraId="48FD6AD0" w14:textId="228105CF" w:rsidR="00112534" w:rsidRPr="001E72C2" w:rsidRDefault="00112534" w:rsidP="00112534">
      <w:pPr>
        <w:rPr>
          <w:rFonts w:cs="Arial"/>
          <w:sz w:val="22"/>
          <w:szCs w:val="22"/>
        </w:rPr>
      </w:pPr>
      <w:r w:rsidRPr="001E72C2">
        <w:rPr>
          <w:rFonts w:cs="Arial"/>
          <w:sz w:val="22"/>
          <w:szCs w:val="22"/>
        </w:rPr>
        <w:t xml:space="preserve">X.- Por la expedición de permiso de construcción y remodelación de las instalaciones que sean centrales productoras de energía termoeléctrica, térmica solar, hidroeléctrica, eólica, fotovoltaica, aerogeneradores, o similares, se cobrará la cantidad de $ </w:t>
      </w:r>
      <w:bookmarkStart w:id="1" w:name="_Hlk55822136"/>
      <w:r w:rsidRPr="001E72C2">
        <w:rPr>
          <w:rFonts w:cs="Arial"/>
          <w:sz w:val="22"/>
          <w:szCs w:val="22"/>
        </w:rPr>
        <w:t>4</w:t>
      </w:r>
      <w:r w:rsidR="00585B09">
        <w:rPr>
          <w:rFonts w:cs="Arial"/>
          <w:sz w:val="22"/>
          <w:szCs w:val="22"/>
        </w:rPr>
        <w:t>6</w:t>
      </w:r>
      <w:r w:rsidRPr="001E72C2">
        <w:rPr>
          <w:rFonts w:cs="Arial"/>
          <w:sz w:val="22"/>
          <w:szCs w:val="22"/>
        </w:rPr>
        <w:t>,</w:t>
      </w:r>
      <w:r w:rsidR="00585B09">
        <w:rPr>
          <w:rFonts w:cs="Arial"/>
          <w:sz w:val="22"/>
          <w:szCs w:val="22"/>
        </w:rPr>
        <w:t>047</w:t>
      </w:r>
      <w:r w:rsidRPr="001E72C2">
        <w:rPr>
          <w:rFonts w:cs="Arial"/>
          <w:sz w:val="22"/>
          <w:szCs w:val="22"/>
        </w:rPr>
        <w:t xml:space="preserve">.00 </w:t>
      </w:r>
      <w:bookmarkEnd w:id="1"/>
      <w:r w:rsidRPr="001E72C2">
        <w:rPr>
          <w:rFonts w:cs="Arial"/>
          <w:sz w:val="22"/>
          <w:szCs w:val="22"/>
        </w:rPr>
        <w:t>por permiso para cada aerogenerador o unidad.</w:t>
      </w:r>
    </w:p>
    <w:p w14:paraId="3CF788AD" w14:textId="77777777" w:rsidR="00112534" w:rsidRPr="001E72C2" w:rsidRDefault="00112534" w:rsidP="00112534">
      <w:pPr>
        <w:rPr>
          <w:rFonts w:cs="Arial"/>
          <w:sz w:val="22"/>
          <w:szCs w:val="22"/>
        </w:rPr>
      </w:pPr>
    </w:p>
    <w:p w14:paraId="7F4329E3" w14:textId="5ABD27A2" w:rsidR="00112534" w:rsidRPr="001E72C2" w:rsidRDefault="00112534" w:rsidP="00112534">
      <w:pPr>
        <w:rPr>
          <w:rFonts w:cs="Arial"/>
          <w:sz w:val="22"/>
          <w:szCs w:val="22"/>
        </w:rPr>
      </w:pPr>
      <w:r w:rsidRPr="001E72C2">
        <w:rPr>
          <w:rFonts w:cs="Arial"/>
          <w:sz w:val="22"/>
          <w:szCs w:val="22"/>
        </w:rPr>
        <w:t xml:space="preserve">XI.- Por la expedición de permiso de construcción y remodelación de la instalación dedicada a la explotación del gas de lutitas o gas shale, se cobrará la cantidad de $ </w:t>
      </w:r>
      <w:r w:rsidR="00585B09" w:rsidRPr="001E72C2">
        <w:rPr>
          <w:rFonts w:cs="Arial"/>
          <w:sz w:val="22"/>
          <w:szCs w:val="22"/>
        </w:rPr>
        <w:t>4</w:t>
      </w:r>
      <w:r w:rsidR="00585B09">
        <w:rPr>
          <w:rFonts w:cs="Arial"/>
          <w:sz w:val="22"/>
          <w:szCs w:val="22"/>
        </w:rPr>
        <w:t>6</w:t>
      </w:r>
      <w:r w:rsidR="00585B09" w:rsidRPr="001E72C2">
        <w:rPr>
          <w:rFonts w:cs="Arial"/>
          <w:sz w:val="22"/>
          <w:szCs w:val="22"/>
        </w:rPr>
        <w:t>,</w:t>
      </w:r>
      <w:r w:rsidR="00585B09">
        <w:rPr>
          <w:rFonts w:cs="Arial"/>
          <w:sz w:val="22"/>
          <w:szCs w:val="22"/>
        </w:rPr>
        <w:t>047</w:t>
      </w:r>
      <w:r w:rsidR="00585B09" w:rsidRPr="001E72C2">
        <w:rPr>
          <w:rFonts w:cs="Arial"/>
          <w:sz w:val="22"/>
          <w:szCs w:val="22"/>
        </w:rPr>
        <w:t xml:space="preserve">.00 </w:t>
      </w:r>
      <w:r w:rsidRPr="001E72C2">
        <w:rPr>
          <w:rFonts w:cs="Arial"/>
          <w:sz w:val="22"/>
          <w:szCs w:val="22"/>
        </w:rPr>
        <w:t>por permiso para cada unidad.</w:t>
      </w:r>
    </w:p>
    <w:p w14:paraId="4EAAEFE3" w14:textId="77777777" w:rsidR="00112534" w:rsidRPr="001E72C2" w:rsidRDefault="00112534" w:rsidP="00112534">
      <w:pPr>
        <w:rPr>
          <w:rFonts w:cs="Arial"/>
          <w:sz w:val="22"/>
          <w:szCs w:val="22"/>
        </w:rPr>
      </w:pPr>
    </w:p>
    <w:p w14:paraId="0EC1AC36" w14:textId="7A225AE8" w:rsidR="00112534" w:rsidRPr="001E72C2" w:rsidRDefault="00112534" w:rsidP="00112534">
      <w:pPr>
        <w:rPr>
          <w:rFonts w:cs="Arial"/>
          <w:sz w:val="22"/>
          <w:szCs w:val="22"/>
        </w:rPr>
      </w:pPr>
      <w:r w:rsidRPr="001E72C2">
        <w:rPr>
          <w:rFonts w:cs="Arial"/>
          <w:sz w:val="22"/>
          <w:szCs w:val="22"/>
        </w:rPr>
        <w:t xml:space="preserve">XII.- Por la expedición de permiso de construcción y remodelación de la instalación dedicada a la extracción de Gas Natural $ </w:t>
      </w:r>
      <w:r w:rsidR="00585B09" w:rsidRPr="001E72C2">
        <w:rPr>
          <w:rFonts w:cs="Arial"/>
          <w:sz w:val="22"/>
          <w:szCs w:val="22"/>
        </w:rPr>
        <w:t>4</w:t>
      </w:r>
      <w:r w:rsidR="00585B09">
        <w:rPr>
          <w:rFonts w:cs="Arial"/>
          <w:sz w:val="22"/>
          <w:szCs w:val="22"/>
        </w:rPr>
        <w:t>6</w:t>
      </w:r>
      <w:r w:rsidR="00585B09" w:rsidRPr="001E72C2">
        <w:rPr>
          <w:rFonts w:cs="Arial"/>
          <w:sz w:val="22"/>
          <w:szCs w:val="22"/>
        </w:rPr>
        <w:t>,</w:t>
      </w:r>
      <w:r w:rsidR="00585B09">
        <w:rPr>
          <w:rFonts w:cs="Arial"/>
          <w:sz w:val="22"/>
          <w:szCs w:val="22"/>
        </w:rPr>
        <w:t>047</w:t>
      </w:r>
      <w:r w:rsidR="00585B09" w:rsidRPr="001E72C2">
        <w:rPr>
          <w:rFonts w:cs="Arial"/>
          <w:sz w:val="22"/>
          <w:szCs w:val="22"/>
        </w:rPr>
        <w:t xml:space="preserve">.00 </w:t>
      </w:r>
      <w:r w:rsidRPr="001E72C2">
        <w:rPr>
          <w:rFonts w:cs="Arial"/>
          <w:sz w:val="22"/>
          <w:szCs w:val="22"/>
        </w:rPr>
        <w:t>por permiso para cada unidad.</w:t>
      </w:r>
    </w:p>
    <w:p w14:paraId="36F857CE" w14:textId="77777777" w:rsidR="00112534" w:rsidRPr="001E72C2" w:rsidRDefault="00112534" w:rsidP="00112534">
      <w:pPr>
        <w:rPr>
          <w:rFonts w:cs="Arial"/>
          <w:sz w:val="22"/>
          <w:szCs w:val="22"/>
        </w:rPr>
      </w:pPr>
    </w:p>
    <w:p w14:paraId="704D388C" w14:textId="766F8E7E" w:rsidR="00112534" w:rsidRPr="001E72C2" w:rsidRDefault="00112534" w:rsidP="00112534">
      <w:pPr>
        <w:rPr>
          <w:rFonts w:cs="Arial"/>
          <w:sz w:val="22"/>
          <w:szCs w:val="22"/>
        </w:rPr>
      </w:pPr>
      <w:r w:rsidRPr="001E72C2">
        <w:rPr>
          <w:rFonts w:cs="Arial"/>
          <w:sz w:val="22"/>
          <w:szCs w:val="22"/>
        </w:rPr>
        <w:t xml:space="preserve">XIII.- Por la expedición de permiso de construcción y remodelación de la instalación dedicada a la extracción de Gas No Asociado $ </w:t>
      </w:r>
      <w:r w:rsidR="00585B09" w:rsidRPr="001E72C2">
        <w:rPr>
          <w:rFonts w:cs="Arial"/>
          <w:sz w:val="22"/>
          <w:szCs w:val="22"/>
        </w:rPr>
        <w:t>4</w:t>
      </w:r>
      <w:r w:rsidR="00585B09">
        <w:rPr>
          <w:rFonts w:cs="Arial"/>
          <w:sz w:val="22"/>
          <w:szCs w:val="22"/>
        </w:rPr>
        <w:t>6</w:t>
      </w:r>
      <w:r w:rsidR="00585B09" w:rsidRPr="001E72C2">
        <w:rPr>
          <w:rFonts w:cs="Arial"/>
          <w:sz w:val="22"/>
          <w:szCs w:val="22"/>
        </w:rPr>
        <w:t>,</w:t>
      </w:r>
      <w:r w:rsidR="00585B09">
        <w:rPr>
          <w:rFonts w:cs="Arial"/>
          <w:sz w:val="22"/>
          <w:szCs w:val="22"/>
        </w:rPr>
        <w:t>047</w:t>
      </w:r>
      <w:r w:rsidR="00585B09" w:rsidRPr="001E72C2">
        <w:rPr>
          <w:rFonts w:cs="Arial"/>
          <w:sz w:val="22"/>
          <w:szCs w:val="22"/>
        </w:rPr>
        <w:t xml:space="preserve">.00 </w:t>
      </w:r>
      <w:r w:rsidRPr="001E72C2">
        <w:rPr>
          <w:rFonts w:cs="Arial"/>
          <w:sz w:val="22"/>
          <w:szCs w:val="22"/>
        </w:rPr>
        <w:t>por permiso para cada unidad.</w:t>
      </w:r>
    </w:p>
    <w:p w14:paraId="5D7F5456" w14:textId="77777777" w:rsidR="00112534" w:rsidRPr="001E72C2" w:rsidRDefault="00112534" w:rsidP="00112534">
      <w:pPr>
        <w:rPr>
          <w:rFonts w:cs="Arial"/>
          <w:sz w:val="22"/>
          <w:szCs w:val="22"/>
        </w:rPr>
      </w:pPr>
    </w:p>
    <w:p w14:paraId="78D33C48" w14:textId="7D8818E8" w:rsidR="00112534" w:rsidRPr="001E72C2" w:rsidRDefault="00112534" w:rsidP="00112534">
      <w:pPr>
        <w:rPr>
          <w:rFonts w:cs="Arial"/>
          <w:sz w:val="22"/>
          <w:szCs w:val="22"/>
        </w:rPr>
      </w:pPr>
      <w:r w:rsidRPr="001E72C2">
        <w:rPr>
          <w:rFonts w:cs="Arial"/>
          <w:sz w:val="22"/>
          <w:szCs w:val="22"/>
        </w:rPr>
        <w:t xml:space="preserve">XIV.- Por la expedición de permiso de construcción y remodelación de pozos verticales y direccionales en el área específica a Yacimientos Convencionales (Roca Reservorio) en Trampas Estructurales en el que se encuentre el hidrocarburo $ </w:t>
      </w:r>
      <w:r w:rsidR="00585B09" w:rsidRPr="001E72C2">
        <w:rPr>
          <w:rFonts w:cs="Arial"/>
          <w:sz w:val="22"/>
          <w:szCs w:val="22"/>
        </w:rPr>
        <w:t>4</w:t>
      </w:r>
      <w:r w:rsidR="00585B09">
        <w:rPr>
          <w:rFonts w:cs="Arial"/>
          <w:sz w:val="22"/>
          <w:szCs w:val="22"/>
        </w:rPr>
        <w:t>6</w:t>
      </w:r>
      <w:r w:rsidR="00585B09" w:rsidRPr="001E72C2">
        <w:rPr>
          <w:rFonts w:cs="Arial"/>
          <w:sz w:val="22"/>
          <w:szCs w:val="22"/>
        </w:rPr>
        <w:t>,</w:t>
      </w:r>
      <w:r w:rsidR="00585B09">
        <w:rPr>
          <w:rFonts w:cs="Arial"/>
          <w:sz w:val="22"/>
          <w:szCs w:val="22"/>
        </w:rPr>
        <w:t>047</w:t>
      </w:r>
      <w:r w:rsidR="00585B09" w:rsidRPr="001E72C2">
        <w:rPr>
          <w:rFonts w:cs="Arial"/>
          <w:sz w:val="22"/>
          <w:szCs w:val="22"/>
        </w:rPr>
        <w:t xml:space="preserve">.00 </w:t>
      </w:r>
      <w:r w:rsidRPr="001E72C2">
        <w:rPr>
          <w:rFonts w:cs="Arial"/>
          <w:sz w:val="22"/>
          <w:szCs w:val="22"/>
        </w:rPr>
        <w:t>por permiso para cada pozo.</w:t>
      </w:r>
    </w:p>
    <w:p w14:paraId="5ABC9C94" w14:textId="77777777" w:rsidR="00112534" w:rsidRPr="001E72C2" w:rsidRDefault="00112534" w:rsidP="00112534">
      <w:pPr>
        <w:rPr>
          <w:rFonts w:cs="Arial"/>
          <w:sz w:val="22"/>
          <w:szCs w:val="22"/>
        </w:rPr>
      </w:pPr>
    </w:p>
    <w:p w14:paraId="10CFAE83" w14:textId="00E5B83F" w:rsidR="00112534" w:rsidRPr="001E72C2" w:rsidRDefault="00112534" w:rsidP="00112534">
      <w:pPr>
        <w:rPr>
          <w:rFonts w:cs="Arial"/>
          <w:sz w:val="22"/>
          <w:szCs w:val="22"/>
        </w:rPr>
      </w:pPr>
      <w:r w:rsidRPr="001E72C2">
        <w:rPr>
          <w:rFonts w:cs="Arial"/>
          <w:sz w:val="22"/>
          <w:szCs w:val="22"/>
        </w:rPr>
        <w:t xml:space="preserve">XV.- Por la expedición de permiso de construcción y remodelación de pozo para la extracción de cualquier hidrocarburo $ </w:t>
      </w:r>
      <w:r w:rsidR="00585B09" w:rsidRPr="001E72C2">
        <w:rPr>
          <w:rFonts w:cs="Arial"/>
          <w:sz w:val="22"/>
          <w:szCs w:val="22"/>
        </w:rPr>
        <w:t>4</w:t>
      </w:r>
      <w:r w:rsidR="00585B09">
        <w:rPr>
          <w:rFonts w:cs="Arial"/>
          <w:sz w:val="22"/>
          <w:szCs w:val="22"/>
        </w:rPr>
        <w:t>6</w:t>
      </w:r>
      <w:r w:rsidR="00585B09" w:rsidRPr="001E72C2">
        <w:rPr>
          <w:rFonts w:cs="Arial"/>
          <w:sz w:val="22"/>
          <w:szCs w:val="22"/>
        </w:rPr>
        <w:t>,</w:t>
      </w:r>
      <w:r w:rsidR="00585B09">
        <w:rPr>
          <w:rFonts w:cs="Arial"/>
          <w:sz w:val="22"/>
          <w:szCs w:val="22"/>
        </w:rPr>
        <w:t>047</w:t>
      </w:r>
      <w:r w:rsidR="00585B09" w:rsidRPr="001E72C2">
        <w:rPr>
          <w:rFonts w:cs="Arial"/>
          <w:sz w:val="22"/>
          <w:szCs w:val="22"/>
        </w:rPr>
        <w:t xml:space="preserve">.00 </w:t>
      </w:r>
      <w:r w:rsidRPr="001E72C2">
        <w:rPr>
          <w:rFonts w:cs="Arial"/>
          <w:sz w:val="22"/>
          <w:szCs w:val="22"/>
        </w:rPr>
        <w:t>por permiso para cada pozo.</w:t>
      </w:r>
    </w:p>
    <w:p w14:paraId="0A669BC7" w14:textId="77777777" w:rsidR="00112534" w:rsidRPr="001E72C2" w:rsidRDefault="00112534" w:rsidP="00112534">
      <w:pPr>
        <w:rPr>
          <w:rFonts w:cs="Arial"/>
          <w:bCs/>
          <w:sz w:val="22"/>
          <w:szCs w:val="22"/>
        </w:rPr>
      </w:pPr>
    </w:p>
    <w:p w14:paraId="1D72E003"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5B0887D7" w14:textId="77777777" w:rsidR="00112534" w:rsidRPr="001E72C2" w:rsidRDefault="00112534" w:rsidP="00112534">
      <w:pPr>
        <w:jc w:val="center"/>
        <w:rPr>
          <w:rFonts w:cs="Arial"/>
          <w:b/>
          <w:bCs/>
          <w:sz w:val="22"/>
          <w:szCs w:val="22"/>
        </w:rPr>
      </w:pPr>
      <w:r w:rsidRPr="001E72C2">
        <w:rPr>
          <w:rFonts w:cs="Arial"/>
          <w:b/>
          <w:bCs/>
          <w:sz w:val="22"/>
          <w:szCs w:val="22"/>
        </w:rPr>
        <w:t>DE LOS SERVICIOS POR ALINEACIÓN DE PREDIOS</w:t>
      </w:r>
    </w:p>
    <w:p w14:paraId="71501825" w14:textId="77777777" w:rsidR="00112534" w:rsidRPr="001E72C2" w:rsidRDefault="00112534" w:rsidP="00112534">
      <w:pPr>
        <w:jc w:val="center"/>
        <w:rPr>
          <w:rFonts w:cs="Arial"/>
          <w:b/>
          <w:bCs/>
          <w:sz w:val="22"/>
          <w:szCs w:val="22"/>
        </w:rPr>
      </w:pPr>
      <w:r w:rsidRPr="001E72C2">
        <w:rPr>
          <w:rFonts w:cs="Arial"/>
          <w:b/>
          <w:bCs/>
          <w:sz w:val="22"/>
          <w:szCs w:val="22"/>
        </w:rPr>
        <w:t>ASIGNACIÓN DE NÚMEROS OFICIALES</w:t>
      </w:r>
    </w:p>
    <w:p w14:paraId="28BB49DD" w14:textId="77777777" w:rsidR="00112534" w:rsidRPr="001E72C2" w:rsidRDefault="00112534" w:rsidP="00112534">
      <w:pPr>
        <w:jc w:val="center"/>
        <w:rPr>
          <w:rFonts w:cs="Arial"/>
          <w:bCs/>
          <w:sz w:val="22"/>
          <w:szCs w:val="22"/>
        </w:rPr>
      </w:pPr>
    </w:p>
    <w:p w14:paraId="340D7808" w14:textId="77777777" w:rsidR="00112534" w:rsidRPr="001E72C2" w:rsidRDefault="00112534" w:rsidP="00112534">
      <w:pPr>
        <w:rPr>
          <w:rFonts w:cs="Arial"/>
          <w:sz w:val="22"/>
          <w:szCs w:val="22"/>
        </w:rPr>
      </w:pPr>
      <w:r w:rsidRPr="001E72C2">
        <w:rPr>
          <w:rFonts w:cs="Arial"/>
          <w:b/>
          <w:sz w:val="22"/>
          <w:szCs w:val="22"/>
        </w:rPr>
        <w:t>ARTÍCULO 16.-</w:t>
      </w:r>
      <w:r w:rsidRPr="001E72C2">
        <w:rPr>
          <w:rFonts w:cs="Arial"/>
          <w:bCs/>
          <w:sz w:val="22"/>
          <w:szCs w:val="22"/>
        </w:rPr>
        <w:t xml:space="preserve"> Son objeto de estos derechos, los servicios que preste el Municipio por el alineamiento de frentes de predios sobre la vía pública y la asignación del número oficial correspondiente a</w:t>
      </w:r>
      <w:r w:rsidRPr="001E72C2">
        <w:rPr>
          <w:rFonts w:cs="Arial"/>
          <w:sz w:val="22"/>
          <w:szCs w:val="22"/>
        </w:rPr>
        <w:t xml:space="preserve"> </w:t>
      </w:r>
      <w:r w:rsidRPr="001E72C2">
        <w:rPr>
          <w:rFonts w:cs="Arial"/>
          <w:bCs/>
          <w:sz w:val="22"/>
          <w:szCs w:val="22"/>
        </w:rPr>
        <w:t>dichos predios.</w:t>
      </w:r>
    </w:p>
    <w:p w14:paraId="03C28F18" w14:textId="77777777" w:rsidR="00112534" w:rsidRPr="001E72C2" w:rsidRDefault="00112534" w:rsidP="00112534">
      <w:pPr>
        <w:rPr>
          <w:rFonts w:cs="Arial"/>
          <w:bCs/>
          <w:sz w:val="22"/>
          <w:szCs w:val="22"/>
        </w:rPr>
      </w:pPr>
    </w:p>
    <w:p w14:paraId="59F84A6F" w14:textId="77777777" w:rsidR="00112534" w:rsidRPr="001E72C2" w:rsidRDefault="00112534" w:rsidP="00112534">
      <w:pPr>
        <w:ind w:right="50"/>
        <w:rPr>
          <w:rFonts w:cs="Arial"/>
          <w:bCs/>
          <w:sz w:val="22"/>
          <w:szCs w:val="22"/>
        </w:rPr>
      </w:pPr>
      <w:r w:rsidRPr="001E72C2">
        <w:rPr>
          <w:rFonts w:cs="Arial"/>
          <w:bCs/>
          <w:sz w:val="22"/>
          <w:szCs w:val="22"/>
        </w:rPr>
        <w:t>Los contribuyentes deberán solicitar el alineamiento objeto de estos derechos y adquirir la placa correspondiente al número oficial asignado por el Municipio a dichos predios conforme a las tarifas siguientes:</w:t>
      </w:r>
    </w:p>
    <w:p w14:paraId="254C5F70" w14:textId="77777777" w:rsidR="00112534" w:rsidRPr="001E72C2" w:rsidRDefault="00112534" w:rsidP="00112534">
      <w:pPr>
        <w:ind w:right="50"/>
        <w:rPr>
          <w:rFonts w:cs="Arial"/>
          <w:bCs/>
          <w:sz w:val="22"/>
          <w:szCs w:val="22"/>
        </w:rPr>
      </w:pPr>
    </w:p>
    <w:p w14:paraId="7DF620BA" w14:textId="20DFB4CC" w:rsidR="00112534" w:rsidRPr="001E72C2" w:rsidRDefault="00112534" w:rsidP="00112534">
      <w:pPr>
        <w:ind w:right="50"/>
        <w:rPr>
          <w:rFonts w:cs="Arial"/>
          <w:bCs/>
          <w:sz w:val="22"/>
          <w:szCs w:val="22"/>
        </w:rPr>
      </w:pPr>
      <w:r w:rsidRPr="001E72C2">
        <w:rPr>
          <w:rFonts w:cs="Arial"/>
          <w:bCs/>
          <w:sz w:val="22"/>
          <w:szCs w:val="22"/>
        </w:rPr>
        <w:t xml:space="preserve">I.- Por alineamiento a lotes y terrenos ubicados en la cabecera municipal, que no excedan de </w:t>
      </w:r>
      <w:smartTag w:uri="urn:schemas-microsoft-com:office:smarttags" w:element="metricconverter">
        <w:smartTagPr>
          <w:attr w:name="ProductID" w:val="10 metros"/>
        </w:smartTagPr>
        <w:r w:rsidRPr="001E72C2">
          <w:rPr>
            <w:rFonts w:cs="Arial"/>
            <w:bCs/>
            <w:sz w:val="22"/>
            <w:szCs w:val="22"/>
          </w:rPr>
          <w:t>10 metros</w:t>
        </w:r>
      </w:smartTag>
      <w:r w:rsidRPr="001E72C2">
        <w:rPr>
          <w:rFonts w:cs="Arial"/>
          <w:bCs/>
          <w:sz w:val="22"/>
          <w:szCs w:val="22"/>
        </w:rPr>
        <w:t xml:space="preserve"> de frente a la vía pública, pagaran $ 15.</w:t>
      </w:r>
      <w:r w:rsidR="006E10C4">
        <w:rPr>
          <w:rFonts w:cs="Arial"/>
          <w:bCs/>
          <w:sz w:val="22"/>
          <w:szCs w:val="22"/>
        </w:rPr>
        <w:t>5</w:t>
      </w:r>
      <w:r w:rsidRPr="001E72C2">
        <w:rPr>
          <w:rFonts w:cs="Arial"/>
          <w:bCs/>
          <w:sz w:val="22"/>
          <w:szCs w:val="22"/>
        </w:rPr>
        <w:t>0.</w:t>
      </w:r>
    </w:p>
    <w:p w14:paraId="665285FD" w14:textId="77777777" w:rsidR="00112534" w:rsidRPr="001E72C2" w:rsidRDefault="00112534" w:rsidP="00112534">
      <w:pPr>
        <w:ind w:right="50"/>
        <w:rPr>
          <w:rFonts w:cs="Arial"/>
          <w:bCs/>
          <w:sz w:val="22"/>
          <w:szCs w:val="22"/>
        </w:rPr>
      </w:pPr>
    </w:p>
    <w:p w14:paraId="06EB3605" w14:textId="02CFDBCC" w:rsidR="00112534" w:rsidRPr="001E72C2" w:rsidRDefault="00112534" w:rsidP="00112534">
      <w:pPr>
        <w:ind w:right="50"/>
        <w:rPr>
          <w:rFonts w:cs="Arial"/>
          <w:bCs/>
          <w:sz w:val="22"/>
          <w:szCs w:val="22"/>
        </w:rPr>
      </w:pPr>
      <w:r w:rsidRPr="001E72C2">
        <w:rPr>
          <w:rFonts w:cs="Arial"/>
          <w:bCs/>
          <w:sz w:val="22"/>
          <w:szCs w:val="22"/>
        </w:rPr>
        <w:t xml:space="preserve">II.- El excedente de </w:t>
      </w:r>
      <w:smartTag w:uri="urn:schemas-microsoft-com:office:smarttags" w:element="metricconverter">
        <w:smartTagPr>
          <w:attr w:name="ProductID" w:val="10 metros"/>
        </w:smartTagPr>
        <w:r w:rsidRPr="001E72C2">
          <w:rPr>
            <w:rFonts w:cs="Arial"/>
            <w:bCs/>
            <w:sz w:val="22"/>
            <w:szCs w:val="22"/>
          </w:rPr>
          <w:t>10 metros</w:t>
        </w:r>
      </w:smartTag>
      <w:r w:rsidRPr="001E72C2">
        <w:rPr>
          <w:rFonts w:cs="Arial"/>
          <w:bCs/>
          <w:sz w:val="22"/>
          <w:szCs w:val="22"/>
        </w:rPr>
        <w:t xml:space="preserve"> se pagará a razón de $ </w:t>
      </w:r>
      <w:r w:rsidR="006E10C4">
        <w:rPr>
          <w:rFonts w:cs="Arial"/>
          <w:bCs/>
          <w:sz w:val="22"/>
          <w:szCs w:val="22"/>
        </w:rPr>
        <w:t>20</w:t>
      </w:r>
      <w:r w:rsidRPr="001E72C2">
        <w:rPr>
          <w:rFonts w:cs="Arial"/>
          <w:bCs/>
          <w:sz w:val="22"/>
          <w:szCs w:val="22"/>
        </w:rPr>
        <w:t>.</w:t>
      </w:r>
      <w:r w:rsidR="006E10C4">
        <w:rPr>
          <w:rFonts w:cs="Arial"/>
          <w:bCs/>
          <w:sz w:val="22"/>
          <w:szCs w:val="22"/>
        </w:rPr>
        <w:t>33</w:t>
      </w:r>
      <w:r w:rsidRPr="001E72C2">
        <w:rPr>
          <w:rFonts w:cs="Arial"/>
          <w:bCs/>
          <w:sz w:val="22"/>
          <w:szCs w:val="22"/>
        </w:rPr>
        <w:t xml:space="preserve"> el metro lineal, la categoría de las zonas residenciales será de acuerdo con la dirección de obras públicas o del departamento competente. </w:t>
      </w:r>
    </w:p>
    <w:p w14:paraId="08842201" w14:textId="77777777" w:rsidR="00112534" w:rsidRPr="001E72C2" w:rsidRDefault="00112534" w:rsidP="00112534">
      <w:pPr>
        <w:rPr>
          <w:rFonts w:cs="Arial"/>
          <w:bCs/>
          <w:sz w:val="22"/>
          <w:szCs w:val="22"/>
        </w:rPr>
      </w:pPr>
    </w:p>
    <w:p w14:paraId="50193F14" w14:textId="77777777" w:rsidR="00112534" w:rsidRPr="001E72C2" w:rsidRDefault="00112534" w:rsidP="00112534">
      <w:pPr>
        <w:jc w:val="center"/>
        <w:rPr>
          <w:rFonts w:cs="Arial"/>
          <w:b/>
          <w:bCs/>
          <w:sz w:val="22"/>
          <w:szCs w:val="22"/>
        </w:rPr>
      </w:pPr>
      <w:r w:rsidRPr="001E72C2">
        <w:rPr>
          <w:rFonts w:cs="Arial"/>
          <w:b/>
          <w:bCs/>
          <w:sz w:val="22"/>
          <w:szCs w:val="22"/>
        </w:rPr>
        <w:t>SECCIÓN III</w:t>
      </w:r>
    </w:p>
    <w:p w14:paraId="7395BD60" w14:textId="77777777" w:rsidR="00112534" w:rsidRPr="001E72C2" w:rsidRDefault="00112534" w:rsidP="00112534">
      <w:pPr>
        <w:jc w:val="center"/>
        <w:rPr>
          <w:rFonts w:cs="Arial"/>
          <w:b/>
          <w:bCs/>
          <w:sz w:val="22"/>
          <w:szCs w:val="22"/>
        </w:rPr>
      </w:pPr>
      <w:r w:rsidRPr="001E72C2">
        <w:rPr>
          <w:rFonts w:cs="Arial"/>
          <w:b/>
          <w:bCs/>
          <w:sz w:val="22"/>
          <w:szCs w:val="22"/>
        </w:rPr>
        <w:t>POR LA EXPEDICIÓN DE LICENCIAS PARA FRACCIONAMIENTOS</w:t>
      </w:r>
    </w:p>
    <w:p w14:paraId="528F0748" w14:textId="77777777" w:rsidR="00112534" w:rsidRPr="001E72C2" w:rsidRDefault="00112534" w:rsidP="00112534">
      <w:pPr>
        <w:rPr>
          <w:rFonts w:cs="Arial"/>
          <w:bCs/>
          <w:sz w:val="22"/>
          <w:szCs w:val="22"/>
        </w:rPr>
      </w:pPr>
    </w:p>
    <w:p w14:paraId="5417354A" w14:textId="77777777" w:rsidR="00112534" w:rsidRPr="001E72C2" w:rsidRDefault="00112534" w:rsidP="00112534">
      <w:pPr>
        <w:ind w:right="50"/>
        <w:rPr>
          <w:rFonts w:cs="Arial"/>
          <w:bCs/>
          <w:sz w:val="22"/>
          <w:szCs w:val="22"/>
        </w:rPr>
      </w:pPr>
      <w:r w:rsidRPr="001E72C2">
        <w:rPr>
          <w:rFonts w:cs="Arial"/>
          <w:b/>
          <w:sz w:val="22"/>
          <w:szCs w:val="22"/>
        </w:rPr>
        <w:lastRenderedPageBreak/>
        <w:t>ARTÍCULO 17.-</w:t>
      </w:r>
      <w:r w:rsidRPr="001E72C2">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1E72C2">
        <w:rPr>
          <w:rFonts w:cs="Arial"/>
          <w:bCs/>
          <w:sz w:val="22"/>
          <w:szCs w:val="22"/>
        </w:rPr>
        <w:t>relotificaciones</w:t>
      </w:r>
      <w:proofErr w:type="spellEnd"/>
      <w:r w:rsidRPr="001E72C2">
        <w:rPr>
          <w:rFonts w:cs="Arial"/>
          <w:bCs/>
          <w:sz w:val="22"/>
          <w:szCs w:val="22"/>
        </w:rPr>
        <w:t xml:space="preserve"> de predios y se causaran de acuerdo a la siguiente tarifa:</w:t>
      </w:r>
    </w:p>
    <w:p w14:paraId="19643373" w14:textId="77777777" w:rsidR="00112534" w:rsidRPr="001E72C2" w:rsidRDefault="00112534" w:rsidP="00112534">
      <w:pPr>
        <w:ind w:right="50"/>
        <w:rPr>
          <w:rFonts w:cs="Arial"/>
          <w:bCs/>
          <w:sz w:val="22"/>
          <w:szCs w:val="22"/>
        </w:rPr>
      </w:pPr>
    </w:p>
    <w:p w14:paraId="341674E8" w14:textId="77777777" w:rsidR="00112534" w:rsidRPr="001E72C2" w:rsidRDefault="00112534" w:rsidP="00112534">
      <w:pPr>
        <w:ind w:right="50"/>
        <w:rPr>
          <w:rFonts w:cs="Arial"/>
          <w:bCs/>
          <w:sz w:val="22"/>
          <w:szCs w:val="22"/>
        </w:rPr>
      </w:pPr>
      <w:r w:rsidRPr="001E72C2">
        <w:rPr>
          <w:rFonts w:cs="Arial"/>
          <w:bCs/>
          <w:sz w:val="22"/>
          <w:szCs w:val="22"/>
        </w:rPr>
        <w:t>I.- Por revisión y aprobación de planos y expedición de licencias para fraccionamientos, se causarán los derechos por metro cuadrado se área vendible de acuerdo con la siguiente tabla:</w:t>
      </w:r>
    </w:p>
    <w:p w14:paraId="5C8FAF9D" w14:textId="77777777" w:rsidR="00112534" w:rsidRPr="001E72C2" w:rsidRDefault="00112534" w:rsidP="00112534">
      <w:pPr>
        <w:ind w:right="50"/>
        <w:rPr>
          <w:rFonts w:cs="Arial"/>
          <w:bCs/>
          <w:sz w:val="22"/>
          <w:szCs w:val="22"/>
        </w:rPr>
      </w:pPr>
    </w:p>
    <w:p w14:paraId="0F50F0E1" w14:textId="50EA5838" w:rsidR="00112534" w:rsidRPr="001E72C2" w:rsidRDefault="00112534" w:rsidP="00112534">
      <w:pPr>
        <w:ind w:right="50"/>
        <w:rPr>
          <w:rFonts w:cs="Arial"/>
          <w:bCs/>
          <w:sz w:val="22"/>
          <w:szCs w:val="22"/>
        </w:rPr>
      </w:pPr>
      <w:r w:rsidRPr="001E72C2">
        <w:rPr>
          <w:rFonts w:cs="Arial"/>
          <w:bCs/>
          <w:sz w:val="22"/>
          <w:szCs w:val="22"/>
        </w:rPr>
        <w:tab/>
        <w:t>1.- Fraccionamiento residencial tipo medio $ 2.</w:t>
      </w:r>
      <w:r w:rsidR="006E10C4">
        <w:rPr>
          <w:rFonts w:cs="Arial"/>
          <w:bCs/>
          <w:sz w:val="22"/>
          <w:szCs w:val="22"/>
        </w:rPr>
        <w:t>11.</w:t>
      </w:r>
    </w:p>
    <w:p w14:paraId="2F35AF39" w14:textId="51F1F9EE" w:rsidR="00112534" w:rsidRPr="001E72C2" w:rsidRDefault="00112534" w:rsidP="00112534">
      <w:pPr>
        <w:ind w:left="1080" w:right="50" w:hanging="360"/>
        <w:rPr>
          <w:rFonts w:cs="Arial"/>
          <w:bCs/>
          <w:sz w:val="22"/>
          <w:szCs w:val="22"/>
        </w:rPr>
      </w:pPr>
      <w:r w:rsidRPr="001E72C2">
        <w:rPr>
          <w:rFonts w:cs="Arial"/>
          <w:bCs/>
          <w:sz w:val="22"/>
          <w:szCs w:val="22"/>
        </w:rPr>
        <w:t>2.-Fraccionamiento de interés social, popular y campestre $ 1.</w:t>
      </w:r>
      <w:r w:rsidR="006E10C4">
        <w:rPr>
          <w:rFonts w:cs="Arial"/>
          <w:bCs/>
          <w:sz w:val="22"/>
          <w:szCs w:val="22"/>
        </w:rPr>
        <w:t>81.</w:t>
      </w:r>
    </w:p>
    <w:p w14:paraId="398FDC1F" w14:textId="4B9A02C4" w:rsidR="00112534" w:rsidRPr="001E72C2" w:rsidRDefault="00112534" w:rsidP="00112534">
      <w:pPr>
        <w:ind w:right="50"/>
        <w:rPr>
          <w:rFonts w:cs="Arial"/>
          <w:bCs/>
          <w:sz w:val="22"/>
          <w:szCs w:val="22"/>
        </w:rPr>
      </w:pPr>
      <w:r w:rsidRPr="001E72C2">
        <w:rPr>
          <w:rFonts w:cs="Arial"/>
          <w:bCs/>
          <w:sz w:val="22"/>
          <w:szCs w:val="22"/>
        </w:rPr>
        <w:tab/>
        <w:t>3.- Fraccionamiento industrial, comercial y panteones $ 1.1</w:t>
      </w:r>
      <w:r w:rsidR="006E10C4">
        <w:rPr>
          <w:rFonts w:cs="Arial"/>
          <w:bCs/>
          <w:sz w:val="22"/>
          <w:szCs w:val="22"/>
        </w:rPr>
        <w:t>5.</w:t>
      </w:r>
    </w:p>
    <w:p w14:paraId="5EFC76DD" w14:textId="77777777" w:rsidR="00112534" w:rsidRPr="001E72C2" w:rsidRDefault="00112534" w:rsidP="00112534">
      <w:pPr>
        <w:ind w:right="50"/>
        <w:rPr>
          <w:rFonts w:cs="Arial"/>
          <w:bCs/>
          <w:sz w:val="22"/>
          <w:szCs w:val="22"/>
        </w:rPr>
      </w:pPr>
    </w:p>
    <w:p w14:paraId="1668E1D1" w14:textId="77777777" w:rsidR="00112534" w:rsidRPr="001E72C2" w:rsidRDefault="00112534" w:rsidP="00112534">
      <w:pPr>
        <w:ind w:right="50"/>
        <w:rPr>
          <w:rFonts w:cs="Arial"/>
          <w:bCs/>
          <w:sz w:val="22"/>
          <w:szCs w:val="22"/>
        </w:rPr>
      </w:pPr>
      <w:r w:rsidRPr="001E72C2">
        <w:rPr>
          <w:rFonts w:cs="Arial"/>
          <w:bCs/>
          <w:sz w:val="22"/>
          <w:szCs w:val="22"/>
        </w:rPr>
        <w:t>II.- Para efectos de relotificación, fusión y subdivisión o adecuación de predios se cobrará por metro cuadrado de acuerdo a lo siguiente:</w:t>
      </w:r>
    </w:p>
    <w:p w14:paraId="50ABC71F" w14:textId="63FB4C51" w:rsidR="00112534" w:rsidRPr="001E72C2" w:rsidRDefault="00112534" w:rsidP="00112534">
      <w:pPr>
        <w:ind w:right="50"/>
        <w:rPr>
          <w:rFonts w:cs="Arial"/>
          <w:bCs/>
          <w:sz w:val="22"/>
          <w:szCs w:val="22"/>
        </w:rPr>
      </w:pPr>
      <w:r w:rsidRPr="001E72C2">
        <w:rPr>
          <w:rFonts w:cs="Arial"/>
          <w:bCs/>
          <w:sz w:val="22"/>
          <w:szCs w:val="22"/>
        </w:rPr>
        <w:tab/>
        <w:t xml:space="preserve">1.- Zona residencial y tipo medio </w:t>
      </w:r>
      <w:r w:rsidRPr="001E72C2">
        <w:rPr>
          <w:rFonts w:cs="Arial"/>
          <w:bCs/>
          <w:sz w:val="22"/>
          <w:szCs w:val="22"/>
        </w:rPr>
        <w:tab/>
        <w:t>$ 0.</w:t>
      </w:r>
      <w:r w:rsidR="006E10C4">
        <w:rPr>
          <w:rFonts w:cs="Arial"/>
          <w:bCs/>
          <w:sz w:val="22"/>
          <w:szCs w:val="22"/>
        </w:rPr>
        <w:t>90.</w:t>
      </w:r>
    </w:p>
    <w:p w14:paraId="6902D2F1" w14:textId="5B26AAEC" w:rsidR="00112534" w:rsidRPr="001E72C2" w:rsidRDefault="00112534" w:rsidP="00112534">
      <w:pPr>
        <w:ind w:right="50"/>
        <w:rPr>
          <w:rFonts w:cs="Arial"/>
          <w:bCs/>
          <w:sz w:val="22"/>
          <w:szCs w:val="22"/>
        </w:rPr>
      </w:pPr>
      <w:r w:rsidRPr="001E72C2">
        <w:rPr>
          <w:rFonts w:cs="Arial"/>
          <w:bCs/>
          <w:sz w:val="22"/>
          <w:szCs w:val="22"/>
        </w:rPr>
        <w:tab/>
        <w:t xml:space="preserve">2.- Zona de interés social y popular </w:t>
      </w:r>
      <w:r w:rsidRPr="001E72C2">
        <w:rPr>
          <w:rFonts w:cs="Arial"/>
          <w:bCs/>
          <w:sz w:val="22"/>
          <w:szCs w:val="22"/>
        </w:rPr>
        <w:tab/>
        <w:t>$ 0.5</w:t>
      </w:r>
      <w:r w:rsidR="006E10C4">
        <w:rPr>
          <w:rFonts w:cs="Arial"/>
          <w:bCs/>
          <w:sz w:val="22"/>
          <w:szCs w:val="22"/>
        </w:rPr>
        <w:t>7.</w:t>
      </w:r>
    </w:p>
    <w:p w14:paraId="2C6349DC" w14:textId="3186AD76" w:rsidR="00112534" w:rsidRPr="001E72C2" w:rsidRDefault="00112534" w:rsidP="00112534">
      <w:pPr>
        <w:ind w:right="50"/>
        <w:rPr>
          <w:rFonts w:cs="Arial"/>
          <w:bCs/>
          <w:sz w:val="22"/>
          <w:szCs w:val="22"/>
        </w:rPr>
      </w:pPr>
      <w:r w:rsidRPr="001E72C2">
        <w:rPr>
          <w:rFonts w:cs="Arial"/>
          <w:bCs/>
          <w:sz w:val="22"/>
          <w:szCs w:val="22"/>
        </w:rPr>
        <w:tab/>
        <w:t>3.- Zona campestre, industrial y comercial $ 0.5</w:t>
      </w:r>
      <w:r w:rsidR="006E10C4">
        <w:rPr>
          <w:rFonts w:cs="Arial"/>
          <w:bCs/>
          <w:sz w:val="22"/>
          <w:szCs w:val="22"/>
        </w:rPr>
        <w:t>3.</w:t>
      </w:r>
    </w:p>
    <w:p w14:paraId="78153C62" w14:textId="77777777" w:rsidR="00112534" w:rsidRPr="001E72C2" w:rsidRDefault="00112534" w:rsidP="00112534">
      <w:pPr>
        <w:ind w:right="50"/>
        <w:rPr>
          <w:rFonts w:cs="Arial"/>
          <w:bCs/>
          <w:sz w:val="22"/>
          <w:szCs w:val="22"/>
        </w:rPr>
      </w:pPr>
    </w:p>
    <w:p w14:paraId="61BA7608" w14:textId="77777777" w:rsidR="00112534" w:rsidRPr="001E72C2" w:rsidRDefault="00112534" w:rsidP="00112534">
      <w:pPr>
        <w:ind w:right="50"/>
        <w:jc w:val="center"/>
        <w:rPr>
          <w:rFonts w:cs="Arial"/>
          <w:b/>
          <w:bCs/>
          <w:sz w:val="22"/>
          <w:szCs w:val="22"/>
        </w:rPr>
      </w:pPr>
      <w:r w:rsidRPr="001E72C2">
        <w:rPr>
          <w:rFonts w:cs="Arial"/>
          <w:b/>
          <w:bCs/>
          <w:sz w:val="22"/>
          <w:szCs w:val="22"/>
        </w:rPr>
        <w:t>SECCIÓN IV</w:t>
      </w:r>
    </w:p>
    <w:p w14:paraId="494F099E" w14:textId="77777777" w:rsidR="00112534" w:rsidRPr="001E72C2" w:rsidRDefault="00112534" w:rsidP="00112534">
      <w:pPr>
        <w:jc w:val="center"/>
        <w:rPr>
          <w:rFonts w:cs="Arial"/>
          <w:b/>
          <w:bCs/>
          <w:sz w:val="22"/>
          <w:szCs w:val="22"/>
        </w:rPr>
      </w:pPr>
      <w:r w:rsidRPr="001E72C2">
        <w:rPr>
          <w:rFonts w:cs="Arial"/>
          <w:b/>
          <w:bCs/>
          <w:sz w:val="22"/>
          <w:szCs w:val="22"/>
        </w:rPr>
        <w:t xml:space="preserve">POR LICENCIAS PARA ESTABLECIMIENTOS </w:t>
      </w:r>
    </w:p>
    <w:p w14:paraId="7830BDC6" w14:textId="77777777" w:rsidR="00112534" w:rsidRPr="001E72C2" w:rsidRDefault="00112534" w:rsidP="00112534">
      <w:pPr>
        <w:jc w:val="center"/>
        <w:rPr>
          <w:rFonts w:cs="Arial"/>
          <w:b/>
          <w:bCs/>
          <w:sz w:val="22"/>
          <w:szCs w:val="22"/>
        </w:rPr>
      </w:pPr>
      <w:r w:rsidRPr="001E72C2">
        <w:rPr>
          <w:rFonts w:cs="Arial"/>
          <w:b/>
          <w:bCs/>
          <w:sz w:val="22"/>
          <w:szCs w:val="22"/>
        </w:rPr>
        <w:t>QUE EXPENDAN BEBIDAS ALCOHÓLICAS</w:t>
      </w:r>
    </w:p>
    <w:p w14:paraId="00ED4ACC" w14:textId="77777777" w:rsidR="00112534" w:rsidRPr="001E72C2" w:rsidRDefault="00112534" w:rsidP="00112534">
      <w:pPr>
        <w:ind w:right="50"/>
        <w:jc w:val="center"/>
        <w:rPr>
          <w:rFonts w:cs="Arial"/>
          <w:bCs/>
          <w:sz w:val="22"/>
          <w:szCs w:val="22"/>
        </w:rPr>
      </w:pPr>
    </w:p>
    <w:p w14:paraId="2A5B1CF2" w14:textId="77777777" w:rsidR="00112534" w:rsidRPr="001E72C2" w:rsidRDefault="00112534" w:rsidP="00112534">
      <w:pPr>
        <w:ind w:right="50"/>
        <w:rPr>
          <w:rFonts w:cs="Arial"/>
          <w:bCs/>
          <w:sz w:val="22"/>
          <w:szCs w:val="22"/>
        </w:rPr>
      </w:pPr>
      <w:r w:rsidRPr="001E72C2">
        <w:rPr>
          <w:rFonts w:cs="Arial"/>
          <w:b/>
          <w:sz w:val="22"/>
          <w:szCs w:val="22"/>
        </w:rPr>
        <w:t>ARTÍCULO 18.-</w:t>
      </w:r>
      <w:r w:rsidRPr="001E72C2">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se cobrara de acuerdo a la siguiente:</w:t>
      </w:r>
    </w:p>
    <w:p w14:paraId="04724989" w14:textId="77777777" w:rsidR="00112534" w:rsidRPr="001E72C2" w:rsidRDefault="00112534" w:rsidP="00112534">
      <w:pPr>
        <w:rPr>
          <w:rFonts w:cs="Arial"/>
          <w:b/>
          <w:bCs/>
          <w:sz w:val="22"/>
          <w:szCs w:val="22"/>
        </w:rPr>
      </w:pPr>
    </w:p>
    <w:p w14:paraId="2F7BAEAD" w14:textId="77777777" w:rsidR="00112534" w:rsidRPr="001E72C2" w:rsidRDefault="00112534" w:rsidP="00112534">
      <w:pPr>
        <w:rPr>
          <w:rFonts w:cs="Arial"/>
          <w:b/>
          <w:bCs/>
          <w:sz w:val="22"/>
          <w:szCs w:val="22"/>
        </w:rPr>
      </w:pPr>
      <w:r w:rsidRPr="001E72C2">
        <w:rPr>
          <w:rFonts w:cs="Arial"/>
          <w:b/>
          <w:bCs/>
          <w:sz w:val="22"/>
          <w:szCs w:val="22"/>
        </w:rPr>
        <w:t>TARIFA</w:t>
      </w:r>
    </w:p>
    <w:p w14:paraId="36E8F0E3" w14:textId="77777777" w:rsidR="00112534" w:rsidRPr="001E72C2" w:rsidRDefault="00112534" w:rsidP="00112534">
      <w:pPr>
        <w:rPr>
          <w:rFonts w:cs="Arial"/>
          <w:b/>
          <w:bCs/>
          <w:sz w:val="22"/>
          <w:szCs w:val="22"/>
        </w:rPr>
      </w:pPr>
    </w:p>
    <w:p w14:paraId="216E01FB" w14:textId="0EB40A78" w:rsidR="00112534" w:rsidRPr="001E72C2" w:rsidRDefault="00112534" w:rsidP="00112534">
      <w:pPr>
        <w:shd w:val="clear" w:color="auto" w:fill="FFFFFF" w:themeFill="background1"/>
        <w:rPr>
          <w:rFonts w:cs="Arial"/>
          <w:sz w:val="22"/>
          <w:szCs w:val="22"/>
        </w:rPr>
      </w:pPr>
      <w:r w:rsidRPr="001E72C2">
        <w:rPr>
          <w:rFonts w:cs="Arial"/>
          <w:bCs/>
          <w:sz w:val="22"/>
          <w:szCs w:val="22"/>
        </w:rPr>
        <w:t xml:space="preserve">I.-Expedición de </w:t>
      </w:r>
      <w:r w:rsidRPr="001E72C2">
        <w:rPr>
          <w:rFonts w:cs="Arial"/>
          <w:sz w:val="22"/>
          <w:szCs w:val="22"/>
        </w:rPr>
        <w:t xml:space="preserve">Licencias para el Funcionamiento de establecimientos que expendan Bebidas Alcohólicas bajo cualquier modalidad </w:t>
      </w:r>
      <w:r w:rsidRPr="001E72C2">
        <w:rPr>
          <w:rFonts w:cs="Arial"/>
          <w:bCs/>
          <w:sz w:val="22"/>
          <w:szCs w:val="22"/>
        </w:rPr>
        <w:t>$ 2,</w:t>
      </w:r>
      <w:r w:rsidR="006E10C4">
        <w:rPr>
          <w:rFonts w:cs="Arial"/>
          <w:bCs/>
          <w:sz w:val="22"/>
          <w:szCs w:val="22"/>
        </w:rPr>
        <w:t>664</w:t>
      </w:r>
      <w:r w:rsidRPr="001E72C2">
        <w:rPr>
          <w:rFonts w:cs="Arial"/>
          <w:bCs/>
          <w:sz w:val="22"/>
          <w:szCs w:val="22"/>
        </w:rPr>
        <w:t xml:space="preserve">.00 a $ </w:t>
      </w:r>
      <w:r>
        <w:rPr>
          <w:rFonts w:cs="Arial"/>
          <w:bCs/>
          <w:sz w:val="22"/>
          <w:szCs w:val="22"/>
        </w:rPr>
        <w:t>6,</w:t>
      </w:r>
      <w:r w:rsidR="006E10C4">
        <w:rPr>
          <w:rFonts w:cs="Arial"/>
          <w:bCs/>
          <w:sz w:val="22"/>
          <w:szCs w:val="22"/>
        </w:rPr>
        <w:t>928</w:t>
      </w:r>
      <w:r>
        <w:rPr>
          <w:rFonts w:cs="Arial"/>
          <w:bCs/>
          <w:sz w:val="22"/>
          <w:szCs w:val="22"/>
        </w:rPr>
        <w:t>.</w:t>
      </w:r>
      <w:r w:rsidR="006E10C4">
        <w:rPr>
          <w:rFonts w:cs="Arial"/>
          <w:bCs/>
          <w:sz w:val="22"/>
          <w:szCs w:val="22"/>
        </w:rPr>
        <w:t>00</w:t>
      </w:r>
      <w:r w:rsidRPr="001E72C2">
        <w:rPr>
          <w:rFonts w:cs="Arial"/>
          <w:bCs/>
          <w:sz w:val="22"/>
          <w:szCs w:val="22"/>
        </w:rPr>
        <w:t xml:space="preserve"> según el tipo de establecimiento. </w:t>
      </w:r>
    </w:p>
    <w:p w14:paraId="144EBD53" w14:textId="77777777" w:rsidR="00112534" w:rsidRPr="001E72C2" w:rsidRDefault="00112534" w:rsidP="00112534">
      <w:pPr>
        <w:rPr>
          <w:rFonts w:cs="Arial"/>
          <w:bCs/>
          <w:sz w:val="22"/>
          <w:szCs w:val="22"/>
        </w:rPr>
      </w:pPr>
    </w:p>
    <w:p w14:paraId="2BC1C30A" w14:textId="19A65A77" w:rsidR="00112534" w:rsidRPr="001E72C2" w:rsidRDefault="00112534" w:rsidP="00112534">
      <w:pPr>
        <w:rPr>
          <w:rFonts w:cs="Arial"/>
          <w:bCs/>
          <w:sz w:val="22"/>
          <w:szCs w:val="22"/>
        </w:rPr>
      </w:pPr>
      <w:r w:rsidRPr="001E72C2">
        <w:rPr>
          <w:rFonts w:cs="Arial"/>
          <w:bCs/>
          <w:sz w:val="22"/>
          <w:szCs w:val="22"/>
        </w:rPr>
        <w:t>II.- Refrendo anual de $ 1,0</w:t>
      </w:r>
      <w:r w:rsidR="006E10C4">
        <w:rPr>
          <w:rFonts w:cs="Arial"/>
          <w:bCs/>
          <w:sz w:val="22"/>
          <w:szCs w:val="22"/>
        </w:rPr>
        <w:t>66</w:t>
      </w:r>
      <w:r w:rsidRPr="001E72C2">
        <w:rPr>
          <w:rFonts w:cs="Arial"/>
          <w:bCs/>
          <w:sz w:val="22"/>
          <w:szCs w:val="22"/>
        </w:rPr>
        <w:t>.00 a $ 5,</w:t>
      </w:r>
      <w:r w:rsidR="006E10C4">
        <w:rPr>
          <w:rFonts w:cs="Arial"/>
          <w:bCs/>
          <w:sz w:val="22"/>
          <w:szCs w:val="22"/>
        </w:rPr>
        <w:t>387</w:t>
      </w:r>
      <w:r w:rsidRPr="001E72C2">
        <w:rPr>
          <w:rFonts w:cs="Arial"/>
          <w:bCs/>
          <w:sz w:val="22"/>
          <w:szCs w:val="22"/>
        </w:rPr>
        <w:t xml:space="preserve">.00 según el tipo de establecimiento. </w:t>
      </w:r>
    </w:p>
    <w:p w14:paraId="43641EB7" w14:textId="77777777" w:rsidR="00112534" w:rsidRPr="001E72C2" w:rsidRDefault="00112534" w:rsidP="00112534">
      <w:pPr>
        <w:rPr>
          <w:rFonts w:cs="Arial"/>
          <w:bCs/>
          <w:sz w:val="22"/>
          <w:szCs w:val="22"/>
        </w:rPr>
      </w:pPr>
    </w:p>
    <w:p w14:paraId="72FB2247" w14:textId="77777777" w:rsidR="00112534" w:rsidRPr="001E72C2" w:rsidRDefault="00112534" w:rsidP="00112534">
      <w:pPr>
        <w:jc w:val="center"/>
        <w:rPr>
          <w:rFonts w:cs="Arial"/>
          <w:b/>
          <w:sz w:val="22"/>
          <w:szCs w:val="22"/>
        </w:rPr>
      </w:pPr>
      <w:r w:rsidRPr="001E72C2">
        <w:rPr>
          <w:rFonts w:cs="Arial"/>
          <w:b/>
          <w:sz w:val="22"/>
          <w:szCs w:val="22"/>
        </w:rPr>
        <w:t>SECCIÓN V</w:t>
      </w:r>
    </w:p>
    <w:p w14:paraId="275EE8CB" w14:textId="77777777" w:rsidR="00112534" w:rsidRPr="001E72C2" w:rsidRDefault="00112534" w:rsidP="00112534">
      <w:pPr>
        <w:jc w:val="center"/>
        <w:rPr>
          <w:rFonts w:cs="Arial"/>
          <w:b/>
          <w:bCs/>
          <w:sz w:val="22"/>
          <w:szCs w:val="22"/>
        </w:rPr>
      </w:pPr>
      <w:r w:rsidRPr="001E72C2">
        <w:rPr>
          <w:rFonts w:cs="Arial"/>
          <w:b/>
          <w:bCs/>
          <w:sz w:val="22"/>
          <w:szCs w:val="22"/>
        </w:rPr>
        <w:t>DE LOS SERVICIOS CATASTRALES</w:t>
      </w:r>
    </w:p>
    <w:p w14:paraId="7F1575E7" w14:textId="77777777" w:rsidR="00112534" w:rsidRPr="001E72C2" w:rsidRDefault="00112534" w:rsidP="00112534">
      <w:pPr>
        <w:ind w:right="50"/>
        <w:jc w:val="center"/>
        <w:rPr>
          <w:rFonts w:cs="Arial"/>
          <w:b/>
          <w:sz w:val="22"/>
          <w:szCs w:val="22"/>
        </w:rPr>
      </w:pPr>
    </w:p>
    <w:p w14:paraId="75592E07" w14:textId="77777777" w:rsidR="00112534" w:rsidRPr="001E72C2" w:rsidRDefault="00112534" w:rsidP="00112534">
      <w:pPr>
        <w:ind w:right="50"/>
        <w:rPr>
          <w:rFonts w:cs="Arial"/>
          <w:sz w:val="22"/>
          <w:szCs w:val="22"/>
        </w:rPr>
      </w:pPr>
      <w:r w:rsidRPr="001E72C2">
        <w:rPr>
          <w:rFonts w:cs="Arial"/>
          <w:b/>
          <w:sz w:val="22"/>
          <w:szCs w:val="22"/>
        </w:rPr>
        <w:t>ARTÍCULO 19.-</w:t>
      </w:r>
      <w:r w:rsidRPr="001E72C2">
        <w:rPr>
          <w:rFonts w:cs="Arial"/>
          <w:bCs/>
          <w:sz w:val="22"/>
          <w:szCs w:val="22"/>
        </w:rPr>
        <w:t xml:space="preserve"> Son objeto de estos derechos, los servicios que presten las autoridades municipales </w:t>
      </w:r>
      <w:r w:rsidRPr="001E72C2">
        <w:rPr>
          <w:rFonts w:cs="Arial"/>
          <w:sz w:val="22"/>
          <w:szCs w:val="22"/>
        </w:rPr>
        <w:t xml:space="preserve">por los conceptos señalados y que se pagaran conforme a las tarifas siguientes: </w:t>
      </w:r>
    </w:p>
    <w:p w14:paraId="7947C058" w14:textId="77777777" w:rsidR="00112534" w:rsidRPr="001E72C2" w:rsidRDefault="00112534" w:rsidP="00112534">
      <w:pPr>
        <w:ind w:right="50"/>
        <w:rPr>
          <w:rFonts w:cs="Arial"/>
          <w:sz w:val="22"/>
          <w:szCs w:val="22"/>
        </w:rPr>
      </w:pPr>
    </w:p>
    <w:p w14:paraId="50AAEF45" w14:textId="77777777" w:rsidR="00112534" w:rsidRPr="001E72C2" w:rsidRDefault="00112534" w:rsidP="00112534">
      <w:pPr>
        <w:ind w:right="50"/>
        <w:rPr>
          <w:rFonts w:cs="Arial"/>
          <w:sz w:val="22"/>
          <w:szCs w:val="22"/>
        </w:rPr>
      </w:pPr>
      <w:r w:rsidRPr="001E72C2">
        <w:rPr>
          <w:rFonts w:cs="Arial"/>
          <w:sz w:val="22"/>
          <w:szCs w:val="22"/>
        </w:rPr>
        <w:t>I.- Certificaciones catastrales:</w:t>
      </w:r>
    </w:p>
    <w:p w14:paraId="48AA1B48" w14:textId="64E71CDB" w:rsidR="00112534" w:rsidRPr="001E72C2" w:rsidRDefault="00112534" w:rsidP="00112534">
      <w:pPr>
        <w:ind w:left="567" w:right="50" w:hanging="283"/>
        <w:rPr>
          <w:rFonts w:cs="Arial"/>
          <w:sz w:val="22"/>
          <w:szCs w:val="22"/>
        </w:rPr>
      </w:pPr>
      <w:r w:rsidRPr="001E72C2">
        <w:rPr>
          <w:rFonts w:cs="Arial"/>
          <w:sz w:val="22"/>
          <w:szCs w:val="22"/>
        </w:rPr>
        <w:t xml:space="preserve">1.- Revisión, registro y certificación de planos catastrales $ </w:t>
      </w:r>
      <w:r>
        <w:rPr>
          <w:rFonts w:cs="Arial"/>
          <w:sz w:val="22"/>
          <w:szCs w:val="22"/>
        </w:rPr>
        <w:t>5</w:t>
      </w:r>
      <w:r w:rsidR="006E10C4">
        <w:rPr>
          <w:rFonts w:cs="Arial"/>
          <w:sz w:val="22"/>
          <w:szCs w:val="22"/>
        </w:rPr>
        <w:t>7</w:t>
      </w:r>
      <w:r>
        <w:rPr>
          <w:rFonts w:cs="Arial"/>
          <w:sz w:val="22"/>
          <w:szCs w:val="22"/>
        </w:rPr>
        <w:t>.</w:t>
      </w:r>
      <w:r w:rsidR="006E10C4">
        <w:rPr>
          <w:rFonts w:cs="Arial"/>
          <w:sz w:val="22"/>
          <w:szCs w:val="22"/>
        </w:rPr>
        <w:t>00.</w:t>
      </w:r>
    </w:p>
    <w:p w14:paraId="40E5849B" w14:textId="04E3D078" w:rsidR="00112534" w:rsidRPr="001E72C2" w:rsidRDefault="00112534" w:rsidP="00112534">
      <w:pPr>
        <w:ind w:left="567" w:right="50" w:hanging="283"/>
        <w:rPr>
          <w:rFonts w:cs="Arial"/>
          <w:sz w:val="22"/>
          <w:szCs w:val="22"/>
        </w:rPr>
      </w:pPr>
      <w:r w:rsidRPr="001E72C2">
        <w:rPr>
          <w:rFonts w:cs="Arial"/>
          <w:sz w:val="22"/>
          <w:szCs w:val="22"/>
        </w:rPr>
        <w:t>2.- Revisión, cálculo y registros sobre planos de fraccionamientos, subdivisión y relotificación $1</w:t>
      </w:r>
      <w:r>
        <w:rPr>
          <w:rFonts w:cs="Arial"/>
          <w:sz w:val="22"/>
          <w:szCs w:val="22"/>
        </w:rPr>
        <w:t>5.</w:t>
      </w:r>
      <w:r w:rsidR="006E10C4">
        <w:rPr>
          <w:rFonts w:cs="Arial"/>
          <w:sz w:val="22"/>
          <w:szCs w:val="22"/>
        </w:rPr>
        <w:t>5</w:t>
      </w:r>
      <w:r>
        <w:rPr>
          <w:rFonts w:cs="Arial"/>
          <w:sz w:val="22"/>
          <w:szCs w:val="22"/>
        </w:rPr>
        <w:t>8</w:t>
      </w:r>
    </w:p>
    <w:p w14:paraId="401CF3EB" w14:textId="6CD609FE" w:rsidR="00112534" w:rsidRPr="001E72C2" w:rsidRDefault="00112534" w:rsidP="00112534">
      <w:pPr>
        <w:ind w:left="567" w:right="50" w:hanging="283"/>
        <w:rPr>
          <w:rFonts w:cs="Arial"/>
          <w:sz w:val="22"/>
          <w:szCs w:val="22"/>
        </w:rPr>
      </w:pPr>
      <w:r w:rsidRPr="001E72C2">
        <w:rPr>
          <w:rFonts w:cs="Arial"/>
          <w:sz w:val="22"/>
          <w:szCs w:val="22"/>
        </w:rPr>
        <w:t xml:space="preserve">3.- Certificación unitaria de plano catastral $ </w:t>
      </w:r>
      <w:r w:rsidR="006E10C4">
        <w:rPr>
          <w:rFonts w:cs="Arial"/>
          <w:sz w:val="22"/>
          <w:szCs w:val="22"/>
        </w:rPr>
        <w:t>92</w:t>
      </w:r>
      <w:r>
        <w:rPr>
          <w:rFonts w:cs="Arial"/>
          <w:sz w:val="22"/>
          <w:szCs w:val="22"/>
        </w:rPr>
        <w:t>.</w:t>
      </w:r>
      <w:r w:rsidR="006E10C4">
        <w:rPr>
          <w:rFonts w:cs="Arial"/>
          <w:sz w:val="22"/>
          <w:szCs w:val="22"/>
        </w:rPr>
        <w:t>50.</w:t>
      </w:r>
    </w:p>
    <w:p w14:paraId="31C64E65" w14:textId="474DFF35" w:rsidR="00112534" w:rsidRPr="001E72C2" w:rsidRDefault="00112534" w:rsidP="00112534">
      <w:pPr>
        <w:ind w:left="567" w:right="50" w:hanging="283"/>
        <w:rPr>
          <w:rFonts w:cs="Arial"/>
          <w:sz w:val="22"/>
          <w:szCs w:val="22"/>
        </w:rPr>
      </w:pPr>
      <w:r w:rsidRPr="001E72C2">
        <w:rPr>
          <w:rFonts w:cs="Arial"/>
          <w:sz w:val="22"/>
          <w:szCs w:val="22"/>
        </w:rPr>
        <w:t>4.- Certificado catastral $ 4</w:t>
      </w:r>
      <w:r w:rsidR="006E10C4">
        <w:rPr>
          <w:rFonts w:cs="Arial"/>
          <w:sz w:val="22"/>
          <w:szCs w:val="22"/>
        </w:rPr>
        <w:t>5</w:t>
      </w:r>
      <w:r>
        <w:rPr>
          <w:rFonts w:cs="Arial"/>
          <w:sz w:val="22"/>
          <w:szCs w:val="22"/>
        </w:rPr>
        <w:t>.</w:t>
      </w:r>
      <w:r w:rsidR="006E10C4">
        <w:rPr>
          <w:rFonts w:cs="Arial"/>
          <w:sz w:val="22"/>
          <w:szCs w:val="22"/>
        </w:rPr>
        <w:t>50.</w:t>
      </w:r>
    </w:p>
    <w:p w14:paraId="1FBA523C" w14:textId="441ABC8B" w:rsidR="00112534" w:rsidRPr="001E72C2" w:rsidRDefault="00112534" w:rsidP="00112534">
      <w:pPr>
        <w:ind w:left="567" w:right="50" w:hanging="283"/>
        <w:rPr>
          <w:rFonts w:cs="Arial"/>
          <w:sz w:val="22"/>
          <w:szCs w:val="22"/>
        </w:rPr>
      </w:pPr>
      <w:r w:rsidRPr="001E72C2">
        <w:rPr>
          <w:rFonts w:cs="Arial"/>
          <w:sz w:val="22"/>
          <w:szCs w:val="22"/>
        </w:rPr>
        <w:t xml:space="preserve">5.- Certificado de no propiedad $ </w:t>
      </w:r>
      <w:r w:rsidR="006E10C4">
        <w:rPr>
          <w:rFonts w:cs="Arial"/>
          <w:sz w:val="22"/>
          <w:szCs w:val="22"/>
        </w:rPr>
        <w:t>70</w:t>
      </w:r>
      <w:r>
        <w:rPr>
          <w:rFonts w:cs="Arial"/>
          <w:sz w:val="22"/>
          <w:szCs w:val="22"/>
        </w:rPr>
        <w:t>.</w:t>
      </w:r>
      <w:r w:rsidR="006E10C4">
        <w:rPr>
          <w:rFonts w:cs="Arial"/>
          <w:sz w:val="22"/>
          <w:szCs w:val="22"/>
        </w:rPr>
        <w:t>0</w:t>
      </w:r>
      <w:r>
        <w:rPr>
          <w:rFonts w:cs="Arial"/>
          <w:sz w:val="22"/>
          <w:szCs w:val="22"/>
        </w:rPr>
        <w:t>0</w:t>
      </w:r>
      <w:r w:rsidR="006E10C4">
        <w:rPr>
          <w:rFonts w:cs="Arial"/>
          <w:sz w:val="22"/>
          <w:szCs w:val="22"/>
        </w:rPr>
        <w:t>.</w:t>
      </w:r>
    </w:p>
    <w:p w14:paraId="49F17D98" w14:textId="77777777" w:rsidR="00112534" w:rsidRPr="001E72C2" w:rsidRDefault="00112534" w:rsidP="00112534">
      <w:pPr>
        <w:ind w:left="708" w:right="50"/>
        <w:rPr>
          <w:rFonts w:cs="Arial"/>
          <w:sz w:val="22"/>
          <w:szCs w:val="22"/>
        </w:rPr>
      </w:pPr>
    </w:p>
    <w:p w14:paraId="506C1A17" w14:textId="77777777" w:rsidR="00112534" w:rsidRPr="001E72C2" w:rsidRDefault="00112534" w:rsidP="00112534">
      <w:pPr>
        <w:ind w:right="50"/>
        <w:rPr>
          <w:rFonts w:cs="Arial"/>
          <w:sz w:val="22"/>
          <w:szCs w:val="22"/>
        </w:rPr>
      </w:pPr>
      <w:r w:rsidRPr="001E72C2">
        <w:rPr>
          <w:rFonts w:cs="Arial"/>
          <w:sz w:val="22"/>
          <w:szCs w:val="22"/>
        </w:rPr>
        <w:t>II.- Deslinde de predios urbanos y rústicos:</w:t>
      </w:r>
    </w:p>
    <w:p w14:paraId="5E31D772" w14:textId="07D01C34" w:rsidR="00112534" w:rsidRPr="001E72C2" w:rsidRDefault="00112534" w:rsidP="00112534">
      <w:pPr>
        <w:ind w:left="567" w:right="50" w:hanging="283"/>
        <w:rPr>
          <w:rFonts w:cs="Arial"/>
          <w:sz w:val="22"/>
          <w:szCs w:val="22"/>
        </w:rPr>
      </w:pPr>
      <w:r w:rsidRPr="001E72C2">
        <w:rPr>
          <w:rFonts w:cs="Arial"/>
          <w:sz w:val="22"/>
          <w:szCs w:val="22"/>
        </w:rPr>
        <w:lastRenderedPageBreak/>
        <w:t>1.- Deslinde de predios urbanos $ 0.3</w:t>
      </w:r>
      <w:r w:rsidR="006E10C4">
        <w:rPr>
          <w:rFonts w:cs="Arial"/>
          <w:sz w:val="22"/>
          <w:szCs w:val="22"/>
        </w:rPr>
        <w:t>4</w:t>
      </w:r>
      <w:r w:rsidRPr="001E72C2">
        <w:rPr>
          <w:rFonts w:cs="Arial"/>
          <w:sz w:val="22"/>
          <w:szCs w:val="22"/>
        </w:rPr>
        <w:t xml:space="preserve"> por metro cuadrado, hasta </w:t>
      </w:r>
      <w:smartTag w:uri="urn:schemas-microsoft-com:office:smarttags" w:element="metricconverter">
        <w:smartTagPr>
          <w:attr w:name="ProductID" w:val="20,000.00 m2"/>
        </w:smartTagPr>
        <w:r w:rsidRPr="001E72C2">
          <w:rPr>
            <w:rFonts w:cs="Arial"/>
            <w:sz w:val="22"/>
            <w:szCs w:val="22"/>
          </w:rPr>
          <w:t>20,000.00 m2</w:t>
        </w:r>
      </w:smartTag>
      <w:r w:rsidRPr="001E72C2">
        <w:rPr>
          <w:rFonts w:cs="Arial"/>
          <w:sz w:val="22"/>
          <w:szCs w:val="22"/>
        </w:rPr>
        <w:t>, lo que exceda a razón de $ 0.1</w:t>
      </w:r>
      <w:r w:rsidR="006E10C4">
        <w:rPr>
          <w:rFonts w:cs="Arial"/>
          <w:sz w:val="22"/>
          <w:szCs w:val="22"/>
        </w:rPr>
        <w:t>8</w:t>
      </w:r>
      <w:r w:rsidRPr="001E72C2">
        <w:rPr>
          <w:rFonts w:cs="Arial"/>
          <w:sz w:val="22"/>
          <w:szCs w:val="22"/>
        </w:rPr>
        <w:t xml:space="preserve"> por metro cuadrado. </w:t>
      </w:r>
    </w:p>
    <w:p w14:paraId="39230A41" w14:textId="6F5864C3" w:rsidR="00112534" w:rsidRPr="001E72C2" w:rsidRDefault="00112534" w:rsidP="00112534">
      <w:pPr>
        <w:ind w:left="567" w:right="50" w:hanging="283"/>
        <w:rPr>
          <w:rFonts w:cs="Arial"/>
          <w:sz w:val="22"/>
          <w:szCs w:val="22"/>
        </w:rPr>
      </w:pPr>
      <w:r w:rsidRPr="001E72C2">
        <w:rPr>
          <w:rFonts w:cs="Arial"/>
          <w:sz w:val="22"/>
          <w:szCs w:val="22"/>
        </w:rPr>
        <w:t>2.- Para lo dispuesto en esta fracción cualquiera que sea la superficie del predio el importe de los derechos no podrá ser inferior a los $ 2</w:t>
      </w:r>
      <w:r w:rsidR="006E10C4">
        <w:rPr>
          <w:rFonts w:cs="Arial"/>
          <w:sz w:val="22"/>
          <w:szCs w:val="22"/>
        </w:rPr>
        <w:t>42</w:t>
      </w:r>
      <w:r w:rsidRPr="001E72C2">
        <w:rPr>
          <w:rFonts w:cs="Arial"/>
          <w:sz w:val="22"/>
          <w:szCs w:val="22"/>
        </w:rPr>
        <w:t>.00.</w:t>
      </w:r>
    </w:p>
    <w:p w14:paraId="104D314A" w14:textId="51A1F53D" w:rsidR="00112534" w:rsidRPr="001E72C2" w:rsidRDefault="00112534" w:rsidP="00112534">
      <w:pPr>
        <w:ind w:left="567" w:right="50" w:hanging="283"/>
        <w:rPr>
          <w:rFonts w:cs="Arial"/>
          <w:sz w:val="22"/>
          <w:szCs w:val="22"/>
        </w:rPr>
      </w:pPr>
      <w:r w:rsidRPr="001E72C2">
        <w:rPr>
          <w:rFonts w:cs="Arial"/>
          <w:sz w:val="22"/>
          <w:szCs w:val="22"/>
        </w:rPr>
        <w:t>3.- $ 2</w:t>
      </w:r>
      <w:r w:rsidR="006E10C4">
        <w:rPr>
          <w:rFonts w:cs="Arial"/>
          <w:sz w:val="22"/>
          <w:szCs w:val="22"/>
        </w:rPr>
        <w:t>33</w:t>
      </w:r>
      <w:r w:rsidRPr="001E72C2">
        <w:rPr>
          <w:rFonts w:cs="Arial"/>
          <w:sz w:val="22"/>
          <w:szCs w:val="22"/>
        </w:rPr>
        <w:t>.</w:t>
      </w:r>
      <w:r w:rsidR="006E10C4">
        <w:rPr>
          <w:rFonts w:cs="Arial"/>
          <w:sz w:val="22"/>
          <w:szCs w:val="22"/>
        </w:rPr>
        <w:t>0</w:t>
      </w:r>
      <w:r w:rsidRPr="001E72C2">
        <w:rPr>
          <w:rFonts w:cs="Arial"/>
          <w:sz w:val="22"/>
          <w:szCs w:val="22"/>
        </w:rPr>
        <w:t xml:space="preserve">0 por hectárea, hasta </w:t>
      </w:r>
      <w:smartTag w:uri="urn:schemas-microsoft-com:office:smarttags" w:element="metricconverter">
        <w:smartTagPr>
          <w:attr w:name="ProductID" w:val="10 hect￡reas"/>
        </w:smartTagPr>
        <w:r w:rsidRPr="001E72C2">
          <w:rPr>
            <w:rFonts w:cs="Arial"/>
            <w:sz w:val="22"/>
            <w:szCs w:val="22"/>
          </w:rPr>
          <w:t>10 hectáreas</w:t>
        </w:r>
      </w:smartTag>
      <w:r w:rsidRPr="001E72C2">
        <w:rPr>
          <w:rFonts w:cs="Arial"/>
          <w:sz w:val="22"/>
          <w:szCs w:val="22"/>
        </w:rPr>
        <w:t>, lo que exceda a razón de $ 1</w:t>
      </w:r>
      <w:r w:rsidR="006E10C4">
        <w:rPr>
          <w:rFonts w:cs="Arial"/>
          <w:sz w:val="22"/>
          <w:szCs w:val="22"/>
        </w:rPr>
        <w:t>22</w:t>
      </w:r>
      <w:r w:rsidRPr="001E72C2">
        <w:rPr>
          <w:rFonts w:cs="Arial"/>
          <w:sz w:val="22"/>
          <w:szCs w:val="22"/>
        </w:rPr>
        <w:t>.00 por hectárea.</w:t>
      </w:r>
    </w:p>
    <w:p w14:paraId="7C6896E8" w14:textId="4F53CD59" w:rsidR="00112534" w:rsidRPr="001E72C2" w:rsidRDefault="00112534" w:rsidP="00112534">
      <w:pPr>
        <w:ind w:left="567" w:right="50" w:hanging="283"/>
        <w:rPr>
          <w:rFonts w:cs="Arial"/>
          <w:sz w:val="22"/>
          <w:szCs w:val="22"/>
        </w:rPr>
      </w:pPr>
      <w:r w:rsidRPr="001E72C2">
        <w:rPr>
          <w:rFonts w:cs="Arial"/>
          <w:sz w:val="22"/>
          <w:szCs w:val="22"/>
        </w:rPr>
        <w:t>4.- Colocación de mojoneras $ 3</w:t>
      </w:r>
      <w:r w:rsidR="006E10C4">
        <w:rPr>
          <w:rFonts w:cs="Arial"/>
          <w:sz w:val="22"/>
          <w:szCs w:val="22"/>
        </w:rPr>
        <w:t>1</w:t>
      </w:r>
      <w:r w:rsidRPr="001E72C2">
        <w:rPr>
          <w:rFonts w:cs="Arial"/>
          <w:sz w:val="22"/>
          <w:szCs w:val="22"/>
        </w:rPr>
        <w:t xml:space="preserve">6.00, </w:t>
      </w:r>
      <w:smartTag w:uri="urn:schemas-microsoft-com:office:smarttags" w:element="metricconverter">
        <w:smartTagPr>
          <w:attr w:name="ProductID" w:val="6”"/>
        </w:smartTagPr>
        <w:r w:rsidRPr="001E72C2">
          <w:rPr>
            <w:rFonts w:cs="Arial"/>
            <w:sz w:val="22"/>
            <w:szCs w:val="22"/>
          </w:rPr>
          <w:t>6”</w:t>
        </w:r>
      </w:smartTag>
      <w:r w:rsidRPr="001E72C2">
        <w:rPr>
          <w:rFonts w:cs="Arial"/>
          <w:sz w:val="22"/>
          <w:szCs w:val="22"/>
        </w:rPr>
        <w:t xml:space="preserve"> de diámetro por </w:t>
      </w:r>
      <w:smartTag w:uri="urn:schemas-microsoft-com:office:smarttags" w:element="metricconverter">
        <w:smartTagPr>
          <w:attr w:name="ProductID" w:val="90 cm"/>
        </w:smartTagPr>
        <w:r w:rsidRPr="001E72C2">
          <w:rPr>
            <w:rFonts w:cs="Arial"/>
            <w:sz w:val="22"/>
            <w:szCs w:val="22"/>
          </w:rPr>
          <w:t>90 cm</w:t>
        </w:r>
      </w:smartTag>
      <w:r w:rsidRPr="001E72C2">
        <w:rPr>
          <w:rFonts w:cs="Arial"/>
          <w:sz w:val="22"/>
          <w:szCs w:val="22"/>
        </w:rPr>
        <w:t>. de alto, y $ 18</w:t>
      </w:r>
      <w:r w:rsidR="006E10C4">
        <w:rPr>
          <w:rFonts w:cs="Arial"/>
          <w:sz w:val="22"/>
          <w:szCs w:val="22"/>
        </w:rPr>
        <w:t>8</w:t>
      </w:r>
      <w:r w:rsidRPr="001E72C2">
        <w:rPr>
          <w:rFonts w:cs="Arial"/>
          <w:sz w:val="22"/>
          <w:szCs w:val="22"/>
        </w:rPr>
        <w:t xml:space="preserve">.00 </w:t>
      </w:r>
      <w:smartTag w:uri="urn:schemas-microsoft-com:office:smarttags" w:element="metricconverter">
        <w:smartTagPr>
          <w:attr w:name="ProductID" w:val="4”"/>
        </w:smartTagPr>
        <w:r w:rsidRPr="001E72C2">
          <w:rPr>
            <w:rFonts w:cs="Arial"/>
            <w:sz w:val="22"/>
            <w:szCs w:val="22"/>
          </w:rPr>
          <w:t>4”</w:t>
        </w:r>
      </w:smartTag>
      <w:r w:rsidRPr="001E72C2">
        <w:rPr>
          <w:rFonts w:cs="Arial"/>
          <w:sz w:val="22"/>
          <w:szCs w:val="22"/>
        </w:rPr>
        <w:t xml:space="preserve"> de diámetro por 40 </w:t>
      </w:r>
      <w:proofErr w:type="spellStart"/>
      <w:r w:rsidRPr="001E72C2">
        <w:rPr>
          <w:rFonts w:cs="Arial"/>
          <w:sz w:val="22"/>
          <w:szCs w:val="22"/>
        </w:rPr>
        <w:t>cms</w:t>
      </w:r>
      <w:proofErr w:type="spellEnd"/>
      <w:r w:rsidRPr="001E72C2">
        <w:rPr>
          <w:rFonts w:cs="Arial"/>
          <w:sz w:val="22"/>
          <w:szCs w:val="22"/>
        </w:rPr>
        <w:t xml:space="preserve">. de alto por punto o vértice. </w:t>
      </w:r>
    </w:p>
    <w:p w14:paraId="537236DE" w14:textId="6FFB98BE" w:rsidR="00112534" w:rsidRPr="001E72C2" w:rsidRDefault="00112534" w:rsidP="00112534">
      <w:pPr>
        <w:ind w:left="567" w:right="50" w:hanging="283"/>
        <w:rPr>
          <w:rFonts w:cs="Arial"/>
          <w:sz w:val="22"/>
          <w:szCs w:val="22"/>
        </w:rPr>
      </w:pPr>
      <w:r w:rsidRPr="001E72C2">
        <w:rPr>
          <w:rFonts w:cs="Arial"/>
          <w:sz w:val="22"/>
          <w:szCs w:val="22"/>
        </w:rPr>
        <w:t>5.- Para lo dispuesto en los numerales anteriores, cualquiera que sea la superficie del predio, el importe de los derechos no podrá ser inferior a $ 25</w:t>
      </w:r>
      <w:r w:rsidR="006E10C4">
        <w:rPr>
          <w:rFonts w:cs="Arial"/>
          <w:sz w:val="22"/>
          <w:szCs w:val="22"/>
        </w:rPr>
        <w:t>3</w:t>
      </w:r>
      <w:r w:rsidRPr="001E72C2">
        <w:rPr>
          <w:rFonts w:cs="Arial"/>
          <w:sz w:val="22"/>
          <w:szCs w:val="22"/>
        </w:rPr>
        <w:t>.00.</w:t>
      </w:r>
    </w:p>
    <w:p w14:paraId="5FAFD4C3" w14:textId="77777777" w:rsidR="00112534" w:rsidRPr="001E72C2" w:rsidRDefault="00112534" w:rsidP="00112534">
      <w:pPr>
        <w:ind w:left="567" w:right="50" w:hanging="283"/>
        <w:rPr>
          <w:rFonts w:cs="Arial"/>
          <w:sz w:val="22"/>
          <w:szCs w:val="22"/>
        </w:rPr>
      </w:pPr>
    </w:p>
    <w:p w14:paraId="77822F2D" w14:textId="77777777" w:rsidR="00112534" w:rsidRPr="001E72C2" w:rsidRDefault="00112534" w:rsidP="00112534">
      <w:pPr>
        <w:ind w:right="50"/>
        <w:rPr>
          <w:rFonts w:cs="Arial"/>
          <w:sz w:val="22"/>
          <w:szCs w:val="22"/>
        </w:rPr>
      </w:pPr>
      <w:r w:rsidRPr="001E72C2">
        <w:rPr>
          <w:rFonts w:cs="Arial"/>
          <w:sz w:val="22"/>
          <w:szCs w:val="22"/>
        </w:rPr>
        <w:t>III.- Dibujo de plano urbanos y rústicos:</w:t>
      </w:r>
    </w:p>
    <w:p w14:paraId="5858D898" w14:textId="74B1F388" w:rsidR="00112534" w:rsidRPr="001E72C2" w:rsidRDefault="00112534" w:rsidP="00112534">
      <w:pPr>
        <w:ind w:left="709" w:right="50" w:hanging="425"/>
        <w:rPr>
          <w:rFonts w:cs="Arial"/>
          <w:sz w:val="22"/>
          <w:szCs w:val="22"/>
        </w:rPr>
      </w:pPr>
      <w:r w:rsidRPr="001E72C2">
        <w:rPr>
          <w:rFonts w:cs="Arial"/>
          <w:sz w:val="22"/>
          <w:szCs w:val="22"/>
        </w:rPr>
        <w:t xml:space="preserve">1.- Tamaño del plano hasta 30 x 30 </w:t>
      </w:r>
      <w:proofErr w:type="spellStart"/>
      <w:r w:rsidRPr="001E72C2">
        <w:rPr>
          <w:rFonts w:cs="Arial"/>
          <w:sz w:val="22"/>
          <w:szCs w:val="22"/>
        </w:rPr>
        <w:t>cms</w:t>
      </w:r>
      <w:proofErr w:type="spellEnd"/>
      <w:r w:rsidRPr="001E72C2">
        <w:rPr>
          <w:rFonts w:cs="Arial"/>
          <w:sz w:val="22"/>
          <w:szCs w:val="22"/>
        </w:rPr>
        <w:t>. $ 5</w:t>
      </w:r>
      <w:r w:rsidR="00B84FBF">
        <w:rPr>
          <w:rFonts w:cs="Arial"/>
          <w:sz w:val="22"/>
          <w:szCs w:val="22"/>
        </w:rPr>
        <w:t>5</w:t>
      </w:r>
      <w:r w:rsidRPr="001E72C2">
        <w:rPr>
          <w:rFonts w:cs="Arial"/>
          <w:sz w:val="22"/>
          <w:szCs w:val="22"/>
        </w:rPr>
        <w:t>.00 por cada uno, sobre el excedente del tamaño anterior por decímetro cuadrado o facción $ 1</w:t>
      </w:r>
      <w:r w:rsidR="00B84FBF">
        <w:rPr>
          <w:rFonts w:cs="Arial"/>
          <w:sz w:val="22"/>
          <w:szCs w:val="22"/>
        </w:rPr>
        <w:t>5</w:t>
      </w:r>
      <w:r w:rsidRPr="001E72C2">
        <w:rPr>
          <w:rFonts w:cs="Arial"/>
          <w:sz w:val="22"/>
          <w:szCs w:val="22"/>
        </w:rPr>
        <w:t>.</w:t>
      </w:r>
      <w:r w:rsidR="00B84FBF">
        <w:rPr>
          <w:rFonts w:cs="Arial"/>
          <w:sz w:val="22"/>
          <w:szCs w:val="22"/>
        </w:rPr>
        <w:t>00.</w:t>
      </w:r>
    </w:p>
    <w:p w14:paraId="637A13D0" w14:textId="77777777" w:rsidR="00112534" w:rsidRPr="001E72C2" w:rsidRDefault="00112534" w:rsidP="00112534">
      <w:pPr>
        <w:ind w:left="709" w:right="50" w:hanging="425"/>
        <w:rPr>
          <w:rFonts w:cs="Arial"/>
          <w:sz w:val="22"/>
          <w:szCs w:val="22"/>
        </w:rPr>
      </w:pPr>
      <w:r w:rsidRPr="001E72C2">
        <w:rPr>
          <w:rFonts w:cs="Arial"/>
          <w:sz w:val="22"/>
          <w:szCs w:val="22"/>
        </w:rPr>
        <w:t>2.- Dibujo de planos topográficos urbanos y rústicos, escala mayor a 1:500:</w:t>
      </w:r>
    </w:p>
    <w:p w14:paraId="5D56EF2C" w14:textId="361FCD8F" w:rsidR="00112534" w:rsidRPr="001E72C2" w:rsidRDefault="00112534" w:rsidP="00112534">
      <w:pPr>
        <w:ind w:left="851"/>
        <w:rPr>
          <w:rFonts w:cs="Arial"/>
          <w:sz w:val="22"/>
          <w:szCs w:val="22"/>
        </w:rPr>
      </w:pPr>
      <w:r w:rsidRPr="001E72C2">
        <w:rPr>
          <w:rFonts w:cs="Arial"/>
          <w:sz w:val="22"/>
          <w:szCs w:val="22"/>
        </w:rPr>
        <w:t>a).-polígono de hasta 6 vértices $ 9</w:t>
      </w:r>
      <w:r w:rsidR="00B84FBF">
        <w:rPr>
          <w:rFonts w:cs="Arial"/>
          <w:sz w:val="22"/>
          <w:szCs w:val="22"/>
        </w:rPr>
        <w:t>6</w:t>
      </w:r>
      <w:r w:rsidRPr="001E72C2">
        <w:rPr>
          <w:rFonts w:cs="Arial"/>
          <w:sz w:val="22"/>
          <w:szCs w:val="22"/>
        </w:rPr>
        <w:t>.00 cada uno.</w:t>
      </w:r>
    </w:p>
    <w:p w14:paraId="6B22584D" w14:textId="02B6B54B" w:rsidR="00112534" w:rsidRPr="001E72C2" w:rsidRDefault="00112534" w:rsidP="00112534">
      <w:pPr>
        <w:ind w:left="851"/>
        <w:rPr>
          <w:rFonts w:cs="Arial"/>
          <w:sz w:val="22"/>
          <w:szCs w:val="22"/>
        </w:rPr>
      </w:pPr>
      <w:r w:rsidRPr="001E72C2">
        <w:rPr>
          <w:rFonts w:cs="Arial"/>
          <w:sz w:val="22"/>
          <w:szCs w:val="22"/>
        </w:rPr>
        <w:t>b).- Por cada vértice adicional  $ 8.</w:t>
      </w:r>
      <w:r w:rsidR="00B84FBF">
        <w:rPr>
          <w:rFonts w:cs="Arial"/>
          <w:sz w:val="22"/>
          <w:szCs w:val="22"/>
        </w:rPr>
        <w:t>56.</w:t>
      </w:r>
    </w:p>
    <w:p w14:paraId="1FA282B4" w14:textId="35EDC576" w:rsidR="00112534" w:rsidRPr="001E72C2" w:rsidRDefault="00112534" w:rsidP="00112534">
      <w:pPr>
        <w:ind w:left="851"/>
        <w:rPr>
          <w:rFonts w:cs="Arial"/>
          <w:sz w:val="22"/>
          <w:szCs w:val="22"/>
        </w:rPr>
      </w:pPr>
      <w:r w:rsidRPr="001E72C2">
        <w:rPr>
          <w:rFonts w:cs="Arial"/>
          <w:sz w:val="22"/>
          <w:szCs w:val="22"/>
        </w:rPr>
        <w:t xml:space="preserve">c).- Planos que excedan de 50 x 50 </w:t>
      </w:r>
      <w:proofErr w:type="spellStart"/>
      <w:r w:rsidRPr="001E72C2">
        <w:rPr>
          <w:rFonts w:cs="Arial"/>
          <w:sz w:val="22"/>
          <w:szCs w:val="22"/>
        </w:rPr>
        <w:t>cms</w:t>
      </w:r>
      <w:proofErr w:type="spellEnd"/>
      <w:r w:rsidRPr="001E72C2">
        <w:rPr>
          <w:rFonts w:cs="Arial"/>
          <w:sz w:val="22"/>
          <w:szCs w:val="22"/>
        </w:rPr>
        <w:t>. sobre los dos incisos anteriores, causaran derechos por cada decímetro cuadrado adicional a la fracción $ 1</w:t>
      </w:r>
      <w:r w:rsidR="00B84FBF">
        <w:rPr>
          <w:rFonts w:cs="Arial"/>
          <w:sz w:val="22"/>
          <w:szCs w:val="22"/>
        </w:rPr>
        <w:t>5</w:t>
      </w:r>
      <w:r w:rsidRPr="001E72C2">
        <w:rPr>
          <w:rFonts w:cs="Arial"/>
          <w:sz w:val="22"/>
          <w:szCs w:val="22"/>
        </w:rPr>
        <w:t>.</w:t>
      </w:r>
      <w:r w:rsidR="00B84FBF">
        <w:rPr>
          <w:rFonts w:cs="Arial"/>
          <w:sz w:val="22"/>
          <w:szCs w:val="22"/>
        </w:rPr>
        <w:t>0</w:t>
      </w:r>
      <w:r w:rsidRPr="001E72C2">
        <w:rPr>
          <w:rFonts w:cs="Arial"/>
          <w:sz w:val="22"/>
          <w:szCs w:val="22"/>
        </w:rPr>
        <w:t>0</w:t>
      </w:r>
      <w:r w:rsidR="00B84FBF">
        <w:rPr>
          <w:rFonts w:cs="Arial"/>
          <w:sz w:val="22"/>
          <w:szCs w:val="22"/>
        </w:rPr>
        <w:t>.</w:t>
      </w:r>
    </w:p>
    <w:p w14:paraId="387CE944" w14:textId="3CA5E4A6" w:rsidR="00112534" w:rsidRPr="001E72C2" w:rsidRDefault="00112534" w:rsidP="00112534">
      <w:pPr>
        <w:ind w:left="851"/>
        <w:rPr>
          <w:rFonts w:cs="Arial"/>
          <w:sz w:val="22"/>
          <w:szCs w:val="22"/>
        </w:rPr>
      </w:pPr>
      <w:r w:rsidRPr="001E72C2">
        <w:rPr>
          <w:rFonts w:cs="Arial"/>
          <w:sz w:val="22"/>
          <w:szCs w:val="22"/>
        </w:rPr>
        <w:t>d).- Croquis de localización $ 5</w:t>
      </w:r>
      <w:r w:rsidR="00B84FBF">
        <w:rPr>
          <w:rFonts w:cs="Arial"/>
          <w:sz w:val="22"/>
          <w:szCs w:val="22"/>
        </w:rPr>
        <w:t>2</w:t>
      </w:r>
      <w:r w:rsidRPr="001E72C2">
        <w:rPr>
          <w:rFonts w:cs="Arial"/>
          <w:sz w:val="22"/>
          <w:szCs w:val="22"/>
        </w:rPr>
        <w:t>.</w:t>
      </w:r>
      <w:r w:rsidR="00B84FBF">
        <w:rPr>
          <w:rFonts w:cs="Arial"/>
          <w:sz w:val="22"/>
          <w:szCs w:val="22"/>
        </w:rPr>
        <w:t>5</w:t>
      </w:r>
      <w:r w:rsidRPr="001E72C2">
        <w:rPr>
          <w:rFonts w:cs="Arial"/>
          <w:sz w:val="22"/>
          <w:szCs w:val="22"/>
        </w:rPr>
        <w:t>0</w:t>
      </w:r>
      <w:r w:rsidR="00B84FBF">
        <w:rPr>
          <w:rFonts w:cs="Arial"/>
          <w:sz w:val="22"/>
          <w:szCs w:val="22"/>
        </w:rPr>
        <w:t>.</w:t>
      </w:r>
    </w:p>
    <w:p w14:paraId="2B0DA02F" w14:textId="77777777" w:rsidR="00112534" w:rsidRPr="001E72C2" w:rsidRDefault="00112534" w:rsidP="00112534">
      <w:pPr>
        <w:rPr>
          <w:rFonts w:cs="Arial"/>
          <w:sz w:val="22"/>
          <w:szCs w:val="22"/>
        </w:rPr>
      </w:pPr>
    </w:p>
    <w:p w14:paraId="44C6F3AE" w14:textId="77777777" w:rsidR="00112534" w:rsidRPr="001E72C2" w:rsidRDefault="00112534" w:rsidP="00112534">
      <w:pPr>
        <w:rPr>
          <w:rFonts w:cs="Arial"/>
          <w:sz w:val="22"/>
          <w:szCs w:val="22"/>
        </w:rPr>
      </w:pPr>
      <w:r w:rsidRPr="001E72C2">
        <w:rPr>
          <w:rFonts w:cs="Arial"/>
          <w:sz w:val="22"/>
          <w:szCs w:val="22"/>
        </w:rPr>
        <w:t>IV.- Servicio de copiado:</w:t>
      </w:r>
    </w:p>
    <w:p w14:paraId="1F7F346D" w14:textId="77777777" w:rsidR="00112534" w:rsidRPr="001E72C2" w:rsidRDefault="00112534" w:rsidP="00112534">
      <w:pPr>
        <w:ind w:left="634" w:hanging="283"/>
        <w:rPr>
          <w:rFonts w:cs="Arial"/>
          <w:sz w:val="22"/>
          <w:szCs w:val="22"/>
        </w:rPr>
      </w:pPr>
      <w:r w:rsidRPr="001E72C2">
        <w:rPr>
          <w:rFonts w:cs="Arial"/>
          <w:sz w:val="22"/>
          <w:szCs w:val="22"/>
        </w:rPr>
        <w:t>1.- Copias heliográficas de planos que obren en los archivos del departamento:</w:t>
      </w:r>
    </w:p>
    <w:p w14:paraId="6E0B07BF" w14:textId="33E640E8" w:rsidR="00112534" w:rsidRPr="001E72C2" w:rsidRDefault="00112534" w:rsidP="00112534">
      <w:pPr>
        <w:ind w:left="851"/>
        <w:rPr>
          <w:rFonts w:cs="Arial"/>
          <w:sz w:val="22"/>
          <w:szCs w:val="22"/>
        </w:rPr>
      </w:pPr>
      <w:r w:rsidRPr="001E72C2">
        <w:rPr>
          <w:rFonts w:cs="Arial"/>
          <w:sz w:val="22"/>
          <w:szCs w:val="22"/>
        </w:rPr>
        <w:t xml:space="preserve">a).- Hasta 30 x30 </w:t>
      </w:r>
      <w:proofErr w:type="spellStart"/>
      <w:r w:rsidRPr="001E72C2">
        <w:rPr>
          <w:rFonts w:cs="Arial"/>
          <w:sz w:val="22"/>
          <w:szCs w:val="22"/>
        </w:rPr>
        <w:t>cms</w:t>
      </w:r>
      <w:proofErr w:type="spellEnd"/>
      <w:r w:rsidRPr="001E72C2">
        <w:rPr>
          <w:rFonts w:cs="Arial"/>
          <w:sz w:val="22"/>
          <w:szCs w:val="22"/>
        </w:rPr>
        <w:t>. $ 10</w:t>
      </w:r>
      <w:r w:rsidR="00B84FBF">
        <w:rPr>
          <w:rFonts w:cs="Arial"/>
          <w:sz w:val="22"/>
          <w:szCs w:val="22"/>
        </w:rPr>
        <w:t>9</w:t>
      </w:r>
      <w:r w:rsidRPr="001E72C2">
        <w:rPr>
          <w:rFonts w:cs="Arial"/>
          <w:sz w:val="22"/>
          <w:szCs w:val="22"/>
        </w:rPr>
        <w:t>.</w:t>
      </w:r>
      <w:r w:rsidR="00B84FBF">
        <w:rPr>
          <w:rFonts w:cs="Arial"/>
          <w:sz w:val="22"/>
          <w:szCs w:val="22"/>
        </w:rPr>
        <w:t>0</w:t>
      </w:r>
      <w:r w:rsidRPr="001E72C2">
        <w:rPr>
          <w:rFonts w:cs="Arial"/>
          <w:sz w:val="22"/>
          <w:szCs w:val="22"/>
        </w:rPr>
        <w:t>0</w:t>
      </w:r>
      <w:r w:rsidR="00B84FBF">
        <w:rPr>
          <w:rFonts w:cs="Arial"/>
          <w:sz w:val="22"/>
          <w:szCs w:val="22"/>
        </w:rPr>
        <w:t>.</w:t>
      </w:r>
    </w:p>
    <w:p w14:paraId="38351589" w14:textId="70303FE7" w:rsidR="00112534" w:rsidRPr="001E72C2" w:rsidRDefault="00112534" w:rsidP="00112534">
      <w:pPr>
        <w:ind w:left="851"/>
        <w:rPr>
          <w:rFonts w:cs="Arial"/>
          <w:sz w:val="22"/>
          <w:szCs w:val="22"/>
        </w:rPr>
      </w:pPr>
      <w:r w:rsidRPr="001E72C2">
        <w:rPr>
          <w:rFonts w:cs="Arial"/>
          <w:sz w:val="22"/>
          <w:szCs w:val="22"/>
        </w:rPr>
        <w:t>b).- En tamaños mayores, por cada decímetro cuadro adicional  o fracción $ 4.</w:t>
      </w:r>
      <w:r w:rsidR="00B84FBF">
        <w:rPr>
          <w:rFonts w:cs="Arial"/>
          <w:sz w:val="22"/>
          <w:szCs w:val="22"/>
        </w:rPr>
        <w:t>28.</w:t>
      </w:r>
    </w:p>
    <w:p w14:paraId="6787F904" w14:textId="1C72357D" w:rsidR="00112534" w:rsidRPr="001E72C2" w:rsidRDefault="00112534" w:rsidP="00112534">
      <w:pPr>
        <w:ind w:left="851"/>
        <w:rPr>
          <w:rFonts w:cs="Arial"/>
          <w:sz w:val="22"/>
          <w:szCs w:val="22"/>
        </w:rPr>
      </w:pPr>
      <w:r w:rsidRPr="001E72C2">
        <w:rPr>
          <w:rFonts w:cs="Arial"/>
          <w:sz w:val="22"/>
          <w:szCs w:val="22"/>
        </w:rPr>
        <w:t>c).- Copias fotostáticas de planos o manifiestos que obren en los archivos del Instituto, hasta tamaños oficio $ 7.</w:t>
      </w:r>
      <w:r w:rsidR="00B84FBF">
        <w:rPr>
          <w:rFonts w:cs="Arial"/>
          <w:sz w:val="22"/>
          <w:szCs w:val="22"/>
        </w:rPr>
        <w:t>49</w:t>
      </w:r>
      <w:r w:rsidRPr="001E72C2">
        <w:rPr>
          <w:rFonts w:cs="Arial"/>
          <w:sz w:val="22"/>
          <w:szCs w:val="22"/>
        </w:rPr>
        <w:t xml:space="preserve"> por cada uno.</w:t>
      </w:r>
    </w:p>
    <w:p w14:paraId="6668FCE5" w14:textId="3C40945F" w:rsidR="00112534" w:rsidRPr="001E72C2" w:rsidRDefault="00112534" w:rsidP="00112534">
      <w:pPr>
        <w:ind w:left="851"/>
        <w:rPr>
          <w:rFonts w:cs="Arial"/>
          <w:sz w:val="22"/>
          <w:szCs w:val="22"/>
        </w:rPr>
      </w:pPr>
      <w:r w:rsidRPr="001E72C2">
        <w:rPr>
          <w:rFonts w:cs="Arial"/>
          <w:sz w:val="22"/>
          <w:szCs w:val="22"/>
        </w:rPr>
        <w:t>d).- Por otros servicios catastrales de copiado no incluido en las otras fracciones $ 2</w:t>
      </w:r>
      <w:r w:rsidR="00B84FBF">
        <w:rPr>
          <w:rFonts w:cs="Arial"/>
          <w:sz w:val="22"/>
          <w:szCs w:val="22"/>
        </w:rPr>
        <w:t>8</w:t>
      </w:r>
      <w:r w:rsidRPr="001E72C2">
        <w:rPr>
          <w:rFonts w:cs="Arial"/>
          <w:sz w:val="22"/>
          <w:szCs w:val="22"/>
        </w:rPr>
        <w:t>.00</w:t>
      </w:r>
      <w:r w:rsidR="00B84FBF">
        <w:rPr>
          <w:rFonts w:cs="Arial"/>
          <w:sz w:val="22"/>
          <w:szCs w:val="22"/>
        </w:rPr>
        <w:t>.</w:t>
      </w:r>
    </w:p>
    <w:p w14:paraId="64BAD35A" w14:textId="77777777" w:rsidR="00112534" w:rsidRPr="001E72C2" w:rsidRDefault="00112534" w:rsidP="00112534">
      <w:pPr>
        <w:ind w:left="708"/>
        <w:rPr>
          <w:rFonts w:cs="Arial"/>
          <w:sz w:val="22"/>
          <w:szCs w:val="22"/>
        </w:rPr>
      </w:pPr>
    </w:p>
    <w:p w14:paraId="6E4B0EB1" w14:textId="77777777" w:rsidR="00112534" w:rsidRPr="001E72C2" w:rsidRDefault="00112534" w:rsidP="00112534">
      <w:pPr>
        <w:shd w:val="clear" w:color="auto" w:fill="FFFFFF" w:themeFill="background1"/>
        <w:rPr>
          <w:rFonts w:cs="Arial"/>
          <w:sz w:val="22"/>
          <w:szCs w:val="22"/>
        </w:rPr>
      </w:pPr>
      <w:r w:rsidRPr="001E72C2">
        <w:rPr>
          <w:rFonts w:cs="Arial"/>
          <w:sz w:val="22"/>
          <w:szCs w:val="22"/>
        </w:rPr>
        <w:t>V.- Registros Catastrales:</w:t>
      </w:r>
    </w:p>
    <w:p w14:paraId="507F84D3" w14:textId="1AEFD646" w:rsidR="00112534" w:rsidRPr="001E72C2" w:rsidRDefault="00112534" w:rsidP="00112534">
      <w:pPr>
        <w:shd w:val="clear" w:color="auto" w:fill="FFFFFF" w:themeFill="background1"/>
        <w:ind w:left="426"/>
        <w:rPr>
          <w:rFonts w:cs="Arial"/>
          <w:sz w:val="22"/>
          <w:szCs w:val="22"/>
        </w:rPr>
      </w:pPr>
      <w:r w:rsidRPr="001E72C2">
        <w:rPr>
          <w:rFonts w:cs="Arial"/>
          <w:sz w:val="22"/>
          <w:szCs w:val="22"/>
        </w:rPr>
        <w:t xml:space="preserve">1.- Avaluó Previo $ </w:t>
      </w:r>
      <w:r>
        <w:rPr>
          <w:rFonts w:cs="Arial"/>
          <w:sz w:val="22"/>
          <w:szCs w:val="22"/>
        </w:rPr>
        <w:t>9</w:t>
      </w:r>
      <w:r w:rsidR="00B84FBF">
        <w:rPr>
          <w:rFonts w:cs="Arial"/>
          <w:sz w:val="22"/>
          <w:szCs w:val="22"/>
        </w:rPr>
        <w:t>3</w:t>
      </w:r>
      <w:r>
        <w:rPr>
          <w:rFonts w:cs="Arial"/>
          <w:sz w:val="22"/>
          <w:szCs w:val="22"/>
        </w:rPr>
        <w:t>.</w:t>
      </w:r>
      <w:r w:rsidR="00B84FBF">
        <w:rPr>
          <w:rFonts w:cs="Arial"/>
          <w:sz w:val="22"/>
          <w:szCs w:val="22"/>
        </w:rPr>
        <w:t>50.</w:t>
      </w:r>
    </w:p>
    <w:p w14:paraId="47177B7A" w14:textId="36228C0C" w:rsidR="00112534" w:rsidRPr="001E72C2" w:rsidRDefault="00112534" w:rsidP="00112534">
      <w:pPr>
        <w:shd w:val="clear" w:color="auto" w:fill="FFFFFF" w:themeFill="background1"/>
        <w:ind w:left="426"/>
        <w:rPr>
          <w:rFonts w:cs="Arial"/>
          <w:sz w:val="22"/>
          <w:szCs w:val="22"/>
        </w:rPr>
      </w:pPr>
      <w:r w:rsidRPr="001E72C2">
        <w:rPr>
          <w:rFonts w:cs="Arial"/>
          <w:sz w:val="22"/>
          <w:szCs w:val="22"/>
        </w:rPr>
        <w:t xml:space="preserve">2.- Avalúo definitivo $ </w:t>
      </w:r>
      <w:r w:rsidR="00B84FBF">
        <w:rPr>
          <w:rFonts w:cs="Arial"/>
          <w:sz w:val="22"/>
          <w:szCs w:val="22"/>
        </w:rPr>
        <w:t>205</w:t>
      </w:r>
      <w:r w:rsidRPr="001E72C2">
        <w:rPr>
          <w:rFonts w:cs="Arial"/>
          <w:sz w:val="22"/>
          <w:szCs w:val="22"/>
        </w:rPr>
        <w:t>.</w:t>
      </w:r>
      <w:r w:rsidR="00B84FBF">
        <w:rPr>
          <w:rFonts w:cs="Arial"/>
          <w:sz w:val="22"/>
          <w:szCs w:val="22"/>
        </w:rPr>
        <w:t>5</w:t>
      </w:r>
      <w:r w:rsidRPr="001E72C2">
        <w:rPr>
          <w:rFonts w:cs="Arial"/>
          <w:sz w:val="22"/>
          <w:szCs w:val="22"/>
        </w:rPr>
        <w:t>0. Por avalúo y con vigencia de 60 días naturales.</w:t>
      </w:r>
    </w:p>
    <w:p w14:paraId="6AE8D594" w14:textId="77777777" w:rsidR="00112534" w:rsidRPr="001E72C2" w:rsidRDefault="00112534" w:rsidP="00112534">
      <w:pPr>
        <w:shd w:val="clear" w:color="auto" w:fill="FFFFFF" w:themeFill="background1"/>
        <w:ind w:left="426"/>
        <w:rPr>
          <w:rFonts w:cs="Arial"/>
          <w:sz w:val="22"/>
          <w:szCs w:val="22"/>
        </w:rPr>
      </w:pPr>
      <w:r w:rsidRPr="001E72C2">
        <w:rPr>
          <w:rFonts w:cs="Arial"/>
          <w:sz w:val="22"/>
          <w:szCs w:val="22"/>
        </w:rPr>
        <w:t>3.- Revisión y apertura de registros por concepto de adquisición de inmuebles, lo que resulte de aplicar el 1.8 al millar al valor catastral.</w:t>
      </w:r>
    </w:p>
    <w:p w14:paraId="01567BF1" w14:textId="0911358F" w:rsidR="00112534" w:rsidRPr="001E72C2" w:rsidRDefault="00112534" w:rsidP="00112534">
      <w:pPr>
        <w:shd w:val="clear" w:color="auto" w:fill="FFFFFF" w:themeFill="background1"/>
        <w:ind w:left="426"/>
        <w:rPr>
          <w:rFonts w:cs="Arial"/>
          <w:sz w:val="22"/>
          <w:szCs w:val="22"/>
        </w:rPr>
      </w:pPr>
      <w:r w:rsidRPr="001E72C2">
        <w:rPr>
          <w:rFonts w:cs="Arial"/>
          <w:sz w:val="22"/>
          <w:szCs w:val="22"/>
        </w:rPr>
        <w:t xml:space="preserve">4.- Por aclaración o rectificación en un testimonio $ </w:t>
      </w:r>
      <w:r w:rsidR="00B84FBF">
        <w:rPr>
          <w:rFonts w:cs="Arial"/>
          <w:sz w:val="22"/>
          <w:szCs w:val="22"/>
        </w:rPr>
        <w:t>103</w:t>
      </w:r>
      <w:r w:rsidRPr="001E72C2">
        <w:rPr>
          <w:rFonts w:cs="Arial"/>
          <w:sz w:val="22"/>
          <w:szCs w:val="22"/>
        </w:rPr>
        <w:t>.</w:t>
      </w:r>
      <w:r w:rsidR="00B84FBF">
        <w:rPr>
          <w:rFonts w:cs="Arial"/>
          <w:sz w:val="22"/>
          <w:szCs w:val="22"/>
        </w:rPr>
        <w:t>0</w:t>
      </w:r>
      <w:r w:rsidRPr="001E72C2">
        <w:rPr>
          <w:rFonts w:cs="Arial"/>
          <w:sz w:val="22"/>
          <w:szCs w:val="22"/>
        </w:rPr>
        <w:t>0.</w:t>
      </w:r>
    </w:p>
    <w:p w14:paraId="6DDD72B0" w14:textId="77777777" w:rsidR="00112534" w:rsidRPr="001E72C2" w:rsidRDefault="00112534" w:rsidP="00112534">
      <w:pPr>
        <w:rPr>
          <w:rFonts w:cs="Arial"/>
          <w:sz w:val="22"/>
          <w:szCs w:val="22"/>
        </w:rPr>
      </w:pPr>
    </w:p>
    <w:p w14:paraId="6385B53C" w14:textId="77777777" w:rsidR="00112534" w:rsidRPr="001E72C2" w:rsidRDefault="00112534" w:rsidP="00112534">
      <w:pPr>
        <w:rPr>
          <w:rFonts w:cs="Arial"/>
          <w:sz w:val="22"/>
          <w:szCs w:val="22"/>
        </w:rPr>
      </w:pPr>
      <w:r w:rsidRPr="001E72C2">
        <w:rPr>
          <w:rFonts w:cs="Arial"/>
          <w:sz w:val="22"/>
          <w:szCs w:val="22"/>
        </w:rPr>
        <w:t>VI.- Servicios de información:</w:t>
      </w:r>
    </w:p>
    <w:p w14:paraId="1B86A860" w14:textId="1EC38848" w:rsidR="00112534" w:rsidRPr="001E72C2" w:rsidRDefault="00112534" w:rsidP="00112534">
      <w:pPr>
        <w:ind w:left="426"/>
        <w:rPr>
          <w:rFonts w:cs="Arial"/>
          <w:sz w:val="22"/>
          <w:szCs w:val="22"/>
        </w:rPr>
      </w:pPr>
      <w:r w:rsidRPr="001E72C2">
        <w:rPr>
          <w:rFonts w:cs="Arial"/>
          <w:sz w:val="22"/>
          <w:szCs w:val="22"/>
        </w:rPr>
        <w:t xml:space="preserve">1.- Copia de escritura certificada $ </w:t>
      </w:r>
      <w:r w:rsidR="00B84FBF">
        <w:rPr>
          <w:rFonts w:cs="Arial"/>
          <w:sz w:val="22"/>
          <w:szCs w:val="22"/>
        </w:rPr>
        <w:t>100</w:t>
      </w:r>
      <w:r w:rsidRPr="001E72C2">
        <w:rPr>
          <w:rFonts w:cs="Arial"/>
          <w:sz w:val="22"/>
          <w:szCs w:val="22"/>
        </w:rPr>
        <w:t>.50</w:t>
      </w:r>
      <w:r w:rsidR="00B84FBF">
        <w:rPr>
          <w:rFonts w:cs="Arial"/>
          <w:sz w:val="22"/>
          <w:szCs w:val="22"/>
        </w:rPr>
        <w:t>.</w:t>
      </w:r>
    </w:p>
    <w:p w14:paraId="17F61BBB" w14:textId="4E50034E" w:rsidR="00112534" w:rsidRPr="001E72C2" w:rsidRDefault="00112534" w:rsidP="00112534">
      <w:pPr>
        <w:ind w:left="426"/>
        <w:rPr>
          <w:rFonts w:cs="Arial"/>
          <w:sz w:val="22"/>
          <w:szCs w:val="22"/>
        </w:rPr>
      </w:pPr>
      <w:r w:rsidRPr="001E72C2">
        <w:rPr>
          <w:rFonts w:cs="Arial"/>
          <w:sz w:val="22"/>
          <w:szCs w:val="22"/>
        </w:rPr>
        <w:t xml:space="preserve">2.- Información de traslado de dominio $ </w:t>
      </w:r>
      <w:r w:rsidR="00B84FBF">
        <w:rPr>
          <w:rFonts w:cs="Arial"/>
          <w:sz w:val="22"/>
          <w:szCs w:val="22"/>
        </w:rPr>
        <w:t>72</w:t>
      </w:r>
      <w:r w:rsidRPr="001E72C2">
        <w:rPr>
          <w:rFonts w:cs="Arial"/>
          <w:sz w:val="22"/>
          <w:szCs w:val="22"/>
        </w:rPr>
        <w:t>.</w:t>
      </w:r>
      <w:r w:rsidR="00B84FBF">
        <w:rPr>
          <w:rFonts w:cs="Arial"/>
          <w:sz w:val="22"/>
          <w:szCs w:val="22"/>
        </w:rPr>
        <w:t>0</w:t>
      </w:r>
      <w:r w:rsidRPr="001E72C2">
        <w:rPr>
          <w:rFonts w:cs="Arial"/>
          <w:sz w:val="22"/>
          <w:szCs w:val="22"/>
        </w:rPr>
        <w:t>0</w:t>
      </w:r>
      <w:r w:rsidR="00B84FBF">
        <w:rPr>
          <w:rFonts w:cs="Arial"/>
          <w:sz w:val="22"/>
          <w:szCs w:val="22"/>
        </w:rPr>
        <w:t>.</w:t>
      </w:r>
    </w:p>
    <w:p w14:paraId="579298E4" w14:textId="6E9B964F" w:rsidR="00112534" w:rsidRPr="001E72C2" w:rsidRDefault="00112534" w:rsidP="00112534">
      <w:pPr>
        <w:ind w:left="426"/>
        <w:rPr>
          <w:rFonts w:cs="Arial"/>
          <w:sz w:val="22"/>
          <w:szCs w:val="22"/>
        </w:rPr>
      </w:pPr>
      <w:r w:rsidRPr="001E72C2">
        <w:rPr>
          <w:rFonts w:cs="Arial"/>
          <w:sz w:val="22"/>
          <w:szCs w:val="22"/>
        </w:rPr>
        <w:t xml:space="preserve">3.- Información de número de cuenta, superficie y clave catastral $ </w:t>
      </w:r>
      <w:r w:rsidR="00B84FBF">
        <w:rPr>
          <w:rFonts w:cs="Arial"/>
          <w:sz w:val="22"/>
          <w:szCs w:val="22"/>
        </w:rPr>
        <w:t>70</w:t>
      </w:r>
      <w:r w:rsidRPr="001E72C2">
        <w:rPr>
          <w:rFonts w:cs="Arial"/>
          <w:sz w:val="22"/>
          <w:szCs w:val="22"/>
        </w:rPr>
        <w:t>.</w:t>
      </w:r>
      <w:r w:rsidR="00B84FBF">
        <w:rPr>
          <w:rFonts w:cs="Arial"/>
          <w:sz w:val="22"/>
          <w:szCs w:val="22"/>
        </w:rPr>
        <w:t>0</w:t>
      </w:r>
      <w:r w:rsidRPr="001E72C2">
        <w:rPr>
          <w:rFonts w:cs="Arial"/>
          <w:sz w:val="22"/>
          <w:szCs w:val="22"/>
        </w:rPr>
        <w:t>0</w:t>
      </w:r>
      <w:r w:rsidR="00B84FBF">
        <w:rPr>
          <w:rFonts w:cs="Arial"/>
          <w:sz w:val="22"/>
          <w:szCs w:val="22"/>
        </w:rPr>
        <w:t>.</w:t>
      </w:r>
    </w:p>
    <w:p w14:paraId="2E00595E" w14:textId="61E23FC5" w:rsidR="00112534" w:rsidRPr="001E72C2" w:rsidRDefault="00112534" w:rsidP="00112534">
      <w:pPr>
        <w:ind w:left="426"/>
        <w:rPr>
          <w:rFonts w:cs="Arial"/>
          <w:sz w:val="22"/>
          <w:szCs w:val="22"/>
        </w:rPr>
      </w:pPr>
      <w:r w:rsidRPr="001E72C2">
        <w:rPr>
          <w:rFonts w:cs="Arial"/>
          <w:sz w:val="22"/>
          <w:szCs w:val="22"/>
        </w:rPr>
        <w:t>4.- Copia heliográfica de las láminas catastrales $ 6</w:t>
      </w:r>
      <w:r w:rsidR="00B84FBF">
        <w:rPr>
          <w:rFonts w:cs="Arial"/>
          <w:sz w:val="22"/>
          <w:szCs w:val="22"/>
        </w:rPr>
        <w:t>5</w:t>
      </w:r>
      <w:r w:rsidRPr="001E72C2">
        <w:rPr>
          <w:rFonts w:cs="Arial"/>
          <w:sz w:val="22"/>
          <w:szCs w:val="22"/>
        </w:rPr>
        <w:t>.00</w:t>
      </w:r>
      <w:r w:rsidR="00B84FBF">
        <w:rPr>
          <w:rFonts w:cs="Arial"/>
          <w:sz w:val="22"/>
          <w:szCs w:val="22"/>
        </w:rPr>
        <w:t>.</w:t>
      </w:r>
    </w:p>
    <w:p w14:paraId="5E712C42" w14:textId="7EEE5520" w:rsidR="00112534" w:rsidRPr="001E72C2" w:rsidRDefault="00112534" w:rsidP="00112534">
      <w:pPr>
        <w:ind w:left="426"/>
        <w:rPr>
          <w:rFonts w:cs="Arial"/>
          <w:sz w:val="22"/>
          <w:szCs w:val="22"/>
        </w:rPr>
      </w:pPr>
      <w:r w:rsidRPr="001E72C2">
        <w:rPr>
          <w:rFonts w:cs="Arial"/>
          <w:sz w:val="22"/>
          <w:szCs w:val="22"/>
        </w:rPr>
        <w:t>5.- Otros servicios no especificados, se cobrarán hasta $ 2</w:t>
      </w:r>
      <w:r w:rsidR="00B84FBF">
        <w:rPr>
          <w:rFonts w:cs="Arial"/>
          <w:sz w:val="22"/>
          <w:szCs w:val="22"/>
        </w:rPr>
        <w:t>4</w:t>
      </w:r>
      <w:r w:rsidRPr="001E72C2">
        <w:rPr>
          <w:rFonts w:cs="Arial"/>
          <w:sz w:val="22"/>
          <w:szCs w:val="22"/>
        </w:rPr>
        <w:t>,</w:t>
      </w:r>
      <w:r w:rsidR="00B84FBF">
        <w:rPr>
          <w:rFonts w:cs="Arial"/>
          <w:sz w:val="22"/>
          <w:szCs w:val="22"/>
        </w:rPr>
        <w:t>524</w:t>
      </w:r>
      <w:r w:rsidRPr="001E72C2">
        <w:rPr>
          <w:rFonts w:cs="Arial"/>
          <w:sz w:val="22"/>
          <w:szCs w:val="22"/>
        </w:rPr>
        <w:t xml:space="preserve">.00, según el costo incurrido en proporcionar el servicio que se trate. </w:t>
      </w:r>
    </w:p>
    <w:p w14:paraId="36BBDA43" w14:textId="77777777" w:rsidR="00112534" w:rsidRPr="001E72C2" w:rsidRDefault="00112534" w:rsidP="00112534">
      <w:pPr>
        <w:ind w:right="50"/>
        <w:rPr>
          <w:rFonts w:cs="Arial"/>
          <w:b/>
          <w:sz w:val="22"/>
          <w:szCs w:val="22"/>
        </w:rPr>
      </w:pPr>
    </w:p>
    <w:p w14:paraId="5FB10099" w14:textId="77777777" w:rsidR="00112534" w:rsidRPr="001E72C2" w:rsidRDefault="00112534" w:rsidP="00112534">
      <w:pPr>
        <w:ind w:right="50"/>
        <w:jc w:val="center"/>
        <w:rPr>
          <w:rFonts w:cs="Arial"/>
          <w:b/>
          <w:sz w:val="22"/>
          <w:szCs w:val="22"/>
        </w:rPr>
      </w:pPr>
      <w:r w:rsidRPr="001E72C2">
        <w:rPr>
          <w:rFonts w:cs="Arial"/>
          <w:b/>
          <w:sz w:val="22"/>
          <w:szCs w:val="22"/>
        </w:rPr>
        <w:t>SECCIÓN VI</w:t>
      </w:r>
    </w:p>
    <w:p w14:paraId="2470D9A1" w14:textId="77777777" w:rsidR="00112534" w:rsidRPr="001E72C2" w:rsidRDefault="00112534" w:rsidP="00112534">
      <w:pPr>
        <w:jc w:val="center"/>
        <w:rPr>
          <w:rFonts w:cs="Arial"/>
          <w:b/>
          <w:bCs/>
          <w:sz w:val="22"/>
          <w:szCs w:val="22"/>
        </w:rPr>
      </w:pPr>
      <w:r w:rsidRPr="001E72C2">
        <w:rPr>
          <w:rFonts w:cs="Arial"/>
          <w:b/>
          <w:bCs/>
          <w:sz w:val="22"/>
          <w:szCs w:val="22"/>
        </w:rPr>
        <w:t>DE LOS SERVICIOS POR CERTIFICACIONES Y LEGALIZACIONES</w:t>
      </w:r>
    </w:p>
    <w:p w14:paraId="1859CC7C" w14:textId="77777777" w:rsidR="00112534" w:rsidRPr="001E72C2" w:rsidRDefault="00112534" w:rsidP="00112534">
      <w:pPr>
        <w:jc w:val="center"/>
        <w:rPr>
          <w:rFonts w:cs="Arial"/>
          <w:b/>
          <w:bCs/>
          <w:sz w:val="22"/>
          <w:szCs w:val="22"/>
        </w:rPr>
      </w:pPr>
    </w:p>
    <w:p w14:paraId="4806601A" w14:textId="77777777" w:rsidR="00112534" w:rsidRPr="001E72C2" w:rsidRDefault="00112534" w:rsidP="00112534">
      <w:pPr>
        <w:ind w:right="50"/>
        <w:rPr>
          <w:rFonts w:cs="Arial"/>
          <w:bCs/>
          <w:sz w:val="22"/>
          <w:szCs w:val="22"/>
        </w:rPr>
      </w:pPr>
      <w:r w:rsidRPr="001E72C2">
        <w:rPr>
          <w:rFonts w:cs="Arial"/>
          <w:b/>
          <w:sz w:val="22"/>
          <w:szCs w:val="22"/>
        </w:rPr>
        <w:t>ARTÍCULO 20.-</w:t>
      </w:r>
      <w:r w:rsidRPr="001E72C2">
        <w:rPr>
          <w:rFonts w:cs="Arial"/>
          <w:bCs/>
          <w:sz w:val="22"/>
          <w:szCs w:val="22"/>
        </w:rPr>
        <w:t xml:space="preserve"> Son objeto de estos derechos, los servicios prestados por la autoridad municipal por concepto de:</w:t>
      </w:r>
    </w:p>
    <w:p w14:paraId="37A1A1FC" w14:textId="77777777" w:rsidR="00112534" w:rsidRPr="001E72C2" w:rsidRDefault="00112534" w:rsidP="00112534">
      <w:pPr>
        <w:ind w:right="50"/>
        <w:rPr>
          <w:rFonts w:cs="Arial"/>
          <w:sz w:val="22"/>
          <w:szCs w:val="22"/>
        </w:rPr>
      </w:pPr>
    </w:p>
    <w:p w14:paraId="4ED00089" w14:textId="7ED28881" w:rsidR="00112534" w:rsidRPr="001E72C2" w:rsidRDefault="00112534" w:rsidP="00112534">
      <w:pPr>
        <w:rPr>
          <w:rFonts w:cs="Arial"/>
          <w:b/>
          <w:bCs/>
          <w:sz w:val="22"/>
          <w:szCs w:val="22"/>
        </w:rPr>
      </w:pPr>
      <w:r w:rsidRPr="001E72C2">
        <w:rPr>
          <w:rFonts w:cs="Arial"/>
          <w:sz w:val="22"/>
          <w:szCs w:val="22"/>
        </w:rPr>
        <w:lastRenderedPageBreak/>
        <w:t>I.- Por expedición de certificación de la Tesorería Municipal de estar al corriente en el pago de contribuciones municipales $ 6</w:t>
      </w:r>
      <w:r w:rsidR="00B84FBF">
        <w:rPr>
          <w:rFonts w:cs="Arial"/>
          <w:sz w:val="22"/>
          <w:szCs w:val="22"/>
        </w:rPr>
        <w:t>7</w:t>
      </w:r>
      <w:r w:rsidRPr="001E72C2">
        <w:rPr>
          <w:rFonts w:cs="Arial"/>
          <w:sz w:val="22"/>
          <w:szCs w:val="22"/>
        </w:rPr>
        <w:t>.00</w:t>
      </w:r>
      <w:r w:rsidR="00B84FBF">
        <w:rPr>
          <w:rFonts w:cs="Arial"/>
          <w:sz w:val="22"/>
          <w:szCs w:val="22"/>
        </w:rPr>
        <w:t>.</w:t>
      </w:r>
    </w:p>
    <w:p w14:paraId="1CB16642" w14:textId="77777777" w:rsidR="00112534" w:rsidRPr="001E72C2" w:rsidRDefault="00112534" w:rsidP="00112534">
      <w:pPr>
        <w:rPr>
          <w:rFonts w:cs="Arial"/>
          <w:sz w:val="22"/>
          <w:szCs w:val="22"/>
        </w:rPr>
      </w:pPr>
    </w:p>
    <w:p w14:paraId="5CACA753" w14:textId="7C82D1CA" w:rsidR="00112534" w:rsidRPr="001E72C2" w:rsidRDefault="00112534" w:rsidP="00112534">
      <w:pPr>
        <w:rPr>
          <w:rFonts w:cs="Arial"/>
          <w:sz w:val="22"/>
          <w:szCs w:val="22"/>
        </w:rPr>
      </w:pPr>
      <w:r w:rsidRPr="001E72C2">
        <w:rPr>
          <w:rFonts w:cs="Arial"/>
          <w:sz w:val="22"/>
          <w:szCs w:val="22"/>
        </w:rPr>
        <w:t>II.- Legalización de firmas $ 7.</w:t>
      </w:r>
      <w:r w:rsidR="00B84FBF">
        <w:rPr>
          <w:rFonts w:cs="Arial"/>
          <w:sz w:val="22"/>
          <w:szCs w:val="22"/>
        </w:rPr>
        <w:t>49.</w:t>
      </w:r>
    </w:p>
    <w:p w14:paraId="669C0194" w14:textId="77777777" w:rsidR="00112534" w:rsidRPr="001E72C2" w:rsidRDefault="00112534" w:rsidP="00112534">
      <w:pPr>
        <w:rPr>
          <w:rFonts w:cs="Arial"/>
          <w:sz w:val="22"/>
          <w:szCs w:val="22"/>
        </w:rPr>
      </w:pPr>
    </w:p>
    <w:p w14:paraId="09F57039" w14:textId="474D8879" w:rsidR="00112534" w:rsidRPr="001E72C2" w:rsidRDefault="00112534" w:rsidP="00112534">
      <w:pPr>
        <w:rPr>
          <w:rFonts w:cs="Arial"/>
          <w:b/>
          <w:bCs/>
          <w:sz w:val="22"/>
          <w:szCs w:val="22"/>
        </w:rPr>
      </w:pPr>
      <w:r w:rsidRPr="001E72C2">
        <w:rPr>
          <w:rFonts w:cs="Arial"/>
          <w:sz w:val="22"/>
          <w:szCs w:val="22"/>
        </w:rPr>
        <w:t>III.- Carta de no antecedentes policíacos $ 6</w:t>
      </w:r>
      <w:r w:rsidR="00B84FBF">
        <w:rPr>
          <w:rFonts w:cs="Arial"/>
          <w:sz w:val="22"/>
          <w:szCs w:val="22"/>
        </w:rPr>
        <w:t>7</w:t>
      </w:r>
      <w:r w:rsidRPr="001E72C2">
        <w:rPr>
          <w:rFonts w:cs="Arial"/>
          <w:sz w:val="22"/>
          <w:szCs w:val="22"/>
        </w:rPr>
        <w:t>.00</w:t>
      </w:r>
      <w:r w:rsidR="00B84FBF">
        <w:rPr>
          <w:rFonts w:cs="Arial"/>
          <w:sz w:val="22"/>
          <w:szCs w:val="22"/>
        </w:rPr>
        <w:t>.</w:t>
      </w:r>
      <w:r w:rsidRPr="001E72C2">
        <w:rPr>
          <w:rFonts w:cs="Arial"/>
          <w:sz w:val="22"/>
          <w:szCs w:val="22"/>
        </w:rPr>
        <w:t xml:space="preserve"> </w:t>
      </w:r>
    </w:p>
    <w:p w14:paraId="27DEEBF0" w14:textId="77777777" w:rsidR="00112534" w:rsidRPr="001E72C2" w:rsidRDefault="00112534" w:rsidP="00112534">
      <w:pPr>
        <w:rPr>
          <w:rFonts w:cs="Arial"/>
          <w:sz w:val="22"/>
          <w:szCs w:val="22"/>
        </w:rPr>
      </w:pPr>
    </w:p>
    <w:p w14:paraId="2E0E16A1" w14:textId="4F14CC25" w:rsidR="00112534" w:rsidRPr="001E72C2" w:rsidRDefault="00112534" w:rsidP="00112534">
      <w:pPr>
        <w:rPr>
          <w:rFonts w:cs="Arial"/>
          <w:b/>
          <w:bCs/>
          <w:sz w:val="22"/>
          <w:szCs w:val="22"/>
        </w:rPr>
      </w:pPr>
      <w:r w:rsidRPr="001E72C2">
        <w:rPr>
          <w:rFonts w:cs="Arial"/>
          <w:sz w:val="22"/>
          <w:szCs w:val="22"/>
        </w:rPr>
        <w:t>IV.- Certificación de residencia $ 6</w:t>
      </w:r>
      <w:r w:rsidR="00B84FBF">
        <w:rPr>
          <w:rFonts w:cs="Arial"/>
          <w:sz w:val="22"/>
          <w:szCs w:val="22"/>
        </w:rPr>
        <w:t>7</w:t>
      </w:r>
      <w:r w:rsidRPr="001E72C2">
        <w:rPr>
          <w:rFonts w:cs="Arial"/>
          <w:sz w:val="22"/>
          <w:szCs w:val="22"/>
        </w:rPr>
        <w:t>.00</w:t>
      </w:r>
      <w:r w:rsidR="00B84FBF">
        <w:rPr>
          <w:rFonts w:cs="Arial"/>
          <w:sz w:val="22"/>
          <w:szCs w:val="22"/>
        </w:rPr>
        <w:t>.</w:t>
      </w:r>
    </w:p>
    <w:p w14:paraId="6D86DA0E" w14:textId="77777777" w:rsidR="00112534" w:rsidRPr="001E72C2" w:rsidRDefault="00112534" w:rsidP="00112534">
      <w:pPr>
        <w:rPr>
          <w:rFonts w:cs="Arial"/>
          <w:sz w:val="22"/>
          <w:szCs w:val="22"/>
        </w:rPr>
      </w:pPr>
    </w:p>
    <w:p w14:paraId="6968346F" w14:textId="77777777" w:rsidR="00112534" w:rsidRPr="001E72C2" w:rsidRDefault="00112534" w:rsidP="00112534">
      <w:pPr>
        <w:rPr>
          <w:rFonts w:cs="Arial"/>
          <w:sz w:val="22"/>
          <w:szCs w:val="22"/>
        </w:rPr>
      </w:pPr>
      <w:r w:rsidRPr="001E72C2">
        <w:rPr>
          <w:rFonts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DB06F26" w14:textId="77777777" w:rsidR="00112534" w:rsidRPr="001E72C2" w:rsidRDefault="00112534" w:rsidP="00112534">
      <w:pPr>
        <w:shd w:val="clear" w:color="auto" w:fill="FFFFFF" w:themeFill="background1"/>
        <w:rPr>
          <w:rFonts w:cs="Arial"/>
          <w:sz w:val="22"/>
          <w:szCs w:val="22"/>
        </w:rPr>
      </w:pPr>
    </w:p>
    <w:p w14:paraId="54A4E310" w14:textId="77777777" w:rsidR="00112534" w:rsidRPr="001E72C2" w:rsidRDefault="00112534" w:rsidP="00112534">
      <w:pPr>
        <w:shd w:val="clear" w:color="auto" w:fill="FFFFFF" w:themeFill="background1"/>
        <w:rPr>
          <w:rFonts w:cs="Arial"/>
          <w:b/>
          <w:sz w:val="22"/>
          <w:szCs w:val="22"/>
        </w:rPr>
      </w:pPr>
      <w:r w:rsidRPr="001E72C2">
        <w:rPr>
          <w:rFonts w:cs="Arial"/>
          <w:b/>
          <w:sz w:val="22"/>
          <w:szCs w:val="22"/>
        </w:rPr>
        <w:t>TARIFA</w:t>
      </w:r>
    </w:p>
    <w:p w14:paraId="54A7C9FB" w14:textId="45B4705E" w:rsidR="00112534" w:rsidRPr="001E72C2" w:rsidRDefault="00112534" w:rsidP="00112534">
      <w:pPr>
        <w:shd w:val="clear" w:color="auto" w:fill="FFFFFF" w:themeFill="background1"/>
        <w:ind w:left="426"/>
        <w:rPr>
          <w:rFonts w:cs="Arial"/>
          <w:sz w:val="22"/>
          <w:szCs w:val="22"/>
        </w:rPr>
      </w:pPr>
      <w:r w:rsidRPr="001E72C2">
        <w:rPr>
          <w:rFonts w:cs="Arial"/>
          <w:sz w:val="22"/>
          <w:szCs w:val="22"/>
        </w:rPr>
        <w:t>1. Expedición de copias certificadas de documentos, por cada hoja tamaño carta u oficio</w:t>
      </w:r>
      <w:r w:rsidR="00B84FBF">
        <w:rPr>
          <w:rFonts w:cs="Arial"/>
          <w:sz w:val="22"/>
          <w:szCs w:val="22"/>
        </w:rPr>
        <w:t xml:space="preserve"> </w:t>
      </w:r>
      <w:r w:rsidRPr="001E72C2">
        <w:rPr>
          <w:rFonts w:cs="Arial"/>
          <w:sz w:val="22"/>
          <w:szCs w:val="22"/>
        </w:rPr>
        <w:t>$ 19.</w:t>
      </w:r>
      <w:r w:rsidR="00B84FBF">
        <w:rPr>
          <w:rFonts w:cs="Arial"/>
          <w:sz w:val="22"/>
          <w:szCs w:val="22"/>
        </w:rPr>
        <w:t>60</w:t>
      </w:r>
      <w:r>
        <w:rPr>
          <w:rFonts w:cs="Arial"/>
          <w:sz w:val="22"/>
          <w:szCs w:val="22"/>
        </w:rPr>
        <w:t>.</w:t>
      </w:r>
    </w:p>
    <w:p w14:paraId="43FC94F9" w14:textId="773B82C6" w:rsidR="00112534" w:rsidRPr="001E72C2" w:rsidRDefault="00112534" w:rsidP="00112534">
      <w:pPr>
        <w:shd w:val="clear" w:color="auto" w:fill="FFFFFF" w:themeFill="background1"/>
        <w:ind w:left="426"/>
        <w:rPr>
          <w:rFonts w:cs="Arial"/>
          <w:sz w:val="22"/>
          <w:szCs w:val="22"/>
        </w:rPr>
      </w:pPr>
      <w:r w:rsidRPr="001E72C2">
        <w:rPr>
          <w:rFonts w:cs="Arial"/>
          <w:sz w:val="22"/>
          <w:szCs w:val="22"/>
        </w:rPr>
        <w:t>2. Por cada disco compacto CD-R $ 11.</w:t>
      </w:r>
      <w:r w:rsidR="00B84FBF">
        <w:rPr>
          <w:rFonts w:cs="Arial"/>
          <w:sz w:val="22"/>
          <w:szCs w:val="22"/>
        </w:rPr>
        <w:t>9</w:t>
      </w:r>
      <w:r w:rsidRPr="001E72C2">
        <w:rPr>
          <w:rFonts w:cs="Arial"/>
          <w:sz w:val="22"/>
          <w:szCs w:val="22"/>
        </w:rPr>
        <w:t>0</w:t>
      </w:r>
      <w:r>
        <w:rPr>
          <w:rFonts w:cs="Arial"/>
          <w:sz w:val="22"/>
          <w:szCs w:val="22"/>
        </w:rPr>
        <w:t>.</w:t>
      </w:r>
    </w:p>
    <w:p w14:paraId="4BEBF8C9" w14:textId="0F07D151" w:rsidR="00112534" w:rsidRPr="001E72C2" w:rsidRDefault="00112534" w:rsidP="00112534">
      <w:pPr>
        <w:shd w:val="clear" w:color="auto" w:fill="FFFFFF" w:themeFill="background1"/>
        <w:ind w:left="426"/>
        <w:rPr>
          <w:rFonts w:cs="Arial"/>
          <w:sz w:val="22"/>
          <w:szCs w:val="22"/>
        </w:rPr>
      </w:pPr>
      <w:r w:rsidRPr="00D164E6">
        <w:rPr>
          <w:rFonts w:cs="Arial"/>
          <w:sz w:val="22"/>
          <w:szCs w:val="22"/>
        </w:rPr>
        <w:t xml:space="preserve">3. Expedición de copia a color $ </w:t>
      </w:r>
      <w:r w:rsidR="00D164E6" w:rsidRPr="00D164E6">
        <w:rPr>
          <w:rFonts w:cs="Arial"/>
          <w:sz w:val="22"/>
          <w:szCs w:val="22"/>
        </w:rPr>
        <w:t>8</w:t>
      </w:r>
      <w:r w:rsidRPr="00D164E6">
        <w:rPr>
          <w:rFonts w:cs="Arial"/>
          <w:sz w:val="22"/>
          <w:szCs w:val="22"/>
        </w:rPr>
        <w:t>.</w:t>
      </w:r>
      <w:r w:rsidR="00D164E6" w:rsidRPr="00D164E6">
        <w:rPr>
          <w:rFonts w:cs="Arial"/>
          <w:sz w:val="22"/>
          <w:szCs w:val="22"/>
        </w:rPr>
        <w:t>0</w:t>
      </w:r>
      <w:r w:rsidRPr="00D164E6">
        <w:rPr>
          <w:rFonts w:cs="Arial"/>
          <w:sz w:val="22"/>
          <w:szCs w:val="22"/>
        </w:rPr>
        <w:t>0.</w:t>
      </w:r>
    </w:p>
    <w:p w14:paraId="36B4192D" w14:textId="00010F1E" w:rsidR="00112534" w:rsidRPr="001E72C2" w:rsidRDefault="00112534" w:rsidP="00112534">
      <w:pPr>
        <w:shd w:val="clear" w:color="auto" w:fill="FFFFFF" w:themeFill="background1"/>
        <w:ind w:left="426"/>
        <w:rPr>
          <w:rFonts w:cs="Arial"/>
          <w:sz w:val="22"/>
          <w:szCs w:val="22"/>
        </w:rPr>
      </w:pPr>
      <w:r w:rsidRPr="001E72C2">
        <w:rPr>
          <w:rFonts w:cs="Arial"/>
          <w:sz w:val="22"/>
          <w:szCs w:val="22"/>
        </w:rPr>
        <w:t>4. Por cada copia simple tamaño carta u oficio $ 1.0</w:t>
      </w:r>
      <w:r w:rsidR="00B84FBF">
        <w:rPr>
          <w:rFonts w:cs="Arial"/>
          <w:sz w:val="22"/>
          <w:szCs w:val="22"/>
        </w:rPr>
        <w:t>7</w:t>
      </w:r>
      <w:r>
        <w:rPr>
          <w:rFonts w:cs="Arial"/>
          <w:sz w:val="22"/>
          <w:szCs w:val="22"/>
        </w:rPr>
        <w:t>.</w:t>
      </w:r>
    </w:p>
    <w:p w14:paraId="3636AB3D" w14:textId="75D99AA0" w:rsidR="00112534" w:rsidRPr="001E72C2" w:rsidRDefault="00112534" w:rsidP="00112534">
      <w:pPr>
        <w:shd w:val="clear" w:color="auto" w:fill="FFFFFF" w:themeFill="background1"/>
        <w:ind w:left="426"/>
        <w:rPr>
          <w:rFonts w:cs="Arial"/>
          <w:sz w:val="22"/>
          <w:szCs w:val="22"/>
        </w:rPr>
      </w:pPr>
      <w:r w:rsidRPr="001E72C2">
        <w:rPr>
          <w:rFonts w:cs="Arial"/>
          <w:sz w:val="22"/>
          <w:szCs w:val="22"/>
        </w:rPr>
        <w:t>5. Por cada hoja impresa por medio de dispositivo informático, tamaño carta u oficio $ 1.0</w:t>
      </w:r>
      <w:r w:rsidR="00B84FBF">
        <w:rPr>
          <w:rFonts w:cs="Arial"/>
          <w:sz w:val="22"/>
          <w:szCs w:val="22"/>
        </w:rPr>
        <w:t>7</w:t>
      </w:r>
      <w:r>
        <w:rPr>
          <w:rFonts w:cs="Arial"/>
          <w:sz w:val="22"/>
          <w:szCs w:val="22"/>
        </w:rPr>
        <w:t>.</w:t>
      </w:r>
    </w:p>
    <w:p w14:paraId="6A541F78" w14:textId="08612D94" w:rsidR="00112534" w:rsidRPr="001E72C2" w:rsidRDefault="00112534" w:rsidP="00112534">
      <w:pPr>
        <w:shd w:val="clear" w:color="auto" w:fill="FFFFFF" w:themeFill="background1"/>
        <w:tabs>
          <w:tab w:val="left" w:pos="-709"/>
        </w:tabs>
        <w:ind w:left="426"/>
        <w:rPr>
          <w:rFonts w:cs="Arial"/>
          <w:sz w:val="22"/>
          <w:szCs w:val="22"/>
        </w:rPr>
      </w:pPr>
      <w:r w:rsidRPr="001E72C2">
        <w:rPr>
          <w:rFonts w:cs="Arial"/>
          <w:sz w:val="22"/>
          <w:szCs w:val="22"/>
        </w:rPr>
        <w:t>6. Expedición de copia simple de planos $ 6</w:t>
      </w:r>
      <w:r w:rsidR="00B84FBF">
        <w:rPr>
          <w:rFonts w:cs="Arial"/>
          <w:sz w:val="22"/>
          <w:szCs w:val="22"/>
        </w:rPr>
        <w:t>9</w:t>
      </w:r>
      <w:r w:rsidRPr="001E72C2">
        <w:rPr>
          <w:rFonts w:cs="Arial"/>
          <w:sz w:val="22"/>
          <w:szCs w:val="22"/>
        </w:rPr>
        <w:t>.50</w:t>
      </w:r>
      <w:r>
        <w:rPr>
          <w:rFonts w:cs="Arial"/>
          <w:sz w:val="22"/>
          <w:szCs w:val="22"/>
        </w:rPr>
        <w:t>.</w:t>
      </w:r>
    </w:p>
    <w:p w14:paraId="38483668" w14:textId="1AC374E1" w:rsidR="00112534" w:rsidRPr="001E72C2" w:rsidRDefault="00112534" w:rsidP="00112534">
      <w:pPr>
        <w:shd w:val="clear" w:color="auto" w:fill="FFFFFF" w:themeFill="background1"/>
        <w:tabs>
          <w:tab w:val="left" w:pos="-709"/>
        </w:tabs>
        <w:ind w:left="426"/>
        <w:rPr>
          <w:rFonts w:cs="Arial"/>
          <w:sz w:val="22"/>
          <w:szCs w:val="22"/>
        </w:rPr>
      </w:pPr>
      <w:r w:rsidRPr="001E72C2">
        <w:rPr>
          <w:rFonts w:cs="Arial"/>
          <w:sz w:val="22"/>
          <w:szCs w:val="22"/>
        </w:rPr>
        <w:t>7. Expedición de copia certificada de planos $ 4</w:t>
      </w:r>
      <w:r w:rsidR="00B84FBF">
        <w:rPr>
          <w:rFonts w:cs="Arial"/>
          <w:sz w:val="22"/>
          <w:szCs w:val="22"/>
        </w:rPr>
        <w:t>2</w:t>
      </w:r>
      <w:r w:rsidRPr="001E72C2">
        <w:rPr>
          <w:rFonts w:cs="Arial"/>
          <w:sz w:val="22"/>
          <w:szCs w:val="22"/>
        </w:rPr>
        <w:t>.</w:t>
      </w:r>
      <w:r w:rsidR="00B84FBF">
        <w:rPr>
          <w:rFonts w:cs="Arial"/>
          <w:sz w:val="22"/>
          <w:szCs w:val="22"/>
        </w:rPr>
        <w:t>0</w:t>
      </w:r>
      <w:r w:rsidRPr="001E72C2">
        <w:rPr>
          <w:rFonts w:cs="Arial"/>
          <w:sz w:val="22"/>
          <w:szCs w:val="22"/>
        </w:rPr>
        <w:t>0 adicionales a la anterior cuota.</w:t>
      </w:r>
    </w:p>
    <w:p w14:paraId="455BF844" w14:textId="77777777" w:rsidR="00112534" w:rsidRPr="001E72C2" w:rsidRDefault="00112534" w:rsidP="00112534">
      <w:pPr>
        <w:rPr>
          <w:rFonts w:cs="Arial"/>
          <w:sz w:val="22"/>
          <w:szCs w:val="22"/>
        </w:rPr>
      </w:pPr>
    </w:p>
    <w:p w14:paraId="7450234A" w14:textId="77777777" w:rsidR="00112534" w:rsidRPr="001E72C2" w:rsidRDefault="00112534" w:rsidP="00112534">
      <w:pPr>
        <w:autoSpaceDE w:val="0"/>
        <w:autoSpaceDN w:val="0"/>
        <w:adjustRightInd w:val="0"/>
        <w:jc w:val="center"/>
        <w:rPr>
          <w:rFonts w:cs="Arial"/>
          <w:b/>
          <w:bCs/>
          <w:sz w:val="22"/>
          <w:szCs w:val="22"/>
        </w:rPr>
      </w:pPr>
      <w:r w:rsidRPr="001E72C2">
        <w:rPr>
          <w:rFonts w:cs="Arial"/>
          <w:b/>
          <w:bCs/>
          <w:sz w:val="22"/>
          <w:szCs w:val="22"/>
        </w:rPr>
        <w:t>SECCIÓN VII</w:t>
      </w:r>
    </w:p>
    <w:p w14:paraId="4166BEE0" w14:textId="77777777" w:rsidR="00112534" w:rsidRPr="001E72C2" w:rsidRDefault="00112534" w:rsidP="00112534">
      <w:pPr>
        <w:autoSpaceDE w:val="0"/>
        <w:autoSpaceDN w:val="0"/>
        <w:adjustRightInd w:val="0"/>
        <w:jc w:val="center"/>
        <w:rPr>
          <w:rFonts w:cs="Arial"/>
          <w:b/>
          <w:bCs/>
          <w:sz w:val="22"/>
          <w:szCs w:val="22"/>
        </w:rPr>
      </w:pPr>
      <w:r w:rsidRPr="001E72C2">
        <w:rPr>
          <w:rFonts w:cs="Arial"/>
          <w:b/>
          <w:bCs/>
          <w:sz w:val="22"/>
          <w:szCs w:val="22"/>
        </w:rPr>
        <w:t xml:space="preserve">POR LA EXPEDICIÓN DE LICENCIAS, PERMISOS, </w:t>
      </w:r>
    </w:p>
    <w:p w14:paraId="1DB56DEB" w14:textId="77777777" w:rsidR="00112534" w:rsidRPr="001E72C2" w:rsidRDefault="00112534" w:rsidP="00112534">
      <w:pPr>
        <w:autoSpaceDE w:val="0"/>
        <w:autoSpaceDN w:val="0"/>
        <w:adjustRightInd w:val="0"/>
        <w:jc w:val="center"/>
        <w:rPr>
          <w:rFonts w:cs="Arial"/>
          <w:b/>
          <w:bCs/>
          <w:sz w:val="22"/>
          <w:szCs w:val="22"/>
        </w:rPr>
      </w:pPr>
      <w:r w:rsidRPr="001E72C2">
        <w:rPr>
          <w:rFonts w:cs="Arial"/>
          <w:b/>
          <w:bCs/>
          <w:sz w:val="22"/>
          <w:szCs w:val="22"/>
        </w:rPr>
        <w:t>AUTORIZACIONES Y SERVICIOS DE CONTROL AMBIENTAL</w:t>
      </w:r>
    </w:p>
    <w:p w14:paraId="5446A257" w14:textId="77777777" w:rsidR="00112534" w:rsidRPr="001E72C2" w:rsidRDefault="00112534" w:rsidP="00112534">
      <w:pPr>
        <w:autoSpaceDE w:val="0"/>
        <w:autoSpaceDN w:val="0"/>
        <w:adjustRightInd w:val="0"/>
        <w:rPr>
          <w:rFonts w:cs="Arial"/>
          <w:b/>
          <w:bCs/>
          <w:sz w:val="22"/>
          <w:szCs w:val="22"/>
        </w:rPr>
      </w:pPr>
    </w:p>
    <w:p w14:paraId="34CED8DF" w14:textId="77777777" w:rsidR="00112534" w:rsidRPr="001E72C2" w:rsidRDefault="00112534" w:rsidP="00112534">
      <w:pPr>
        <w:autoSpaceDE w:val="0"/>
        <w:autoSpaceDN w:val="0"/>
        <w:adjustRightInd w:val="0"/>
        <w:rPr>
          <w:rFonts w:cs="Arial"/>
          <w:sz w:val="22"/>
          <w:szCs w:val="22"/>
        </w:rPr>
      </w:pPr>
      <w:r w:rsidRPr="001E72C2">
        <w:rPr>
          <w:rFonts w:cs="Arial"/>
          <w:b/>
          <w:bCs/>
          <w:sz w:val="22"/>
          <w:szCs w:val="22"/>
        </w:rPr>
        <w:t xml:space="preserve">ARTÍCULO 21.- </w:t>
      </w:r>
      <w:r w:rsidRPr="001E72C2">
        <w:rPr>
          <w:rFonts w:cs="Arial"/>
          <w:bCs/>
          <w:sz w:val="22"/>
          <w:szCs w:val="22"/>
        </w:rPr>
        <w:t>Son</w:t>
      </w:r>
      <w:r w:rsidRPr="001E72C2">
        <w:rPr>
          <w:rFonts w:cs="Arial"/>
          <w:sz w:val="22"/>
          <w:szCs w:val="22"/>
        </w:rPr>
        <w:t xml:space="preserve"> objeto de estos derechos, los servicios prestados por las autoridades municipales por concepto de:</w:t>
      </w:r>
    </w:p>
    <w:p w14:paraId="7E62A0C0" w14:textId="77777777" w:rsidR="00112534" w:rsidRPr="001E72C2" w:rsidRDefault="00112534" w:rsidP="00112534">
      <w:pPr>
        <w:rPr>
          <w:rFonts w:cs="Arial"/>
          <w:sz w:val="22"/>
          <w:szCs w:val="22"/>
        </w:rPr>
      </w:pPr>
    </w:p>
    <w:p w14:paraId="28BDD95E" w14:textId="77777777" w:rsidR="00112534" w:rsidRPr="001E72C2" w:rsidRDefault="00112534" w:rsidP="00112534">
      <w:pPr>
        <w:rPr>
          <w:rFonts w:eastAsia="Calibri" w:cs="Arial"/>
          <w:sz w:val="22"/>
          <w:szCs w:val="22"/>
          <w:lang w:eastAsia="en-US"/>
        </w:rPr>
      </w:pPr>
      <w:r w:rsidRPr="001E72C2">
        <w:rPr>
          <w:rFonts w:eastAsia="Calibri" w:cs="Arial"/>
          <w:sz w:val="22"/>
          <w:szCs w:val="22"/>
          <w:lang w:eastAsia="en-US"/>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1648A91E" w14:textId="77777777" w:rsidR="00112534" w:rsidRPr="001E72C2" w:rsidRDefault="00112534" w:rsidP="00112534">
      <w:pPr>
        <w:rPr>
          <w:rFonts w:eastAsia="Calibri" w:cs="Arial"/>
          <w:sz w:val="22"/>
          <w:szCs w:val="22"/>
          <w:lang w:eastAsia="en-US"/>
        </w:rPr>
      </w:pPr>
    </w:p>
    <w:p w14:paraId="7C8C9FB0" w14:textId="289DF5C0" w:rsidR="00112534" w:rsidRPr="001E72C2" w:rsidRDefault="00112534" w:rsidP="00112534">
      <w:pPr>
        <w:numPr>
          <w:ilvl w:val="0"/>
          <w:numId w:val="3"/>
        </w:numPr>
        <w:ind w:left="567" w:hanging="283"/>
        <w:jc w:val="left"/>
        <w:rPr>
          <w:rFonts w:eastAsia="Calibri" w:cs="Arial"/>
          <w:sz w:val="22"/>
          <w:szCs w:val="22"/>
          <w:lang w:eastAsia="en-US"/>
        </w:rPr>
      </w:pPr>
      <w:r w:rsidRPr="001E72C2">
        <w:rPr>
          <w:rFonts w:eastAsia="Calibri" w:cs="Arial"/>
          <w:sz w:val="22"/>
          <w:szCs w:val="22"/>
          <w:lang w:eastAsia="en-US"/>
        </w:rPr>
        <w:t xml:space="preserve">Edificación para la extracción de gas de lutitas o gas shale $ </w:t>
      </w:r>
      <w:r w:rsidR="00556E63">
        <w:rPr>
          <w:rFonts w:eastAsia="Calibri" w:cs="Arial"/>
          <w:sz w:val="22"/>
          <w:szCs w:val="22"/>
          <w:lang w:eastAsia="en-US"/>
        </w:rPr>
        <w:t>30</w:t>
      </w:r>
      <w:r w:rsidRPr="001E72C2">
        <w:rPr>
          <w:rFonts w:eastAsia="Calibri" w:cs="Arial"/>
          <w:sz w:val="22"/>
          <w:szCs w:val="22"/>
          <w:lang w:eastAsia="en-US"/>
        </w:rPr>
        <w:t>,</w:t>
      </w:r>
      <w:r w:rsidR="00556E63">
        <w:rPr>
          <w:rFonts w:eastAsia="Calibri" w:cs="Arial"/>
          <w:sz w:val="22"/>
          <w:szCs w:val="22"/>
          <w:lang w:eastAsia="en-US"/>
        </w:rPr>
        <w:t>585</w:t>
      </w:r>
      <w:r w:rsidRPr="001E72C2">
        <w:rPr>
          <w:rFonts w:eastAsia="Calibri" w:cs="Arial"/>
          <w:sz w:val="22"/>
          <w:szCs w:val="22"/>
          <w:lang w:eastAsia="en-US"/>
        </w:rPr>
        <w:t xml:space="preserve">.00 por cada unidad. </w:t>
      </w:r>
    </w:p>
    <w:p w14:paraId="39D72131" w14:textId="3E193190" w:rsidR="00112534" w:rsidRPr="001E72C2" w:rsidRDefault="00112534" w:rsidP="00112534">
      <w:pPr>
        <w:numPr>
          <w:ilvl w:val="0"/>
          <w:numId w:val="3"/>
        </w:numPr>
        <w:ind w:left="567" w:hanging="283"/>
        <w:contextualSpacing/>
        <w:rPr>
          <w:rFonts w:cs="Arial"/>
          <w:sz w:val="22"/>
          <w:szCs w:val="22"/>
        </w:rPr>
      </w:pPr>
      <w:r w:rsidRPr="001E72C2">
        <w:rPr>
          <w:rFonts w:cs="Arial"/>
          <w:sz w:val="22"/>
          <w:szCs w:val="22"/>
        </w:rPr>
        <w:t>Edificación productora de energía termoeléctrica, térmica solar, hidroeléctrica, eólica, fotovoltaica, aerogeneradores, o similares, $ 2</w:t>
      </w:r>
      <w:r w:rsidR="00556E63">
        <w:rPr>
          <w:rFonts w:cs="Arial"/>
          <w:sz w:val="22"/>
          <w:szCs w:val="22"/>
        </w:rPr>
        <w:t>8</w:t>
      </w:r>
      <w:r w:rsidRPr="001E72C2">
        <w:rPr>
          <w:rFonts w:cs="Arial"/>
          <w:sz w:val="22"/>
          <w:szCs w:val="22"/>
        </w:rPr>
        <w:t>,</w:t>
      </w:r>
      <w:r w:rsidR="00556E63">
        <w:rPr>
          <w:rFonts w:cs="Arial"/>
          <w:sz w:val="22"/>
          <w:szCs w:val="22"/>
        </w:rPr>
        <w:t>779</w:t>
      </w:r>
      <w:r w:rsidRPr="001E72C2">
        <w:rPr>
          <w:rFonts w:cs="Arial"/>
          <w:sz w:val="22"/>
          <w:szCs w:val="22"/>
        </w:rPr>
        <w:t>.00 por cada aerogenerador o unidad.</w:t>
      </w:r>
    </w:p>
    <w:p w14:paraId="0D213131" w14:textId="4F01AFE6" w:rsidR="00112534" w:rsidRPr="001E72C2" w:rsidRDefault="00112534" w:rsidP="00112534">
      <w:pPr>
        <w:numPr>
          <w:ilvl w:val="0"/>
          <w:numId w:val="3"/>
        </w:numPr>
        <w:ind w:left="567" w:hanging="283"/>
        <w:contextualSpacing/>
        <w:rPr>
          <w:rFonts w:cs="Arial"/>
          <w:sz w:val="22"/>
          <w:szCs w:val="22"/>
        </w:rPr>
      </w:pPr>
      <w:r w:rsidRPr="001E72C2">
        <w:rPr>
          <w:rFonts w:cs="Arial"/>
          <w:sz w:val="22"/>
          <w:szCs w:val="22"/>
        </w:rPr>
        <w:t xml:space="preserve">Edificación para la extracción de Gas Natural $ </w:t>
      </w:r>
      <w:r w:rsidR="00556E63" w:rsidRPr="001E72C2">
        <w:rPr>
          <w:rFonts w:cs="Arial"/>
          <w:sz w:val="22"/>
          <w:szCs w:val="22"/>
        </w:rPr>
        <w:t>2</w:t>
      </w:r>
      <w:r w:rsidR="00556E63">
        <w:rPr>
          <w:rFonts w:cs="Arial"/>
          <w:sz w:val="22"/>
          <w:szCs w:val="22"/>
        </w:rPr>
        <w:t>8</w:t>
      </w:r>
      <w:r w:rsidR="00556E63" w:rsidRPr="001E72C2">
        <w:rPr>
          <w:rFonts w:cs="Arial"/>
          <w:sz w:val="22"/>
          <w:szCs w:val="22"/>
        </w:rPr>
        <w:t>,</w:t>
      </w:r>
      <w:r w:rsidR="00556E63">
        <w:rPr>
          <w:rFonts w:cs="Arial"/>
          <w:sz w:val="22"/>
          <w:szCs w:val="22"/>
        </w:rPr>
        <w:t>779</w:t>
      </w:r>
      <w:r w:rsidR="00556E63" w:rsidRPr="001E72C2">
        <w:rPr>
          <w:rFonts w:cs="Arial"/>
          <w:sz w:val="22"/>
          <w:szCs w:val="22"/>
        </w:rPr>
        <w:t xml:space="preserve">.00 </w:t>
      </w:r>
      <w:r w:rsidRPr="001E72C2">
        <w:rPr>
          <w:rFonts w:cs="Arial"/>
          <w:sz w:val="22"/>
          <w:szCs w:val="22"/>
        </w:rPr>
        <w:t>por cada unidad.</w:t>
      </w:r>
    </w:p>
    <w:p w14:paraId="4D68D6DA" w14:textId="67A64BDB" w:rsidR="00112534" w:rsidRPr="001E72C2" w:rsidRDefault="00112534" w:rsidP="00112534">
      <w:pPr>
        <w:numPr>
          <w:ilvl w:val="0"/>
          <w:numId w:val="3"/>
        </w:numPr>
        <w:ind w:left="567" w:hanging="283"/>
        <w:contextualSpacing/>
        <w:rPr>
          <w:rFonts w:cs="Arial"/>
          <w:sz w:val="22"/>
          <w:szCs w:val="22"/>
        </w:rPr>
      </w:pPr>
      <w:r w:rsidRPr="001E72C2">
        <w:rPr>
          <w:rFonts w:cs="Arial"/>
          <w:sz w:val="22"/>
          <w:szCs w:val="22"/>
        </w:rPr>
        <w:t xml:space="preserve">Edificación para la extracción de Gas No Asociado $ </w:t>
      </w:r>
      <w:r w:rsidR="00556E63" w:rsidRPr="001E72C2">
        <w:rPr>
          <w:rFonts w:cs="Arial"/>
          <w:sz w:val="22"/>
          <w:szCs w:val="22"/>
        </w:rPr>
        <w:t>2</w:t>
      </w:r>
      <w:r w:rsidR="00556E63">
        <w:rPr>
          <w:rFonts w:cs="Arial"/>
          <w:sz w:val="22"/>
          <w:szCs w:val="22"/>
        </w:rPr>
        <w:t>8</w:t>
      </w:r>
      <w:r w:rsidR="00556E63" w:rsidRPr="001E72C2">
        <w:rPr>
          <w:rFonts w:cs="Arial"/>
          <w:sz w:val="22"/>
          <w:szCs w:val="22"/>
        </w:rPr>
        <w:t>,</w:t>
      </w:r>
      <w:r w:rsidR="00556E63">
        <w:rPr>
          <w:rFonts w:cs="Arial"/>
          <w:sz w:val="22"/>
          <w:szCs w:val="22"/>
        </w:rPr>
        <w:t>779</w:t>
      </w:r>
      <w:r w:rsidR="00556E63" w:rsidRPr="001E72C2">
        <w:rPr>
          <w:rFonts w:cs="Arial"/>
          <w:sz w:val="22"/>
          <w:szCs w:val="22"/>
        </w:rPr>
        <w:t xml:space="preserve">.00 </w:t>
      </w:r>
      <w:r w:rsidRPr="001E72C2">
        <w:rPr>
          <w:rFonts w:cs="Arial"/>
          <w:sz w:val="22"/>
          <w:szCs w:val="22"/>
        </w:rPr>
        <w:t>por cada unidad.</w:t>
      </w:r>
    </w:p>
    <w:p w14:paraId="4A074FEC" w14:textId="5BA0A84A" w:rsidR="00112534" w:rsidRPr="001E72C2" w:rsidRDefault="00112534" w:rsidP="00112534">
      <w:pPr>
        <w:numPr>
          <w:ilvl w:val="0"/>
          <w:numId w:val="3"/>
        </w:numPr>
        <w:ind w:left="567" w:hanging="283"/>
        <w:contextualSpacing/>
        <w:rPr>
          <w:rFonts w:cs="Arial"/>
          <w:sz w:val="22"/>
          <w:szCs w:val="22"/>
        </w:rPr>
      </w:pPr>
      <w:r w:rsidRPr="001E72C2">
        <w:rPr>
          <w:rFonts w:cs="Arial"/>
          <w:sz w:val="22"/>
          <w:szCs w:val="22"/>
        </w:rPr>
        <w:t xml:space="preserve">Por perforación en pozos verticales y direccionales en el área específica a Yacimientos Convencionales (Roca Reservorio) en Trampas Estructurales en el que se encuentre el hidrocarburo $ </w:t>
      </w:r>
      <w:r w:rsidR="00556E63" w:rsidRPr="001E72C2">
        <w:rPr>
          <w:rFonts w:cs="Arial"/>
          <w:sz w:val="22"/>
          <w:szCs w:val="22"/>
        </w:rPr>
        <w:t>2</w:t>
      </w:r>
      <w:r w:rsidR="00556E63">
        <w:rPr>
          <w:rFonts w:cs="Arial"/>
          <w:sz w:val="22"/>
          <w:szCs w:val="22"/>
        </w:rPr>
        <w:t>8</w:t>
      </w:r>
      <w:r w:rsidR="00556E63" w:rsidRPr="001E72C2">
        <w:rPr>
          <w:rFonts w:cs="Arial"/>
          <w:sz w:val="22"/>
          <w:szCs w:val="22"/>
        </w:rPr>
        <w:t>,</w:t>
      </w:r>
      <w:r w:rsidR="00556E63">
        <w:rPr>
          <w:rFonts w:cs="Arial"/>
          <w:sz w:val="22"/>
          <w:szCs w:val="22"/>
        </w:rPr>
        <w:t>779</w:t>
      </w:r>
      <w:r w:rsidR="00556E63" w:rsidRPr="001E72C2">
        <w:rPr>
          <w:rFonts w:cs="Arial"/>
          <w:sz w:val="22"/>
          <w:szCs w:val="22"/>
        </w:rPr>
        <w:t xml:space="preserve">.00 </w:t>
      </w:r>
      <w:r w:rsidRPr="001E72C2">
        <w:rPr>
          <w:rFonts w:cs="Arial"/>
          <w:sz w:val="22"/>
          <w:szCs w:val="22"/>
        </w:rPr>
        <w:t>por cada pozo.</w:t>
      </w:r>
    </w:p>
    <w:p w14:paraId="1591EBB3" w14:textId="6301634E" w:rsidR="00112534" w:rsidRPr="001E72C2" w:rsidRDefault="00112534" w:rsidP="00112534">
      <w:pPr>
        <w:numPr>
          <w:ilvl w:val="0"/>
          <w:numId w:val="3"/>
        </w:numPr>
        <w:ind w:left="567" w:hanging="283"/>
        <w:contextualSpacing/>
        <w:rPr>
          <w:rFonts w:cs="Arial"/>
          <w:sz w:val="22"/>
          <w:szCs w:val="22"/>
        </w:rPr>
      </w:pPr>
      <w:r w:rsidRPr="001E72C2">
        <w:rPr>
          <w:rFonts w:cs="Arial"/>
          <w:sz w:val="22"/>
          <w:szCs w:val="22"/>
        </w:rPr>
        <w:t xml:space="preserve">Por perforación de pozo para la extracción de cualquier hidrocarburo $ </w:t>
      </w:r>
      <w:r w:rsidR="00556E63" w:rsidRPr="001E72C2">
        <w:rPr>
          <w:rFonts w:cs="Arial"/>
          <w:sz w:val="22"/>
          <w:szCs w:val="22"/>
        </w:rPr>
        <w:t>2</w:t>
      </w:r>
      <w:r w:rsidR="00556E63">
        <w:rPr>
          <w:rFonts w:cs="Arial"/>
          <w:sz w:val="22"/>
          <w:szCs w:val="22"/>
        </w:rPr>
        <w:t>8</w:t>
      </w:r>
      <w:r w:rsidR="00556E63" w:rsidRPr="001E72C2">
        <w:rPr>
          <w:rFonts w:cs="Arial"/>
          <w:sz w:val="22"/>
          <w:szCs w:val="22"/>
        </w:rPr>
        <w:t>,</w:t>
      </w:r>
      <w:r w:rsidR="00556E63">
        <w:rPr>
          <w:rFonts w:cs="Arial"/>
          <w:sz w:val="22"/>
          <w:szCs w:val="22"/>
        </w:rPr>
        <w:t>779</w:t>
      </w:r>
      <w:r w:rsidR="00556E63" w:rsidRPr="001E72C2">
        <w:rPr>
          <w:rFonts w:cs="Arial"/>
          <w:sz w:val="22"/>
          <w:szCs w:val="22"/>
        </w:rPr>
        <w:t xml:space="preserve">.00 </w:t>
      </w:r>
      <w:r w:rsidRPr="001E72C2">
        <w:rPr>
          <w:rFonts w:cs="Arial"/>
          <w:sz w:val="22"/>
          <w:szCs w:val="22"/>
        </w:rPr>
        <w:t>por cada pozo.</w:t>
      </w:r>
    </w:p>
    <w:p w14:paraId="1A0BF923" w14:textId="77777777" w:rsidR="00112534" w:rsidRPr="001E72C2" w:rsidRDefault="00112534" w:rsidP="00112534">
      <w:pPr>
        <w:ind w:right="50" w:hanging="642"/>
        <w:rPr>
          <w:rFonts w:cs="Arial"/>
          <w:bCs/>
          <w:sz w:val="22"/>
          <w:szCs w:val="22"/>
        </w:rPr>
      </w:pPr>
    </w:p>
    <w:p w14:paraId="586175A7" w14:textId="77777777" w:rsidR="00112534" w:rsidRPr="001E72C2" w:rsidRDefault="00112534" w:rsidP="00112534">
      <w:pPr>
        <w:jc w:val="center"/>
        <w:rPr>
          <w:rFonts w:cs="Arial"/>
          <w:b/>
          <w:bCs/>
          <w:sz w:val="22"/>
          <w:szCs w:val="22"/>
        </w:rPr>
      </w:pPr>
      <w:r w:rsidRPr="001E72C2">
        <w:rPr>
          <w:rFonts w:cs="Arial"/>
          <w:b/>
          <w:bCs/>
          <w:sz w:val="22"/>
          <w:szCs w:val="22"/>
        </w:rPr>
        <w:t>CAPÍTULO NOVENO</w:t>
      </w:r>
    </w:p>
    <w:p w14:paraId="2DEB5B84" w14:textId="77777777" w:rsidR="00112534" w:rsidRPr="001E72C2" w:rsidRDefault="00112534" w:rsidP="00112534">
      <w:pPr>
        <w:jc w:val="center"/>
        <w:rPr>
          <w:rFonts w:cs="Arial"/>
          <w:b/>
          <w:bCs/>
          <w:sz w:val="22"/>
          <w:szCs w:val="22"/>
        </w:rPr>
      </w:pPr>
      <w:r w:rsidRPr="001E72C2">
        <w:rPr>
          <w:rFonts w:cs="Arial"/>
          <w:b/>
          <w:bCs/>
          <w:sz w:val="22"/>
          <w:szCs w:val="22"/>
        </w:rPr>
        <w:t xml:space="preserve">DE LOS DERECHOS POR EL USO O APROVECHAMIENTO </w:t>
      </w:r>
    </w:p>
    <w:p w14:paraId="3922943F" w14:textId="77777777" w:rsidR="00112534" w:rsidRPr="001E72C2" w:rsidRDefault="00112534" w:rsidP="00112534">
      <w:pPr>
        <w:jc w:val="center"/>
        <w:rPr>
          <w:rFonts w:cs="Arial"/>
          <w:b/>
          <w:bCs/>
          <w:sz w:val="22"/>
          <w:szCs w:val="22"/>
        </w:rPr>
      </w:pPr>
      <w:r w:rsidRPr="001E72C2">
        <w:rPr>
          <w:rFonts w:cs="Arial"/>
          <w:b/>
          <w:bCs/>
          <w:sz w:val="22"/>
          <w:szCs w:val="22"/>
        </w:rPr>
        <w:t>DE BIENES DEL DOMINIO PÚBLICO DEL MUNICIPIO</w:t>
      </w:r>
    </w:p>
    <w:p w14:paraId="7E9DFEB0" w14:textId="77777777" w:rsidR="00112534" w:rsidRPr="001E72C2" w:rsidRDefault="00112534" w:rsidP="00112534">
      <w:pPr>
        <w:jc w:val="center"/>
        <w:rPr>
          <w:rFonts w:cs="Arial"/>
          <w:b/>
          <w:bCs/>
          <w:sz w:val="22"/>
          <w:szCs w:val="22"/>
        </w:rPr>
      </w:pPr>
    </w:p>
    <w:p w14:paraId="0E40A2EC" w14:textId="77777777" w:rsidR="00112534" w:rsidRPr="001E72C2" w:rsidRDefault="00112534" w:rsidP="00112534">
      <w:pPr>
        <w:jc w:val="center"/>
        <w:rPr>
          <w:rFonts w:cs="Arial"/>
          <w:b/>
          <w:bCs/>
          <w:sz w:val="22"/>
          <w:szCs w:val="22"/>
        </w:rPr>
      </w:pPr>
      <w:r w:rsidRPr="001E72C2">
        <w:rPr>
          <w:rFonts w:cs="Arial"/>
          <w:b/>
          <w:bCs/>
          <w:sz w:val="22"/>
          <w:szCs w:val="22"/>
        </w:rPr>
        <w:lastRenderedPageBreak/>
        <w:t>SECCIÓN I</w:t>
      </w:r>
    </w:p>
    <w:p w14:paraId="60B6EA4F" w14:textId="77777777" w:rsidR="00112534" w:rsidRPr="001E72C2" w:rsidRDefault="00112534" w:rsidP="00112534">
      <w:pPr>
        <w:jc w:val="center"/>
        <w:rPr>
          <w:rFonts w:cs="Arial"/>
          <w:b/>
          <w:bCs/>
          <w:sz w:val="22"/>
          <w:szCs w:val="22"/>
        </w:rPr>
      </w:pPr>
      <w:r w:rsidRPr="001E72C2">
        <w:rPr>
          <w:rFonts w:cs="Arial"/>
          <w:b/>
          <w:bCs/>
          <w:sz w:val="22"/>
          <w:szCs w:val="22"/>
        </w:rPr>
        <w:t>DE LOS SERVICIOS DE ARRASTRE Y ALMACENAJE</w:t>
      </w:r>
    </w:p>
    <w:p w14:paraId="6447C9D7" w14:textId="77777777" w:rsidR="00112534" w:rsidRPr="001E72C2" w:rsidRDefault="00112534" w:rsidP="00112534">
      <w:pPr>
        <w:ind w:right="50"/>
        <w:jc w:val="center"/>
        <w:rPr>
          <w:rFonts w:cs="Arial"/>
          <w:b/>
          <w:sz w:val="22"/>
          <w:szCs w:val="22"/>
        </w:rPr>
      </w:pPr>
    </w:p>
    <w:p w14:paraId="31172196" w14:textId="77777777" w:rsidR="00112534" w:rsidRPr="001E72C2" w:rsidRDefault="00112534" w:rsidP="00112534">
      <w:pPr>
        <w:ind w:right="50"/>
        <w:rPr>
          <w:rFonts w:cs="Arial"/>
          <w:bCs/>
          <w:sz w:val="22"/>
          <w:szCs w:val="22"/>
        </w:rPr>
      </w:pPr>
      <w:r w:rsidRPr="001E72C2">
        <w:rPr>
          <w:rFonts w:cs="Arial"/>
          <w:b/>
          <w:sz w:val="22"/>
          <w:szCs w:val="22"/>
        </w:rPr>
        <w:t>ARTÍCULO 22.-</w:t>
      </w:r>
      <w:r w:rsidRPr="001E72C2">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5F704138" w14:textId="77777777" w:rsidR="00112534" w:rsidRPr="001E72C2" w:rsidRDefault="00112534" w:rsidP="00112534">
      <w:pPr>
        <w:ind w:right="50"/>
        <w:rPr>
          <w:rFonts w:cs="Arial"/>
          <w:bCs/>
          <w:sz w:val="22"/>
          <w:szCs w:val="22"/>
        </w:rPr>
      </w:pPr>
    </w:p>
    <w:p w14:paraId="7082F75A" w14:textId="77777777" w:rsidR="00112534" w:rsidRPr="001E72C2" w:rsidRDefault="00112534" w:rsidP="00112534">
      <w:pPr>
        <w:ind w:right="50"/>
        <w:rPr>
          <w:rFonts w:cs="Arial"/>
          <w:sz w:val="22"/>
          <w:szCs w:val="22"/>
        </w:rPr>
      </w:pPr>
      <w:r w:rsidRPr="001E72C2">
        <w:rPr>
          <w:rFonts w:cs="Arial"/>
          <w:sz w:val="22"/>
          <w:szCs w:val="22"/>
        </w:rPr>
        <w:t>El pago de estos derechos se hará una vez proporcionado el servicio causándose el pago de las tarifas siguientes:</w:t>
      </w:r>
    </w:p>
    <w:p w14:paraId="6B583B1E" w14:textId="77777777" w:rsidR="00112534" w:rsidRPr="001E72C2" w:rsidRDefault="00112534" w:rsidP="00112534">
      <w:pPr>
        <w:ind w:right="50"/>
        <w:rPr>
          <w:rFonts w:cs="Arial"/>
          <w:sz w:val="22"/>
          <w:szCs w:val="22"/>
        </w:rPr>
      </w:pPr>
    </w:p>
    <w:p w14:paraId="32E0DED1" w14:textId="77777777" w:rsidR="00112534" w:rsidRPr="001E72C2" w:rsidRDefault="00112534" w:rsidP="00112534">
      <w:pPr>
        <w:ind w:right="50"/>
        <w:rPr>
          <w:rFonts w:cs="Arial"/>
          <w:sz w:val="22"/>
          <w:szCs w:val="22"/>
        </w:rPr>
      </w:pPr>
      <w:r w:rsidRPr="001E72C2">
        <w:rPr>
          <w:rFonts w:cs="Arial"/>
          <w:sz w:val="22"/>
          <w:szCs w:val="22"/>
        </w:rPr>
        <w:t>I.- Por servicio de grúa municipal:</w:t>
      </w:r>
    </w:p>
    <w:p w14:paraId="77D0C792" w14:textId="12C04E15" w:rsidR="00112534" w:rsidRPr="001E72C2" w:rsidRDefault="00112534" w:rsidP="00112534">
      <w:pPr>
        <w:ind w:right="50"/>
        <w:rPr>
          <w:rFonts w:cs="Arial"/>
          <w:sz w:val="22"/>
          <w:szCs w:val="22"/>
        </w:rPr>
      </w:pPr>
      <w:r w:rsidRPr="001E72C2">
        <w:rPr>
          <w:rFonts w:cs="Arial"/>
          <w:sz w:val="22"/>
          <w:szCs w:val="22"/>
        </w:rPr>
        <w:tab/>
        <w:t>1.- Dentro del perímetro urbano de $ 1</w:t>
      </w:r>
      <w:r w:rsidR="00DC40F8">
        <w:rPr>
          <w:rFonts w:cs="Arial"/>
          <w:sz w:val="22"/>
          <w:szCs w:val="22"/>
        </w:rPr>
        <w:t>22</w:t>
      </w:r>
      <w:r w:rsidRPr="001E72C2">
        <w:rPr>
          <w:rFonts w:cs="Arial"/>
          <w:sz w:val="22"/>
          <w:szCs w:val="22"/>
        </w:rPr>
        <w:t>.50 a $ 4</w:t>
      </w:r>
      <w:r w:rsidR="00DC40F8">
        <w:rPr>
          <w:rFonts w:cs="Arial"/>
          <w:sz w:val="22"/>
          <w:szCs w:val="22"/>
        </w:rPr>
        <w:t>90</w:t>
      </w:r>
      <w:r w:rsidRPr="001E72C2">
        <w:rPr>
          <w:rFonts w:cs="Arial"/>
          <w:sz w:val="22"/>
          <w:szCs w:val="22"/>
        </w:rPr>
        <w:t>.00.</w:t>
      </w:r>
    </w:p>
    <w:p w14:paraId="1F852F77" w14:textId="64126463" w:rsidR="00112534" w:rsidRPr="001E72C2" w:rsidRDefault="00112534" w:rsidP="00112534">
      <w:pPr>
        <w:ind w:left="720" w:right="50" w:hanging="720"/>
        <w:rPr>
          <w:rFonts w:cs="Arial"/>
          <w:sz w:val="22"/>
          <w:szCs w:val="22"/>
        </w:rPr>
      </w:pPr>
      <w:r w:rsidRPr="001E72C2">
        <w:rPr>
          <w:rFonts w:cs="Arial"/>
          <w:sz w:val="22"/>
          <w:szCs w:val="22"/>
        </w:rPr>
        <w:tab/>
        <w:t>2.- Fuera del perímetro urbano de $1</w:t>
      </w:r>
      <w:r w:rsidR="00DC40F8">
        <w:rPr>
          <w:rFonts w:cs="Arial"/>
          <w:sz w:val="22"/>
          <w:szCs w:val="22"/>
        </w:rPr>
        <w:t>22</w:t>
      </w:r>
      <w:r w:rsidRPr="001E72C2">
        <w:rPr>
          <w:rFonts w:cs="Arial"/>
          <w:sz w:val="22"/>
          <w:szCs w:val="22"/>
        </w:rPr>
        <w:t>.50 a $ 4</w:t>
      </w:r>
      <w:r w:rsidR="00DC40F8">
        <w:rPr>
          <w:rFonts w:cs="Arial"/>
          <w:sz w:val="22"/>
          <w:szCs w:val="22"/>
        </w:rPr>
        <w:t>90</w:t>
      </w:r>
      <w:r w:rsidRPr="001E72C2">
        <w:rPr>
          <w:rFonts w:cs="Arial"/>
          <w:sz w:val="22"/>
          <w:szCs w:val="22"/>
        </w:rPr>
        <w:t>.00 más $ 1</w:t>
      </w:r>
      <w:r w:rsidR="00DC40F8">
        <w:rPr>
          <w:rFonts w:cs="Arial"/>
          <w:sz w:val="22"/>
          <w:szCs w:val="22"/>
        </w:rPr>
        <w:t>6</w:t>
      </w:r>
      <w:r w:rsidRPr="001E72C2">
        <w:rPr>
          <w:rFonts w:cs="Arial"/>
          <w:sz w:val="22"/>
          <w:szCs w:val="22"/>
        </w:rPr>
        <w:t>.</w:t>
      </w:r>
      <w:r w:rsidR="00DC40F8">
        <w:rPr>
          <w:rFonts w:cs="Arial"/>
          <w:sz w:val="22"/>
          <w:szCs w:val="22"/>
        </w:rPr>
        <w:t>0</w:t>
      </w:r>
      <w:r w:rsidRPr="001E72C2">
        <w:rPr>
          <w:rFonts w:cs="Arial"/>
          <w:sz w:val="22"/>
          <w:szCs w:val="22"/>
        </w:rPr>
        <w:t xml:space="preserve">0 por kilómetro adicional recorrido. </w:t>
      </w:r>
    </w:p>
    <w:p w14:paraId="537AB2C9" w14:textId="77777777" w:rsidR="00112534" w:rsidRPr="001E72C2" w:rsidRDefault="00112534" w:rsidP="00112534">
      <w:pPr>
        <w:ind w:right="50"/>
        <w:rPr>
          <w:rFonts w:cs="Arial"/>
          <w:sz w:val="22"/>
          <w:szCs w:val="22"/>
        </w:rPr>
      </w:pPr>
    </w:p>
    <w:p w14:paraId="25299898" w14:textId="3EB41E8E" w:rsidR="00112534" w:rsidRPr="001E72C2" w:rsidRDefault="00112534" w:rsidP="00112534">
      <w:pPr>
        <w:ind w:right="50"/>
        <w:rPr>
          <w:rFonts w:cs="Arial"/>
          <w:sz w:val="22"/>
          <w:szCs w:val="22"/>
        </w:rPr>
      </w:pPr>
      <w:r w:rsidRPr="001E72C2">
        <w:rPr>
          <w:rFonts w:cs="Arial"/>
          <w:sz w:val="22"/>
          <w:szCs w:val="22"/>
        </w:rPr>
        <w:t>II.- Por servicios de almacenaje de $ 6.</w:t>
      </w:r>
      <w:r w:rsidR="00DC40F8">
        <w:rPr>
          <w:rFonts w:cs="Arial"/>
          <w:sz w:val="22"/>
          <w:szCs w:val="22"/>
        </w:rPr>
        <w:t>72</w:t>
      </w:r>
      <w:r w:rsidRPr="001E72C2">
        <w:rPr>
          <w:rFonts w:cs="Arial"/>
          <w:sz w:val="22"/>
          <w:szCs w:val="22"/>
        </w:rPr>
        <w:t xml:space="preserve"> a $ 17.</w:t>
      </w:r>
      <w:r w:rsidR="00DC40F8">
        <w:rPr>
          <w:rFonts w:cs="Arial"/>
          <w:sz w:val="22"/>
          <w:szCs w:val="22"/>
        </w:rPr>
        <w:t>5</w:t>
      </w:r>
      <w:r w:rsidRPr="001E72C2">
        <w:rPr>
          <w:rFonts w:cs="Arial"/>
          <w:sz w:val="22"/>
          <w:szCs w:val="22"/>
        </w:rPr>
        <w:t xml:space="preserve">0 diarios de acuerdo al tipo de vehículo. </w:t>
      </w:r>
    </w:p>
    <w:p w14:paraId="47CFD550" w14:textId="77777777" w:rsidR="00112534" w:rsidRPr="001E72C2" w:rsidRDefault="00112534" w:rsidP="00112534">
      <w:pPr>
        <w:rPr>
          <w:rFonts w:cs="Arial"/>
          <w:b/>
          <w:bCs/>
          <w:sz w:val="22"/>
          <w:szCs w:val="22"/>
        </w:rPr>
      </w:pPr>
    </w:p>
    <w:p w14:paraId="0B372C97"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5EB65E1E" w14:textId="77777777" w:rsidR="00112534" w:rsidRPr="001E72C2" w:rsidRDefault="00112534" w:rsidP="00112534">
      <w:pPr>
        <w:jc w:val="center"/>
        <w:rPr>
          <w:rFonts w:cs="Arial"/>
          <w:b/>
          <w:bCs/>
          <w:sz w:val="22"/>
          <w:szCs w:val="22"/>
        </w:rPr>
      </w:pPr>
      <w:r w:rsidRPr="001E72C2">
        <w:rPr>
          <w:rFonts w:cs="Arial"/>
          <w:b/>
          <w:bCs/>
          <w:sz w:val="22"/>
          <w:szCs w:val="22"/>
        </w:rPr>
        <w:t>PROVENIENTES DE LA OCUPACIÓN DE LAS VÍAS PÚBLICAS</w:t>
      </w:r>
    </w:p>
    <w:p w14:paraId="154586C2" w14:textId="77777777" w:rsidR="00112534" w:rsidRPr="001E72C2" w:rsidRDefault="00112534" w:rsidP="00112534">
      <w:pPr>
        <w:ind w:right="50"/>
        <w:jc w:val="center"/>
        <w:rPr>
          <w:rFonts w:cs="Arial"/>
          <w:b/>
          <w:sz w:val="22"/>
          <w:szCs w:val="22"/>
        </w:rPr>
      </w:pPr>
    </w:p>
    <w:p w14:paraId="274F7C7F" w14:textId="77777777" w:rsidR="00112534" w:rsidRPr="001E72C2" w:rsidRDefault="00112534" w:rsidP="00112534">
      <w:pPr>
        <w:rPr>
          <w:rFonts w:cs="Arial"/>
          <w:bCs/>
          <w:sz w:val="22"/>
          <w:szCs w:val="22"/>
        </w:rPr>
      </w:pPr>
      <w:r w:rsidRPr="001E72C2">
        <w:rPr>
          <w:rFonts w:cs="Arial"/>
          <w:b/>
          <w:sz w:val="22"/>
          <w:szCs w:val="22"/>
        </w:rPr>
        <w:t xml:space="preserve">ARTÍCULO 23.- </w:t>
      </w:r>
      <w:r w:rsidRPr="001E72C2">
        <w:rPr>
          <w:rFonts w:cs="Arial"/>
          <w:bCs/>
          <w:sz w:val="22"/>
          <w:szCs w:val="22"/>
        </w:rPr>
        <w:t>Son objeto de estos derechos, la ocupación temporal de la superficie limitada bajo el control del Municipio, para el estacionamiento de vehículos.</w:t>
      </w:r>
    </w:p>
    <w:p w14:paraId="2F67DA92" w14:textId="77777777" w:rsidR="00112534" w:rsidRPr="001E72C2" w:rsidRDefault="00112534" w:rsidP="00112534">
      <w:pPr>
        <w:rPr>
          <w:rFonts w:cs="Arial"/>
          <w:bCs/>
          <w:sz w:val="22"/>
          <w:szCs w:val="22"/>
        </w:rPr>
      </w:pPr>
    </w:p>
    <w:p w14:paraId="3E38E2FD" w14:textId="77777777" w:rsidR="00112534" w:rsidRPr="001E72C2" w:rsidRDefault="00112534" w:rsidP="00112534">
      <w:pPr>
        <w:ind w:right="50"/>
        <w:rPr>
          <w:rFonts w:cs="Arial"/>
          <w:bCs/>
          <w:sz w:val="22"/>
          <w:szCs w:val="22"/>
        </w:rPr>
      </w:pPr>
      <w:r w:rsidRPr="001E72C2">
        <w:rPr>
          <w:rFonts w:cs="Arial"/>
          <w:bCs/>
          <w:sz w:val="22"/>
          <w:szCs w:val="22"/>
        </w:rPr>
        <w:t>Los contribuyentes de los derechos de ocupación de la vía pública cubrirán la siguiente tarifa:</w:t>
      </w:r>
    </w:p>
    <w:p w14:paraId="2768D67C" w14:textId="77777777" w:rsidR="00112534" w:rsidRPr="001E72C2" w:rsidRDefault="00112534" w:rsidP="00112534">
      <w:pPr>
        <w:ind w:right="50"/>
        <w:rPr>
          <w:rFonts w:cs="Arial"/>
          <w:bCs/>
          <w:sz w:val="22"/>
          <w:szCs w:val="22"/>
        </w:rPr>
      </w:pPr>
    </w:p>
    <w:p w14:paraId="7BF90CF7" w14:textId="25B02110" w:rsidR="00112534" w:rsidRPr="001E72C2" w:rsidRDefault="00112534" w:rsidP="00112534">
      <w:pPr>
        <w:ind w:right="50"/>
        <w:rPr>
          <w:rFonts w:cs="Arial"/>
          <w:bCs/>
          <w:sz w:val="22"/>
          <w:szCs w:val="22"/>
        </w:rPr>
      </w:pPr>
      <w:r w:rsidRPr="001E72C2">
        <w:rPr>
          <w:rFonts w:cs="Arial"/>
          <w:bCs/>
          <w:sz w:val="22"/>
          <w:szCs w:val="22"/>
        </w:rPr>
        <w:t>I.- Vehículos de alquiler cuota diaria $ 3.</w:t>
      </w:r>
      <w:r w:rsidR="00DC40F8">
        <w:rPr>
          <w:rFonts w:cs="Arial"/>
          <w:bCs/>
          <w:sz w:val="22"/>
          <w:szCs w:val="22"/>
        </w:rPr>
        <w:t>32</w:t>
      </w:r>
      <w:r w:rsidRPr="001E72C2">
        <w:rPr>
          <w:rFonts w:cs="Arial"/>
          <w:bCs/>
          <w:sz w:val="22"/>
          <w:szCs w:val="22"/>
        </w:rPr>
        <w:t xml:space="preserve"> por vehículo.</w:t>
      </w:r>
    </w:p>
    <w:p w14:paraId="1C73493B" w14:textId="450C67BC" w:rsidR="00112534" w:rsidRPr="001E72C2" w:rsidRDefault="00112534" w:rsidP="00112534">
      <w:pPr>
        <w:ind w:right="50"/>
        <w:rPr>
          <w:rFonts w:cs="Arial"/>
          <w:bCs/>
          <w:sz w:val="22"/>
          <w:szCs w:val="22"/>
        </w:rPr>
      </w:pPr>
      <w:r w:rsidRPr="001E72C2">
        <w:rPr>
          <w:rFonts w:cs="Arial"/>
          <w:bCs/>
          <w:sz w:val="22"/>
          <w:szCs w:val="22"/>
        </w:rPr>
        <w:t>II.- Vehículos de carga y descarga $ 1</w:t>
      </w:r>
      <w:r w:rsidR="00DC40F8">
        <w:rPr>
          <w:rFonts w:cs="Arial"/>
          <w:bCs/>
          <w:sz w:val="22"/>
          <w:szCs w:val="22"/>
        </w:rPr>
        <w:t>4</w:t>
      </w:r>
      <w:r w:rsidRPr="001E72C2">
        <w:rPr>
          <w:rFonts w:cs="Arial"/>
          <w:bCs/>
          <w:sz w:val="22"/>
          <w:szCs w:val="22"/>
        </w:rPr>
        <w:t>.</w:t>
      </w:r>
      <w:r w:rsidR="00DC40F8">
        <w:rPr>
          <w:rFonts w:cs="Arial"/>
          <w:bCs/>
          <w:sz w:val="22"/>
          <w:szCs w:val="22"/>
        </w:rPr>
        <w:t>00</w:t>
      </w:r>
      <w:r w:rsidRPr="001E72C2">
        <w:rPr>
          <w:rFonts w:cs="Arial"/>
          <w:bCs/>
          <w:sz w:val="22"/>
          <w:szCs w:val="22"/>
        </w:rPr>
        <w:t xml:space="preserve"> mensual. </w:t>
      </w:r>
    </w:p>
    <w:p w14:paraId="0DCD2CAF" w14:textId="229DC90E" w:rsidR="00112534" w:rsidRPr="001E72C2" w:rsidRDefault="00112534" w:rsidP="00112534">
      <w:pPr>
        <w:ind w:right="50"/>
        <w:rPr>
          <w:rFonts w:cs="Arial"/>
          <w:bCs/>
          <w:sz w:val="22"/>
          <w:szCs w:val="22"/>
        </w:rPr>
      </w:pPr>
      <w:r w:rsidRPr="001E72C2">
        <w:rPr>
          <w:rFonts w:cs="Arial"/>
          <w:bCs/>
          <w:sz w:val="22"/>
          <w:szCs w:val="22"/>
        </w:rPr>
        <w:t>III.- Vehículos particulares $ 7</w:t>
      </w:r>
      <w:r w:rsidR="00DC40F8">
        <w:rPr>
          <w:rFonts w:cs="Arial"/>
          <w:bCs/>
          <w:sz w:val="22"/>
          <w:szCs w:val="22"/>
        </w:rPr>
        <w:t>3</w:t>
      </w:r>
      <w:r w:rsidRPr="001E72C2">
        <w:rPr>
          <w:rFonts w:cs="Arial"/>
          <w:bCs/>
          <w:sz w:val="22"/>
          <w:szCs w:val="22"/>
        </w:rPr>
        <w:t>.</w:t>
      </w:r>
      <w:r w:rsidR="00DC40F8">
        <w:rPr>
          <w:rFonts w:cs="Arial"/>
          <w:bCs/>
          <w:sz w:val="22"/>
          <w:szCs w:val="22"/>
        </w:rPr>
        <w:t>50</w:t>
      </w:r>
      <w:r w:rsidRPr="001E72C2">
        <w:rPr>
          <w:rFonts w:cs="Arial"/>
          <w:bCs/>
          <w:sz w:val="22"/>
          <w:szCs w:val="22"/>
        </w:rPr>
        <w:t xml:space="preserve"> anual. </w:t>
      </w:r>
    </w:p>
    <w:p w14:paraId="1337FDA9" w14:textId="77777777" w:rsidR="00112534" w:rsidRPr="001E72C2" w:rsidRDefault="00112534" w:rsidP="00112534">
      <w:pPr>
        <w:ind w:right="50"/>
        <w:rPr>
          <w:rFonts w:cs="Arial"/>
          <w:bCs/>
          <w:sz w:val="22"/>
          <w:szCs w:val="22"/>
        </w:rPr>
      </w:pPr>
    </w:p>
    <w:p w14:paraId="660AE5D4" w14:textId="77777777" w:rsidR="00112534" w:rsidRPr="001E72C2" w:rsidRDefault="00112534" w:rsidP="00112534">
      <w:pPr>
        <w:jc w:val="center"/>
        <w:rPr>
          <w:rFonts w:cs="Arial"/>
          <w:b/>
          <w:bCs/>
          <w:sz w:val="22"/>
          <w:szCs w:val="22"/>
        </w:rPr>
      </w:pPr>
      <w:r w:rsidRPr="001E72C2">
        <w:rPr>
          <w:rFonts w:cs="Arial"/>
          <w:b/>
          <w:bCs/>
          <w:sz w:val="22"/>
          <w:szCs w:val="22"/>
        </w:rPr>
        <w:t>TÍTULO TERCERO</w:t>
      </w:r>
    </w:p>
    <w:p w14:paraId="4B1FE103" w14:textId="77777777" w:rsidR="00112534" w:rsidRPr="001E72C2" w:rsidRDefault="00112534" w:rsidP="00112534">
      <w:pPr>
        <w:jc w:val="center"/>
        <w:rPr>
          <w:rFonts w:cs="Arial"/>
          <w:b/>
          <w:bCs/>
          <w:sz w:val="22"/>
          <w:szCs w:val="22"/>
        </w:rPr>
      </w:pPr>
      <w:r w:rsidRPr="001E72C2">
        <w:rPr>
          <w:rFonts w:cs="Arial"/>
          <w:b/>
          <w:bCs/>
          <w:sz w:val="22"/>
          <w:szCs w:val="22"/>
        </w:rPr>
        <w:t>DE LOS INGRESOS NO TRIBUTARIOS</w:t>
      </w:r>
    </w:p>
    <w:p w14:paraId="2108189E" w14:textId="77777777" w:rsidR="00112534" w:rsidRPr="001E72C2" w:rsidRDefault="00112534" w:rsidP="00112534">
      <w:pPr>
        <w:jc w:val="center"/>
        <w:rPr>
          <w:rFonts w:cs="Arial"/>
          <w:b/>
          <w:bCs/>
          <w:sz w:val="22"/>
          <w:szCs w:val="22"/>
        </w:rPr>
      </w:pPr>
    </w:p>
    <w:p w14:paraId="4EA527C9" w14:textId="77777777" w:rsidR="00112534" w:rsidRPr="001E72C2" w:rsidRDefault="00112534" w:rsidP="00112534">
      <w:pPr>
        <w:jc w:val="center"/>
        <w:rPr>
          <w:rFonts w:cs="Arial"/>
          <w:b/>
          <w:bCs/>
          <w:sz w:val="22"/>
          <w:szCs w:val="22"/>
        </w:rPr>
      </w:pPr>
      <w:r w:rsidRPr="001E72C2">
        <w:rPr>
          <w:rFonts w:cs="Arial"/>
          <w:b/>
          <w:bCs/>
          <w:sz w:val="22"/>
          <w:szCs w:val="22"/>
        </w:rPr>
        <w:t>CAPÍTULO PRIMERO</w:t>
      </w:r>
    </w:p>
    <w:p w14:paraId="30F42150" w14:textId="77777777" w:rsidR="00112534" w:rsidRPr="001E72C2" w:rsidRDefault="00112534" w:rsidP="00112534">
      <w:pPr>
        <w:jc w:val="center"/>
        <w:rPr>
          <w:rFonts w:cs="Arial"/>
          <w:b/>
          <w:bCs/>
          <w:sz w:val="22"/>
          <w:szCs w:val="22"/>
        </w:rPr>
      </w:pPr>
      <w:r w:rsidRPr="001E72C2">
        <w:rPr>
          <w:rFonts w:cs="Arial"/>
          <w:b/>
          <w:bCs/>
          <w:sz w:val="22"/>
          <w:szCs w:val="22"/>
        </w:rPr>
        <w:t>DE LOS PRODUCTOS</w:t>
      </w:r>
    </w:p>
    <w:p w14:paraId="20AEC4FE" w14:textId="77777777" w:rsidR="00112534" w:rsidRPr="001E72C2" w:rsidRDefault="00112534" w:rsidP="00112534">
      <w:pPr>
        <w:jc w:val="center"/>
        <w:rPr>
          <w:rFonts w:cs="Arial"/>
          <w:b/>
          <w:bCs/>
          <w:sz w:val="22"/>
          <w:szCs w:val="22"/>
        </w:rPr>
      </w:pPr>
    </w:p>
    <w:p w14:paraId="6BC81053" w14:textId="77777777" w:rsidR="00112534" w:rsidRPr="001E72C2" w:rsidRDefault="00112534" w:rsidP="00112534">
      <w:pPr>
        <w:jc w:val="center"/>
        <w:rPr>
          <w:rFonts w:cs="Arial"/>
          <w:b/>
          <w:bCs/>
          <w:sz w:val="22"/>
          <w:szCs w:val="22"/>
        </w:rPr>
      </w:pPr>
      <w:r w:rsidRPr="001E72C2">
        <w:rPr>
          <w:rFonts w:cs="Arial"/>
          <w:b/>
          <w:bCs/>
          <w:sz w:val="22"/>
          <w:szCs w:val="22"/>
        </w:rPr>
        <w:t>SECCIÓN I</w:t>
      </w:r>
    </w:p>
    <w:p w14:paraId="75272800" w14:textId="77777777" w:rsidR="00112534" w:rsidRPr="001E72C2" w:rsidRDefault="00112534" w:rsidP="00112534">
      <w:pPr>
        <w:jc w:val="center"/>
        <w:rPr>
          <w:rFonts w:cs="Arial"/>
          <w:b/>
          <w:bCs/>
          <w:sz w:val="22"/>
          <w:szCs w:val="22"/>
        </w:rPr>
      </w:pPr>
      <w:r w:rsidRPr="001E72C2">
        <w:rPr>
          <w:rFonts w:cs="Arial"/>
          <w:b/>
          <w:bCs/>
          <w:sz w:val="22"/>
          <w:szCs w:val="22"/>
        </w:rPr>
        <w:t>DISPOSICIONES GENERALES</w:t>
      </w:r>
    </w:p>
    <w:p w14:paraId="7A367EE8" w14:textId="77777777" w:rsidR="00112534" w:rsidRPr="001E72C2" w:rsidRDefault="00112534" w:rsidP="00112534">
      <w:pPr>
        <w:ind w:right="50"/>
        <w:rPr>
          <w:rFonts w:cs="Arial"/>
          <w:bCs/>
          <w:sz w:val="22"/>
          <w:szCs w:val="22"/>
        </w:rPr>
      </w:pPr>
    </w:p>
    <w:p w14:paraId="17AF94AD" w14:textId="77777777" w:rsidR="00112534" w:rsidRPr="001E72C2" w:rsidRDefault="00112534" w:rsidP="00112534">
      <w:pPr>
        <w:rPr>
          <w:rFonts w:cs="Arial"/>
          <w:bCs/>
          <w:sz w:val="22"/>
          <w:szCs w:val="22"/>
        </w:rPr>
      </w:pPr>
      <w:r w:rsidRPr="001E72C2">
        <w:rPr>
          <w:rFonts w:cs="Arial"/>
          <w:b/>
          <w:sz w:val="22"/>
          <w:szCs w:val="22"/>
        </w:rPr>
        <w:t>ARTÍCULO 24.-</w:t>
      </w:r>
      <w:r w:rsidRPr="001E72C2">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45E77735" w14:textId="77777777" w:rsidR="00112534" w:rsidRPr="001E72C2" w:rsidRDefault="00112534" w:rsidP="00112534">
      <w:pPr>
        <w:rPr>
          <w:rFonts w:cs="Arial"/>
          <w:bCs/>
          <w:sz w:val="22"/>
          <w:szCs w:val="22"/>
        </w:rPr>
      </w:pPr>
    </w:p>
    <w:p w14:paraId="5BD4F53C"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13D0D57E" w14:textId="77777777" w:rsidR="00112534" w:rsidRPr="001E72C2" w:rsidRDefault="00112534" w:rsidP="00112534">
      <w:pPr>
        <w:jc w:val="center"/>
        <w:rPr>
          <w:rFonts w:cs="Arial"/>
          <w:b/>
          <w:bCs/>
          <w:sz w:val="22"/>
          <w:szCs w:val="22"/>
        </w:rPr>
      </w:pPr>
      <w:r w:rsidRPr="001E72C2">
        <w:rPr>
          <w:rFonts w:cs="Arial"/>
          <w:b/>
          <w:bCs/>
          <w:sz w:val="22"/>
          <w:szCs w:val="22"/>
        </w:rPr>
        <w:t>PROVENIENTES DE LA VENTA O ARRENDAMIENTO DE LOTES</w:t>
      </w:r>
    </w:p>
    <w:p w14:paraId="4D9AFC51" w14:textId="77777777" w:rsidR="00112534" w:rsidRPr="001E72C2" w:rsidRDefault="00112534" w:rsidP="00112534">
      <w:pPr>
        <w:jc w:val="center"/>
        <w:rPr>
          <w:rFonts w:cs="Arial"/>
          <w:b/>
          <w:bCs/>
          <w:sz w:val="22"/>
          <w:szCs w:val="22"/>
        </w:rPr>
      </w:pPr>
      <w:r w:rsidRPr="001E72C2">
        <w:rPr>
          <w:rFonts w:cs="Arial"/>
          <w:b/>
          <w:bCs/>
          <w:sz w:val="22"/>
          <w:szCs w:val="22"/>
        </w:rPr>
        <w:t>Y GAVETAS DE LOS PANTEONES MUNICIPALES</w:t>
      </w:r>
    </w:p>
    <w:p w14:paraId="4DCE9C72" w14:textId="77777777" w:rsidR="00112534" w:rsidRPr="001E72C2" w:rsidRDefault="00112534" w:rsidP="00112534">
      <w:pPr>
        <w:rPr>
          <w:rFonts w:cs="Arial"/>
          <w:b/>
          <w:sz w:val="22"/>
          <w:szCs w:val="22"/>
        </w:rPr>
      </w:pPr>
    </w:p>
    <w:p w14:paraId="0A54A645" w14:textId="77777777" w:rsidR="00112534" w:rsidRPr="001E72C2" w:rsidRDefault="00112534" w:rsidP="00112534">
      <w:pPr>
        <w:rPr>
          <w:rFonts w:cs="Arial"/>
          <w:sz w:val="22"/>
          <w:szCs w:val="22"/>
        </w:rPr>
      </w:pPr>
      <w:r w:rsidRPr="001E72C2">
        <w:rPr>
          <w:rFonts w:cs="Arial"/>
          <w:b/>
          <w:sz w:val="22"/>
          <w:szCs w:val="22"/>
        </w:rPr>
        <w:lastRenderedPageBreak/>
        <w:t>ARTÍCULO 25.-</w:t>
      </w:r>
      <w:r w:rsidRPr="001E72C2">
        <w:rPr>
          <w:rFonts w:cs="Arial"/>
          <w:bCs/>
          <w:sz w:val="22"/>
          <w:szCs w:val="22"/>
        </w:rPr>
        <w:t xml:space="preserve"> Son objeto de estos productos, la venta o arrendamiento de lotes y gavetas de los panteones municipales</w:t>
      </w:r>
      <w:r w:rsidRPr="001E72C2">
        <w:rPr>
          <w:rFonts w:cs="Arial"/>
          <w:sz w:val="22"/>
          <w:szCs w:val="22"/>
        </w:rPr>
        <w:t>, de acuerdo a las siguientes tarifas:</w:t>
      </w:r>
    </w:p>
    <w:p w14:paraId="6C7B6B46" w14:textId="77777777" w:rsidR="00112534" w:rsidRPr="001E72C2" w:rsidRDefault="00112534" w:rsidP="00112534">
      <w:pPr>
        <w:ind w:right="50"/>
        <w:rPr>
          <w:rFonts w:cs="Arial"/>
          <w:sz w:val="22"/>
          <w:szCs w:val="22"/>
        </w:rPr>
      </w:pPr>
      <w:r w:rsidRPr="001E72C2">
        <w:rPr>
          <w:rFonts w:cs="Arial"/>
          <w:sz w:val="22"/>
          <w:szCs w:val="22"/>
        </w:rPr>
        <w:t>Son objeto de estos productos, la venta o arrendamiento de lotes y gavetas de los panteones municipales, de acuerdo a las siguientes tarifas:</w:t>
      </w:r>
    </w:p>
    <w:p w14:paraId="55CF3DD6" w14:textId="77777777" w:rsidR="00112534" w:rsidRPr="001E72C2" w:rsidRDefault="00112534" w:rsidP="00112534">
      <w:pPr>
        <w:ind w:right="50"/>
        <w:rPr>
          <w:rFonts w:cs="Arial"/>
          <w:sz w:val="22"/>
          <w:szCs w:val="22"/>
        </w:rPr>
      </w:pPr>
    </w:p>
    <w:p w14:paraId="0A8419AE" w14:textId="3DF82866" w:rsidR="00112534" w:rsidRPr="001E72C2" w:rsidRDefault="00112534" w:rsidP="00112534">
      <w:pPr>
        <w:ind w:right="50"/>
        <w:rPr>
          <w:rFonts w:cs="Arial"/>
          <w:sz w:val="22"/>
          <w:szCs w:val="22"/>
        </w:rPr>
      </w:pPr>
      <w:r w:rsidRPr="001E72C2">
        <w:rPr>
          <w:rFonts w:cs="Arial"/>
          <w:sz w:val="22"/>
          <w:szCs w:val="22"/>
        </w:rPr>
        <w:t>I.- Fosas a quinquenio de $ 3.</w:t>
      </w:r>
      <w:r w:rsidR="00DC40F8">
        <w:rPr>
          <w:rFonts w:cs="Arial"/>
          <w:sz w:val="22"/>
          <w:szCs w:val="22"/>
        </w:rPr>
        <w:t>1</w:t>
      </w:r>
      <w:r w:rsidRPr="001E72C2">
        <w:rPr>
          <w:rFonts w:cs="Arial"/>
          <w:sz w:val="22"/>
          <w:szCs w:val="22"/>
        </w:rPr>
        <w:t>0 a $ 6.</w:t>
      </w:r>
      <w:r w:rsidR="00DC40F8">
        <w:rPr>
          <w:rFonts w:cs="Arial"/>
          <w:sz w:val="22"/>
          <w:szCs w:val="22"/>
        </w:rPr>
        <w:t>95.</w:t>
      </w:r>
    </w:p>
    <w:p w14:paraId="08D9E103" w14:textId="5BDC0967" w:rsidR="00112534" w:rsidRPr="001E72C2" w:rsidRDefault="00112534" w:rsidP="00112534">
      <w:pPr>
        <w:ind w:right="50"/>
        <w:rPr>
          <w:rFonts w:cs="Arial"/>
          <w:sz w:val="22"/>
          <w:szCs w:val="22"/>
        </w:rPr>
      </w:pPr>
      <w:r w:rsidRPr="001E72C2">
        <w:rPr>
          <w:rFonts w:cs="Arial"/>
          <w:sz w:val="22"/>
          <w:szCs w:val="22"/>
        </w:rPr>
        <w:t>II.- Fosas a perpetuidad de $ 6.</w:t>
      </w:r>
      <w:r w:rsidR="00DC40F8">
        <w:rPr>
          <w:rFonts w:cs="Arial"/>
          <w:sz w:val="22"/>
          <w:szCs w:val="22"/>
        </w:rPr>
        <w:t>95</w:t>
      </w:r>
      <w:r w:rsidRPr="001E72C2">
        <w:rPr>
          <w:rFonts w:cs="Arial"/>
          <w:sz w:val="22"/>
          <w:szCs w:val="22"/>
        </w:rPr>
        <w:t xml:space="preserve"> a $ 19.</w:t>
      </w:r>
      <w:r w:rsidR="00DC40F8">
        <w:rPr>
          <w:rFonts w:cs="Arial"/>
          <w:sz w:val="22"/>
          <w:szCs w:val="22"/>
        </w:rPr>
        <w:t>63.</w:t>
      </w:r>
    </w:p>
    <w:p w14:paraId="2999D76E" w14:textId="77777777" w:rsidR="00112534" w:rsidRPr="001E72C2" w:rsidRDefault="00112534" w:rsidP="00112534">
      <w:pPr>
        <w:rPr>
          <w:rFonts w:cs="Arial"/>
          <w:sz w:val="22"/>
          <w:szCs w:val="22"/>
        </w:rPr>
      </w:pPr>
    </w:p>
    <w:p w14:paraId="0DEA584D" w14:textId="77777777" w:rsidR="00112534" w:rsidRPr="001E72C2" w:rsidRDefault="00112534" w:rsidP="00112534">
      <w:pPr>
        <w:ind w:right="50"/>
        <w:jc w:val="center"/>
        <w:rPr>
          <w:rFonts w:cs="Arial"/>
          <w:b/>
          <w:sz w:val="22"/>
          <w:szCs w:val="22"/>
        </w:rPr>
      </w:pPr>
      <w:r w:rsidRPr="001E72C2">
        <w:rPr>
          <w:rFonts w:cs="Arial"/>
          <w:b/>
          <w:sz w:val="22"/>
          <w:szCs w:val="22"/>
        </w:rPr>
        <w:t>CAPÍTULO SEGUNDO</w:t>
      </w:r>
    </w:p>
    <w:p w14:paraId="724A446E" w14:textId="77777777" w:rsidR="00112534" w:rsidRPr="001E72C2" w:rsidRDefault="00112534" w:rsidP="00112534">
      <w:pPr>
        <w:jc w:val="center"/>
        <w:rPr>
          <w:rFonts w:cs="Arial"/>
          <w:b/>
          <w:bCs/>
          <w:sz w:val="22"/>
          <w:szCs w:val="22"/>
        </w:rPr>
      </w:pPr>
      <w:r w:rsidRPr="001E72C2">
        <w:rPr>
          <w:rFonts w:cs="Arial"/>
          <w:b/>
          <w:bCs/>
          <w:sz w:val="22"/>
          <w:szCs w:val="22"/>
        </w:rPr>
        <w:t>DE LOS APROVECHAMIENTOS</w:t>
      </w:r>
    </w:p>
    <w:p w14:paraId="26303496" w14:textId="77777777" w:rsidR="00112534" w:rsidRPr="001E72C2" w:rsidRDefault="00112534" w:rsidP="00112534">
      <w:pPr>
        <w:jc w:val="center"/>
        <w:rPr>
          <w:rFonts w:cs="Arial"/>
          <w:b/>
          <w:bCs/>
          <w:sz w:val="22"/>
          <w:szCs w:val="22"/>
        </w:rPr>
      </w:pPr>
    </w:p>
    <w:p w14:paraId="225E2574" w14:textId="77777777" w:rsidR="00112534" w:rsidRPr="001E72C2" w:rsidRDefault="00112534" w:rsidP="00112534">
      <w:pPr>
        <w:jc w:val="center"/>
        <w:rPr>
          <w:rFonts w:cs="Arial"/>
          <w:b/>
          <w:bCs/>
          <w:sz w:val="22"/>
          <w:szCs w:val="22"/>
        </w:rPr>
      </w:pPr>
      <w:r w:rsidRPr="001E72C2">
        <w:rPr>
          <w:rFonts w:cs="Arial"/>
          <w:b/>
          <w:bCs/>
          <w:sz w:val="22"/>
          <w:szCs w:val="22"/>
        </w:rPr>
        <w:t>SECCIÓN I</w:t>
      </w:r>
    </w:p>
    <w:p w14:paraId="10CF8725" w14:textId="77777777" w:rsidR="00112534" w:rsidRPr="001E72C2" w:rsidRDefault="00112534" w:rsidP="00112534">
      <w:pPr>
        <w:jc w:val="center"/>
        <w:rPr>
          <w:rFonts w:cs="Arial"/>
          <w:b/>
          <w:bCs/>
          <w:sz w:val="22"/>
          <w:szCs w:val="22"/>
        </w:rPr>
      </w:pPr>
      <w:r w:rsidRPr="001E72C2">
        <w:rPr>
          <w:rFonts w:cs="Arial"/>
          <w:b/>
          <w:bCs/>
          <w:sz w:val="22"/>
          <w:szCs w:val="22"/>
        </w:rPr>
        <w:t>DISPOSICIONES GENERALES</w:t>
      </w:r>
    </w:p>
    <w:p w14:paraId="04804C2B" w14:textId="77777777" w:rsidR="00112534" w:rsidRPr="001E72C2" w:rsidRDefault="00112534" w:rsidP="00112534">
      <w:pPr>
        <w:ind w:right="50"/>
        <w:jc w:val="center"/>
        <w:rPr>
          <w:rFonts w:cs="Arial"/>
          <w:bCs/>
          <w:sz w:val="22"/>
          <w:szCs w:val="22"/>
        </w:rPr>
      </w:pPr>
    </w:p>
    <w:p w14:paraId="48F6CA2A" w14:textId="77777777" w:rsidR="00112534" w:rsidRPr="001E72C2" w:rsidRDefault="00112534" w:rsidP="00112534">
      <w:pPr>
        <w:rPr>
          <w:rFonts w:cs="Arial"/>
          <w:bCs/>
          <w:sz w:val="22"/>
          <w:szCs w:val="22"/>
        </w:rPr>
      </w:pPr>
      <w:r w:rsidRPr="001E72C2">
        <w:rPr>
          <w:rFonts w:cs="Arial"/>
          <w:b/>
          <w:sz w:val="22"/>
          <w:szCs w:val="22"/>
        </w:rPr>
        <w:t>ARTÍCULO 26.-</w:t>
      </w:r>
      <w:r w:rsidRPr="001E72C2">
        <w:rPr>
          <w:rFonts w:cs="Arial"/>
          <w:bCs/>
          <w:sz w:val="22"/>
          <w:szCs w:val="22"/>
        </w:rPr>
        <w:t xml:space="preserve"> Se clasifican como aprovechamientos los ingresos que perciba el Municipio por los siguientes conceptos:</w:t>
      </w:r>
    </w:p>
    <w:p w14:paraId="3EB67E1B" w14:textId="77777777" w:rsidR="00112534" w:rsidRPr="001E72C2" w:rsidRDefault="00112534" w:rsidP="00112534">
      <w:pPr>
        <w:rPr>
          <w:rFonts w:cs="Arial"/>
          <w:sz w:val="22"/>
          <w:szCs w:val="22"/>
        </w:rPr>
      </w:pPr>
    </w:p>
    <w:p w14:paraId="7A10AB45" w14:textId="77777777" w:rsidR="00112534" w:rsidRPr="001E72C2" w:rsidRDefault="00112534" w:rsidP="00112534">
      <w:pPr>
        <w:rPr>
          <w:rFonts w:cs="Arial"/>
          <w:sz w:val="22"/>
          <w:szCs w:val="22"/>
        </w:rPr>
      </w:pPr>
      <w:r w:rsidRPr="001E72C2">
        <w:rPr>
          <w:rFonts w:cs="Arial"/>
          <w:sz w:val="22"/>
          <w:szCs w:val="22"/>
        </w:rPr>
        <w:t>I. Ingresos por sanciones administrativas.</w:t>
      </w:r>
    </w:p>
    <w:p w14:paraId="6C87719F" w14:textId="77777777" w:rsidR="00112534" w:rsidRPr="001E72C2" w:rsidRDefault="00112534" w:rsidP="00112534">
      <w:pPr>
        <w:rPr>
          <w:rFonts w:cs="Arial"/>
          <w:sz w:val="22"/>
          <w:szCs w:val="22"/>
        </w:rPr>
      </w:pPr>
      <w:r w:rsidRPr="001E72C2">
        <w:rPr>
          <w:rFonts w:cs="Arial"/>
          <w:sz w:val="22"/>
          <w:szCs w:val="22"/>
        </w:rPr>
        <w:t>II. La adjudicación a favor del fisco de bienes abandonados.</w:t>
      </w:r>
    </w:p>
    <w:p w14:paraId="231ECED5" w14:textId="77777777" w:rsidR="00112534" w:rsidRPr="001E72C2" w:rsidRDefault="00112534" w:rsidP="00112534">
      <w:pPr>
        <w:rPr>
          <w:rFonts w:cs="Arial"/>
          <w:sz w:val="22"/>
          <w:szCs w:val="22"/>
        </w:rPr>
      </w:pPr>
      <w:r w:rsidRPr="001E72C2">
        <w:rPr>
          <w:rFonts w:cs="Arial"/>
          <w:sz w:val="22"/>
          <w:szCs w:val="22"/>
        </w:rPr>
        <w:t>III. Ingresos por transferencia que perciba el Municipio:</w:t>
      </w:r>
    </w:p>
    <w:p w14:paraId="6FF194C6" w14:textId="77777777" w:rsidR="00112534" w:rsidRPr="001E72C2" w:rsidRDefault="00112534" w:rsidP="00112534">
      <w:pPr>
        <w:ind w:firstLine="426"/>
        <w:rPr>
          <w:rFonts w:cs="Arial"/>
          <w:sz w:val="22"/>
          <w:szCs w:val="22"/>
        </w:rPr>
      </w:pPr>
      <w:r w:rsidRPr="001E72C2">
        <w:rPr>
          <w:rFonts w:cs="Arial"/>
          <w:sz w:val="22"/>
          <w:szCs w:val="22"/>
        </w:rPr>
        <w:t>a). Cesiones, herencias, legados, o donaciones.</w:t>
      </w:r>
    </w:p>
    <w:p w14:paraId="21E55024" w14:textId="77777777" w:rsidR="00112534" w:rsidRPr="001E72C2" w:rsidRDefault="00112534" w:rsidP="00112534">
      <w:pPr>
        <w:ind w:firstLine="426"/>
        <w:rPr>
          <w:rFonts w:cs="Arial"/>
          <w:sz w:val="22"/>
          <w:szCs w:val="22"/>
        </w:rPr>
      </w:pPr>
      <w:r w:rsidRPr="001E72C2">
        <w:rPr>
          <w:rFonts w:cs="Arial"/>
          <w:sz w:val="22"/>
          <w:szCs w:val="22"/>
        </w:rPr>
        <w:t>b). Adjudicaciones en favor del Municipio.</w:t>
      </w:r>
    </w:p>
    <w:p w14:paraId="7540313E" w14:textId="77777777" w:rsidR="00112534" w:rsidRPr="001E72C2" w:rsidRDefault="00112534" w:rsidP="00112534">
      <w:pPr>
        <w:ind w:firstLine="426"/>
        <w:rPr>
          <w:rFonts w:cs="Arial"/>
          <w:sz w:val="22"/>
          <w:szCs w:val="22"/>
        </w:rPr>
      </w:pPr>
      <w:r w:rsidRPr="001E72C2">
        <w:rPr>
          <w:rFonts w:cs="Arial"/>
          <w:sz w:val="22"/>
          <w:szCs w:val="22"/>
        </w:rPr>
        <w:t>c). Aportaciones y subsidios de otro nivel de gobierno u organismos públicos o privados.</w:t>
      </w:r>
    </w:p>
    <w:p w14:paraId="3AAE1242" w14:textId="77777777" w:rsidR="00112534" w:rsidRPr="001E72C2" w:rsidRDefault="00112534" w:rsidP="00112534">
      <w:pPr>
        <w:rPr>
          <w:rFonts w:cs="Arial"/>
          <w:bCs/>
          <w:sz w:val="22"/>
          <w:szCs w:val="22"/>
        </w:rPr>
      </w:pPr>
    </w:p>
    <w:p w14:paraId="42FF35D5" w14:textId="77777777" w:rsidR="00112534" w:rsidRPr="001E72C2" w:rsidRDefault="00112534" w:rsidP="00112534">
      <w:pPr>
        <w:jc w:val="center"/>
        <w:rPr>
          <w:rFonts w:cs="Arial"/>
          <w:b/>
          <w:bCs/>
          <w:sz w:val="22"/>
          <w:szCs w:val="22"/>
        </w:rPr>
      </w:pPr>
      <w:r w:rsidRPr="001E72C2">
        <w:rPr>
          <w:rFonts w:cs="Arial"/>
          <w:b/>
          <w:bCs/>
          <w:sz w:val="22"/>
          <w:szCs w:val="22"/>
        </w:rPr>
        <w:t>SECCIÓN II</w:t>
      </w:r>
    </w:p>
    <w:p w14:paraId="53C10DA3" w14:textId="77777777" w:rsidR="00112534" w:rsidRPr="001E72C2" w:rsidRDefault="00112534" w:rsidP="00112534">
      <w:pPr>
        <w:jc w:val="center"/>
        <w:rPr>
          <w:rFonts w:cs="Arial"/>
          <w:b/>
          <w:bCs/>
          <w:sz w:val="22"/>
          <w:szCs w:val="22"/>
        </w:rPr>
      </w:pPr>
      <w:r w:rsidRPr="001E72C2">
        <w:rPr>
          <w:rFonts w:cs="Arial"/>
          <w:b/>
          <w:bCs/>
          <w:sz w:val="22"/>
          <w:szCs w:val="22"/>
        </w:rPr>
        <w:t>DE LOS INGRESOS POR TRANSFERENCIA</w:t>
      </w:r>
    </w:p>
    <w:p w14:paraId="3034F737" w14:textId="77777777" w:rsidR="00112534" w:rsidRPr="001E72C2" w:rsidRDefault="00112534" w:rsidP="00112534">
      <w:pPr>
        <w:rPr>
          <w:rFonts w:cs="Arial"/>
          <w:b/>
          <w:bCs/>
          <w:sz w:val="22"/>
          <w:szCs w:val="22"/>
        </w:rPr>
      </w:pPr>
    </w:p>
    <w:p w14:paraId="7AFCBA04" w14:textId="77777777" w:rsidR="00112534" w:rsidRPr="001E72C2" w:rsidRDefault="00112534" w:rsidP="00112534">
      <w:pPr>
        <w:rPr>
          <w:rFonts w:cs="Arial"/>
          <w:bCs/>
          <w:sz w:val="22"/>
          <w:szCs w:val="22"/>
        </w:rPr>
      </w:pPr>
      <w:r w:rsidRPr="001E72C2">
        <w:rPr>
          <w:rFonts w:cs="Arial"/>
          <w:b/>
          <w:sz w:val="22"/>
          <w:szCs w:val="22"/>
        </w:rPr>
        <w:t>ARTÍCULO 27.-</w:t>
      </w:r>
      <w:r w:rsidRPr="001E72C2">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4C791EC4" w14:textId="77777777" w:rsidR="00112534" w:rsidRPr="001E72C2" w:rsidRDefault="00112534" w:rsidP="00112534">
      <w:pPr>
        <w:jc w:val="center"/>
        <w:rPr>
          <w:rFonts w:cs="Arial"/>
          <w:b/>
          <w:bCs/>
          <w:sz w:val="22"/>
          <w:szCs w:val="22"/>
        </w:rPr>
      </w:pPr>
      <w:r w:rsidRPr="001E72C2">
        <w:rPr>
          <w:rFonts w:cs="Arial"/>
          <w:b/>
          <w:bCs/>
          <w:sz w:val="22"/>
          <w:szCs w:val="22"/>
        </w:rPr>
        <w:t>SECCIÓN III</w:t>
      </w:r>
    </w:p>
    <w:p w14:paraId="5D9E3405" w14:textId="77777777" w:rsidR="00112534" w:rsidRPr="001E72C2" w:rsidRDefault="00112534" w:rsidP="00112534">
      <w:pPr>
        <w:jc w:val="center"/>
        <w:rPr>
          <w:rFonts w:cs="Arial"/>
          <w:b/>
          <w:bCs/>
          <w:sz w:val="22"/>
          <w:szCs w:val="22"/>
        </w:rPr>
      </w:pPr>
      <w:r w:rsidRPr="001E72C2">
        <w:rPr>
          <w:rFonts w:cs="Arial"/>
          <w:b/>
          <w:bCs/>
          <w:sz w:val="22"/>
          <w:szCs w:val="22"/>
        </w:rPr>
        <w:t>DE LOS INGRESOS DERIVADOS DE SANCIONES</w:t>
      </w:r>
    </w:p>
    <w:p w14:paraId="193E9676" w14:textId="77777777" w:rsidR="00112534" w:rsidRPr="001E72C2" w:rsidRDefault="00112534" w:rsidP="00112534">
      <w:pPr>
        <w:rPr>
          <w:rFonts w:cs="Arial"/>
          <w:b/>
          <w:bCs/>
          <w:sz w:val="22"/>
          <w:szCs w:val="22"/>
        </w:rPr>
      </w:pPr>
    </w:p>
    <w:p w14:paraId="111EDCE6" w14:textId="77777777" w:rsidR="00112534" w:rsidRPr="001E72C2" w:rsidRDefault="00112534" w:rsidP="00112534">
      <w:pPr>
        <w:rPr>
          <w:rFonts w:cs="Arial"/>
          <w:bCs/>
          <w:sz w:val="22"/>
          <w:szCs w:val="22"/>
        </w:rPr>
      </w:pPr>
      <w:r w:rsidRPr="001E72C2">
        <w:rPr>
          <w:rFonts w:cs="Arial"/>
          <w:b/>
          <w:sz w:val="22"/>
          <w:szCs w:val="22"/>
        </w:rPr>
        <w:t>ARTÍCULO 28.-</w:t>
      </w:r>
      <w:r w:rsidRPr="001E72C2">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680D2796" w14:textId="77777777" w:rsidR="00112534" w:rsidRPr="001E72C2" w:rsidRDefault="00112534" w:rsidP="00112534">
      <w:pPr>
        <w:rPr>
          <w:rFonts w:cs="Arial"/>
          <w:bCs/>
          <w:sz w:val="22"/>
          <w:szCs w:val="22"/>
        </w:rPr>
      </w:pPr>
    </w:p>
    <w:p w14:paraId="5BB4A2FF" w14:textId="77777777" w:rsidR="00112534" w:rsidRPr="001E72C2" w:rsidRDefault="00112534" w:rsidP="00112534">
      <w:pPr>
        <w:ind w:right="50"/>
        <w:rPr>
          <w:rFonts w:cs="Arial"/>
          <w:bCs/>
          <w:sz w:val="22"/>
          <w:szCs w:val="22"/>
        </w:rPr>
      </w:pPr>
      <w:r w:rsidRPr="001E72C2">
        <w:rPr>
          <w:rFonts w:cs="Arial"/>
          <w:b/>
          <w:sz w:val="22"/>
          <w:szCs w:val="22"/>
        </w:rPr>
        <w:t>ARTÍCULO 29.-</w:t>
      </w:r>
      <w:r w:rsidRPr="001E72C2">
        <w:rPr>
          <w:rFonts w:cs="Arial"/>
          <w:bCs/>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3BDDF3FE" w14:textId="77777777" w:rsidR="00112534" w:rsidRPr="001E72C2" w:rsidRDefault="00112534" w:rsidP="00112534">
      <w:pPr>
        <w:ind w:right="50"/>
        <w:rPr>
          <w:rFonts w:cs="Arial"/>
          <w:b/>
          <w:sz w:val="22"/>
          <w:szCs w:val="22"/>
        </w:rPr>
      </w:pPr>
    </w:p>
    <w:p w14:paraId="4CE62B91" w14:textId="77777777" w:rsidR="00112534" w:rsidRPr="001E72C2" w:rsidRDefault="00112534" w:rsidP="00112534">
      <w:pPr>
        <w:ind w:right="50"/>
        <w:rPr>
          <w:rFonts w:cs="Arial"/>
          <w:sz w:val="22"/>
          <w:szCs w:val="22"/>
        </w:rPr>
      </w:pPr>
      <w:r w:rsidRPr="001E72C2">
        <w:rPr>
          <w:rFonts w:cs="Arial"/>
          <w:b/>
          <w:sz w:val="22"/>
          <w:szCs w:val="22"/>
        </w:rPr>
        <w:t xml:space="preserve">ARTÍCULO 30.- </w:t>
      </w:r>
      <w:r w:rsidRPr="001E72C2">
        <w:rPr>
          <w:rFonts w:cs="Arial"/>
          <w:bCs/>
          <w:sz w:val="22"/>
          <w:szCs w:val="22"/>
        </w:rPr>
        <w:t xml:space="preserve">Los montos aplicables por concepto de multas estarán determinados por los reglamentos y demás disposiciones municipales que contemplen las infracciones cometidas. </w:t>
      </w:r>
    </w:p>
    <w:p w14:paraId="352240C7" w14:textId="77777777" w:rsidR="00112534" w:rsidRPr="001E72C2" w:rsidRDefault="00112534" w:rsidP="00112534">
      <w:pPr>
        <w:tabs>
          <w:tab w:val="left" w:pos="-5669"/>
        </w:tabs>
        <w:ind w:left="710" w:hanging="710"/>
        <w:rPr>
          <w:rFonts w:cs="Arial"/>
          <w:b/>
          <w:sz w:val="22"/>
          <w:szCs w:val="22"/>
        </w:rPr>
      </w:pPr>
    </w:p>
    <w:p w14:paraId="7E1BE9BB" w14:textId="29A61E83" w:rsidR="00112534" w:rsidRPr="001E72C2" w:rsidRDefault="00112534" w:rsidP="00112534">
      <w:pPr>
        <w:tabs>
          <w:tab w:val="left" w:pos="-5669"/>
        </w:tabs>
        <w:rPr>
          <w:rFonts w:cs="Arial"/>
          <w:bCs/>
          <w:sz w:val="22"/>
          <w:szCs w:val="22"/>
        </w:rPr>
      </w:pPr>
      <w:r w:rsidRPr="001E72C2">
        <w:rPr>
          <w:rFonts w:cs="Arial"/>
          <w:b/>
          <w:sz w:val="22"/>
          <w:szCs w:val="22"/>
        </w:rPr>
        <w:lastRenderedPageBreak/>
        <w:t xml:space="preserve">ARTÍCULO 31.- </w:t>
      </w:r>
      <w:r w:rsidRPr="001E72C2">
        <w:rPr>
          <w:rFonts w:cs="Arial"/>
          <w:bCs/>
          <w:sz w:val="22"/>
          <w:szCs w:val="22"/>
        </w:rPr>
        <w:t>Los ingresos, que perciba el municipio por concepto de sanciones administrativas y fiscales, serán los siguientes:</w:t>
      </w:r>
    </w:p>
    <w:p w14:paraId="0FE2AA2A" w14:textId="77777777" w:rsidR="00112534" w:rsidRPr="001E72C2" w:rsidRDefault="00112534" w:rsidP="00112534">
      <w:pPr>
        <w:tabs>
          <w:tab w:val="left" w:pos="-5669"/>
        </w:tabs>
        <w:rPr>
          <w:rFonts w:cs="Arial"/>
          <w:bCs/>
          <w:sz w:val="22"/>
          <w:szCs w:val="22"/>
        </w:rPr>
      </w:pPr>
    </w:p>
    <w:p w14:paraId="05A6D139" w14:textId="77777777" w:rsidR="00112534" w:rsidRPr="001E72C2" w:rsidRDefault="00112534" w:rsidP="00112534">
      <w:pPr>
        <w:tabs>
          <w:tab w:val="left" w:pos="-5669"/>
        </w:tabs>
        <w:rPr>
          <w:rFonts w:cs="Arial"/>
          <w:bCs/>
          <w:sz w:val="22"/>
          <w:szCs w:val="22"/>
        </w:rPr>
      </w:pPr>
      <w:r w:rsidRPr="001E72C2">
        <w:rPr>
          <w:rFonts w:cs="Arial"/>
          <w:b/>
          <w:sz w:val="22"/>
          <w:szCs w:val="22"/>
        </w:rPr>
        <w:t xml:space="preserve">I.- </w:t>
      </w:r>
      <w:r w:rsidRPr="001E72C2">
        <w:rPr>
          <w:rFonts w:cs="Arial"/>
          <w:bCs/>
          <w:sz w:val="22"/>
          <w:szCs w:val="22"/>
        </w:rPr>
        <w:t>De 10 a 50 Unidades de Medida y Actualización (UMA) a las siguientes infracciones:</w:t>
      </w:r>
    </w:p>
    <w:p w14:paraId="6BB52184" w14:textId="77777777" w:rsidR="00112534" w:rsidRPr="001E72C2" w:rsidRDefault="00112534" w:rsidP="00112534">
      <w:pPr>
        <w:tabs>
          <w:tab w:val="left" w:pos="-5669"/>
        </w:tabs>
        <w:ind w:left="710" w:hanging="710"/>
        <w:rPr>
          <w:rFonts w:cs="Arial"/>
          <w:bCs/>
          <w:sz w:val="22"/>
          <w:szCs w:val="22"/>
        </w:rPr>
      </w:pPr>
    </w:p>
    <w:p w14:paraId="1ED3AC6E" w14:textId="77777777" w:rsidR="00112534" w:rsidRPr="001E72C2" w:rsidRDefault="00112534" w:rsidP="00112534">
      <w:pPr>
        <w:tabs>
          <w:tab w:val="left" w:pos="-5669"/>
        </w:tabs>
        <w:rPr>
          <w:rFonts w:cs="Arial"/>
          <w:bCs/>
          <w:sz w:val="22"/>
          <w:szCs w:val="22"/>
        </w:rPr>
      </w:pPr>
      <w:r w:rsidRPr="001E72C2">
        <w:rPr>
          <w:rFonts w:cs="Arial"/>
          <w:bCs/>
          <w:sz w:val="22"/>
          <w:szCs w:val="22"/>
        </w:rPr>
        <w:t>1.- Las cometidas por los sujetos pasivos de una obligación fiscal consistentes en:</w:t>
      </w:r>
    </w:p>
    <w:p w14:paraId="398ACBF5" w14:textId="77777777" w:rsidR="00112534" w:rsidRPr="001E72C2" w:rsidRDefault="00112534" w:rsidP="00112534">
      <w:pPr>
        <w:tabs>
          <w:tab w:val="left" w:pos="-5669"/>
        </w:tabs>
        <w:ind w:left="540" w:hanging="540"/>
        <w:rPr>
          <w:rFonts w:cs="Arial"/>
          <w:bCs/>
          <w:sz w:val="22"/>
          <w:szCs w:val="22"/>
        </w:rPr>
      </w:pPr>
      <w:r w:rsidRPr="001E72C2">
        <w:rPr>
          <w:rFonts w:cs="Arial"/>
          <w:bCs/>
          <w:sz w:val="22"/>
          <w:szCs w:val="22"/>
        </w:rPr>
        <w:tab/>
      </w:r>
    </w:p>
    <w:p w14:paraId="1CBF413C" w14:textId="77777777" w:rsidR="00112534" w:rsidRPr="001E72C2" w:rsidRDefault="00112534" w:rsidP="00112534">
      <w:pPr>
        <w:tabs>
          <w:tab w:val="left" w:pos="-5669"/>
        </w:tabs>
        <w:rPr>
          <w:rFonts w:cs="Arial"/>
          <w:bCs/>
          <w:sz w:val="22"/>
          <w:szCs w:val="22"/>
        </w:rPr>
      </w:pPr>
      <w:r w:rsidRPr="001E72C2">
        <w:rPr>
          <w:rFonts w:cs="Arial"/>
          <w:bCs/>
          <w:sz w:val="22"/>
          <w:szCs w:val="22"/>
        </w:rPr>
        <w:t>a).- Presentar los avisos, declaraciones, solicitudes, datos, libros, informes, copias o documentos, alterados, falsificados, incompletos o con errores que traigan consigo la evasión de una obligación fiscal.</w:t>
      </w:r>
    </w:p>
    <w:p w14:paraId="70365C5B" w14:textId="77777777" w:rsidR="00112534" w:rsidRPr="001E72C2" w:rsidRDefault="00112534" w:rsidP="00112534">
      <w:pPr>
        <w:tabs>
          <w:tab w:val="left" w:pos="-5669"/>
        </w:tabs>
        <w:ind w:left="540" w:hanging="540"/>
        <w:rPr>
          <w:rFonts w:cs="Arial"/>
          <w:bCs/>
          <w:sz w:val="22"/>
          <w:szCs w:val="22"/>
        </w:rPr>
      </w:pPr>
    </w:p>
    <w:p w14:paraId="70820CC9"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14:paraId="4831736E" w14:textId="77777777" w:rsidR="00112534" w:rsidRPr="001E72C2" w:rsidRDefault="00112534" w:rsidP="00112534">
      <w:pPr>
        <w:tabs>
          <w:tab w:val="left" w:pos="-5669"/>
        </w:tabs>
        <w:rPr>
          <w:rFonts w:cs="Arial"/>
          <w:bCs/>
          <w:sz w:val="22"/>
          <w:szCs w:val="22"/>
        </w:rPr>
      </w:pPr>
    </w:p>
    <w:p w14:paraId="2C2618E8" w14:textId="77777777" w:rsidR="00112534" w:rsidRPr="001E72C2" w:rsidRDefault="00112534" w:rsidP="00112534">
      <w:pPr>
        <w:tabs>
          <w:tab w:val="left" w:pos="1139"/>
        </w:tabs>
        <w:rPr>
          <w:rFonts w:cs="Arial"/>
          <w:bCs/>
          <w:sz w:val="22"/>
          <w:szCs w:val="22"/>
        </w:rPr>
      </w:pPr>
      <w:r w:rsidRPr="001E72C2">
        <w:rPr>
          <w:rFonts w:cs="Arial"/>
          <w:bCs/>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4C963CDE" w14:textId="77777777" w:rsidR="00112534" w:rsidRPr="001E72C2" w:rsidRDefault="00112534" w:rsidP="00112534">
      <w:pPr>
        <w:tabs>
          <w:tab w:val="left" w:pos="1139"/>
        </w:tabs>
        <w:rPr>
          <w:rFonts w:cs="Arial"/>
          <w:bCs/>
          <w:sz w:val="22"/>
          <w:szCs w:val="22"/>
        </w:rPr>
      </w:pPr>
    </w:p>
    <w:p w14:paraId="3AAA0084" w14:textId="77777777" w:rsidR="00112534" w:rsidRPr="001E72C2" w:rsidRDefault="00112534" w:rsidP="00112534">
      <w:pPr>
        <w:tabs>
          <w:tab w:val="left" w:pos="-5669"/>
        </w:tabs>
        <w:rPr>
          <w:rFonts w:cs="Arial"/>
          <w:bCs/>
          <w:sz w:val="22"/>
          <w:szCs w:val="22"/>
        </w:rPr>
      </w:pPr>
      <w:r w:rsidRPr="001E72C2">
        <w:rPr>
          <w:rFonts w:cs="Arial"/>
          <w:bCs/>
          <w:sz w:val="22"/>
          <w:szCs w:val="22"/>
        </w:rPr>
        <w:t>d).- No presentar, o hacerlo extemporáneamente, los avisos, declaraciones, solicitudes, datos, informes, copias, libros o documentos que prevengan los disposiciones fiscales o no aclararlos   cuando las autoridades fiscales lo soliciten.</w:t>
      </w:r>
    </w:p>
    <w:p w14:paraId="26E2A910" w14:textId="77777777" w:rsidR="00112534" w:rsidRPr="001E72C2" w:rsidRDefault="00112534" w:rsidP="00112534">
      <w:pPr>
        <w:tabs>
          <w:tab w:val="left" w:pos="-5669"/>
        </w:tabs>
        <w:ind w:left="540" w:hanging="540"/>
        <w:rPr>
          <w:rFonts w:cs="Arial"/>
          <w:bCs/>
          <w:sz w:val="22"/>
          <w:szCs w:val="22"/>
        </w:rPr>
      </w:pPr>
    </w:p>
    <w:p w14:paraId="607C8DDF" w14:textId="77777777" w:rsidR="00112534" w:rsidRPr="001E72C2" w:rsidRDefault="00112534" w:rsidP="00112534">
      <w:pPr>
        <w:tabs>
          <w:tab w:val="left" w:pos="-5669"/>
        </w:tabs>
        <w:rPr>
          <w:rFonts w:cs="Arial"/>
          <w:bCs/>
          <w:sz w:val="22"/>
          <w:szCs w:val="22"/>
        </w:rPr>
      </w:pPr>
      <w:r w:rsidRPr="001E72C2">
        <w:rPr>
          <w:rFonts w:cs="Arial"/>
          <w:bCs/>
          <w:sz w:val="22"/>
          <w:szCs w:val="22"/>
        </w:rPr>
        <w:t>e).- Falta a la obligación de extender o exigir recibos, facturas o cualesquiera documentos que señalan las Leyes Fiscales.</w:t>
      </w:r>
    </w:p>
    <w:p w14:paraId="255B93A8" w14:textId="77777777" w:rsidR="00112534" w:rsidRPr="001E72C2" w:rsidRDefault="00112534" w:rsidP="00112534">
      <w:pPr>
        <w:tabs>
          <w:tab w:val="left" w:pos="-5669"/>
        </w:tabs>
        <w:ind w:left="540" w:hanging="540"/>
        <w:rPr>
          <w:rFonts w:cs="Arial"/>
          <w:bCs/>
          <w:sz w:val="22"/>
          <w:szCs w:val="22"/>
        </w:rPr>
      </w:pPr>
    </w:p>
    <w:p w14:paraId="453C603C" w14:textId="77777777" w:rsidR="00112534" w:rsidRPr="001E72C2" w:rsidRDefault="00112534" w:rsidP="00112534">
      <w:pPr>
        <w:tabs>
          <w:tab w:val="left" w:pos="-5669"/>
        </w:tabs>
        <w:ind w:left="540" w:hanging="540"/>
        <w:rPr>
          <w:rFonts w:cs="Arial"/>
          <w:bCs/>
          <w:sz w:val="22"/>
          <w:szCs w:val="22"/>
        </w:rPr>
      </w:pPr>
      <w:r w:rsidRPr="001E72C2">
        <w:rPr>
          <w:rFonts w:cs="Arial"/>
          <w:bCs/>
          <w:sz w:val="22"/>
          <w:szCs w:val="22"/>
        </w:rPr>
        <w:t xml:space="preserve">f).- No falta los créditos fiscales dentro de los plazos señalados por las Leyes Fiscales. </w:t>
      </w:r>
    </w:p>
    <w:p w14:paraId="3844AD39" w14:textId="77777777" w:rsidR="00112534" w:rsidRPr="001E72C2" w:rsidRDefault="00112534" w:rsidP="00112534">
      <w:pPr>
        <w:tabs>
          <w:tab w:val="left" w:pos="-5669"/>
        </w:tabs>
        <w:rPr>
          <w:rFonts w:cs="Arial"/>
          <w:bCs/>
          <w:sz w:val="22"/>
          <w:szCs w:val="22"/>
        </w:rPr>
      </w:pPr>
    </w:p>
    <w:p w14:paraId="3DB62BDD" w14:textId="77777777" w:rsidR="00112534" w:rsidRPr="001E72C2" w:rsidRDefault="00112534" w:rsidP="00112534">
      <w:pPr>
        <w:tabs>
          <w:tab w:val="left" w:pos="-5669"/>
        </w:tabs>
        <w:rPr>
          <w:rFonts w:cs="Arial"/>
          <w:bCs/>
          <w:sz w:val="22"/>
          <w:szCs w:val="22"/>
        </w:rPr>
      </w:pPr>
      <w:r w:rsidRPr="001E72C2">
        <w:rPr>
          <w:rFonts w:cs="Arial"/>
          <w:bCs/>
          <w:sz w:val="22"/>
          <w:szCs w:val="22"/>
        </w:rPr>
        <w:t>2.- Las cometidas por jueces, encargados de los registros públicos, notarios, corredores y en general a los funcionarios que tengan fe pública, consistentes en:</w:t>
      </w:r>
    </w:p>
    <w:p w14:paraId="10BD940E" w14:textId="77777777" w:rsidR="00112534" w:rsidRPr="001E72C2" w:rsidRDefault="00112534" w:rsidP="00112534">
      <w:pPr>
        <w:tabs>
          <w:tab w:val="left" w:pos="-5669"/>
        </w:tabs>
        <w:ind w:left="710" w:hanging="710"/>
        <w:rPr>
          <w:rFonts w:cs="Arial"/>
          <w:bCs/>
          <w:sz w:val="22"/>
          <w:szCs w:val="22"/>
        </w:rPr>
      </w:pPr>
    </w:p>
    <w:p w14:paraId="53E59D99" w14:textId="77777777" w:rsidR="00112534" w:rsidRPr="001E72C2" w:rsidRDefault="00112534" w:rsidP="00112534">
      <w:pPr>
        <w:tabs>
          <w:tab w:val="left" w:pos="-5669"/>
        </w:tabs>
        <w:ind w:left="120" w:hanging="120"/>
        <w:rPr>
          <w:rFonts w:cs="Arial"/>
          <w:bCs/>
          <w:sz w:val="22"/>
          <w:szCs w:val="22"/>
        </w:rPr>
      </w:pPr>
      <w:r w:rsidRPr="001E72C2">
        <w:rPr>
          <w:rFonts w:cs="Arial"/>
          <w:bCs/>
          <w:sz w:val="22"/>
          <w:szCs w:val="22"/>
        </w:rPr>
        <w:t xml:space="preserve">a).- Proporcionar los informes, datos o documentos alterados o falsificados. </w:t>
      </w:r>
    </w:p>
    <w:p w14:paraId="2ADBDF7C" w14:textId="77777777" w:rsidR="00112534" w:rsidRPr="001E72C2" w:rsidRDefault="00112534" w:rsidP="00112534">
      <w:pPr>
        <w:tabs>
          <w:tab w:val="left" w:pos="-5669"/>
        </w:tabs>
        <w:ind w:left="710" w:hanging="710"/>
        <w:rPr>
          <w:rFonts w:cs="Arial"/>
          <w:bCs/>
          <w:sz w:val="22"/>
          <w:szCs w:val="22"/>
        </w:rPr>
      </w:pPr>
    </w:p>
    <w:p w14:paraId="501956E9"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b).- Extender constancia de haberse cumplido con las obligaciones fiscales en los actos en que intervengan cuando no  proceda su otorgamiento. </w:t>
      </w:r>
    </w:p>
    <w:p w14:paraId="772811B1" w14:textId="77777777" w:rsidR="00112534" w:rsidRPr="001E72C2" w:rsidRDefault="00112534" w:rsidP="00112534">
      <w:pPr>
        <w:tabs>
          <w:tab w:val="left" w:pos="-5669"/>
        </w:tabs>
        <w:ind w:left="360" w:hanging="360"/>
        <w:rPr>
          <w:rFonts w:cs="Arial"/>
          <w:bCs/>
          <w:sz w:val="22"/>
          <w:szCs w:val="22"/>
        </w:rPr>
      </w:pPr>
    </w:p>
    <w:p w14:paraId="573BA677" w14:textId="77777777" w:rsidR="00112534" w:rsidRPr="001E72C2" w:rsidRDefault="00112534" w:rsidP="00112534">
      <w:pPr>
        <w:tabs>
          <w:tab w:val="left" w:pos="-5669"/>
        </w:tabs>
        <w:ind w:left="351" w:hanging="351"/>
        <w:rPr>
          <w:rFonts w:cs="Arial"/>
          <w:bCs/>
          <w:sz w:val="22"/>
          <w:szCs w:val="22"/>
        </w:rPr>
      </w:pPr>
      <w:r w:rsidRPr="001E72C2">
        <w:rPr>
          <w:rFonts w:cs="Arial"/>
          <w:bCs/>
          <w:sz w:val="22"/>
          <w:szCs w:val="22"/>
        </w:rPr>
        <w:t>3.- Las cometidas por funcionarios y empleados públicos consistentes en:</w:t>
      </w:r>
    </w:p>
    <w:p w14:paraId="266E041D" w14:textId="77777777" w:rsidR="00112534" w:rsidRPr="001E72C2" w:rsidRDefault="00112534" w:rsidP="00112534">
      <w:pPr>
        <w:tabs>
          <w:tab w:val="left" w:pos="-5669"/>
        </w:tabs>
        <w:ind w:left="710" w:hanging="710"/>
        <w:rPr>
          <w:rFonts w:cs="Arial"/>
          <w:bCs/>
          <w:sz w:val="22"/>
          <w:szCs w:val="22"/>
        </w:rPr>
      </w:pPr>
    </w:p>
    <w:p w14:paraId="65A0A10D" w14:textId="77777777" w:rsidR="00112534" w:rsidRPr="001E72C2" w:rsidRDefault="00112534" w:rsidP="00112534">
      <w:pPr>
        <w:tabs>
          <w:tab w:val="left" w:pos="-5669"/>
        </w:tabs>
        <w:ind w:left="710" w:hanging="710"/>
        <w:rPr>
          <w:rFonts w:cs="Arial"/>
          <w:bCs/>
          <w:sz w:val="22"/>
          <w:szCs w:val="22"/>
        </w:rPr>
      </w:pPr>
      <w:r w:rsidRPr="001E72C2">
        <w:rPr>
          <w:rFonts w:cs="Arial"/>
          <w:bCs/>
          <w:sz w:val="22"/>
          <w:szCs w:val="22"/>
        </w:rPr>
        <w:t xml:space="preserve">a).- Alterar documentos fiscales que tengan en su poder. </w:t>
      </w:r>
    </w:p>
    <w:p w14:paraId="5E4F6BBA" w14:textId="77777777" w:rsidR="00112534" w:rsidRPr="001E72C2" w:rsidRDefault="00112534" w:rsidP="00112534">
      <w:pPr>
        <w:tabs>
          <w:tab w:val="left" w:pos="-5669"/>
        </w:tabs>
        <w:rPr>
          <w:rFonts w:cs="Arial"/>
          <w:bCs/>
          <w:sz w:val="22"/>
          <w:szCs w:val="22"/>
        </w:rPr>
      </w:pPr>
    </w:p>
    <w:p w14:paraId="27E4B003" w14:textId="77777777" w:rsidR="00112534" w:rsidRPr="001E72C2" w:rsidRDefault="00112534" w:rsidP="00112534">
      <w:pPr>
        <w:tabs>
          <w:tab w:val="left" w:pos="-5669"/>
        </w:tabs>
        <w:rPr>
          <w:rFonts w:cs="Arial"/>
          <w:bCs/>
          <w:sz w:val="22"/>
          <w:szCs w:val="22"/>
        </w:rPr>
      </w:pPr>
      <w:r w:rsidRPr="001E72C2">
        <w:rPr>
          <w:rFonts w:cs="Arial"/>
          <w:bCs/>
          <w:sz w:val="22"/>
          <w:szCs w:val="22"/>
        </w:rPr>
        <w:t>b).- Asentar falsamente que se dio cumplimiento a las disposiciones fiscales o que se practicaron visitas de auditoría o inspección o incluir datos falsos en las actas relativas.</w:t>
      </w:r>
    </w:p>
    <w:p w14:paraId="0B413D15" w14:textId="77777777" w:rsidR="00112534" w:rsidRPr="001E72C2" w:rsidRDefault="00112534" w:rsidP="00112534">
      <w:pPr>
        <w:tabs>
          <w:tab w:val="left" w:pos="-5669"/>
        </w:tabs>
        <w:rPr>
          <w:rFonts w:cs="Arial"/>
          <w:bCs/>
          <w:sz w:val="22"/>
          <w:szCs w:val="22"/>
        </w:rPr>
      </w:pPr>
    </w:p>
    <w:p w14:paraId="60D107DF" w14:textId="77777777" w:rsidR="00112534" w:rsidRPr="001E72C2" w:rsidRDefault="00112534" w:rsidP="00112534">
      <w:pPr>
        <w:tabs>
          <w:tab w:val="left" w:pos="-5669"/>
        </w:tabs>
        <w:rPr>
          <w:rFonts w:cs="Arial"/>
          <w:bCs/>
          <w:sz w:val="22"/>
          <w:szCs w:val="22"/>
        </w:rPr>
      </w:pPr>
      <w:r w:rsidRPr="001E72C2">
        <w:rPr>
          <w:rFonts w:cs="Arial"/>
          <w:bCs/>
          <w:sz w:val="22"/>
          <w:szCs w:val="22"/>
        </w:rPr>
        <w:t>4.- Las cometidas por terceros consisten en:</w:t>
      </w:r>
    </w:p>
    <w:p w14:paraId="4E27ED86" w14:textId="77777777" w:rsidR="00112534" w:rsidRPr="001E72C2" w:rsidRDefault="00112534" w:rsidP="00112534">
      <w:pPr>
        <w:tabs>
          <w:tab w:val="left" w:pos="-5669"/>
        </w:tabs>
        <w:rPr>
          <w:rFonts w:cs="Arial"/>
          <w:bCs/>
          <w:sz w:val="22"/>
          <w:szCs w:val="22"/>
        </w:rPr>
      </w:pPr>
    </w:p>
    <w:p w14:paraId="6CCFFCA7" w14:textId="77777777" w:rsidR="00112534" w:rsidRPr="001E72C2" w:rsidRDefault="00112534" w:rsidP="00112534">
      <w:pPr>
        <w:tabs>
          <w:tab w:val="left" w:pos="-5669"/>
        </w:tabs>
        <w:rPr>
          <w:rFonts w:cs="Arial"/>
          <w:bCs/>
          <w:sz w:val="22"/>
          <w:szCs w:val="22"/>
        </w:rPr>
      </w:pPr>
      <w:r w:rsidRPr="001E72C2">
        <w:rPr>
          <w:rFonts w:cs="Arial"/>
          <w:bCs/>
          <w:sz w:val="22"/>
          <w:szCs w:val="22"/>
        </w:rPr>
        <w:t>a).- Consentir o tolerar que  se inscriban a su nombre negociaciones ajenas o percibir a nombre propio ingresos gravables que correspondan a otra persona, cuando esto último origine la evasión de impuestos.</w:t>
      </w:r>
    </w:p>
    <w:p w14:paraId="021C7DBF" w14:textId="77777777" w:rsidR="00112534" w:rsidRPr="001E72C2" w:rsidRDefault="00112534" w:rsidP="00112534">
      <w:pPr>
        <w:tabs>
          <w:tab w:val="left" w:pos="-5669"/>
        </w:tabs>
        <w:rPr>
          <w:rFonts w:cs="Arial"/>
          <w:bCs/>
          <w:sz w:val="22"/>
          <w:szCs w:val="22"/>
        </w:rPr>
      </w:pPr>
    </w:p>
    <w:p w14:paraId="1A10AB3B" w14:textId="77777777" w:rsidR="00112534" w:rsidRPr="001E72C2" w:rsidRDefault="00112534" w:rsidP="00112534">
      <w:pPr>
        <w:tabs>
          <w:tab w:val="left" w:pos="-5669"/>
        </w:tabs>
        <w:rPr>
          <w:rFonts w:cs="Arial"/>
          <w:bCs/>
          <w:sz w:val="22"/>
          <w:szCs w:val="22"/>
        </w:rPr>
      </w:pPr>
      <w:r w:rsidRPr="001E72C2">
        <w:rPr>
          <w:rFonts w:cs="Arial"/>
          <w:bCs/>
          <w:sz w:val="22"/>
          <w:szCs w:val="22"/>
        </w:rPr>
        <w:lastRenderedPageBreak/>
        <w:t xml:space="preserve">b).- Presentar los avisos, informes, datos o documentos que le sean solicitados alterados, falsificados, incompletos o inexactos. </w:t>
      </w:r>
    </w:p>
    <w:p w14:paraId="0C85BBAC" w14:textId="77777777" w:rsidR="00112534" w:rsidRPr="001E72C2" w:rsidRDefault="00112534" w:rsidP="00112534">
      <w:pPr>
        <w:tabs>
          <w:tab w:val="left" w:pos="-5669"/>
        </w:tabs>
        <w:rPr>
          <w:rFonts w:cs="Arial"/>
          <w:bCs/>
          <w:sz w:val="22"/>
          <w:szCs w:val="22"/>
        </w:rPr>
      </w:pPr>
    </w:p>
    <w:p w14:paraId="017D79AC" w14:textId="77777777" w:rsidR="00112534" w:rsidRPr="001E72C2" w:rsidRDefault="00112534" w:rsidP="00112534">
      <w:pPr>
        <w:tabs>
          <w:tab w:val="left" w:pos="-5669"/>
        </w:tabs>
        <w:rPr>
          <w:rFonts w:cs="Arial"/>
          <w:bCs/>
          <w:sz w:val="22"/>
          <w:szCs w:val="22"/>
        </w:rPr>
      </w:pPr>
      <w:r w:rsidRPr="001E72C2">
        <w:rPr>
          <w:rFonts w:cs="Arial"/>
          <w:b/>
          <w:sz w:val="22"/>
          <w:szCs w:val="22"/>
        </w:rPr>
        <w:t xml:space="preserve">II.- </w:t>
      </w:r>
      <w:r w:rsidRPr="001E72C2">
        <w:rPr>
          <w:rFonts w:cs="Arial"/>
          <w:bCs/>
          <w:sz w:val="22"/>
          <w:szCs w:val="22"/>
        </w:rPr>
        <w:t>De 20 a 100 Unidades de Medida y Actualización (UMA) a las infracciones siguientes:</w:t>
      </w:r>
    </w:p>
    <w:p w14:paraId="45B17A33" w14:textId="77777777" w:rsidR="00112534" w:rsidRPr="001E72C2" w:rsidRDefault="00112534" w:rsidP="00112534">
      <w:pPr>
        <w:tabs>
          <w:tab w:val="left" w:pos="-5669"/>
        </w:tabs>
        <w:rPr>
          <w:rFonts w:cs="Arial"/>
          <w:bCs/>
          <w:sz w:val="22"/>
          <w:szCs w:val="22"/>
        </w:rPr>
      </w:pPr>
    </w:p>
    <w:p w14:paraId="44A9D1A4" w14:textId="77777777" w:rsidR="00112534" w:rsidRPr="001E72C2" w:rsidRDefault="00112534" w:rsidP="00112534">
      <w:pPr>
        <w:tabs>
          <w:tab w:val="left" w:pos="-5669"/>
        </w:tabs>
        <w:rPr>
          <w:rFonts w:cs="Arial"/>
          <w:bCs/>
          <w:sz w:val="22"/>
          <w:szCs w:val="22"/>
        </w:rPr>
      </w:pPr>
      <w:r w:rsidRPr="001E72C2">
        <w:rPr>
          <w:rFonts w:cs="Arial"/>
          <w:bCs/>
          <w:sz w:val="22"/>
          <w:szCs w:val="22"/>
        </w:rPr>
        <w:t>1.- Las cometidas por los sujetos pasivos de una obligación fiscal consistentes en:</w:t>
      </w:r>
    </w:p>
    <w:p w14:paraId="41DC6116" w14:textId="77777777" w:rsidR="00112534" w:rsidRPr="001E72C2" w:rsidRDefault="00112534" w:rsidP="00112534">
      <w:pPr>
        <w:tabs>
          <w:tab w:val="left" w:pos="-5669"/>
        </w:tabs>
        <w:rPr>
          <w:rFonts w:cs="Arial"/>
          <w:bCs/>
          <w:sz w:val="22"/>
          <w:szCs w:val="22"/>
        </w:rPr>
      </w:pPr>
    </w:p>
    <w:p w14:paraId="3E856109"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otro dependencia y, en general, negarse a proporcionar los elementos que requieran para comprobar la situación fiscal del visitado  en relación con el objeto de la visita. </w:t>
      </w:r>
    </w:p>
    <w:p w14:paraId="1DE85A28" w14:textId="77777777" w:rsidR="00112534" w:rsidRPr="001E72C2" w:rsidRDefault="00112534" w:rsidP="00112534">
      <w:pPr>
        <w:tabs>
          <w:tab w:val="left" w:pos="-5669"/>
        </w:tabs>
        <w:rPr>
          <w:rFonts w:cs="Arial"/>
          <w:bCs/>
          <w:sz w:val="22"/>
          <w:szCs w:val="22"/>
        </w:rPr>
      </w:pPr>
    </w:p>
    <w:p w14:paraId="75D779BC"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b).- Utilizar interpósita persona para manifestar negociaciones propias o para percibir ingresos gravables dejando de pagar las contribuciones. </w:t>
      </w:r>
    </w:p>
    <w:p w14:paraId="66660CE4" w14:textId="77777777" w:rsidR="00112534" w:rsidRPr="001E72C2" w:rsidRDefault="00112534" w:rsidP="00112534">
      <w:pPr>
        <w:tabs>
          <w:tab w:val="left" w:pos="-5669"/>
        </w:tabs>
        <w:rPr>
          <w:rFonts w:cs="Arial"/>
          <w:bCs/>
          <w:sz w:val="22"/>
          <w:szCs w:val="22"/>
        </w:rPr>
      </w:pPr>
    </w:p>
    <w:p w14:paraId="740980BC" w14:textId="77777777" w:rsidR="00112534" w:rsidRPr="001E72C2" w:rsidRDefault="00112534" w:rsidP="00112534">
      <w:pPr>
        <w:tabs>
          <w:tab w:val="left" w:pos="-5669"/>
        </w:tabs>
        <w:rPr>
          <w:rFonts w:cs="Arial"/>
          <w:bCs/>
          <w:sz w:val="22"/>
          <w:szCs w:val="22"/>
        </w:rPr>
      </w:pPr>
      <w:r w:rsidRPr="001E72C2">
        <w:rPr>
          <w:rFonts w:cs="Arial"/>
          <w:bCs/>
          <w:sz w:val="22"/>
          <w:szCs w:val="22"/>
        </w:rPr>
        <w:t>c).- No contar con la licencia y la autorización anual correspondiente para la colocación de anuncios públicos.</w:t>
      </w:r>
    </w:p>
    <w:p w14:paraId="2B9C9A71" w14:textId="77777777" w:rsidR="00112534" w:rsidRPr="001E72C2" w:rsidRDefault="00112534" w:rsidP="00112534">
      <w:pPr>
        <w:tabs>
          <w:tab w:val="left" w:pos="-5669"/>
        </w:tabs>
        <w:rPr>
          <w:rFonts w:cs="Arial"/>
          <w:bCs/>
          <w:sz w:val="22"/>
          <w:szCs w:val="22"/>
        </w:rPr>
      </w:pPr>
    </w:p>
    <w:p w14:paraId="31DDBB7E" w14:textId="77777777" w:rsidR="00112534" w:rsidRPr="001E72C2" w:rsidRDefault="00112534" w:rsidP="00112534">
      <w:pPr>
        <w:tabs>
          <w:tab w:val="left" w:pos="-5669"/>
        </w:tabs>
        <w:rPr>
          <w:rFonts w:cs="Arial"/>
          <w:bCs/>
          <w:sz w:val="22"/>
          <w:szCs w:val="22"/>
        </w:rPr>
      </w:pPr>
      <w:r w:rsidRPr="001E72C2">
        <w:rPr>
          <w:rFonts w:cs="Arial"/>
          <w:bCs/>
          <w:sz w:val="22"/>
          <w:szCs w:val="22"/>
        </w:rPr>
        <w:t>2.- Las cometidas por jueces, encargados de los registros públicos, notarios, corredores, y en general a los funcionarios que tengan fe pública, consistentes en:</w:t>
      </w:r>
    </w:p>
    <w:p w14:paraId="226E8D78" w14:textId="77777777" w:rsidR="00112534" w:rsidRPr="001E72C2" w:rsidRDefault="00112534" w:rsidP="00112534">
      <w:pPr>
        <w:tabs>
          <w:tab w:val="left" w:pos="-5669"/>
        </w:tabs>
        <w:rPr>
          <w:rFonts w:cs="Arial"/>
          <w:bCs/>
          <w:sz w:val="22"/>
          <w:szCs w:val="22"/>
        </w:rPr>
      </w:pPr>
    </w:p>
    <w:p w14:paraId="0635ED05"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Expedir testimonios de escrituras, documentos o minutas cuando no estén pagados las contribuciones correspondientes. </w:t>
      </w:r>
    </w:p>
    <w:p w14:paraId="5DD283AD" w14:textId="77777777" w:rsidR="00112534" w:rsidRPr="001E72C2" w:rsidRDefault="00112534" w:rsidP="00112534">
      <w:pPr>
        <w:tabs>
          <w:tab w:val="left" w:pos="-5669"/>
        </w:tabs>
        <w:rPr>
          <w:rFonts w:cs="Arial"/>
          <w:bCs/>
          <w:sz w:val="22"/>
          <w:szCs w:val="22"/>
        </w:rPr>
      </w:pPr>
    </w:p>
    <w:p w14:paraId="701259CA"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b).- Resistirse por cualquier medio, a las visitas de auditores o inspectores. No suministrar los datos o información que legalmente puedan exigir los auditores o inspectores. No mostrarles los libros, documentos, registros y, en general, los elementos necesarios para la práctica de la visita. </w:t>
      </w:r>
    </w:p>
    <w:p w14:paraId="0B0B8156" w14:textId="77777777" w:rsidR="00112534" w:rsidRPr="001E72C2" w:rsidRDefault="00112534" w:rsidP="00112534">
      <w:pPr>
        <w:tabs>
          <w:tab w:val="left" w:pos="-5669"/>
        </w:tabs>
        <w:rPr>
          <w:rFonts w:cs="Arial"/>
          <w:bCs/>
          <w:sz w:val="22"/>
          <w:szCs w:val="22"/>
        </w:rPr>
      </w:pPr>
    </w:p>
    <w:p w14:paraId="536D89E5"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3).- Las cometidas por funcionarios y empleados públicos consistentes en: </w:t>
      </w:r>
    </w:p>
    <w:p w14:paraId="2C50053D" w14:textId="77777777" w:rsidR="00112534" w:rsidRPr="001E72C2" w:rsidRDefault="00112534" w:rsidP="00112534">
      <w:pPr>
        <w:tabs>
          <w:tab w:val="left" w:pos="-5669"/>
        </w:tabs>
        <w:rPr>
          <w:rFonts w:cs="Arial"/>
          <w:bCs/>
          <w:sz w:val="22"/>
          <w:szCs w:val="22"/>
        </w:rPr>
      </w:pPr>
    </w:p>
    <w:p w14:paraId="14E5AFFB"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Faltar a la obligación de guardar secreto respecto de los asuntos que conozca, revelar los datos declarados por los contribuyentes o aprovecharse de ellos. </w:t>
      </w:r>
    </w:p>
    <w:p w14:paraId="4A9CFA36" w14:textId="77777777" w:rsidR="00112534" w:rsidRPr="001E72C2" w:rsidRDefault="00112534" w:rsidP="00112534">
      <w:pPr>
        <w:tabs>
          <w:tab w:val="left" w:pos="-5669"/>
        </w:tabs>
        <w:rPr>
          <w:rFonts w:cs="Arial"/>
          <w:bCs/>
          <w:sz w:val="22"/>
          <w:szCs w:val="22"/>
        </w:rPr>
      </w:pPr>
    </w:p>
    <w:p w14:paraId="0337D525" w14:textId="77777777" w:rsidR="00112534" w:rsidRPr="001E72C2" w:rsidRDefault="00112534" w:rsidP="00112534">
      <w:pPr>
        <w:tabs>
          <w:tab w:val="left" w:pos="-5669"/>
        </w:tabs>
        <w:rPr>
          <w:rFonts w:cs="Arial"/>
          <w:bCs/>
          <w:sz w:val="22"/>
          <w:szCs w:val="22"/>
        </w:rPr>
      </w:pPr>
      <w:r w:rsidRPr="001E72C2">
        <w:rPr>
          <w:rFonts w:cs="Arial"/>
          <w:bCs/>
          <w:sz w:val="22"/>
          <w:szCs w:val="22"/>
        </w:rPr>
        <w:t>b).- Facilitar o permitir la alteración de las declaraciones, avisos o cualquier otro documento. Cooperar en cualquier forma para que se eludan las prestaciones fiscales.</w:t>
      </w:r>
    </w:p>
    <w:p w14:paraId="0FF892A8" w14:textId="77777777" w:rsidR="00112534" w:rsidRPr="001E72C2" w:rsidRDefault="00112534" w:rsidP="00112534">
      <w:pPr>
        <w:tabs>
          <w:tab w:val="left" w:pos="-5669"/>
        </w:tabs>
        <w:rPr>
          <w:rFonts w:cs="Arial"/>
          <w:bCs/>
          <w:sz w:val="22"/>
          <w:szCs w:val="22"/>
        </w:rPr>
      </w:pPr>
    </w:p>
    <w:p w14:paraId="4E1F02EF" w14:textId="77777777" w:rsidR="00112534" w:rsidRPr="001E72C2" w:rsidRDefault="00112534" w:rsidP="00112534">
      <w:pPr>
        <w:tabs>
          <w:tab w:val="left" w:pos="-5669"/>
        </w:tabs>
        <w:rPr>
          <w:rFonts w:cs="Arial"/>
          <w:bCs/>
          <w:sz w:val="22"/>
          <w:szCs w:val="22"/>
        </w:rPr>
      </w:pPr>
      <w:r w:rsidRPr="001E72C2">
        <w:rPr>
          <w:rFonts w:cs="Arial"/>
          <w:b/>
          <w:sz w:val="22"/>
          <w:szCs w:val="22"/>
        </w:rPr>
        <w:t xml:space="preserve">III.- </w:t>
      </w:r>
      <w:r w:rsidRPr="001E72C2">
        <w:rPr>
          <w:rFonts w:cs="Arial"/>
          <w:bCs/>
          <w:sz w:val="22"/>
          <w:szCs w:val="22"/>
        </w:rPr>
        <w:t>De 100 a 200 Unidades de Medida y Actualización (UMA) a las infracciones siguientes:</w:t>
      </w:r>
    </w:p>
    <w:p w14:paraId="16C07BBE" w14:textId="77777777" w:rsidR="00112534" w:rsidRPr="001E72C2" w:rsidRDefault="00112534" w:rsidP="00112534">
      <w:pPr>
        <w:tabs>
          <w:tab w:val="left" w:pos="-5669"/>
        </w:tabs>
        <w:rPr>
          <w:rFonts w:cs="Arial"/>
          <w:bCs/>
          <w:sz w:val="22"/>
          <w:szCs w:val="22"/>
        </w:rPr>
      </w:pPr>
    </w:p>
    <w:p w14:paraId="7157F798" w14:textId="77777777" w:rsidR="00112534" w:rsidRPr="001E72C2" w:rsidRDefault="00112534" w:rsidP="00112534">
      <w:pPr>
        <w:tabs>
          <w:tab w:val="left" w:pos="-5669"/>
        </w:tabs>
        <w:rPr>
          <w:rFonts w:cs="Arial"/>
          <w:bCs/>
          <w:sz w:val="22"/>
          <w:szCs w:val="22"/>
        </w:rPr>
      </w:pPr>
      <w:r w:rsidRPr="001E72C2">
        <w:rPr>
          <w:rFonts w:cs="Arial"/>
          <w:bCs/>
          <w:sz w:val="22"/>
          <w:szCs w:val="22"/>
        </w:rPr>
        <w:t>1.- Las cometidas por los sujetos pasivos de una obligación fiscal consistentes en:</w:t>
      </w:r>
    </w:p>
    <w:p w14:paraId="56C27EAC" w14:textId="77777777" w:rsidR="00112534" w:rsidRPr="001E72C2" w:rsidRDefault="00112534" w:rsidP="00112534">
      <w:pPr>
        <w:tabs>
          <w:tab w:val="left" w:pos="-5669"/>
        </w:tabs>
        <w:rPr>
          <w:rFonts w:cs="Arial"/>
          <w:bCs/>
          <w:sz w:val="22"/>
          <w:szCs w:val="22"/>
        </w:rPr>
      </w:pPr>
    </w:p>
    <w:p w14:paraId="7E828172"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Eludir el pago de créditos fiscales mediante inexactitudes, simulaciones, falsificaciones, omisiones u otras maniobras semejantes. </w:t>
      </w:r>
    </w:p>
    <w:p w14:paraId="6FACE101" w14:textId="77777777" w:rsidR="00112534" w:rsidRPr="001E72C2" w:rsidRDefault="00112534" w:rsidP="00112534">
      <w:pPr>
        <w:tabs>
          <w:tab w:val="left" w:pos="-5669"/>
        </w:tabs>
        <w:rPr>
          <w:rFonts w:cs="Arial"/>
          <w:bCs/>
          <w:sz w:val="22"/>
          <w:szCs w:val="22"/>
        </w:rPr>
      </w:pPr>
    </w:p>
    <w:p w14:paraId="5640E776" w14:textId="77777777" w:rsidR="00112534" w:rsidRPr="001E72C2" w:rsidRDefault="00112534" w:rsidP="00112534">
      <w:pPr>
        <w:tabs>
          <w:tab w:val="left" w:pos="-5669"/>
        </w:tabs>
        <w:rPr>
          <w:rFonts w:cs="Arial"/>
          <w:bCs/>
          <w:sz w:val="22"/>
          <w:szCs w:val="22"/>
        </w:rPr>
      </w:pPr>
      <w:r w:rsidRPr="001E72C2">
        <w:rPr>
          <w:rFonts w:cs="Arial"/>
          <w:bCs/>
          <w:sz w:val="22"/>
          <w:szCs w:val="22"/>
        </w:rPr>
        <w:t>2.- Las cometidas por los funcionarios y empleados públicos consistentes:</w:t>
      </w:r>
    </w:p>
    <w:p w14:paraId="12FC7CB3" w14:textId="77777777" w:rsidR="00112534" w:rsidRPr="001E72C2" w:rsidRDefault="00112534" w:rsidP="00112534">
      <w:pPr>
        <w:tabs>
          <w:tab w:val="left" w:pos="-5669"/>
        </w:tabs>
        <w:rPr>
          <w:rFonts w:cs="Arial"/>
          <w:bCs/>
          <w:sz w:val="22"/>
          <w:szCs w:val="22"/>
        </w:rPr>
      </w:pPr>
    </w:p>
    <w:p w14:paraId="7B48A8E7" w14:textId="77777777" w:rsidR="00112534" w:rsidRPr="001E72C2" w:rsidRDefault="00112534" w:rsidP="00112534">
      <w:pPr>
        <w:tabs>
          <w:tab w:val="left" w:pos="-5669"/>
        </w:tabs>
        <w:rPr>
          <w:rFonts w:cs="Arial"/>
          <w:bCs/>
          <w:sz w:val="22"/>
          <w:szCs w:val="22"/>
        </w:rPr>
      </w:pPr>
      <w:r w:rsidRPr="001E72C2">
        <w:rPr>
          <w:rFonts w:cs="Arial"/>
          <w:bCs/>
          <w:sz w:val="22"/>
          <w:szCs w:val="22"/>
        </w:rPr>
        <w:t>a).- Practicar visitas domiciliarias de auditoría, inspecciones o verificaciones sin que exista orden emitida por autoridad competente.</w:t>
      </w:r>
    </w:p>
    <w:p w14:paraId="2D84A9DE" w14:textId="77777777" w:rsidR="00112534" w:rsidRPr="001E72C2" w:rsidRDefault="00112534" w:rsidP="00112534">
      <w:pPr>
        <w:tabs>
          <w:tab w:val="left" w:pos="-5669"/>
        </w:tabs>
        <w:rPr>
          <w:rFonts w:cs="Arial"/>
          <w:bCs/>
          <w:sz w:val="22"/>
          <w:szCs w:val="22"/>
        </w:rPr>
      </w:pPr>
    </w:p>
    <w:p w14:paraId="55757E8B" w14:textId="77777777" w:rsidR="00112534" w:rsidRPr="001E72C2" w:rsidRDefault="00112534" w:rsidP="00112534">
      <w:pPr>
        <w:tabs>
          <w:tab w:val="left" w:pos="-5669"/>
        </w:tabs>
        <w:rPr>
          <w:rFonts w:cs="Arial"/>
          <w:bCs/>
          <w:sz w:val="22"/>
          <w:szCs w:val="22"/>
        </w:rPr>
      </w:pPr>
      <w:r w:rsidRPr="001E72C2">
        <w:rPr>
          <w:rFonts w:cs="Arial"/>
          <w:bCs/>
          <w:sz w:val="22"/>
          <w:szCs w:val="22"/>
        </w:rPr>
        <w:lastRenderedPageBreak/>
        <w:t xml:space="preserve">Las multas señaladas en esta fracción, se impondrá únicamente en el caso de que no pueda precisarse el monto de la prestación fiscal omitida, de lo contrario la multa será de uno a tres tantos de la misma. </w:t>
      </w:r>
    </w:p>
    <w:p w14:paraId="17846C9F" w14:textId="77777777" w:rsidR="00112534" w:rsidRPr="001E72C2" w:rsidRDefault="00112534" w:rsidP="00112534">
      <w:pPr>
        <w:tabs>
          <w:tab w:val="left" w:pos="-5669"/>
        </w:tabs>
        <w:rPr>
          <w:rFonts w:cs="Arial"/>
          <w:b/>
          <w:sz w:val="22"/>
          <w:szCs w:val="22"/>
        </w:rPr>
      </w:pPr>
    </w:p>
    <w:p w14:paraId="4E47C63C" w14:textId="77777777" w:rsidR="00112534" w:rsidRPr="001E72C2" w:rsidRDefault="00112534" w:rsidP="00112534">
      <w:pPr>
        <w:tabs>
          <w:tab w:val="left" w:pos="-5669"/>
        </w:tabs>
        <w:rPr>
          <w:rFonts w:cs="Arial"/>
          <w:bCs/>
          <w:sz w:val="22"/>
          <w:szCs w:val="22"/>
        </w:rPr>
      </w:pPr>
      <w:r w:rsidRPr="001E72C2">
        <w:rPr>
          <w:rFonts w:cs="Arial"/>
          <w:b/>
          <w:sz w:val="22"/>
          <w:szCs w:val="22"/>
        </w:rPr>
        <w:t xml:space="preserve">IV.- </w:t>
      </w:r>
      <w:r w:rsidRPr="001E72C2">
        <w:rPr>
          <w:rFonts w:cs="Arial"/>
          <w:bCs/>
          <w:sz w:val="22"/>
          <w:szCs w:val="22"/>
        </w:rPr>
        <w:t>De 100 a 300 Unidades de Medida y Actualización (UMA) a las infracciones siguientes:</w:t>
      </w:r>
    </w:p>
    <w:p w14:paraId="328CC7A9" w14:textId="77777777" w:rsidR="00112534" w:rsidRPr="001E72C2" w:rsidRDefault="00112534" w:rsidP="00112534">
      <w:pPr>
        <w:tabs>
          <w:tab w:val="left" w:pos="1139"/>
        </w:tabs>
        <w:rPr>
          <w:rFonts w:cs="Arial"/>
          <w:sz w:val="22"/>
          <w:szCs w:val="22"/>
        </w:rPr>
      </w:pPr>
      <w:r w:rsidRPr="001E72C2">
        <w:rPr>
          <w:rFonts w:cs="Arial"/>
          <w:sz w:val="22"/>
          <w:szCs w:val="22"/>
        </w:rPr>
        <w:tab/>
      </w:r>
    </w:p>
    <w:p w14:paraId="5DD46C65" w14:textId="77777777" w:rsidR="00112534" w:rsidRPr="001E72C2" w:rsidRDefault="00112534" w:rsidP="00112534">
      <w:pPr>
        <w:tabs>
          <w:tab w:val="left" w:pos="-5669"/>
        </w:tabs>
        <w:rPr>
          <w:rFonts w:cs="Arial"/>
          <w:bCs/>
          <w:sz w:val="22"/>
          <w:szCs w:val="22"/>
        </w:rPr>
      </w:pPr>
      <w:r w:rsidRPr="001E72C2">
        <w:rPr>
          <w:rFonts w:cs="Arial"/>
          <w:bCs/>
          <w:sz w:val="22"/>
          <w:szCs w:val="22"/>
        </w:rPr>
        <w:t>1.- Las cometidas por los sujetos pasivos de una obligación fiscal consistentes en:</w:t>
      </w:r>
    </w:p>
    <w:p w14:paraId="394F3BE7" w14:textId="77777777" w:rsidR="00112534" w:rsidRPr="001E72C2" w:rsidRDefault="00112534" w:rsidP="00112534">
      <w:pPr>
        <w:tabs>
          <w:tab w:val="left" w:pos="-5669"/>
        </w:tabs>
        <w:rPr>
          <w:rFonts w:cs="Arial"/>
          <w:bCs/>
          <w:sz w:val="22"/>
          <w:szCs w:val="22"/>
        </w:rPr>
      </w:pPr>
    </w:p>
    <w:p w14:paraId="2FB9E542"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Enajenar bebidas alcohólicas sin contar con la licencia o autorización o su refrendo anual correspondiente. </w:t>
      </w:r>
    </w:p>
    <w:p w14:paraId="099CF4BD" w14:textId="77777777" w:rsidR="00112534" w:rsidRPr="001E72C2" w:rsidRDefault="00112534" w:rsidP="00112534">
      <w:pPr>
        <w:tabs>
          <w:tab w:val="left" w:pos="-5669"/>
        </w:tabs>
        <w:rPr>
          <w:rFonts w:cs="Arial"/>
          <w:bCs/>
          <w:sz w:val="22"/>
          <w:szCs w:val="22"/>
        </w:rPr>
      </w:pPr>
    </w:p>
    <w:p w14:paraId="6565AF61" w14:textId="77777777" w:rsidR="00112534" w:rsidRPr="001E72C2" w:rsidRDefault="00112534" w:rsidP="00112534">
      <w:pPr>
        <w:tabs>
          <w:tab w:val="left" w:pos="-5669"/>
        </w:tabs>
        <w:rPr>
          <w:rFonts w:cs="Arial"/>
          <w:bCs/>
          <w:sz w:val="22"/>
          <w:szCs w:val="22"/>
        </w:rPr>
      </w:pPr>
      <w:r w:rsidRPr="001E72C2">
        <w:rPr>
          <w:rFonts w:cs="Arial"/>
          <w:bCs/>
          <w:sz w:val="22"/>
          <w:szCs w:val="22"/>
        </w:rPr>
        <w:t>2.- Las cometidas por jueces, encargados de los registros públicos, notarios, corredores y en general a los funcionarios que tengan fe pública, consistentes en:</w:t>
      </w:r>
    </w:p>
    <w:p w14:paraId="09060956" w14:textId="77777777" w:rsidR="00112534" w:rsidRPr="001E72C2" w:rsidRDefault="00112534" w:rsidP="00112534">
      <w:pPr>
        <w:tabs>
          <w:tab w:val="left" w:pos="-5669"/>
        </w:tabs>
        <w:rPr>
          <w:rFonts w:cs="Arial"/>
          <w:bCs/>
          <w:sz w:val="22"/>
          <w:szCs w:val="22"/>
        </w:rPr>
      </w:pPr>
    </w:p>
    <w:p w14:paraId="47A0EDB3"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Inscribir o registrar los documentos, instrumentos o libros, sin la constancia de haberse pagado el gravamen correspondiente. </w:t>
      </w:r>
    </w:p>
    <w:p w14:paraId="03CBD47B" w14:textId="77777777" w:rsidR="00112534" w:rsidRPr="001E72C2" w:rsidRDefault="00112534" w:rsidP="00112534">
      <w:pPr>
        <w:tabs>
          <w:tab w:val="left" w:pos="-5669"/>
        </w:tabs>
        <w:rPr>
          <w:rFonts w:cs="Arial"/>
          <w:bCs/>
          <w:sz w:val="22"/>
          <w:szCs w:val="22"/>
        </w:rPr>
      </w:pPr>
    </w:p>
    <w:p w14:paraId="3DA32E1A"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b).- No proporcionar informes o datos, no exhibir documentos cuando deban hacerlo en los términos que fijen las disposiciones fiscales o cuando lo exijan las autoridades competentes, o presentarlos incompletos o inexactos. </w:t>
      </w:r>
    </w:p>
    <w:p w14:paraId="382C76DC" w14:textId="77777777" w:rsidR="00112534" w:rsidRPr="001E72C2" w:rsidRDefault="00112534" w:rsidP="00112534">
      <w:pPr>
        <w:tabs>
          <w:tab w:val="left" w:pos="-5669"/>
        </w:tabs>
        <w:rPr>
          <w:rFonts w:cs="Arial"/>
          <w:bCs/>
          <w:sz w:val="22"/>
          <w:szCs w:val="22"/>
        </w:rPr>
      </w:pPr>
    </w:p>
    <w:p w14:paraId="1CD8A07A" w14:textId="77777777" w:rsidR="00112534" w:rsidRPr="001E72C2" w:rsidRDefault="00112534" w:rsidP="00112534">
      <w:pPr>
        <w:tabs>
          <w:tab w:val="left" w:pos="-5669"/>
        </w:tabs>
        <w:rPr>
          <w:rFonts w:cs="Arial"/>
          <w:bCs/>
          <w:sz w:val="22"/>
          <w:szCs w:val="22"/>
        </w:rPr>
      </w:pPr>
      <w:r w:rsidRPr="001E72C2">
        <w:rPr>
          <w:rFonts w:cs="Arial"/>
          <w:bCs/>
          <w:sz w:val="22"/>
          <w:szCs w:val="22"/>
        </w:rPr>
        <w:t>3.- Las cometidas por funcionarios y empleados públicos consistentes en:</w:t>
      </w:r>
    </w:p>
    <w:p w14:paraId="3D9137E5" w14:textId="77777777" w:rsidR="00112534" w:rsidRPr="001E72C2" w:rsidRDefault="00112534" w:rsidP="00112534">
      <w:pPr>
        <w:tabs>
          <w:tab w:val="left" w:pos="-5669"/>
        </w:tabs>
        <w:rPr>
          <w:rFonts w:cs="Arial"/>
          <w:bCs/>
          <w:sz w:val="22"/>
          <w:szCs w:val="22"/>
        </w:rPr>
      </w:pPr>
    </w:p>
    <w:p w14:paraId="071A224A"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Extender actas, legalizar firma, expedir certificados o certificaciones autorizar documentos o inscribirlos o registrarlos, sin estar cubiertos los impuestos o derechos que en cada caso procedan o cuando no se exhiban las constancias respectivas. </w:t>
      </w:r>
    </w:p>
    <w:p w14:paraId="10A2190C" w14:textId="77777777" w:rsidR="00112534" w:rsidRPr="001E72C2" w:rsidRDefault="00112534" w:rsidP="00112534">
      <w:pPr>
        <w:tabs>
          <w:tab w:val="left" w:pos="-5669"/>
        </w:tabs>
        <w:rPr>
          <w:rFonts w:cs="Arial"/>
          <w:bCs/>
          <w:sz w:val="22"/>
          <w:szCs w:val="22"/>
        </w:rPr>
      </w:pPr>
    </w:p>
    <w:p w14:paraId="35A7A29F" w14:textId="77777777" w:rsidR="00112534" w:rsidRPr="001E72C2" w:rsidRDefault="00112534" w:rsidP="00112534">
      <w:pPr>
        <w:tabs>
          <w:tab w:val="left" w:pos="-5669"/>
        </w:tabs>
        <w:rPr>
          <w:rFonts w:cs="Arial"/>
          <w:bCs/>
          <w:sz w:val="22"/>
          <w:szCs w:val="22"/>
        </w:rPr>
      </w:pPr>
      <w:r w:rsidRPr="001E72C2">
        <w:rPr>
          <w:rFonts w:cs="Arial"/>
          <w:bCs/>
          <w:sz w:val="22"/>
          <w:szCs w:val="22"/>
        </w:rPr>
        <w:t>4.- Las cometidas por terceros consistentes en:</w:t>
      </w:r>
    </w:p>
    <w:p w14:paraId="7B168F9D" w14:textId="77777777" w:rsidR="00112534" w:rsidRPr="001E72C2" w:rsidRDefault="00112534" w:rsidP="00112534">
      <w:pPr>
        <w:tabs>
          <w:tab w:val="left" w:pos="-5669"/>
        </w:tabs>
        <w:rPr>
          <w:rFonts w:cs="Arial"/>
          <w:bCs/>
          <w:sz w:val="22"/>
          <w:szCs w:val="22"/>
        </w:rPr>
      </w:pPr>
    </w:p>
    <w:p w14:paraId="2B9082C8" w14:textId="77777777" w:rsidR="00112534" w:rsidRPr="001E72C2" w:rsidRDefault="00112534" w:rsidP="00112534">
      <w:pPr>
        <w:tabs>
          <w:tab w:val="left" w:pos="-5669"/>
        </w:tabs>
        <w:rPr>
          <w:rFonts w:cs="Arial"/>
          <w:bCs/>
          <w:sz w:val="22"/>
          <w:szCs w:val="22"/>
        </w:rPr>
      </w:pPr>
      <w:r w:rsidRPr="001E72C2">
        <w:rPr>
          <w:rFonts w:cs="Arial"/>
          <w:bCs/>
          <w:sz w:val="22"/>
          <w:szCs w:val="22"/>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14:paraId="61F5F929" w14:textId="77777777" w:rsidR="00112534" w:rsidRPr="001E72C2" w:rsidRDefault="00112534" w:rsidP="00112534">
      <w:pPr>
        <w:tabs>
          <w:tab w:val="left" w:pos="-5669"/>
        </w:tabs>
        <w:rPr>
          <w:rFonts w:cs="Arial"/>
          <w:bCs/>
          <w:sz w:val="22"/>
          <w:szCs w:val="22"/>
        </w:rPr>
      </w:pPr>
    </w:p>
    <w:p w14:paraId="3464972D" w14:textId="77777777" w:rsidR="00112534" w:rsidRPr="001E72C2" w:rsidRDefault="00112534" w:rsidP="00112534">
      <w:pPr>
        <w:rPr>
          <w:rFonts w:cs="Arial"/>
          <w:sz w:val="22"/>
          <w:szCs w:val="22"/>
        </w:rPr>
      </w:pPr>
      <w:r w:rsidRPr="001E72C2">
        <w:rPr>
          <w:rFonts w:cs="Arial"/>
          <w:bCs/>
          <w:sz w:val="22"/>
          <w:szCs w:val="22"/>
        </w:rPr>
        <w:t>b).- Resistirse por cualquier medio a las visitas domiciliarías, no suministrar los datos e informes que legalmente puedan exigir los visitadores, no mostrar los libros, documentos, registros, bodegas, depósitos, locales o caja de valores y, en general, negarse a</w:t>
      </w:r>
      <w:r w:rsidRPr="001E72C2">
        <w:rPr>
          <w:rFonts w:cs="Arial"/>
          <w:sz w:val="22"/>
          <w:szCs w:val="22"/>
        </w:rPr>
        <w:t xml:space="preserve"> </w:t>
      </w:r>
      <w:r w:rsidRPr="001E72C2">
        <w:rPr>
          <w:rFonts w:cs="Arial"/>
          <w:bCs/>
          <w:sz w:val="22"/>
          <w:szCs w:val="22"/>
        </w:rPr>
        <w:t xml:space="preserve">proporcionar los elementos que se requieran para comprobar la situación fiscal de los contribuyentes con que se haya efectuado operaciones en relación con el objeto de la vida </w:t>
      </w:r>
    </w:p>
    <w:p w14:paraId="120867CD" w14:textId="77777777" w:rsidR="00112534" w:rsidRPr="001E72C2" w:rsidRDefault="00112534" w:rsidP="00112534">
      <w:pPr>
        <w:tabs>
          <w:tab w:val="left" w:pos="-5669"/>
        </w:tabs>
        <w:rPr>
          <w:rFonts w:cs="Arial"/>
          <w:b/>
          <w:sz w:val="22"/>
          <w:szCs w:val="22"/>
        </w:rPr>
      </w:pPr>
    </w:p>
    <w:p w14:paraId="6782DDC4" w14:textId="06C56C75" w:rsidR="00112534" w:rsidRPr="001E72C2" w:rsidRDefault="00112534" w:rsidP="00112534">
      <w:pPr>
        <w:tabs>
          <w:tab w:val="left" w:pos="-5669"/>
        </w:tabs>
        <w:rPr>
          <w:rFonts w:cs="Arial"/>
          <w:bCs/>
          <w:sz w:val="22"/>
          <w:szCs w:val="22"/>
        </w:rPr>
      </w:pPr>
      <w:r w:rsidRPr="001E72C2">
        <w:rPr>
          <w:rFonts w:cs="Arial"/>
          <w:b/>
          <w:sz w:val="22"/>
          <w:szCs w:val="22"/>
        </w:rPr>
        <w:t xml:space="preserve">V.- </w:t>
      </w:r>
      <w:r w:rsidRPr="001E72C2">
        <w:rPr>
          <w:rFonts w:cs="Arial"/>
          <w:bCs/>
          <w:sz w:val="22"/>
          <w:szCs w:val="22"/>
        </w:rPr>
        <w:t xml:space="preserve"> Los predios no construidos en la zona urbana, deberán ser bardeados o cercados a la altura mínima de </w:t>
      </w:r>
      <w:smartTag w:uri="urn:schemas-microsoft-com:office:smarttags" w:element="metricconverter">
        <w:smartTagPr>
          <w:attr w:name="ProductID" w:val="2 metros"/>
        </w:smartTagPr>
        <w:r w:rsidRPr="001E72C2">
          <w:rPr>
            <w:rFonts w:cs="Arial"/>
            <w:bCs/>
            <w:sz w:val="22"/>
            <w:szCs w:val="22"/>
          </w:rPr>
          <w:t>2 metros</w:t>
        </w:r>
      </w:smartTag>
      <w:r w:rsidRPr="001E72C2">
        <w:rPr>
          <w:rFonts w:cs="Arial"/>
          <w:bCs/>
          <w:sz w:val="22"/>
          <w:szCs w:val="22"/>
        </w:rPr>
        <w:t xml:space="preserve"> con cualquier clase de material adecuado, el incumplimiento de esta disposición, se sancionará con una multa de $ </w:t>
      </w:r>
      <w:smartTag w:uri="urn:schemas-microsoft-com:office:smarttags" w:element="metricconverter">
        <w:smartTagPr>
          <w:attr w:name="ProductID" w:val="0.11 a"/>
        </w:smartTagPr>
        <w:r w:rsidRPr="001E72C2">
          <w:rPr>
            <w:rFonts w:cs="Arial"/>
            <w:bCs/>
            <w:sz w:val="22"/>
            <w:szCs w:val="22"/>
          </w:rPr>
          <w:t>0.11 a</w:t>
        </w:r>
      </w:smartTag>
      <w:r w:rsidRPr="001E72C2">
        <w:rPr>
          <w:rFonts w:cs="Arial"/>
          <w:bCs/>
          <w:sz w:val="22"/>
          <w:szCs w:val="22"/>
        </w:rPr>
        <w:t xml:space="preserve"> $ 0.</w:t>
      </w:r>
      <w:r w:rsidR="004238AE">
        <w:rPr>
          <w:rFonts w:cs="Arial"/>
          <w:bCs/>
          <w:sz w:val="22"/>
          <w:szCs w:val="22"/>
        </w:rPr>
        <w:t>60</w:t>
      </w:r>
      <w:r w:rsidRPr="001E72C2">
        <w:rPr>
          <w:rFonts w:cs="Arial"/>
          <w:bCs/>
          <w:sz w:val="22"/>
          <w:szCs w:val="22"/>
        </w:rPr>
        <w:t xml:space="preserve"> por metro lineal. </w:t>
      </w:r>
    </w:p>
    <w:p w14:paraId="22828E2F" w14:textId="77777777" w:rsidR="00112534" w:rsidRPr="001E72C2" w:rsidRDefault="00112534" w:rsidP="00112534">
      <w:pPr>
        <w:tabs>
          <w:tab w:val="left" w:pos="-5669"/>
        </w:tabs>
        <w:rPr>
          <w:rFonts w:cs="Arial"/>
          <w:bCs/>
          <w:sz w:val="22"/>
          <w:szCs w:val="22"/>
        </w:rPr>
      </w:pPr>
    </w:p>
    <w:p w14:paraId="7C618872" w14:textId="77777777" w:rsidR="004238AE" w:rsidRDefault="00112534" w:rsidP="00112534">
      <w:pPr>
        <w:tabs>
          <w:tab w:val="left" w:pos="-5669"/>
        </w:tabs>
        <w:rPr>
          <w:rFonts w:cs="Arial"/>
          <w:bCs/>
          <w:sz w:val="22"/>
          <w:szCs w:val="22"/>
        </w:rPr>
      </w:pPr>
      <w:r w:rsidRPr="001E72C2">
        <w:rPr>
          <w:rFonts w:cs="Arial"/>
          <w:b/>
          <w:sz w:val="22"/>
          <w:szCs w:val="22"/>
        </w:rPr>
        <w:t xml:space="preserve">VI.- </w:t>
      </w:r>
      <w:r w:rsidRPr="001E72C2">
        <w:rPr>
          <w:rFonts w:cs="Arial"/>
          <w:bCs/>
          <w:sz w:val="22"/>
          <w:szCs w:val="22"/>
        </w:rPr>
        <w:t xml:space="preserve">Las banquetas que se encuentren en mal estado deberán ser reparadas inmediatamente después de que así lo ordené el Departamento de Obras Públicas Municipales, se sancionara con multa de </w:t>
      </w:r>
    </w:p>
    <w:p w14:paraId="05955CB9" w14:textId="64ED3D9C" w:rsidR="00112534" w:rsidRPr="001E72C2" w:rsidRDefault="00112534" w:rsidP="00112534">
      <w:pPr>
        <w:tabs>
          <w:tab w:val="left" w:pos="-5669"/>
        </w:tabs>
        <w:rPr>
          <w:rFonts w:cs="Arial"/>
          <w:bCs/>
          <w:sz w:val="22"/>
          <w:szCs w:val="22"/>
        </w:rPr>
      </w:pPr>
      <w:r w:rsidRPr="001E72C2">
        <w:rPr>
          <w:rFonts w:cs="Arial"/>
          <w:bCs/>
          <w:sz w:val="22"/>
          <w:szCs w:val="22"/>
        </w:rPr>
        <w:t xml:space="preserve">$ </w:t>
      </w:r>
      <w:smartTag w:uri="urn:schemas-microsoft-com:office:smarttags" w:element="metricconverter">
        <w:smartTagPr>
          <w:attr w:name="ProductID" w:val="0.06 a"/>
        </w:smartTagPr>
        <w:r w:rsidRPr="001E72C2">
          <w:rPr>
            <w:rFonts w:cs="Arial"/>
            <w:bCs/>
            <w:sz w:val="22"/>
            <w:szCs w:val="22"/>
          </w:rPr>
          <w:t>0.06 a</w:t>
        </w:r>
      </w:smartTag>
      <w:r w:rsidRPr="001E72C2">
        <w:rPr>
          <w:rFonts w:cs="Arial"/>
          <w:bCs/>
          <w:sz w:val="22"/>
          <w:szCs w:val="22"/>
        </w:rPr>
        <w:t xml:space="preserve"> $ 0.11 por m2, a los infractores de esta disposición.</w:t>
      </w:r>
    </w:p>
    <w:p w14:paraId="4E12C8CC" w14:textId="77777777" w:rsidR="00112534" w:rsidRPr="001E72C2" w:rsidRDefault="00112534" w:rsidP="00112534">
      <w:pPr>
        <w:tabs>
          <w:tab w:val="left" w:pos="-5669"/>
        </w:tabs>
        <w:rPr>
          <w:rFonts w:cs="Arial"/>
          <w:bCs/>
          <w:sz w:val="22"/>
          <w:szCs w:val="22"/>
        </w:rPr>
      </w:pPr>
    </w:p>
    <w:p w14:paraId="41AE1EAA" w14:textId="5EDE725C" w:rsidR="00112534" w:rsidRPr="001E72C2" w:rsidRDefault="00112534" w:rsidP="00112534">
      <w:pPr>
        <w:tabs>
          <w:tab w:val="left" w:pos="-5669"/>
        </w:tabs>
        <w:rPr>
          <w:rFonts w:cs="Arial"/>
          <w:bCs/>
          <w:sz w:val="22"/>
          <w:szCs w:val="22"/>
        </w:rPr>
      </w:pPr>
      <w:r w:rsidRPr="001E72C2">
        <w:rPr>
          <w:rFonts w:cs="Arial"/>
          <w:b/>
          <w:sz w:val="22"/>
          <w:szCs w:val="22"/>
        </w:rPr>
        <w:t xml:space="preserve">VII.- </w:t>
      </w:r>
      <w:r w:rsidRPr="001E72C2">
        <w:rPr>
          <w:rFonts w:cs="Arial"/>
          <w:bCs/>
          <w:sz w:val="22"/>
          <w:szCs w:val="22"/>
        </w:rPr>
        <w:t xml:space="preserve">Si los propietarios no </w:t>
      </w:r>
      <w:proofErr w:type="spellStart"/>
      <w:r w:rsidRPr="001E72C2">
        <w:rPr>
          <w:rFonts w:cs="Arial"/>
          <w:bCs/>
          <w:sz w:val="22"/>
          <w:szCs w:val="22"/>
        </w:rPr>
        <w:t>bardean</w:t>
      </w:r>
      <w:proofErr w:type="spellEnd"/>
      <w:r w:rsidRPr="001E72C2">
        <w:rPr>
          <w:rFonts w:cs="Arial"/>
          <w:bCs/>
          <w:sz w:val="22"/>
          <w:szCs w:val="22"/>
        </w:rPr>
        <w:t xml:space="preserve"> o arreglan sus banquetas cuando el departamento de Obras Publicas así lo ordene, el Municipio realizará dichas obras, notificando a los afectados el importe de las </w:t>
      </w:r>
      <w:r w:rsidRPr="001E72C2">
        <w:rPr>
          <w:rFonts w:cs="Arial"/>
          <w:bCs/>
          <w:sz w:val="22"/>
          <w:szCs w:val="22"/>
        </w:rPr>
        <w:lastRenderedPageBreak/>
        <w:t xml:space="preserve">mismas para que los liquiden de inmediato, de no cumplir con el requerimiento de pago, se aplicaran las disposiciones legales correspondientes. </w:t>
      </w:r>
    </w:p>
    <w:p w14:paraId="4FDB3074" w14:textId="77777777" w:rsidR="00112534" w:rsidRPr="001E72C2" w:rsidRDefault="00112534" w:rsidP="00112534">
      <w:pPr>
        <w:tabs>
          <w:tab w:val="left" w:pos="-5669"/>
        </w:tabs>
        <w:rPr>
          <w:rFonts w:cs="Arial"/>
          <w:bCs/>
          <w:sz w:val="22"/>
          <w:szCs w:val="22"/>
        </w:rPr>
      </w:pPr>
    </w:p>
    <w:p w14:paraId="26DEC409" w14:textId="0E0BF817" w:rsidR="00112534" w:rsidRPr="001E72C2" w:rsidRDefault="00112534" w:rsidP="00112534">
      <w:pPr>
        <w:tabs>
          <w:tab w:val="left" w:pos="-5669"/>
        </w:tabs>
        <w:rPr>
          <w:rFonts w:cs="Arial"/>
          <w:bCs/>
          <w:sz w:val="22"/>
          <w:szCs w:val="22"/>
        </w:rPr>
      </w:pPr>
      <w:r w:rsidRPr="001E72C2">
        <w:rPr>
          <w:rFonts w:cs="Arial"/>
          <w:b/>
          <w:sz w:val="22"/>
          <w:szCs w:val="22"/>
        </w:rPr>
        <w:t xml:space="preserve">VIII.- </w:t>
      </w:r>
      <w:r w:rsidRPr="001E72C2">
        <w:rPr>
          <w:rFonts w:cs="Arial"/>
          <w:bCs/>
          <w:sz w:val="22"/>
          <w:szCs w:val="22"/>
        </w:rPr>
        <w:t>Se debe solicitar permiso al Departamento de Obras Públicas para mejorar fachadas o bardas, el cual será gratuito, quien no cumpla con esta disposición será sancionado con una multa de $ 13.</w:t>
      </w:r>
      <w:r w:rsidR="004238AE">
        <w:rPr>
          <w:rFonts w:cs="Arial"/>
          <w:bCs/>
          <w:sz w:val="22"/>
          <w:szCs w:val="22"/>
        </w:rPr>
        <w:t>95</w:t>
      </w:r>
      <w:r w:rsidRPr="001E72C2">
        <w:rPr>
          <w:rFonts w:cs="Arial"/>
          <w:bCs/>
          <w:sz w:val="22"/>
          <w:szCs w:val="22"/>
        </w:rPr>
        <w:t xml:space="preserve"> a $ 4</w:t>
      </w:r>
      <w:r w:rsidR="004238AE">
        <w:rPr>
          <w:rFonts w:cs="Arial"/>
          <w:bCs/>
          <w:sz w:val="22"/>
          <w:szCs w:val="22"/>
        </w:rPr>
        <w:t>6</w:t>
      </w:r>
      <w:r w:rsidRPr="001E72C2">
        <w:rPr>
          <w:rFonts w:cs="Arial"/>
          <w:bCs/>
          <w:sz w:val="22"/>
          <w:szCs w:val="22"/>
        </w:rPr>
        <w:t>.</w:t>
      </w:r>
      <w:r w:rsidR="004238AE">
        <w:rPr>
          <w:rFonts w:cs="Arial"/>
          <w:bCs/>
          <w:sz w:val="22"/>
          <w:szCs w:val="22"/>
        </w:rPr>
        <w:t>0</w:t>
      </w:r>
      <w:r w:rsidRPr="001E72C2">
        <w:rPr>
          <w:rFonts w:cs="Arial"/>
          <w:bCs/>
          <w:sz w:val="22"/>
          <w:szCs w:val="22"/>
        </w:rPr>
        <w:t>0.</w:t>
      </w:r>
    </w:p>
    <w:p w14:paraId="4B134457" w14:textId="77777777" w:rsidR="00112534" w:rsidRPr="001E72C2" w:rsidRDefault="00112534" w:rsidP="00112534">
      <w:pPr>
        <w:tabs>
          <w:tab w:val="left" w:pos="-5669"/>
        </w:tabs>
        <w:rPr>
          <w:rFonts w:cs="Arial"/>
          <w:b/>
          <w:sz w:val="22"/>
          <w:szCs w:val="22"/>
        </w:rPr>
      </w:pPr>
    </w:p>
    <w:p w14:paraId="3D31AADA" w14:textId="39A44637" w:rsidR="00112534" w:rsidRPr="001E72C2" w:rsidRDefault="00112534" w:rsidP="00112534">
      <w:pPr>
        <w:tabs>
          <w:tab w:val="left" w:pos="-5669"/>
        </w:tabs>
        <w:rPr>
          <w:rFonts w:cs="Arial"/>
          <w:bCs/>
          <w:sz w:val="22"/>
          <w:szCs w:val="22"/>
        </w:rPr>
      </w:pPr>
      <w:r w:rsidRPr="001E72C2">
        <w:rPr>
          <w:rFonts w:cs="Arial"/>
          <w:b/>
          <w:sz w:val="22"/>
          <w:szCs w:val="22"/>
        </w:rPr>
        <w:t xml:space="preserve">IX.- </w:t>
      </w:r>
      <w:r w:rsidRPr="001E72C2">
        <w:rPr>
          <w:rFonts w:cs="Arial"/>
          <w:bCs/>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serán sancionados con multa de $</w:t>
      </w:r>
      <w:r w:rsidR="004238AE">
        <w:rPr>
          <w:rFonts w:cs="Arial"/>
          <w:bCs/>
          <w:sz w:val="22"/>
          <w:szCs w:val="22"/>
        </w:rPr>
        <w:t xml:space="preserve"> </w:t>
      </w:r>
      <w:r w:rsidRPr="001E72C2">
        <w:rPr>
          <w:rFonts w:cs="Arial"/>
          <w:bCs/>
          <w:sz w:val="22"/>
          <w:szCs w:val="22"/>
        </w:rPr>
        <w:t>12.</w:t>
      </w:r>
      <w:r w:rsidR="004238AE">
        <w:rPr>
          <w:rFonts w:cs="Arial"/>
          <w:bCs/>
          <w:sz w:val="22"/>
          <w:szCs w:val="22"/>
        </w:rPr>
        <w:t>81</w:t>
      </w:r>
      <w:r w:rsidRPr="001E72C2">
        <w:rPr>
          <w:rFonts w:cs="Arial"/>
          <w:bCs/>
          <w:sz w:val="22"/>
          <w:szCs w:val="22"/>
        </w:rPr>
        <w:t xml:space="preserve"> $1</w:t>
      </w:r>
      <w:r w:rsidR="004238AE">
        <w:rPr>
          <w:rFonts w:cs="Arial"/>
          <w:bCs/>
          <w:sz w:val="22"/>
          <w:szCs w:val="22"/>
        </w:rPr>
        <w:t>9</w:t>
      </w:r>
      <w:r w:rsidRPr="001E72C2">
        <w:rPr>
          <w:rFonts w:cs="Arial"/>
          <w:bCs/>
          <w:sz w:val="22"/>
          <w:szCs w:val="22"/>
        </w:rPr>
        <w:t>.</w:t>
      </w:r>
      <w:r w:rsidR="004238AE">
        <w:rPr>
          <w:rFonts w:cs="Arial"/>
          <w:bCs/>
          <w:sz w:val="22"/>
          <w:szCs w:val="22"/>
        </w:rPr>
        <w:t>22</w:t>
      </w:r>
      <w:r w:rsidRPr="001E72C2">
        <w:rPr>
          <w:rFonts w:cs="Arial"/>
          <w:bCs/>
          <w:sz w:val="22"/>
          <w:szCs w:val="22"/>
        </w:rPr>
        <w:t xml:space="preserve"> sin perjuicio de construir obra de protección a su cargo. </w:t>
      </w:r>
    </w:p>
    <w:p w14:paraId="35744097" w14:textId="77777777" w:rsidR="00112534" w:rsidRPr="001E72C2" w:rsidRDefault="00112534" w:rsidP="00112534">
      <w:pPr>
        <w:tabs>
          <w:tab w:val="left" w:pos="-5669"/>
        </w:tabs>
        <w:rPr>
          <w:rFonts w:cs="Arial"/>
          <w:b/>
          <w:sz w:val="22"/>
          <w:szCs w:val="22"/>
        </w:rPr>
      </w:pPr>
    </w:p>
    <w:p w14:paraId="27DA870C" w14:textId="77777777" w:rsidR="004238AE" w:rsidRDefault="00112534" w:rsidP="00112534">
      <w:pPr>
        <w:rPr>
          <w:rFonts w:cs="Arial"/>
          <w:bCs/>
          <w:sz w:val="22"/>
          <w:szCs w:val="22"/>
        </w:rPr>
      </w:pPr>
      <w:r w:rsidRPr="001E72C2">
        <w:rPr>
          <w:rFonts w:cs="Arial"/>
          <w:b/>
          <w:sz w:val="22"/>
          <w:szCs w:val="22"/>
        </w:rPr>
        <w:t xml:space="preserve">X.- </w:t>
      </w:r>
      <w:r w:rsidRPr="001E72C2">
        <w:rPr>
          <w:rFonts w:cs="Arial"/>
          <w:bCs/>
          <w:sz w:val="22"/>
          <w:szCs w:val="22"/>
        </w:rPr>
        <w:t>En caso de violación de las disposiciones contenidas al caso en la Ley para la Atención, Tratamiento y Adaptación de Menores en el Estado de Coahuila, se harán acreedores a una multa de $ 3</w:t>
      </w:r>
      <w:r w:rsidR="004238AE">
        <w:rPr>
          <w:rFonts w:cs="Arial"/>
          <w:bCs/>
          <w:sz w:val="22"/>
          <w:szCs w:val="22"/>
        </w:rPr>
        <w:t>35</w:t>
      </w:r>
      <w:r w:rsidRPr="001E72C2">
        <w:rPr>
          <w:rFonts w:cs="Arial"/>
          <w:bCs/>
          <w:sz w:val="22"/>
          <w:szCs w:val="22"/>
        </w:rPr>
        <w:t xml:space="preserve">.00 a </w:t>
      </w:r>
    </w:p>
    <w:p w14:paraId="47DEC110" w14:textId="710C9B29" w:rsidR="00112534" w:rsidRPr="001E72C2" w:rsidRDefault="00112534" w:rsidP="00112534">
      <w:pPr>
        <w:rPr>
          <w:rFonts w:cs="Arial"/>
          <w:sz w:val="22"/>
          <w:szCs w:val="22"/>
        </w:rPr>
      </w:pPr>
      <w:r w:rsidRPr="001E72C2">
        <w:rPr>
          <w:rFonts w:cs="Arial"/>
          <w:bCs/>
          <w:sz w:val="22"/>
          <w:szCs w:val="22"/>
        </w:rPr>
        <w:t xml:space="preserve">$ </w:t>
      </w:r>
      <w:r w:rsidR="004238AE">
        <w:rPr>
          <w:rFonts w:cs="Arial"/>
          <w:bCs/>
          <w:sz w:val="22"/>
          <w:szCs w:val="22"/>
        </w:rPr>
        <w:t xml:space="preserve">4,029.00 </w:t>
      </w:r>
      <w:r w:rsidRPr="001E72C2">
        <w:rPr>
          <w:rFonts w:cs="Arial"/>
          <w:bCs/>
          <w:sz w:val="22"/>
          <w:szCs w:val="22"/>
        </w:rPr>
        <w:t>en la primera reincidencia se duplicará la multa y cuando</w:t>
      </w:r>
      <w:r w:rsidRPr="001E72C2">
        <w:rPr>
          <w:rFonts w:cs="Arial"/>
          <w:sz w:val="22"/>
          <w:szCs w:val="22"/>
        </w:rPr>
        <w:t xml:space="preserve"> </w:t>
      </w:r>
      <w:r w:rsidRPr="001E72C2">
        <w:rPr>
          <w:rFonts w:cs="Arial"/>
          <w:bCs/>
          <w:sz w:val="22"/>
          <w:szCs w:val="22"/>
        </w:rPr>
        <w:t>reincida por segunda o más veces se triplicarán las sanciones, independientemente de las sanciones que determine la Ley de la Materia.</w:t>
      </w:r>
    </w:p>
    <w:p w14:paraId="47A16558" w14:textId="77777777" w:rsidR="00112534" w:rsidRPr="001E72C2" w:rsidRDefault="00112534" w:rsidP="00112534">
      <w:pPr>
        <w:tabs>
          <w:tab w:val="left" w:pos="-5669"/>
        </w:tabs>
        <w:rPr>
          <w:rFonts w:cs="Arial"/>
          <w:b/>
          <w:sz w:val="22"/>
          <w:szCs w:val="22"/>
        </w:rPr>
      </w:pPr>
    </w:p>
    <w:p w14:paraId="15B9B557" w14:textId="5B4B44B5" w:rsidR="00112534" w:rsidRPr="001E72C2" w:rsidRDefault="00112534" w:rsidP="00112534">
      <w:pPr>
        <w:tabs>
          <w:tab w:val="left" w:pos="-5669"/>
        </w:tabs>
        <w:rPr>
          <w:rFonts w:cs="Arial"/>
          <w:color w:val="000000"/>
          <w:sz w:val="22"/>
          <w:szCs w:val="22"/>
        </w:rPr>
      </w:pPr>
      <w:r w:rsidRPr="001E72C2">
        <w:rPr>
          <w:rFonts w:cs="Arial"/>
          <w:b/>
          <w:sz w:val="22"/>
          <w:szCs w:val="22"/>
        </w:rPr>
        <w:t xml:space="preserve">ARTÍCULO 32.- </w:t>
      </w:r>
      <w:r w:rsidRPr="001E72C2">
        <w:rPr>
          <w:rFonts w:cs="Arial"/>
          <w:bCs/>
          <w:sz w:val="22"/>
          <w:szCs w:val="22"/>
        </w:rPr>
        <w:t xml:space="preserve">Los ingresos que perciba el municipio por concepto de Multas de Tránsito, </w:t>
      </w:r>
      <w:r w:rsidRPr="001E72C2">
        <w:rPr>
          <w:rFonts w:cs="Arial"/>
          <w:color w:val="000000"/>
          <w:sz w:val="22"/>
          <w:szCs w:val="22"/>
        </w:rPr>
        <w:t>se pagaran en Unidades de Medida y Actualización (UMA), de acuerdo a lo siguiente:</w:t>
      </w:r>
    </w:p>
    <w:p w14:paraId="106E9251" w14:textId="77777777" w:rsidR="00112534" w:rsidRPr="001E72C2" w:rsidRDefault="00112534" w:rsidP="00112534">
      <w:pPr>
        <w:tabs>
          <w:tab w:val="left" w:pos="-5669"/>
        </w:tabs>
        <w:rPr>
          <w:rFonts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6513"/>
        <w:gridCol w:w="1096"/>
        <w:gridCol w:w="1096"/>
      </w:tblGrid>
      <w:tr w:rsidR="00112534" w:rsidRPr="001E72C2" w14:paraId="09A51514" w14:textId="77777777" w:rsidTr="003012D6">
        <w:trPr>
          <w:trHeight w:val="70"/>
        </w:trPr>
        <w:tc>
          <w:tcPr>
            <w:tcW w:w="631" w:type="pct"/>
            <w:tcBorders>
              <w:top w:val="single" w:sz="4" w:space="0" w:color="auto"/>
              <w:left w:val="single" w:sz="4" w:space="0" w:color="auto"/>
              <w:bottom w:val="single" w:sz="4" w:space="0" w:color="auto"/>
              <w:right w:val="single" w:sz="4" w:space="0" w:color="auto"/>
            </w:tcBorders>
          </w:tcPr>
          <w:p w14:paraId="7CEFDA61" w14:textId="77777777" w:rsidR="00112534" w:rsidRPr="001E72C2" w:rsidRDefault="00112534" w:rsidP="003012D6">
            <w:pPr>
              <w:tabs>
                <w:tab w:val="left" w:pos="-5669"/>
              </w:tabs>
              <w:spacing w:line="276" w:lineRule="auto"/>
              <w:rPr>
                <w:rFonts w:eastAsia="Calibri" w:cs="Arial"/>
                <w:b/>
                <w:bCs/>
                <w:sz w:val="22"/>
                <w:szCs w:val="22"/>
              </w:rPr>
            </w:pPr>
          </w:p>
        </w:tc>
        <w:tc>
          <w:tcPr>
            <w:tcW w:w="3269" w:type="pct"/>
            <w:tcBorders>
              <w:top w:val="single" w:sz="4" w:space="0" w:color="auto"/>
              <w:left w:val="single" w:sz="4" w:space="0" w:color="auto"/>
              <w:bottom w:val="single" w:sz="4" w:space="0" w:color="auto"/>
              <w:right w:val="single" w:sz="4" w:space="0" w:color="auto"/>
            </w:tcBorders>
            <w:hideMark/>
          </w:tcPr>
          <w:p w14:paraId="1899BAD8" w14:textId="77777777" w:rsidR="00112534" w:rsidRPr="001E72C2" w:rsidRDefault="00112534" w:rsidP="003012D6">
            <w:pPr>
              <w:tabs>
                <w:tab w:val="left" w:pos="-5669"/>
              </w:tabs>
              <w:spacing w:line="276" w:lineRule="auto"/>
              <w:rPr>
                <w:rFonts w:eastAsia="Calibri" w:cs="Arial"/>
                <w:b/>
                <w:bCs/>
                <w:sz w:val="22"/>
                <w:szCs w:val="22"/>
              </w:rPr>
            </w:pPr>
            <w:r w:rsidRPr="001E72C2">
              <w:rPr>
                <w:rFonts w:eastAsia="Calibri" w:cs="Arial"/>
                <w:b/>
                <w:bCs/>
                <w:sz w:val="22"/>
                <w:szCs w:val="22"/>
              </w:rPr>
              <w:t>INFRACCION</w:t>
            </w:r>
          </w:p>
        </w:tc>
        <w:tc>
          <w:tcPr>
            <w:tcW w:w="550" w:type="pct"/>
            <w:tcBorders>
              <w:top w:val="single" w:sz="4" w:space="0" w:color="auto"/>
              <w:left w:val="single" w:sz="4" w:space="0" w:color="auto"/>
              <w:bottom w:val="single" w:sz="4" w:space="0" w:color="auto"/>
              <w:right w:val="single" w:sz="4" w:space="0" w:color="auto"/>
            </w:tcBorders>
            <w:hideMark/>
          </w:tcPr>
          <w:p w14:paraId="5CA1B0D5" w14:textId="77777777" w:rsidR="00112534" w:rsidRPr="001E72C2" w:rsidRDefault="00112534" w:rsidP="003012D6">
            <w:pPr>
              <w:tabs>
                <w:tab w:val="left" w:pos="-5669"/>
              </w:tabs>
              <w:spacing w:line="276" w:lineRule="auto"/>
              <w:jc w:val="center"/>
              <w:rPr>
                <w:rFonts w:eastAsia="Calibri" w:cs="Arial"/>
                <w:b/>
                <w:bCs/>
                <w:sz w:val="22"/>
                <w:szCs w:val="22"/>
              </w:rPr>
            </w:pPr>
            <w:r w:rsidRPr="001E72C2">
              <w:rPr>
                <w:rFonts w:eastAsia="Calibri" w:cs="Arial"/>
                <w:b/>
                <w:bCs/>
                <w:sz w:val="22"/>
                <w:szCs w:val="22"/>
              </w:rPr>
              <w:t>MÍN</w:t>
            </w:r>
          </w:p>
        </w:tc>
        <w:tc>
          <w:tcPr>
            <w:tcW w:w="550" w:type="pct"/>
            <w:tcBorders>
              <w:top w:val="single" w:sz="4" w:space="0" w:color="auto"/>
              <w:left w:val="single" w:sz="4" w:space="0" w:color="auto"/>
              <w:bottom w:val="single" w:sz="4" w:space="0" w:color="auto"/>
              <w:right w:val="single" w:sz="4" w:space="0" w:color="auto"/>
            </w:tcBorders>
            <w:hideMark/>
          </w:tcPr>
          <w:p w14:paraId="4209B658" w14:textId="77777777" w:rsidR="00112534" w:rsidRPr="001E72C2" w:rsidRDefault="00112534" w:rsidP="003012D6">
            <w:pPr>
              <w:tabs>
                <w:tab w:val="left" w:pos="-5669"/>
              </w:tabs>
              <w:spacing w:line="276" w:lineRule="auto"/>
              <w:jc w:val="center"/>
              <w:rPr>
                <w:rFonts w:eastAsia="Calibri" w:cs="Arial"/>
                <w:b/>
                <w:bCs/>
                <w:sz w:val="22"/>
                <w:szCs w:val="22"/>
              </w:rPr>
            </w:pPr>
            <w:r w:rsidRPr="001E72C2">
              <w:rPr>
                <w:rFonts w:eastAsia="Calibri" w:cs="Arial"/>
                <w:b/>
                <w:bCs/>
                <w:sz w:val="22"/>
                <w:szCs w:val="22"/>
              </w:rPr>
              <w:t>MÁX</w:t>
            </w:r>
          </w:p>
        </w:tc>
      </w:tr>
      <w:tr w:rsidR="00112534" w:rsidRPr="001E72C2" w14:paraId="7E527D07"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1D26623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w:t>
            </w:r>
          </w:p>
        </w:tc>
        <w:tc>
          <w:tcPr>
            <w:tcW w:w="3269" w:type="pct"/>
            <w:tcBorders>
              <w:top w:val="single" w:sz="4" w:space="0" w:color="auto"/>
              <w:left w:val="single" w:sz="4" w:space="0" w:color="auto"/>
              <w:bottom w:val="single" w:sz="4" w:space="0" w:color="auto"/>
              <w:right w:val="single" w:sz="4" w:space="0" w:color="auto"/>
            </w:tcBorders>
            <w:hideMark/>
          </w:tcPr>
          <w:p w14:paraId="649238BC"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Circular a mayor velocidad de la permitida</w:t>
            </w:r>
          </w:p>
        </w:tc>
        <w:tc>
          <w:tcPr>
            <w:tcW w:w="550" w:type="pct"/>
            <w:tcBorders>
              <w:top w:val="single" w:sz="4" w:space="0" w:color="auto"/>
              <w:left w:val="single" w:sz="4" w:space="0" w:color="auto"/>
              <w:bottom w:val="single" w:sz="4" w:space="0" w:color="auto"/>
              <w:right w:val="single" w:sz="4" w:space="0" w:color="auto"/>
            </w:tcBorders>
            <w:hideMark/>
          </w:tcPr>
          <w:p w14:paraId="589767F3"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3</w:t>
            </w:r>
          </w:p>
        </w:tc>
        <w:tc>
          <w:tcPr>
            <w:tcW w:w="550" w:type="pct"/>
            <w:tcBorders>
              <w:top w:val="single" w:sz="4" w:space="0" w:color="auto"/>
              <w:left w:val="single" w:sz="4" w:space="0" w:color="auto"/>
              <w:bottom w:val="single" w:sz="4" w:space="0" w:color="auto"/>
              <w:right w:val="single" w:sz="4" w:space="0" w:color="auto"/>
            </w:tcBorders>
            <w:hideMark/>
          </w:tcPr>
          <w:p w14:paraId="437BC572"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r>
      <w:tr w:rsidR="00112534" w:rsidRPr="001E72C2" w14:paraId="6D39807B"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3D9374D9"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II.-</w:t>
            </w:r>
          </w:p>
        </w:tc>
        <w:tc>
          <w:tcPr>
            <w:tcW w:w="3269" w:type="pct"/>
            <w:tcBorders>
              <w:top w:val="single" w:sz="4" w:space="0" w:color="auto"/>
              <w:left w:val="single" w:sz="4" w:space="0" w:color="auto"/>
              <w:bottom w:val="single" w:sz="4" w:space="0" w:color="auto"/>
              <w:right w:val="single" w:sz="4" w:space="0" w:color="auto"/>
            </w:tcBorders>
            <w:hideMark/>
          </w:tcPr>
          <w:p w14:paraId="5CF673AF"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 xml:space="preserve">Circular a más de </w:t>
            </w:r>
            <w:smartTag w:uri="urn:schemas-microsoft-com:office:smarttags" w:element="metricconverter">
              <w:smartTagPr>
                <w:attr w:name="ProductID" w:val="20 Km"/>
              </w:smartTagPr>
              <w:r w:rsidRPr="001E72C2">
                <w:rPr>
                  <w:rFonts w:eastAsia="Calibri" w:cs="Arial"/>
                  <w:bCs/>
                  <w:sz w:val="22"/>
                  <w:szCs w:val="22"/>
                </w:rPr>
                <w:t>20 Km</w:t>
              </w:r>
            </w:smartTag>
            <w:r w:rsidRPr="001E72C2">
              <w:rPr>
                <w:rFonts w:eastAsia="Calibri" w:cs="Arial"/>
                <w:bCs/>
                <w:sz w:val="22"/>
                <w:szCs w:val="22"/>
              </w:rPr>
              <w:t>./h en zona de parques infantiles</w:t>
            </w:r>
          </w:p>
        </w:tc>
        <w:tc>
          <w:tcPr>
            <w:tcW w:w="550" w:type="pct"/>
            <w:tcBorders>
              <w:top w:val="single" w:sz="4" w:space="0" w:color="auto"/>
              <w:left w:val="single" w:sz="4" w:space="0" w:color="auto"/>
              <w:bottom w:val="single" w:sz="4" w:space="0" w:color="auto"/>
              <w:right w:val="single" w:sz="4" w:space="0" w:color="auto"/>
            </w:tcBorders>
            <w:hideMark/>
          </w:tcPr>
          <w:p w14:paraId="75C0EC05"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6</w:t>
            </w:r>
          </w:p>
        </w:tc>
        <w:tc>
          <w:tcPr>
            <w:tcW w:w="550" w:type="pct"/>
            <w:tcBorders>
              <w:top w:val="single" w:sz="4" w:space="0" w:color="auto"/>
              <w:left w:val="single" w:sz="4" w:space="0" w:color="auto"/>
              <w:bottom w:val="single" w:sz="4" w:space="0" w:color="auto"/>
              <w:right w:val="single" w:sz="4" w:space="0" w:color="auto"/>
            </w:tcBorders>
            <w:hideMark/>
          </w:tcPr>
          <w:p w14:paraId="052B67CB"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9</w:t>
            </w:r>
          </w:p>
        </w:tc>
      </w:tr>
      <w:tr w:rsidR="00112534" w:rsidRPr="001E72C2" w14:paraId="64F2CDEF"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202CF31"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III.-</w:t>
            </w:r>
          </w:p>
        </w:tc>
        <w:tc>
          <w:tcPr>
            <w:tcW w:w="3269" w:type="pct"/>
            <w:tcBorders>
              <w:top w:val="single" w:sz="4" w:space="0" w:color="auto"/>
              <w:left w:val="single" w:sz="4" w:space="0" w:color="auto"/>
              <w:bottom w:val="single" w:sz="4" w:space="0" w:color="auto"/>
              <w:right w:val="single" w:sz="4" w:space="0" w:color="auto"/>
            </w:tcBorders>
            <w:hideMark/>
          </w:tcPr>
          <w:p w14:paraId="50D362D7"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 xml:space="preserve">Circular a más de </w:t>
            </w:r>
            <w:smartTag w:uri="urn:schemas-microsoft-com:office:smarttags" w:element="metricconverter">
              <w:smartTagPr>
                <w:attr w:name="ProductID" w:val="20 Km"/>
              </w:smartTagPr>
              <w:r w:rsidRPr="001E72C2">
                <w:rPr>
                  <w:rFonts w:eastAsia="Calibri" w:cs="Arial"/>
                  <w:bCs/>
                  <w:sz w:val="22"/>
                  <w:szCs w:val="22"/>
                </w:rPr>
                <w:t>20 km</w:t>
              </w:r>
            </w:smartTag>
            <w:r w:rsidRPr="001E72C2">
              <w:rPr>
                <w:rFonts w:eastAsia="Calibri" w:cs="Arial"/>
                <w:bCs/>
                <w:sz w:val="22"/>
                <w:szCs w:val="22"/>
              </w:rPr>
              <w:t>./h en zonas escolares</w:t>
            </w:r>
          </w:p>
        </w:tc>
        <w:tc>
          <w:tcPr>
            <w:tcW w:w="550" w:type="pct"/>
            <w:tcBorders>
              <w:top w:val="single" w:sz="4" w:space="0" w:color="auto"/>
              <w:left w:val="single" w:sz="4" w:space="0" w:color="auto"/>
              <w:bottom w:val="single" w:sz="4" w:space="0" w:color="auto"/>
              <w:right w:val="single" w:sz="4" w:space="0" w:color="auto"/>
            </w:tcBorders>
            <w:hideMark/>
          </w:tcPr>
          <w:p w14:paraId="5883BC5A"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3</w:t>
            </w:r>
          </w:p>
        </w:tc>
        <w:tc>
          <w:tcPr>
            <w:tcW w:w="550" w:type="pct"/>
            <w:tcBorders>
              <w:top w:val="single" w:sz="4" w:space="0" w:color="auto"/>
              <w:left w:val="single" w:sz="4" w:space="0" w:color="auto"/>
              <w:bottom w:val="single" w:sz="4" w:space="0" w:color="auto"/>
              <w:right w:val="single" w:sz="4" w:space="0" w:color="auto"/>
            </w:tcBorders>
            <w:hideMark/>
          </w:tcPr>
          <w:p w14:paraId="50DDB843"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r>
      <w:tr w:rsidR="00112534" w:rsidRPr="001E72C2" w14:paraId="3035E46B"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1D343BB"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IV.-</w:t>
            </w:r>
          </w:p>
        </w:tc>
        <w:tc>
          <w:tcPr>
            <w:tcW w:w="3269" w:type="pct"/>
            <w:tcBorders>
              <w:top w:val="single" w:sz="4" w:space="0" w:color="auto"/>
              <w:left w:val="single" w:sz="4" w:space="0" w:color="auto"/>
              <w:bottom w:val="single" w:sz="4" w:space="0" w:color="auto"/>
              <w:right w:val="single" w:sz="4" w:space="0" w:color="auto"/>
            </w:tcBorders>
            <w:hideMark/>
          </w:tcPr>
          <w:p w14:paraId="30DA4B1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Circular a alta velocidad</w:t>
            </w:r>
          </w:p>
        </w:tc>
        <w:tc>
          <w:tcPr>
            <w:tcW w:w="550" w:type="pct"/>
            <w:tcBorders>
              <w:top w:val="single" w:sz="4" w:space="0" w:color="auto"/>
              <w:left w:val="single" w:sz="4" w:space="0" w:color="auto"/>
              <w:bottom w:val="single" w:sz="4" w:space="0" w:color="auto"/>
              <w:right w:val="single" w:sz="4" w:space="0" w:color="auto"/>
            </w:tcBorders>
            <w:hideMark/>
          </w:tcPr>
          <w:p w14:paraId="417F188E"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c>
          <w:tcPr>
            <w:tcW w:w="550" w:type="pct"/>
            <w:tcBorders>
              <w:top w:val="single" w:sz="4" w:space="0" w:color="auto"/>
              <w:left w:val="single" w:sz="4" w:space="0" w:color="auto"/>
              <w:bottom w:val="single" w:sz="4" w:space="0" w:color="auto"/>
              <w:right w:val="single" w:sz="4" w:space="0" w:color="auto"/>
            </w:tcBorders>
            <w:hideMark/>
          </w:tcPr>
          <w:p w14:paraId="43DDD4B4"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8</w:t>
            </w:r>
          </w:p>
        </w:tc>
      </w:tr>
      <w:tr w:rsidR="00112534" w:rsidRPr="001E72C2" w14:paraId="14AB8A2A"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1E88AD59"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V.-</w:t>
            </w:r>
          </w:p>
        </w:tc>
        <w:tc>
          <w:tcPr>
            <w:tcW w:w="3269" w:type="pct"/>
            <w:tcBorders>
              <w:top w:val="single" w:sz="4" w:space="0" w:color="auto"/>
              <w:left w:val="single" w:sz="4" w:space="0" w:color="auto"/>
              <w:bottom w:val="single" w:sz="4" w:space="0" w:color="auto"/>
              <w:right w:val="single" w:sz="4" w:space="0" w:color="auto"/>
            </w:tcBorders>
            <w:hideMark/>
          </w:tcPr>
          <w:p w14:paraId="7C6EE5F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Dar vuelta en “u” a mediación de cuadra</w:t>
            </w:r>
          </w:p>
        </w:tc>
        <w:tc>
          <w:tcPr>
            <w:tcW w:w="550" w:type="pct"/>
            <w:tcBorders>
              <w:top w:val="single" w:sz="4" w:space="0" w:color="auto"/>
              <w:left w:val="single" w:sz="4" w:space="0" w:color="auto"/>
              <w:bottom w:val="single" w:sz="4" w:space="0" w:color="auto"/>
              <w:right w:val="single" w:sz="4" w:space="0" w:color="auto"/>
            </w:tcBorders>
            <w:hideMark/>
          </w:tcPr>
          <w:p w14:paraId="4578AB70"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4155D3CF"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r>
      <w:tr w:rsidR="00112534" w:rsidRPr="001E72C2" w14:paraId="3271DF98"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13E01832"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VI.-</w:t>
            </w:r>
          </w:p>
        </w:tc>
        <w:tc>
          <w:tcPr>
            <w:tcW w:w="3269" w:type="pct"/>
            <w:tcBorders>
              <w:top w:val="single" w:sz="4" w:space="0" w:color="auto"/>
              <w:left w:val="single" w:sz="4" w:space="0" w:color="auto"/>
              <w:bottom w:val="single" w:sz="4" w:space="0" w:color="auto"/>
              <w:right w:val="single" w:sz="4" w:space="0" w:color="auto"/>
            </w:tcBorders>
            <w:hideMark/>
          </w:tcPr>
          <w:p w14:paraId="170CECB7" w14:textId="77777777" w:rsidR="00112534" w:rsidRPr="001E72C2" w:rsidRDefault="00112534" w:rsidP="003012D6">
            <w:pPr>
              <w:spacing w:line="276" w:lineRule="auto"/>
              <w:ind w:hanging="12"/>
              <w:rPr>
                <w:rFonts w:eastAsia="Calibri" w:cs="Arial"/>
                <w:bCs/>
                <w:sz w:val="22"/>
                <w:szCs w:val="22"/>
              </w:rPr>
            </w:pPr>
            <w:r w:rsidRPr="001E72C2">
              <w:rPr>
                <w:rFonts w:eastAsia="Calibri" w:cs="Arial"/>
                <w:bCs/>
                <w:sz w:val="22"/>
                <w:szCs w:val="22"/>
              </w:rPr>
              <w:t>Estacionarse:</w:t>
            </w:r>
          </w:p>
          <w:p w14:paraId="65E1E4F2" w14:textId="77777777" w:rsidR="00112534" w:rsidRPr="001E72C2" w:rsidRDefault="00112534" w:rsidP="003012D6">
            <w:pPr>
              <w:spacing w:line="276" w:lineRule="auto"/>
              <w:ind w:left="1692" w:hanging="360"/>
              <w:rPr>
                <w:rFonts w:eastAsia="Calibri" w:cs="Arial"/>
                <w:bCs/>
                <w:sz w:val="22"/>
                <w:szCs w:val="22"/>
              </w:rPr>
            </w:pPr>
            <w:r w:rsidRPr="001E72C2">
              <w:rPr>
                <w:rFonts w:eastAsia="Calibri" w:cs="Arial"/>
                <w:bCs/>
                <w:sz w:val="22"/>
                <w:szCs w:val="22"/>
              </w:rPr>
              <w:t>1.- Sentido contrario.</w:t>
            </w:r>
          </w:p>
          <w:p w14:paraId="26190829" w14:textId="77777777" w:rsidR="00112534" w:rsidRPr="001E72C2" w:rsidRDefault="00112534" w:rsidP="003012D6">
            <w:pPr>
              <w:spacing w:line="276" w:lineRule="auto"/>
              <w:ind w:left="1692" w:hanging="360"/>
              <w:rPr>
                <w:rFonts w:eastAsia="Calibri" w:cs="Arial"/>
                <w:bCs/>
                <w:sz w:val="22"/>
                <w:szCs w:val="22"/>
              </w:rPr>
            </w:pPr>
            <w:r w:rsidRPr="001E72C2">
              <w:rPr>
                <w:rFonts w:eastAsia="Calibri" w:cs="Arial"/>
                <w:bCs/>
                <w:sz w:val="22"/>
                <w:szCs w:val="22"/>
              </w:rPr>
              <w:t>2.- Doble fila</w:t>
            </w:r>
          </w:p>
          <w:p w14:paraId="295AC41E" w14:textId="36A461DE" w:rsidR="00112534" w:rsidRPr="001E72C2" w:rsidRDefault="00112534" w:rsidP="003012D6">
            <w:pPr>
              <w:tabs>
                <w:tab w:val="left" w:pos="-5669"/>
              </w:tabs>
              <w:spacing w:line="276" w:lineRule="auto"/>
              <w:ind w:left="1692" w:hanging="360"/>
              <w:rPr>
                <w:rFonts w:eastAsia="Calibri" w:cs="Arial"/>
                <w:bCs/>
                <w:sz w:val="22"/>
                <w:szCs w:val="22"/>
              </w:rPr>
            </w:pPr>
            <w:r w:rsidRPr="001E72C2">
              <w:rPr>
                <w:rFonts w:eastAsia="Calibri" w:cs="Arial"/>
                <w:bCs/>
                <w:sz w:val="22"/>
                <w:szCs w:val="22"/>
              </w:rPr>
              <w:t xml:space="preserve">3.- O ambas; se </w:t>
            </w:r>
            <w:r w:rsidR="004238AE" w:rsidRPr="001E72C2">
              <w:rPr>
                <w:rFonts w:eastAsia="Calibri" w:cs="Arial"/>
                <w:bCs/>
                <w:sz w:val="22"/>
                <w:szCs w:val="22"/>
              </w:rPr>
              <w:t>multará</w:t>
            </w:r>
          </w:p>
        </w:tc>
        <w:tc>
          <w:tcPr>
            <w:tcW w:w="550" w:type="pct"/>
            <w:tcBorders>
              <w:top w:val="single" w:sz="4" w:space="0" w:color="auto"/>
              <w:left w:val="single" w:sz="4" w:space="0" w:color="auto"/>
              <w:bottom w:val="single" w:sz="4" w:space="0" w:color="auto"/>
              <w:right w:val="single" w:sz="4" w:space="0" w:color="auto"/>
            </w:tcBorders>
            <w:hideMark/>
          </w:tcPr>
          <w:p w14:paraId="1A2287B8"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39BD68FF"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r>
      <w:tr w:rsidR="00112534" w:rsidRPr="001E72C2" w14:paraId="2699CA10"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59BA5B5"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VII.-</w:t>
            </w:r>
          </w:p>
        </w:tc>
        <w:tc>
          <w:tcPr>
            <w:tcW w:w="3269" w:type="pct"/>
            <w:tcBorders>
              <w:top w:val="single" w:sz="4" w:space="0" w:color="auto"/>
              <w:left w:val="single" w:sz="4" w:space="0" w:color="auto"/>
              <w:bottom w:val="single" w:sz="4" w:space="0" w:color="auto"/>
              <w:right w:val="single" w:sz="4" w:space="0" w:color="auto"/>
            </w:tcBorders>
            <w:hideMark/>
          </w:tcPr>
          <w:p w14:paraId="4F30E246"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Estacionarse sobre la banqueta</w:t>
            </w:r>
          </w:p>
        </w:tc>
        <w:tc>
          <w:tcPr>
            <w:tcW w:w="550" w:type="pct"/>
            <w:tcBorders>
              <w:top w:val="single" w:sz="4" w:space="0" w:color="auto"/>
              <w:left w:val="single" w:sz="4" w:space="0" w:color="auto"/>
              <w:bottom w:val="single" w:sz="4" w:space="0" w:color="auto"/>
              <w:right w:val="single" w:sz="4" w:space="0" w:color="auto"/>
            </w:tcBorders>
            <w:hideMark/>
          </w:tcPr>
          <w:p w14:paraId="2165893F"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4F4F0C5A"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4</w:t>
            </w:r>
          </w:p>
        </w:tc>
      </w:tr>
      <w:tr w:rsidR="00112534" w:rsidRPr="001E72C2" w14:paraId="56955459"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74E99AD5"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VIII.-</w:t>
            </w:r>
          </w:p>
        </w:tc>
        <w:tc>
          <w:tcPr>
            <w:tcW w:w="3269" w:type="pct"/>
            <w:tcBorders>
              <w:top w:val="single" w:sz="4" w:space="0" w:color="auto"/>
              <w:left w:val="single" w:sz="4" w:space="0" w:color="auto"/>
              <w:bottom w:val="single" w:sz="4" w:space="0" w:color="auto"/>
              <w:right w:val="single" w:sz="4" w:space="0" w:color="auto"/>
            </w:tcBorders>
            <w:hideMark/>
          </w:tcPr>
          <w:p w14:paraId="40E5C11C"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Estacionarse interrumpiendo la circulación</w:t>
            </w:r>
          </w:p>
        </w:tc>
        <w:tc>
          <w:tcPr>
            <w:tcW w:w="550" w:type="pct"/>
            <w:tcBorders>
              <w:top w:val="single" w:sz="4" w:space="0" w:color="auto"/>
              <w:left w:val="single" w:sz="4" w:space="0" w:color="auto"/>
              <w:bottom w:val="single" w:sz="4" w:space="0" w:color="auto"/>
              <w:right w:val="single" w:sz="4" w:space="0" w:color="auto"/>
            </w:tcBorders>
            <w:hideMark/>
          </w:tcPr>
          <w:p w14:paraId="492E2005"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098F3949"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4</w:t>
            </w:r>
          </w:p>
        </w:tc>
      </w:tr>
      <w:tr w:rsidR="00112534" w:rsidRPr="001E72C2" w14:paraId="668868E1" w14:textId="77777777" w:rsidTr="003012D6">
        <w:trPr>
          <w:trHeight w:val="270"/>
        </w:trPr>
        <w:tc>
          <w:tcPr>
            <w:tcW w:w="631" w:type="pct"/>
            <w:tcBorders>
              <w:top w:val="single" w:sz="4" w:space="0" w:color="auto"/>
              <w:left w:val="single" w:sz="4" w:space="0" w:color="auto"/>
              <w:bottom w:val="single" w:sz="4" w:space="0" w:color="auto"/>
              <w:right w:val="single" w:sz="4" w:space="0" w:color="auto"/>
            </w:tcBorders>
            <w:hideMark/>
          </w:tcPr>
          <w:p w14:paraId="39D1C85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IX.-</w:t>
            </w:r>
          </w:p>
        </w:tc>
        <w:tc>
          <w:tcPr>
            <w:tcW w:w="3269" w:type="pct"/>
            <w:tcBorders>
              <w:top w:val="single" w:sz="4" w:space="0" w:color="auto"/>
              <w:left w:val="single" w:sz="4" w:space="0" w:color="auto"/>
              <w:bottom w:val="single" w:sz="4" w:space="0" w:color="auto"/>
              <w:right w:val="single" w:sz="4" w:space="0" w:color="auto"/>
            </w:tcBorders>
            <w:hideMark/>
          </w:tcPr>
          <w:p w14:paraId="3FFF0ADE"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 xml:space="preserve">Manejar en estado de ebriedad  </w:t>
            </w:r>
          </w:p>
        </w:tc>
        <w:tc>
          <w:tcPr>
            <w:tcW w:w="550" w:type="pct"/>
            <w:tcBorders>
              <w:top w:val="single" w:sz="4" w:space="0" w:color="auto"/>
              <w:left w:val="single" w:sz="4" w:space="0" w:color="auto"/>
              <w:bottom w:val="single" w:sz="4" w:space="0" w:color="auto"/>
              <w:right w:val="single" w:sz="4" w:space="0" w:color="auto"/>
            </w:tcBorders>
            <w:hideMark/>
          </w:tcPr>
          <w:p w14:paraId="3650C403"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537C6701"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12</w:t>
            </w:r>
          </w:p>
        </w:tc>
      </w:tr>
      <w:tr w:rsidR="00112534" w:rsidRPr="001E72C2" w14:paraId="45574A0C"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1A2C5F93"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w:t>
            </w:r>
          </w:p>
        </w:tc>
        <w:tc>
          <w:tcPr>
            <w:tcW w:w="3269" w:type="pct"/>
            <w:tcBorders>
              <w:top w:val="single" w:sz="4" w:space="0" w:color="auto"/>
              <w:left w:val="single" w:sz="4" w:space="0" w:color="auto"/>
              <w:bottom w:val="single" w:sz="4" w:space="0" w:color="auto"/>
              <w:right w:val="single" w:sz="4" w:space="0" w:color="auto"/>
            </w:tcBorders>
            <w:hideMark/>
          </w:tcPr>
          <w:p w14:paraId="335B4A18"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Manejar con aliento alcohólico</w:t>
            </w:r>
          </w:p>
        </w:tc>
        <w:tc>
          <w:tcPr>
            <w:tcW w:w="550" w:type="pct"/>
            <w:tcBorders>
              <w:top w:val="single" w:sz="4" w:space="0" w:color="auto"/>
              <w:left w:val="single" w:sz="4" w:space="0" w:color="auto"/>
              <w:bottom w:val="single" w:sz="4" w:space="0" w:color="auto"/>
              <w:right w:val="single" w:sz="4" w:space="0" w:color="auto"/>
            </w:tcBorders>
            <w:hideMark/>
          </w:tcPr>
          <w:p w14:paraId="50363D54"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6</w:t>
            </w:r>
          </w:p>
        </w:tc>
        <w:tc>
          <w:tcPr>
            <w:tcW w:w="550" w:type="pct"/>
            <w:tcBorders>
              <w:top w:val="single" w:sz="4" w:space="0" w:color="auto"/>
              <w:left w:val="single" w:sz="4" w:space="0" w:color="auto"/>
              <w:bottom w:val="single" w:sz="4" w:space="0" w:color="auto"/>
              <w:right w:val="single" w:sz="4" w:space="0" w:color="auto"/>
            </w:tcBorders>
            <w:hideMark/>
          </w:tcPr>
          <w:p w14:paraId="4BDBABB6"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10</w:t>
            </w:r>
          </w:p>
        </w:tc>
      </w:tr>
      <w:tr w:rsidR="00112534" w:rsidRPr="001E72C2" w14:paraId="7C01D7F9"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40C07B89"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XI.-</w:t>
            </w:r>
          </w:p>
        </w:tc>
        <w:tc>
          <w:tcPr>
            <w:tcW w:w="3269" w:type="pct"/>
            <w:tcBorders>
              <w:top w:val="single" w:sz="4" w:space="0" w:color="auto"/>
              <w:left w:val="single" w:sz="4" w:space="0" w:color="auto"/>
              <w:bottom w:val="single" w:sz="4" w:space="0" w:color="auto"/>
              <w:right w:val="single" w:sz="4" w:space="0" w:color="auto"/>
            </w:tcBorders>
            <w:hideMark/>
          </w:tcPr>
          <w:p w14:paraId="3350140E"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Manejar sin licencia</w:t>
            </w:r>
          </w:p>
        </w:tc>
        <w:tc>
          <w:tcPr>
            <w:tcW w:w="550" w:type="pct"/>
            <w:tcBorders>
              <w:top w:val="single" w:sz="4" w:space="0" w:color="auto"/>
              <w:left w:val="single" w:sz="4" w:space="0" w:color="auto"/>
              <w:bottom w:val="single" w:sz="4" w:space="0" w:color="auto"/>
              <w:right w:val="single" w:sz="4" w:space="0" w:color="auto"/>
            </w:tcBorders>
            <w:hideMark/>
          </w:tcPr>
          <w:p w14:paraId="221E3C66"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7CFFCA53"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r>
      <w:tr w:rsidR="00112534" w:rsidRPr="001E72C2" w14:paraId="4B2A8A11" w14:textId="77777777" w:rsidTr="003012D6">
        <w:trPr>
          <w:trHeight w:val="70"/>
        </w:trPr>
        <w:tc>
          <w:tcPr>
            <w:tcW w:w="631" w:type="pct"/>
            <w:tcBorders>
              <w:top w:val="single" w:sz="4" w:space="0" w:color="auto"/>
              <w:left w:val="single" w:sz="4" w:space="0" w:color="auto"/>
              <w:bottom w:val="single" w:sz="4" w:space="0" w:color="auto"/>
              <w:right w:val="single" w:sz="4" w:space="0" w:color="auto"/>
            </w:tcBorders>
            <w:hideMark/>
          </w:tcPr>
          <w:p w14:paraId="6DC7552E"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XII.-</w:t>
            </w:r>
          </w:p>
        </w:tc>
        <w:tc>
          <w:tcPr>
            <w:tcW w:w="3269" w:type="pct"/>
            <w:tcBorders>
              <w:top w:val="single" w:sz="4" w:space="0" w:color="auto"/>
              <w:left w:val="single" w:sz="4" w:space="0" w:color="auto"/>
              <w:bottom w:val="single" w:sz="4" w:space="0" w:color="auto"/>
              <w:right w:val="single" w:sz="4" w:space="0" w:color="auto"/>
            </w:tcBorders>
            <w:hideMark/>
          </w:tcPr>
          <w:p w14:paraId="131BAAF1"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No conceder el cambio de luz</w:t>
            </w:r>
          </w:p>
        </w:tc>
        <w:tc>
          <w:tcPr>
            <w:tcW w:w="550" w:type="pct"/>
            <w:tcBorders>
              <w:top w:val="single" w:sz="4" w:space="0" w:color="auto"/>
              <w:left w:val="single" w:sz="4" w:space="0" w:color="auto"/>
              <w:bottom w:val="single" w:sz="4" w:space="0" w:color="auto"/>
              <w:right w:val="single" w:sz="4" w:space="0" w:color="auto"/>
            </w:tcBorders>
            <w:hideMark/>
          </w:tcPr>
          <w:p w14:paraId="2779A250"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2</w:t>
            </w:r>
          </w:p>
        </w:tc>
        <w:tc>
          <w:tcPr>
            <w:tcW w:w="550" w:type="pct"/>
            <w:tcBorders>
              <w:top w:val="single" w:sz="4" w:space="0" w:color="auto"/>
              <w:left w:val="single" w:sz="4" w:space="0" w:color="auto"/>
              <w:bottom w:val="single" w:sz="4" w:space="0" w:color="auto"/>
              <w:right w:val="single" w:sz="4" w:space="0" w:color="auto"/>
            </w:tcBorders>
            <w:hideMark/>
          </w:tcPr>
          <w:p w14:paraId="0054AAD6"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r>
      <w:tr w:rsidR="00112534" w:rsidRPr="001E72C2" w14:paraId="0782593A"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39FF7C1A"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XIII.-</w:t>
            </w:r>
          </w:p>
        </w:tc>
        <w:tc>
          <w:tcPr>
            <w:tcW w:w="3269" w:type="pct"/>
            <w:tcBorders>
              <w:top w:val="single" w:sz="4" w:space="0" w:color="auto"/>
              <w:left w:val="single" w:sz="4" w:space="0" w:color="auto"/>
              <w:bottom w:val="single" w:sz="4" w:space="0" w:color="auto"/>
              <w:right w:val="single" w:sz="4" w:space="0" w:color="auto"/>
            </w:tcBorders>
            <w:hideMark/>
          </w:tcPr>
          <w:p w14:paraId="1948D614" w14:textId="77777777" w:rsidR="00112534" w:rsidRPr="001E72C2" w:rsidRDefault="00112534" w:rsidP="003012D6">
            <w:pPr>
              <w:tabs>
                <w:tab w:val="left" w:pos="-5669"/>
              </w:tabs>
              <w:rPr>
                <w:rFonts w:eastAsia="Calibri" w:cs="Arial"/>
                <w:bCs/>
                <w:sz w:val="22"/>
                <w:szCs w:val="22"/>
              </w:rPr>
            </w:pPr>
            <w:r w:rsidRPr="001E72C2">
              <w:rPr>
                <w:rFonts w:eastAsia="Calibri" w:cs="Arial"/>
                <w:bCs/>
                <w:sz w:val="22"/>
                <w:szCs w:val="22"/>
              </w:rPr>
              <w:t>No solicitar la intervención de la autoridad de tránsito en caso de accidente</w:t>
            </w:r>
          </w:p>
        </w:tc>
        <w:tc>
          <w:tcPr>
            <w:tcW w:w="550" w:type="pct"/>
            <w:tcBorders>
              <w:top w:val="single" w:sz="4" w:space="0" w:color="auto"/>
              <w:left w:val="single" w:sz="4" w:space="0" w:color="auto"/>
              <w:bottom w:val="single" w:sz="4" w:space="0" w:color="auto"/>
              <w:right w:val="single" w:sz="4" w:space="0" w:color="auto"/>
            </w:tcBorders>
            <w:hideMark/>
          </w:tcPr>
          <w:p w14:paraId="1A496E92"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4</w:t>
            </w:r>
          </w:p>
        </w:tc>
        <w:tc>
          <w:tcPr>
            <w:tcW w:w="550" w:type="pct"/>
            <w:tcBorders>
              <w:top w:val="single" w:sz="4" w:space="0" w:color="auto"/>
              <w:left w:val="single" w:sz="4" w:space="0" w:color="auto"/>
              <w:bottom w:val="single" w:sz="4" w:space="0" w:color="auto"/>
              <w:right w:val="single" w:sz="4" w:space="0" w:color="auto"/>
            </w:tcBorders>
            <w:hideMark/>
          </w:tcPr>
          <w:p w14:paraId="0E239E73"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6</w:t>
            </w:r>
          </w:p>
        </w:tc>
      </w:tr>
      <w:tr w:rsidR="00112534" w:rsidRPr="001E72C2" w14:paraId="77FA7838"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2EA5C96F"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XIV.-</w:t>
            </w:r>
          </w:p>
        </w:tc>
        <w:tc>
          <w:tcPr>
            <w:tcW w:w="3269" w:type="pct"/>
            <w:tcBorders>
              <w:top w:val="single" w:sz="4" w:space="0" w:color="auto"/>
              <w:left w:val="single" w:sz="4" w:space="0" w:color="auto"/>
              <w:bottom w:val="single" w:sz="4" w:space="0" w:color="auto"/>
              <w:right w:val="single" w:sz="4" w:space="0" w:color="auto"/>
            </w:tcBorders>
            <w:hideMark/>
          </w:tcPr>
          <w:p w14:paraId="292D661E"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No respetar los señalamientos de tránsito</w:t>
            </w:r>
          </w:p>
        </w:tc>
        <w:tc>
          <w:tcPr>
            <w:tcW w:w="550" w:type="pct"/>
            <w:tcBorders>
              <w:top w:val="single" w:sz="4" w:space="0" w:color="auto"/>
              <w:left w:val="single" w:sz="4" w:space="0" w:color="auto"/>
              <w:bottom w:val="single" w:sz="4" w:space="0" w:color="auto"/>
              <w:right w:val="single" w:sz="4" w:space="0" w:color="auto"/>
            </w:tcBorders>
            <w:hideMark/>
          </w:tcPr>
          <w:p w14:paraId="4DB3489E"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c>
          <w:tcPr>
            <w:tcW w:w="550" w:type="pct"/>
            <w:tcBorders>
              <w:top w:val="single" w:sz="4" w:space="0" w:color="auto"/>
              <w:left w:val="single" w:sz="4" w:space="0" w:color="auto"/>
              <w:bottom w:val="single" w:sz="4" w:space="0" w:color="auto"/>
              <w:right w:val="single" w:sz="4" w:space="0" w:color="auto"/>
            </w:tcBorders>
            <w:hideMark/>
          </w:tcPr>
          <w:p w14:paraId="71F5A651"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8</w:t>
            </w:r>
          </w:p>
        </w:tc>
      </w:tr>
      <w:tr w:rsidR="00112534" w:rsidRPr="001E72C2" w14:paraId="652B8A64"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EE2F3DA"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XV.-</w:t>
            </w:r>
          </w:p>
        </w:tc>
        <w:tc>
          <w:tcPr>
            <w:tcW w:w="3269" w:type="pct"/>
            <w:tcBorders>
              <w:top w:val="single" w:sz="4" w:space="0" w:color="auto"/>
              <w:left w:val="single" w:sz="4" w:space="0" w:color="auto"/>
              <w:bottom w:val="single" w:sz="4" w:space="0" w:color="auto"/>
              <w:right w:val="single" w:sz="4" w:space="0" w:color="auto"/>
            </w:tcBorders>
            <w:hideMark/>
          </w:tcPr>
          <w:p w14:paraId="43B1E79C"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Prestar el vehículo a un menor de edad</w:t>
            </w:r>
          </w:p>
        </w:tc>
        <w:tc>
          <w:tcPr>
            <w:tcW w:w="550" w:type="pct"/>
            <w:tcBorders>
              <w:top w:val="single" w:sz="4" w:space="0" w:color="auto"/>
              <w:left w:val="single" w:sz="4" w:space="0" w:color="auto"/>
              <w:bottom w:val="single" w:sz="4" w:space="0" w:color="auto"/>
              <w:right w:val="single" w:sz="4" w:space="0" w:color="auto"/>
            </w:tcBorders>
            <w:hideMark/>
          </w:tcPr>
          <w:p w14:paraId="1B0F175A"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5</w:t>
            </w:r>
          </w:p>
        </w:tc>
        <w:tc>
          <w:tcPr>
            <w:tcW w:w="550" w:type="pct"/>
            <w:tcBorders>
              <w:top w:val="single" w:sz="4" w:space="0" w:color="auto"/>
              <w:left w:val="single" w:sz="4" w:space="0" w:color="auto"/>
              <w:bottom w:val="single" w:sz="4" w:space="0" w:color="auto"/>
              <w:right w:val="single" w:sz="4" w:space="0" w:color="auto"/>
            </w:tcBorders>
            <w:hideMark/>
          </w:tcPr>
          <w:p w14:paraId="2CFF9CB5"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r>
      <w:tr w:rsidR="00112534" w:rsidRPr="001E72C2" w14:paraId="10AF03B0"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26918D6"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XVI.-</w:t>
            </w:r>
          </w:p>
        </w:tc>
        <w:tc>
          <w:tcPr>
            <w:tcW w:w="3269" w:type="pct"/>
            <w:tcBorders>
              <w:top w:val="single" w:sz="4" w:space="0" w:color="auto"/>
              <w:left w:val="single" w:sz="4" w:space="0" w:color="auto"/>
              <w:bottom w:val="single" w:sz="4" w:space="0" w:color="auto"/>
              <w:right w:val="single" w:sz="4" w:space="0" w:color="auto"/>
            </w:tcBorders>
            <w:hideMark/>
          </w:tcPr>
          <w:p w14:paraId="24EAA2E9"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Transitar sin luces</w:t>
            </w:r>
          </w:p>
        </w:tc>
        <w:tc>
          <w:tcPr>
            <w:tcW w:w="550" w:type="pct"/>
            <w:tcBorders>
              <w:top w:val="single" w:sz="4" w:space="0" w:color="auto"/>
              <w:left w:val="single" w:sz="4" w:space="0" w:color="auto"/>
              <w:bottom w:val="single" w:sz="4" w:space="0" w:color="auto"/>
              <w:right w:val="single" w:sz="4" w:space="0" w:color="auto"/>
            </w:tcBorders>
            <w:hideMark/>
          </w:tcPr>
          <w:p w14:paraId="58787DF7"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6</w:t>
            </w:r>
          </w:p>
        </w:tc>
        <w:tc>
          <w:tcPr>
            <w:tcW w:w="550" w:type="pct"/>
            <w:tcBorders>
              <w:top w:val="single" w:sz="4" w:space="0" w:color="auto"/>
              <w:left w:val="single" w:sz="4" w:space="0" w:color="auto"/>
              <w:bottom w:val="single" w:sz="4" w:space="0" w:color="auto"/>
              <w:right w:val="single" w:sz="4" w:space="0" w:color="auto"/>
            </w:tcBorders>
            <w:hideMark/>
          </w:tcPr>
          <w:p w14:paraId="218544D9"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9</w:t>
            </w:r>
          </w:p>
        </w:tc>
      </w:tr>
      <w:tr w:rsidR="00112534" w:rsidRPr="001E72C2" w14:paraId="2E2A48F4"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252D3C06"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XVII.-</w:t>
            </w:r>
          </w:p>
        </w:tc>
        <w:tc>
          <w:tcPr>
            <w:tcW w:w="3269" w:type="pct"/>
            <w:tcBorders>
              <w:top w:val="single" w:sz="4" w:space="0" w:color="auto"/>
              <w:left w:val="single" w:sz="4" w:space="0" w:color="auto"/>
              <w:bottom w:val="single" w:sz="4" w:space="0" w:color="auto"/>
              <w:right w:val="single" w:sz="4" w:space="0" w:color="auto"/>
            </w:tcBorders>
            <w:hideMark/>
          </w:tcPr>
          <w:p w14:paraId="536477CA"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Ebrio en vía pública</w:t>
            </w:r>
          </w:p>
        </w:tc>
        <w:tc>
          <w:tcPr>
            <w:tcW w:w="550" w:type="pct"/>
            <w:tcBorders>
              <w:top w:val="single" w:sz="4" w:space="0" w:color="auto"/>
              <w:left w:val="single" w:sz="4" w:space="0" w:color="auto"/>
              <w:bottom w:val="single" w:sz="4" w:space="0" w:color="auto"/>
              <w:right w:val="single" w:sz="4" w:space="0" w:color="auto"/>
            </w:tcBorders>
            <w:hideMark/>
          </w:tcPr>
          <w:p w14:paraId="50545068"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4D9D7F52"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10</w:t>
            </w:r>
          </w:p>
        </w:tc>
      </w:tr>
      <w:tr w:rsidR="00112534" w:rsidRPr="001E72C2" w14:paraId="4D308E1A"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273D7C27"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XVIII.-</w:t>
            </w:r>
          </w:p>
        </w:tc>
        <w:tc>
          <w:tcPr>
            <w:tcW w:w="3269" w:type="pct"/>
            <w:tcBorders>
              <w:top w:val="single" w:sz="4" w:space="0" w:color="auto"/>
              <w:left w:val="single" w:sz="4" w:space="0" w:color="auto"/>
              <w:bottom w:val="single" w:sz="4" w:space="0" w:color="auto"/>
              <w:right w:val="single" w:sz="4" w:space="0" w:color="auto"/>
            </w:tcBorders>
            <w:hideMark/>
          </w:tcPr>
          <w:p w14:paraId="7CD0B0E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Provocar riña</w:t>
            </w:r>
          </w:p>
        </w:tc>
        <w:tc>
          <w:tcPr>
            <w:tcW w:w="550" w:type="pct"/>
            <w:tcBorders>
              <w:top w:val="single" w:sz="4" w:space="0" w:color="auto"/>
              <w:left w:val="single" w:sz="4" w:space="0" w:color="auto"/>
              <w:bottom w:val="single" w:sz="4" w:space="0" w:color="auto"/>
              <w:right w:val="single" w:sz="4" w:space="0" w:color="auto"/>
            </w:tcBorders>
            <w:hideMark/>
          </w:tcPr>
          <w:p w14:paraId="6D1F1B07"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5D5CD3A7"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10</w:t>
            </w:r>
          </w:p>
        </w:tc>
      </w:tr>
      <w:tr w:rsidR="00112534" w:rsidRPr="001E72C2" w14:paraId="764FE01F"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AC84C84"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XIX.-</w:t>
            </w:r>
          </w:p>
        </w:tc>
        <w:tc>
          <w:tcPr>
            <w:tcW w:w="3269" w:type="pct"/>
            <w:tcBorders>
              <w:top w:val="single" w:sz="4" w:space="0" w:color="auto"/>
              <w:left w:val="single" w:sz="4" w:space="0" w:color="auto"/>
              <w:bottom w:val="single" w:sz="4" w:space="0" w:color="auto"/>
              <w:right w:val="single" w:sz="4" w:space="0" w:color="auto"/>
            </w:tcBorders>
            <w:hideMark/>
          </w:tcPr>
          <w:p w14:paraId="512C5252"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Inmoral</w:t>
            </w:r>
          </w:p>
        </w:tc>
        <w:tc>
          <w:tcPr>
            <w:tcW w:w="550" w:type="pct"/>
            <w:tcBorders>
              <w:top w:val="single" w:sz="4" w:space="0" w:color="auto"/>
              <w:left w:val="single" w:sz="4" w:space="0" w:color="auto"/>
              <w:bottom w:val="single" w:sz="4" w:space="0" w:color="auto"/>
              <w:right w:val="single" w:sz="4" w:space="0" w:color="auto"/>
            </w:tcBorders>
            <w:hideMark/>
          </w:tcPr>
          <w:p w14:paraId="2C5F02FC"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5402464D"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10</w:t>
            </w:r>
          </w:p>
        </w:tc>
      </w:tr>
      <w:tr w:rsidR="00112534" w:rsidRPr="001E72C2" w14:paraId="649497CA"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7155F188"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lastRenderedPageBreak/>
              <w:t>XX.-</w:t>
            </w:r>
          </w:p>
        </w:tc>
        <w:tc>
          <w:tcPr>
            <w:tcW w:w="3269" w:type="pct"/>
            <w:tcBorders>
              <w:top w:val="single" w:sz="4" w:space="0" w:color="auto"/>
              <w:left w:val="single" w:sz="4" w:space="0" w:color="auto"/>
              <w:bottom w:val="single" w:sz="4" w:space="0" w:color="auto"/>
              <w:right w:val="single" w:sz="4" w:space="0" w:color="auto"/>
            </w:tcBorders>
            <w:hideMark/>
          </w:tcPr>
          <w:p w14:paraId="091FDA62"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Resistencia al arresto</w:t>
            </w:r>
          </w:p>
        </w:tc>
        <w:tc>
          <w:tcPr>
            <w:tcW w:w="550" w:type="pct"/>
            <w:tcBorders>
              <w:top w:val="single" w:sz="4" w:space="0" w:color="auto"/>
              <w:left w:val="single" w:sz="4" w:space="0" w:color="auto"/>
              <w:bottom w:val="single" w:sz="4" w:space="0" w:color="auto"/>
              <w:right w:val="single" w:sz="4" w:space="0" w:color="auto"/>
            </w:tcBorders>
            <w:hideMark/>
          </w:tcPr>
          <w:p w14:paraId="26098B57"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573342C0"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10</w:t>
            </w:r>
          </w:p>
        </w:tc>
      </w:tr>
      <w:tr w:rsidR="00112534" w:rsidRPr="001E72C2" w14:paraId="0DC4C40C"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33900AA2"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XXI.-</w:t>
            </w:r>
          </w:p>
        </w:tc>
        <w:tc>
          <w:tcPr>
            <w:tcW w:w="3269" w:type="pct"/>
            <w:tcBorders>
              <w:top w:val="single" w:sz="4" w:space="0" w:color="auto"/>
              <w:left w:val="single" w:sz="4" w:space="0" w:color="auto"/>
              <w:bottom w:val="single" w:sz="4" w:space="0" w:color="auto"/>
              <w:right w:val="single" w:sz="4" w:space="0" w:color="auto"/>
            </w:tcBorders>
            <w:hideMark/>
          </w:tcPr>
          <w:p w14:paraId="37F4B20F"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Insulto a la autoridad</w:t>
            </w:r>
          </w:p>
        </w:tc>
        <w:tc>
          <w:tcPr>
            <w:tcW w:w="550" w:type="pct"/>
            <w:tcBorders>
              <w:top w:val="single" w:sz="4" w:space="0" w:color="auto"/>
              <w:left w:val="single" w:sz="4" w:space="0" w:color="auto"/>
              <w:bottom w:val="single" w:sz="4" w:space="0" w:color="auto"/>
              <w:right w:val="single" w:sz="4" w:space="0" w:color="auto"/>
            </w:tcBorders>
            <w:hideMark/>
          </w:tcPr>
          <w:p w14:paraId="415FAEAF"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6</w:t>
            </w:r>
          </w:p>
        </w:tc>
        <w:tc>
          <w:tcPr>
            <w:tcW w:w="550" w:type="pct"/>
            <w:tcBorders>
              <w:top w:val="single" w:sz="4" w:space="0" w:color="auto"/>
              <w:left w:val="single" w:sz="4" w:space="0" w:color="auto"/>
              <w:bottom w:val="single" w:sz="4" w:space="0" w:color="auto"/>
              <w:right w:val="single" w:sz="4" w:space="0" w:color="auto"/>
            </w:tcBorders>
            <w:hideMark/>
          </w:tcPr>
          <w:p w14:paraId="0EBD431F"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9</w:t>
            </w:r>
          </w:p>
        </w:tc>
      </w:tr>
      <w:tr w:rsidR="00112534" w:rsidRPr="001E72C2" w14:paraId="213846C6" w14:textId="77777777" w:rsidTr="003012D6">
        <w:tc>
          <w:tcPr>
            <w:tcW w:w="631" w:type="pct"/>
            <w:tcBorders>
              <w:top w:val="single" w:sz="4" w:space="0" w:color="auto"/>
              <w:left w:val="single" w:sz="4" w:space="0" w:color="auto"/>
              <w:bottom w:val="single" w:sz="4" w:space="0" w:color="auto"/>
              <w:right w:val="single" w:sz="4" w:space="0" w:color="auto"/>
            </w:tcBorders>
            <w:hideMark/>
          </w:tcPr>
          <w:p w14:paraId="50A1B449"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XXII.-</w:t>
            </w:r>
          </w:p>
        </w:tc>
        <w:tc>
          <w:tcPr>
            <w:tcW w:w="3269" w:type="pct"/>
            <w:tcBorders>
              <w:top w:val="single" w:sz="4" w:space="0" w:color="auto"/>
              <w:left w:val="single" w:sz="4" w:space="0" w:color="auto"/>
              <w:bottom w:val="single" w:sz="4" w:space="0" w:color="auto"/>
              <w:right w:val="single" w:sz="4" w:space="0" w:color="auto"/>
            </w:tcBorders>
            <w:hideMark/>
          </w:tcPr>
          <w:p w14:paraId="668E29A3" w14:textId="77777777" w:rsidR="00112534" w:rsidRPr="001E72C2" w:rsidRDefault="00112534" w:rsidP="003012D6">
            <w:pPr>
              <w:tabs>
                <w:tab w:val="left" w:pos="-5669"/>
              </w:tabs>
              <w:spacing w:line="276" w:lineRule="auto"/>
              <w:rPr>
                <w:rFonts w:eastAsia="Calibri" w:cs="Arial"/>
                <w:bCs/>
                <w:sz w:val="22"/>
                <w:szCs w:val="22"/>
              </w:rPr>
            </w:pPr>
            <w:r w:rsidRPr="001E72C2">
              <w:rPr>
                <w:rFonts w:eastAsia="Calibri" w:cs="Arial"/>
                <w:bCs/>
                <w:sz w:val="22"/>
                <w:szCs w:val="22"/>
              </w:rPr>
              <w:t>Ingerir bebidas alcohólicas en vía pública</w:t>
            </w:r>
          </w:p>
        </w:tc>
        <w:tc>
          <w:tcPr>
            <w:tcW w:w="550" w:type="pct"/>
            <w:tcBorders>
              <w:top w:val="single" w:sz="4" w:space="0" w:color="auto"/>
              <w:left w:val="single" w:sz="4" w:space="0" w:color="auto"/>
              <w:bottom w:val="single" w:sz="4" w:space="0" w:color="auto"/>
              <w:right w:val="single" w:sz="4" w:space="0" w:color="auto"/>
            </w:tcBorders>
            <w:hideMark/>
          </w:tcPr>
          <w:p w14:paraId="76E0393D"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7</w:t>
            </w:r>
          </w:p>
        </w:tc>
        <w:tc>
          <w:tcPr>
            <w:tcW w:w="550" w:type="pct"/>
            <w:tcBorders>
              <w:top w:val="single" w:sz="4" w:space="0" w:color="auto"/>
              <w:left w:val="single" w:sz="4" w:space="0" w:color="auto"/>
              <w:bottom w:val="single" w:sz="4" w:space="0" w:color="auto"/>
              <w:right w:val="single" w:sz="4" w:space="0" w:color="auto"/>
            </w:tcBorders>
            <w:hideMark/>
          </w:tcPr>
          <w:p w14:paraId="1300D000" w14:textId="77777777" w:rsidR="00112534" w:rsidRPr="001E72C2" w:rsidRDefault="00112534" w:rsidP="003012D6">
            <w:pPr>
              <w:tabs>
                <w:tab w:val="left" w:pos="-5669"/>
              </w:tabs>
              <w:spacing w:line="276" w:lineRule="auto"/>
              <w:jc w:val="center"/>
              <w:rPr>
                <w:rFonts w:eastAsia="Calibri" w:cs="Arial"/>
                <w:bCs/>
                <w:sz w:val="22"/>
                <w:szCs w:val="22"/>
              </w:rPr>
            </w:pPr>
            <w:r w:rsidRPr="001E72C2">
              <w:rPr>
                <w:rFonts w:eastAsia="Calibri" w:cs="Arial"/>
                <w:bCs/>
                <w:sz w:val="22"/>
                <w:szCs w:val="22"/>
              </w:rPr>
              <w:t>11</w:t>
            </w:r>
          </w:p>
        </w:tc>
      </w:tr>
    </w:tbl>
    <w:p w14:paraId="06FFEB4E" w14:textId="77777777" w:rsidR="00112534" w:rsidRPr="001E72C2" w:rsidRDefault="00112534" w:rsidP="00112534">
      <w:pPr>
        <w:rPr>
          <w:rFonts w:eastAsiaTheme="minorHAnsi" w:cs="Arial"/>
          <w:b/>
          <w:sz w:val="22"/>
          <w:szCs w:val="22"/>
          <w:lang w:eastAsia="en-US"/>
        </w:rPr>
      </w:pPr>
    </w:p>
    <w:p w14:paraId="22F2CCDB" w14:textId="77777777" w:rsidR="00112534" w:rsidRPr="001E72C2" w:rsidRDefault="00112534" w:rsidP="00112534">
      <w:pPr>
        <w:rPr>
          <w:rFonts w:cs="Arial"/>
          <w:sz w:val="22"/>
          <w:szCs w:val="22"/>
        </w:rPr>
      </w:pPr>
      <w:r w:rsidRPr="001E72C2">
        <w:rPr>
          <w:rFonts w:cs="Arial"/>
          <w:b/>
          <w:sz w:val="22"/>
          <w:szCs w:val="22"/>
        </w:rPr>
        <w:t>Entiéndase Aliento Alcohólico</w:t>
      </w:r>
      <w:r w:rsidRPr="001E72C2">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57A9A5E7" w14:textId="77777777" w:rsidR="00112534" w:rsidRPr="001E72C2" w:rsidRDefault="00112534" w:rsidP="00112534">
      <w:pPr>
        <w:rPr>
          <w:rFonts w:cs="Arial"/>
          <w:sz w:val="22"/>
          <w:szCs w:val="22"/>
        </w:rPr>
      </w:pPr>
    </w:p>
    <w:p w14:paraId="224E7F8A" w14:textId="77777777" w:rsidR="00112534" w:rsidRPr="001E72C2" w:rsidRDefault="00112534" w:rsidP="00112534">
      <w:pPr>
        <w:tabs>
          <w:tab w:val="left" w:pos="-5669"/>
        </w:tabs>
        <w:rPr>
          <w:rFonts w:cs="Arial"/>
          <w:bCs/>
          <w:sz w:val="22"/>
          <w:szCs w:val="22"/>
        </w:rPr>
      </w:pPr>
      <w:r w:rsidRPr="001E72C2">
        <w:rPr>
          <w:rFonts w:cs="Arial"/>
          <w:b/>
          <w:sz w:val="22"/>
          <w:szCs w:val="22"/>
        </w:rPr>
        <w:t xml:space="preserve">ARTÍCULO 33.- </w:t>
      </w:r>
      <w:r w:rsidRPr="001E72C2">
        <w:rPr>
          <w:rFonts w:cs="Arial"/>
          <w:bCs/>
          <w:sz w:val="22"/>
          <w:szCs w:val="22"/>
        </w:rPr>
        <w:t xml:space="preserve">Los ingresos que perciba el municipio por concepto de Multas de Ecología, </w:t>
      </w:r>
      <w:r w:rsidRPr="001E72C2">
        <w:rPr>
          <w:rFonts w:cs="Arial"/>
          <w:color w:val="000000"/>
          <w:sz w:val="22"/>
          <w:szCs w:val="22"/>
        </w:rPr>
        <w:t xml:space="preserve">se pagaran en Unidades de Medida y Actualización (UMA), de acuerdo a lo </w:t>
      </w:r>
      <w:r w:rsidRPr="001E72C2">
        <w:rPr>
          <w:rFonts w:cs="Arial"/>
          <w:bCs/>
          <w:sz w:val="22"/>
          <w:szCs w:val="22"/>
        </w:rPr>
        <w:t>siguiente:</w:t>
      </w:r>
    </w:p>
    <w:p w14:paraId="387F84D6" w14:textId="77777777" w:rsidR="00112534" w:rsidRPr="001E72C2" w:rsidRDefault="00112534" w:rsidP="00112534">
      <w:pPr>
        <w:tabs>
          <w:tab w:val="left" w:pos="-5669"/>
        </w:tabs>
        <w:rPr>
          <w:rFonts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6683"/>
        <w:gridCol w:w="1106"/>
        <w:gridCol w:w="1106"/>
      </w:tblGrid>
      <w:tr w:rsidR="00112534" w:rsidRPr="001E72C2" w14:paraId="68071225" w14:textId="77777777" w:rsidTr="003012D6">
        <w:tc>
          <w:tcPr>
            <w:tcW w:w="536" w:type="pct"/>
            <w:tcBorders>
              <w:top w:val="single" w:sz="4" w:space="0" w:color="auto"/>
              <w:left w:val="single" w:sz="4" w:space="0" w:color="auto"/>
              <w:bottom w:val="single" w:sz="4" w:space="0" w:color="auto"/>
              <w:right w:val="single" w:sz="4" w:space="0" w:color="auto"/>
            </w:tcBorders>
          </w:tcPr>
          <w:p w14:paraId="0F17C5F6" w14:textId="77777777" w:rsidR="00112534" w:rsidRPr="001E72C2" w:rsidRDefault="00112534" w:rsidP="003012D6">
            <w:pPr>
              <w:spacing w:line="276" w:lineRule="auto"/>
              <w:rPr>
                <w:rFonts w:cs="Arial"/>
                <w:sz w:val="22"/>
                <w:szCs w:val="22"/>
              </w:rPr>
            </w:pPr>
          </w:p>
        </w:tc>
        <w:tc>
          <w:tcPr>
            <w:tcW w:w="3353" w:type="pct"/>
            <w:tcBorders>
              <w:top w:val="single" w:sz="4" w:space="0" w:color="auto"/>
              <w:left w:val="single" w:sz="4" w:space="0" w:color="auto"/>
              <w:bottom w:val="single" w:sz="4" w:space="0" w:color="auto"/>
              <w:right w:val="single" w:sz="4" w:space="0" w:color="auto"/>
            </w:tcBorders>
            <w:hideMark/>
          </w:tcPr>
          <w:p w14:paraId="1E121508" w14:textId="7197C365" w:rsidR="00112534" w:rsidRPr="001E72C2" w:rsidRDefault="00112534" w:rsidP="003012D6">
            <w:pPr>
              <w:rPr>
                <w:rFonts w:cs="Arial"/>
                <w:b/>
                <w:sz w:val="22"/>
                <w:szCs w:val="22"/>
              </w:rPr>
            </w:pPr>
            <w:r w:rsidRPr="001E72C2">
              <w:rPr>
                <w:rFonts w:cs="Arial"/>
                <w:b/>
                <w:sz w:val="22"/>
                <w:szCs w:val="22"/>
              </w:rPr>
              <w:t>INFRACCION POR ECOLOGÍA</w:t>
            </w:r>
          </w:p>
        </w:tc>
        <w:tc>
          <w:tcPr>
            <w:tcW w:w="555" w:type="pct"/>
            <w:tcBorders>
              <w:top w:val="single" w:sz="4" w:space="0" w:color="auto"/>
              <w:left w:val="single" w:sz="4" w:space="0" w:color="auto"/>
              <w:bottom w:val="single" w:sz="4" w:space="0" w:color="auto"/>
              <w:right w:val="single" w:sz="4" w:space="0" w:color="auto"/>
            </w:tcBorders>
            <w:hideMark/>
          </w:tcPr>
          <w:p w14:paraId="36BDA342" w14:textId="77777777" w:rsidR="00112534" w:rsidRPr="001E72C2" w:rsidRDefault="00112534" w:rsidP="003012D6">
            <w:pPr>
              <w:spacing w:line="276" w:lineRule="auto"/>
              <w:jc w:val="center"/>
              <w:rPr>
                <w:rFonts w:cs="Arial"/>
                <w:b/>
                <w:sz w:val="22"/>
                <w:szCs w:val="22"/>
              </w:rPr>
            </w:pPr>
            <w:r w:rsidRPr="001E72C2">
              <w:rPr>
                <w:rFonts w:cs="Arial"/>
                <w:b/>
                <w:sz w:val="22"/>
                <w:szCs w:val="22"/>
              </w:rPr>
              <w:t>MIN</w:t>
            </w:r>
          </w:p>
        </w:tc>
        <w:tc>
          <w:tcPr>
            <w:tcW w:w="555" w:type="pct"/>
            <w:tcBorders>
              <w:top w:val="single" w:sz="4" w:space="0" w:color="auto"/>
              <w:left w:val="single" w:sz="4" w:space="0" w:color="auto"/>
              <w:bottom w:val="single" w:sz="4" w:space="0" w:color="auto"/>
              <w:right w:val="single" w:sz="4" w:space="0" w:color="auto"/>
            </w:tcBorders>
            <w:hideMark/>
          </w:tcPr>
          <w:p w14:paraId="242CDC2B" w14:textId="77777777" w:rsidR="00112534" w:rsidRPr="001E72C2" w:rsidRDefault="00112534" w:rsidP="003012D6">
            <w:pPr>
              <w:spacing w:line="276" w:lineRule="auto"/>
              <w:jc w:val="center"/>
              <w:rPr>
                <w:rFonts w:cs="Arial"/>
                <w:b/>
                <w:sz w:val="22"/>
                <w:szCs w:val="22"/>
              </w:rPr>
            </w:pPr>
            <w:r w:rsidRPr="001E72C2">
              <w:rPr>
                <w:rFonts w:cs="Arial"/>
                <w:b/>
                <w:sz w:val="22"/>
                <w:szCs w:val="22"/>
              </w:rPr>
              <w:t>MAX</w:t>
            </w:r>
          </w:p>
        </w:tc>
      </w:tr>
      <w:tr w:rsidR="00112534" w:rsidRPr="001E72C2" w14:paraId="38514332"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724FFBF1" w14:textId="77777777" w:rsidR="00112534" w:rsidRPr="001E72C2" w:rsidRDefault="00112534" w:rsidP="003012D6">
            <w:pPr>
              <w:spacing w:line="276" w:lineRule="auto"/>
              <w:rPr>
                <w:rFonts w:cs="Arial"/>
                <w:sz w:val="22"/>
                <w:szCs w:val="22"/>
              </w:rPr>
            </w:pPr>
            <w:r w:rsidRPr="001E72C2">
              <w:rPr>
                <w:rFonts w:cs="Arial"/>
                <w:sz w:val="22"/>
                <w:szCs w:val="22"/>
              </w:rPr>
              <w:t>I.</w:t>
            </w:r>
          </w:p>
        </w:tc>
        <w:tc>
          <w:tcPr>
            <w:tcW w:w="3353" w:type="pct"/>
            <w:tcBorders>
              <w:top w:val="single" w:sz="4" w:space="0" w:color="auto"/>
              <w:left w:val="single" w:sz="4" w:space="0" w:color="auto"/>
              <w:bottom w:val="single" w:sz="4" w:space="0" w:color="auto"/>
              <w:right w:val="single" w:sz="4" w:space="0" w:color="auto"/>
            </w:tcBorders>
            <w:hideMark/>
          </w:tcPr>
          <w:p w14:paraId="018138FA" w14:textId="77777777" w:rsidR="00112534" w:rsidRPr="001E72C2" w:rsidRDefault="00112534" w:rsidP="003012D6">
            <w:pPr>
              <w:rPr>
                <w:rFonts w:cs="Arial"/>
                <w:sz w:val="22"/>
                <w:szCs w:val="22"/>
              </w:rPr>
            </w:pPr>
            <w:r w:rsidRPr="001E72C2">
              <w:rPr>
                <w:rFonts w:cs="Arial"/>
                <w:sz w:val="22"/>
                <w:szCs w:val="22"/>
              </w:rPr>
              <w:t>Tirar basura en la vía pública o en lugares no autorizados para el efecto</w:t>
            </w:r>
            <w:r>
              <w:rPr>
                <w:rFonts w:cs="Arial"/>
                <w:sz w:val="22"/>
                <w:szCs w:val="22"/>
              </w:rPr>
              <w:t>.</w:t>
            </w:r>
          </w:p>
        </w:tc>
        <w:tc>
          <w:tcPr>
            <w:tcW w:w="555" w:type="pct"/>
            <w:tcBorders>
              <w:top w:val="single" w:sz="4" w:space="0" w:color="auto"/>
              <w:left w:val="single" w:sz="4" w:space="0" w:color="auto"/>
              <w:bottom w:val="single" w:sz="4" w:space="0" w:color="auto"/>
              <w:right w:val="single" w:sz="4" w:space="0" w:color="auto"/>
            </w:tcBorders>
            <w:hideMark/>
          </w:tcPr>
          <w:p w14:paraId="55737C00"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c>
          <w:tcPr>
            <w:tcW w:w="555" w:type="pct"/>
            <w:tcBorders>
              <w:top w:val="single" w:sz="4" w:space="0" w:color="auto"/>
              <w:left w:val="single" w:sz="4" w:space="0" w:color="auto"/>
              <w:bottom w:val="single" w:sz="4" w:space="0" w:color="auto"/>
              <w:right w:val="single" w:sz="4" w:space="0" w:color="auto"/>
            </w:tcBorders>
            <w:hideMark/>
          </w:tcPr>
          <w:p w14:paraId="4A68FA25" w14:textId="77777777" w:rsidR="00112534" w:rsidRPr="001E72C2" w:rsidRDefault="00112534" w:rsidP="003012D6">
            <w:pPr>
              <w:spacing w:line="276" w:lineRule="auto"/>
              <w:jc w:val="center"/>
              <w:rPr>
                <w:rFonts w:cs="Arial"/>
                <w:sz w:val="22"/>
                <w:szCs w:val="22"/>
              </w:rPr>
            </w:pPr>
            <w:r w:rsidRPr="001E72C2">
              <w:rPr>
                <w:rFonts w:cs="Arial"/>
                <w:sz w:val="22"/>
                <w:szCs w:val="22"/>
              </w:rPr>
              <w:t>4</w:t>
            </w:r>
          </w:p>
        </w:tc>
      </w:tr>
      <w:tr w:rsidR="00112534" w:rsidRPr="001E72C2" w14:paraId="779890C8"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208BA244" w14:textId="77777777" w:rsidR="00112534" w:rsidRPr="001E72C2" w:rsidRDefault="00112534" w:rsidP="003012D6">
            <w:pPr>
              <w:spacing w:line="276" w:lineRule="auto"/>
              <w:rPr>
                <w:rFonts w:cs="Arial"/>
                <w:sz w:val="22"/>
                <w:szCs w:val="22"/>
              </w:rPr>
            </w:pPr>
            <w:r w:rsidRPr="001E72C2">
              <w:rPr>
                <w:rFonts w:cs="Arial"/>
                <w:sz w:val="22"/>
                <w:szCs w:val="22"/>
              </w:rPr>
              <w:t>II.</w:t>
            </w:r>
          </w:p>
        </w:tc>
        <w:tc>
          <w:tcPr>
            <w:tcW w:w="3353" w:type="pct"/>
            <w:tcBorders>
              <w:top w:val="single" w:sz="4" w:space="0" w:color="auto"/>
              <w:left w:val="single" w:sz="4" w:space="0" w:color="auto"/>
              <w:bottom w:val="single" w:sz="4" w:space="0" w:color="auto"/>
              <w:right w:val="single" w:sz="4" w:space="0" w:color="auto"/>
            </w:tcBorders>
            <w:hideMark/>
          </w:tcPr>
          <w:p w14:paraId="27DCE106" w14:textId="77777777" w:rsidR="00112534" w:rsidRPr="001E72C2" w:rsidRDefault="00112534" w:rsidP="003012D6">
            <w:pPr>
              <w:rPr>
                <w:rFonts w:cs="Arial"/>
                <w:sz w:val="22"/>
                <w:szCs w:val="22"/>
              </w:rPr>
            </w:pPr>
            <w:r w:rsidRPr="001E72C2">
              <w:rPr>
                <w:rFonts w:cs="Arial"/>
                <w:sz w:val="22"/>
                <w:szCs w:val="22"/>
              </w:rPr>
              <w:t>Transportar basura o desperdicios en vehículos que no reúnan los requisitos o sin tomar las precauciones señaladas en este ordenamiento</w:t>
            </w:r>
            <w:r>
              <w:rPr>
                <w:rFonts w:cs="Arial"/>
                <w:sz w:val="22"/>
                <w:szCs w:val="22"/>
              </w:rPr>
              <w:t>.</w:t>
            </w:r>
          </w:p>
        </w:tc>
        <w:tc>
          <w:tcPr>
            <w:tcW w:w="555" w:type="pct"/>
            <w:tcBorders>
              <w:top w:val="single" w:sz="4" w:space="0" w:color="auto"/>
              <w:left w:val="single" w:sz="4" w:space="0" w:color="auto"/>
              <w:bottom w:val="single" w:sz="4" w:space="0" w:color="auto"/>
              <w:right w:val="single" w:sz="4" w:space="0" w:color="auto"/>
            </w:tcBorders>
            <w:hideMark/>
          </w:tcPr>
          <w:p w14:paraId="5FB1603F" w14:textId="77777777" w:rsidR="00112534" w:rsidRPr="001E72C2" w:rsidRDefault="00112534" w:rsidP="003012D6">
            <w:pPr>
              <w:spacing w:line="276" w:lineRule="auto"/>
              <w:jc w:val="center"/>
              <w:rPr>
                <w:rFonts w:cs="Arial"/>
                <w:sz w:val="22"/>
                <w:szCs w:val="22"/>
              </w:rPr>
            </w:pPr>
            <w:r w:rsidRPr="001E72C2">
              <w:rPr>
                <w:rFonts w:cs="Arial"/>
                <w:sz w:val="22"/>
                <w:szCs w:val="22"/>
              </w:rPr>
              <w:t>1</w:t>
            </w:r>
          </w:p>
        </w:tc>
        <w:tc>
          <w:tcPr>
            <w:tcW w:w="555" w:type="pct"/>
            <w:tcBorders>
              <w:top w:val="single" w:sz="4" w:space="0" w:color="auto"/>
              <w:left w:val="single" w:sz="4" w:space="0" w:color="auto"/>
              <w:bottom w:val="single" w:sz="4" w:space="0" w:color="auto"/>
              <w:right w:val="single" w:sz="4" w:space="0" w:color="auto"/>
            </w:tcBorders>
            <w:hideMark/>
          </w:tcPr>
          <w:p w14:paraId="32C62C27"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r>
      <w:tr w:rsidR="00112534" w:rsidRPr="001E72C2" w14:paraId="3110976C"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32F746D6" w14:textId="77777777" w:rsidR="00112534" w:rsidRPr="001E72C2" w:rsidRDefault="00112534" w:rsidP="003012D6">
            <w:pPr>
              <w:spacing w:line="276" w:lineRule="auto"/>
              <w:rPr>
                <w:rFonts w:cs="Arial"/>
                <w:sz w:val="22"/>
                <w:szCs w:val="22"/>
              </w:rPr>
            </w:pPr>
            <w:r w:rsidRPr="001E72C2">
              <w:rPr>
                <w:rFonts w:cs="Arial"/>
                <w:sz w:val="22"/>
                <w:szCs w:val="22"/>
              </w:rPr>
              <w:t>III.</w:t>
            </w:r>
          </w:p>
        </w:tc>
        <w:tc>
          <w:tcPr>
            <w:tcW w:w="3353" w:type="pct"/>
            <w:tcBorders>
              <w:top w:val="single" w:sz="4" w:space="0" w:color="auto"/>
              <w:left w:val="single" w:sz="4" w:space="0" w:color="auto"/>
              <w:bottom w:val="single" w:sz="4" w:space="0" w:color="auto"/>
              <w:right w:val="single" w:sz="4" w:space="0" w:color="auto"/>
            </w:tcBorders>
            <w:hideMark/>
          </w:tcPr>
          <w:p w14:paraId="53655516" w14:textId="77777777" w:rsidR="00112534" w:rsidRPr="001E72C2" w:rsidRDefault="00112534" w:rsidP="003012D6">
            <w:pPr>
              <w:rPr>
                <w:rFonts w:cs="Arial"/>
                <w:sz w:val="22"/>
                <w:szCs w:val="22"/>
              </w:rPr>
            </w:pPr>
            <w:r w:rsidRPr="001E72C2">
              <w:rPr>
                <w:rFonts w:cs="Arial"/>
                <w:sz w:val="22"/>
                <w:szCs w:val="22"/>
              </w:rPr>
              <w:t>Quemar basura o desperdicios fura de los lugares autorizados por el ayuntamiento</w:t>
            </w:r>
            <w:r>
              <w:rPr>
                <w:rFonts w:cs="Arial"/>
                <w:sz w:val="22"/>
                <w:szCs w:val="22"/>
              </w:rPr>
              <w:t>.</w:t>
            </w:r>
          </w:p>
        </w:tc>
        <w:tc>
          <w:tcPr>
            <w:tcW w:w="555" w:type="pct"/>
            <w:tcBorders>
              <w:top w:val="single" w:sz="4" w:space="0" w:color="auto"/>
              <w:left w:val="single" w:sz="4" w:space="0" w:color="auto"/>
              <w:bottom w:val="single" w:sz="4" w:space="0" w:color="auto"/>
              <w:right w:val="single" w:sz="4" w:space="0" w:color="auto"/>
            </w:tcBorders>
            <w:hideMark/>
          </w:tcPr>
          <w:p w14:paraId="717E028F" w14:textId="77777777" w:rsidR="00112534" w:rsidRPr="001E72C2" w:rsidRDefault="00112534" w:rsidP="003012D6">
            <w:pPr>
              <w:spacing w:line="276" w:lineRule="auto"/>
              <w:jc w:val="center"/>
              <w:rPr>
                <w:rFonts w:cs="Arial"/>
                <w:sz w:val="22"/>
                <w:szCs w:val="22"/>
              </w:rPr>
            </w:pPr>
            <w:r w:rsidRPr="001E72C2">
              <w:rPr>
                <w:rFonts w:cs="Arial"/>
                <w:sz w:val="22"/>
                <w:szCs w:val="22"/>
              </w:rPr>
              <w:t>1</w:t>
            </w:r>
          </w:p>
        </w:tc>
        <w:tc>
          <w:tcPr>
            <w:tcW w:w="555" w:type="pct"/>
            <w:tcBorders>
              <w:top w:val="single" w:sz="4" w:space="0" w:color="auto"/>
              <w:left w:val="single" w:sz="4" w:space="0" w:color="auto"/>
              <w:bottom w:val="single" w:sz="4" w:space="0" w:color="auto"/>
              <w:right w:val="single" w:sz="4" w:space="0" w:color="auto"/>
            </w:tcBorders>
            <w:hideMark/>
          </w:tcPr>
          <w:p w14:paraId="0A35126D"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r>
      <w:tr w:rsidR="00112534" w:rsidRPr="001E72C2" w14:paraId="26CB3A2B"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648DCA12" w14:textId="77777777" w:rsidR="00112534" w:rsidRPr="001E72C2" w:rsidRDefault="00112534" w:rsidP="003012D6">
            <w:pPr>
              <w:spacing w:line="276" w:lineRule="auto"/>
              <w:rPr>
                <w:rFonts w:cs="Arial"/>
                <w:sz w:val="22"/>
                <w:szCs w:val="22"/>
              </w:rPr>
            </w:pPr>
            <w:r w:rsidRPr="001E72C2">
              <w:rPr>
                <w:rFonts w:cs="Arial"/>
                <w:sz w:val="22"/>
                <w:szCs w:val="22"/>
              </w:rPr>
              <w:t>IV.</w:t>
            </w:r>
          </w:p>
        </w:tc>
        <w:tc>
          <w:tcPr>
            <w:tcW w:w="3353" w:type="pct"/>
            <w:tcBorders>
              <w:top w:val="single" w:sz="4" w:space="0" w:color="auto"/>
              <w:left w:val="single" w:sz="4" w:space="0" w:color="auto"/>
              <w:bottom w:val="single" w:sz="4" w:space="0" w:color="auto"/>
              <w:right w:val="single" w:sz="4" w:space="0" w:color="auto"/>
            </w:tcBorders>
            <w:hideMark/>
          </w:tcPr>
          <w:p w14:paraId="2E8E0B74" w14:textId="77777777" w:rsidR="00112534" w:rsidRPr="001E72C2" w:rsidRDefault="00112534" w:rsidP="003012D6">
            <w:pPr>
              <w:rPr>
                <w:rFonts w:cs="Arial"/>
                <w:sz w:val="22"/>
                <w:szCs w:val="22"/>
              </w:rPr>
            </w:pPr>
            <w:r w:rsidRPr="001E72C2">
              <w:rPr>
                <w:rFonts w:cs="Arial"/>
                <w:sz w:val="22"/>
                <w:szCs w:val="22"/>
              </w:rPr>
              <w:t>Destruir, dañar o robar los depósitos o contenedores de basura instalados en la vía pública. La sanción señalada, es independiente mente de la responsabilidad de carácter penal</w:t>
            </w:r>
            <w:r>
              <w:rPr>
                <w:rFonts w:cs="Arial"/>
                <w:sz w:val="22"/>
                <w:szCs w:val="22"/>
              </w:rPr>
              <w:t xml:space="preserve"> o civil que se pueda generarse.</w:t>
            </w:r>
          </w:p>
        </w:tc>
        <w:tc>
          <w:tcPr>
            <w:tcW w:w="555" w:type="pct"/>
            <w:tcBorders>
              <w:top w:val="single" w:sz="4" w:space="0" w:color="auto"/>
              <w:left w:val="single" w:sz="4" w:space="0" w:color="auto"/>
              <w:bottom w:val="single" w:sz="4" w:space="0" w:color="auto"/>
              <w:right w:val="single" w:sz="4" w:space="0" w:color="auto"/>
            </w:tcBorders>
            <w:hideMark/>
          </w:tcPr>
          <w:p w14:paraId="1A5A1EBC"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c>
          <w:tcPr>
            <w:tcW w:w="555" w:type="pct"/>
            <w:tcBorders>
              <w:top w:val="single" w:sz="4" w:space="0" w:color="auto"/>
              <w:left w:val="single" w:sz="4" w:space="0" w:color="auto"/>
              <w:bottom w:val="single" w:sz="4" w:space="0" w:color="auto"/>
              <w:right w:val="single" w:sz="4" w:space="0" w:color="auto"/>
            </w:tcBorders>
            <w:hideMark/>
          </w:tcPr>
          <w:p w14:paraId="0E59D19D" w14:textId="77777777" w:rsidR="00112534" w:rsidRPr="001E72C2" w:rsidRDefault="00112534" w:rsidP="003012D6">
            <w:pPr>
              <w:spacing w:line="276" w:lineRule="auto"/>
              <w:jc w:val="center"/>
              <w:rPr>
                <w:rFonts w:cs="Arial"/>
                <w:sz w:val="22"/>
                <w:szCs w:val="22"/>
              </w:rPr>
            </w:pPr>
            <w:r w:rsidRPr="001E72C2">
              <w:rPr>
                <w:rFonts w:cs="Arial"/>
                <w:sz w:val="22"/>
                <w:szCs w:val="22"/>
              </w:rPr>
              <w:t>4</w:t>
            </w:r>
          </w:p>
        </w:tc>
      </w:tr>
      <w:tr w:rsidR="00112534" w:rsidRPr="001E72C2" w14:paraId="01F4D0FD"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5D835E0F" w14:textId="77777777" w:rsidR="00112534" w:rsidRPr="001E72C2" w:rsidRDefault="00112534" w:rsidP="003012D6">
            <w:pPr>
              <w:spacing w:line="276" w:lineRule="auto"/>
              <w:rPr>
                <w:rFonts w:cs="Arial"/>
                <w:sz w:val="22"/>
                <w:szCs w:val="22"/>
              </w:rPr>
            </w:pPr>
            <w:r w:rsidRPr="001E72C2">
              <w:rPr>
                <w:rFonts w:cs="Arial"/>
                <w:sz w:val="22"/>
                <w:szCs w:val="22"/>
              </w:rPr>
              <w:t>V.</w:t>
            </w:r>
          </w:p>
        </w:tc>
        <w:tc>
          <w:tcPr>
            <w:tcW w:w="3353" w:type="pct"/>
            <w:tcBorders>
              <w:top w:val="single" w:sz="4" w:space="0" w:color="auto"/>
              <w:left w:val="single" w:sz="4" w:space="0" w:color="auto"/>
              <w:bottom w:val="single" w:sz="4" w:space="0" w:color="auto"/>
              <w:right w:val="single" w:sz="4" w:space="0" w:color="auto"/>
            </w:tcBorders>
            <w:hideMark/>
          </w:tcPr>
          <w:p w14:paraId="13BC4882" w14:textId="77777777" w:rsidR="00112534" w:rsidRPr="001E72C2" w:rsidRDefault="00112534" w:rsidP="003012D6">
            <w:pPr>
              <w:rPr>
                <w:rFonts w:cs="Arial"/>
                <w:sz w:val="22"/>
                <w:szCs w:val="22"/>
              </w:rPr>
            </w:pPr>
            <w:r w:rsidRPr="001E72C2">
              <w:rPr>
                <w:rFonts w:cs="Arial"/>
                <w:sz w:val="22"/>
                <w:szCs w:val="22"/>
              </w:rPr>
              <w:t>Descuidar el aseo de tramo de la calle y banqueta que corresponda a los propietarios o poseedores de casa o edificios, independiente mente d</w:t>
            </w:r>
            <w:r>
              <w:rPr>
                <w:rFonts w:cs="Arial"/>
                <w:sz w:val="22"/>
                <w:szCs w:val="22"/>
              </w:rPr>
              <w:t>e la procedencia de la basura.</w:t>
            </w:r>
          </w:p>
        </w:tc>
        <w:tc>
          <w:tcPr>
            <w:tcW w:w="555" w:type="pct"/>
            <w:tcBorders>
              <w:top w:val="single" w:sz="4" w:space="0" w:color="auto"/>
              <w:left w:val="single" w:sz="4" w:space="0" w:color="auto"/>
              <w:bottom w:val="single" w:sz="4" w:space="0" w:color="auto"/>
              <w:right w:val="single" w:sz="4" w:space="0" w:color="auto"/>
            </w:tcBorders>
            <w:hideMark/>
          </w:tcPr>
          <w:p w14:paraId="39365BA6" w14:textId="77777777" w:rsidR="00112534" w:rsidRPr="001E72C2" w:rsidRDefault="00112534" w:rsidP="003012D6">
            <w:pPr>
              <w:spacing w:line="276" w:lineRule="auto"/>
              <w:jc w:val="center"/>
              <w:rPr>
                <w:rFonts w:cs="Arial"/>
                <w:sz w:val="22"/>
                <w:szCs w:val="22"/>
              </w:rPr>
            </w:pPr>
            <w:r w:rsidRPr="001E72C2">
              <w:rPr>
                <w:rFonts w:cs="Arial"/>
                <w:sz w:val="22"/>
                <w:szCs w:val="22"/>
              </w:rPr>
              <w:t>1</w:t>
            </w:r>
          </w:p>
        </w:tc>
        <w:tc>
          <w:tcPr>
            <w:tcW w:w="555" w:type="pct"/>
            <w:tcBorders>
              <w:top w:val="single" w:sz="4" w:space="0" w:color="auto"/>
              <w:left w:val="single" w:sz="4" w:space="0" w:color="auto"/>
              <w:bottom w:val="single" w:sz="4" w:space="0" w:color="auto"/>
              <w:right w:val="single" w:sz="4" w:space="0" w:color="auto"/>
            </w:tcBorders>
            <w:hideMark/>
          </w:tcPr>
          <w:p w14:paraId="7566C086"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r>
      <w:tr w:rsidR="00112534" w:rsidRPr="001E72C2" w14:paraId="1D433EFA"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28023A93" w14:textId="77777777" w:rsidR="00112534" w:rsidRPr="001E72C2" w:rsidRDefault="00112534" w:rsidP="003012D6">
            <w:pPr>
              <w:spacing w:line="276" w:lineRule="auto"/>
              <w:rPr>
                <w:rFonts w:cs="Arial"/>
                <w:sz w:val="22"/>
                <w:szCs w:val="22"/>
              </w:rPr>
            </w:pPr>
            <w:r w:rsidRPr="001E72C2">
              <w:rPr>
                <w:rFonts w:cs="Arial"/>
                <w:sz w:val="22"/>
                <w:szCs w:val="22"/>
              </w:rPr>
              <w:t>VI.</w:t>
            </w:r>
          </w:p>
        </w:tc>
        <w:tc>
          <w:tcPr>
            <w:tcW w:w="3353" w:type="pct"/>
            <w:tcBorders>
              <w:top w:val="single" w:sz="4" w:space="0" w:color="auto"/>
              <w:left w:val="single" w:sz="4" w:space="0" w:color="auto"/>
              <w:bottom w:val="single" w:sz="4" w:space="0" w:color="auto"/>
              <w:right w:val="single" w:sz="4" w:space="0" w:color="auto"/>
            </w:tcBorders>
            <w:hideMark/>
          </w:tcPr>
          <w:p w14:paraId="788DE9E0" w14:textId="77777777" w:rsidR="00112534" w:rsidRPr="001E72C2" w:rsidRDefault="00112534" w:rsidP="003012D6">
            <w:pPr>
              <w:rPr>
                <w:rFonts w:cs="Arial"/>
                <w:sz w:val="22"/>
                <w:szCs w:val="22"/>
              </w:rPr>
            </w:pPr>
            <w:r w:rsidRPr="001E72C2">
              <w:rPr>
                <w:rFonts w:cs="Arial"/>
                <w:sz w:val="22"/>
                <w:szCs w:val="22"/>
              </w:rPr>
              <w:t xml:space="preserve">El depósito en la vía pública o en lugares no autorizados de material de </w:t>
            </w:r>
            <w:r>
              <w:rPr>
                <w:rFonts w:cs="Arial"/>
                <w:sz w:val="22"/>
                <w:szCs w:val="22"/>
              </w:rPr>
              <w:t>escombro.</w:t>
            </w:r>
          </w:p>
        </w:tc>
        <w:tc>
          <w:tcPr>
            <w:tcW w:w="555" w:type="pct"/>
            <w:tcBorders>
              <w:top w:val="single" w:sz="4" w:space="0" w:color="auto"/>
              <w:left w:val="single" w:sz="4" w:space="0" w:color="auto"/>
              <w:bottom w:val="single" w:sz="4" w:space="0" w:color="auto"/>
              <w:right w:val="single" w:sz="4" w:space="0" w:color="auto"/>
            </w:tcBorders>
            <w:hideMark/>
          </w:tcPr>
          <w:p w14:paraId="77522A5C"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c>
          <w:tcPr>
            <w:tcW w:w="555" w:type="pct"/>
            <w:tcBorders>
              <w:top w:val="single" w:sz="4" w:space="0" w:color="auto"/>
              <w:left w:val="single" w:sz="4" w:space="0" w:color="auto"/>
              <w:bottom w:val="single" w:sz="4" w:space="0" w:color="auto"/>
              <w:right w:val="single" w:sz="4" w:space="0" w:color="auto"/>
            </w:tcBorders>
            <w:hideMark/>
          </w:tcPr>
          <w:p w14:paraId="26301285" w14:textId="77777777" w:rsidR="00112534" w:rsidRPr="001E72C2" w:rsidRDefault="00112534" w:rsidP="003012D6">
            <w:pPr>
              <w:spacing w:line="276" w:lineRule="auto"/>
              <w:jc w:val="center"/>
              <w:rPr>
                <w:rFonts w:cs="Arial"/>
                <w:sz w:val="22"/>
                <w:szCs w:val="22"/>
              </w:rPr>
            </w:pPr>
            <w:r w:rsidRPr="001E72C2">
              <w:rPr>
                <w:rFonts w:cs="Arial"/>
                <w:sz w:val="22"/>
                <w:szCs w:val="22"/>
              </w:rPr>
              <w:t>4</w:t>
            </w:r>
          </w:p>
        </w:tc>
      </w:tr>
      <w:tr w:rsidR="00112534" w:rsidRPr="001E72C2" w14:paraId="7DF17BFC"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37D3BB50" w14:textId="77777777" w:rsidR="00112534" w:rsidRPr="001E72C2" w:rsidRDefault="00112534" w:rsidP="003012D6">
            <w:pPr>
              <w:spacing w:line="276" w:lineRule="auto"/>
              <w:rPr>
                <w:rFonts w:cs="Arial"/>
                <w:sz w:val="22"/>
                <w:szCs w:val="22"/>
              </w:rPr>
            </w:pPr>
            <w:r w:rsidRPr="001E72C2">
              <w:rPr>
                <w:rFonts w:cs="Arial"/>
                <w:sz w:val="22"/>
                <w:szCs w:val="22"/>
              </w:rPr>
              <w:t>VII.</w:t>
            </w:r>
          </w:p>
        </w:tc>
        <w:tc>
          <w:tcPr>
            <w:tcW w:w="3353" w:type="pct"/>
            <w:tcBorders>
              <w:top w:val="single" w:sz="4" w:space="0" w:color="auto"/>
              <w:left w:val="single" w:sz="4" w:space="0" w:color="auto"/>
              <w:bottom w:val="single" w:sz="4" w:space="0" w:color="auto"/>
              <w:right w:val="single" w:sz="4" w:space="0" w:color="auto"/>
            </w:tcBorders>
            <w:hideMark/>
          </w:tcPr>
          <w:p w14:paraId="50C5B245" w14:textId="77777777" w:rsidR="00112534" w:rsidRPr="001E72C2" w:rsidRDefault="00112534" w:rsidP="003012D6">
            <w:pPr>
              <w:rPr>
                <w:rFonts w:cs="Arial"/>
                <w:sz w:val="22"/>
                <w:szCs w:val="22"/>
              </w:rPr>
            </w:pPr>
            <w:r w:rsidRPr="001E72C2">
              <w:rPr>
                <w:rFonts w:cs="Arial"/>
                <w:sz w:val="22"/>
                <w:szCs w:val="22"/>
              </w:rPr>
              <w:t>No mantener limpia el área ocupada por los establecimientos comerciales, estén o no en funcionamiento.</w:t>
            </w:r>
          </w:p>
        </w:tc>
        <w:tc>
          <w:tcPr>
            <w:tcW w:w="555" w:type="pct"/>
            <w:tcBorders>
              <w:top w:val="single" w:sz="4" w:space="0" w:color="auto"/>
              <w:left w:val="single" w:sz="4" w:space="0" w:color="auto"/>
              <w:bottom w:val="single" w:sz="4" w:space="0" w:color="auto"/>
              <w:right w:val="single" w:sz="4" w:space="0" w:color="auto"/>
            </w:tcBorders>
            <w:hideMark/>
          </w:tcPr>
          <w:p w14:paraId="4B54E279" w14:textId="77777777" w:rsidR="00112534" w:rsidRPr="001E72C2" w:rsidRDefault="00112534" w:rsidP="003012D6">
            <w:pPr>
              <w:spacing w:line="276" w:lineRule="auto"/>
              <w:jc w:val="center"/>
              <w:rPr>
                <w:rFonts w:cs="Arial"/>
                <w:sz w:val="22"/>
                <w:szCs w:val="22"/>
              </w:rPr>
            </w:pPr>
            <w:r w:rsidRPr="001E72C2">
              <w:rPr>
                <w:rFonts w:cs="Arial"/>
                <w:sz w:val="22"/>
                <w:szCs w:val="22"/>
              </w:rPr>
              <w:t>1</w:t>
            </w:r>
          </w:p>
        </w:tc>
        <w:tc>
          <w:tcPr>
            <w:tcW w:w="555" w:type="pct"/>
            <w:tcBorders>
              <w:top w:val="single" w:sz="4" w:space="0" w:color="auto"/>
              <w:left w:val="single" w:sz="4" w:space="0" w:color="auto"/>
              <w:bottom w:val="single" w:sz="4" w:space="0" w:color="auto"/>
              <w:right w:val="single" w:sz="4" w:space="0" w:color="auto"/>
            </w:tcBorders>
            <w:hideMark/>
          </w:tcPr>
          <w:p w14:paraId="12811AE5"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r>
      <w:tr w:rsidR="00112534" w:rsidRPr="001E72C2" w14:paraId="73EF43DF"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342E669D" w14:textId="77777777" w:rsidR="00112534" w:rsidRPr="001E72C2" w:rsidRDefault="00112534" w:rsidP="003012D6">
            <w:pPr>
              <w:spacing w:line="276" w:lineRule="auto"/>
              <w:rPr>
                <w:rFonts w:cs="Arial"/>
                <w:sz w:val="22"/>
                <w:szCs w:val="22"/>
              </w:rPr>
            </w:pPr>
            <w:r w:rsidRPr="001E72C2">
              <w:rPr>
                <w:rFonts w:cs="Arial"/>
                <w:sz w:val="22"/>
                <w:szCs w:val="22"/>
              </w:rPr>
              <w:t>VIII.</w:t>
            </w:r>
          </w:p>
        </w:tc>
        <w:tc>
          <w:tcPr>
            <w:tcW w:w="3353" w:type="pct"/>
            <w:tcBorders>
              <w:top w:val="single" w:sz="4" w:space="0" w:color="auto"/>
              <w:left w:val="single" w:sz="4" w:space="0" w:color="auto"/>
              <w:bottom w:val="single" w:sz="4" w:space="0" w:color="auto"/>
              <w:right w:val="single" w:sz="4" w:space="0" w:color="auto"/>
            </w:tcBorders>
            <w:hideMark/>
          </w:tcPr>
          <w:p w14:paraId="73235672" w14:textId="3FB55823" w:rsidR="00112534" w:rsidRPr="001E72C2" w:rsidRDefault="00112534" w:rsidP="003012D6">
            <w:pPr>
              <w:rPr>
                <w:rFonts w:cs="Arial"/>
                <w:sz w:val="22"/>
                <w:szCs w:val="22"/>
              </w:rPr>
            </w:pPr>
            <w:r w:rsidRPr="001E72C2">
              <w:rPr>
                <w:rFonts w:cs="Arial"/>
                <w:sz w:val="22"/>
                <w:szCs w:val="22"/>
              </w:rPr>
              <w:t>Arrojar a la vía pública animales muertos o desechos y sustancias toxicas peligrosas para la salud pública o que despidan olores desagradables como por ejemplo los esqueletos y vísceras de pescado.</w:t>
            </w:r>
          </w:p>
        </w:tc>
        <w:tc>
          <w:tcPr>
            <w:tcW w:w="555" w:type="pct"/>
            <w:tcBorders>
              <w:top w:val="single" w:sz="4" w:space="0" w:color="auto"/>
              <w:left w:val="single" w:sz="4" w:space="0" w:color="auto"/>
              <w:bottom w:val="single" w:sz="4" w:space="0" w:color="auto"/>
              <w:right w:val="single" w:sz="4" w:space="0" w:color="auto"/>
            </w:tcBorders>
            <w:hideMark/>
          </w:tcPr>
          <w:p w14:paraId="2DB84335" w14:textId="77777777" w:rsidR="00112534" w:rsidRPr="001E72C2" w:rsidRDefault="00112534" w:rsidP="003012D6">
            <w:pPr>
              <w:spacing w:line="276" w:lineRule="auto"/>
              <w:jc w:val="center"/>
              <w:rPr>
                <w:rFonts w:cs="Arial"/>
                <w:sz w:val="22"/>
                <w:szCs w:val="22"/>
              </w:rPr>
            </w:pPr>
            <w:r w:rsidRPr="001E72C2">
              <w:rPr>
                <w:rFonts w:cs="Arial"/>
                <w:sz w:val="22"/>
                <w:szCs w:val="22"/>
              </w:rPr>
              <w:t>3</w:t>
            </w:r>
          </w:p>
        </w:tc>
        <w:tc>
          <w:tcPr>
            <w:tcW w:w="555" w:type="pct"/>
            <w:tcBorders>
              <w:top w:val="single" w:sz="4" w:space="0" w:color="auto"/>
              <w:left w:val="single" w:sz="4" w:space="0" w:color="auto"/>
              <w:bottom w:val="single" w:sz="4" w:space="0" w:color="auto"/>
              <w:right w:val="single" w:sz="4" w:space="0" w:color="auto"/>
            </w:tcBorders>
            <w:hideMark/>
          </w:tcPr>
          <w:p w14:paraId="10F72265" w14:textId="77777777" w:rsidR="00112534" w:rsidRPr="001E72C2" w:rsidRDefault="00112534" w:rsidP="003012D6">
            <w:pPr>
              <w:spacing w:line="276" w:lineRule="auto"/>
              <w:jc w:val="center"/>
              <w:rPr>
                <w:rFonts w:cs="Arial"/>
                <w:sz w:val="22"/>
                <w:szCs w:val="22"/>
              </w:rPr>
            </w:pPr>
            <w:r w:rsidRPr="001E72C2">
              <w:rPr>
                <w:rFonts w:cs="Arial"/>
                <w:sz w:val="22"/>
                <w:szCs w:val="22"/>
              </w:rPr>
              <w:t>5</w:t>
            </w:r>
          </w:p>
        </w:tc>
      </w:tr>
      <w:tr w:rsidR="00112534" w:rsidRPr="001E72C2" w14:paraId="65C02D68" w14:textId="77777777" w:rsidTr="003012D6">
        <w:tc>
          <w:tcPr>
            <w:tcW w:w="536" w:type="pct"/>
            <w:tcBorders>
              <w:top w:val="single" w:sz="4" w:space="0" w:color="auto"/>
              <w:left w:val="single" w:sz="4" w:space="0" w:color="auto"/>
              <w:bottom w:val="single" w:sz="4" w:space="0" w:color="auto"/>
              <w:right w:val="single" w:sz="4" w:space="0" w:color="auto"/>
            </w:tcBorders>
            <w:hideMark/>
          </w:tcPr>
          <w:p w14:paraId="3D0BB148" w14:textId="77777777" w:rsidR="00112534" w:rsidRPr="001E72C2" w:rsidRDefault="00112534" w:rsidP="003012D6">
            <w:pPr>
              <w:spacing w:line="276" w:lineRule="auto"/>
              <w:rPr>
                <w:rFonts w:cs="Arial"/>
                <w:sz w:val="22"/>
                <w:szCs w:val="22"/>
              </w:rPr>
            </w:pPr>
            <w:r w:rsidRPr="001E72C2">
              <w:rPr>
                <w:rFonts w:cs="Arial"/>
                <w:sz w:val="22"/>
                <w:szCs w:val="22"/>
              </w:rPr>
              <w:t>IX.</w:t>
            </w:r>
          </w:p>
        </w:tc>
        <w:tc>
          <w:tcPr>
            <w:tcW w:w="3353" w:type="pct"/>
            <w:tcBorders>
              <w:top w:val="single" w:sz="4" w:space="0" w:color="auto"/>
              <w:left w:val="single" w:sz="4" w:space="0" w:color="auto"/>
              <w:bottom w:val="single" w:sz="4" w:space="0" w:color="auto"/>
              <w:right w:val="single" w:sz="4" w:space="0" w:color="auto"/>
            </w:tcBorders>
            <w:hideMark/>
          </w:tcPr>
          <w:p w14:paraId="049CE6F5" w14:textId="77777777" w:rsidR="00112534" w:rsidRPr="001E72C2" w:rsidRDefault="00112534" w:rsidP="003012D6">
            <w:pPr>
              <w:rPr>
                <w:rFonts w:cs="Arial"/>
                <w:sz w:val="22"/>
                <w:szCs w:val="22"/>
              </w:rPr>
            </w:pPr>
            <w:r w:rsidRPr="001E72C2">
              <w:rPr>
                <w:rFonts w:cs="Arial"/>
                <w:sz w:val="22"/>
                <w:szCs w:val="22"/>
              </w:rPr>
              <w:t>Utilizar la vía pública como estancia de animales de cualquier especie</w:t>
            </w:r>
            <w:r>
              <w:rPr>
                <w:rFonts w:cs="Arial"/>
                <w:sz w:val="22"/>
                <w:szCs w:val="22"/>
              </w:rPr>
              <w:t>.</w:t>
            </w:r>
          </w:p>
        </w:tc>
        <w:tc>
          <w:tcPr>
            <w:tcW w:w="555" w:type="pct"/>
            <w:tcBorders>
              <w:top w:val="single" w:sz="4" w:space="0" w:color="auto"/>
              <w:left w:val="single" w:sz="4" w:space="0" w:color="auto"/>
              <w:bottom w:val="single" w:sz="4" w:space="0" w:color="auto"/>
              <w:right w:val="single" w:sz="4" w:space="0" w:color="auto"/>
            </w:tcBorders>
            <w:hideMark/>
          </w:tcPr>
          <w:p w14:paraId="125509A4" w14:textId="77777777" w:rsidR="00112534" w:rsidRPr="001E72C2" w:rsidRDefault="00112534" w:rsidP="003012D6">
            <w:pPr>
              <w:spacing w:line="276" w:lineRule="auto"/>
              <w:jc w:val="center"/>
              <w:rPr>
                <w:rFonts w:cs="Arial"/>
                <w:sz w:val="22"/>
                <w:szCs w:val="22"/>
              </w:rPr>
            </w:pPr>
            <w:r w:rsidRPr="001E72C2">
              <w:rPr>
                <w:rFonts w:cs="Arial"/>
                <w:sz w:val="22"/>
                <w:szCs w:val="22"/>
              </w:rPr>
              <w:t>1</w:t>
            </w:r>
          </w:p>
        </w:tc>
        <w:tc>
          <w:tcPr>
            <w:tcW w:w="555" w:type="pct"/>
            <w:tcBorders>
              <w:top w:val="single" w:sz="4" w:space="0" w:color="auto"/>
              <w:left w:val="single" w:sz="4" w:space="0" w:color="auto"/>
              <w:bottom w:val="single" w:sz="4" w:space="0" w:color="auto"/>
              <w:right w:val="single" w:sz="4" w:space="0" w:color="auto"/>
            </w:tcBorders>
            <w:hideMark/>
          </w:tcPr>
          <w:p w14:paraId="635F9ABD" w14:textId="77777777" w:rsidR="00112534" w:rsidRPr="001E72C2" w:rsidRDefault="00112534" w:rsidP="003012D6">
            <w:pPr>
              <w:spacing w:line="276" w:lineRule="auto"/>
              <w:jc w:val="center"/>
              <w:rPr>
                <w:rFonts w:cs="Arial"/>
                <w:sz w:val="22"/>
                <w:szCs w:val="22"/>
              </w:rPr>
            </w:pPr>
            <w:r w:rsidRPr="001E72C2">
              <w:rPr>
                <w:rFonts w:cs="Arial"/>
                <w:sz w:val="22"/>
                <w:szCs w:val="22"/>
              </w:rPr>
              <w:t>2</w:t>
            </w:r>
          </w:p>
        </w:tc>
      </w:tr>
    </w:tbl>
    <w:p w14:paraId="189AEC70" w14:textId="77777777" w:rsidR="00112534" w:rsidRPr="001E72C2" w:rsidRDefault="00112534" w:rsidP="00112534">
      <w:pPr>
        <w:tabs>
          <w:tab w:val="left" w:pos="-5669"/>
        </w:tabs>
        <w:rPr>
          <w:rFonts w:cs="Arial"/>
          <w:bCs/>
          <w:sz w:val="22"/>
          <w:szCs w:val="22"/>
          <w:lang w:eastAsia="en-US"/>
        </w:rPr>
      </w:pPr>
    </w:p>
    <w:p w14:paraId="0A6D4F9F" w14:textId="77777777" w:rsidR="00112534" w:rsidRPr="001E72C2" w:rsidRDefault="00112534" w:rsidP="00112534">
      <w:pPr>
        <w:rPr>
          <w:rFonts w:cs="Arial"/>
          <w:sz w:val="22"/>
          <w:szCs w:val="22"/>
        </w:rPr>
      </w:pPr>
      <w:r w:rsidRPr="001E72C2">
        <w:rPr>
          <w:rFonts w:cs="Arial"/>
          <w:b/>
          <w:sz w:val="22"/>
          <w:szCs w:val="22"/>
        </w:rPr>
        <w:t xml:space="preserve">ARTÍCULO 34.- </w:t>
      </w:r>
      <w:r w:rsidRPr="001E72C2">
        <w:rPr>
          <w:rFonts w:cs="Arial"/>
          <w:sz w:val="22"/>
          <w:szCs w:val="22"/>
        </w:rPr>
        <w:t>En la aplicación de las multas a que se refiere el presente capítulo, se tomará en consideración lo dispuesto en el artículo 21 de la Constitución Política de los Estados Unidos Mexicanos.</w:t>
      </w:r>
    </w:p>
    <w:p w14:paraId="1E942C74" w14:textId="77777777" w:rsidR="00112534" w:rsidRPr="001E72C2" w:rsidRDefault="00112534" w:rsidP="00112534">
      <w:pPr>
        <w:rPr>
          <w:rFonts w:cs="Arial"/>
          <w:sz w:val="22"/>
          <w:szCs w:val="22"/>
        </w:rPr>
      </w:pPr>
    </w:p>
    <w:p w14:paraId="357A1FA1" w14:textId="77777777" w:rsidR="00112534" w:rsidRPr="001E72C2" w:rsidRDefault="00112534" w:rsidP="00112534">
      <w:pPr>
        <w:tabs>
          <w:tab w:val="left" w:pos="-142"/>
          <w:tab w:val="left" w:pos="0"/>
        </w:tabs>
        <w:rPr>
          <w:rFonts w:cs="Arial"/>
          <w:bCs/>
          <w:sz w:val="22"/>
          <w:szCs w:val="22"/>
        </w:rPr>
      </w:pPr>
      <w:r w:rsidRPr="001E72C2">
        <w:rPr>
          <w:rFonts w:cs="Arial"/>
          <w:b/>
          <w:sz w:val="22"/>
          <w:szCs w:val="22"/>
        </w:rPr>
        <w:t xml:space="preserve">ARTÍCULO 35.- </w:t>
      </w:r>
      <w:r w:rsidRPr="001E72C2">
        <w:rPr>
          <w:rFonts w:cs="Arial"/>
          <w:bCs/>
          <w:sz w:val="22"/>
          <w:szCs w:val="22"/>
        </w:rPr>
        <w:t xml:space="preserve">Cuando se autorice el pago de contribuciones en forma diferida o en parcialidades, se causarán recargos a razón del 2% mensual sobre saldos insolutos. </w:t>
      </w:r>
    </w:p>
    <w:p w14:paraId="291C33E3" w14:textId="77777777" w:rsidR="00112534" w:rsidRPr="001E72C2" w:rsidRDefault="00112534" w:rsidP="00112534">
      <w:pPr>
        <w:tabs>
          <w:tab w:val="left" w:pos="-142"/>
          <w:tab w:val="left" w:pos="0"/>
        </w:tabs>
        <w:rPr>
          <w:rFonts w:cs="Arial"/>
          <w:sz w:val="22"/>
          <w:szCs w:val="22"/>
        </w:rPr>
      </w:pPr>
    </w:p>
    <w:p w14:paraId="39FF617C" w14:textId="662FEC41" w:rsidR="00112534" w:rsidRPr="001E72C2" w:rsidRDefault="00112534" w:rsidP="00112534">
      <w:pPr>
        <w:ind w:right="50"/>
        <w:rPr>
          <w:rFonts w:cs="Arial"/>
          <w:bCs/>
          <w:sz w:val="22"/>
          <w:szCs w:val="22"/>
        </w:rPr>
      </w:pPr>
      <w:r w:rsidRPr="001E72C2">
        <w:rPr>
          <w:rFonts w:cs="Arial"/>
          <w:b/>
          <w:sz w:val="22"/>
          <w:szCs w:val="22"/>
        </w:rPr>
        <w:lastRenderedPageBreak/>
        <w:t xml:space="preserve">ARTÍCULO 36.- </w:t>
      </w:r>
      <w:r w:rsidRPr="001E72C2">
        <w:rPr>
          <w:rFonts w:cs="Arial"/>
          <w:bCs/>
          <w:sz w:val="22"/>
          <w:szCs w:val="22"/>
        </w:rPr>
        <w:t xml:space="preserve">Cuando no se cubran las contribuciones en la fecha o dentro de los plazos fijados por las disposiciones fiscales, se pagarán recargos por concepto de indemnización al fisco municipal a razón del 3% por cada mes o fracción que transcurra, a partir del día en que debido hacerse el pago y hasta que el mismo se efectué. </w:t>
      </w:r>
    </w:p>
    <w:p w14:paraId="154B999B" w14:textId="77777777" w:rsidR="00112534" w:rsidRPr="001E72C2" w:rsidRDefault="00112534" w:rsidP="00112534">
      <w:pPr>
        <w:rPr>
          <w:rFonts w:cs="Arial"/>
          <w:bCs/>
          <w:sz w:val="22"/>
          <w:szCs w:val="22"/>
        </w:rPr>
      </w:pPr>
    </w:p>
    <w:p w14:paraId="105094B2" w14:textId="77777777" w:rsidR="00112534" w:rsidRPr="001E72C2" w:rsidRDefault="00112534" w:rsidP="00112534">
      <w:pPr>
        <w:ind w:right="50"/>
        <w:jc w:val="center"/>
        <w:rPr>
          <w:rFonts w:cs="Arial"/>
          <w:b/>
          <w:sz w:val="22"/>
          <w:szCs w:val="22"/>
        </w:rPr>
      </w:pPr>
      <w:r w:rsidRPr="001E72C2">
        <w:rPr>
          <w:rFonts w:cs="Arial"/>
          <w:b/>
          <w:sz w:val="22"/>
          <w:szCs w:val="22"/>
        </w:rPr>
        <w:t>CAPÍTULO TERCERO</w:t>
      </w:r>
    </w:p>
    <w:p w14:paraId="7E652BC7" w14:textId="77777777" w:rsidR="00112534" w:rsidRPr="001E72C2" w:rsidRDefault="00112534" w:rsidP="00112534">
      <w:pPr>
        <w:jc w:val="center"/>
        <w:rPr>
          <w:rFonts w:cs="Arial"/>
          <w:b/>
          <w:bCs/>
          <w:sz w:val="22"/>
          <w:szCs w:val="22"/>
        </w:rPr>
      </w:pPr>
      <w:r w:rsidRPr="001E72C2">
        <w:rPr>
          <w:rFonts w:cs="Arial"/>
          <w:b/>
          <w:bCs/>
          <w:sz w:val="22"/>
          <w:szCs w:val="22"/>
        </w:rPr>
        <w:t>DE LAS PARTICIPACIONES Y APORTACIONES</w:t>
      </w:r>
    </w:p>
    <w:p w14:paraId="0A4D7D90" w14:textId="77777777" w:rsidR="00112534" w:rsidRPr="001E72C2" w:rsidRDefault="00112534" w:rsidP="00112534">
      <w:pPr>
        <w:jc w:val="center"/>
        <w:rPr>
          <w:rFonts w:cs="Arial"/>
          <w:b/>
          <w:bCs/>
          <w:sz w:val="22"/>
          <w:szCs w:val="22"/>
        </w:rPr>
      </w:pPr>
    </w:p>
    <w:p w14:paraId="59D6B1FC" w14:textId="77777777" w:rsidR="00112534" w:rsidRPr="001E72C2" w:rsidRDefault="00112534" w:rsidP="00112534">
      <w:pPr>
        <w:rPr>
          <w:rFonts w:cs="Arial"/>
          <w:sz w:val="22"/>
          <w:szCs w:val="22"/>
        </w:rPr>
      </w:pPr>
      <w:r w:rsidRPr="001E72C2">
        <w:rPr>
          <w:rFonts w:cs="Arial"/>
          <w:b/>
          <w:sz w:val="22"/>
          <w:szCs w:val="22"/>
        </w:rPr>
        <w:t xml:space="preserve">ARTÍCULO 37.- </w:t>
      </w:r>
      <w:r w:rsidRPr="001E72C2">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w:t>
      </w:r>
      <w:r w:rsidRPr="001E72C2">
        <w:rPr>
          <w:rFonts w:cs="Arial"/>
          <w:sz w:val="22"/>
          <w:szCs w:val="22"/>
        </w:rPr>
        <w:t xml:space="preserve"> </w:t>
      </w:r>
      <w:r w:rsidRPr="001E72C2">
        <w:rPr>
          <w:rFonts w:cs="Arial"/>
          <w:bCs/>
          <w:sz w:val="22"/>
          <w:szCs w:val="22"/>
        </w:rPr>
        <w:t>por el Gobierno del Estado con el Gobierno Federal, así como de conformidad con las disposiciones del Estado y demás convenios y acuerdos que se celebren entre éste y sus Municipios para otorgar participaciones a éstos.</w:t>
      </w:r>
    </w:p>
    <w:p w14:paraId="1C7704FD" w14:textId="77777777" w:rsidR="00112534" w:rsidRPr="001E72C2" w:rsidRDefault="00112534" w:rsidP="00112534">
      <w:pPr>
        <w:rPr>
          <w:rFonts w:cs="Arial"/>
          <w:bCs/>
          <w:sz w:val="22"/>
          <w:szCs w:val="22"/>
        </w:rPr>
      </w:pPr>
    </w:p>
    <w:p w14:paraId="1D071BBA" w14:textId="77777777" w:rsidR="00112534" w:rsidRPr="001E72C2" w:rsidRDefault="00112534" w:rsidP="00112534">
      <w:pPr>
        <w:rPr>
          <w:rFonts w:cs="Arial"/>
          <w:bCs/>
          <w:sz w:val="22"/>
          <w:szCs w:val="22"/>
        </w:rPr>
      </w:pPr>
      <w:r w:rsidRPr="001E72C2">
        <w:rPr>
          <w:rFonts w:cs="Arial"/>
          <w:b/>
          <w:sz w:val="22"/>
          <w:szCs w:val="22"/>
        </w:rPr>
        <w:t>ARTÍCULO 38.-</w:t>
      </w:r>
      <w:r w:rsidRPr="001E72C2">
        <w:rPr>
          <w:rFonts w:cs="Arial"/>
          <w:bCs/>
          <w:sz w:val="22"/>
          <w:szCs w:val="22"/>
        </w:rPr>
        <w:t xml:space="preserve"> Las participaciones que perciba el Municipio por ingresos del Estado, se determinarán en los acuerdos o convenios que al efecto se celebren.</w:t>
      </w:r>
    </w:p>
    <w:p w14:paraId="34BF82CA" w14:textId="77777777" w:rsidR="00112534" w:rsidRPr="001E72C2" w:rsidRDefault="00112534" w:rsidP="00112534">
      <w:pPr>
        <w:rPr>
          <w:rFonts w:cs="Arial"/>
          <w:b/>
          <w:bCs/>
          <w:sz w:val="22"/>
          <w:szCs w:val="22"/>
        </w:rPr>
      </w:pPr>
    </w:p>
    <w:p w14:paraId="32095F84" w14:textId="77777777" w:rsidR="00112534" w:rsidRPr="001E72C2" w:rsidRDefault="00112534" w:rsidP="00112534">
      <w:pPr>
        <w:jc w:val="center"/>
        <w:rPr>
          <w:rFonts w:cs="Arial"/>
          <w:b/>
          <w:bCs/>
          <w:sz w:val="22"/>
          <w:szCs w:val="22"/>
        </w:rPr>
      </w:pPr>
      <w:r w:rsidRPr="001E72C2">
        <w:rPr>
          <w:rFonts w:cs="Arial"/>
          <w:b/>
          <w:bCs/>
          <w:sz w:val="22"/>
          <w:szCs w:val="22"/>
        </w:rPr>
        <w:t>CAPÍTULO CUARTO</w:t>
      </w:r>
    </w:p>
    <w:p w14:paraId="2CA22684" w14:textId="77777777" w:rsidR="00112534" w:rsidRPr="001E72C2" w:rsidRDefault="00112534" w:rsidP="00112534">
      <w:pPr>
        <w:jc w:val="center"/>
        <w:rPr>
          <w:rFonts w:cs="Arial"/>
          <w:b/>
          <w:bCs/>
          <w:sz w:val="22"/>
          <w:szCs w:val="22"/>
        </w:rPr>
      </w:pPr>
      <w:r w:rsidRPr="001E72C2">
        <w:rPr>
          <w:rFonts w:cs="Arial"/>
          <w:b/>
          <w:bCs/>
          <w:sz w:val="22"/>
          <w:szCs w:val="22"/>
        </w:rPr>
        <w:t>DE LOS INGRESOS EXTRAORDINARIOS</w:t>
      </w:r>
    </w:p>
    <w:p w14:paraId="63AC6E71" w14:textId="77777777" w:rsidR="00112534" w:rsidRPr="001E72C2" w:rsidRDefault="00112534" w:rsidP="00112534">
      <w:pPr>
        <w:rPr>
          <w:rFonts w:cs="Arial"/>
          <w:b/>
          <w:sz w:val="22"/>
          <w:szCs w:val="22"/>
        </w:rPr>
      </w:pPr>
    </w:p>
    <w:p w14:paraId="6915D2BE" w14:textId="77777777" w:rsidR="00112534" w:rsidRPr="001E72C2" w:rsidRDefault="00112534" w:rsidP="00112534">
      <w:pPr>
        <w:rPr>
          <w:rFonts w:cs="Arial"/>
          <w:bCs/>
          <w:sz w:val="22"/>
          <w:szCs w:val="22"/>
        </w:rPr>
      </w:pPr>
      <w:r w:rsidRPr="001E72C2">
        <w:rPr>
          <w:rFonts w:cs="Arial"/>
          <w:b/>
          <w:sz w:val="22"/>
          <w:szCs w:val="22"/>
        </w:rPr>
        <w:t>ARTÍCULO 39.-</w:t>
      </w:r>
      <w:r w:rsidRPr="001E72C2">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14:paraId="0542C03C" w14:textId="77777777" w:rsidR="00112534" w:rsidRPr="001E72C2" w:rsidRDefault="00112534" w:rsidP="00112534">
      <w:pPr>
        <w:rPr>
          <w:rFonts w:cs="Arial"/>
          <w:sz w:val="22"/>
          <w:szCs w:val="22"/>
        </w:rPr>
      </w:pPr>
    </w:p>
    <w:p w14:paraId="6CD55EEA" w14:textId="77777777" w:rsidR="00112534" w:rsidRDefault="00112534" w:rsidP="00112534">
      <w:pPr>
        <w:jc w:val="center"/>
        <w:rPr>
          <w:rFonts w:cs="Arial"/>
          <w:b/>
          <w:bCs/>
          <w:sz w:val="22"/>
          <w:szCs w:val="22"/>
        </w:rPr>
      </w:pPr>
      <w:r w:rsidRPr="001E72C2">
        <w:rPr>
          <w:rFonts w:cs="Arial"/>
          <w:b/>
          <w:bCs/>
          <w:sz w:val="22"/>
          <w:szCs w:val="22"/>
        </w:rPr>
        <w:t>TITULO CUARTO</w:t>
      </w:r>
    </w:p>
    <w:p w14:paraId="50A71BC9" w14:textId="77777777" w:rsidR="00112534" w:rsidRPr="001E72C2" w:rsidRDefault="00112534" w:rsidP="00112534">
      <w:pPr>
        <w:jc w:val="center"/>
        <w:rPr>
          <w:rFonts w:cs="Arial"/>
          <w:b/>
          <w:bCs/>
          <w:sz w:val="22"/>
          <w:szCs w:val="22"/>
        </w:rPr>
      </w:pPr>
    </w:p>
    <w:p w14:paraId="35E1D3B3" w14:textId="77777777" w:rsidR="00112534" w:rsidRPr="001E72C2" w:rsidRDefault="00112534" w:rsidP="00112534">
      <w:pPr>
        <w:jc w:val="center"/>
        <w:rPr>
          <w:rFonts w:cs="Arial"/>
          <w:b/>
          <w:bCs/>
          <w:sz w:val="22"/>
          <w:szCs w:val="22"/>
        </w:rPr>
      </w:pPr>
      <w:r w:rsidRPr="001E72C2">
        <w:rPr>
          <w:rFonts w:cs="Arial"/>
          <w:b/>
          <w:bCs/>
          <w:sz w:val="22"/>
          <w:szCs w:val="22"/>
        </w:rPr>
        <w:t>CAPÍTULO PRIMERO</w:t>
      </w:r>
    </w:p>
    <w:p w14:paraId="33834029" w14:textId="77777777" w:rsidR="00112534" w:rsidRPr="001E72C2" w:rsidRDefault="00112534" w:rsidP="00112534">
      <w:pPr>
        <w:jc w:val="center"/>
        <w:rPr>
          <w:rFonts w:cs="Arial"/>
          <w:b/>
          <w:bCs/>
          <w:sz w:val="22"/>
          <w:szCs w:val="22"/>
        </w:rPr>
      </w:pPr>
      <w:r w:rsidRPr="001E72C2">
        <w:rPr>
          <w:rFonts w:cs="Arial"/>
          <w:b/>
          <w:bCs/>
          <w:sz w:val="22"/>
          <w:szCs w:val="22"/>
        </w:rPr>
        <w:t>DE LOS ESTÍMULOS FISCALES E INCENTIVOS</w:t>
      </w:r>
    </w:p>
    <w:p w14:paraId="4D413F55" w14:textId="77777777" w:rsidR="00112534" w:rsidRPr="001E72C2" w:rsidRDefault="00112534" w:rsidP="00112534">
      <w:pPr>
        <w:rPr>
          <w:rFonts w:cs="Arial"/>
          <w:b/>
          <w:bCs/>
          <w:sz w:val="22"/>
          <w:szCs w:val="22"/>
        </w:rPr>
      </w:pPr>
    </w:p>
    <w:p w14:paraId="5B2782EF" w14:textId="540E4164" w:rsidR="00112534" w:rsidRDefault="00112534" w:rsidP="00112534">
      <w:pPr>
        <w:autoSpaceDE w:val="0"/>
        <w:autoSpaceDN w:val="0"/>
        <w:adjustRightInd w:val="0"/>
        <w:ind w:right="49"/>
        <w:contextualSpacing/>
        <w:rPr>
          <w:rFonts w:cs="Arial"/>
          <w:color w:val="000000"/>
          <w:sz w:val="22"/>
          <w:szCs w:val="22"/>
        </w:rPr>
      </w:pPr>
      <w:r w:rsidRPr="001E72C2">
        <w:rPr>
          <w:rFonts w:cs="Arial"/>
          <w:b/>
          <w:bCs/>
          <w:sz w:val="22"/>
          <w:szCs w:val="22"/>
        </w:rPr>
        <w:t xml:space="preserve">ARTÍCULO 40.- </w:t>
      </w:r>
      <w:r w:rsidRPr="001E72C2">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41EF739E" w14:textId="77777777" w:rsidR="00B34A80" w:rsidRPr="001E72C2" w:rsidRDefault="00B34A80" w:rsidP="00112534">
      <w:pPr>
        <w:autoSpaceDE w:val="0"/>
        <w:autoSpaceDN w:val="0"/>
        <w:adjustRightInd w:val="0"/>
        <w:ind w:right="49"/>
        <w:contextualSpacing/>
        <w:rPr>
          <w:rFonts w:cs="Arial"/>
          <w:b/>
          <w:color w:val="000000"/>
          <w:sz w:val="22"/>
          <w:szCs w:val="22"/>
        </w:rPr>
      </w:pPr>
    </w:p>
    <w:p w14:paraId="15D6E99D" w14:textId="77777777" w:rsidR="00112534" w:rsidRPr="001E72C2" w:rsidRDefault="00112534" w:rsidP="00112534">
      <w:pPr>
        <w:jc w:val="center"/>
        <w:rPr>
          <w:rFonts w:cs="Arial"/>
          <w:b/>
          <w:sz w:val="22"/>
          <w:szCs w:val="22"/>
          <w:lang w:val="en-US"/>
        </w:rPr>
      </w:pPr>
      <w:r w:rsidRPr="001E72C2">
        <w:rPr>
          <w:rFonts w:cs="Arial"/>
          <w:b/>
          <w:sz w:val="22"/>
          <w:szCs w:val="22"/>
          <w:lang w:val="en-US"/>
        </w:rPr>
        <w:t>T R A N S I T O R I O S</w:t>
      </w:r>
    </w:p>
    <w:p w14:paraId="70CCD6E4" w14:textId="77777777" w:rsidR="00112534" w:rsidRPr="001E72C2" w:rsidRDefault="00112534" w:rsidP="00112534">
      <w:pPr>
        <w:tabs>
          <w:tab w:val="left" w:pos="-709"/>
        </w:tabs>
        <w:rPr>
          <w:rFonts w:cs="Arial"/>
          <w:b/>
          <w:sz w:val="22"/>
          <w:szCs w:val="22"/>
          <w:lang w:val="en-US"/>
        </w:rPr>
      </w:pPr>
    </w:p>
    <w:p w14:paraId="7D5CE521" w14:textId="08C3A270" w:rsidR="00112534" w:rsidRPr="001E72C2" w:rsidRDefault="00226F84" w:rsidP="00112534">
      <w:pPr>
        <w:ind w:right="50"/>
        <w:rPr>
          <w:rFonts w:cs="Arial"/>
          <w:bCs/>
          <w:sz w:val="22"/>
          <w:szCs w:val="22"/>
        </w:rPr>
      </w:pPr>
      <w:r w:rsidRPr="001E72C2">
        <w:rPr>
          <w:rFonts w:cs="Arial"/>
          <w:b/>
          <w:sz w:val="22"/>
          <w:szCs w:val="22"/>
        </w:rPr>
        <w:t>PRIMERO. -</w:t>
      </w:r>
      <w:r w:rsidR="00112534" w:rsidRPr="001E72C2">
        <w:rPr>
          <w:rFonts w:cs="Arial"/>
          <w:b/>
          <w:sz w:val="22"/>
          <w:szCs w:val="22"/>
        </w:rPr>
        <w:t xml:space="preserve"> </w:t>
      </w:r>
      <w:r w:rsidR="00112534" w:rsidRPr="001E72C2">
        <w:rPr>
          <w:rFonts w:cs="Arial"/>
          <w:bCs/>
          <w:sz w:val="22"/>
          <w:szCs w:val="22"/>
        </w:rPr>
        <w:t>Esta Ley empezara a regir a partir del día 1o. de enero del año 20</w:t>
      </w:r>
      <w:r w:rsidR="00112534">
        <w:rPr>
          <w:rFonts w:cs="Arial"/>
          <w:bCs/>
          <w:sz w:val="22"/>
          <w:szCs w:val="22"/>
        </w:rPr>
        <w:t>2</w:t>
      </w:r>
      <w:r w:rsidR="00644436">
        <w:rPr>
          <w:rFonts w:cs="Arial"/>
          <w:bCs/>
          <w:sz w:val="22"/>
          <w:szCs w:val="22"/>
        </w:rPr>
        <w:t>1</w:t>
      </w:r>
      <w:r w:rsidR="00112534" w:rsidRPr="001E72C2">
        <w:rPr>
          <w:rFonts w:cs="Arial"/>
          <w:bCs/>
          <w:sz w:val="22"/>
          <w:szCs w:val="22"/>
        </w:rPr>
        <w:t>.</w:t>
      </w:r>
    </w:p>
    <w:p w14:paraId="6FCF3060" w14:textId="77777777" w:rsidR="00112534" w:rsidRPr="001E72C2" w:rsidRDefault="00112534" w:rsidP="00112534">
      <w:pPr>
        <w:tabs>
          <w:tab w:val="left" w:pos="0"/>
        </w:tabs>
        <w:rPr>
          <w:rFonts w:cs="Arial"/>
          <w:b/>
          <w:sz w:val="22"/>
          <w:szCs w:val="22"/>
        </w:rPr>
      </w:pPr>
    </w:p>
    <w:p w14:paraId="7A7FC9C8" w14:textId="7804B131" w:rsidR="00112534" w:rsidRDefault="00226F84" w:rsidP="00112534">
      <w:pPr>
        <w:tabs>
          <w:tab w:val="left" w:pos="0"/>
        </w:tabs>
        <w:rPr>
          <w:rFonts w:cs="Arial"/>
          <w:bCs/>
          <w:sz w:val="22"/>
          <w:szCs w:val="22"/>
        </w:rPr>
      </w:pPr>
      <w:r w:rsidRPr="001E72C2">
        <w:rPr>
          <w:rFonts w:cs="Arial"/>
          <w:b/>
          <w:sz w:val="22"/>
          <w:szCs w:val="22"/>
        </w:rPr>
        <w:t>SEGUNDO. -</w:t>
      </w:r>
      <w:r w:rsidR="00112534" w:rsidRPr="001E72C2">
        <w:rPr>
          <w:rFonts w:cs="Arial"/>
          <w:b/>
          <w:sz w:val="22"/>
          <w:szCs w:val="22"/>
        </w:rPr>
        <w:t xml:space="preserve"> </w:t>
      </w:r>
      <w:r w:rsidR="00112534" w:rsidRPr="001E72C2">
        <w:rPr>
          <w:rFonts w:cs="Arial"/>
          <w:bCs/>
          <w:sz w:val="22"/>
          <w:szCs w:val="22"/>
        </w:rPr>
        <w:t>Para los efectos de lo dispuesto en esta Ley, se entenderá por:</w:t>
      </w:r>
    </w:p>
    <w:p w14:paraId="3C9833FB" w14:textId="77777777" w:rsidR="00B34A80" w:rsidRPr="001E72C2" w:rsidRDefault="00B34A80" w:rsidP="00112534">
      <w:pPr>
        <w:tabs>
          <w:tab w:val="left" w:pos="0"/>
        </w:tabs>
        <w:rPr>
          <w:rFonts w:cs="Arial"/>
          <w:bCs/>
          <w:sz w:val="22"/>
          <w:szCs w:val="22"/>
        </w:rPr>
      </w:pPr>
    </w:p>
    <w:p w14:paraId="136D080D" w14:textId="2218765E" w:rsidR="00112534" w:rsidRDefault="00112534" w:rsidP="00112534">
      <w:pPr>
        <w:rPr>
          <w:rFonts w:cs="Arial"/>
          <w:sz w:val="22"/>
          <w:szCs w:val="22"/>
        </w:rPr>
      </w:pPr>
      <w:r w:rsidRPr="001E72C2">
        <w:rPr>
          <w:rFonts w:cs="Arial"/>
          <w:sz w:val="22"/>
          <w:szCs w:val="22"/>
        </w:rPr>
        <w:t xml:space="preserve">I.- Adultos </w:t>
      </w:r>
      <w:r w:rsidR="00226F84" w:rsidRPr="001E72C2">
        <w:rPr>
          <w:rFonts w:cs="Arial"/>
          <w:sz w:val="22"/>
          <w:szCs w:val="22"/>
        </w:rPr>
        <w:t>mayores. -</w:t>
      </w:r>
      <w:r w:rsidRPr="001E72C2">
        <w:rPr>
          <w:rFonts w:cs="Arial"/>
          <w:sz w:val="22"/>
          <w:szCs w:val="22"/>
        </w:rPr>
        <w:t xml:space="preserve"> Personas de 60 o más años de edad.</w:t>
      </w:r>
    </w:p>
    <w:p w14:paraId="76CCAE04" w14:textId="77777777" w:rsidR="00B34A80" w:rsidRPr="001E72C2" w:rsidRDefault="00B34A80" w:rsidP="00112534">
      <w:pPr>
        <w:rPr>
          <w:rFonts w:cs="Arial"/>
          <w:sz w:val="22"/>
          <w:szCs w:val="22"/>
        </w:rPr>
      </w:pPr>
    </w:p>
    <w:p w14:paraId="58DAA114" w14:textId="5888E311" w:rsidR="00112534" w:rsidRDefault="00112534" w:rsidP="00112534">
      <w:pPr>
        <w:rPr>
          <w:rFonts w:cs="Arial"/>
          <w:sz w:val="22"/>
          <w:szCs w:val="22"/>
        </w:rPr>
      </w:pPr>
      <w:r w:rsidRPr="001E72C2">
        <w:rPr>
          <w:rFonts w:cs="Arial"/>
          <w:sz w:val="22"/>
          <w:szCs w:val="22"/>
        </w:rPr>
        <w:t xml:space="preserve">II.- Personas con </w:t>
      </w:r>
      <w:r w:rsidR="00226F84" w:rsidRPr="001E72C2">
        <w:rPr>
          <w:rFonts w:cs="Arial"/>
          <w:sz w:val="22"/>
          <w:szCs w:val="22"/>
        </w:rPr>
        <w:t>discapacidad. -</w:t>
      </w:r>
      <w:r w:rsidRPr="001E72C2">
        <w:rPr>
          <w:rFonts w:cs="Arial"/>
          <w:sz w:val="22"/>
          <w:szCs w:val="22"/>
        </w:rPr>
        <w:t xml:space="preserve"> Todo ser humano que presente temporal o permanentemente una limitación, pérdida o disminución de sus facultades físicas, intelectuales o sensoriales, para realizar sus actividades.</w:t>
      </w:r>
    </w:p>
    <w:p w14:paraId="259BB860" w14:textId="77777777" w:rsidR="00B34A80" w:rsidRPr="001E72C2" w:rsidRDefault="00B34A80" w:rsidP="00112534">
      <w:pPr>
        <w:rPr>
          <w:rFonts w:cs="Arial"/>
          <w:sz w:val="22"/>
          <w:szCs w:val="22"/>
        </w:rPr>
      </w:pPr>
    </w:p>
    <w:p w14:paraId="56626B9C" w14:textId="4695872C" w:rsidR="00112534" w:rsidRDefault="00112534" w:rsidP="00112534">
      <w:pPr>
        <w:rPr>
          <w:rFonts w:cs="Arial"/>
          <w:sz w:val="22"/>
          <w:szCs w:val="22"/>
        </w:rPr>
      </w:pPr>
      <w:r w:rsidRPr="001E72C2">
        <w:rPr>
          <w:rFonts w:cs="Arial"/>
          <w:sz w:val="22"/>
          <w:szCs w:val="22"/>
        </w:rPr>
        <w:t xml:space="preserve">III.- </w:t>
      </w:r>
      <w:r w:rsidR="00226F84" w:rsidRPr="001E72C2">
        <w:rPr>
          <w:rFonts w:cs="Arial"/>
          <w:sz w:val="22"/>
          <w:szCs w:val="22"/>
        </w:rPr>
        <w:t>Pensionados. -</w:t>
      </w:r>
      <w:r w:rsidRPr="001E72C2">
        <w:rPr>
          <w:rFonts w:cs="Arial"/>
          <w:sz w:val="22"/>
          <w:szCs w:val="22"/>
        </w:rPr>
        <w:t xml:space="preserve"> Personas que por vejez, incapacidad, viudez o enfermedad, reciben una pensión por cualquier institución.</w:t>
      </w:r>
    </w:p>
    <w:p w14:paraId="3FEEDD41" w14:textId="77777777" w:rsidR="00B34A80" w:rsidRPr="001E72C2" w:rsidRDefault="00B34A80" w:rsidP="00112534">
      <w:pPr>
        <w:rPr>
          <w:rFonts w:cs="Arial"/>
          <w:sz w:val="22"/>
          <w:szCs w:val="22"/>
        </w:rPr>
      </w:pPr>
    </w:p>
    <w:p w14:paraId="18C7165E" w14:textId="27706D00" w:rsidR="00112534" w:rsidRPr="001E72C2" w:rsidRDefault="00112534" w:rsidP="00112534">
      <w:pPr>
        <w:rPr>
          <w:rFonts w:cs="Arial"/>
          <w:sz w:val="22"/>
          <w:szCs w:val="22"/>
        </w:rPr>
      </w:pPr>
      <w:r w:rsidRPr="001E72C2">
        <w:rPr>
          <w:rFonts w:cs="Arial"/>
          <w:sz w:val="22"/>
          <w:szCs w:val="22"/>
        </w:rPr>
        <w:t xml:space="preserve">IV.- </w:t>
      </w:r>
      <w:r w:rsidR="00226F84" w:rsidRPr="001E72C2">
        <w:rPr>
          <w:rFonts w:cs="Arial"/>
          <w:sz w:val="22"/>
          <w:szCs w:val="22"/>
        </w:rPr>
        <w:t>Jubilados. -</w:t>
      </w:r>
      <w:r w:rsidRPr="001E72C2">
        <w:rPr>
          <w:rFonts w:cs="Arial"/>
          <w:sz w:val="22"/>
          <w:szCs w:val="22"/>
        </w:rPr>
        <w:t xml:space="preserve"> Personas separadas del ámbito laboral por antigüedad en el servicio.</w:t>
      </w:r>
    </w:p>
    <w:p w14:paraId="28B1CDB2" w14:textId="77777777" w:rsidR="00112534" w:rsidRPr="001E72C2" w:rsidRDefault="00112534" w:rsidP="00112534">
      <w:pPr>
        <w:rPr>
          <w:rFonts w:cs="Arial"/>
          <w:sz w:val="22"/>
          <w:szCs w:val="22"/>
        </w:rPr>
      </w:pPr>
    </w:p>
    <w:p w14:paraId="482CEC52" w14:textId="77777777" w:rsidR="00112534" w:rsidRPr="001E72C2" w:rsidRDefault="00112534" w:rsidP="00112534">
      <w:pPr>
        <w:rPr>
          <w:rFonts w:cs="Arial"/>
          <w:bCs/>
          <w:sz w:val="22"/>
          <w:szCs w:val="22"/>
        </w:rPr>
      </w:pPr>
      <w:r w:rsidRPr="001E72C2">
        <w:rPr>
          <w:rFonts w:cs="Arial"/>
          <w:b/>
          <w:sz w:val="22"/>
          <w:szCs w:val="22"/>
        </w:rPr>
        <w:t xml:space="preserve">TERCERO.- </w:t>
      </w:r>
      <w:r w:rsidRPr="001E72C2">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7E72EAA4" w14:textId="77777777" w:rsidR="00112534" w:rsidRPr="001E72C2" w:rsidRDefault="00112534" w:rsidP="00112534">
      <w:pPr>
        <w:rPr>
          <w:rFonts w:cs="Arial"/>
          <w:b/>
          <w:bCs/>
          <w:sz w:val="22"/>
          <w:szCs w:val="22"/>
        </w:rPr>
      </w:pPr>
    </w:p>
    <w:p w14:paraId="19A08227" w14:textId="77777777" w:rsidR="00112534" w:rsidRPr="001E72C2" w:rsidRDefault="00112534" w:rsidP="00112534">
      <w:pPr>
        <w:rPr>
          <w:rFonts w:cs="Arial"/>
          <w:sz w:val="22"/>
          <w:szCs w:val="22"/>
        </w:rPr>
      </w:pPr>
      <w:r w:rsidRPr="001E72C2">
        <w:rPr>
          <w:rFonts w:cs="Arial"/>
          <w:b/>
          <w:sz w:val="22"/>
          <w:szCs w:val="22"/>
        </w:rPr>
        <w:t xml:space="preserve">CUARTO.- </w:t>
      </w:r>
      <w:r w:rsidRPr="001E72C2">
        <w:rPr>
          <w:rFonts w:cs="Arial"/>
          <w:sz w:val="22"/>
          <w:szCs w:val="22"/>
        </w:rPr>
        <w:t>El municipio de Juárez,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3DADCD49" w14:textId="77777777" w:rsidR="00112534" w:rsidRPr="001E72C2" w:rsidRDefault="00112534" w:rsidP="00112534">
      <w:pPr>
        <w:rPr>
          <w:rFonts w:eastAsia="Calibri" w:cs="Arial"/>
          <w:b/>
          <w:sz w:val="22"/>
          <w:szCs w:val="22"/>
          <w:lang w:eastAsia="en-US"/>
        </w:rPr>
      </w:pPr>
    </w:p>
    <w:p w14:paraId="4FA94F6C" w14:textId="42246064" w:rsidR="00112534" w:rsidRPr="001E72C2" w:rsidRDefault="00AC5034" w:rsidP="00112534">
      <w:pPr>
        <w:rPr>
          <w:rFonts w:eastAsia="Calibri" w:cs="Arial"/>
          <w:sz w:val="22"/>
          <w:szCs w:val="22"/>
          <w:lang w:eastAsia="en-US"/>
        </w:rPr>
      </w:pPr>
      <w:r w:rsidRPr="001E72C2">
        <w:rPr>
          <w:rFonts w:eastAsia="Calibri" w:cs="Arial"/>
          <w:b/>
          <w:sz w:val="22"/>
          <w:szCs w:val="22"/>
          <w:lang w:eastAsia="en-US"/>
        </w:rPr>
        <w:t>QUINTO. -</w:t>
      </w:r>
      <w:r w:rsidR="00112534" w:rsidRPr="001E72C2">
        <w:rPr>
          <w:rFonts w:eastAsia="Calibri" w:cs="Arial"/>
          <w:b/>
          <w:sz w:val="22"/>
          <w:szCs w:val="22"/>
          <w:lang w:eastAsia="en-US"/>
        </w:rPr>
        <w:t xml:space="preserve"> </w:t>
      </w:r>
      <w:r w:rsidR="00112534" w:rsidRPr="001E72C2">
        <w:rPr>
          <w:rFonts w:eastAsia="Calibri" w:cs="Arial"/>
          <w:sz w:val="22"/>
          <w:szCs w:val="22"/>
          <w:lang w:eastAsia="en-US"/>
        </w:rPr>
        <w:t>El municipio de Juárez, Coahuila de Zaragoza, elaborará y difundirá a más tardar el 31 de enero de 20</w:t>
      </w:r>
      <w:r w:rsidR="00112534">
        <w:rPr>
          <w:rFonts w:eastAsia="Calibri" w:cs="Arial"/>
          <w:sz w:val="22"/>
          <w:szCs w:val="22"/>
          <w:lang w:eastAsia="en-US"/>
        </w:rPr>
        <w:t>2</w:t>
      </w:r>
      <w:r w:rsidR="00644436">
        <w:rPr>
          <w:rFonts w:eastAsia="Calibri" w:cs="Arial"/>
          <w:sz w:val="22"/>
          <w:szCs w:val="22"/>
          <w:lang w:eastAsia="en-US"/>
        </w:rPr>
        <w:t>1</w:t>
      </w:r>
      <w:r w:rsidR="00112534" w:rsidRPr="001E72C2">
        <w:rPr>
          <w:rFonts w:eastAsia="Calibri" w:cs="Arial"/>
          <w:sz w:val="22"/>
          <w:szCs w:val="22"/>
          <w:lang w:eastAsia="en-US"/>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2D58BD46" w14:textId="77777777" w:rsidR="00112534" w:rsidRPr="001E72C2" w:rsidRDefault="00112534" w:rsidP="00112534">
      <w:pPr>
        <w:rPr>
          <w:rFonts w:eastAsia="Calibri" w:cs="Arial"/>
          <w:sz w:val="22"/>
          <w:szCs w:val="22"/>
          <w:lang w:eastAsia="en-US"/>
        </w:rPr>
      </w:pPr>
    </w:p>
    <w:p w14:paraId="19BEEB88" w14:textId="320DAE5D" w:rsidR="004A2A41" w:rsidRPr="00E66590" w:rsidRDefault="00AC5034" w:rsidP="004A2A41">
      <w:pPr>
        <w:rPr>
          <w:rFonts w:cs="Arial"/>
          <w:sz w:val="22"/>
          <w:szCs w:val="22"/>
        </w:rPr>
      </w:pPr>
      <w:r w:rsidRPr="001E72C2">
        <w:rPr>
          <w:rFonts w:cs="Arial"/>
          <w:b/>
          <w:sz w:val="22"/>
          <w:szCs w:val="22"/>
        </w:rPr>
        <w:t>SEXTO. -</w:t>
      </w:r>
      <w:r w:rsidR="004A2A41">
        <w:rPr>
          <w:rFonts w:cs="Arial"/>
          <w:sz w:val="22"/>
          <w:szCs w:val="22"/>
        </w:rPr>
        <w:t xml:space="preserve"> Los conceptos que se contemplen utilizando la </w:t>
      </w:r>
      <w:r w:rsidR="004A2A41" w:rsidRPr="00713EE5">
        <w:rPr>
          <w:rFonts w:cs="Arial"/>
          <w:sz w:val="22"/>
          <w:szCs w:val="22"/>
        </w:rPr>
        <w:t xml:space="preserve">Unidad de Medida y Actualización (UMA), </w:t>
      </w:r>
      <w:r w:rsidR="004A2A41">
        <w:rPr>
          <w:rFonts w:cs="Arial"/>
          <w:sz w:val="22"/>
          <w:szCs w:val="22"/>
        </w:rPr>
        <w:t xml:space="preserve">estarán a lo dispuesto </w:t>
      </w:r>
      <w:r w:rsidR="004A2A41" w:rsidRPr="00713EE5">
        <w:rPr>
          <w:rFonts w:cs="Arial"/>
          <w:sz w:val="22"/>
          <w:szCs w:val="22"/>
        </w:rPr>
        <w:t>en la Ley para Determinar el Valor de la Unidad de Medida y Actualización.</w:t>
      </w:r>
    </w:p>
    <w:p w14:paraId="08EDDD0C" w14:textId="77777777" w:rsidR="00112534" w:rsidRPr="001E72C2" w:rsidRDefault="00112534" w:rsidP="00112534">
      <w:pPr>
        <w:rPr>
          <w:rFonts w:cs="Arial"/>
          <w:b/>
          <w:sz w:val="22"/>
          <w:szCs w:val="22"/>
        </w:rPr>
      </w:pPr>
    </w:p>
    <w:p w14:paraId="2845C338" w14:textId="7806B637" w:rsidR="00112534" w:rsidRPr="00D85723" w:rsidRDefault="00AC5034" w:rsidP="00112534">
      <w:pPr>
        <w:rPr>
          <w:sz w:val="22"/>
          <w:szCs w:val="22"/>
        </w:rPr>
      </w:pPr>
      <w:r w:rsidRPr="00D85723">
        <w:rPr>
          <w:rFonts w:cs="Arial"/>
          <w:b/>
          <w:sz w:val="22"/>
          <w:szCs w:val="22"/>
        </w:rPr>
        <w:t>SÉPTIMO. -</w:t>
      </w:r>
      <w:r w:rsidR="00112534" w:rsidRPr="00D85723">
        <w:rPr>
          <w:rFonts w:cs="Arial"/>
          <w:b/>
          <w:sz w:val="22"/>
          <w:szCs w:val="22"/>
        </w:rPr>
        <w:t xml:space="preserve"> </w:t>
      </w:r>
      <w:r w:rsidR="00112534" w:rsidRPr="00D85723">
        <w:rPr>
          <w:rFonts w:cs="Arial"/>
          <w:sz w:val="22"/>
          <w:szCs w:val="22"/>
        </w:rPr>
        <w:t>Publíquese la presente Ley en el Periódico Oficial del Gobierno del Estado.</w:t>
      </w:r>
      <w:r w:rsidR="00112534" w:rsidRPr="00D85723">
        <w:rPr>
          <w:sz w:val="22"/>
          <w:szCs w:val="22"/>
        </w:rPr>
        <w:t xml:space="preserve">                 </w:t>
      </w:r>
    </w:p>
    <w:p w14:paraId="1CD60463" w14:textId="120489C0" w:rsidR="001F1674" w:rsidRDefault="001F1674" w:rsidP="00112534">
      <w:pPr>
        <w:rPr>
          <w:sz w:val="22"/>
          <w:szCs w:val="22"/>
        </w:rPr>
      </w:pPr>
    </w:p>
    <w:p w14:paraId="0DE8FA6F" w14:textId="77777777" w:rsidR="00AA2CCF" w:rsidRPr="00AA2CCF" w:rsidRDefault="00AA2CCF" w:rsidP="00AA2CCF">
      <w:pPr>
        <w:widowControl w:val="0"/>
        <w:tabs>
          <w:tab w:val="left" w:pos="8749"/>
        </w:tabs>
        <w:rPr>
          <w:rFonts w:cs="Arial"/>
          <w:b/>
          <w:snapToGrid w:val="0"/>
          <w:sz w:val="24"/>
          <w:szCs w:val="24"/>
          <w:lang w:val="es-ES_tradnl"/>
        </w:rPr>
      </w:pPr>
      <w:r w:rsidRPr="00AA2CCF">
        <w:rPr>
          <w:rFonts w:cs="Arial"/>
          <w:b/>
          <w:snapToGrid w:val="0"/>
          <w:sz w:val="24"/>
          <w:szCs w:val="24"/>
          <w:lang w:val="es-ES_tradnl"/>
        </w:rPr>
        <w:t>DADO en la Ciudad de Saltillo, Coahuila de Zaragoza, a los treinta días del mes de diciembre del año dos mil veinte.</w:t>
      </w:r>
    </w:p>
    <w:p w14:paraId="5289E2D0" w14:textId="77777777" w:rsidR="0003192B" w:rsidRPr="0003192B" w:rsidRDefault="0003192B" w:rsidP="0003192B">
      <w:pPr>
        <w:rPr>
          <w:rFonts w:cs="Arial"/>
          <w:b/>
          <w:snapToGrid w:val="0"/>
          <w:sz w:val="26"/>
          <w:szCs w:val="26"/>
          <w:lang w:val="es-ES_tradnl"/>
        </w:rPr>
      </w:pPr>
    </w:p>
    <w:p w14:paraId="0ECF2686" w14:textId="77777777" w:rsidR="0003192B" w:rsidRPr="0003192B" w:rsidRDefault="0003192B" w:rsidP="0003192B">
      <w:pPr>
        <w:rPr>
          <w:rFonts w:cs="Arial"/>
          <w:b/>
          <w:snapToGrid w:val="0"/>
          <w:sz w:val="26"/>
          <w:szCs w:val="26"/>
          <w:lang w:val="es-ES_tradnl"/>
        </w:rPr>
      </w:pPr>
    </w:p>
    <w:p w14:paraId="3C0597CE" w14:textId="77777777" w:rsidR="0003192B" w:rsidRPr="0003192B" w:rsidRDefault="0003192B" w:rsidP="0003192B">
      <w:pPr>
        <w:jc w:val="center"/>
        <w:rPr>
          <w:rFonts w:cs="Arial"/>
          <w:b/>
          <w:snapToGrid w:val="0"/>
          <w:sz w:val="24"/>
          <w:szCs w:val="24"/>
          <w:lang w:val="es-ES_tradnl"/>
        </w:rPr>
      </w:pPr>
      <w:bookmarkStart w:id="2" w:name="_Hlk534796234"/>
      <w:r w:rsidRPr="0003192B">
        <w:rPr>
          <w:rFonts w:cs="Arial"/>
          <w:b/>
          <w:snapToGrid w:val="0"/>
          <w:sz w:val="24"/>
          <w:szCs w:val="24"/>
          <w:lang w:val="es-ES_tradnl"/>
        </w:rPr>
        <w:t>DIPUTADO PRESIDENTE</w:t>
      </w:r>
    </w:p>
    <w:p w14:paraId="3D9D8B5C" w14:textId="77777777" w:rsidR="0003192B" w:rsidRPr="0003192B" w:rsidRDefault="0003192B" w:rsidP="0003192B">
      <w:pPr>
        <w:jc w:val="center"/>
        <w:rPr>
          <w:rFonts w:cs="Arial"/>
          <w:b/>
          <w:snapToGrid w:val="0"/>
          <w:sz w:val="24"/>
          <w:szCs w:val="24"/>
          <w:lang w:val="es-ES_tradnl"/>
        </w:rPr>
      </w:pPr>
      <w:r w:rsidRPr="0003192B">
        <w:rPr>
          <w:rFonts w:cs="Arial"/>
          <w:b/>
          <w:snapToGrid w:val="0"/>
          <w:sz w:val="24"/>
          <w:szCs w:val="24"/>
          <w:lang w:val="es-ES_tradnl"/>
        </w:rPr>
        <w:t>MARCELO DE JESÚS TORRES COFIÑO</w:t>
      </w:r>
    </w:p>
    <w:p w14:paraId="5FF813DF" w14:textId="77777777" w:rsidR="0003192B" w:rsidRPr="0003192B" w:rsidRDefault="0003192B" w:rsidP="0003192B">
      <w:pPr>
        <w:jc w:val="center"/>
        <w:rPr>
          <w:rFonts w:cs="Arial"/>
          <w:b/>
          <w:snapToGrid w:val="0"/>
          <w:sz w:val="24"/>
          <w:szCs w:val="24"/>
          <w:lang w:val="es-ES_tradnl"/>
        </w:rPr>
      </w:pPr>
      <w:r w:rsidRPr="0003192B">
        <w:rPr>
          <w:rFonts w:cs="Arial"/>
          <w:b/>
          <w:snapToGrid w:val="0"/>
          <w:sz w:val="24"/>
          <w:szCs w:val="24"/>
          <w:lang w:val="es-ES_tradnl"/>
        </w:rPr>
        <w:t xml:space="preserve"> (RÚBRICA)</w:t>
      </w:r>
    </w:p>
    <w:p w14:paraId="4B1F4ED8" w14:textId="77777777" w:rsidR="0003192B" w:rsidRPr="0003192B" w:rsidRDefault="0003192B" w:rsidP="0003192B">
      <w:pPr>
        <w:jc w:val="center"/>
        <w:rPr>
          <w:rFonts w:cs="Arial"/>
          <w:b/>
          <w:snapToGrid w:val="0"/>
          <w:sz w:val="24"/>
          <w:szCs w:val="24"/>
          <w:lang w:val="es-ES_tradnl"/>
        </w:rPr>
      </w:pPr>
    </w:p>
    <w:p w14:paraId="0B207F7A" w14:textId="77777777" w:rsidR="0003192B" w:rsidRPr="0003192B" w:rsidRDefault="0003192B" w:rsidP="0003192B">
      <w:pPr>
        <w:jc w:val="center"/>
        <w:rPr>
          <w:rFonts w:cs="Arial"/>
          <w:b/>
          <w:snapToGrid w:val="0"/>
          <w:sz w:val="24"/>
          <w:szCs w:val="24"/>
          <w:lang w:val="es-ES_tradnl"/>
        </w:rPr>
      </w:pPr>
    </w:p>
    <w:p w14:paraId="78C717F9" w14:textId="77777777" w:rsidR="0003192B" w:rsidRPr="0003192B" w:rsidRDefault="0003192B" w:rsidP="0003192B">
      <w:pPr>
        <w:jc w:val="center"/>
        <w:rPr>
          <w:rFonts w:cs="Arial"/>
          <w:b/>
          <w:snapToGrid w:val="0"/>
          <w:sz w:val="24"/>
          <w:szCs w:val="24"/>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3192B" w:rsidRPr="0003192B" w14:paraId="73142742" w14:textId="77777777" w:rsidTr="002F4D1A">
        <w:tc>
          <w:tcPr>
            <w:tcW w:w="5103" w:type="dxa"/>
          </w:tcPr>
          <w:p w14:paraId="08EFB58E" w14:textId="77777777" w:rsidR="0003192B" w:rsidRPr="0003192B" w:rsidRDefault="0003192B" w:rsidP="0003192B">
            <w:pPr>
              <w:jc w:val="center"/>
              <w:rPr>
                <w:rFonts w:eastAsia="Calibri" w:cs="Arial"/>
                <w:b/>
                <w:snapToGrid w:val="0"/>
                <w:sz w:val="24"/>
                <w:szCs w:val="24"/>
                <w:lang w:val="es-ES_tradnl"/>
              </w:rPr>
            </w:pPr>
            <w:r w:rsidRPr="0003192B">
              <w:rPr>
                <w:rFonts w:eastAsia="Calibri" w:cs="Arial"/>
                <w:b/>
                <w:snapToGrid w:val="0"/>
                <w:sz w:val="24"/>
                <w:szCs w:val="24"/>
                <w:lang w:val="es-ES_tradnl"/>
              </w:rPr>
              <w:t>DIPUTADA SECRETARIA</w:t>
            </w:r>
          </w:p>
          <w:p w14:paraId="6F14B311" w14:textId="77777777" w:rsidR="0003192B" w:rsidRPr="0003192B" w:rsidRDefault="0003192B" w:rsidP="0003192B">
            <w:pPr>
              <w:jc w:val="center"/>
              <w:rPr>
                <w:rFonts w:eastAsia="Calibri" w:cs="Arial"/>
                <w:b/>
                <w:snapToGrid w:val="0"/>
                <w:sz w:val="24"/>
                <w:szCs w:val="24"/>
                <w:lang w:val="es-ES_tradnl"/>
              </w:rPr>
            </w:pPr>
            <w:r w:rsidRPr="0003192B">
              <w:rPr>
                <w:rFonts w:eastAsia="Calibri" w:cs="Arial"/>
                <w:b/>
                <w:sz w:val="24"/>
                <w:szCs w:val="24"/>
                <w:lang w:val="es-ES" w:eastAsia="en-US"/>
              </w:rPr>
              <w:t>BLANCA EPPEN CANALES</w:t>
            </w:r>
            <w:r w:rsidRPr="0003192B">
              <w:rPr>
                <w:rFonts w:eastAsia="Calibri" w:cs="Arial"/>
                <w:b/>
                <w:snapToGrid w:val="0"/>
                <w:sz w:val="24"/>
                <w:szCs w:val="24"/>
                <w:lang w:val="es-ES_tradnl"/>
              </w:rPr>
              <w:t xml:space="preserve"> </w:t>
            </w:r>
          </w:p>
          <w:p w14:paraId="08269302" w14:textId="77777777" w:rsidR="0003192B" w:rsidRPr="0003192B" w:rsidRDefault="0003192B" w:rsidP="0003192B">
            <w:pPr>
              <w:jc w:val="center"/>
              <w:rPr>
                <w:rFonts w:eastAsia="Calibri" w:cs="Arial"/>
                <w:b/>
                <w:snapToGrid w:val="0"/>
                <w:sz w:val="24"/>
                <w:szCs w:val="24"/>
                <w:lang w:val="es-ES_tradnl"/>
              </w:rPr>
            </w:pPr>
            <w:r w:rsidRPr="0003192B">
              <w:rPr>
                <w:rFonts w:eastAsia="Calibri" w:cs="Arial"/>
                <w:b/>
                <w:snapToGrid w:val="0"/>
                <w:sz w:val="24"/>
                <w:szCs w:val="24"/>
                <w:lang w:val="es-ES_tradnl"/>
              </w:rPr>
              <w:t>(RÚBRICA)</w:t>
            </w:r>
          </w:p>
        </w:tc>
        <w:tc>
          <w:tcPr>
            <w:tcW w:w="4820" w:type="dxa"/>
          </w:tcPr>
          <w:p w14:paraId="4AE262B5" w14:textId="77777777" w:rsidR="0003192B" w:rsidRPr="0003192B" w:rsidRDefault="0003192B" w:rsidP="0003192B">
            <w:pPr>
              <w:jc w:val="center"/>
              <w:rPr>
                <w:rFonts w:eastAsia="Calibri" w:cs="Arial"/>
                <w:b/>
                <w:snapToGrid w:val="0"/>
                <w:sz w:val="24"/>
                <w:szCs w:val="24"/>
                <w:lang w:val="es-ES_tradnl"/>
              </w:rPr>
            </w:pPr>
            <w:r w:rsidRPr="0003192B">
              <w:rPr>
                <w:rFonts w:eastAsia="Calibri" w:cs="Arial"/>
                <w:b/>
                <w:snapToGrid w:val="0"/>
                <w:sz w:val="24"/>
                <w:szCs w:val="24"/>
                <w:lang w:val="es-ES_tradnl"/>
              </w:rPr>
              <w:t>DIPUTADA SECRETARIA</w:t>
            </w:r>
          </w:p>
          <w:p w14:paraId="69F18F52" w14:textId="77777777" w:rsidR="0003192B" w:rsidRPr="0003192B" w:rsidRDefault="0003192B" w:rsidP="0003192B">
            <w:pPr>
              <w:spacing w:after="160" w:line="259" w:lineRule="auto"/>
              <w:jc w:val="center"/>
              <w:rPr>
                <w:rFonts w:eastAsia="Calibri" w:cs="Arial"/>
                <w:b/>
                <w:snapToGrid w:val="0"/>
                <w:sz w:val="24"/>
                <w:szCs w:val="24"/>
                <w:lang w:val="es-ES_tradnl"/>
              </w:rPr>
            </w:pPr>
            <w:r w:rsidRPr="0003192B">
              <w:rPr>
                <w:rFonts w:eastAsia="Calibri" w:cs="Arial"/>
                <w:b/>
                <w:sz w:val="24"/>
                <w:szCs w:val="24"/>
                <w:lang w:val="es-ES" w:eastAsia="en-US"/>
              </w:rPr>
              <w:t>JOSEFINA GARZA BARRERA</w:t>
            </w:r>
            <w:r w:rsidRPr="0003192B">
              <w:rPr>
                <w:rFonts w:eastAsia="Calibri" w:cs="Arial"/>
                <w:b/>
                <w:sz w:val="24"/>
                <w:szCs w:val="24"/>
                <w:lang w:eastAsia="en-US"/>
              </w:rPr>
              <w:t xml:space="preserve"> </w:t>
            </w:r>
            <w:r w:rsidRPr="0003192B">
              <w:rPr>
                <w:rFonts w:eastAsia="Calibri" w:cs="Arial"/>
                <w:b/>
                <w:snapToGrid w:val="0"/>
                <w:sz w:val="24"/>
                <w:szCs w:val="24"/>
                <w:lang w:val="es-ES_tradnl"/>
              </w:rPr>
              <w:t>(RÚBRICA)</w:t>
            </w:r>
          </w:p>
        </w:tc>
      </w:tr>
    </w:tbl>
    <w:p w14:paraId="67331373" w14:textId="77777777" w:rsidR="0003192B" w:rsidRPr="0003192B" w:rsidRDefault="0003192B" w:rsidP="0003192B">
      <w:pPr>
        <w:jc w:val="center"/>
        <w:rPr>
          <w:rFonts w:cs="Arial"/>
          <w:b/>
          <w:snapToGrid w:val="0"/>
          <w:sz w:val="24"/>
          <w:szCs w:val="24"/>
          <w:lang w:val="es-ES_tradnl"/>
        </w:rPr>
      </w:pPr>
    </w:p>
    <w:p w14:paraId="2D7E0203" w14:textId="77777777" w:rsidR="0003192B" w:rsidRPr="0003192B" w:rsidRDefault="0003192B" w:rsidP="0003192B">
      <w:pPr>
        <w:jc w:val="center"/>
        <w:rPr>
          <w:rFonts w:cs="Arial"/>
          <w:b/>
          <w:snapToGrid w:val="0"/>
          <w:sz w:val="24"/>
          <w:szCs w:val="24"/>
          <w:lang w:val="es-ES_tradnl"/>
        </w:rPr>
      </w:pPr>
    </w:p>
    <w:p w14:paraId="562001C2" w14:textId="77777777" w:rsidR="0003192B" w:rsidRPr="0003192B" w:rsidRDefault="0003192B" w:rsidP="0003192B">
      <w:pPr>
        <w:jc w:val="center"/>
        <w:rPr>
          <w:rFonts w:cs="Arial"/>
          <w:b/>
          <w:snapToGrid w:val="0"/>
          <w:sz w:val="24"/>
          <w:szCs w:val="24"/>
          <w:lang w:val="es-ES_tradnl"/>
        </w:rPr>
      </w:pPr>
      <w:r w:rsidRPr="0003192B">
        <w:rPr>
          <w:rFonts w:cs="Arial"/>
          <w:b/>
          <w:snapToGrid w:val="0"/>
          <w:sz w:val="24"/>
          <w:szCs w:val="24"/>
          <w:lang w:val="es-ES_tradnl"/>
        </w:rPr>
        <w:t>IMPRÍMASE, COMUNÍQUESE Y OBSÉRVESE</w:t>
      </w:r>
    </w:p>
    <w:p w14:paraId="24F0530F" w14:textId="77777777" w:rsidR="0003192B" w:rsidRPr="0003192B" w:rsidRDefault="0003192B" w:rsidP="0003192B">
      <w:pPr>
        <w:jc w:val="center"/>
        <w:rPr>
          <w:rFonts w:cs="Arial"/>
          <w:snapToGrid w:val="0"/>
          <w:sz w:val="22"/>
          <w:szCs w:val="24"/>
          <w:lang w:val="es-ES_tradnl"/>
        </w:rPr>
      </w:pPr>
      <w:r w:rsidRPr="0003192B">
        <w:rPr>
          <w:rFonts w:cs="Arial"/>
          <w:snapToGrid w:val="0"/>
          <w:sz w:val="22"/>
          <w:szCs w:val="24"/>
          <w:lang w:val="es-ES_tradnl"/>
        </w:rPr>
        <w:t>Saltillo, Coahuila de Zaragoza, a 30 de diciembre de 2020.</w:t>
      </w:r>
    </w:p>
    <w:p w14:paraId="32AF2949" w14:textId="77777777" w:rsidR="0003192B" w:rsidRPr="0003192B" w:rsidRDefault="0003192B" w:rsidP="0003192B">
      <w:pPr>
        <w:jc w:val="center"/>
        <w:rPr>
          <w:rFonts w:cs="Arial"/>
          <w:b/>
          <w:snapToGrid w:val="0"/>
          <w:sz w:val="24"/>
          <w:szCs w:val="24"/>
          <w:lang w:val="es-ES_tradnl"/>
        </w:rPr>
      </w:pPr>
    </w:p>
    <w:p w14:paraId="04CFB043" w14:textId="77777777" w:rsidR="0003192B" w:rsidRPr="0003192B" w:rsidRDefault="0003192B" w:rsidP="0003192B">
      <w:pPr>
        <w:jc w:val="center"/>
        <w:rPr>
          <w:rFonts w:cs="Arial"/>
          <w:b/>
          <w:snapToGrid w:val="0"/>
          <w:sz w:val="24"/>
          <w:szCs w:val="24"/>
          <w:lang w:val="es-ES_tradnl"/>
        </w:rPr>
      </w:pPr>
    </w:p>
    <w:p w14:paraId="2EA9AC8B" w14:textId="77777777" w:rsidR="0003192B" w:rsidRPr="0003192B" w:rsidRDefault="0003192B" w:rsidP="0003192B">
      <w:pPr>
        <w:jc w:val="center"/>
        <w:rPr>
          <w:rFonts w:cs="Arial"/>
          <w:b/>
          <w:snapToGrid w:val="0"/>
          <w:sz w:val="24"/>
          <w:szCs w:val="24"/>
          <w:lang w:val="es-ES_tradnl"/>
        </w:rPr>
      </w:pPr>
      <w:r w:rsidRPr="0003192B">
        <w:rPr>
          <w:rFonts w:cs="Arial"/>
          <w:b/>
          <w:snapToGrid w:val="0"/>
          <w:sz w:val="24"/>
          <w:szCs w:val="24"/>
          <w:lang w:val="es-ES_tradnl"/>
        </w:rPr>
        <w:t>EL GOBERNADOR CONSTITUCIONAL DEL ESTADO</w:t>
      </w:r>
    </w:p>
    <w:p w14:paraId="3E4D1ECC" w14:textId="77777777" w:rsidR="0003192B" w:rsidRPr="0003192B" w:rsidRDefault="0003192B" w:rsidP="0003192B">
      <w:pPr>
        <w:jc w:val="center"/>
        <w:rPr>
          <w:rFonts w:cs="Arial"/>
          <w:b/>
          <w:snapToGrid w:val="0"/>
          <w:sz w:val="24"/>
          <w:szCs w:val="24"/>
          <w:lang w:val="es-ES_tradnl"/>
        </w:rPr>
      </w:pPr>
      <w:r w:rsidRPr="0003192B">
        <w:rPr>
          <w:rFonts w:cs="Arial"/>
          <w:b/>
          <w:snapToGrid w:val="0"/>
          <w:sz w:val="24"/>
          <w:szCs w:val="24"/>
          <w:lang w:val="es-ES_tradnl"/>
        </w:rPr>
        <w:t>ING. MIGUEL ÁNGEL RIQUELME SOLÍS</w:t>
      </w:r>
    </w:p>
    <w:p w14:paraId="2FA34AD5" w14:textId="77777777" w:rsidR="0003192B" w:rsidRPr="0003192B" w:rsidRDefault="0003192B" w:rsidP="0003192B">
      <w:pPr>
        <w:jc w:val="center"/>
        <w:rPr>
          <w:rFonts w:cs="Arial"/>
          <w:b/>
          <w:snapToGrid w:val="0"/>
          <w:sz w:val="24"/>
          <w:szCs w:val="24"/>
          <w:lang w:val="es-ES_tradnl"/>
        </w:rPr>
      </w:pPr>
      <w:r w:rsidRPr="0003192B">
        <w:rPr>
          <w:rFonts w:cs="Arial"/>
          <w:b/>
          <w:snapToGrid w:val="0"/>
          <w:sz w:val="24"/>
          <w:szCs w:val="24"/>
          <w:lang w:val="es-ES_tradnl"/>
        </w:rPr>
        <w:t>(RÚBRICA)</w:t>
      </w:r>
    </w:p>
    <w:p w14:paraId="267A953D" w14:textId="77777777" w:rsidR="0003192B" w:rsidRPr="0003192B" w:rsidRDefault="0003192B" w:rsidP="0003192B">
      <w:pPr>
        <w:jc w:val="center"/>
        <w:rPr>
          <w:rFonts w:cs="Arial"/>
          <w:b/>
          <w:snapToGrid w:val="0"/>
          <w:sz w:val="24"/>
          <w:szCs w:val="24"/>
          <w:lang w:val="es-ES_tradnl"/>
        </w:rPr>
      </w:pPr>
    </w:p>
    <w:p w14:paraId="47BC000E" w14:textId="77777777" w:rsidR="0003192B" w:rsidRPr="0003192B" w:rsidRDefault="0003192B" w:rsidP="0003192B">
      <w:pPr>
        <w:jc w:val="center"/>
        <w:rPr>
          <w:rFonts w:cs="Arial"/>
          <w:b/>
          <w:snapToGrid w:val="0"/>
          <w:sz w:val="24"/>
          <w:szCs w:val="24"/>
          <w:lang w:val="es-ES_tradnl"/>
        </w:rPr>
      </w:pPr>
    </w:p>
    <w:p w14:paraId="125AEA16" w14:textId="77777777" w:rsidR="0003192B" w:rsidRPr="0003192B" w:rsidRDefault="0003192B" w:rsidP="0003192B">
      <w:pPr>
        <w:jc w:val="left"/>
        <w:rPr>
          <w:rFonts w:cs="Arial"/>
          <w:b/>
          <w:snapToGrid w:val="0"/>
          <w:sz w:val="24"/>
          <w:szCs w:val="24"/>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3192B" w:rsidRPr="0003192B" w14:paraId="10EDCF33" w14:textId="77777777" w:rsidTr="002F4D1A">
        <w:tc>
          <w:tcPr>
            <w:tcW w:w="5103" w:type="dxa"/>
          </w:tcPr>
          <w:p w14:paraId="44D30F08" w14:textId="77777777" w:rsidR="0003192B" w:rsidRPr="0003192B" w:rsidRDefault="0003192B" w:rsidP="0003192B">
            <w:pPr>
              <w:jc w:val="center"/>
              <w:rPr>
                <w:rFonts w:eastAsia="Calibri" w:cs="Arial"/>
                <w:b/>
                <w:snapToGrid w:val="0"/>
                <w:sz w:val="24"/>
                <w:szCs w:val="24"/>
                <w:lang w:val="es-ES_tradnl"/>
              </w:rPr>
            </w:pPr>
            <w:r w:rsidRPr="0003192B">
              <w:rPr>
                <w:rFonts w:eastAsia="Calibri" w:cs="Arial"/>
                <w:b/>
                <w:snapToGrid w:val="0"/>
                <w:sz w:val="24"/>
                <w:szCs w:val="24"/>
                <w:lang w:val="es-ES_tradnl"/>
              </w:rPr>
              <w:t>EL SECRETARIO DE GOBIERNO</w:t>
            </w:r>
          </w:p>
          <w:p w14:paraId="6FF472DB" w14:textId="77777777" w:rsidR="0003192B" w:rsidRPr="0003192B" w:rsidRDefault="0003192B" w:rsidP="0003192B">
            <w:pPr>
              <w:jc w:val="center"/>
              <w:rPr>
                <w:rFonts w:eastAsia="Calibri" w:cs="Arial"/>
                <w:b/>
                <w:snapToGrid w:val="0"/>
                <w:sz w:val="24"/>
                <w:szCs w:val="24"/>
                <w:lang w:val="es-ES_tradnl"/>
              </w:rPr>
            </w:pPr>
            <w:r w:rsidRPr="0003192B">
              <w:rPr>
                <w:rFonts w:eastAsia="Calibri" w:cs="Arial"/>
                <w:b/>
                <w:snapToGrid w:val="0"/>
                <w:sz w:val="24"/>
                <w:szCs w:val="24"/>
                <w:lang w:val="es-ES_tradnl"/>
              </w:rPr>
              <w:t>ING. JOSÉ MARÍA FRAUSTRO SILLER</w:t>
            </w:r>
          </w:p>
          <w:p w14:paraId="0FE72A4E" w14:textId="77777777" w:rsidR="0003192B" w:rsidRPr="0003192B" w:rsidRDefault="0003192B" w:rsidP="0003192B">
            <w:pPr>
              <w:jc w:val="center"/>
              <w:rPr>
                <w:rFonts w:eastAsia="Calibri" w:cs="Arial"/>
                <w:b/>
                <w:snapToGrid w:val="0"/>
                <w:sz w:val="24"/>
                <w:szCs w:val="24"/>
                <w:lang w:val="es-ES_tradnl"/>
              </w:rPr>
            </w:pPr>
            <w:r w:rsidRPr="0003192B">
              <w:rPr>
                <w:rFonts w:eastAsia="Calibri" w:cs="Arial"/>
                <w:b/>
                <w:snapToGrid w:val="0"/>
                <w:sz w:val="24"/>
                <w:szCs w:val="24"/>
                <w:lang w:val="es-ES_tradnl"/>
              </w:rPr>
              <w:t>(RÚBRICA)</w:t>
            </w:r>
          </w:p>
        </w:tc>
        <w:tc>
          <w:tcPr>
            <w:tcW w:w="4820" w:type="dxa"/>
          </w:tcPr>
          <w:p w14:paraId="324EB7CC" w14:textId="77777777" w:rsidR="0003192B" w:rsidRPr="0003192B" w:rsidRDefault="0003192B" w:rsidP="0003192B">
            <w:pPr>
              <w:spacing w:after="160" w:line="259" w:lineRule="auto"/>
              <w:jc w:val="center"/>
              <w:rPr>
                <w:rFonts w:eastAsia="Calibri" w:cs="Arial"/>
                <w:b/>
                <w:snapToGrid w:val="0"/>
                <w:sz w:val="24"/>
                <w:szCs w:val="24"/>
                <w:lang w:val="es-ES_tradnl"/>
              </w:rPr>
            </w:pPr>
          </w:p>
        </w:tc>
      </w:tr>
      <w:bookmarkEnd w:id="2"/>
    </w:tbl>
    <w:p w14:paraId="0E3292F3" w14:textId="77777777" w:rsidR="0003192B" w:rsidRPr="0003192B" w:rsidRDefault="0003192B" w:rsidP="0003192B">
      <w:pPr>
        <w:rPr>
          <w:lang w:val="es-ES_tradnl"/>
        </w:rPr>
      </w:pPr>
    </w:p>
    <w:p w14:paraId="453C2954" w14:textId="77777777" w:rsidR="0003192B" w:rsidRPr="0003192B" w:rsidRDefault="0003192B" w:rsidP="0003192B">
      <w:pPr>
        <w:jc w:val="left"/>
        <w:rPr>
          <w:rFonts w:ascii="Times New Roman" w:hAnsi="Times New Roman"/>
          <w:sz w:val="24"/>
          <w:szCs w:val="24"/>
          <w:lang w:val="es-ES"/>
        </w:rPr>
      </w:pPr>
    </w:p>
    <w:p w14:paraId="1F9766ED" w14:textId="77777777" w:rsidR="00D85723" w:rsidRPr="00D85723" w:rsidRDefault="00D85723" w:rsidP="0003192B">
      <w:pPr>
        <w:tabs>
          <w:tab w:val="left" w:pos="8749"/>
        </w:tabs>
        <w:rPr>
          <w:sz w:val="22"/>
          <w:szCs w:val="22"/>
        </w:rPr>
      </w:pPr>
      <w:bookmarkStart w:id="3" w:name="_GoBack"/>
      <w:bookmarkEnd w:id="3"/>
    </w:p>
    <w:sectPr w:rsidR="00D85723" w:rsidRPr="00D85723" w:rsidSect="003012D6">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3352" w14:textId="77777777" w:rsidR="00CF2574" w:rsidRDefault="00CF2574">
      <w:r>
        <w:separator/>
      </w:r>
    </w:p>
  </w:endnote>
  <w:endnote w:type="continuationSeparator" w:id="0">
    <w:p w14:paraId="055EADE6" w14:textId="77777777" w:rsidR="00CF2574" w:rsidRDefault="00CF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DFA37" w14:textId="77777777" w:rsidR="00CF2574" w:rsidRDefault="00CF2574">
      <w:r>
        <w:separator/>
      </w:r>
    </w:p>
  </w:footnote>
  <w:footnote w:type="continuationSeparator" w:id="0">
    <w:p w14:paraId="196D7390" w14:textId="77777777" w:rsidR="00CF2574" w:rsidRDefault="00CF2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F9DA" w14:textId="3EE83876" w:rsidR="003012D6" w:rsidRPr="00277550" w:rsidRDefault="003012D6" w:rsidP="00277550">
    <w:pPr>
      <w:tabs>
        <w:tab w:val="center" w:pos="4252"/>
        <w:tab w:val="right" w:pos="8504"/>
      </w:tabs>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A121597"/>
    <w:multiLevelType w:val="hybridMultilevel"/>
    <w:tmpl w:val="146CB95A"/>
    <w:lvl w:ilvl="0" w:tplc="3D100634">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 w15:restartNumberingAfterBreak="0">
    <w:nsid w:val="73A12CAC"/>
    <w:multiLevelType w:val="hybridMultilevel"/>
    <w:tmpl w:val="526E9B08"/>
    <w:lvl w:ilvl="0" w:tplc="21DC58A0">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3192B"/>
    <w:rsid w:val="0003516D"/>
    <w:rsid w:val="000653EC"/>
    <w:rsid w:val="00093A93"/>
    <w:rsid w:val="000C4595"/>
    <w:rsid w:val="000E4B6C"/>
    <w:rsid w:val="000F5EDC"/>
    <w:rsid w:val="00112534"/>
    <w:rsid w:val="001243D6"/>
    <w:rsid w:val="001C2153"/>
    <w:rsid w:val="001F1674"/>
    <w:rsid w:val="00226F84"/>
    <w:rsid w:val="002368D8"/>
    <w:rsid w:val="002506B6"/>
    <w:rsid w:val="00251C26"/>
    <w:rsid w:val="00254091"/>
    <w:rsid w:val="00277550"/>
    <w:rsid w:val="002F0D8E"/>
    <w:rsid w:val="002F56E7"/>
    <w:rsid w:val="003012D6"/>
    <w:rsid w:val="003D1881"/>
    <w:rsid w:val="00420EBB"/>
    <w:rsid w:val="004238AE"/>
    <w:rsid w:val="004562E7"/>
    <w:rsid w:val="004A2A41"/>
    <w:rsid w:val="004C5DBA"/>
    <w:rsid w:val="00556E63"/>
    <w:rsid w:val="00566511"/>
    <w:rsid w:val="00585B09"/>
    <w:rsid w:val="005C791D"/>
    <w:rsid w:val="0060345F"/>
    <w:rsid w:val="00641788"/>
    <w:rsid w:val="00644436"/>
    <w:rsid w:val="006E10C4"/>
    <w:rsid w:val="00737C42"/>
    <w:rsid w:val="00791B5D"/>
    <w:rsid w:val="007A7BC5"/>
    <w:rsid w:val="008305BE"/>
    <w:rsid w:val="008E0D45"/>
    <w:rsid w:val="0092106C"/>
    <w:rsid w:val="00936BFB"/>
    <w:rsid w:val="00A21EEA"/>
    <w:rsid w:val="00A311FE"/>
    <w:rsid w:val="00AA2CCF"/>
    <w:rsid w:val="00AC5034"/>
    <w:rsid w:val="00B34A80"/>
    <w:rsid w:val="00B84FBF"/>
    <w:rsid w:val="00BA012A"/>
    <w:rsid w:val="00BA1FBF"/>
    <w:rsid w:val="00BB4C3C"/>
    <w:rsid w:val="00BD1FA2"/>
    <w:rsid w:val="00C51147"/>
    <w:rsid w:val="00C645D5"/>
    <w:rsid w:val="00CF2574"/>
    <w:rsid w:val="00D028A9"/>
    <w:rsid w:val="00D164E6"/>
    <w:rsid w:val="00D54889"/>
    <w:rsid w:val="00D85723"/>
    <w:rsid w:val="00DC40F8"/>
    <w:rsid w:val="00E1581A"/>
    <w:rsid w:val="00E34C06"/>
    <w:rsid w:val="00E57713"/>
    <w:rsid w:val="00E71FD9"/>
    <w:rsid w:val="00EA5030"/>
    <w:rsid w:val="00EE66DA"/>
    <w:rsid w:val="00F253A5"/>
    <w:rsid w:val="00F958C5"/>
    <w:rsid w:val="00FF4B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41D8CA"/>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3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12534"/>
    <w:pPr>
      <w:keepNext/>
      <w:outlineLvl w:val="0"/>
    </w:pPr>
    <w:rPr>
      <w:b/>
      <w:sz w:val="22"/>
    </w:rPr>
  </w:style>
  <w:style w:type="paragraph" w:styleId="Ttulo2">
    <w:name w:val="heading 2"/>
    <w:basedOn w:val="Normal"/>
    <w:next w:val="Normal"/>
    <w:link w:val="Ttulo2Car"/>
    <w:uiPriority w:val="99"/>
    <w:qFormat/>
    <w:rsid w:val="00112534"/>
    <w:pPr>
      <w:keepNext/>
      <w:tabs>
        <w:tab w:val="left" w:pos="0"/>
      </w:tabs>
      <w:jc w:val="center"/>
      <w:outlineLvl w:val="1"/>
    </w:pPr>
    <w:rPr>
      <w:b/>
    </w:rPr>
  </w:style>
  <w:style w:type="paragraph" w:styleId="Ttulo3">
    <w:name w:val="heading 3"/>
    <w:basedOn w:val="Normal"/>
    <w:next w:val="Normal"/>
    <w:link w:val="Ttulo3Car"/>
    <w:qFormat/>
    <w:rsid w:val="00112534"/>
    <w:pPr>
      <w:keepNext/>
      <w:spacing w:line="360" w:lineRule="auto"/>
      <w:outlineLvl w:val="2"/>
    </w:pPr>
    <w:rPr>
      <w:rFonts w:eastAsia="Calibri"/>
      <w:b/>
      <w:sz w:val="36"/>
    </w:rPr>
  </w:style>
  <w:style w:type="paragraph" w:styleId="Ttulo4">
    <w:name w:val="heading 4"/>
    <w:basedOn w:val="Normal"/>
    <w:next w:val="Normal"/>
    <w:link w:val="Ttulo4Car"/>
    <w:unhideWhenUsed/>
    <w:qFormat/>
    <w:rsid w:val="00112534"/>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112534"/>
    <w:pPr>
      <w:keepNext/>
      <w:shd w:val="clear" w:color="FF00FF" w:fill="auto"/>
      <w:spacing w:line="360" w:lineRule="auto"/>
      <w:outlineLvl w:val="4"/>
    </w:pPr>
    <w:rPr>
      <w:b/>
      <w:sz w:val="36"/>
    </w:rPr>
  </w:style>
  <w:style w:type="paragraph" w:styleId="Ttulo6">
    <w:name w:val="heading 6"/>
    <w:basedOn w:val="Normal"/>
    <w:next w:val="Normal"/>
    <w:link w:val="Ttulo6Car"/>
    <w:qFormat/>
    <w:rsid w:val="00112534"/>
    <w:pPr>
      <w:keepNext/>
      <w:spacing w:line="360" w:lineRule="auto"/>
      <w:outlineLvl w:val="5"/>
    </w:pPr>
    <w:rPr>
      <w:rFonts w:eastAsia="Calibri"/>
      <w:b/>
      <w:sz w:val="36"/>
    </w:rPr>
  </w:style>
  <w:style w:type="paragraph" w:styleId="Ttulo7">
    <w:name w:val="heading 7"/>
    <w:basedOn w:val="Normal"/>
    <w:next w:val="Normal"/>
    <w:link w:val="Ttulo7Car"/>
    <w:uiPriority w:val="99"/>
    <w:qFormat/>
    <w:rsid w:val="00112534"/>
    <w:pPr>
      <w:keepNext/>
      <w:spacing w:line="360" w:lineRule="auto"/>
      <w:outlineLvl w:val="6"/>
    </w:pPr>
    <w:rPr>
      <w:rFonts w:eastAsia="Calibri"/>
      <w:b/>
      <w:sz w:val="36"/>
    </w:rPr>
  </w:style>
  <w:style w:type="paragraph" w:styleId="Ttulo8">
    <w:name w:val="heading 8"/>
    <w:basedOn w:val="Normal"/>
    <w:next w:val="Normal"/>
    <w:link w:val="Ttulo8Car"/>
    <w:uiPriority w:val="99"/>
    <w:qFormat/>
    <w:rsid w:val="00112534"/>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112534"/>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112534"/>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112534"/>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112534"/>
    <w:rPr>
      <w:rFonts w:ascii="Arial" w:eastAsia="Calibri" w:hAnsi="Arial" w:cs="Times New Roman"/>
      <w:b/>
      <w:sz w:val="36"/>
      <w:szCs w:val="20"/>
      <w:lang w:eastAsia="es-ES"/>
    </w:rPr>
  </w:style>
  <w:style w:type="character" w:customStyle="1" w:styleId="Ttulo4Car">
    <w:name w:val="Título 4 Car"/>
    <w:basedOn w:val="Fuentedeprrafopredeter"/>
    <w:link w:val="Ttulo4"/>
    <w:rsid w:val="0011253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12534"/>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112534"/>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112534"/>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11253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112534"/>
    <w:rPr>
      <w:rFonts w:ascii="Arial" w:eastAsia="Calibri" w:hAnsi="Arial" w:cs="Times New Roman"/>
      <w:b/>
      <w:sz w:val="36"/>
      <w:szCs w:val="20"/>
      <w:lang w:eastAsia="es-ES"/>
    </w:rPr>
  </w:style>
  <w:style w:type="table" w:styleId="Tablaconcuadrcula">
    <w:name w:val="Table Grid"/>
    <w:basedOn w:val="Tablanormal"/>
    <w:rsid w:val="0011253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12534"/>
    <w:pPr>
      <w:spacing w:after="0" w:line="240" w:lineRule="auto"/>
    </w:pPr>
    <w:rPr>
      <w:rFonts w:ascii="Calibri" w:eastAsia="Calibri" w:hAnsi="Calibri" w:cs="Times New Roman"/>
    </w:rPr>
  </w:style>
  <w:style w:type="paragraph" w:styleId="Listaconvietas">
    <w:name w:val="List Bullet"/>
    <w:basedOn w:val="Normal"/>
    <w:uiPriority w:val="99"/>
    <w:unhideWhenUsed/>
    <w:rsid w:val="00112534"/>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112534"/>
    <w:rPr>
      <w:color w:val="0000FF"/>
      <w:u w:val="single"/>
    </w:rPr>
  </w:style>
  <w:style w:type="paragraph" w:customStyle="1" w:styleId="Cuerpo">
    <w:name w:val="Cuerpo"/>
    <w:rsid w:val="0011253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112534"/>
    <w:pPr>
      <w:spacing w:after="120" w:line="480" w:lineRule="auto"/>
    </w:pPr>
  </w:style>
  <w:style w:type="character" w:customStyle="1" w:styleId="Textoindependiente2Car">
    <w:name w:val="Texto independiente 2 Car"/>
    <w:basedOn w:val="Fuentedeprrafopredeter"/>
    <w:link w:val="Textoindependiente2"/>
    <w:uiPriority w:val="99"/>
    <w:rsid w:val="00112534"/>
    <w:rPr>
      <w:rFonts w:ascii="Arial" w:eastAsia="Times New Roman" w:hAnsi="Arial" w:cs="Times New Roman"/>
      <w:sz w:val="20"/>
      <w:szCs w:val="20"/>
      <w:lang w:eastAsia="es-ES"/>
    </w:rPr>
  </w:style>
  <w:style w:type="paragraph" w:customStyle="1" w:styleId="paragraph">
    <w:name w:val="paragraph"/>
    <w:basedOn w:val="Normal"/>
    <w:rsid w:val="00112534"/>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112534"/>
  </w:style>
  <w:style w:type="paragraph" w:styleId="NormalWeb">
    <w:name w:val="Normal (Web)"/>
    <w:basedOn w:val="Normal"/>
    <w:uiPriority w:val="99"/>
    <w:unhideWhenUsed/>
    <w:rsid w:val="00112534"/>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12534"/>
    <w:rPr>
      <w:color w:val="605E5C"/>
      <w:shd w:val="clear" w:color="auto" w:fill="E1DFDD"/>
    </w:rPr>
  </w:style>
  <w:style w:type="paragraph" w:styleId="Textodeglobo">
    <w:name w:val="Balloon Text"/>
    <w:basedOn w:val="Normal"/>
    <w:link w:val="TextodegloboCar"/>
    <w:uiPriority w:val="99"/>
    <w:unhideWhenUsed/>
    <w:rsid w:val="00112534"/>
    <w:rPr>
      <w:rFonts w:ascii="Segoe UI" w:hAnsi="Segoe UI" w:cs="Segoe UI"/>
      <w:sz w:val="18"/>
      <w:szCs w:val="18"/>
    </w:rPr>
  </w:style>
  <w:style w:type="character" w:customStyle="1" w:styleId="TextodegloboCar">
    <w:name w:val="Texto de globo Car"/>
    <w:basedOn w:val="Fuentedeprrafopredeter"/>
    <w:link w:val="Textodeglobo"/>
    <w:uiPriority w:val="99"/>
    <w:rsid w:val="00112534"/>
    <w:rPr>
      <w:rFonts w:ascii="Segoe UI" w:eastAsia="Times New Roman" w:hAnsi="Segoe UI" w:cs="Segoe UI"/>
      <w:sz w:val="18"/>
      <w:szCs w:val="18"/>
      <w:lang w:eastAsia="es-ES"/>
    </w:rPr>
  </w:style>
  <w:style w:type="character" w:styleId="Nmerodepgina">
    <w:name w:val="page number"/>
    <w:basedOn w:val="Fuentedeprrafopredeter"/>
    <w:rsid w:val="00112534"/>
  </w:style>
  <w:style w:type="paragraph" w:styleId="Ttulo">
    <w:name w:val="Title"/>
    <w:basedOn w:val="Normal"/>
    <w:link w:val="TtuloCar"/>
    <w:uiPriority w:val="99"/>
    <w:qFormat/>
    <w:rsid w:val="00112534"/>
    <w:pPr>
      <w:jc w:val="center"/>
    </w:pPr>
    <w:rPr>
      <w:b/>
      <w:sz w:val="24"/>
      <w:szCs w:val="24"/>
    </w:rPr>
  </w:style>
  <w:style w:type="character" w:customStyle="1" w:styleId="TtuloCar">
    <w:name w:val="Título Car"/>
    <w:basedOn w:val="Fuentedeprrafopredeter"/>
    <w:link w:val="Ttulo"/>
    <w:uiPriority w:val="99"/>
    <w:rsid w:val="00112534"/>
    <w:rPr>
      <w:rFonts w:ascii="Arial" w:eastAsia="Times New Roman" w:hAnsi="Arial" w:cs="Times New Roman"/>
      <w:b/>
      <w:sz w:val="24"/>
      <w:szCs w:val="24"/>
      <w:lang w:eastAsia="es-ES"/>
    </w:rPr>
  </w:style>
  <w:style w:type="paragraph" w:styleId="Prrafodelista">
    <w:name w:val="List Paragraph"/>
    <w:basedOn w:val="Normal"/>
    <w:uiPriority w:val="34"/>
    <w:qFormat/>
    <w:rsid w:val="00112534"/>
    <w:pPr>
      <w:ind w:left="720"/>
      <w:contextualSpacing/>
    </w:pPr>
  </w:style>
  <w:style w:type="paragraph" w:styleId="Textoindependiente">
    <w:name w:val="Body Text"/>
    <w:basedOn w:val="Normal"/>
    <w:link w:val="TextoindependienteCar"/>
    <w:uiPriority w:val="99"/>
    <w:rsid w:val="00112534"/>
    <w:rPr>
      <w:sz w:val="24"/>
    </w:rPr>
  </w:style>
  <w:style w:type="character" w:customStyle="1" w:styleId="TextoindependienteCar">
    <w:name w:val="Texto independiente Car"/>
    <w:basedOn w:val="Fuentedeprrafopredeter"/>
    <w:link w:val="Textoindependiente"/>
    <w:uiPriority w:val="99"/>
    <w:rsid w:val="00112534"/>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112534"/>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rsid w:val="00112534"/>
    <w:rPr>
      <w:rFonts w:ascii="Tahoma" w:eastAsia="Calibri" w:hAnsi="Tahoma" w:cs="Tahoma"/>
      <w:sz w:val="16"/>
      <w:szCs w:val="16"/>
      <w:lang w:eastAsia="es-ES"/>
    </w:rPr>
  </w:style>
  <w:style w:type="paragraph" w:customStyle="1" w:styleId="Prrafodelista1">
    <w:name w:val="Párrafo de lista1"/>
    <w:basedOn w:val="Normal"/>
    <w:uiPriority w:val="99"/>
    <w:qFormat/>
    <w:rsid w:val="00112534"/>
    <w:pPr>
      <w:ind w:left="708"/>
    </w:pPr>
  </w:style>
  <w:style w:type="paragraph" w:styleId="Sangra3detindependiente">
    <w:name w:val="Body Text Indent 3"/>
    <w:basedOn w:val="Normal"/>
    <w:link w:val="Sangra3detindependienteCar"/>
    <w:uiPriority w:val="99"/>
    <w:rsid w:val="00112534"/>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rsid w:val="00112534"/>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112534"/>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112534"/>
    <w:rPr>
      <w:rFonts w:ascii="Arial" w:eastAsia="Calibri" w:hAnsi="Arial" w:cs="Times New Roman"/>
      <w:sz w:val="20"/>
      <w:szCs w:val="20"/>
      <w:lang w:eastAsia="es-ES"/>
    </w:rPr>
  </w:style>
  <w:style w:type="character" w:styleId="Textoennegrita">
    <w:name w:val="Strong"/>
    <w:basedOn w:val="Fuentedeprrafopredeter"/>
    <w:qFormat/>
    <w:rsid w:val="00112534"/>
    <w:rPr>
      <w:rFonts w:cs="Times New Roman"/>
      <w:b/>
      <w:bCs/>
    </w:rPr>
  </w:style>
  <w:style w:type="paragraph" w:styleId="Textoindependiente3">
    <w:name w:val="Body Text 3"/>
    <w:basedOn w:val="Normal"/>
    <w:link w:val="Textoindependiente3Car"/>
    <w:uiPriority w:val="99"/>
    <w:rsid w:val="00112534"/>
    <w:pPr>
      <w:jc w:val="center"/>
    </w:pPr>
    <w:rPr>
      <w:rFonts w:eastAsia="Calibri"/>
      <w:b/>
      <w:bCs/>
    </w:rPr>
  </w:style>
  <w:style w:type="character" w:customStyle="1" w:styleId="Textoindependiente3Car">
    <w:name w:val="Texto independiente 3 Car"/>
    <w:basedOn w:val="Fuentedeprrafopredeter"/>
    <w:link w:val="Textoindependiente3"/>
    <w:uiPriority w:val="99"/>
    <w:rsid w:val="00112534"/>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112534"/>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uiPriority w:val="99"/>
    <w:rsid w:val="00112534"/>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112534"/>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11253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112534"/>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uiPriority w:val="99"/>
    <w:rsid w:val="00112534"/>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uiPriority w:val="99"/>
    <w:qFormat/>
    <w:rsid w:val="00112534"/>
    <w:pPr>
      <w:jc w:val="center"/>
    </w:pPr>
    <w:rPr>
      <w:b/>
      <w:bCs/>
      <w:sz w:val="24"/>
      <w:szCs w:val="24"/>
      <w:lang w:val="es-ES"/>
    </w:rPr>
  </w:style>
  <w:style w:type="character" w:customStyle="1" w:styleId="SubttuloCar">
    <w:name w:val="Subtítulo Car"/>
    <w:basedOn w:val="Fuentedeprrafopredeter"/>
    <w:link w:val="Subttulo"/>
    <w:uiPriority w:val="99"/>
    <w:rsid w:val="00112534"/>
    <w:rPr>
      <w:rFonts w:ascii="Arial" w:eastAsia="Times New Roman" w:hAnsi="Arial" w:cs="Times New Roman"/>
      <w:b/>
      <w:bCs/>
      <w:sz w:val="24"/>
      <w:szCs w:val="24"/>
      <w:lang w:val="es-ES" w:eastAsia="es-ES"/>
    </w:rPr>
  </w:style>
  <w:style w:type="paragraph" w:customStyle="1" w:styleId="rbano">
    <w:name w:val="rbano"/>
    <w:basedOn w:val="Normal"/>
    <w:uiPriority w:val="99"/>
    <w:rsid w:val="00112534"/>
    <w:rPr>
      <w:rFonts w:ascii="Verdana" w:hAnsi="Verdana" w:cs="Arial"/>
      <w:sz w:val="24"/>
      <w:szCs w:val="24"/>
      <w:lang w:eastAsia="es-MX"/>
    </w:rPr>
  </w:style>
  <w:style w:type="numbering" w:customStyle="1" w:styleId="Sinlista1">
    <w:name w:val="Sin lista1"/>
    <w:next w:val="Sinlista"/>
    <w:uiPriority w:val="99"/>
    <w:semiHidden/>
    <w:unhideWhenUsed/>
    <w:rsid w:val="00112534"/>
  </w:style>
  <w:style w:type="table" w:customStyle="1" w:styleId="Tablaconcuadrcula1">
    <w:name w:val="Tabla con cuadrícula1"/>
    <w:basedOn w:val="Tablanormal"/>
    <w:next w:val="Tablaconcuadrcula"/>
    <w:rsid w:val="0011253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112534"/>
    <w:rPr>
      <w:i/>
      <w:iCs/>
    </w:rPr>
  </w:style>
  <w:style w:type="paragraph" w:customStyle="1" w:styleId="Default">
    <w:name w:val="Default"/>
    <w:uiPriority w:val="99"/>
    <w:rsid w:val="00112534"/>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12534"/>
    <w:rPr>
      <w:sz w:val="16"/>
      <w:szCs w:val="16"/>
    </w:rPr>
  </w:style>
  <w:style w:type="paragraph" w:styleId="Textocomentario">
    <w:name w:val="annotation text"/>
    <w:basedOn w:val="Normal"/>
    <w:link w:val="TextocomentarioCar"/>
    <w:uiPriority w:val="99"/>
    <w:rsid w:val="00112534"/>
    <w:rPr>
      <w:lang w:val="es-ES_tradnl"/>
    </w:rPr>
  </w:style>
  <w:style w:type="character" w:customStyle="1" w:styleId="TextocomentarioCar">
    <w:name w:val="Texto comentario Car"/>
    <w:basedOn w:val="Fuentedeprrafopredeter"/>
    <w:link w:val="Textocomentario"/>
    <w:uiPriority w:val="99"/>
    <w:rsid w:val="0011253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112534"/>
    <w:rPr>
      <w:b/>
      <w:bCs/>
    </w:rPr>
  </w:style>
  <w:style w:type="character" w:customStyle="1" w:styleId="AsuntodelcomentarioCar">
    <w:name w:val="Asunto del comentario Car"/>
    <w:basedOn w:val="TextocomentarioCar"/>
    <w:link w:val="Asuntodelcomentario"/>
    <w:uiPriority w:val="99"/>
    <w:rsid w:val="0011253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12534"/>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112534"/>
    <w:rPr>
      <w:rFonts w:ascii="Consolas" w:eastAsia="Times New Roman" w:hAnsi="Consolas" w:cs="Consolas"/>
      <w:sz w:val="21"/>
      <w:szCs w:val="21"/>
      <w:lang w:val="es-ES_tradnl" w:eastAsia="es-ES"/>
    </w:rPr>
  </w:style>
  <w:style w:type="paragraph" w:customStyle="1" w:styleId="Texto">
    <w:name w:val="Texto"/>
    <w:basedOn w:val="Normal"/>
    <w:link w:val="TextoCar"/>
    <w:rsid w:val="00112534"/>
    <w:pPr>
      <w:spacing w:after="101" w:line="216" w:lineRule="exact"/>
      <w:ind w:firstLine="288"/>
    </w:pPr>
    <w:rPr>
      <w:sz w:val="18"/>
      <w:szCs w:val="18"/>
      <w:lang w:val="es-ES" w:eastAsia="es-MX"/>
    </w:rPr>
  </w:style>
  <w:style w:type="character" w:customStyle="1" w:styleId="TextoCar">
    <w:name w:val="Texto Car"/>
    <w:link w:val="Texto"/>
    <w:locked/>
    <w:rsid w:val="00112534"/>
    <w:rPr>
      <w:rFonts w:ascii="Arial" w:eastAsia="Times New Roman" w:hAnsi="Arial" w:cs="Times New Roman"/>
      <w:sz w:val="18"/>
      <w:szCs w:val="18"/>
      <w:lang w:val="es-ES" w:eastAsia="es-MX"/>
    </w:rPr>
  </w:style>
  <w:style w:type="paragraph" w:customStyle="1" w:styleId="P18">
    <w:name w:val="P18"/>
    <w:basedOn w:val="Normal"/>
    <w:hidden/>
    <w:uiPriority w:val="99"/>
    <w:rsid w:val="00112534"/>
    <w:pPr>
      <w:widowControl w:val="0"/>
      <w:tabs>
        <w:tab w:val="left" w:pos="2780"/>
      </w:tabs>
      <w:adjustRightInd w:val="0"/>
      <w:jc w:val="distribute"/>
    </w:pPr>
    <w:rPr>
      <w:rFonts w:cs="Arial"/>
      <w:sz w:val="22"/>
    </w:rPr>
  </w:style>
  <w:style w:type="paragraph" w:customStyle="1" w:styleId="P37">
    <w:name w:val="P37"/>
    <w:basedOn w:val="Normal"/>
    <w:hidden/>
    <w:uiPriority w:val="99"/>
    <w:rsid w:val="00112534"/>
    <w:pPr>
      <w:widowControl w:val="0"/>
      <w:tabs>
        <w:tab w:val="left" w:pos="2780"/>
      </w:tabs>
      <w:adjustRightInd w:val="0"/>
      <w:ind w:left="708"/>
      <w:jc w:val="distribute"/>
    </w:pPr>
    <w:rPr>
      <w:rFonts w:cs="Arial"/>
      <w:sz w:val="22"/>
    </w:rPr>
  </w:style>
  <w:style w:type="paragraph" w:customStyle="1" w:styleId="P13">
    <w:name w:val="P13"/>
    <w:basedOn w:val="Normal"/>
    <w:hidden/>
    <w:uiPriority w:val="99"/>
    <w:rsid w:val="00112534"/>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112534"/>
    <w:rPr>
      <w:color w:val="954F72" w:themeColor="followedHyperlink"/>
      <w:u w:val="single"/>
    </w:rPr>
  </w:style>
  <w:style w:type="character" w:customStyle="1" w:styleId="estilo10">
    <w:name w:val="estilo10"/>
    <w:basedOn w:val="Fuentedeprrafopredeter"/>
    <w:rsid w:val="00112534"/>
  </w:style>
  <w:style w:type="character" w:customStyle="1" w:styleId="estilo21">
    <w:name w:val="estilo21"/>
    <w:basedOn w:val="Fuentedeprrafopredeter"/>
    <w:rsid w:val="00112534"/>
  </w:style>
  <w:style w:type="character" w:customStyle="1" w:styleId="estilo9">
    <w:name w:val="estilo9"/>
    <w:basedOn w:val="Fuentedeprrafopredeter"/>
    <w:rsid w:val="00112534"/>
  </w:style>
  <w:style w:type="character" w:customStyle="1" w:styleId="apple-converted-space">
    <w:name w:val="apple-converted-space"/>
    <w:basedOn w:val="Fuentedeprrafopredeter"/>
    <w:rsid w:val="00112534"/>
  </w:style>
  <w:style w:type="paragraph" w:customStyle="1" w:styleId="ecxmsonormal">
    <w:name w:val="ecxmsonormal"/>
    <w:basedOn w:val="Normal"/>
    <w:rsid w:val="00112534"/>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112534"/>
  </w:style>
  <w:style w:type="character" w:customStyle="1" w:styleId="Textoindependiente2Car1">
    <w:name w:val="Texto independiente 2 Car1"/>
    <w:basedOn w:val="Fuentedeprrafopredeter"/>
    <w:uiPriority w:val="99"/>
    <w:semiHidden/>
    <w:rsid w:val="00112534"/>
  </w:style>
  <w:style w:type="character" w:customStyle="1" w:styleId="EncabezadoCar1">
    <w:name w:val="Encabezado Car1"/>
    <w:basedOn w:val="Fuentedeprrafopredeter"/>
    <w:uiPriority w:val="99"/>
    <w:semiHidden/>
    <w:rsid w:val="00112534"/>
  </w:style>
  <w:style w:type="character" w:customStyle="1" w:styleId="PiedepginaCar1">
    <w:name w:val="Pie de página Car1"/>
    <w:basedOn w:val="Fuentedeprrafopredeter"/>
    <w:uiPriority w:val="99"/>
    <w:semiHidden/>
    <w:rsid w:val="00112534"/>
  </w:style>
  <w:style w:type="character" w:customStyle="1" w:styleId="TextodegloboCar1">
    <w:name w:val="Texto de globo Car1"/>
    <w:basedOn w:val="Fuentedeprrafopredeter"/>
    <w:uiPriority w:val="99"/>
    <w:semiHidden/>
    <w:rsid w:val="00112534"/>
    <w:rPr>
      <w:rFonts w:ascii="Segoe UI" w:hAnsi="Segoe UI" w:cs="Segoe UI"/>
      <w:sz w:val="18"/>
      <w:szCs w:val="18"/>
    </w:rPr>
  </w:style>
  <w:style w:type="numbering" w:customStyle="1" w:styleId="Sinlista11">
    <w:name w:val="Sin lista11"/>
    <w:next w:val="Sinlista"/>
    <w:uiPriority w:val="99"/>
    <w:semiHidden/>
    <w:unhideWhenUsed/>
    <w:rsid w:val="00112534"/>
  </w:style>
  <w:style w:type="paragraph" w:customStyle="1" w:styleId="Puesto1">
    <w:name w:val="Puesto1"/>
    <w:basedOn w:val="Normal"/>
    <w:link w:val="PuestoCar"/>
    <w:qFormat/>
    <w:rsid w:val="00112534"/>
    <w:pPr>
      <w:jc w:val="center"/>
    </w:pPr>
    <w:rPr>
      <w:b/>
      <w:sz w:val="24"/>
      <w:szCs w:val="24"/>
    </w:rPr>
  </w:style>
  <w:style w:type="character" w:customStyle="1" w:styleId="PuestoCar">
    <w:name w:val="Puesto Car"/>
    <w:link w:val="Puesto1"/>
    <w:rsid w:val="00112534"/>
    <w:rPr>
      <w:rFonts w:ascii="Arial" w:eastAsia="Times New Roman" w:hAnsi="Arial" w:cs="Times New Roman"/>
      <w:b/>
      <w:sz w:val="24"/>
      <w:szCs w:val="24"/>
      <w:lang w:eastAsia="es-ES"/>
    </w:rPr>
  </w:style>
  <w:style w:type="character" w:customStyle="1" w:styleId="TtuloCar1">
    <w:name w:val="Título Car1"/>
    <w:uiPriority w:val="99"/>
    <w:locked/>
    <w:rsid w:val="00112534"/>
    <w:rPr>
      <w:rFonts w:ascii="Arial" w:eastAsia="Times New Roman" w:hAnsi="Arial" w:cs="Times New Roman"/>
      <w:b/>
      <w:sz w:val="24"/>
      <w:szCs w:val="24"/>
      <w:lang w:eastAsia="es-ES"/>
    </w:rPr>
  </w:style>
  <w:style w:type="paragraph" w:customStyle="1" w:styleId="msonormal0">
    <w:name w:val="msonormal"/>
    <w:basedOn w:val="Normal"/>
    <w:uiPriority w:val="99"/>
    <w:rsid w:val="00112534"/>
    <w:pPr>
      <w:spacing w:before="100" w:beforeAutospacing="1" w:after="100" w:afterAutospacing="1"/>
      <w:jc w:val="left"/>
    </w:pPr>
    <w:rPr>
      <w:rFonts w:ascii="Times New Roman" w:hAnsi="Times New Roman"/>
      <w:color w:val="333333"/>
      <w:sz w:val="24"/>
      <w:szCs w:val="24"/>
      <w:lang w:eastAsia="es-MX"/>
    </w:rPr>
  </w:style>
  <w:style w:type="table" w:customStyle="1" w:styleId="Tablaconcuadrcula2">
    <w:name w:val="Tabla con cuadrícula2"/>
    <w:basedOn w:val="Tablanormal"/>
    <w:next w:val="Tablaconcuadrcula"/>
    <w:uiPriority w:val="39"/>
    <w:rsid w:val="0003192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8629</Words>
  <Characters>47462</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cp:lastPrinted>2020-12-29T22:21:00Z</cp:lastPrinted>
  <dcterms:created xsi:type="dcterms:W3CDTF">2021-01-10T03:47:00Z</dcterms:created>
  <dcterms:modified xsi:type="dcterms:W3CDTF">2021-01-10T03:48:00Z</dcterms:modified>
</cp:coreProperties>
</file>