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EE" w:rsidRPr="00B150EE" w:rsidRDefault="00B150EE" w:rsidP="00B150EE">
      <w:pPr>
        <w:jc w:val="both"/>
        <w:rPr>
          <w:rFonts w:ascii="Arial" w:hAnsi="Arial" w:cs="Arial"/>
          <w:b/>
          <w:i/>
        </w:rPr>
      </w:pPr>
      <w:bookmarkStart w:id="0" w:name="_Hlk534796217"/>
      <w:r w:rsidRPr="00B150EE">
        <w:rPr>
          <w:rFonts w:ascii="Arial" w:hAnsi="Arial" w:cs="Arial"/>
          <w:b/>
          <w:i/>
        </w:rPr>
        <w:t>TEXTO ORIGINAL.</w:t>
      </w:r>
    </w:p>
    <w:p w:rsidR="00B150EE" w:rsidRPr="00B150EE" w:rsidRDefault="00B150EE" w:rsidP="00B150EE">
      <w:pPr>
        <w:tabs>
          <w:tab w:val="left" w:pos="8749"/>
        </w:tabs>
        <w:jc w:val="both"/>
        <w:rPr>
          <w:rFonts w:ascii="Arial" w:hAnsi="Arial" w:cs="Arial"/>
          <w:b/>
          <w:i/>
          <w:snapToGrid w:val="0"/>
        </w:rPr>
      </w:pPr>
    </w:p>
    <w:p w:rsidR="00B150EE" w:rsidRPr="00B150EE" w:rsidRDefault="00B150EE" w:rsidP="00B150EE">
      <w:pPr>
        <w:tabs>
          <w:tab w:val="left" w:pos="8749"/>
        </w:tabs>
        <w:jc w:val="both"/>
        <w:rPr>
          <w:rFonts w:ascii="Arial" w:hAnsi="Arial" w:cs="Arial"/>
          <w:b/>
          <w:i/>
          <w:snapToGrid w:val="0"/>
        </w:rPr>
      </w:pPr>
      <w:r w:rsidRPr="00B150EE">
        <w:rPr>
          <w:rFonts w:ascii="Arial" w:hAnsi="Arial" w:cs="Arial"/>
          <w:b/>
          <w:i/>
          <w:snapToGrid w:val="0"/>
        </w:rPr>
        <w:t>Ley publicada en el Periódico Oficial, el jueves 31 de diciembre de 2020.</w:t>
      </w:r>
    </w:p>
    <w:p w:rsidR="00B150EE" w:rsidRPr="00B150EE" w:rsidRDefault="00B150EE" w:rsidP="00B150EE">
      <w:pPr>
        <w:jc w:val="both"/>
        <w:rPr>
          <w:rFonts w:ascii="Arial" w:hAnsi="Arial" w:cs="Arial"/>
          <w:b/>
          <w:snapToGrid w:val="0"/>
          <w:lang w:val="es-ES_tradnl"/>
        </w:rPr>
      </w:pPr>
    </w:p>
    <w:p w:rsidR="00B150EE" w:rsidRPr="00B150EE" w:rsidRDefault="00B150EE" w:rsidP="00B150EE">
      <w:pPr>
        <w:jc w:val="both"/>
        <w:rPr>
          <w:rFonts w:ascii="Arial" w:hAnsi="Arial" w:cs="Arial"/>
          <w:b/>
          <w:snapToGrid w:val="0"/>
          <w:lang w:val="es-ES_tradnl"/>
        </w:rPr>
      </w:pPr>
      <w:r w:rsidRPr="00B150EE">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FD33B6" w:rsidRPr="00B150EE" w:rsidRDefault="00FD33B6" w:rsidP="00FD33B6">
      <w:pPr>
        <w:jc w:val="both"/>
        <w:rPr>
          <w:rFonts w:ascii="Arial" w:hAnsi="Arial" w:cs="Arial"/>
          <w:b/>
          <w:snapToGrid w:val="0"/>
          <w:lang w:val="es-ES_tradnl"/>
        </w:rPr>
      </w:pPr>
    </w:p>
    <w:p w:rsidR="00FD33B6" w:rsidRPr="00B150EE" w:rsidRDefault="00FD33B6" w:rsidP="00FD33B6">
      <w:pPr>
        <w:jc w:val="both"/>
        <w:rPr>
          <w:rFonts w:ascii="Arial" w:hAnsi="Arial" w:cs="Arial"/>
          <w:b/>
          <w:snapToGrid w:val="0"/>
          <w:lang w:val="es-ES_tradnl"/>
        </w:rPr>
      </w:pPr>
    </w:p>
    <w:p w:rsidR="00FD33B6" w:rsidRPr="00B150EE" w:rsidRDefault="00FD33B6" w:rsidP="00FD33B6">
      <w:pPr>
        <w:jc w:val="both"/>
        <w:rPr>
          <w:rFonts w:ascii="Arial" w:hAnsi="Arial" w:cs="Arial"/>
          <w:b/>
          <w:snapToGrid w:val="0"/>
          <w:lang w:val="es-ES_tradnl"/>
        </w:rPr>
      </w:pPr>
      <w:r w:rsidRPr="00B150EE">
        <w:rPr>
          <w:rFonts w:ascii="Arial" w:hAnsi="Arial" w:cs="Arial"/>
          <w:b/>
          <w:snapToGrid w:val="0"/>
          <w:lang w:val="es-ES_tradnl"/>
        </w:rPr>
        <w:t>QUE EL CONGRESO DEL ESTADO INDEPENDIENTE, LIBRE Y SOBERANO DE COAHUILA DE ZARAGOZA;</w:t>
      </w:r>
    </w:p>
    <w:p w:rsidR="00FD33B6" w:rsidRPr="00B150EE" w:rsidRDefault="00FD33B6" w:rsidP="00FD33B6">
      <w:pPr>
        <w:jc w:val="both"/>
        <w:rPr>
          <w:rFonts w:ascii="Arial" w:hAnsi="Arial" w:cs="Arial"/>
          <w:b/>
          <w:snapToGrid w:val="0"/>
          <w:lang w:val="es-ES_tradnl"/>
        </w:rPr>
      </w:pPr>
    </w:p>
    <w:p w:rsidR="00FD33B6" w:rsidRPr="00B150EE" w:rsidRDefault="00FD33B6" w:rsidP="00FD33B6">
      <w:pPr>
        <w:jc w:val="both"/>
        <w:rPr>
          <w:rFonts w:ascii="Arial" w:hAnsi="Arial" w:cs="Arial"/>
          <w:b/>
          <w:snapToGrid w:val="0"/>
          <w:lang w:val="es-ES_tradnl"/>
        </w:rPr>
      </w:pPr>
    </w:p>
    <w:p w:rsidR="00FD33B6" w:rsidRPr="00B150EE" w:rsidRDefault="00FD33B6" w:rsidP="00FD33B6">
      <w:pPr>
        <w:widowControl w:val="0"/>
        <w:jc w:val="both"/>
        <w:rPr>
          <w:rFonts w:ascii="Arial" w:hAnsi="Arial" w:cs="Arial"/>
          <w:b/>
          <w:snapToGrid w:val="0"/>
          <w:lang w:val="es-ES_tradnl"/>
        </w:rPr>
      </w:pPr>
      <w:r w:rsidRPr="00B150EE">
        <w:rPr>
          <w:rFonts w:ascii="Arial" w:hAnsi="Arial" w:cs="Arial"/>
          <w:b/>
          <w:snapToGrid w:val="0"/>
          <w:lang w:val="es-ES_tradnl"/>
        </w:rPr>
        <w:t xml:space="preserve">DECRETA: </w:t>
      </w:r>
    </w:p>
    <w:p w:rsidR="00FD33B6" w:rsidRPr="00B150EE" w:rsidRDefault="00FD33B6" w:rsidP="00FD33B6">
      <w:pPr>
        <w:widowControl w:val="0"/>
        <w:jc w:val="both"/>
        <w:rPr>
          <w:rFonts w:ascii="Arial" w:hAnsi="Arial" w:cs="Arial"/>
          <w:b/>
          <w:snapToGrid w:val="0"/>
          <w:lang w:val="es-ES_tradnl"/>
        </w:rPr>
      </w:pPr>
    </w:p>
    <w:p w:rsidR="00FD33B6" w:rsidRPr="00B150EE" w:rsidRDefault="00FD33B6" w:rsidP="00FD33B6">
      <w:pPr>
        <w:widowControl w:val="0"/>
        <w:jc w:val="both"/>
        <w:rPr>
          <w:rFonts w:ascii="Arial" w:hAnsi="Arial" w:cs="Arial"/>
          <w:b/>
          <w:snapToGrid w:val="0"/>
          <w:lang w:val="es-ES_tradnl"/>
        </w:rPr>
      </w:pPr>
      <w:r w:rsidRPr="00B150EE">
        <w:rPr>
          <w:rFonts w:ascii="Arial" w:hAnsi="Arial" w:cs="Arial"/>
          <w:b/>
          <w:snapToGrid w:val="0"/>
          <w:lang w:val="es-ES_tradnl"/>
        </w:rPr>
        <w:t>NÚMERO 945.-</w:t>
      </w:r>
    </w:p>
    <w:p w:rsidR="00712F05" w:rsidRDefault="00712F05" w:rsidP="00712F05">
      <w:pPr>
        <w:rPr>
          <w:rFonts w:eastAsia="Calibri"/>
        </w:rPr>
      </w:pPr>
    </w:p>
    <w:p w:rsidR="00407BC2" w:rsidRPr="00407BC2" w:rsidRDefault="00407BC2" w:rsidP="00981B87">
      <w:pPr>
        <w:jc w:val="both"/>
        <w:rPr>
          <w:rFonts w:ascii="Arial" w:eastAsia="Calibri" w:hAnsi="Arial" w:cs="Arial"/>
          <w:sz w:val="22"/>
          <w:szCs w:val="22"/>
        </w:rPr>
      </w:pPr>
    </w:p>
    <w:p w:rsidR="00407BC2" w:rsidRDefault="00981B87" w:rsidP="00981B87">
      <w:pPr>
        <w:jc w:val="center"/>
        <w:rPr>
          <w:rFonts w:ascii="Arial" w:hAnsi="Arial" w:cs="Arial"/>
          <w:b/>
          <w:bCs/>
          <w:sz w:val="22"/>
          <w:szCs w:val="22"/>
        </w:rPr>
      </w:pPr>
      <w:r w:rsidRPr="00407BC2">
        <w:rPr>
          <w:rFonts w:ascii="Arial" w:hAnsi="Arial" w:cs="Arial"/>
          <w:b/>
          <w:bCs/>
          <w:sz w:val="22"/>
          <w:szCs w:val="22"/>
        </w:rPr>
        <w:t xml:space="preserve">LEY DE INGRESOS DEL MUNICIPIO DE NADADORES, COAHUILA DE ZARAGOZA, </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PARA EL EJERCICIO FISCAL 2021.</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TITULO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DISPOSICIONES GENERALES</w:t>
      </w:r>
    </w:p>
    <w:p w:rsidR="00981B87" w:rsidRPr="00407BC2" w:rsidRDefault="00981B87" w:rsidP="00981B87">
      <w:pPr>
        <w:jc w:val="center"/>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1.- </w:t>
      </w:r>
      <w:r w:rsidRPr="00407BC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Forman parte de los ingresos las contribuciones, productos y aprovechamientos causados en ejercicios anteriores, pendientes de liquidación o pago.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407BC2">
        <w:rPr>
          <w:rFonts w:ascii="Arial" w:hAnsi="Arial" w:cs="Arial"/>
          <w:sz w:val="22"/>
          <w:szCs w:val="22"/>
          <w:lang w:val="es-419"/>
        </w:rPr>
        <w:t>1</w:t>
      </w:r>
      <w:r w:rsidRPr="00407BC2">
        <w:rPr>
          <w:rFonts w:ascii="Arial" w:hAnsi="Arial" w:cs="Arial"/>
          <w:sz w:val="22"/>
          <w:szCs w:val="22"/>
        </w:rPr>
        <w:t>, mismos que se integran en base a los conceptos señalados a continuación: se entenderá por UMA a Unidad de Medida y Actualización.</w:t>
      </w:r>
    </w:p>
    <w:p w:rsidR="00981B87" w:rsidRDefault="00981B87" w:rsidP="00981B87">
      <w:pPr>
        <w:autoSpaceDE w:val="0"/>
        <w:autoSpaceDN w:val="0"/>
        <w:adjustRightInd w:val="0"/>
        <w:jc w:val="both"/>
        <w:rPr>
          <w:rFonts w:ascii="Arial" w:hAnsi="Arial" w:cs="Arial"/>
          <w:sz w:val="22"/>
          <w:szCs w:val="22"/>
        </w:rPr>
      </w:pPr>
    </w:p>
    <w:p w:rsidR="0022550C" w:rsidRPr="00407BC2" w:rsidRDefault="0022550C" w:rsidP="00981B87">
      <w:pPr>
        <w:autoSpaceDE w:val="0"/>
        <w:autoSpaceDN w:val="0"/>
        <w:adjustRightInd w:val="0"/>
        <w:jc w:val="both"/>
        <w:rPr>
          <w:rFonts w:ascii="Arial" w:hAnsi="Arial" w:cs="Arial"/>
          <w:sz w:val="22"/>
          <w:szCs w:val="22"/>
        </w:rPr>
      </w:pPr>
    </w:p>
    <w:tbl>
      <w:tblPr>
        <w:tblW w:w="9913" w:type="dxa"/>
        <w:jc w:val="center"/>
        <w:tblLayout w:type="fixed"/>
        <w:tblCellMar>
          <w:left w:w="70" w:type="dxa"/>
          <w:right w:w="70" w:type="dxa"/>
        </w:tblCellMar>
        <w:tblLook w:val="04A0" w:firstRow="1" w:lastRow="0" w:firstColumn="1" w:lastColumn="0" w:noHBand="0" w:noVBand="1"/>
      </w:tblPr>
      <w:tblGrid>
        <w:gridCol w:w="416"/>
        <w:gridCol w:w="420"/>
        <w:gridCol w:w="506"/>
        <w:gridCol w:w="6870"/>
        <w:gridCol w:w="1701"/>
      </w:tblGrid>
      <w:tr w:rsidR="00981B87" w:rsidRPr="00407BC2" w:rsidTr="0022550C">
        <w:trPr>
          <w:trHeight w:val="285"/>
          <w:jc w:val="center"/>
        </w:trPr>
        <w:tc>
          <w:tcPr>
            <w:tcW w:w="8212" w:type="dxa"/>
            <w:gridSpan w:val="4"/>
            <w:tcBorders>
              <w:top w:val="single" w:sz="8" w:space="0" w:color="auto"/>
              <w:left w:val="single" w:sz="8" w:space="0" w:color="000000"/>
              <w:bottom w:val="single" w:sz="8" w:space="0" w:color="auto"/>
              <w:right w:val="single" w:sz="8" w:space="0" w:color="000000"/>
            </w:tcBorders>
            <w:shd w:val="clear" w:color="auto" w:fill="D9D9D9"/>
            <w:vAlign w:val="center"/>
            <w:hideMark/>
          </w:tcPr>
          <w:p w:rsidR="00981B87" w:rsidRPr="00407BC2" w:rsidRDefault="00981B87" w:rsidP="00981B87">
            <w:pPr>
              <w:jc w:val="both"/>
              <w:rPr>
                <w:rFonts w:ascii="Arial" w:hAnsi="Arial" w:cs="Arial"/>
                <w:b/>
                <w:bCs/>
                <w:sz w:val="22"/>
                <w:szCs w:val="22"/>
                <w:lang w:eastAsia="es-MX"/>
              </w:rPr>
            </w:pPr>
            <w:r w:rsidRPr="00407BC2">
              <w:rPr>
                <w:rFonts w:ascii="Arial" w:hAnsi="Arial" w:cs="Arial"/>
                <w:b/>
                <w:bCs/>
                <w:sz w:val="22"/>
                <w:szCs w:val="22"/>
                <w:lang w:eastAsia="es-MX"/>
              </w:rPr>
              <w:t>TOTAL DE INGRESOS</w:t>
            </w:r>
          </w:p>
        </w:tc>
        <w:tc>
          <w:tcPr>
            <w:tcW w:w="1701" w:type="dxa"/>
            <w:tcBorders>
              <w:top w:val="single" w:sz="8" w:space="0" w:color="auto"/>
              <w:left w:val="nil"/>
              <w:bottom w:val="nil"/>
              <w:right w:val="single" w:sz="8" w:space="0" w:color="auto"/>
            </w:tcBorders>
            <w:shd w:val="clear" w:color="auto" w:fill="D9D9D9"/>
            <w:vAlign w:val="center"/>
            <w:hideMark/>
          </w:tcPr>
          <w:p w:rsidR="00981B87" w:rsidRPr="00407BC2" w:rsidRDefault="00981B87" w:rsidP="00922872">
            <w:pPr>
              <w:jc w:val="right"/>
              <w:rPr>
                <w:rFonts w:ascii="Arial" w:hAnsi="Arial" w:cs="Arial"/>
                <w:b/>
                <w:bCs/>
                <w:sz w:val="22"/>
                <w:szCs w:val="22"/>
                <w:lang w:eastAsia="es-MX"/>
              </w:rPr>
            </w:pPr>
            <w:r w:rsidRPr="00407BC2">
              <w:rPr>
                <w:rFonts w:ascii="Arial" w:hAnsi="Arial" w:cs="Arial"/>
                <w:b/>
                <w:bCs/>
                <w:sz w:val="22"/>
                <w:szCs w:val="22"/>
                <w:lang w:eastAsia="es-MX"/>
              </w:rPr>
              <w:t>$47,415,328.91</w:t>
            </w:r>
          </w:p>
        </w:tc>
      </w:tr>
      <w:tr w:rsidR="00981B87" w:rsidRPr="00407BC2" w:rsidTr="0022550C">
        <w:trPr>
          <w:trHeight w:val="330"/>
          <w:jc w:val="center"/>
        </w:trPr>
        <w:tc>
          <w:tcPr>
            <w:tcW w:w="416" w:type="dxa"/>
            <w:tcBorders>
              <w:top w:val="nil"/>
              <w:left w:val="single" w:sz="8" w:space="0" w:color="auto"/>
              <w:bottom w:val="nil"/>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Impuestos</w:t>
            </w:r>
          </w:p>
        </w:tc>
        <w:tc>
          <w:tcPr>
            <w:tcW w:w="1701" w:type="dxa"/>
            <w:tcBorders>
              <w:top w:val="single" w:sz="8" w:space="0" w:color="auto"/>
              <w:left w:val="nil"/>
              <w:bottom w:val="single" w:sz="8" w:space="0" w:color="auto"/>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$2,746,153.28</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auto"/>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los ingresos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el Patrimonio</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$2,707,361.28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Predial</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$1,699,861.28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Adquisición de Inmuebles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$ 1,007,500.00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al comercio exterior</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7376"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Nóminas y Asimilables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Ecológicos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$ 38,792.00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$38,792.00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Impuestos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Espectáculos y Diversiones Públicas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single" w:sz="8" w:space="0" w:color="auto"/>
              <w:bottom w:val="single" w:sz="8" w:space="0" w:color="auto"/>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Tarjeta d</w:t>
            </w:r>
            <w:r w:rsidR="00981B87" w:rsidRPr="00407BC2">
              <w:rPr>
                <w:rFonts w:ascii="Arial" w:hAnsi="Arial" w:cs="Arial"/>
                <w:color w:val="000000"/>
                <w:sz w:val="22"/>
                <w:szCs w:val="22"/>
                <w:lang w:eastAsia="es-MX"/>
              </w:rPr>
              <w:t>e Salud Pública Municipal</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nil"/>
              <w:left w:val="nil"/>
              <w:bottom w:val="single" w:sz="8" w:space="0" w:color="000000"/>
              <w:right w:val="single" w:sz="8" w:space="0" w:color="000000"/>
            </w:tcBorders>
            <w:shd w:val="clear" w:color="auto" w:fill="FFFFFF"/>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p>
        </w:tc>
      </w:tr>
      <w:tr w:rsidR="00981B87" w:rsidRPr="00407BC2" w:rsidTr="0022550C">
        <w:trPr>
          <w:trHeight w:val="355"/>
          <w:jc w:val="center"/>
        </w:trPr>
        <w:tc>
          <w:tcPr>
            <w:tcW w:w="416" w:type="dxa"/>
            <w:tcBorders>
              <w:top w:val="nil"/>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2</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Cuotas y Aportaciones de seguridad social</w:t>
            </w:r>
          </w:p>
        </w:tc>
        <w:tc>
          <w:tcPr>
            <w:tcW w:w="1701" w:type="dxa"/>
            <w:tcBorders>
              <w:top w:val="nil"/>
              <w:left w:val="nil"/>
              <w:bottom w:val="single" w:sz="8" w:space="0" w:color="auto"/>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196"/>
          <w:jc w:val="center"/>
        </w:trPr>
        <w:tc>
          <w:tcPr>
            <w:tcW w:w="416" w:type="dxa"/>
            <w:tcBorders>
              <w:top w:val="nil"/>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3</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Contribuciones de Mejoras</w:t>
            </w:r>
          </w:p>
        </w:tc>
        <w:tc>
          <w:tcPr>
            <w:tcW w:w="1701" w:type="dxa"/>
            <w:tcBorders>
              <w:top w:val="nil"/>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7376" w:type="dxa"/>
            <w:gridSpan w:val="2"/>
            <w:tcBorders>
              <w:top w:val="single" w:sz="8" w:space="0" w:color="auto"/>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1701" w:type="dxa"/>
            <w:tcBorders>
              <w:top w:val="single" w:sz="8" w:space="0" w:color="auto"/>
              <w:left w:val="nil"/>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2"/>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4</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Derechos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$2,919,932.51</w:t>
            </w:r>
          </w:p>
        </w:tc>
      </w:tr>
      <w:tr w:rsidR="00981B87" w:rsidRPr="00407BC2" w:rsidTr="0022550C">
        <w:trPr>
          <w:trHeight w:val="342"/>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el Uso, Goce, Aprovechamiento o Explotación de Bienes de Dominio Público</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single" w:sz="8" w:space="0" w:color="auto"/>
              <w:bottom w:val="single" w:sz="8" w:space="0" w:color="auto"/>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Consumo d</w:t>
            </w:r>
            <w:r w:rsidR="00981B87" w:rsidRPr="00407BC2">
              <w:rPr>
                <w:rFonts w:ascii="Arial" w:hAnsi="Arial" w:cs="Arial"/>
                <w:color w:val="000000"/>
                <w:sz w:val="22"/>
                <w:szCs w:val="22"/>
                <w:lang w:eastAsia="es-MX"/>
              </w:rPr>
              <w:t>e Agua</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178"/>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a los hidrocarburos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Prestación de Servicios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$1,617,012.80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Agua Potable y Alcantarillado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$1,288,248.00</w:t>
            </w:r>
          </w:p>
        </w:tc>
      </w:tr>
      <w:tr w:rsidR="00981B87" w:rsidRPr="00407BC2" w:rsidTr="0022550C">
        <w:trPr>
          <w:trHeight w:val="345"/>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Rastros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$4,180.80</w:t>
            </w:r>
          </w:p>
        </w:tc>
      </w:tr>
      <w:tr w:rsidR="00981B87" w:rsidRPr="00407BC2" w:rsidTr="0022550C">
        <w:trPr>
          <w:trHeight w:val="345"/>
          <w:jc w:val="center"/>
        </w:trPr>
        <w:tc>
          <w:tcPr>
            <w:tcW w:w="416" w:type="dxa"/>
            <w:tcBorders>
              <w:top w:val="nil"/>
              <w:left w:val="single" w:sz="8" w:space="0" w:color="auto"/>
              <w:bottom w:val="single" w:sz="8" w:space="0" w:color="000000"/>
              <w:right w:val="single" w:sz="8" w:space="0" w:color="000000"/>
            </w:tcBorders>
            <w:noWrap/>
            <w:vAlign w:val="center"/>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000000"/>
              <w:right w:val="nil"/>
            </w:tcBorders>
            <w:shd w:val="clear" w:color="auto" w:fill="auto"/>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Mercados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Aseo Público</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$ 281,060.00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Seguridad Pública</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Panteones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$ 43,524.00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Tránsito</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42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Protección Civil</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Agrarios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10</w:t>
            </w:r>
          </w:p>
        </w:tc>
        <w:tc>
          <w:tcPr>
            <w:tcW w:w="6870" w:type="dxa"/>
            <w:tcBorders>
              <w:top w:val="nil"/>
              <w:left w:val="nil"/>
              <w:bottom w:val="single" w:sz="8" w:space="0" w:color="000000"/>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Servicios V</w:t>
            </w:r>
            <w:r w:rsidR="00981B87" w:rsidRPr="00407BC2">
              <w:rPr>
                <w:rFonts w:ascii="Arial" w:hAnsi="Arial" w:cs="Arial"/>
                <w:color w:val="000000"/>
                <w:sz w:val="22"/>
                <w:szCs w:val="22"/>
                <w:lang w:eastAsia="es-MX"/>
              </w:rPr>
              <w:t>ehiculares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11</w:t>
            </w:r>
          </w:p>
        </w:tc>
        <w:tc>
          <w:tcPr>
            <w:tcW w:w="6870" w:type="dxa"/>
            <w:tcBorders>
              <w:top w:val="nil"/>
              <w:left w:val="nil"/>
              <w:bottom w:val="single" w:sz="8" w:space="0" w:color="000000"/>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Servicios M</w:t>
            </w:r>
            <w:r w:rsidR="00981B87" w:rsidRPr="00407BC2">
              <w:rPr>
                <w:rFonts w:ascii="Arial" w:hAnsi="Arial" w:cs="Arial"/>
                <w:color w:val="000000"/>
                <w:sz w:val="22"/>
                <w:szCs w:val="22"/>
                <w:lang w:eastAsia="es-MX"/>
              </w:rPr>
              <w:t>édicos de consulta cd. Sanitaria</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12</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Servicios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376" w:type="dxa"/>
            <w:gridSpan w:val="2"/>
            <w:tcBorders>
              <w:top w:val="single" w:sz="8" w:space="0" w:color="000000"/>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Derechos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$1,256,747.87</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Construcción</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$1,256,747.87</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Alineación de Predios y Asignación de Números Oficiales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75"/>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Licencias para Establecimientos que Expendan Bebidas Alcohólicas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la Colocación y Uso de Anuncios y Carteles Publicitarios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Catastrales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Certificaciones y Legalizaciones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70"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Refrendo Anual Minisúper, Miscelánea ,Tiendas, etc</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shd w:val="clear" w:color="auto" w:fill="auto"/>
            <w:noWrap/>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70" w:type="dxa"/>
            <w:tcBorders>
              <w:top w:val="single" w:sz="8" w:space="0" w:color="auto"/>
              <w:left w:val="nil"/>
              <w:bottom w:val="nil"/>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Registro compañías constructoras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9</w:t>
            </w:r>
          </w:p>
        </w:tc>
        <w:tc>
          <w:tcPr>
            <w:tcW w:w="6870" w:type="dxa"/>
            <w:tcBorders>
              <w:top w:val="single" w:sz="8" w:space="0" w:color="auto"/>
              <w:left w:val="nil"/>
              <w:bottom w:val="single" w:sz="8" w:space="0" w:color="auto"/>
              <w:right w:val="nil"/>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Otros</w:t>
            </w:r>
          </w:p>
        </w:tc>
        <w:tc>
          <w:tcPr>
            <w:tcW w:w="1701" w:type="dxa"/>
            <w:tcBorders>
              <w:top w:val="nil"/>
              <w:left w:val="single" w:sz="8" w:space="0" w:color="auto"/>
              <w:bottom w:val="nil"/>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5</w:t>
            </w:r>
          </w:p>
        </w:tc>
        <w:tc>
          <w:tcPr>
            <w:tcW w:w="73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Accesorios de Derechos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bCs/>
                <w:color w:val="000000"/>
                <w:sz w:val="22"/>
                <w:szCs w:val="22"/>
                <w:lang w:eastAsia="es-MX"/>
              </w:rPr>
            </w:pPr>
            <w:r w:rsidRPr="00407BC2">
              <w:rPr>
                <w:rFonts w:ascii="Arial" w:hAnsi="Arial" w:cs="Arial"/>
                <w:bCs/>
                <w:color w:val="000000"/>
                <w:sz w:val="22"/>
                <w:szCs w:val="22"/>
                <w:lang w:eastAsia="es-MX"/>
              </w:rPr>
              <w:t>$46,171.84</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single" w:sz="8" w:space="0" w:color="auto"/>
              <w:bottom w:val="single" w:sz="8" w:space="0" w:color="auto"/>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Derechos</w:t>
            </w:r>
          </w:p>
        </w:tc>
        <w:tc>
          <w:tcPr>
            <w:tcW w:w="1701" w:type="dxa"/>
            <w:tcBorders>
              <w:top w:val="nil"/>
              <w:left w:val="single" w:sz="8" w:space="0" w:color="auto"/>
              <w:bottom w:val="nil"/>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$46,171.84</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8" w:space="0" w:color="auto"/>
              <w:left w:val="nil"/>
              <w:bottom w:val="nil"/>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5</w:t>
            </w:r>
          </w:p>
        </w:tc>
        <w:tc>
          <w:tcPr>
            <w:tcW w:w="7796"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Productos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$ 81,939.52</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$ 81,939.52</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auto"/>
              <w:right w:val="nil"/>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Productos</w:t>
            </w:r>
          </w:p>
        </w:tc>
        <w:tc>
          <w:tcPr>
            <w:tcW w:w="1701" w:type="dxa"/>
            <w:tcBorders>
              <w:top w:val="nil"/>
              <w:left w:val="single" w:sz="8" w:space="0" w:color="auto"/>
              <w:bottom w:val="single" w:sz="8" w:space="0" w:color="auto"/>
              <w:right w:val="single" w:sz="8" w:space="0" w:color="auto"/>
            </w:tcBorders>
            <w:noWrap/>
            <w:vAlign w:val="center"/>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Provenientes de la venta o arrendamiento de Lotes y Gavetas de los panteones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$ 81,939.52</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nil"/>
              <w:left w:val="nil"/>
              <w:bottom w:val="single" w:sz="8" w:space="0" w:color="auto"/>
              <w:right w:val="single" w:sz="8" w:space="0" w:color="auto"/>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de Capital</w:t>
            </w:r>
          </w:p>
        </w:tc>
        <w:tc>
          <w:tcPr>
            <w:tcW w:w="1701" w:type="dxa"/>
            <w:tcBorders>
              <w:top w:val="nil"/>
              <w:left w:val="single" w:sz="8" w:space="0" w:color="auto"/>
              <w:bottom w:val="single" w:sz="8" w:space="0" w:color="auto"/>
              <w:right w:val="single" w:sz="8" w:space="0" w:color="auto"/>
            </w:tcBorders>
            <w:noWrap/>
            <w:vAlign w:val="center"/>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single" w:sz="8" w:space="0" w:color="auto"/>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6</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Aprovechamientos</w:t>
            </w:r>
          </w:p>
        </w:tc>
        <w:tc>
          <w:tcPr>
            <w:tcW w:w="1701" w:type="dxa"/>
            <w:tcBorders>
              <w:top w:val="nil"/>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$10,870.08</w:t>
            </w:r>
          </w:p>
        </w:tc>
      </w:tr>
      <w:tr w:rsidR="00981B87" w:rsidRPr="00407BC2" w:rsidTr="0022550C">
        <w:trPr>
          <w:trHeight w:val="343"/>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$10,870.08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Ingresos Derivados de Sanciones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vAlign w:val="center"/>
            <w:hideMark/>
          </w:tcPr>
          <w:p w:rsidR="00981B87" w:rsidRPr="00407BC2" w:rsidRDefault="00981B87" w:rsidP="00922872">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Ingresos </w:t>
            </w:r>
            <w:r w:rsidR="00922872">
              <w:rPr>
                <w:rFonts w:ascii="Arial" w:hAnsi="Arial" w:cs="Arial"/>
                <w:color w:val="000000"/>
                <w:sz w:val="22"/>
                <w:szCs w:val="22"/>
                <w:lang w:val="es-419" w:eastAsia="es-MX"/>
              </w:rPr>
              <w:t>E</w:t>
            </w:r>
            <w:r w:rsidRPr="00407BC2">
              <w:rPr>
                <w:rFonts w:ascii="Arial" w:hAnsi="Arial" w:cs="Arial"/>
                <w:color w:val="000000"/>
                <w:sz w:val="22"/>
                <w:szCs w:val="22"/>
                <w:lang w:eastAsia="es-MX"/>
              </w:rPr>
              <w:t>xtraordinarios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000000"/>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Ingresos por T</w:t>
            </w:r>
            <w:r w:rsidR="00981B87" w:rsidRPr="00407BC2">
              <w:rPr>
                <w:rFonts w:ascii="Arial" w:hAnsi="Arial" w:cs="Arial"/>
                <w:color w:val="000000"/>
                <w:sz w:val="22"/>
                <w:szCs w:val="22"/>
                <w:lang w:eastAsia="es-MX"/>
              </w:rPr>
              <w:t>ransferencia que perciba el Municipio</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$10,870.08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de capital</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single" w:sz="8" w:space="0" w:color="000000"/>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7</w:t>
            </w:r>
          </w:p>
        </w:tc>
        <w:tc>
          <w:tcPr>
            <w:tcW w:w="7796"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por Ventas de Bienes y Servicios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6870" w:type="dxa"/>
            <w:noWrap/>
            <w:hideMark/>
          </w:tcPr>
          <w:p w:rsidR="00981B87" w:rsidRPr="00407BC2" w:rsidRDefault="00981B87" w:rsidP="00981B87">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8</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Participaciones y Aportaciones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$41,656,433.52</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$29,314,789.92</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General de Participaciones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single" w:sz="8" w:space="0" w:color="auto"/>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Fomento Municipal</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Esp. S/Prod. yServ.</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Autos Nuevos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Fiscalización</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por Combustible</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70"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ISR participable</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$29,314,789.92</w:t>
            </w:r>
          </w:p>
        </w:tc>
      </w:tr>
      <w:tr w:rsidR="00981B87" w:rsidRPr="00407BC2" w:rsidTr="0022550C">
        <w:trPr>
          <w:trHeight w:val="330"/>
          <w:jc w:val="center"/>
        </w:trPr>
        <w:tc>
          <w:tcPr>
            <w:tcW w:w="416" w:type="dxa"/>
            <w:tcBorders>
              <w:top w:val="nil"/>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nil"/>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70" w:type="dxa"/>
            <w:tcBorders>
              <w:top w:val="single" w:sz="8" w:space="0" w:color="auto"/>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Hidrocarburos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 Extraordinarias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single" w:sz="8" w:space="0" w:color="auto"/>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Aportaciones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$12,341,643.60</w:t>
            </w:r>
          </w:p>
        </w:tc>
      </w:tr>
      <w:tr w:rsidR="00981B87" w:rsidRPr="00407BC2" w:rsidTr="0022550C">
        <w:trPr>
          <w:trHeight w:val="330"/>
          <w:jc w:val="center"/>
        </w:trPr>
        <w:tc>
          <w:tcPr>
            <w:tcW w:w="416" w:type="dxa"/>
            <w:tcBorders>
              <w:top w:val="single" w:sz="8" w:space="0" w:color="auto"/>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single" w:sz="8" w:space="0" w:color="auto"/>
              <w:left w:val="nil"/>
              <w:bottom w:val="single" w:sz="8" w:space="0" w:color="000000"/>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FISM</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$12,341,643.60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FORTAMUN</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376" w:type="dxa"/>
            <w:gridSpan w:val="2"/>
            <w:tcBorders>
              <w:top w:val="single" w:sz="8" w:space="0" w:color="000000"/>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  FOPADEM</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57"/>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single" w:sz="8" w:space="0" w:color="auto"/>
              <w:left w:val="nil"/>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Contingencias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single" w:sz="8" w:space="0" w:color="auto"/>
              <w:left w:val="nil"/>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Inmujeres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single" w:sz="8" w:space="0" w:color="auto"/>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 de Hidrocarburos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9</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Transferencias, Asignaciones, Subsidios y Otras Ayudas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6870" w:type="dxa"/>
            <w:noWrap/>
            <w:hideMark/>
          </w:tcPr>
          <w:p w:rsidR="00981B87" w:rsidRPr="00407BC2" w:rsidRDefault="00981B87" w:rsidP="00981B87">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77"/>
          <w:jc w:val="center"/>
        </w:trPr>
        <w:tc>
          <w:tcPr>
            <w:tcW w:w="416" w:type="dxa"/>
            <w:tcBorders>
              <w:top w:val="single" w:sz="8" w:space="0" w:color="auto"/>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10</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Derivados de Financiamientos</w:t>
            </w:r>
          </w:p>
        </w:tc>
        <w:tc>
          <w:tcPr>
            <w:tcW w:w="1701" w:type="dxa"/>
            <w:tcBorders>
              <w:top w:val="single" w:sz="8" w:space="0" w:color="auto"/>
              <w:left w:val="nil"/>
              <w:bottom w:val="single" w:sz="8" w:space="0" w:color="auto"/>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bl>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TÍTULO SEGUNDO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LAS CONTRIBUCIONES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PREDIAL</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bCs/>
          <w:sz w:val="22"/>
          <w:szCs w:val="22"/>
        </w:rPr>
        <w:t>ARTÍCULO 2.-</w:t>
      </w:r>
      <w:r w:rsidRPr="00407BC2">
        <w:rPr>
          <w:rFonts w:ascii="Arial" w:hAnsi="Arial" w:cs="Arial"/>
          <w:sz w:val="22"/>
          <w:szCs w:val="22"/>
        </w:rPr>
        <w:t xml:space="preserve"> El impuesto predial se pagará con las tasas siguientes:</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I.- Sobre los predios urbanos 5 al millar anual sobre el valor catastral.</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II.-Sobre los predios rústicos 3 al millar anual sobre el valor catastral.</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III.- En ningún caso el monto del impuesto predial será inferior a $ 41.00 por bimestre.</w:t>
      </w:r>
    </w:p>
    <w:p w:rsidR="00981B87" w:rsidRPr="00407BC2" w:rsidRDefault="00981B87" w:rsidP="00981B87">
      <w:pPr>
        <w:jc w:val="both"/>
        <w:rPr>
          <w:rFonts w:ascii="Arial" w:hAnsi="Arial" w:cs="Arial"/>
          <w:sz w:val="22"/>
          <w:szCs w:val="22"/>
        </w:rPr>
      </w:pPr>
    </w:p>
    <w:p w:rsidR="00981B87" w:rsidRPr="00922872" w:rsidRDefault="00981B87" w:rsidP="00981B87">
      <w:pPr>
        <w:jc w:val="both"/>
        <w:rPr>
          <w:rFonts w:ascii="Arial" w:hAnsi="Arial" w:cs="Arial"/>
          <w:sz w:val="22"/>
          <w:szCs w:val="22"/>
          <w:lang w:val="es-419"/>
        </w:rPr>
      </w:pPr>
      <w:r w:rsidRPr="00407BC2">
        <w:rPr>
          <w:rFonts w:ascii="Arial" w:hAnsi="Arial" w:cs="Arial"/>
          <w:sz w:val="22"/>
          <w:szCs w:val="22"/>
        </w:rPr>
        <w:t xml:space="preserve">IV.-Cuando la cuota anual respectiva al impuesto que se refiere este Capítulo se cubra antes del 31 de enero, se otorgara al contribuyente un incentivo del 30% para el mes de enero, 20% para el mes de </w:t>
      </w:r>
      <w:r w:rsidRPr="00407BC2">
        <w:rPr>
          <w:rFonts w:ascii="Arial" w:hAnsi="Arial" w:cs="Arial"/>
          <w:sz w:val="22"/>
          <w:szCs w:val="22"/>
        </w:rPr>
        <w:lastRenderedPageBreak/>
        <w:t>febrero, 10% para el mes de marzo del monto total por concepto de pago anticipado, estos incentivos no aplican en por bimestre</w:t>
      </w:r>
      <w:r w:rsidR="00922872">
        <w:rPr>
          <w:rFonts w:ascii="Arial" w:hAnsi="Arial" w:cs="Arial"/>
          <w:sz w:val="22"/>
          <w:szCs w:val="22"/>
          <w:lang w:val="es-419"/>
        </w:rPr>
        <w:t>.</w:t>
      </w:r>
      <w:r w:rsidRPr="00407BC2">
        <w:rPr>
          <w:rFonts w:ascii="Arial" w:hAnsi="Arial" w:cs="Arial"/>
          <w:sz w:val="22"/>
          <w:szCs w:val="22"/>
        </w:rPr>
        <w:t xml:space="preserve"> </w:t>
      </w:r>
      <w:r w:rsidRPr="00922872">
        <w:rPr>
          <w:rFonts w:ascii="Arial" w:hAnsi="Arial" w:cs="Arial"/>
          <w:sz w:val="22"/>
          <w:szCs w:val="22"/>
        </w:rPr>
        <w:t xml:space="preserve">Además se autoriza un </w:t>
      </w:r>
      <w:r w:rsidR="00922872">
        <w:rPr>
          <w:rFonts w:ascii="Arial" w:hAnsi="Arial" w:cs="Arial"/>
          <w:sz w:val="22"/>
          <w:szCs w:val="22"/>
          <w:lang w:val="es-419"/>
        </w:rPr>
        <w:t>incentivo</w:t>
      </w:r>
      <w:r w:rsidRPr="00922872">
        <w:rPr>
          <w:rFonts w:ascii="Arial" w:hAnsi="Arial" w:cs="Arial"/>
          <w:sz w:val="22"/>
          <w:szCs w:val="22"/>
        </w:rPr>
        <w:t xml:space="preserve"> del 20% para el mes de noviembre y un 10% para el mes de </w:t>
      </w:r>
      <w:r w:rsidR="00922872">
        <w:rPr>
          <w:rFonts w:ascii="Arial" w:hAnsi="Arial" w:cs="Arial"/>
          <w:sz w:val="22"/>
          <w:szCs w:val="22"/>
          <w:lang w:val="es-419"/>
        </w:rPr>
        <w:t>d</w:t>
      </w:r>
      <w:r w:rsidRPr="00922872">
        <w:rPr>
          <w:rFonts w:ascii="Arial" w:hAnsi="Arial" w:cs="Arial"/>
          <w:sz w:val="22"/>
          <w:szCs w:val="22"/>
        </w:rPr>
        <w:t>iciembre</w:t>
      </w:r>
      <w:r w:rsidR="00922872">
        <w:rPr>
          <w:rFonts w:ascii="Arial" w:hAnsi="Arial" w:cs="Arial"/>
          <w:sz w:val="22"/>
          <w:szCs w:val="22"/>
          <w:lang w:val="es-419"/>
        </w:rPr>
        <w:t>.</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Empresas que generen                                    Incentivo</w:t>
      </w: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Empleos directos</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De  10  a   20                                                      25 %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21  a   50                                                      50 %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51 a  150                                                      75 %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151 a  250                                                     85 %</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De 251 en adelante                                            </w:t>
      </w:r>
      <w:r w:rsidR="00004F05">
        <w:rPr>
          <w:rFonts w:ascii="Arial" w:hAnsi="Arial" w:cs="Arial"/>
          <w:sz w:val="22"/>
          <w:szCs w:val="22"/>
          <w:lang w:val="es-419"/>
        </w:rPr>
        <w:t xml:space="preserve"> </w:t>
      </w:r>
      <w:r w:rsidRPr="00407BC2">
        <w:rPr>
          <w:rFonts w:ascii="Arial" w:hAnsi="Arial" w:cs="Arial"/>
          <w:sz w:val="22"/>
          <w:szCs w:val="22"/>
        </w:rPr>
        <w:t>90 %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Para hacer valido lo anterior el interesado deberá comprobar con la siguiente documentación, ante la Tesorería Municipal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Alta de Secretaria de Hacienda y Crédito Público.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Liquidaciones de la empresa ante el Instituto Mexicano del Seguro Social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Certificado de Propiedad del Inmueble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VII.- Para las constructoras y/o desarrolladoras de nuevos fraccionamientos que estén previamente autorizados y validados por </w:t>
      </w:r>
      <w:r w:rsidRPr="00004F05">
        <w:rPr>
          <w:rFonts w:ascii="Arial" w:hAnsi="Arial" w:cs="Arial"/>
          <w:sz w:val="22"/>
          <w:szCs w:val="22"/>
        </w:rPr>
        <w:t xml:space="preserve">el </w:t>
      </w:r>
      <w:r w:rsidR="00004F05" w:rsidRPr="00004F05">
        <w:rPr>
          <w:rFonts w:ascii="Arial" w:hAnsi="Arial" w:cs="Arial"/>
          <w:sz w:val="22"/>
          <w:szCs w:val="22"/>
        </w:rPr>
        <w:t>C</w:t>
      </w:r>
      <w:r w:rsidRPr="00004F05">
        <w:rPr>
          <w:rFonts w:ascii="Arial" w:hAnsi="Arial" w:cs="Arial"/>
          <w:sz w:val="22"/>
          <w:szCs w:val="22"/>
        </w:rPr>
        <w:t xml:space="preserve">onsejo de </w:t>
      </w:r>
      <w:r w:rsidR="00004F05" w:rsidRPr="00004F05">
        <w:rPr>
          <w:rFonts w:ascii="Arial" w:hAnsi="Arial" w:cs="Arial"/>
          <w:sz w:val="22"/>
          <w:szCs w:val="22"/>
        </w:rPr>
        <w:t>D</w:t>
      </w:r>
      <w:r w:rsidRPr="00004F05">
        <w:rPr>
          <w:rFonts w:ascii="Arial" w:hAnsi="Arial" w:cs="Arial"/>
          <w:sz w:val="22"/>
          <w:szCs w:val="22"/>
        </w:rPr>
        <w:t xml:space="preserve">esarrollo </w:t>
      </w:r>
      <w:r w:rsidR="00004F05" w:rsidRPr="00004F05">
        <w:rPr>
          <w:rFonts w:ascii="Arial" w:hAnsi="Arial" w:cs="Arial"/>
          <w:sz w:val="22"/>
          <w:szCs w:val="22"/>
        </w:rPr>
        <w:t>U</w:t>
      </w:r>
      <w:r w:rsidRPr="00004F05">
        <w:rPr>
          <w:rFonts w:ascii="Arial" w:hAnsi="Arial" w:cs="Arial"/>
          <w:sz w:val="22"/>
          <w:szCs w:val="22"/>
        </w:rPr>
        <w:t xml:space="preserve">rbano </w:t>
      </w:r>
      <w:r w:rsidR="00004F05" w:rsidRPr="00004F05">
        <w:rPr>
          <w:rFonts w:ascii="Arial" w:hAnsi="Arial" w:cs="Arial"/>
          <w:sz w:val="22"/>
          <w:szCs w:val="22"/>
        </w:rPr>
        <w:t>M</w:t>
      </w:r>
      <w:r w:rsidRPr="00004F05">
        <w:rPr>
          <w:rFonts w:ascii="Arial" w:hAnsi="Arial" w:cs="Arial"/>
          <w:sz w:val="22"/>
          <w:szCs w:val="22"/>
        </w:rPr>
        <w:t>unicipal cubrirán</w:t>
      </w:r>
      <w:r w:rsidRPr="00407BC2">
        <w:rPr>
          <w:rFonts w:ascii="Arial" w:hAnsi="Arial" w:cs="Arial"/>
          <w:sz w:val="22"/>
          <w:szCs w:val="22"/>
        </w:rPr>
        <w:t xml:space="preserve">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capítulo 3 este estimulo no es acumulable con ningún otro, ni transferible entre personas físicas o morales bajo los términos legales aplicables.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VIII.- Los estímulos que se mencionan en las fracciones IV, V, VI, y VII de este Artículo no son acumulables entre sí.</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Por un incentivo de este impuesto fuera del tiempo estipulado en el primer párrafo de este artículo, solamente se efectuará con acta de acuerdo de cabildo y por el tiempo manifestado en la misma.</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SEGUNDO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lastRenderedPageBreak/>
        <w:t>DEL IMPUESTO SOBRE ADQUISICIÓN DE INMUEBLES</w:t>
      </w:r>
    </w:p>
    <w:p w:rsidR="00981B87" w:rsidRPr="00407BC2" w:rsidRDefault="00981B87" w:rsidP="00981B87">
      <w:pPr>
        <w:jc w:val="both"/>
        <w:rPr>
          <w:rFonts w:ascii="Arial" w:hAnsi="Arial" w:cs="Arial"/>
          <w:b/>
          <w:bCs/>
          <w:sz w:val="22"/>
          <w:szCs w:val="22"/>
        </w:rPr>
      </w:pPr>
    </w:p>
    <w:p w:rsidR="00981B87" w:rsidRPr="00004F05" w:rsidRDefault="00981B87" w:rsidP="00981B87">
      <w:pPr>
        <w:jc w:val="both"/>
        <w:rPr>
          <w:rFonts w:ascii="Arial" w:hAnsi="Arial" w:cs="Arial"/>
          <w:sz w:val="22"/>
          <w:szCs w:val="22"/>
          <w:lang w:val="es-419"/>
        </w:rPr>
      </w:pPr>
      <w:r w:rsidRPr="00407BC2">
        <w:rPr>
          <w:rFonts w:ascii="Arial" w:hAnsi="Arial" w:cs="Arial"/>
          <w:b/>
          <w:bCs/>
          <w:sz w:val="22"/>
          <w:szCs w:val="22"/>
        </w:rPr>
        <w:t>ARTÍCULO 3.-</w:t>
      </w:r>
      <w:r w:rsidRPr="00407BC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r w:rsidRPr="00407BC2">
        <w:rPr>
          <w:rFonts w:ascii="Arial" w:hAnsi="Arial" w:cs="Arial"/>
          <w:b/>
          <w:sz w:val="22"/>
          <w:szCs w:val="22"/>
        </w:rPr>
        <w:t xml:space="preserve">. </w:t>
      </w:r>
      <w:r w:rsidRPr="00004F05">
        <w:rPr>
          <w:rFonts w:ascii="Arial" w:hAnsi="Arial" w:cs="Arial"/>
          <w:sz w:val="22"/>
          <w:szCs w:val="22"/>
        </w:rPr>
        <w:t>En el caso de donaciones el impuesto a pagar será de 2% sobre el valor catastral</w:t>
      </w:r>
      <w:r w:rsidR="00004F05">
        <w:rPr>
          <w:rFonts w:ascii="Arial" w:hAnsi="Arial" w:cs="Arial"/>
          <w:sz w:val="22"/>
          <w:szCs w:val="22"/>
          <w:lang w:val="es-419"/>
        </w:rPr>
        <w:t>.</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Así como las adquisiciones realizadas por el municipio con la finalidad de incrementar los bienes inmuebles propiedad del mismo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407BC2">
          <w:rPr>
            <w:rFonts w:ascii="Arial" w:hAnsi="Arial" w:cs="Arial"/>
            <w:sz w:val="22"/>
            <w:szCs w:val="22"/>
          </w:rPr>
          <w:t>200 metros cuadrados</w:t>
        </w:r>
      </w:smartTag>
      <w:r w:rsidRPr="00407BC2">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407BC2">
          <w:rPr>
            <w:rFonts w:ascii="Arial" w:hAnsi="Arial" w:cs="Arial"/>
            <w:sz w:val="22"/>
            <w:szCs w:val="22"/>
          </w:rPr>
          <w:t>105 metros cuadrados</w:t>
        </w:r>
      </w:smartTag>
      <w:r w:rsidRPr="00407BC2">
        <w:rPr>
          <w:rFonts w:ascii="Arial" w:hAnsi="Arial" w:cs="Arial"/>
          <w:sz w:val="22"/>
          <w:szCs w:val="22"/>
        </w:rPr>
        <w:t>. Dicho beneficio será aplicable siempre y cuando el adquiriente no tenga otro inmueble registrado a su nombre.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4.-</w:t>
      </w:r>
      <w:r w:rsidRPr="00407BC2">
        <w:rPr>
          <w:rFonts w:ascii="Arial" w:hAnsi="Arial" w:cs="Arial"/>
          <w:sz w:val="22"/>
          <w:szCs w:val="22"/>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Empresas que generen                               Incentivo</w:t>
      </w:r>
    </w:p>
    <w:p w:rsidR="00981B87" w:rsidRPr="00407BC2" w:rsidRDefault="00981B87" w:rsidP="00981B87">
      <w:pPr>
        <w:jc w:val="both"/>
        <w:rPr>
          <w:rFonts w:ascii="Arial" w:hAnsi="Arial" w:cs="Arial"/>
          <w:sz w:val="22"/>
          <w:szCs w:val="22"/>
        </w:rPr>
      </w:pPr>
      <w:r w:rsidRPr="00407BC2">
        <w:rPr>
          <w:rFonts w:ascii="Arial" w:hAnsi="Arial" w:cs="Arial"/>
          <w:sz w:val="22"/>
          <w:szCs w:val="22"/>
        </w:rPr>
        <w:t>Empleos directos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De   10    a   20                                              25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21    a   50                                              50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51    a 150                                              75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151   a 250                                              85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251 en adelante                                       90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lastRenderedPageBreak/>
        <w:t>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TERCERO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EL EJERCICIO DE ACTIVIDADES MERCANTILES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5.-</w:t>
      </w:r>
      <w:r w:rsidRPr="00407BC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Nadadores, Coahuila de Zaragoza, en los términos de las disposiciones legales aplicables.</w:t>
      </w:r>
    </w:p>
    <w:p w:rsidR="00981B87" w:rsidRPr="00407BC2" w:rsidRDefault="00981B87" w:rsidP="00981B87">
      <w:pPr>
        <w:jc w:val="both"/>
        <w:rPr>
          <w:rFonts w:ascii="Arial" w:hAnsi="Arial" w:cs="Arial"/>
          <w:sz w:val="22"/>
          <w:szCs w:val="22"/>
        </w:rPr>
      </w:pPr>
      <w:r w:rsidRPr="00407BC2">
        <w:rPr>
          <w:rFonts w:ascii="Arial" w:hAnsi="Arial" w:cs="Arial"/>
          <w:sz w:val="22"/>
          <w:szCs w:val="22"/>
        </w:rPr>
        <w:t>Este Impuesto se pagará de acuerdo a las tasas y cuotas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Sin considerar el régimen jurídico de propiedad o posesión del inmueble, predio, edificio o vía pública donde se realiza la actividad mercantil.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Comerciantes establecidos con local fijo $ 192.00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Comerciantes fijos o semifijos en las siguientes áreas.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Plazas o parques:</w:t>
      </w:r>
    </w:p>
    <w:p w:rsidR="00981B87" w:rsidRPr="00407BC2" w:rsidRDefault="00981B87" w:rsidP="00981B87">
      <w:pPr>
        <w:jc w:val="both"/>
        <w:rPr>
          <w:rFonts w:ascii="Arial" w:hAnsi="Arial" w:cs="Arial"/>
          <w:sz w:val="22"/>
          <w:szCs w:val="22"/>
        </w:rPr>
      </w:pPr>
      <w:r w:rsidRPr="00407BC2">
        <w:rPr>
          <w:rFonts w:ascii="Arial" w:hAnsi="Arial" w:cs="Arial"/>
          <w:sz w:val="22"/>
          <w:szCs w:val="22"/>
        </w:rPr>
        <w:t>a).-Venta de artículos (ropa, calzado, muebles, nuevos o de segunda mano, y alimentos preparados)  para uso y consumo humano $132.00 mensuales previamente autorizados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Vía Pública: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Por la venta de aguas frescas, paletas de hielo, frutas rebanadas y dulces $132.00 mensual previa autorización.</w:t>
      </w:r>
    </w:p>
    <w:p w:rsidR="00981B87" w:rsidRPr="00407BC2" w:rsidRDefault="00981B87" w:rsidP="00981B87">
      <w:pPr>
        <w:jc w:val="both"/>
        <w:rPr>
          <w:rFonts w:ascii="Arial" w:hAnsi="Arial" w:cs="Arial"/>
          <w:sz w:val="22"/>
          <w:szCs w:val="22"/>
        </w:rPr>
      </w:pPr>
      <w:r w:rsidRPr="00407BC2">
        <w:rPr>
          <w:rFonts w:ascii="Arial" w:hAnsi="Arial" w:cs="Arial"/>
          <w:sz w:val="22"/>
          <w:szCs w:val="22"/>
        </w:rPr>
        <w:t>b).- Por la venta de alimentos preparados tales como tortas, tacos, lonches, y similares $198.00 mensual previa autorización.</w:t>
      </w:r>
    </w:p>
    <w:p w:rsidR="00981B87" w:rsidRPr="00407BC2" w:rsidRDefault="00981B87" w:rsidP="00981B87">
      <w:pPr>
        <w:jc w:val="both"/>
        <w:rPr>
          <w:rFonts w:ascii="Arial" w:hAnsi="Arial" w:cs="Arial"/>
          <w:sz w:val="22"/>
          <w:szCs w:val="22"/>
          <w:u w:val="single"/>
        </w:rPr>
      </w:pPr>
      <w:r w:rsidRPr="00407BC2">
        <w:rPr>
          <w:rFonts w:ascii="Arial" w:hAnsi="Arial" w:cs="Arial"/>
          <w:sz w:val="22"/>
          <w:szCs w:val="22"/>
        </w:rPr>
        <w:t>c).- Por la venta de artículos domésticos o del hogar, tales como espejos, cuadros, ollas, muebles así como ropa, cal</w:t>
      </w:r>
      <w:r w:rsidR="00004F05">
        <w:rPr>
          <w:rFonts w:ascii="Arial" w:hAnsi="Arial" w:cs="Arial"/>
          <w:sz w:val="22"/>
          <w:szCs w:val="22"/>
        </w:rPr>
        <w:t>zado y similares $ 32.00 diario.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Comerciantes ambulantes.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1.- Que expendan habitualmente en la vía pública, mercancía que no sea para consumo humano $106.00 mensual.</w:t>
      </w:r>
    </w:p>
    <w:p w:rsidR="00981B87" w:rsidRPr="00407BC2" w:rsidRDefault="00981B87" w:rsidP="00981B87">
      <w:pPr>
        <w:jc w:val="both"/>
        <w:rPr>
          <w:rFonts w:ascii="Arial" w:hAnsi="Arial" w:cs="Arial"/>
          <w:sz w:val="22"/>
          <w:szCs w:val="22"/>
        </w:rPr>
      </w:pPr>
      <w:r w:rsidRPr="00407BC2">
        <w:rPr>
          <w:rFonts w:ascii="Arial" w:hAnsi="Arial" w:cs="Arial"/>
          <w:sz w:val="22"/>
          <w:szCs w:val="22"/>
        </w:rPr>
        <w:t>a).- Comerciantes de ropa y/o calzado $126.00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Que expendan habitualmente en la vía pública mercancía para consumo humano, el impuesto se pagara de acuerdo a los conceptos, tasas, y cuotas siguientes.</w:t>
      </w:r>
    </w:p>
    <w:p w:rsidR="00981B87" w:rsidRPr="00407BC2" w:rsidRDefault="00981B87" w:rsidP="00981B87">
      <w:pPr>
        <w:jc w:val="both"/>
        <w:rPr>
          <w:rFonts w:ascii="Arial" w:hAnsi="Arial" w:cs="Arial"/>
          <w:sz w:val="22"/>
          <w:szCs w:val="22"/>
        </w:rPr>
      </w:pPr>
      <w:r w:rsidRPr="00407BC2">
        <w:rPr>
          <w:rFonts w:ascii="Arial" w:hAnsi="Arial" w:cs="Arial"/>
          <w:sz w:val="22"/>
          <w:szCs w:val="22"/>
        </w:rPr>
        <w:t>a).- Por aguas frescas, frutas y rebanados, dulces y otros $ 110.00 mensual.</w:t>
      </w:r>
    </w:p>
    <w:p w:rsidR="00981B87" w:rsidRPr="00407BC2" w:rsidRDefault="00981B87" w:rsidP="00981B87">
      <w:pPr>
        <w:jc w:val="both"/>
        <w:rPr>
          <w:rFonts w:ascii="Arial" w:hAnsi="Arial" w:cs="Arial"/>
          <w:sz w:val="22"/>
          <w:szCs w:val="22"/>
        </w:rPr>
      </w:pPr>
      <w:r w:rsidRPr="00407BC2">
        <w:rPr>
          <w:rFonts w:ascii="Arial" w:hAnsi="Arial" w:cs="Arial"/>
          <w:sz w:val="22"/>
          <w:szCs w:val="22"/>
        </w:rPr>
        <w:t>b).- Por alimentos preparados, tales como tortas, tacos, lonches y similares $ 154.50 mensual.</w:t>
      </w:r>
    </w:p>
    <w:p w:rsidR="00981B87" w:rsidRPr="00407BC2" w:rsidRDefault="00981B87" w:rsidP="00981B87">
      <w:pPr>
        <w:jc w:val="both"/>
        <w:rPr>
          <w:rFonts w:ascii="Arial" w:hAnsi="Arial" w:cs="Arial"/>
          <w:sz w:val="22"/>
          <w:szCs w:val="22"/>
        </w:rPr>
      </w:pPr>
      <w:r w:rsidRPr="00407BC2">
        <w:rPr>
          <w:rFonts w:ascii="Arial" w:hAnsi="Arial" w:cs="Arial"/>
          <w:sz w:val="22"/>
          <w:szCs w:val="22"/>
        </w:rPr>
        <w:t>c).- Eloteros, dulceros, yuqueros, y similares $132.00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w:t>
      </w:r>
      <w:r w:rsidRPr="00407BC2">
        <w:rPr>
          <w:rFonts w:ascii="Arial" w:hAnsi="Arial" w:cs="Arial"/>
          <w:sz w:val="22"/>
          <w:szCs w:val="22"/>
        </w:rPr>
        <w:lastRenderedPageBreak/>
        <w:t>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En mini-ferias y fiestas tradicionales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Semifijos y/o ambula</w:t>
      </w:r>
      <w:r w:rsidR="00004F05">
        <w:rPr>
          <w:rFonts w:ascii="Arial" w:hAnsi="Arial" w:cs="Arial"/>
          <w:sz w:val="22"/>
          <w:szCs w:val="22"/>
        </w:rPr>
        <w:t>ntes por puesto $ 168.00 diario.</w:t>
      </w:r>
    </w:p>
    <w:p w:rsidR="00981B87" w:rsidRPr="00407BC2" w:rsidRDefault="00981B87" w:rsidP="00981B87">
      <w:pPr>
        <w:jc w:val="both"/>
        <w:rPr>
          <w:rFonts w:ascii="Arial" w:hAnsi="Arial" w:cs="Arial"/>
          <w:sz w:val="22"/>
          <w:szCs w:val="22"/>
        </w:rPr>
      </w:pPr>
      <w:r w:rsidRPr="00407BC2">
        <w:rPr>
          <w:rFonts w:ascii="Arial" w:hAnsi="Arial" w:cs="Arial"/>
          <w:sz w:val="22"/>
          <w:szCs w:val="22"/>
        </w:rPr>
        <w:t>2.- Vehículos de tracción mecáni</w:t>
      </w:r>
      <w:r w:rsidR="00004F05">
        <w:rPr>
          <w:rFonts w:ascii="Arial" w:hAnsi="Arial" w:cs="Arial"/>
          <w:sz w:val="22"/>
          <w:szCs w:val="22"/>
        </w:rPr>
        <w:t>ca por cada uno $ 143.50 diario.</w:t>
      </w:r>
    </w:p>
    <w:p w:rsidR="00981B87" w:rsidRPr="00407BC2" w:rsidRDefault="00981B87" w:rsidP="00981B87">
      <w:pPr>
        <w:jc w:val="both"/>
        <w:rPr>
          <w:rFonts w:ascii="Arial" w:hAnsi="Arial" w:cs="Arial"/>
          <w:sz w:val="22"/>
          <w:szCs w:val="22"/>
        </w:rPr>
      </w:pPr>
      <w:r w:rsidRPr="00407BC2">
        <w:rPr>
          <w:rFonts w:ascii="Arial" w:hAnsi="Arial" w:cs="Arial"/>
          <w:sz w:val="22"/>
          <w:szCs w:val="22"/>
        </w:rPr>
        <w:t>3.- Juegos mecánicos, electrónicos y electromecánicos por juego. De $261.00 a $787.00 diario.</w:t>
      </w:r>
    </w:p>
    <w:p w:rsidR="00981B87" w:rsidRPr="00407BC2" w:rsidRDefault="00981B87" w:rsidP="00981B87">
      <w:pPr>
        <w:tabs>
          <w:tab w:val="left" w:pos="2780"/>
        </w:tabs>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CUARTO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ESPECTÁCULOS Y DIVERSIONES PÚBLICAS</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6.-</w:t>
      </w:r>
      <w:r w:rsidRPr="00407BC2">
        <w:rPr>
          <w:rFonts w:ascii="Arial" w:hAnsi="Arial" w:cs="Arial"/>
          <w:bCs/>
          <w:sz w:val="22"/>
          <w:szCs w:val="22"/>
        </w:rPr>
        <w:t xml:space="preserve"> Es objeto de este impuesto la realización de espectáculos y diversiones públicas no gravadas por el Impuesto al Valor Agregado, </w:t>
      </w:r>
      <w:r w:rsidRPr="00407BC2">
        <w:rPr>
          <w:rFonts w:ascii="Arial" w:hAnsi="Arial" w:cs="Arial"/>
          <w:sz w:val="22"/>
          <w:szCs w:val="22"/>
        </w:rPr>
        <w:t>se pagará de conformidad a los conceptos, tasas y cuotas siguientes: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I.- Funciones de Circo y Carpas               4% sobre ingresos brutos.</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II.- Funciones de Teatro                            4% sobre ingresos brutos.</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Carreras de Caballos                        10% sobre ingresos brutos.</w:t>
      </w:r>
    </w:p>
    <w:p w:rsidR="00981B87" w:rsidRPr="00407BC2" w:rsidRDefault="00981B87" w:rsidP="00981B87">
      <w:pPr>
        <w:tabs>
          <w:tab w:val="left" w:pos="3969"/>
        </w:tabs>
        <w:ind w:left="3611" w:hanging="3611"/>
        <w:jc w:val="both"/>
        <w:rPr>
          <w:rFonts w:ascii="Arial" w:hAnsi="Arial" w:cs="Arial"/>
          <w:sz w:val="22"/>
          <w:szCs w:val="22"/>
        </w:rPr>
      </w:pPr>
      <w:r w:rsidRPr="00407BC2">
        <w:rPr>
          <w:rFonts w:ascii="Arial" w:hAnsi="Arial" w:cs="Arial"/>
          <w:sz w:val="22"/>
          <w:szCs w:val="22"/>
        </w:rPr>
        <w:t>Previa autorización de la Secretaría de Gobernación.</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IV.- Bailes con fines de lucro                    10% sobre ingresos brutos.</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V.- Bailes Particulares                              $ 787.00</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En los casos de que el Baile Particular sea organizado con objeto de recabar fondos para fines de beneficencia o de carácter familiar, no se realizará cobro alguno. Con fines de lucro se pagará $787.00 por evento más la aplicación de la cuota prevista en la fracción IV.</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Permisos para bailes o fiestas privadas, kermeses, festivales o similares en lugares públicos que afecten el tránsito de vehículos, pagaran una cuota adicional de 198.50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Cuando se solicite el cierre de calle para realizar el evento, deberá presentar ante la tesorería municipal, carta de conformidad firmada por los vecinos, autorización del departamento de tránsito municipal y el costo adicional será de $ 263.00 por evento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Ferias 5% sobre el ingreso bruto.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VII.- Charreadas y Jaripeos 10% sobre el ingreso bruto.</w:t>
      </w:r>
    </w:p>
    <w:p w:rsidR="00981B87" w:rsidRPr="00407BC2" w:rsidRDefault="00981B87" w:rsidP="00981B87">
      <w:pPr>
        <w:tabs>
          <w:tab w:val="left" w:pos="3969"/>
        </w:tabs>
        <w:jc w:val="both"/>
        <w:rPr>
          <w:rFonts w:ascii="Arial" w:hAnsi="Arial" w:cs="Arial"/>
          <w:sz w:val="22"/>
          <w:szCs w:val="22"/>
        </w:rPr>
      </w:pPr>
    </w:p>
    <w:p w:rsidR="00981B87" w:rsidRPr="00407BC2" w:rsidRDefault="00981B87" w:rsidP="00981B87">
      <w:pPr>
        <w:tabs>
          <w:tab w:val="left" w:pos="3969"/>
        </w:tabs>
        <w:jc w:val="both"/>
        <w:rPr>
          <w:rFonts w:ascii="Arial" w:hAnsi="Arial" w:cs="Arial"/>
          <w:sz w:val="22"/>
          <w:szCs w:val="22"/>
        </w:rPr>
      </w:pPr>
      <w:r w:rsidRPr="00407BC2">
        <w:rPr>
          <w:rFonts w:ascii="Arial" w:hAnsi="Arial" w:cs="Arial"/>
          <w:sz w:val="22"/>
          <w:szCs w:val="22"/>
        </w:rPr>
        <w:t>VIII.- Eventos Deportivos un 5% sobre ingresos brutos.</w:t>
      </w:r>
    </w:p>
    <w:p w:rsidR="00981B87" w:rsidRPr="00407BC2" w:rsidRDefault="00981B87" w:rsidP="00981B87">
      <w:pPr>
        <w:tabs>
          <w:tab w:val="left" w:pos="5670"/>
        </w:tabs>
        <w:jc w:val="both"/>
        <w:rPr>
          <w:rFonts w:ascii="Arial" w:hAnsi="Arial" w:cs="Arial"/>
          <w:sz w:val="22"/>
          <w:szCs w:val="22"/>
        </w:rPr>
      </w:pPr>
    </w:p>
    <w:p w:rsidR="00981B87" w:rsidRPr="00407BC2" w:rsidRDefault="00981B87" w:rsidP="00981B87">
      <w:pPr>
        <w:tabs>
          <w:tab w:val="left" w:pos="5670"/>
        </w:tabs>
        <w:jc w:val="both"/>
        <w:rPr>
          <w:rFonts w:ascii="Arial" w:hAnsi="Arial" w:cs="Arial"/>
          <w:sz w:val="22"/>
          <w:szCs w:val="22"/>
        </w:rPr>
      </w:pPr>
      <w:r w:rsidRPr="00407BC2">
        <w:rPr>
          <w:rFonts w:ascii="Arial" w:hAnsi="Arial" w:cs="Arial"/>
          <w:sz w:val="22"/>
          <w:szCs w:val="22"/>
        </w:rPr>
        <w:t>IX.-  Eventos Culturales no se realizará cobro alguno.</w:t>
      </w:r>
    </w:p>
    <w:p w:rsidR="00981B87" w:rsidRPr="00407BC2" w:rsidRDefault="00981B87" w:rsidP="00981B87">
      <w:pPr>
        <w:tabs>
          <w:tab w:val="left" w:pos="5670"/>
        </w:tabs>
        <w:jc w:val="both"/>
        <w:rPr>
          <w:rFonts w:ascii="Arial" w:hAnsi="Arial" w:cs="Arial"/>
          <w:sz w:val="22"/>
          <w:szCs w:val="22"/>
        </w:rPr>
      </w:pPr>
    </w:p>
    <w:p w:rsidR="00981B87" w:rsidRPr="00407BC2" w:rsidRDefault="00981B87" w:rsidP="00981B87">
      <w:pPr>
        <w:tabs>
          <w:tab w:val="left" w:pos="5670"/>
        </w:tabs>
        <w:jc w:val="both"/>
        <w:rPr>
          <w:rFonts w:ascii="Arial" w:hAnsi="Arial" w:cs="Arial"/>
          <w:sz w:val="22"/>
          <w:szCs w:val="22"/>
        </w:rPr>
      </w:pPr>
      <w:r w:rsidRPr="00407BC2">
        <w:rPr>
          <w:rFonts w:ascii="Arial" w:hAnsi="Arial" w:cs="Arial"/>
          <w:sz w:val="22"/>
          <w:szCs w:val="22"/>
        </w:rPr>
        <w:t>X.-  Presentaciones Artísticas 10% sobre ingresos brutos.</w:t>
      </w:r>
    </w:p>
    <w:p w:rsidR="00981B87" w:rsidRPr="00407BC2" w:rsidRDefault="00981B87" w:rsidP="00981B87">
      <w:pPr>
        <w:tabs>
          <w:tab w:val="left" w:pos="5670"/>
        </w:tabs>
        <w:jc w:val="both"/>
        <w:rPr>
          <w:rFonts w:ascii="Arial" w:hAnsi="Arial" w:cs="Arial"/>
          <w:sz w:val="22"/>
          <w:szCs w:val="22"/>
        </w:rPr>
      </w:pPr>
    </w:p>
    <w:p w:rsidR="00981B87" w:rsidRPr="00407BC2" w:rsidRDefault="00981B87" w:rsidP="00981B87">
      <w:pPr>
        <w:tabs>
          <w:tab w:val="left" w:pos="5670"/>
        </w:tabs>
        <w:jc w:val="both"/>
        <w:rPr>
          <w:rFonts w:ascii="Arial" w:hAnsi="Arial" w:cs="Arial"/>
          <w:sz w:val="22"/>
          <w:szCs w:val="22"/>
        </w:rPr>
      </w:pPr>
      <w:r w:rsidRPr="00407BC2">
        <w:rPr>
          <w:rFonts w:ascii="Arial" w:hAnsi="Arial" w:cs="Arial"/>
          <w:sz w:val="22"/>
          <w:szCs w:val="22"/>
        </w:rPr>
        <w:t>XI.- Funciones de Box, Lucha Libre y otros 5% sobre ingresos brutos.</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XII.- Billares; por mesa de billar instalada $187.50 mensual, sin venta de bebidas alcohólicas. En donde se expendan bebidas alcohólicas $ 375.00 mensual por mesa de billar.</w:t>
      </w:r>
    </w:p>
    <w:p w:rsidR="00981B87" w:rsidRPr="00407BC2" w:rsidRDefault="00981B87" w:rsidP="00981B87">
      <w:pPr>
        <w:tabs>
          <w:tab w:val="left" w:pos="0"/>
        </w:tabs>
        <w:jc w:val="both"/>
        <w:rPr>
          <w:rFonts w:ascii="Arial" w:hAnsi="Arial" w:cs="Arial"/>
          <w:b/>
          <w:sz w:val="22"/>
          <w:szCs w:val="22"/>
        </w:rPr>
      </w:pPr>
    </w:p>
    <w:p w:rsidR="00981B87" w:rsidRPr="00407BC2" w:rsidRDefault="00981B87" w:rsidP="00981B87">
      <w:pPr>
        <w:tabs>
          <w:tab w:val="left" w:pos="0"/>
        </w:tabs>
        <w:jc w:val="both"/>
        <w:rPr>
          <w:rFonts w:ascii="Arial" w:hAnsi="Arial" w:cs="Arial"/>
          <w:b/>
          <w:sz w:val="22"/>
          <w:szCs w:val="22"/>
          <w:u w:val="single"/>
        </w:rPr>
      </w:pPr>
      <w:r w:rsidRPr="00407BC2">
        <w:rPr>
          <w:rFonts w:ascii="Arial" w:hAnsi="Arial" w:cs="Arial"/>
          <w:sz w:val="22"/>
          <w:szCs w:val="22"/>
        </w:rPr>
        <w:t>XIII.- Salones con Rockolas y/o aparatos musicales, donde expendan bebidas alcohólicas $ 375.00 mensual.</w:t>
      </w:r>
    </w:p>
    <w:p w:rsidR="00981B87" w:rsidRPr="00407BC2" w:rsidRDefault="00981B87" w:rsidP="00981B87">
      <w:pPr>
        <w:tabs>
          <w:tab w:val="left" w:pos="0"/>
        </w:tabs>
        <w:jc w:val="both"/>
        <w:rPr>
          <w:rFonts w:ascii="Arial" w:hAnsi="Arial" w:cs="Arial"/>
          <w:b/>
          <w:sz w:val="22"/>
          <w:szCs w:val="22"/>
          <w:u w:val="single"/>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XV.- En eventos cuando se sustituya la música viva por aparatos electro-musicales para un evento, se pagará una cuota de $ 187.50.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XVI.- Exhibiciones, 5% de los ingresos brutos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XVII.-Por albercas públicas con actividad lucrativa $ 1</w:t>
      </w:r>
      <w:r w:rsidR="00004F05">
        <w:rPr>
          <w:rFonts w:ascii="Arial" w:hAnsi="Arial" w:cs="Arial"/>
          <w:sz w:val="22"/>
          <w:szCs w:val="22"/>
          <w:lang w:val="es-419"/>
        </w:rPr>
        <w:t>,</w:t>
      </w:r>
      <w:r w:rsidRPr="00407BC2">
        <w:rPr>
          <w:rFonts w:ascii="Arial" w:hAnsi="Arial" w:cs="Arial"/>
          <w:sz w:val="22"/>
          <w:szCs w:val="22"/>
        </w:rPr>
        <w:t>998.00 anual.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QUINTO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ENAJENACIÓN DE BIENES MUEBLES USADOS</w:t>
      </w:r>
    </w:p>
    <w:p w:rsidR="00981B87" w:rsidRPr="00407BC2" w:rsidRDefault="00981B87" w:rsidP="00981B87">
      <w:pPr>
        <w:jc w:val="center"/>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7.-</w:t>
      </w:r>
      <w:r w:rsidRPr="00407BC2">
        <w:rPr>
          <w:rFonts w:ascii="Arial" w:hAnsi="Arial" w:cs="Arial"/>
          <w:bCs/>
          <w:sz w:val="22"/>
          <w:szCs w:val="22"/>
        </w:rPr>
        <w:t xml:space="preserve"> Es objeto de este impuesto, la enajenación de bienes muebles usados, no gravada por el Impuesto Federal al Valor Agregado.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SÉXTO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LOTERÍAS, RIFAS Y SORTEOS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8.-</w:t>
      </w:r>
      <w:r w:rsidRPr="00407BC2">
        <w:rPr>
          <w:rFonts w:ascii="Arial" w:hAnsi="Arial" w:cs="Arial"/>
          <w:bCs/>
          <w:sz w:val="22"/>
          <w:szCs w:val="22"/>
        </w:rPr>
        <w:t xml:space="preserve"> </w:t>
      </w:r>
      <w:r w:rsidRPr="00407BC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permitido.(Previo permiso de la Secretaría de Gobernación)”.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SÉPTIMO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LAS CONTRIBUCIONES ESPECIALES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 CONTRIBUCIÓN POR GASTO</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9.- </w:t>
      </w:r>
      <w:r w:rsidRPr="00407BC2">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lastRenderedPageBreak/>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OBRA PÚBLICA</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10.-</w:t>
      </w:r>
      <w:r w:rsidRPr="00407BC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07BC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RESPONSABILIDAD OBJETIVA</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11.-</w:t>
      </w:r>
      <w:r w:rsidRPr="00407BC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07BC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SECCION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MANTENIMIENTO, MEJORAMIENTO Y EQUIPAMIENTO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CUERPO DE BOMBEROS DE LOS MUNICIPIOS</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bCs/>
          <w:sz w:val="22"/>
          <w:szCs w:val="22"/>
        </w:rPr>
        <w:t>ARTÍCULO 12.-</w:t>
      </w:r>
      <w:r w:rsidRPr="00407BC2">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Cuota de mantenimiento, mejoramiento y equipamiento del cuerpo de bomberos será un 3% del impuesto predial o $ 20.40 anual, lo que resulte mayor.</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OCTAVO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DERECHOS POR LA PRESTACIÓN DE SERVICIOS PÚBLICOS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AGUA POTABLE Y ALCANTARILLADO</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13.-</w:t>
      </w:r>
      <w:r w:rsidRPr="00407BC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Cs/>
          <w:sz w:val="22"/>
          <w:szCs w:val="22"/>
        </w:rPr>
        <w:lastRenderedPageBreak/>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407BC2">
        <w:rPr>
          <w:rFonts w:ascii="Arial" w:hAnsi="Arial" w:cs="Arial"/>
          <w:sz w:val="22"/>
          <w:szCs w:val="22"/>
        </w:rPr>
        <w:t>se cobrarán las siguientes tarifas mensuales.</w:t>
      </w:r>
    </w:p>
    <w:p w:rsidR="00981B87" w:rsidRPr="00407BC2" w:rsidRDefault="00981B87" w:rsidP="00981B87">
      <w:pPr>
        <w:tabs>
          <w:tab w:val="left" w:pos="2043"/>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Para uso doméstico: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1.- Conexión de toma de agua                       $   355.00.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Conexión de toma de drenaje                   $1,425.00.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3.- Consumo doméstico mínimo                    </w:t>
      </w:r>
      <w:r w:rsidR="00004F05">
        <w:rPr>
          <w:rFonts w:ascii="Arial" w:hAnsi="Arial" w:cs="Arial"/>
          <w:sz w:val="22"/>
          <w:szCs w:val="22"/>
          <w:lang w:val="es-419"/>
        </w:rPr>
        <w:t xml:space="preserve"> </w:t>
      </w:r>
      <w:r w:rsidRPr="00407BC2">
        <w:rPr>
          <w:rFonts w:ascii="Arial" w:hAnsi="Arial" w:cs="Arial"/>
          <w:sz w:val="22"/>
          <w:szCs w:val="22"/>
        </w:rPr>
        <w:t>$    59.00.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4.- Descargas de agua al alcantarillado         </w:t>
      </w:r>
      <w:r w:rsidR="00004F05">
        <w:rPr>
          <w:rFonts w:ascii="Arial" w:hAnsi="Arial" w:cs="Arial"/>
          <w:sz w:val="22"/>
          <w:szCs w:val="22"/>
          <w:lang w:val="es-419"/>
        </w:rPr>
        <w:t xml:space="preserve"> </w:t>
      </w:r>
      <w:r w:rsidRPr="00407BC2">
        <w:rPr>
          <w:rFonts w:ascii="Arial" w:hAnsi="Arial" w:cs="Arial"/>
          <w:sz w:val="22"/>
          <w:szCs w:val="22"/>
        </w:rPr>
        <w:t>$    22.50.</w:t>
      </w:r>
    </w:p>
    <w:p w:rsidR="00981B87" w:rsidRPr="00407BC2" w:rsidRDefault="00981B87" w:rsidP="00981B87">
      <w:pPr>
        <w:jc w:val="both"/>
        <w:rPr>
          <w:rFonts w:ascii="Arial" w:hAnsi="Arial" w:cs="Arial"/>
          <w:sz w:val="22"/>
          <w:szCs w:val="22"/>
        </w:rPr>
      </w:pPr>
      <w:r w:rsidRPr="00407BC2">
        <w:rPr>
          <w:rFonts w:ascii="Arial" w:hAnsi="Arial" w:cs="Arial"/>
          <w:sz w:val="22"/>
          <w:szCs w:val="22"/>
        </w:rPr>
        <w:t>5.- Con servicio medido:</w:t>
      </w:r>
    </w:p>
    <w:p w:rsidR="00981B87" w:rsidRPr="00407BC2" w:rsidRDefault="00981B87" w:rsidP="00981B87">
      <w:pPr>
        <w:jc w:val="both"/>
        <w:rPr>
          <w:rFonts w:ascii="Arial" w:hAnsi="Arial" w:cs="Arial"/>
          <w:sz w:val="22"/>
          <w:szCs w:val="22"/>
        </w:rPr>
      </w:pPr>
    </w:p>
    <w:p w:rsidR="00981B87" w:rsidRPr="00407BC2" w:rsidRDefault="00981B87" w:rsidP="00981B87">
      <w:pPr>
        <w:ind w:left="708" w:hanging="708"/>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 xml:space="preserve">3 </w:t>
      </w:r>
      <w:r w:rsidRPr="00407BC2">
        <w:rPr>
          <w:rFonts w:ascii="Arial" w:hAnsi="Arial" w:cs="Arial"/>
          <w:sz w:val="22"/>
          <w:szCs w:val="22"/>
          <w:vertAlign w:val="superscript"/>
        </w:rPr>
        <w:tab/>
      </w:r>
      <w:r w:rsidR="00004F05">
        <w:rPr>
          <w:rFonts w:ascii="Arial" w:hAnsi="Arial" w:cs="Arial"/>
          <w:sz w:val="22"/>
          <w:szCs w:val="22"/>
          <w:vertAlign w:val="superscript"/>
        </w:rPr>
        <w:tab/>
      </w:r>
      <w:r w:rsidRPr="00407BC2">
        <w:rPr>
          <w:rFonts w:ascii="Arial" w:hAnsi="Arial" w:cs="Arial"/>
          <w:sz w:val="22"/>
          <w:szCs w:val="22"/>
        </w:rPr>
        <w:t>$  42.00.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4.20.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5.80.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d).-De 41 a 60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7.00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e).-De 61 a 80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8.50.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f).-De 81 a 100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9.50.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g).-De 101 M3 en adelante  </w:t>
      </w:r>
      <w:r w:rsidRPr="00407BC2">
        <w:rPr>
          <w:rFonts w:ascii="Arial" w:hAnsi="Arial" w:cs="Arial"/>
          <w:sz w:val="22"/>
          <w:szCs w:val="22"/>
        </w:rPr>
        <w:tab/>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$ 11.20.</w:t>
      </w:r>
    </w:p>
    <w:p w:rsidR="00981B87" w:rsidRPr="00407BC2" w:rsidRDefault="00981B87" w:rsidP="00981B87">
      <w:pPr>
        <w:jc w:val="both"/>
        <w:rPr>
          <w:rFonts w:ascii="Arial" w:hAnsi="Arial" w:cs="Arial"/>
          <w:sz w:val="22"/>
          <w:szCs w:val="22"/>
        </w:rPr>
      </w:pPr>
      <w:r w:rsidRPr="00407BC2">
        <w:rPr>
          <w:rFonts w:ascii="Arial" w:hAnsi="Arial" w:cs="Arial"/>
          <w:sz w:val="22"/>
          <w:szCs w:val="22"/>
        </w:rPr>
        <w:t>6.- Por reconexión de toma de agua           $</w:t>
      </w:r>
      <w:r w:rsidR="00004F05">
        <w:rPr>
          <w:rFonts w:ascii="Arial" w:hAnsi="Arial" w:cs="Arial"/>
          <w:sz w:val="22"/>
          <w:szCs w:val="22"/>
          <w:lang w:val="es-419"/>
        </w:rPr>
        <w:t xml:space="preserve"> </w:t>
      </w:r>
      <w:r w:rsidRPr="00407BC2">
        <w:rPr>
          <w:rFonts w:ascii="Arial" w:hAnsi="Arial" w:cs="Arial"/>
          <w:sz w:val="22"/>
          <w:szCs w:val="22"/>
        </w:rPr>
        <w:t>200.00</w:t>
      </w:r>
    </w:p>
    <w:p w:rsidR="00981B87" w:rsidRPr="00407BC2" w:rsidRDefault="00981B87" w:rsidP="00981B87">
      <w:pPr>
        <w:tabs>
          <w:tab w:val="left" w:pos="4253"/>
        </w:tabs>
        <w:jc w:val="both"/>
        <w:rPr>
          <w:rFonts w:ascii="Arial" w:hAnsi="Arial" w:cs="Arial"/>
          <w:sz w:val="22"/>
          <w:szCs w:val="22"/>
        </w:rPr>
      </w:pPr>
      <w:r w:rsidRPr="00407BC2">
        <w:rPr>
          <w:rFonts w:ascii="Arial" w:hAnsi="Arial" w:cs="Arial"/>
          <w:sz w:val="22"/>
          <w:szCs w:val="22"/>
        </w:rPr>
        <w:t>7.- Constancia de no adeudo</w:t>
      </w:r>
      <w:r w:rsidRPr="00407BC2">
        <w:rPr>
          <w:rFonts w:ascii="Arial" w:hAnsi="Arial" w:cs="Arial"/>
          <w:sz w:val="22"/>
          <w:szCs w:val="22"/>
        </w:rPr>
        <w:tab/>
        <w:t>$145.00</w:t>
      </w:r>
    </w:p>
    <w:p w:rsidR="00981B87" w:rsidRPr="00407BC2" w:rsidRDefault="00981B87" w:rsidP="00981B87">
      <w:pPr>
        <w:tabs>
          <w:tab w:val="left" w:pos="4890"/>
        </w:tabs>
        <w:jc w:val="both"/>
        <w:rPr>
          <w:rFonts w:ascii="Arial" w:hAnsi="Arial" w:cs="Arial"/>
          <w:sz w:val="22"/>
          <w:szCs w:val="22"/>
        </w:rPr>
      </w:pPr>
      <w:r w:rsidRPr="00407BC2">
        <w:rPr>
          <w:rFonts w:ascii="Arial" w:hAnsi="Arial" w:cs="Arial"/>
          <w:sz w:val="22"/>
          <w:szCs w:val="22"/>
        </w:rPr>
        <w:t>8.- Cambio de nombre                                $152.00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Para uso Comercial, Industrial, Federal, Estatal y Municipal se cobrará de acuerdo a las siguientes tarifas: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Conexión de Toma de agua                    $    385.00.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Conexión de toma de drenaje                 $ 1,485.00.</w:t>
      </w:r>
    </w:p>
    <w:p w:rsidR="00981B87" w:rsidRPr="00407BC2" w:rsidRDefault="00981B87" w:rsidP="00981B87">
      <w:pPr>
        <w:jc w:val="both"/>
        <w:rPr>
          <w:rFonts w:ascii="Arial" w:hAnsi="Arial" w:cs="Arial"/>
          <w:sz w:val="22"/>
          <w:szCs w:val="22"/>
        </w:rPr>
      </w:pPr>
      <w:r w:rsidRPr="00407BC2">
        <w:rPr>
          <w:rFonts w:ascii="Arial" w:hAnsi="Arial" w:cs="Arial"/>
          <w:sz w:val="22"/>
          <w:szCs w:val="22"/>
        </w:rPr>
        <w:t>3.- Consumo mínimo                                   $      70.00.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4.- Descargas de agua al alcantarillado       </w:t>
      </w:r>
      <w:r w:rsidR="00004F05">
        <w:rPr>
          <w:rFonts w:ascii="Arial" w:hAnsi="Arial" w:cs="Arial"/>
          <w:sz w:val="22"/>
          <w:szCs w:val="22"/>
          <w:lang w:val="es-419"/>
        </w:rPr>
        <w:t xml:space="preserve"> </w:t>
      </w:r>
      <w:r w:rsidRPr="00407BC2">
        <w:rPr>
          <w:rFonts w:ascii="Arial" w:hAnsi="Arial" w:cs="Arial"/>
          <w:sz w:val="22"/>
          <w:szCs w:val="22"/>
        </w:rPr>
        <w:t>$      23.50.</w:t>
      </w:r>
    </w:p>
    <w:p w:rsidR="00981B87" w:rsidRPr="00407BC2" w:rsidRDefault="00981B87" w:rsidP="00981B87">
      <w:pPr>
        <w:tabs>
          <w:tab w:val="left" w:pos="6237"/>
        </w:tabs>
        <w:jc w:val="both"/>
        <w:rPr>
          <w:rFonts w:ascii="Arial" w:hAnsi="Arial" w:cs="Arial"/>
          <w:sz w:val="22"/>
          <w:szCs w:val="22"/>
        </w:rPr>
      </w:pPr>
      <w:r w:rsidRPr="00407BC2">
        <w:rPr>
          <w:rFonts w:ascii="Arial" w:hAnsi="Arial" w:cs="Arial"/>
          <w:sz w:val="22"/>
          <w:szCs w:val="22"/>
        </w:rPr>
        <w:t>5.- Con servicio medido:</w:t>
      </w:r>
    </w:p>
    <w:p w:rsidR="00981B87" w:rsidRPr="00407BC2" w:rsidRDefault="00981B87" w:rsidP="00981B87">
      <w:pPr>
        <w:tabs>
          <w:tab w:val="left" w:pos="6237"/>
        </w:tabs>
        <w:jc w:val="both"/>
        <w:rPr>
          <w:rFonts w:ascii="Arial" w:hAnsi="Arial" w:cs="Arial"/>
          <w:sz w:val="22"/>
          <w:szCs w:val="22"/>
        </w:rPr>
      </w:pPr>
    </w:p>
    <w:p w:rsidR="00981B87" w:rsidRPr="00407BC2" w:rsidRDefault="00981B87" w:rsidP="00981B87">
      <w:pPr>
        <w:tabs>
          <w:tab w:val="left" w:pos="3930"/>
        </w:tabs>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3</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70.00</w:t>
      </w:r>
    </w:p>
    <w:p w:rsidR="00981B87" w:rsidRPr="00407BC2" w:rsidRDefault="00981B87" w:rsidP="00981B87">
      <w:pPr>
        <w:tabs>
          <w:tab w:val="left" w:pos="3930"/>
        </w:tabs>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4.20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sidRPr="00407BC2">
        <w:rPr>
          <w:rFonts w:ascii="Arial" w:hAnsi="Arial" w:cs="Arial"/>
          <w:sz w:val="22"/>
          <w:szCs w:val="22"/>
          <w:lang w:val="es-419"/>
        </w:rPr>
        <w:t xml:space="preserve">       </w:t>
      </w:r>
      <w:r w:rsidR="00004F05">
        <w:rPr>
          <w:rFonts w:ascii="Arial" w:hAnsi="Arial" w:cs="Arial"/>
          <w:sz w:val="22"/>
          <w:szCs w:val="22"/>
          <w:lang w:val="es-419"/>
        </w:rPr>
        <w:tab/>
      </w:r>
      <w:r w:rsidRPr="00407BC2">
        <w:rPr>
          <w:rFonts w:ascii="Arial" w:hAnsi="Arial" w:cs="Arial"/>
          <w:sz w:val="22"/>
          <w:szCs w:val="22"/>
        </w:rPr>
        <w:t>$    5.70</w:t>
      </w:r>
    </w:p>
    <w:p w:rsidR="00981B87" w:rsidRPr="00407BC2" w:rsidRDefault="00981B87" w:rsidP="00004F05">
      <w:pPr>
        <w:jc w:val="both"/>
        <w:rPr>
          <w:rFonts w:ascii="Arial" w:hAnsi="Arial" w:cs="Arial"/>
          <w:sz w:val="22"/>
          <w:szCs w:val="22"/>
        </w:rPr>
      </w:pPr>
      <w:r w:rsidRPr="00407BC2">
        <w:rPr>
          <w:rFonts w:ascii="Arial" w:hAnsi="Arial" w:cs="Arial"/>
          <w:sz w:val="22"/>
          <w:szCs w:val="22"/>
        </w:rPr>
        <w:t xml:space="preserve">d).-de 41 a 60 M3 de excedencia            </w:t>
      </w:r>
      <w:r w:rsidR="00004F05">
        <w:rPr>
          <w:rFonts w:ascii="Arial" w:hAnsi="Arial" w:cs="Arial"/>
          <w:sz w:val="22"/>
          <w:szCs w:val="22"/>
        </w:rPr>
        <w:tab/>
      </w:r>
      <w:r w:rsidRPr="00407BC2">
        <w:rPr>
          <w:rFonts w:ascii="Arial" w:hAnsi="Arial" w:cs="Arial"/>
          <w:sz w:val="22"/>
          <w:szCs w:val="22"/>
        </w:rPr>
        <w:t>$    7.00</w:t>
      </w:r>
    </w:p>
    <w:p w:rsidR="00981B87" w:rsidRPr="00407BC2" w:rsidRDefault="00981B87" w:rsidP="00004F05">
      <w:pPr>
        <w:jc w:val="both"/>
        <w:rPr>
          <w:rFonts w:ascii="Arial" w:hAnsi="Arial" w:cs="Arial"/>
          <w:sz w:val="22"/>
          <w:szCs w:val="22"/>
        </w:rPr>
      </w:pPr>
      <w:r w:rsidRPr="00407BC2">
        <w:rPr>
          <w:rFonts w:ascii="Arial" w:hAnsi="Arial" w:cs="Arial"/>
          <w:sz w:val="22"/>
          <w:szCs w:val="22"/>
        </w:rPr>
        <w:t xml:space="preserve">e).-de 61 a 80 M3 de excedencia            </w:t>
      </w:r>
      <w:r w:rsidR="00004F05">
        <w:rPr>
          <w:rFonts w:ascii="Arial" w:hAnsi="Arial" w:cs="Arial"/>
          <w:sz w:val="22"/>
          <w:szCs w:val="22"/>
        </w:rPr>
        <w:tab/>
      </w:r>
      <w:r w:rsidRPr="00407BC2">
        <w:rPr>
          <w:rFonts w:ascii="Arial" w:hAnsi="Arial" w:cs="Arial"/>
          <w:sz w:val="22"/>
          <w:szCs w:val="22"/>
        </w:rPr>
        <w:t>$    8.50</w:t>
      </w:r>
    </w:p>
    <w:p w:rsidR="00981B87" w:rsidRPr="00407BC2" w:rsidRDefault="00981B87" w:rsidP="00981B87">
      <w:pPr>
        <w:tabs>
          <w:tab w:val="left" w:pos="4962"/>
        </w:tabs>
        <w:jc w:val="both"/>
        <w:rPr>
          <w:rFonts w:ascii="Arial" w:hAnsi="Arial" w:cs="Arial"/>
          <w:sz w:val="22"/>
          <w:szCs w:val="22"/>
        </w:rPr>
      </w:pPr>
      <w:r w:rsidRPr="00407BC2">
        <w:rPr>
          <w:rFonts w:ascii="Arial" w:hAnsi="Arial" w:cs="Arial"/>
          <w:sz w:val="22"/>
          <w:szCs w:val="22"/>
        </w:rPr>
        <w:t xml:space="preserve">f).- de 81 a 100 M3 de excedencia          </w:t>
      </w:r>
      <w:r w:rsidR="00004F05">
        <w:rPr>
          <w:rFonts w:ascii="Arial" w:hAnsi="Arial" w:cs="Arial"/>
          <w:sz w:val="22"/>
          <w:szCs w:val="22"/>
          <w:lang w:val="es-419"/>
        </w:rPr>
        <w:t xml:space="preserve">    </w:t>
      </w:r>
      <w:r w:rsidRPr="00407BC2">
        <w:rPr>
          <w:rFonts w:ascii="Arial" w:hAnsi="Arial" w:cs="Arial"/>
          <w:sz w:val="22"/>
          <w:szCs w:val="22"/>
        </w:rPr>
        <w:t>$    9.60</w:t>
      </w:r>
    </w:p>
    <w:p w:rsidR="00981B87" w:rsidRPr="00407BC2" w:rsidRDefault="00981B87" w:rsidP="00981B87">
      <w:pPr>
        <w:tabs>
          <w:tab w:val="left" w:pos="4962"/>
        </w:tabs>
        <w:jc w:val="both"/>
        <w:rPr>
          <w:rFonts w:ascii="Arial" w:hAnsi="Arial" w:cs="Arial"/>
          <w:sz w:val="22"/>
          <w:szCs w:val="22"/>
        </w:rPr>
      </w:pPr>
      <w:r w:rsidRPr="00407BC2">
        <w:rPr>
          <w:rFonts w:ascii="Arial" w:hAnsi="Arial" w:cs="Arial"/>
          <w:sz w:val="22"/>
          <w:szCs w:val="22"/>
        </w:rPr>
        <w:t xml:space="preserve">g).-de 101 M3 en adelante                     </w:t>
      </w:r>
      <w:r w:rsidR="00004F05">
        <w:rPr>
          <w:rFonts w:ascii="Arial" w:hAnsi="Arial" w:cs="Arial"/>
          <w:sz w:val="22"/>
          <w:szCs w:val="22"/>
          <w:lang w:val="es-419"/>
        </w:rPr>
        <w:t xml:space="preserve">    </w:t>
      </w:r>
      <w:r w:rsidRPr="00407BC2">
        <w:rPr>
          <w:rFonts w:ascii="Arial" w:hAnsi="Arial" w:cs="Arial"/>
          <w:sz w:val="22"/>
          <w:szCs w:val="22"/>
        </w:rPr>
        <w:t>$   11.20</w:t>
      </w:r>
    </w:p>
    <w:p w:rsidR="00981B87" w:rsidRPr="00004F05" w:rsidRDefault="00004F05" w:rsidP="00981B87">
      <w:pPr>
        <w:tabs>
          <w:tab w:val="left" w:pos="4962"/>
        </w:tabs>
        <w:jc w:val="both"/>
        <w:rPr>
          <w:rFonts w:ascii="Arial" w:hAnsi="Arial" w:cs="Arial"/>
          <w:sz w:val="22"/>
          <w:szCs w:val="22"/>
          <w:lang w:val="es-419"/>
        </w:rPr>
      </w:pPr>
      <w:r>
        <w:rPr>
          <w:rFonts w:ascii="Arial" w:hAnsi="Arial" w:cs="Arial"/>
          <w:sz w:val="22"/>
          <w:szCs w:val="22"/>
          <w:lang w:val="es-419"/>
        </w:rPr>
        <w:t xml:space="preserve"> </w:t>
      </w:r>
    </w:p>
    <w:p w:rsidR="00981B87" w:rsidRPr="00407BC2" w:rsidRDefault="00981B87" w:rsidP="00981B87">
      <w:pPr>
        <w:tabs>
          <w:tab w:val="left" w:pos="4962"/>
        </w:tabs>
        <w:jc w:val="both"/>
        <w:rPr>
          <w:rFonts w:ascii="Arial" w:hAnsi="Arial" w:cs="Arial"/>
          <w:sz w:val="22"/>
          <w:szCs w:val="22"/>
        </w:rPr>
      </w:pPr>
      <w:r w:rsidRPr="00407BC2">
        <w:rPr>
          <w:rFonts w:ascii="Arial" w:hAnsi="Arial" w:cs="Arial"/>
          <w:sz w:val="22"/>
          <w:szCs w:val="22"/>
        </w:rPr>
        <w:t>6.- Por reconexión de toma de agua           $  215.00</w:t>
      </w:r>
    </w:p>
    <w:p w:rsidR="00981B87" w:rsidRPr="00407BC2" w:rsidRDefault="00981B87" w:rsidP="00981B87">
      <w:pPr>
        <w:tabs>
          <w:tab w:val="left" w:pos="6237"/>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El cobro de reconexión se deberá realizar únicamente cuando se lleve a cabo una acción física que limite el servicio al usuario.</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6237"/>
        </w:tabs>
        <w:jc w:val="both"/>
        <w:rPr>
          <w:rFonts w:ascii="Arial" w:hAnsi="Arial" w:cs="Arial"/>
          <w:sz w:val="22"/>
          <w:szCs w:val="22"/>
        </w:rPr>
      </w:pPr>
      <w:r w:rsidRPr="00407BC2">
        <w:rPr>
          <w:rFonts w:ascii="Arial" w:hAnsi="Arial" w:cs="Arial"/>
          <w:sz w:val="22"/>
          <w:szCs w:val="22"/>
        </w:rPr>
        <w:t xml:space="preserve">Tratándose del pago de los derechos que correspondan a las tarifas de agua potable y alcantarillado se otorgará un incentivo del 50% a pensionados, jubilados, adultos mayores y a personas con </w:t>
      </w:r>
      <w:r w:rsidRPr="00407BC2">
        <w:rPr>
          <w:rFonts w:ascii="Arial" w:hAnsi="Arial" w:cs="Arial"/>
          <w:sz w:val="22"/>
          <w:szCs w:val="22"/>
        </w:rPr>
        <w:lastRenderedPageBreak/>
        <w:t>discapacidad, única y exclusivamente respecto de la casa habitación en que tengan señalado su domicilio, el inmueble este registrado a su nombre y radiquen en ella.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RASTROS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14.-</w:t>
      </w:r>
      <w:r w:rsidRPr="00407BC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Servicio de Matanza:</w:t>
      </w:r>
    </w:p>
    <w:p w:rsidR="00981B87" w:rsidRPr="00407BC2" w:rsidRDefault="00981B87" w:rsidP="00981B87">
      <w:pPr>
        <w:jc w:val="both"/>
        <w:rPr>
          <w:rFonts w:ascii="Arial" w:hAnsi="Arial" w:cs="Arial"/>
          <w:sz w:val="22"/>
          <w:szCs w:val="22"/>
        </w:rPr>
      </w:pPr>
    </w:p>
    <w:p w:rsidR="00981B87" w:rsidRPr="00407BC2" w:rsidRDefault="00A66669" w:rsidP="00981B87">
      <w:pPr>
        <w:jc w:val="both"/>
        <w:rPr>
          <w:rFonts w:ascii="Arial" w:hAnsi="Arial" w:cs="Arial"/>
          <w:sz w:val="22"/>
          <w:szCs w:val="22"/>
        </w:rPr>
      </w:pPr>
      <w:r>
        <w:rPr>
          <w:rFonts w:ascii="Arial" w:hAnsi="Arial" w:cs="Arial"/>
          <w:sz w:val="22"/>
          <w:szCs w:val="22"/>
          <w:lang w:val="es-419"/>
        </w:rPr>
        <w:t xml:space="preserve"> </w:t>
      </w:r>
      <w:r w:rsidR="00981B87" w:rsidRPr="00407BC2">
        <w:rPr>
          <w:rFonts w:ascii="Arial" w:hAnsi="Arial" w:cs="Arial"/>
          <w:sz w:val="22"/>
          <w:szCs w:val="22"/>
        </w:rPr>
        <w:t>1.- En el Rastro Municipal</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a).- Ganado mayor               $ 31.00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b).- Ganado menor               $ 9.00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c).- Porcino                          $13.40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d).- Terneras, cabritos          $  7.20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e).- Aves                              $  2.40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f).- Equino, Asnal                 $16.50por cabeza.</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Uso de corrales $ 32.20 diarios por cabeza.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Pesaje $ 4.80 por cabeza.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Uso de cuarto frío $ 15.50 diario por cabeza.</w:t>
      </w:r>
    </w:p>
    <w:p w:rsidR="00981B87" w:rsidRPr="00407BC2" w:rsidRDefault="00981B87" w:rsidP="00981B87">
      <w:pPr>
        <w:jc w:val="both"/>
        <w:rPr>
          <w:rFonts w:ascii="Arial" w:hAnsi="Arial" w:cs="Arial"/>
          <w:sz w:val="22"/>
          <w:szCs w:val="22"/>
        </w:rPr>
      </w:pPr>
    </w:p>
    <w:p w:rsidR="00A66669" w:rsidRPr="00A66669" w:rsidRDefault="00981B87" w:rsidP="00A66669">
      <w:pPr>
        <w:jc w:val="both"/>
        <w:rPr>
          <w:rFonts w:ascii="Arial" w:hAnsi="Arial" w:cs="Arial"/>
          <w:sz w:val="22"/>
          <w:szCs w:val="22"/>
        </w:rPr>
      </w:pPr>
      <w:r w:rsidRPr="00A66669">
        <w:rPr>
          <w:rFonts w:ascii="Arial" w:hAnsi="Arial" w:cs="Arial"/>
          <w:sz w:val="22"/>
          <w:szCs w:val="22"/>
        </w:rPr>
        <w:t xml:space="preserve">V.- </w:t>
      </w:r>
      <w:r w:rsidR="00A66669" w:rsidRPr="00A66669">
        <w:rPr>
          <w:rFonts w:ascii="Arial" w:hAnsi="Arial" w:cs="Arial"/>
          <w:sz w:val="22"/>
          <w:szCs w:val="22"/>
          <w:lang w:val="es-419"/>
        </w:rPr>
        <w:t>R</w:t>
      </w:r>
      <w:r w:rsidR="00A66669" w:rsidRPr="00A66669">
        <w:rPr>
          <w:rFonts w:ascii="Arial" w:hAnsi="Arial" w:cs="Arial"/>
          <w:sz w:val="22"/>
          <w:szCs w:val="22"/>
        </w:rPr>
        <w:t>ecepción y entrega de trámite relacionado con el registro estatal de fierros de herrar y señales de sangre $137.</w:t>
      </w:r>
      <w:r w:rsidR="00A66669" w:rsidRPr="00A66669">
        <w:rPr>
          <w:rFonts w:ascii="Arial" w:hAnsi="Arial" w:cs="Arial"/>
          <w:sz w:val="22"/>
          <w:szCs w:val="22"/>
          <w:lang w:val="es-419"/>
        </w:rPr>
        <w:t>00</w:t>
      </w:r>
      <w:r w:rsidR="00A66669" w:rsidRPr="00A66669">
        <w:rPr>
          <w:rFonts w:ascii="Arial" w:hAnsi="Arial" w:cs="Arial"/>
          <w:sz w:val="22"/>
          <w:szCs w:val="22"/>
        </w:rPr>
        <w:t xml:space="preserve">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Inspección y matanza de aves $ 2.14 por pieza.</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ALUMBRADO PÚBLICO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15.-</w:t>
      </w:r>
      <w:r w:rsidRPr="00407BC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w:t>
      </w:r>
      <w:r w:rsidRPr="00407BC2">
        <w:rPr>
          <w:rFonts w:ascii="Arial" w:hAnsi="Arial" w:cs="Arial"/>
          <w:sz w:val="22"/>
          <w:szCs w:val="22"/>
        </w:rPr>
        <w:lastRenderedPageBreak/>
        <w:t>su monto no podrá ser superior al 5% de las cantidades que deban pagar los contribuyentes en forma particular, por el consumo de energía eléctrica.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color w:val="000000"/>
          <w:sz w:val="22"/>
          <w:szCs w:val="22"/>
        </w:rPr>
      </w:pPr>
      <w:r w:rsidRPr="00407BC2">
        <w:rPr>
          <w:rFonts w:ascii="Arial"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w:t>
      </w:r>
      <w:r w:rsidRPr="00004F05">
        <w:rPr>
          <w:rFonts w:ascii="Arial" w:hAnsi="Arial" w:cs="Arial"/>
          <w:sz w:val="22"/>
          <w:szCs w:val="22"/>
        </w:rPr>
        <w:t>ejercicio 202</w:t>
      </w:r>
      <w:r w:rsidR="00004F05" w:rsidRPr="00004F05">
        <w:rPr>
          <w:rFonts w:ascii="Arial" w:hAnsi="Arial" w:cs="Arial"/>
          <w:sz w:val="22"/>
          <w:szCs w:val="22"/>
          <w:lang w:val="es-419"/>
        </w:rPr>
        <w:t>1</w:t>
      </w:r>
      <w:r w:rsidRPr="00004F05">
        <w:rPr>
          <w:rFonts w:ascii="Arial" w:hAnsi="Arial" w:cs="Arial"/>
          <w:sz w:val="22"/>
          <w:szCs w:val="22"/>
        </w:rPr>
        <w:t xml:space="preserve"> dividiendo el Índice Nacional de Precios al Consumidor del mes de Noviembre de </w:t>
      </w:r>
      <w:r w:rsidR="00004F05" w:rsidRPr="00004F05">
        <w:rPr>
          <w:rFonts w:ascii="Arial" w:hAnsi="Arial" w:cs="Arial"/>
          <w:sz w:val="22"/>
          <w:szCs w:val="22"/>
        </w:rPr>
        <w:t>2020</w:t>
      </w:r>
      <w:r w:rsidRPr="00004F05">
        <w:rPr>
          <w:rFonts w:ascii="Arial" w:hAnsi="Arial" w:cs="Arial"/>
          <w:sz w:val="22"/>
          <w:szCs w:val="22"/>
        </w:rPr>
        <w:t xml:space="preserve"> entre el Índice Nacional de Precios del Consumidor correspondiente al mes de Octubre de </w:t>
      </w:r>
      <w:r w:rsidR="00004F05" w:rsidRPr="00004F05">
        <w:rPr>
          <w:rFonts w:ascii="Arial" w:hAnsi="Arial" w:cs="Arial"/>
          <w:sz w:val="22"/>
          <w:szCs w:val="22"/>
        </w:rPr>
        <w:t>2019</w:t>
      </w:r>
      <w:r w:rsidRPr="00004F05">
        <w:rPr>
          <w:rFonts w:ascii="Arial" w:hAnsi="Arial" w:cs="Arial"/>
          <w:color w:val="000000"/>
          <w:sz w:val="22"/>
          <w:szCs w:val="22"/>
        </w:rPr>
        <w:t>.</w:t>
      </w:r>
    </w:p>
    <w:p w:rsidR="00981B87" w:rsidRPr="00407BC2" w:rsidRDefault="00981B87" w:rsidP="00981B87">
      <w:pPr>
        <w:jc w:val="both"/>
        <w:rPr>
          <w:rFonts w:ascii="Arial" w:hAnsi="Arial" w:cs="Arial"/>
          <w:color w:val="000000"/>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EN MERCADOS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16.-</w:t>
      </w:r>
      <w:r w:rsidRPr="00407BC2">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Se pagará conforme a las cuotas siguientes, atendiendo a las bases previstas en el Código Financiero para los Municipios del Estado: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I.- Por metro cuadrado de superficie asignada en locales ubicados en mercados construidos de propiedad municipal $ 17.50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II.- Por metro cuadrado de superficie asignada en lugares o espacios en plazas o terrenos $ 45.40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Por cuota fija para comerciantes ambulantes $ 54.20 por ocasión que no exceda de 30 días.</w:t>
      </w:r>
    </w:p>
    <w:p w:rsidR="00981B87" w:rsidRPr="00407BC2" w:rsidRDefault="00981B87" w:rsidP="00981B87">
      <w:pPr>
        <w:jc w:val="center"/>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ASEO PÚBLICO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17.-</w:t>
      </w:r>
      <w:r w:rsidRPr="00407BC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07BC2">
        <w:rPr>
          <w:rFonts w:ascii="Arial" w:hAnsi="Arial" w:cs="Arial"/>
          <w:sz w:val="22"/>
          <w:szCs w:val="22"/>
        </w:rPr>
        <w:t>se pagara conforme a las siguientes tarifas:</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El pago de este derecho se pagará conforme a las siguientes tarifas:</w:t>
      </w:r>
    </w:p>
    <w:p w:rsidR="00981B87" w:rsidRPr="00407BC2" w:rsidRDefault="00981B87" w:rsidP="00981B87">
      <w:pPr>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lastRenderedPageBreak/>
        <w:t>I.- El número de metros lineales de frente a la vía pública de cada predio por donde deba prestarse el servicio de recolección de basura $ 13.90 mensual.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b/>
          <w:sz w:val="22"/>
          <w:szCs w:val="22"/>
          <w:u w:val="single"/>
        </w:rPr>
      </w:pPr>
      <w:r w:rsidRPr="00407BC2">
        <w:rPr>
          <w:rFonts w:ascii="Arial" w:hAnsi="Arial" w:cs="Arial"/>
          <w:sz w:val="22"/>
          <w:szCs w:val="22"/>
        </w:rPr>
        <w:t>II.- Servicio de limpieza de lotes baldíos a solicitud del interesado o previa notificación de la Autoridad Municipal, según el equipo que se requiera para la limpia.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Limpieza Manual   de   $ 4.60 a  $ 9.10 por m2.</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Chapoleadora       de   $  8.05 a  $12.55 por m2.</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Bulldozer               de   $13.22 a  $20.35 porm2.</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Para proveer de agua a circos, plazas de toros, espectáculos, hospitales, hoteles, restaurantes, y empresas la cuota será de $ 190.00.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IV.- Para llenado de albercas privadas la cuota será de $ 263.00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La periodicidad y forma en que deba prestarse el servicio de recolección de basura en los casos de usuarios que soliciten servicios especiales mediante contrato $ 43.40 mensual.</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SEGURIDAD PÚBLICA</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18.-</w:t>
      </w:r>
      <w:r w:rsidRPr="00407BC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07BC2">
        <w:rPr>
          <w:rFonts w:ascii="Arial" w:hAnsi="Arial" w:cs="Arial"/>
          <w:sz w:val="22"/>
          <w:szCs w:val="22"/>
        </w:rPr>
        <w:t>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se efectuará en la Tesorería Municipal conforme a la siguiente tarifa: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Seguridad a comercios $ 377.00 por elemento.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Seguridad para fiestas $ 396.50 por elementos, por evento.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Seguridad para eventos públicos $ 396.50 por elemento.</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EN PANTEONES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19.-</w:t>
      </w:r>
      <w:r w:rsidRPr="00407BC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81B87" w:rsidRPr="00407BC2" w:rsidRDefault="00981B87" w:rsidP="00981B87">
      <w:pPr>
        <w:ind w:right="50"/>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se causará conforme a los conceptos y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servicios de vigilancia y reglamentación: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Las autorizaciones de traslado de cadáveres fuera del Municipio o del Estado $165.00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lastRenderedPageBreak/>
        <w:t>2.- Las autorizaciones de traslado de cadáveres o restos a cementerios del Municipio $165.00.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Los derechos de internación de cadáveres al Municipio $180.00.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Las autorizaciones de construcción de monumentos $ 100.00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Por servicios de administración de panteones: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1.-Servicios de inhumación $ 597.00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2.-Servicios de exhumación  $ 568.00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3.-Servicios de reinhumación $ 597.00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Construcción, reconstrucción o profundización de fosas $ 220.00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5.- Construcción o reparación de monumentos $ 100.00.</w:t>
      </w:r>
    </w:p>
    <w:p w:rsidR="00981B87" w:rsidRPr="00407BC2" w:rsidRDefault="00981B87" w:rsidP="00981B87">
      <w:pPr>
        <w:ind w:right="-94"/>
        <w:jc w:val="both"/>
        <w:rPr>
          <w:rFonts w:ascii="Arial" w:hAnsi="Arial" w:cs="Arial"/>
          <w:sz w:val="22"/>
          <w:szCs w:val="22"/>
        </w:rPr>
      </w:pPr>
      <w:r w:rsidRPr="00407BC2">
        <w:rPr>
          <w:rFonts w:ascii="Arial" w:hAnsi="Arial" w:cs="Arial"/>
          <w:sz w:val="22"/>
          <w:szCs w:val="22"/>
        </w:rPr>
        <w:t xml:space="preserve">6.-Certificaciones por expedición o reexpedición de antecedentes de título o de cambio de titular  </w:t>
      </w:r>
      <w:r w:rsidR="00726AEA">
        <w:rPr>
          <w:rFonts w:ascii="Arial" w:hAnsi="Arial" w:cs="Arial"/>
          <w:sz w:val="22"/>
          <w:szCs w:val="22"/>
          <w:lang w:val="es-419"/>
        </w:rPr>
        <w:t>$</w:t>
      </w:r>
      <w:r w:rsidR="00FD6406">
        <w:rPr>
          <w:rFonts w:ascii="Arial" w:hAnsi="Arial" w:cs="Arial"/>
          <w:sz w:val="22"/>
          <w:szCs w:val="22"/>
          <w:lang w:val="es-419"/>
        </w:rPr>
        <w:t>1</w:t>
      </w:r>
      <w:r w:rsidRPr="00407BC2">
        <w:rPr>
          <w:rFonts w:ascii="Arial" w:hAnsi="Arial" w:cs="Arial"/>
          <w:sz w:val="22"/>
          <w:szCs w:val="22"/>
        </w:rPr>
        <w:t>16.50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7.- Encortinado de fosa, cierre de gavetas o nichos y ampliación de fosas $ 124.00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8.- Por uso de fosa de uno a cinco años $ 923.50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9.- Por uso de fosa a perpetuidad   $1,978.50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10.-Deposito de restos en nichos o gavetas $ 332.50</w:t>
      </w:r>
    </w:p>
    <w:p w:rsidR="00981B87" w:rsidRPr="00407BC2" w:rsidRDefault="00981B87" w:rsidP="00981B87">
      <w:pPr>
        <w:ind w:right="50"/>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TRÁNSITO</w:t>
      </w:r>
    </w:p>
    <w:p w:rsidR="00981B87" w:rsidRPr="00407BC2" w:rsidRDefault="00981B87" w:rsidP="00981B87">
      <w:pPr>
        <w:ind w:right="50"/>
        <w:jc w:val="center"/>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20.-</w:t>
      </w:r>
      <w:r w:rsidRPr="00407BC2">
        <w:rPr>
          <w:rFonts w:ascii="Arial" w:hAnsi="Arial" w:cs="Arial"/>
          <w:bCs/>
          <w:sz w:val="22"/>
          <w:szCs w:val="22"/>
        </w:rPr>
        <w:t xml:space="preserve"> Son objeto de estos derechos, los servicios que presten las autoridades en materia de tránsito municipal por los siguientes conceptos:</w:t>
      </w:r>
    </w:p>
    <w:p w:rsidR="00981B87" w:rsidRPr="00407BC2" w:rsidRDefault="00981B87" w:rsidP="00981B87">
      <w:pPr>
        <w:ind w:right="50"/>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permiso de ruta anual para servicio de pasajeros o carga de camiones en carreteras bajo control del Municipio y para servicios urbanos de sitio o ruleteros:</w:t>
      </w:r>
    </w:p>
    <w:p w:rsidR="00981B87" w:rsidRPr="00407BC2" w:rsidRDefault="00981B87" w:rsidP="00981B87">
      <w:pPr>
        <w:ind w:right="50"/>
        <w:jc w:val="both"/>
        <w:rPr>
          <w:rFonts w:ascii="Arial" w:hAnsi="Arial" w:cs="Arial"/>
          <w:sz w:val="22"/>
          <w:szCs w:val="22"/>
        </w:rPr>
      </w:pPr>
    </w:p>
    <w:p w:rsidR="00981B87" w:rsidRPr="00407BC2" w:rsidRDefault="00981B87" w:rsidP="00981B87">
      <w:pPr>
        <w:tabs>
          <w:tab w:val="left" w:pos="3119"/>
        </w:tabs>
        <w:ind w:right="50"/>
        <w:jc w:val="both"/>
        <w:rPr>
          <w:rFonts w:ascii="Arial" w:hAnsi="Arial" w:cs="Arial"/>
          <w:sz w:val="22"/>
          <w:szCs w:val="22"/>
        </w:rPr>
      </w:pPr>
      <w:r w:rsidRPr="00407BC2">
        <w:rPr>
          <w:rFonts w:ascii="Arial" w:hAnsi="Arial" w:cs="Arial"/>
          <w:sz w:val="22"/>
          <w:szCs w:val="22"/>
        </w:rPr>
        <w:t xml:space="preserve">1.- Pasajeros                    </w:t>
      </w:r>
      <w:r w:rsidR="00726AEA">
        <w:rPr>
          <w:rFonts w:ascii="Arial" w:hAnsi="Arial" w:cs="Arial"/>
          <w:sz w:val="22"/>
          <w:szCs w:val="22"/>
          <w:lang w:val="es-419"/>
        </w:rPr>
        <w:t xml:space="preserve"> </w:t>
      </w:r>
      <w:r w:rsidRPr="00407BC2">
        <w:rPr>
          <w:rFonts w:ascii="Arial" w:hAnsi="Arial" w:cs="Arial"/>
          <w:sz w:val="22"/>
          <w:szCs w:val="22"/>
        </w:rPr>
        <w:t>$ 392.50</w:t>
      </w:r>
    </w:p>
    <w:p w:rsidR="00981B87" w:rsidRPr="00407BC2" w:rsidRDefault="00981B87" w:rsidP="00981B87">
      <w:pPr>
        <w:tabs>
          <w:tab w:val="left" w:pos="2619"/>
        </w:tabs>
        <w:ind w:right="50"/>
        <w:jc w:val="both"/>
        <w:rPr>
          <w:rFonts w:ascii="Arial" w:hAnsi="Arial" w:cs="Arial"/>
          <w:sz w:val="22"/>
          <w:szCs w:val="22"/>
        </w:rPr>
      </w:pPr>
      <w:r w:rsidRPr="00407BC2">
        <w:rPr>
          <w:rFonts w:ascii="Arial" w:hAnsi="Arial" w:cs="Arial"/>
          <w:sz w:val="22"/>
          <w:szCs w:val="22"/>
        </w:rPr>
        <w:t xml:space="preserve">2.- Carga </w:t>
      </w:r>
      <w:r w:rsidRPr="00407BC2">
        <w:rPr>
          <w:rFonts w:ascii="Arial" w:hAnsi="Arial" w:cs="Arial"/>
          <w:sz w:val="22"/>
          <w:szCs w:val="22"/>
        </w:rPr>
        <w:tab/>
        <w:t>$ 334.50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3.- Sitio o Ruleteros </w:t>
      </w:r>
      <w:r w:rsidRPr="00407BC2">
        <w:rPr>
          <w:rFonts w:ascii="Arial" w:hAnsi="Arial" w:cs="Arial"/>
          <w:sz w:val="22"/>
          <w:szCs w:val="22"/>
        </w:rPr>
        <w:tab/>
        <w:t xml:space="preserve">        $ 315.00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Bajas y altas de vehículos y servicio público $82.50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lang w:val="es-419"/>
        </w:rPr>
      </w:pPr>
      <w:r w:rsidRPr="00726AEA">
        <w:rPr>
          <w:rFonts w:ascii="Arial" w:hAnsi="Arial" w:cs="Arial"/>
          <w:sz w:val="22"/>
          <w:szCs w:val="22"/>
        </w:rPr>
        <w:t xml:space="preserve">III.- Permiso de aprendizaje para manejar $ </w:t>
      </w:r>
      <w:r w:rsidR="00726AEA" w:rsidRPr="00726AEA">
        <w:rPr>
          <w:rFonts w:ascii="Arial" w:hAnsi="Arial" w:cs="Arial"/>
          <w:sz w:val="22"/>
          <w:szCs w:val="22"/>
        </w:rPr>
        <w:t>69.</w:t>
      </w:r>
      <w:r w:rsidRPr="00726AEA">
        <w:rPr>
          <w:rFonts w:ascii="Arial" w:hAnsi="Arial" w:cs="Arial"/>
          <w:sz w:val="22"/>
          <w:szCs w:val="22"/>
        </w:rPr>
        <w:t>0</w:t>
      </w:r>
      <w:r w:rsidRPr="00726AEA">
        <w:rPr>
          <w:rFonts w:ascii="Arial" w:hAnsi="Arial" w:cs="Arial"/>
          <w:sz w:val="22"/>
          <w:szCs w:val="22"/>
          <w:lang w:val="es-419"/>
        </w:rPr>
        <w:t>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IV.- Cambio de derecho o concesiones de vehículo de servicio público municipal $ 107.00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Por examen médico a conductores de vehículos $ 155.00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 Por expedición de licencias para ocupación de la vía pública por vehículos de alquiler que tengan un sitio especialmente designado para estacionarse $ 705.00 anual.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 Por expedición de licencias para estacionamiento exclusivo para carga y descarga $ 354.00</w:t>
      </w:r>
    </w:p>
    <w:p w:rsidR="00981B87" w:rsidRPr="00407BC2" w:rsidRDefault="00981B87" w:rsidP="00981B87">
      <w:pPr>
        <w:ind w:right="50"/>
        <w:jc w:val="both"/>
        <w:rPr>
          <w:rFonts w:ascii="Arial" w:hAnsi="Arial" w:cs="Arial"/>
          <w:sz w:val="22"/>
          <w:szCs w:val="22"/>
        </w:rPr>
      </w:pPr>
    </w:p>
    <w:p w:rsidR="00981B87" w:rsidRPr="00407BC2" w:rsidRDefault="00981B87" w:rsidP="00981B87">
      <w:pPr>
        <w:tabs>
          <w:tab w:val="left" w:pos="1425"/>
        </w:tabs>
        <w:jc w:val="both"/>
        <w:rPr>
          <w:rFonts w:ascii="Arial" w:hAnsi="Arial" w:cs="Arial"/>
          <w:sz w:val="22"/>
          <w:szCs w:val="22"/>
        </w:rPr>
      </w:pPr>
      <w:r w:rsidRPr="00407BC2">
        <w:rPr>
          <w:rFonts w:ascii="Arial" w:hAnsi="Arial" w:cs="Arial"/>
          <w:sz w:val="22"/>
          <w:szCs w:val="22"/>
        </w:rPr>
        <w:t>VIII.- Por revisión mecánica y verificación vehicular $ 102.00.</w:t>
      </w:r>
    </w:p>
    <w:p w:rsidR="00981B87" w:rsidRPr="00407BC2" w:rsidRDefault="00981B87" w:rsidP="00981B87">
      <w:pPr>
        <w:tabs>
          <w:tab w:val="left" w:pos="1425"/>
        </w:tabs>
        <w:jc w:val="both"/>
        <w:rPr>
          <w:rFonts w:ascii="Arial" w:hAnsi="Arial" w:cs="Arial"/>
          <w:sz w:val="22"/>
          <w:szCs w:val="22"/>
        </w:rPr>
      </w:pPr>
    </w:p>
    <w:p w:rsidR="00981B87" w:rsidRPr="00407BC2" w:rsidRDefault="00981B87" w:rsidP="00981B87">
      <w:pPr>
        <w:tabs>
          <w:tab w:val="left" w:pos="1425"/>
        </w:tabs>
        <w:jc w:val="both"/>
        <w:rPr>
          <w:rFonts w:ascii="Arial" w:hAnsi="Arial" w:cs="Arial"/>
          <w:sz w:val="22"/>
          <w:szCs w:val="22"/>
        </w:rPr>
      </w:pPr>
      <w:r w:rsidRPr="00407BC2">
        <w:rPr>
          <w:rFonts w:ascii="Arial" w:hAnsi="Arial" w:cs="Arial"/>
          <w:sz w:val="22"/>
          <w:szCs w:val="22"/>
        </w:rPr>
        <w:t xml:space="preserve">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w:t>
      </w:r>
      <w:r w:rsidRPr="00407BC2">
        <w:rPr>
          <w:rFonts w:ascii="Arial" w:hAnsi="Arial" w:cs="Arial"/>
          <w:sz w:val="22"/>
          <w:szCs w:val="22"/>
        </w:rPr>
        <w:lastRenderedPageBreak/>
        <w:t>cuenta con los recursos técnicos y humanos establecidos en la Ley del Equilibrio Ecológico y la Protección al Ambiente del Estado de Coahuila de Zaragoza.</w:t>
      </w:r>
    </w:p>
    <w:p w:rsidR="00981B87" w:rsidRPr="00407BC2" w:rsidRDefault="00981B87" w:rsidP="00981B87">
      <w:pPr>
        <w:tabs>
          <w:tab w:val="left" w:pos="1425"/>
        </w:tabs>
        <w:jc w:val="both"/>
        <w:rPr>
          <w:rFonts w:ascii="Arial" w:hAnsi="Arial" w:cs="Arial"/>
          <w:sz w:val="22"/>
          <w:szCs w:val="22"/>
        </w:rPr>
      </w:pP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IX.- Por licencia anual para estacionamiento exclusivo $ 165.00.</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X.- Por expedición de constancias similares $ 75.00</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XI.- Por concesión para servicio de:</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1.-Camión materialista y de carga        $  4,231.00</w:t>
      </w:r>
    </w:p>
    <w:p w:rsidR="00981B87" w:rsidRPr="00407BC2" w:rsidRDefault="00981B87" w:rsidP="00981B87">
      <w:pPr>
        <w:jc w:val="both"/>
        <w:rPr>
          <w:rFonts w:ascii="Arial" w:hAnsi="Arial" w:cs="Arial"/>
          <w:sz w:val="22"/>
          <w:szCs w:val="22"/>
        </w:rPr>
      </w:pPr>
      <w:r w:rsidRPr="00407BC2">
        <w:rPr>
          <w:rFonts w:ascii="Arial" w:hAnsi="Arial" w:cs="Arial"/>
          <w:sz w:val="22"/>
          <w:szCs w:val="22"/>
        </w:rPr>
        <w:t>2.-Servicio de pasajeros</w:t>
      </w:r>
    </w:p>
    <w:p w:rsidR="00981B87" w:rsidRPr="00407BC2" w:rsidRDefault="00981B87" w:rsidP="00981B87">
      <w:pPr>
        <w:numPr>
          <w:ilvl w:val="1"/>
          <w:numId w:val="42"/>
        </w:numPr>
        <w:tabs>
          <w:tab w:val="left" w:pos="1276"/>
        </w:tabs>
        <w:jc w:val="both"/>
        <w:rPr>
          <w:rFonts w:ascii="Arial" w:hAnsi="Arial" w:cs="Arial"/>
          <w:sz w:val="22"/>
          <w:szCs w:val="22"/>
        </w:rPr>
      </w:pPr>
      <w:r w:rsidRPr="00407BC2">
        <w:rPr>
          <w:rFonts w:ascii="Arial" w:hAnsi="Arial" w:cs="Arial"/>
          <w:sz w:val="22"/>
          <w:szCs w:val="22"/>
        </w:rPr>
        <w:t>Intermunicipal                 $  8,483.00</w:t>
      </w:r>
    </w:p>
    <w:p w:rsidR="00981B87" w:rsidRPr="00407BC2" w:rsidRDefault="00981B87" w:rsidP="00981B87">
      <w:pPr>
        <w:numPr>
          <w:ilvl w:val="1"/>
          <w:numId w:val="42"/>
        </w:numPr>
        <w:tabs>
          <w:tab w:val="left" w:pos="1276"/>
        </w:tabs>
        <w:jc w:val="both"/>
        <w:rPr>
          <w:rFonts w:ascii="Arial" w:hAnsi="Arial" w:cs="Arial"/>
          <w:sz w:val="22"/>
          <w:szCs w:val="22"/>
        </w:rPr>
      </w:pPr>
      <w:r w:rsidRPr="00407BC2">
        <w:rPr>
          <w:rFonts w:ascii="Arial" w:hAnsi="Arial" w:cs="Arial"/>
          <w:sz w:val="22"/>
          <w:szCs w:val="22"/>
        </w:rPr>
        <w:t xml:space="preserve">Municipal                        </w:t>
      </w:r>
      <w:r w:rsidR="002D6B46">
        <w:rPr>
          <w:rFonts w:ascii="Arial" w:hAnsi="Arial" w:cs="Arial"/>
          <w:sz w:val="22"/>
          <w:szCs w:val="22"/>
          <w:lang w:val="es-419"/>
        </w:rPr>
        <w:t xml:space="preserve">$  </w:t>
      </w:r>
      <w:r w:rsidRPr="00407BC2">
        <w:rPr>
          <w:rFonts w:ascii="Arial" w:hAnsi="Arial" w:cs="Arial"/>
          <w:sz w:val="22"/>
          <w:szCs w:val="22"/>
        </w:rPr>
        <w:t>8,483.00</w:t>
      </w:r>
    </w:p>
    <w:p w:rsidR="00981B87" w:rsidRPr="00407BC2" w:rsidRDefault="00981B87" w:rsidP="00981B87">
      <w:pPr>
        <w:numPr>
          <w:ilvl w:val="1"/>
          <w:numId w:val="42"/>
        </w:numPr>
        <w:tabs>
          <w:tab w:val="left" w:pos="1276"/>
        </w:tabs>
        <w:ind w:left="426" w:firstLine="633"/>
        <w:jc w:val="both"/>
        <w:rPr>
          <w:rFonts w:ascii="Arial" w:hAnsi="Arial" w:cs="Arial"/>
          <w:sz w:val="22"/>
          <w:szCs w:val="22"/>
        </w:rPr>
      </w:pPr>
      <w:r w:rsidRPr="00407BC2">
        <w:rPr>
          <w:rFonts w:ascii="Arial" w:hAnsi="Arial" w:cs="Arial"/>
          <w:sz w:val="22"/>
          <w:szCs w:val="22"/>
        </w:rPr>
        <w:t xml:space="preserve">Escolar                           </w:t>
      </w:r>
      <w:r w:rsidR="002D6B46">
        <w:rPr>
          <w:rFonts w:ascii="Arial" w:hAnsi="Arial" w:cs="Arial"/>
          <w:sz w:val="22"/>
          <w:szCs w:val="22"/>
          <w:lang w:val="es-419"/>
        </w:rPr>
        <w:t xml:space="preserve">$  </w:t>
      </w:r>
      <w:r w:rsidRPr="00407BC2">
        <w:rPr>
          <w:rFonts w:ascii="Arial" w:hAnsi="Arial" w:cs="Arial"/>
          <w:sz w:val="22"/>
          <w:szCs w:val="22"/>
        </w:rPr>
        <w:t>8,483.00</w:t>
      </w: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3.-Servicio de sitio o ruleteros             $</w:t>
      </w:r>
      <w:r w:rsidR="002D6B46">
        <w:rPr>
          <w:rFonts w:ascii="Arial" w:hAnsi="Arial" w:cs="Arial"/>
          <w:sz w:val="22"/>
          <w:szCs w:val="22"/>
          <w:lang w:val="es-419"/>
        </w:rPr>
        <w:t xml:space="preserve"> </w:t>
      </w:r>
      <w:r w:rsidRPr="00407BC2">
        <w:rPr>
          <w:rFonts w:ascii="Arial" w:hAnsi="Arial" w:cs="Arial"/>
          <w:sz w:val="22"/>
          <w:szCs w:val="22"/>
        </w:rPr>
        <w:t>50,218.00</w:t>
      </w: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4.-Por prorroga de concesión de sitio o ruletero hasta por 30 años como lo establece la Ley de Transporte y Movilidad Sustentable del Estado de Coahuila de Zaragoza, la cantidad de $ 32</w:t>
      </w:r>
      <w:r w:rsidR="002D6B46">
        <w:rPr>
          <w:rFonts w:ascii="Arial" w:hAnsi="Arial" w:cs="Arial"/>
          <w:sz w:val="22"/>
          <w:szCs w:val="22"/>
          <w:lang w:val="es-419"/>
        </w:rPr>
        <w:t>,</w:t>
      </w:r>
      <w:r w:rsidRPr="00407BC2">
        <w:rPr>
          <w:rFonts w:ascii="Arial" w:hAnsi="Arial" w:cs="Arial"/>
          <w:sz w:val="22"/>
          <w:szCs w:val="22"/>
        </w:rPr>
        <w:t>238.00</w:t>
      </w:r>
    </w:p>
    <w:p w:rsidR="00981B87" w:rsidRPr="00407BC2" w:rsidRDefault="00981B87" w:rsidP="00981B87">
      <w:pPr>
        <w:tabs>
          <w:tab w:val="left" w:pos="1276"/>
        </w:tabs>
        <w:jc w:val="both"/>
        <w:rPr>
          <w:rFonts w:ascii="Arial" w:hAnsi="Arial" w:cs="Arial"/>
          <w:sz w:val="22"/>
          <w:szCs w:val="22"/>
          <w:highlight w:val="green"/>
        </w:rPr>
      </w:pPr>
    </w:p>
    <w:p w:rsidR="00981B87" w:rsidRPr="00407BC2" w:rsidRDefault="00981B87" w:rsidP="00981B87">
      <w:pPr>
        <w:jc w:val="both"/>
        <w:rPr>
          <w:rFonts w:ascii="Arial" w:hAnsi="Arial" w:cs="Arial"/>
          <w:color w:val="000000"/>
          <w:sz w:val="22"/>
          <w:szCs w:val="22"/>
        </w:rPr>
      </w:pPr>
      <w:r w:rsidRPr="00407BC2">
        <w:rPr>
          <w:rFonts w:ascii="Arial" w:hAnsi="Arial"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tabs>
          <w:tab w:val="left" w:pos="0"/>
        </w:tabs>
        <w:jc w:val="center"/>
        <w:rPr>
          <w:rFonts w:ascii="Arial" w:hAnsi="Arial" w:cs="Arial"/>
          <w:b/>
          <w:bCs/>
          <w:sz w:val="22"/>
          <w:szCs w:val="22"/>
        </w:rPr>
      </w:pPr>
      <w:r w:rsidRPr="00407BC2">
        <w:rPr>
          <w:rFonts w:ascii="Arial" w:hAnsi="Arial" w:cs="Arial"/>
          <w:b/>
          <w:bCs/>
          <w:sz w:val="22"/>
          <w:szCs w:val="22"/>
        </w:rPr>
        <w:t>SECCIÓN IX</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PREVISIÓN SOCIAL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21.-</w:t>
      </w:r>
      <w:r w:rsidRPr="00407BC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Las cuotas correspondientes a los servicios proporcionados por el departamento de previsión social serán las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I.-   Examen semanal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157.00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Análisis general, según el caso hasta</w:t>
      </w:r>
      <w:r w:rsidRPr="00407BC2">
        <w:rPr>
          <w:rFonts w:ascii="Arial" w:hAnsi="Arial" w:cs="Arial"/>
          <w:sz w:val="22"/>
          <w:szCs w:val="22"/>
        </w:rPr>
        <w:tab/>
      </w:r>
      <w:r w:rsidRPr="00407BC2">
        <w:rPr>
          <w:rFonts w:ascii="Arial" w:hAnsi="Arial" w:cs="Arial"/>
          <w:sz w:val="22"/>
          <w:szCs w:val="22"/>
        </w:rPr>
        <w:tab/>
        <w:t>$  660.00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III.- Certificado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180.00</w:t>
      </w:r>
    </w:p>
    <w:p w:rsidR="00981B87" w:rsidRPr="00407BC2" w:rsidRDefault="00981B87" w:rsidP="002D6B46">
      <w:pPr>
        <w:ind w:left="426" w:right="50" w:hanging="426"/>
        <w:jc w:val="both"/>
        <w:rPr>
          <w:rFonts w:ascii="Arial" w:hAnsi="Arial" w:cs="Arial"/>
          <w:sz w:val="22"/>
          <w:szCs w:val="22"/>
        </w:rPr>
      </w:pPr>
      <w:r w:rsidRPr="00407BC2">
        <w:rPr>
          <w:rFonts w:ascii="Arial" w:hAnsi="Arial" w:cs="Arial"/>
          <w:sz w:val="22"/>
          <w:szCs w:val="22"/>
        </w:rPr>
        <w:t xml:space="preserve">IV.- Certificado médico de persona menor o mayor que se detiene por falta administrativa o por delito que amerite consignación </w:t>
      </w:r>
      <w:r w:rsidRPr="00407BC2">
        <w:rPr>
          <w:rFonts w:ascii="Arial" w:hAnsi="Arial" w:cs="Arial"/>
          <w:sz w:val="22"/>
          <w:szCs w:val="22"/>
        </w:rPr>
        <w:tab/>
      </w:r>
      <w:r w:rsidR="002D6B46">
        <w:rPr>
          <w:rFonts w:ascii="Arial" w:hAnsi="Arial" w:cs="Arial"/>
          <w:sz w:val="22"/>
          <w:szCs w:val="22"/>
          <w:lang w:val="es-419"/>
        </w:rPr>
        <w:t xml:space="preserve"> </w:t>
      </w:r>
      <w:r w:rsidRPr="00407BC2">
        <w:rPr>
          <w:rFonts w:ascii="Arial" w:hAnsi="Arial" w:cs="Arial"/>
          <w:sz w:val="22"/>
          <w:szCs w:val="22"/>
        </w:rPr>
        <w:t xml:space="preserve">         </w:t>
      </w:r>
      <w:r w:rsidR="002D6B46">
        <w:rPr>
          <w:rFonts w:ascii="Arial" w:hAnsi="Arial" w:cs="Arial"/>
          <w:sz w:val="22"/>
          <w:szCs w:val="22"/>
          <w:lang w:val="es-419"/>
        </w:rPr>
        <w:t xml:space="preserve"> </w:t>
      </w:r>
      <w:r w:rsidRPr="00407BC2">
        <w:rPr>
          <w:rFonts w:ascii="Arial" w:hAnsi="Arial" w:cs="Arial"/>
          <w:sz w:val="22"/>
          <w:szCs w:val="22"/>
        </w:rPr>
        <w:t>$ 2,745.00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Examen médico por circunstancia extraordinaria $ 262.00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VI.- Examen médico para licencia de manejo   </w:t>
      </w:r>
      <w:r w:rsidRPr="00407BC2">
        <w:rPr>
          <w:rFonts w:ascii="Arial" w:hAnsi="Arial" w:cs="Arial"/>
          <w:sz w:val="22"/>
          <w:szCs w:val="22"/>
        </w:rPr>
        <w:tab/>
        <w:t>$ 181.00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 Por los servicios prestados por el centro de control canino municipal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1.-Hospedaje de mascota por día                  </w:t>
      </w:r>
      <w:r w:rsidRPr="00407BC2">
        <w:rPr>
          <w:rFonts w:ascii="Arial" w:hAnsi="Arial" w:cs="Arial"/>
          <w:sz w:val="22"/>
          <w:szCs w:val="22"/>
        </w:rPr>
        <w:tab/>
        <w:t>$ 46.50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2.- Alimentación de mascota por día              </w:t>
      </w:r>
      <w:r w:rsidRPr="00407BC2">
        <w:rPr>
          <w:rFonts w:ascii="Arial" w:hAnsi="Arial" w:cs="Arial"/>
          <w:sz w:val="22"/>
          <w:szCs w:val="22"/>
        </w:rPr>
        <w:tab/>
        <w:t>$ 41.00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Desparasitación incluye medicamento por mascota $ 94.50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lastRenderedPageBreak/>
        <w:t xml:space="preserve">4.- Estancia en centro canino por mascota    </w:t>
      </w:r>
      <w:r w:rsidRPr="00407BC2">
        <w:rPr>
          <w:rFonts w:ascii="Arial" w:hAnsi="Arial" w:cs="Arial"/>
          <w:sz w:val="22"/>
          <w:szCs w:val="22"/>
        </w:rPr>
        <w:tab/>
        <w:t>$ 95.50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5.- Cremación de mascota por kilogramo     </w:t>
      </w:r>
      <w:r w:rsidRPr="00407BC2">
        <w:rPr>
          <w:rFonts w:ascii="Arial" w:hAnsi="Arial" w:cs="Arial"/>
          <w:sz w:val="22"/>
          <w:szCs w:val="22"/>
        </w:rPr>
        <w:tab/>
        <w:t>$ 39.00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6.- Servicio de transporte de animales al centro de</w:t>
      </w:r>
      <w:r w:rsidR="002D6B46">
        <w:rPr>
          <w:rFonts w:ascii="Arial" w:hAnsi="Arial" w:cs="Arial"/>
          <w:sz w:val="22"/>
          <w:szCs w:val="22"/>
          <w:lang w:val="es-419"/>
        </w:rPr>
        <w:t xml:space="preserve"> </w:t>
      </w:r>
      <w:r w:rsidRPr="00407BC2">
        <w:rPr>
          <w:rFonts w:ascii="Arial" w:hAnsi="Arial" w:cs="Arial"/>
          <w:sz w:val="22"/>
          <w:szCs w:val="22"/>
        </w:rPr>
        <w:t>control canino por mascota $ 422.50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7.- Eutanasia (sacrificio </w:t>
      </w:r>
      <w:r w:rsidR="005375BF">
        <w:rPr>
          <w:rFonts w:ascii="Arial" w:hAnsi="Arial" w:cs="Arial"/>
          <w:sz w:val="22"/>
          <w:szCs w:val="22"/>
        </w:rPr>
        <w:t>de mascotas) por mascota  $ 88.0</w:t>
      </w:r>
      <w:r w:rsidRPr="00407BC2">
        <w:rPr>
          <w:rFonts w:ascii="Arial" w:hAnsi="Arial" w:cs="Arial"/>
          <w:sz w:val="22"/>
          <w:szCs w:val="22"/>
        </w:rPr>
        <w:t>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8.- Estancia de mascota por agresión por 10 días   $ 526.50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9.- Retención de mascota por circunstancias extraordinarias$ 845.00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10.- Esterilización de mascotas</w:t>
      </w:r>
    </w:p>
    <w:p w:rsidR="00981B87" w:rsidRPr="00407BC2" w:rsidRDefault="00981B87" w:rsidP="00981B87">
      <w:pPr>
        <w:ind w:right="50" w:firstLine="709"/>
        <w:jc w:val="both"/>
        <w:rPr>
          <w:rFonts w:ascii="Arial" w:hAnsi="Arial" w:cs="Arial"/>
          <w:sz w:val="22"/>
          <w:szCs w:val="22"/>
        </w:rPr>
      </w:pPr>
      <w:r w:rsidRPr="00407BC2">
        <w:rPr>
          <w:rFonts w:ascii="Arial" w:hAnsi="Arial" w:cs="Arial"/>
          <w:sz w:val="22"/>
          <w:szCs w:val="22"/>
        </w:rPr>
        <w:t>a).- Hembras              $  614.50</w:t>
      </w:r>
    </w:p>
    <w:p w:rsidR="00981B87" w:rsidRPr="00407BC2" w:rsidRDefault="00981B87" w:rsidP="00981B87">
      <w:pPr>
        <w:ind w:right="50" w:firstLine="709"/>
        <w:jc w:val="both"/>
        <w:rPr>
          <w:rFonts w:ascii="Arial" w:hAnsi="Arial" w:cs="Arial"/>
          <w:sz w:val="22"/>
          <w:szCs w:val="22"/>
        </w:rPr>
      </w:pPr>
      <w:r w:rsidRPr="00407BC2">
        <w:rPr>
          <w:rFonts w:ascii="Arial" w:hAnsi="Arial" w:cs="Arial"/>
          <w:sz w:val="22"/>
          <w:szCs w:val="22"/>
        </w:rPr>
        <w:t>b).- Machos                $  175.50</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X</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PROTECCIÓN CIVIL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bCs/>
          <w:sz w:val="22"/>
          <w:szCs w:val="22"/>
        </w:rPr>
        <w:t>ARTICULO 22.-</w:t>
      </w:r>
      <w:r w:rsidRPr="00407BC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Por dictamen y en su caso autorización de programa de protección civil incluyendo programa interno, plan de contingencias o programa especial de la siguiente manera:</w:t>
      </w:r>
    </w:p>
    <w:p w:rsidR="00981B87" w:rsidRPr="00407BC2" w:rsidRDefault="00981B87" w:rsidP="00981B87">
      <w:pPr>
        <w:ind w:left="709" w:hanging="283"/>
        <w:jc w:val="both"/>
        <w:rPr>
          <w:rFonts w:ascii="Arial" w:hAnsi="Arial" w:cs="Arial"/>
          <w:sz w:val="22"/>
          <w:szCs w:val="22"/>
        </w:rPr>
      </w:pPr>
    </w:p>
    <w:p w:rsidR="00981B87" w:rsidRPr="00407BC2" w:rsidRDefault="00981B87" w:rsidP="00981B87">
      <w:pPr>
        <w:ind w:left="709" w:hanging="283"/>
        <w:jc w:val="both"/>
        <w:rPr>
          <w:rFonts w:ascii="Arial" w:hAnsi="Arial" w:cs="Arial"/>
          <w:sz w:val="22"/>
          <w:szCs w:val="22"/>
        </w:rPr>
      </w:pPr>
      <w:r w:rsidRPr="00407BC2">
        <w:rPr>
          <w:rFonts w:ascii="Arial" w:hAnsi="Arial" w:cs="Arial"/>
          <w:sz w:val="22"/>
          <w:szCs w:val="22"/>
        </w:rPr>
        <w:t xml:space="preserve">1.- Chico: </w:t>
      </w:r>
      <w:r w:rsidRPr="00407BC2">
        <w:rPr>
          <w:rFonts w:ascii="Arial" w:hAnsi="Arial" w:cs="Arial"/>
          <w:sz w:val="22"/>
          <w:szCs w:val="22"/>
        </w:rPr>
        <w:tab/>
        <w:t>$   620.00</w:t>
      </w:r>
    </w:p>
    <w:p w:rsidR="00981B87" w:rsidRPr="00407BC2" w:rsidRDefault="00981B87" w:rsidP="00981B87">
      <w:pPr>
        <w:ind w:left="709" w:hanging="283"/>
        <w:jc w:val="both"/>
        <w:rPr>
          <w:rFonts w:ascii="Arial" w:hAnsi="Arial" w:cs="Arial"/>
          <w:sz w:val="22"/>
          <w:szCs w:val="22"/>
        </w:rPr>
      </w:pPr>
      <w:r w:rsidRPr="00407BC2">
        <w:rPr>
          <w:rFonts w:ascii="Arial" w:hAnsi="Arial" w:cs="Arial"/>
          <w:sz w:val="22"/>
          <w:szCs w:val="22"/>
        </w:rPr>
        <w:t xml:space="preserve">2.- Mediano: </w:t>
      </w:r>
      <w:r w:rsidRPr="00407BC2">
        <w:rPr>
          <w:rFonts w:ascii="Arial" w:hAnsi="Arial" w:cs="Arial"/>
          <w:sz w:val="22"/>
          <w:szCs w:val="22"/>
        </w:rPr>
        <w:tab/>
        <w:t>$ 1,033.30</w:t>
      </w:r>
    </w:p>
    <w:p w:rsidR="00981B87" w:rsidRPr="00407BC2" w:rsidRDefault="00981B87" w:rsidP="00981B87">
      <w:pPr>
        <w:ind w:left="709" w:hanging="283"/>
        <w:jc w:val="both"/>
        <w:rPr>
          <w:rFonts w:ascii="Arial" w:hAnsi="Arial" w:cs="Arial"/>
          <w:sz w:val="22"/>
          <w:szCs w:val="22"/>
        </w:rPr>
      </w:pPr>
      <w:r w:rsidRPr="00407BC2">
        <w:rPr>
          <w:rFonts w:ascii="Arial" w:hAnsi="Arial" w:cs="Arial"/>
          <w:sz w:val="22"/>
          <w:szCs w:val="22"/>
        </w:rPr>
        <w:t xml:space="preserve">3.- Grande   </w:t>
      </w:r>
      <w:r w:rsidRPr="00407BC2">
        <w:rPr>
          <w:rFonts w:ascii="Arial" w:hAnsi="Arial" w:cs="Arial"/>
          <w:sz w:val="22"/>
          <w:szCs w:val="22"/>
        </w:rPr>
        <w:tab/>
        <w:t>$ 1,534.00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eastAsia="Calibri" w:hAnsi="Arial" w:cs="Arial"/>
          <w:sz w:val="22"/>
          <w:szCs w:val="22"/>
          <w:lang w:eastAsia="en-US"/>
        </w:rPr>
      </w:pPr>
      <w:r w:rsidRPr="00407BC2">
        <w:rPr>
          <w:rFonts w:ascii="Arial" w:eastAsia="Calibri" w:hAnsi="Arial" w:cs="Arial"/>
          <w:sz w:val="22"/>
          <w:szCs w:val="22"/>
        </w:rPr>
        <w:t>II.- Por dictámenes de seguridad en materia de protección civil relativos a:</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1.- Eventos masivos o espectáculos:</w:t>
      </w:r>
    </w:p>
    <w:p w:rsidR="00981B87" w:rsidRPr="00407BC2" w:rsidRDefault="00981B87" w:rsidP="00981B87">
      <w:pPr>
        <w:ind w:left="492"/>
        <w:jc w:val="both"/>
        <w:rPr>
          <w:rFonts w:ascii="Arial" w:eastAsia="Calibri" w:hAnsi="Arial" w:cs="Arial"/>
          <w:sz w:val="22"/>
          <w:szCs w:val="22"/>
        </w:rPr>
      </w:pPr>
      <w:r w:rsidRPr="00407BC2">
        <w:rPr>
          <w:rFonts w:ascii="Arial" w:eastAsia="Calibri" w:hAnsi="Arial" w:cs="Arial"/>
          <w:sz w:val="22"/>
          <w:szCs w:val="22"/>
        </w:rPr>
        <w:t>a).- Con una asistencia de 50 a 999 personas sin consumo de alcohol y/o actividad de beneficio comunitario $821.00</w:t>
      </w:r>
    </w:p>
    <w:p w:rsidR="00981B87" w:rsidRPr="00407BC2" w:rsidRDefault="00981B87" w:rsidP="00981B87">
      <w:pPr>
        <w:ind w:left="492"/>
        <w:jc w:val="both"/>
        <w:rPr>
          <w:rFonts w:ascii="Arial" w:eastAsia="Calibri" w:hAnsi="Arial" w:cs="Arial"/>
          <w:sz w:val="22"/>
          <w:szCs w:val="22"/>
        </w:rPr>
      </w:pPr>
      <w:r w:rsidRPr="00407BC2">
        <w:rPr>
          <w:rFonts w:ascii="Arial" w:eastAsia="Calibri" w:hAnsi="Arial" w:cs="Arial"/>
          <w:sz w:val="22"/>
          <w:szCs w:val="22"/>
        </w:rPr>
        <w:t>b).- Con una asistencia de 50 a 999 personas con consumo de alcohol $ 1,648.00</w:t>
      </w:r>
    </w:p>
    <w:p w:rsidR="00981B87" w:rsidRPr="00407BC2" w:rsidRDefault="00981B87" w:rsidP="00981B87">
      <w:pPr>
        <w:ind w:left="492"/>
        <w:jc w:val="both"/>
        <w:rPr>
          <w:rFonts w:ascii="Arial" w:eastAsia="Calibri" w:hAnsi="Arial" w:cs="Arial"/>
          <w:sz w:val="22"/>
          <w:szCs w:val="22"/>
        </w:rPr>
      </w:pPr>
      <w:r w:rsidRPr="00407BC2">
        <w:rPr>
          <w:rFonts w:ascii="Arial" w:eastAsia="Calibri" w:hAnsi="Arial" w:cs="Arial"/>
          <w:sz w:val="22"/>
          <w:szCs w:val="22"/>
        </w:rPr>
        <w:t>c).- Con una asistencia de 1</w:t>
      </w:r>
      <w:r w:rsidR="005375BF">
        <w:rPr>
          <w:rFonts w:ascii="Arial" w:eastAsia="Calibri" w:hAnsi="Arial" w:cs="Arial"/>
          <w:sz w:val="22"/>
          <w:szCs w:val="22"/>
        </w:rPr>
        <w:t>,000 a 10,000 personas $2,475.0</w:t>
      </w:r>
      <w:r w:rsidRPr="00407BC2">
        <w:rPr>
          <w:rFonts w:ascii="Arial" w:eastAsia="Calibri" w:hAnsi="Arial" w:cs="Arial"/>
          <w:sz w:val="22"/>
          <w:szCs w:val="22"/>
        </w:rPr>
        <w:t>0.</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2.- En su modalidad de instalaciones temporales</w:t>
      </w:r>
    </w:p>
    <w:p w:rsidR="00981B87" w:rsidRPr="00407BC2" w:rsidRDefault="00981B87" w:rsidP="00981B87">
      <w:pPr>
        <w:ind w:left="776" w:hanging="284"/>
        <w:jc w:val="both"/>
        <w:rPr>
          <w:rFonts w:ascii="Arial" w:eastAsia="Calibri" w:hAnsi="Arial" w:cs="Arial"/>
          <w:sz w:val="22"/>
          <w:szCs w:val="22"/>
        </w:rPr>
      </w:pPr>
      <w:r w:rsidRPr="00407BC2">
        <w:rPr>
          <w:rFonts w:ascii="Arial" w:eastAsia="Calibri" w:hAnsi="Arial" w:cs="Arial"/>
          <w:sz w:val="22"/>
          <w:szCs w:val="22"/>
        </w:rPr>
        <w:t>a).- Dictamen de riesgo para instalación de circos y estructuras varias en períodos máximos de 2 semanas de $ 409.00 a</w:t>
      </w:r>
      <w:r w:rsidR="005375BF">
        <w:rPr>
          <w:rFonts w:ascii="Arial" w:eastAsia="Calibri" w:hAnsi="Arial" w:cs="Arial"/>
          <w:sz w:val="22"/>
          <w:szCs w:val="22"/>
          <w:lang w:val="es-419"/>
        </w:rPr>
        <w:t xml:space="preserve"> </w:t>
      </w:r>
      <w:r w:rsidRPr="00407BC2">
        <w:rPr>
          <w:rFonts w:ascii="Arial" w:eastAsia="Calibri" w:hAnsi="Arial" w:cs="Arial"/>
          <w:sz w:val="22"/>
          <w:szCs w:val="22"/>
        </w:rPr>
        <w:t>$  821.00</w:t>
      </w:r>
    </w:p>
    <w:p w:rsidR="00981B87" w:rsidRPr="00407BC2" w:rsidRDefault="00981B87" w:rsidP="00981B87">
      <w:pPr>
        <w:ind w:left="776" w:hanging="284"/>
        <w:jc w:val="both"/>
        <w:rPr>
          <w:rFonts w:ascii="Arial" w:eastAsia="Calibri" w:hAnsi="Arial" w:cs="Arial"/>
          <w:sz w:val="22"/>
          <w:szCs w:val="22"/>
        </w:rPr>
      </w:pPr>
      <w:r w:rsidRPr="00407BC2">
        <w:rPr>
          <w:rFonts w:ascii="Arial" w:eastAsia="Calibri" w:hAnsi="Arial" w:cs="Arial"/>
          <w:sz w:val="22"/>
          <w:szCs w:val="22"/>
        </w:rPr>
        <w:t xml:space="preserve">b).- Dictamen de riesgo para instalación juegos mecánicos en períodos máximos de 2 semanas de $ </w:t>
      </w:r>
      <w:r w:rsidR="005375BF">
        <w:rPr>
          <w:rFonts w:ascii="Arial" w:eastAsia="Calibri" w:hAnsi="Arial" w:cs="Arial"/>
          <w:sz w:val="22"/>
          <w:szCs w:val="22"/>
          <w:lang w:val="es-419"/>
        </w:rPr>
        <w:t>409.00</w:t>
      </w:r>
      <w:r w:rsidRPr="00407BC2">
        <w:rPr>
          <w:rFonts w:ascii="Arial" w:eastAsia="Calibri" w:hAnsi="Arial" w:cs="Arial"/>
          <w:sz w:val="22"/>
          <w:szCs w:val="22"/>
        </w:rPr>
        <w:t xml:space="preserve"> a $</w:t>
      </w:r>
      <w:r w:rsidR="005375BF">
        <w:rPr>
          <w:rFonts w:ascii="Arial" w:eastAsia="Calibri" w:hAnsi="Arial" w:cs="Arial"/>
          <w:sz w:val="22"/>
          <w:szCs w:val="22"/>
          <w:lang w:val="es-419"/>
        </w:rPr>
        <w:t xml:space="preserve"> </w:t>
      </w:r>
      <w:r w:rsidRPr="00407BC2">
        <w:rPr>
          <w:rFonts w:ascii="Arial" w:eastAsia="Calibri" w:hAnsi="Arial" w:cs="Arial"/>
          <w:sz w:val="22"/>
          <w:szCs w:val="22"/>
        </w:rPr>
        <w:t>821.00</w:t>
      </w:r>
    </w:p>
    <w:p w:rsidR="00981B87" w:rsidRPr="00407BC2" w:rsidRDefault="00981B87" w:rsidP="00981B87">
      <w:pPr>
        <w:ind w:left="776" w:hanging="284"/>
        <w:jc w:val="both"/>
        <w:rPr>
          <w:rFonts w:ascii="Arial" w:eastAsia="Calibri" w:hAnsi="Arial" w:cs="Arial"/>
          <w:sz w:val="22"/>
          <w:szCs w:val="22"/>
        </w:rPr>
      </w:pPr>
      <w:r w:rsidRPr="00407BC2">
        <w:rPr>
          <w:rFonts w:ascii="Arial" w:eastAsia="Calibri" w:hAnsi="Arial" w:cs="Arial"/>
          <w:sz w:val="22"/>
          <w:szCs w:val="22"/>
        </w:rPr>
        <w:t>.</w:t>
      </w: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III.- Simulacro: Por tipo de establecimiento, se cobrará de la siguiente manera:</w:t>
      </w:r>
    </w:p>
    <w:p w:rsidR="00981B87" w:rsidRPr="00407BC2" w:rsidRDefault="00981B87" w:rsidP="00981B87">
      <w:pPr>
        <w:ind w:firstLine="426"/>
        <w:jc w:val="both"/>
        <w:rPr>
          <w:rFonts w:ascii="Arial" w:eastAsia="Calibri" w:hAnsi="Arial" w:cs="Arial"/>
          <w:sz w:val="22"/>
          <w:szCs w:val="22"/>
        </w:rPr>
      </w:pP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1.- Chico:      $   516.50</w:t>
      </w: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2.- Mediano: $ 1,033.30</w:t>
      </w: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3.- Grande:   $ 1549.50</w:t>
      </w:r>
    </w:p>
    <w:p w:rsidR="00981B87" w:rsidRPr="00407BC2" w:rsidRDefault="00981B87" w:rsidP="00981B87">
      <w:pPr>
        <w:tabs>
          <w:tab w:val="left" w:pos="1020"/>
        </w:tabs>
        <w:jc w:val="both"/>
        <w:rPr>
          <w:rFonts w:ascii="Arial" w:eastAsia="Calibri" w:hAnsi="Arial" w:cs="Arial"/>
          <w:sz w:val="22"/>
          <w:szCs w:val="22"/>
        </w:rPr>
      </w:pPr>
    </w:p>
    <w:p w:rsidR="00981B87" w:rsidRPr="00407BC2" w:rsidRDefault="00981B87" w:rsidP="00981B87">
      <w:pPr>
        <w:jc w:val="both"/>
        <w:rPr>
          <w:rFonts w:ascii="Arial" w:eastAsia="Calibri" w:hAnsi="Arial" w:cs="Arial"/>
          <w:b/>
          <w:sz w:val="22"/>
          <w:szCs w:val="22"/>
        </w:rPr>
      </w:pPr>
      <w:r w:rsidRPr="00407BC2">
        <w:rPr>
          <w:rFonts w:ascii="Arial" w:eastAsia="Calibri" w:hAnsi="Arial" w:cs="Arial"/>
          <w:sz w:val="22"/>
          <w:szCs w:val="22"/>
        </w:rPr>
        <w:t xml:space="preserve">IV.- </w:t>
      </w:r>
      <w:r w:rsidRPr="00407BC2">
        <w:rPr>
          <w:rFonts w:ascii="Arial" w:eastAsia="Calibri" w:hAnsi="Arial" w:cs="Arial"/>
          <w:b/>
          <w:sz w:val="22"/>
          <w:szCs w:val="22"/>
        </w:rPr>
        <w:t xml:space="preserve"> </w:t>
      </w:r>
      <w:r w:rsidRPr="00407BC2">
        <w:rPr>
          <w:rFonts w:ascii="Arial" w:eastAsia="Calibri" w:hAnsi="Arial" w:cs="Arial"/>
          <w:sz w:val="22"/>
          <w:szCs w:val="22"/>
        </w:rPr>
        <w:t>Otros servicios de protección civil relativos a:</w:t>
      </w:r>
    </w:p>
    <w:p w:rsidR="00981B87" w:rsidRPr="00407BC2" w:rsidRDefault="00981B87" w:rsidP="00981B87">
      <w:pPr>
        <w:jc w:val="both"/>
        <w:rPr>
          <w:rFonts w:ascii="Arial" w:eastAsia="Calibri" w:hAnsi="Arial" w:cs="Arial"/>
          <w:b/>
          <w:sz w:val="22"/>
          <w:szCs w:val="22"/>
        </w:rPr>
      </w:pP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1.- Servicios de capacitación por evento:</w:t>
      </w:r>
    </w:p>
    <w:p w:rsidR="00981B87" w:rsidRPr="00407BC2" w:rsidRDefault="00981B87" w:rsidP="00981B87">
      <w:pPr>
        <w:ind w:firstLine="709"/>
        <w:jc w:val="both"/>
        <w:rPr>
          <w:rFonts w:ascii="Arial" w:eastAsia="Calibri" w:hAnsi="Arial" w:cs="Arial"/>
          <w:sz w:val="22"/>
          <w:szCs w:val="22"/>
        </w:rPr>
      </w:pPr>
      <w:r w:rsidRPr="00407BC2">
        <w:rPr>
          <w:rFonts w:ascii="Arial" w:eastAsia="Calibri" w:hAnsi="Arial" w:cs="Arial"/>
          <w:sz w:val="22"/>
          <w:szCs w:val="22"/>
        </w:rPr>
        <w:t xml:space="preserve">a).-  0-10 personas a capacitar:  </w:t>
      </w:r>
      <w:r w:rsidRPr="00407BC2">
        <w:rPr>
          <w:rFonts w:ascii="Arial" w:eastAsia="Calibri" w:hAnsi="Arial" w:cs="Arial"/>
          <w:sz w:val="22"/>
          <w:szCs w:val="22"/>
        </w:rPr>
        <w:tab/>
      </w:r>
      <w:r w:rsidRPr="00407BC2">
        <w:rPr>
          <w:rFonts w:ascii="Arial" w:eastAsia="Calibri" w:hAnsi="Arial" w:cs="Arial"/>
          <w:sz w:val="22"/>
          <w:szCs w:val="22"/>
        </w:rPr>
        <w:tab/>
      </w:r>
      <w:r w:rsidR="00FD6406">
        <w:rPr>
          <w:rFonts w:ascii="Arial" w:eastAsia="Calibri" w:hAnsi="Arial" w:cs="Arial"/>
          <w:sz w:val="22"/>
          <w:szCs w:val="22"/>
        </w:rPr>
        <w:tab/>
      </w:r>
      <w:r w:rsidRPr="00407BC2">
        <w:rPr>
          <w:rFonts w:ascii="Arial" w:eastAsia="Calibri" w:hAnsi="Arial" w:cs="Arial"/>
          <w:sz w:val="22"/>
          <w:szCs w:val="22"/>
        </w:rPr>
        <w:t>$   516.50</w:t>
      </w:r>
    </w:p>
    <w:p w:rsidR="00981B87" w:rsidRPr="00407BC2" w:rsidRDefault="00981B87" w:rsidP="00981B87">
      <w:pPr>
        <w:ind w:firstLine="709"/>
        <w:jc w:val="both"/>
        <w:rPr>
          <w:rFonts w:ascii="Arial" w:eastAsia="Calibri" w:hAnsi="Arial" w:cs="Arial"/>
          <w:sz w:val="22"/>
          <w:szCs w:val="22"/>
        </w:rPr>
      </w:pPr>
      <w:r w:rsidRPr="00407BC2">
        <w:rPr>
          <w:rFonts w:ascii="Arial" w:eastAsia="Calibri" w:hAnsi="Arial" w:cs="Arial"/>
          <w:sz w:val="22"/>
          <w:szCs w:val="22"/>
        </w:rPr>
        <w:t xml:space="preserve">b).- 11-30 personas a capacitar: </w:t>
      </w:r>
      <w:r w:rsidRPr="00407BC2">
        <w:rPr>
          <w:rFonts w:ascii="Arial" w:eastAsia="Calibri" w:hAnsi="Arial" w:cs="Arial"/>
          <w:sz w:val="22"/>
          <w:szCs w:val="22"/>
        </w:rPr>
        <w:tab/>
      </w:r>
      <w:r w:rsidRPr="00407BC2">
        <w:rPr>
          <w:rFonts w:ascii="Arial" w:eastAsia="Calibri" w:hAnsi="Arial" w:cs="Arial"/>
          <w:sz w:val="22"/>
          <w:szCs w:val="22"/>
        </w:rPr>
        <w:tab/>
      </w:r>
      <w:r w:rsidR="00FD6406">
        <w:rPr>
          <w:rFonts w:ascii="Arial" w:eastAsia="Calibri" w:hAnsi="Arial" w:cs="Arial"/>
          <w:sz w:val="22"/>
          <w:szCs w:val="22"/>
        </w:rPr>
        <w:tab/>
      </w:r>
      <w:r w:rsidRPr="00407BC2">
        <w:rPr>
          <w:rFonts w:ascii="Arial" w:eastAsia="Calibri" w:hAnsi="Arial" w:cs="Arial"/>
          <w:sz w:val="22"/>
          <w:szCs w:val="22"/>
        </w:rPr>
        <w:t>$ 1,240.00</w:t>
      </w:r>
    </w:p>
    <w:p w:rsidR="00981B87" w:rsidRPr="00407BC2" w:rsidRDefault="00981B87" w:rsidP="00981B87">
      <w:pPr>
        <w:ind w:firstLine="709"/>
        <w:jc w:val="both"/>
        <w:rPr>
          <w:rFonts w:ascii="Arial" w:eastAsia="Calibri" w:hAnsi="Arial" w:cs="Arial"/>
          <w:sz w:val="22"/>
          <w:szCs w:val="22"/>
        </w:rPr>
      </w:pPr>
      <w:r w:rsidRPr="00407BC2">
        <w:rPr>
          <w:rFonts w:ascii="Arial" w:eastAsia="Calibri" w:hAnsi="Arial" w:cs="Arial"/>
          <w:sz w:val="22"/>
          <w:szCs w:val="22"/>
        </w:rPr>
        <w:t xml:space="preserve">c).- 31 – más personas a capacitar: </w:t>
      </w:r>
      <w:r w:rsidRPr="00407BC2">
        <w:rPr>
          <w:rFonts w:ascii="Arial" w:eastAsia="Calibri" w:hAnsi="Arial" w:cs="Arial"/>
          <w:sz w:val="22"/>
          <w:szCs w:val="22"/>
        </w:rPr>
        <w:tab/>
      </w:r>
      <w:r w:rsidRPr="00407BC2">
        <w:rPr>
          <w:rFonts w:ascii="Arial" w:eastAsia="Calibri" w:hAnsi="Arial" w:cs="Arial"/>
          <w:sz w:val="22"/>
          <w:szCs w:val="22"/>
        </w:rPr>
        <w:tab/>
      </w:r>
      <w:r w:rsidR="00FD6406">
        <w:rPr>
          <w:rFonts w:ascii="Arial" w:eastAsia="Calibri" w:hAnsi="Arial" w:cs="Arial"/>
          <w:sz w:val="22"/>
          <w:szCs w:val="22"/>
        </w:rPr>
        <w:tab/>
      </w:r>
      <w:r w:rsidRPr="00407BC2">
        <w:rPr>
          <w:rFonts w:ascii="Arial" w:eastAsia="Calibri" w:hAnsi="Arial" w:cs="Arial"/>
          <w:sz w:val="22"/>
          <w:szCs w:val="22"/>
        </w:rPr>
        <w:t>$ 3,100.00</w:t>
      </w:r>
    </w:p>
    <w:p w:rsidR="00981B87" w:rsidRPr="00407BC2" w:rsidRDefault="00981B87" w:rsidP="00FD6406">
      <w:pPr>
        <w:ind w:left="426"/>
        <w:jc w:val="both"/>
        <w:rPr>
          <w:rFonts w:ascii="Arial" w:eastAsia="Calibri" w:hAnsi="Arial" w:cs="Arial"/>
          <w:sz w:val="22"/>
          <w:szCs w:val="22"/>
        </w:rPr>
      </w:pPr>
      <w:r w:rsidRPr="00407BC2">
        <w:rPr>
          <w:rFonts w:ascii="Arial" w:eastAsia="Calibri" w:hAnsi="Arial" w:cs="Arial"/>
          <w:sz w:val="22"/>
          <w:szCs w:val="22"/>
        </w:rPr>
        <w:lastRenderedPageBreak/>
        <w:t xml:space="preserve">2.- Protección civil prevención de contingencias </w:t>
      </w:r>
      <w:r w:rsidRPr="00407BC2">
        <w:rPr>
          <w:rFonts w:ascii="Arial" w:eastAsia="Calibri" w:hAnsi="Arial" w:cs="Arial"/>
          <w:sz w:val="22"/>
          <w:szCs w:val="22"/>
        </w:rPr>
        <w:tab/>
        <w:t>$    495.50</w:t>
      </w:r>
    </w:p>
    <w:p w:rsidR="00981B87" w:rsidRPr="00407BC2" w:rsidRDefault="00981B87" w:rsidP="00FD6406">
      <w:pPr>
        <w:ind w:left="426"/>
        <w:jc w:val="both"/>
        <w:rPr>
          <w:rFonts w:ascii="Arial" w:eastAsia="Calibri" w:hAnsi="Arial" w:cs="Arial"/>
          <w:sz w:val="22"/>
          <w:szCs w:val="22"/>
        </w:rPr>
      </w:pPr>
      <w:r w:rsidRPr="00407BC2">
        <w:rPr>
          <w:rFonts w:ascii="Arial" w:eastAsia="Calibri" w:hAnsi="Arial" w:cs="Arial"/>
          <w:sz w:val="22"/>
          <w:szCs w:val="22"/>
        </w:rPr>
        <w:t xml:space="preserve">3.- Inspecciones de protección civil </w:t>
      </w:r>
      <w:r w:rsidRPr="00407BC2">
        <w:rPr>
          <w:rFonts w:ascii="Arial" w:eastAsia="Calibri" w:hAnsi="Arial" w:cs="Arial"/>
          <w:sz w:val="22"/>
          <w:szCs w:val="22"/>
        </w:rPr>
        <w:tab/>
      </w:r>
      <w:r w:rsidRPr="00407BC2">
        <w:rPr>
          <w:rFonts w:ascii="Arial" w:eastAsia="Calibri" w:hAnsi="Arial" w:cs="Arial"/>
          <w:sz w:val="22"/>
          <w:szCs w:val="22"/>
        </w:rPr>
        <w:tab/>
      </w:r>
      <w:r w:rsidRPr="00407BC2">
        <w:rPr>
          <w:rFonts w:ascii="Arial" w:eastAsia="Calibri" w:hAnsi="Arial" w:cs="Arial"/>
          <w:sz w:val="22"/>
          <w:szCs w:val="22"/>
        </w:rPr>
        <w:tab/>
        <w:t>$    821.00</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NOVENO</w:t>
      </w:r>
    </w:p>
    <w:p w:rsidR="005375BF" w:rsidRDefault="00981B87" w:rsidP="00981B87">
      <w:pPr>
        <w:jc w:val="center"/>
        <w:rPr>
          <w:rFonts w:ascii="Arial" w:hAnsi="Arial" w:cs="Arial"/>
          <w:b/>
          <w:bCs/>
          <w:sz w:val="22"/>
          <w:szCs w:val="22"/>
        </w:rPr>
      </w:pPr>
      <w:r w:rsidRPr="00407BC2">
        <w:rPr>
          <w:rFonts w:ascii="Arial" w:hAnsi="Arial" w:cs="Arial"/>
          <w:b/>
          <w:bCs/>
          <w:sz w:val="22"/>
          <w:szCs w:val="22"/>
        </w:rPr>
        <w:t xml:space="preserve">DE LOS DERECHOS POR EXPEDICIÓN DE LICENCIAS, PERMISOS, </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AUTORIZACIONES Y CONCESIONES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LA EXPEDICION DE LICENCIAS PARA CONSTRUCCIÓN</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 xml:space="preserve">ARTÍCULO 23.- </w:t>
      </w:r>
      <w:r w:rsidRPr="00407BC2">
        <w:rPr>
          <w:rFonts w:ascii="Arial" w:hAnsi="Arial" w:cs="Arial"/>
          <w:bCs/>
          <w:sz w:val="22"/>
          <w:szCs w:val="22"/>
        </w:rPr>
        <w:t>Son objeto de estos derechos, la expedición de licencias por los conceptos siguientes</w:t>
      </w:r>
      <w:r w:rsidRPr="00407BC2">
        <w:rPr>
          <w:rFonts w:ascii="Arial" w:hAnsi="Arial" w:cs="Arial"/>
          <w:sz w:val="22"/>
          <w:szCs w:val="22"/>
        </w:rPr>
        <w:t xml:space="preserve"> y se cubrirán conforme a la tarifa en cada uno de ellos señalada: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Licencia para Construcción o Remodelación:</w:t>
      </w:r>
    </w:p>
    <w:p w:rsidR="00981B87" w:rsidRPr="00407BC2" w:rsidRDefault="00981B87" w:rsidP="00981B87">
      <w:pPr>
        <w:jc w:val="both"/>
        <w:rPr>
          <w:rFonts w:ascii="Arial" w:hAnsi="Arial" w:cs="Arial"/>
          <w:sz w:val="22"/>
          <w:szCs w:val="22"/>
        </w:rPr>
      </w:pPr>
    </w:p>
    <w:p w:rsidR="00981B87" w:rsidRPr="00407BC2" w:rsidRDefault="00FE456C" w:rsidP="00FB463E">
      <w:pPr>
        <w:jc w:val="both"/>
        <w:rPr>
          <w:rFonts w:ascii="Arial" w:hAnsi="Arial" w:cs="Arial"/>
          <w:sz w:val="22"/>
          <w:szCs w:val="22"/>
        </w:rPr>
      </w:pPr>
      <w:r>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lang w:val="es-419"/>
        </w:rPr>
        <w:t xml:space="preserve">  </w:t>
      </w:r>
      <w:r w:rsidR="00981B87" w:rsidRPr="00407BC2">
        <w:rPr>
          <w:rFonts w:ascii="Arial" w:hAnsi="Arial" w:cs="Arial"/>
          <w:sz w:val="22"/>
          <w:szCs w:val="22"/>
        </w:rPr>
        <w:t xml:space="preserve">Construcción   </w:t>
      </w:r>
      <w:r>
        <w:rPr>
          <w:rFonts w:ascii="Arial" w:hAnsi="Arial" w:cs="Arial"/>
          <w:sz w:val="22"/>
          <w:szCs w:val="22"/>
          <w:lang w:val="es-419"/>
        </w:rPr>
        <w:t xml:space="preserve">   </w:t>
      </w:r>
      <w:r w:rsidR="00981B87" w:rsidRPr="00407BC2">
        <w:rPr>
          <w:rFonts w:ascii="Arial" w:hAnsi="Arial" w:cs="Arial"/>
          <w:sz w:val="22"/>
          <w:szCs w:val="22"/>
        </w:rPr>
        <w:t xml:space="preserve">  Remodelación</w:t>
      </w:r>
    </w:p>
    <w:p w:rsidR="00981B87" w:rsidRPr="00407BC2" w:rsidRDefault="00981B87" w:rsidP="00FB463E">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 xml:space="preserve">1.- Edificios para hoteles, oficinas     </w:t>
      </w:r>
      <w:r w:rsidR="00FE456C">
        <w:rPr>
          <w:rFonts w:ascii="Arial" w:hAnsi="Arial" w:cs="Arial"/>
          <w:sz w:val="22"/>
          <w:szCs w:val="22"/>
        </w:rPr>
        <w:tab/>
      </w:r>
      <w:r w:rsidRPr="00407BC2">
        <w:rPr>
          <w:rFonts w:ascii="Arial" w:hAnsi="Arial" w:cs="Arial"/>
          <w:sz w:val="22"/>
          <w:szCs w:val="22"/>
        </w:rPr>
        <w:t xml:space="preserve">$ 10.30 M2          </w:t>
      </w:r>
      <w:r w:rsidR="00FB463E">
        <w:rPr>
          <w:rFonts w:ascii="Arial" w:hAnsi="Arial" w:cs="Arial"/>
          <w:sz w:val="22"/>
          <w:szCs w:val="22"/>
          <w:lang w:val="es-419"/>
        </w:rPr>
        <w:t xml:space="preserve">  </w:t>
      </w:r>
      <w:r w:rsidRPr="00407BC2">
        <w:rPr>
          <w:rFonts w:ascii="Arial" w:hAnsi="Arial" w:cs="Arial"/>
          <w:sz w:val="22"/>
          <w:szCs w:val="22"/>
        </w:rPr>
        <w:t>$ 1.80 M2.</w:t>
      </w:r>
    </w:p>
    <w:p w:rsidR="00981B87" w:rsidRPr="00407BC2" w:rsidRDefault="00981B87" w:rsidP="00981B87">
      <w:pPr>
        <w:tabs>
          <w:tab w:val="left" w:pos="5670"/>
          <w:tab w:val="left" w:pos="7230"/>
          <w:tab w:val="left" w:pos="7380"/>
        </w:tabs>
        <w:ind w:left="284"/>
        <w:jc w:val="both"/>
        <w:rPr>
          <w:rFonts w:ascii="Arial" w:hAnsi="Arial" w:cs="Arial"/>
          <w:sz w:val="22"/>
          <w:szCs w:val="22"/>
        </w:rPr>
      </w:pPr>
      <w:r w:rsidRPr="00407BC2">
        <w:rPr>
          <w:rFonts w:ascii="Arial" w:hAnsi="Arial" w:cs="Arial"/>
          <w:sz w:val="22"/>
          <w:szCs w:val="22"/>
        </w:rPr>
        <w:t>Comercios y residencias</w:t>
      </w:r>
    </w:p>
    <w:p w:rsidR="00981B87" w:rsidRPr="00407BC2" w:rsidRDefault="00981B87" w:rsidP="00FB463E">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 xml:space="preserve">2.- Casa habitación y bodegas        </w:t>
      </w:r>
      <w:r w:rsidR="00FE456C">
        <w:rPr>
          <w:rFonts w:ascii="Arial" w:hAnsi="Arial" w:cs="Arial"/>
          <w:sz w:val="22"/>
          <w:szCs w:val="22"/>
        </w:rPr>
        <w:tab/>
      </w:r>
      <w:r w:rsidRPr="00407BC2">
        <w:rPr>
          <w:rFonts w:ascii="Arial" w:hAnsi="Arial" w:cs="Arial"/>
          <w:sz w:val="22"/>
          <w:szCs w:val="22"/>
        </w:rPr>
        <w:t>$ 7.40 M2.             $ 1.70 M2.</w:t>
      </w:r>
    </w:p>
    <w:p w:rsidR="00981B87" w:rsidRPr="00FB463E" w:rsidRDefault="00981B87" w:rsidP="00981B87">
      <w:pPr>
        <w:tabs>
          <w:tab w:val="left" w:pos="5312"/>
          <w:tab w:val="left" w:pos="7371"/>
          <w:tab w:val="left" w:pos="10080"/>
        </w:tabs>
        <w:jc w:val="both"/>
        <w:rPr>
          <w:rFonts w:ascii="Arial" w:hAnsi="Arial" w:cs="Arial"/>
          <w:sz w:val="22"/>
          <w:szCs w:val="22"/>
          <w:lang w:val="es-419"/>
        </w:rPr>
      </w:pPr>
      <w:r w:rsidRPr="00407BC2">
        <w:rPr>
          <w:rFonts w:ascii="Arial" w:hAnsi="Arial" w:cs="Arial"/>
          <w:sz w:val="22"/>
          <w:szCs w:val="22"/>
        </w:rPr>
        <w:t xml:space="preserve">3.- Casas de interés social                </w:t>
      </w:r>
      <w:r w:rsidRPr="00407BC2">
        <w:rPr>
          <w:rFonts w:ascii="Arial" w:hAnsi="Arial" w:cs="Arial"/>
          <w:sz w:val="22"/>
          <w:szCs w:val="22"/>
        </w:rPr>
        <w:tab/>
      </w:r>
      <w:r w:rsidR="00FB463E" w:rsidRPr="00FB463E">
        <w:rPr>
          <w:rFonts w:ascii="Arial" w:hAnsi="Arial" w:cs="Arial"/>
          <w:sz w:val="22"/>
          <w:szCs w:val="22"/>
        </w:rPr>
        <w:t>$1.</w:t>
      </w:r>
      <w:r w:rsidRPr="00FB463E">
        <w:rPr>
          <w:rFonts w:ascii="Arial" w:hAnsi="Arial" w:cs="Arial"/>
          <w:sz w:val="22"/>
          <w:szCs w:val="22"/>
        </w:rPr>
        <w:t xml:space="preserve">65 M2.         </w:t>
      </w:r>
      <w:r w:rsidR="00FB463E" w:rsidRPr="00FB463E">
        <w:rPr>
          <w:rFonts w:ascii="Arial" w:hAnsi="Arial" w:cs="Arial"/>
          <w:sz w:val="22"/>
          <w:szCs w:val="22"/>
          <w:lang w:val="es-419"/>
        </w:rPr>
        <w:t xml:space="preserve">    $1.65 M2.</w:t>
      </w:r>
    </w:p>
    <w:p w:rsidR="00981B87" w:rsidRPr="00407BC2" w:rsidRDefault="00981B87" w:rsidP="00981B87">
      <w:pPr>
        <w:tabs>
          <w:tab w:val="left" w:pos="5312"/>
          <w:tab w:val="left" w:pos="7667"/>
          <w:tab w:val="left" w:pos="10080"/>
        </w:tabs>
        <w:jc w:val="both"/>
        <w:rPr>
          <w:rFonts w:ascii="Arial" w:hAnsi="Arial" w:cs="Arial"/>
          <w:sz w:val="22"/>
          <w:szCs w:val="22"/>
        </w:rPr>
      </w:pPr>
      <w:r w:rsidRPr="00FB463E">
        <w:rPr>
          <w:rFonts w:ascii="Arial" w:hAnsi="Arial" w:cs="Arial"/>
          <w:sz w:val="22"/>
          <w:szCs w:val="22"/>
        </w:rPr>
        <w:t xml:space="preserve">4.-Licencia para construcción de barda  </w:t>
      </w:r>
      <w:r w:rsidRPr="00FB463E">
        <w:rPr>
          <w:rFonts w:ascii="Arial" w:hAnsi="Arial" w:cs="Arial"/>
          <w:sz w:val="22"/>
          <w:szCs w:val="22"/>
        </w:rPr>
        <w:tab/>
        <w:t>$ 4.10 M</w:t>
      </w:r>
      <w:r w:rsidRPr="00407BC2">
        <w:rPr>
          <w:rFonts w:ascii="Arial" w:hAnsi="Arial" w:cs="Arial"/>
          <w:sz w:val="22"/>
          <w:szCs w:val="22"/>
        </w:rPr>
        <w:t>.L.</w:t>
      </w:r>
    </w:p>
    <w:p w:rsidR="00981B87" w:rsidRPr="00407BC2" w:rsidRDefault="00981B87" w:rsidP="00981B87">
      <w:pPr>
        <w:tabs>
          <w:tab w:val="left" w:pos="5312"/>
          <w:tab w:val="left" w:pos="7667"/>
          <w:tab w:val="left" w:pos="10080"/>
        </w:tabs>
        <w:jc w:val="both"/>
        <w:rPr>
          <w:rFonts w:ascii="Arial" w:hAnsi="Arial" w:cs="Arial"/>
          <w:sz w:val="22"/>
          <w:szCs w:val="22"/>
        </w:rPr>
      </w:pPr>
      <w:r w:rsidRPr="00407BC2">
        <w:rPr>
          <w:rFonts w:ascii="Arial" w:hAnsi="Arial" w:cs="Arial"/>
          <w:sz w:val="22"/>
          <w:szCs w:val="22"/>
        </w:rPr>
        <w:t xml:space="preserve">5.-Licencia para construcción de albercas   </w:t>
      </w:r>
      <w:r w:rsidRPr="00407BC2">
        <w:rPr>
          <w:rFonts w:ascii="Arial" w:hAnsi="Arial" w:cs="Arial"/>
          <w:sz w:val="22"/>
          <w:szCs w:val="22"/>
        </w:rPr>
        <w:tab/>
        <w:t>$ 15.40 M3</w:t>
      </w:r>
    </w:p>
    <w:p w:rsidR="00981B87" w:rsidRPr="00407BC2" w:rsidRDefault="00981B87" w:rsidP="00981B87">
      <w:pPr>
        <w:tabs>
          <w:tab w:val="left" w:pos="5312"/>
          <w:tab w:val="left" w:pos="7667"/>
          <w:tab w:val="left" w:pos="10080"/>
        </w:tabs>
        <w:jc w:val="both"/>
        <w:rPr>
          <w:rFonts w:ascii="Arial" w:hAnsi="Arial" w:cs="Arial"/>
          <w:sz w:val="22"/>
          <w:szCs w:val="22"/>
        </w:rPr>
      </w:pPr>
      <w:r w:rsidRPr="00407BC2">
        <w:rPr>
          <w:rFonts w:ascii="Arial" w:hAnsi="Arial" w:cs="Arial"/>
          <w:sz w:val="22"/>
          <w:szCs w:val="22"/>
        </w:rPr>
        <w:t>6.- Construcción de explanadas y similares</w:t>
      </w:r>
      <w:r w:rsidRPr="00407BC2">
        <w:rPr>
          <w:rFonts w:ascii="Arial" w:hAnsi="Arial" w:cs="Arial"/>
          <w:b/>
          <w:sz w:val="22"/>
          <w:szCs w:val="22"/>
        </w:rPr>
        <w:t xml:space="preserve">.  </w:t>
      </w:r>
      <w:r w:rsidRPr="00407BC2">
        <w:rPr>
          <w:rFonts w:ascii="Arial" w:hAnsi="Arial" w:cs="Arial"/>
          <w:b/>
          <w:sz w:val="22"/>
          <w:szCs w:val="22"/>
        </w:rPr>
        <w:tab/>
      </w:r>
      <w:r w:rsidRPr="00407BC2">
        <w:rPr>
          <w:rFonts w:ascii="Arial" w:hAnsi="Arial" w:cs="Arial"/>
          <w:sz w:val="22"/>
          <w:szCs w:val="22"/>
        </w:rPr>
        <w:t>$ 4.10 por M2.</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tabs>
          <w:tab w:val="left" w:pos="5670"/>
          <w:tab w:val="left" w:pos="7230"/>
          <w:tab w:val="left" w:pos="7380"/>
        </w:tabs>
        <w:jc w:val="both"/>
        <w:rPr>
          <w:rFonts w:ascii="Arial" w:hAnsi="Arial" w:cs="Arial"/>
          <w:sz w:val="22"/>
          <w:szCs w:val="22"/>
        </w:rPr>
      </w:pPr>
      <w:r w:rsidRPr="00407BC2">
        <w:rPr>
          <w:rFonts w:ascii="Arial" w:hAnsi="Arial" w:cs="Arial"/>
          <w:sz w:val="22"/>
          <w:szCs w:val="22"/>
        </w:rPr>
        <w:t>II.- Por licencia de construcción para instalación de:</w:t>
      </w:r>
    </w:p>
    <w:p w:rsidR="00981B87" w:rsidRPr="00407BC2" w:rsidRDefault="00981B87" w:rsidP="00981B87">
      <w:pPr>
        <w:tabs>
          <w:tab w:val="left" w:pos="5670"/>
          <w:tab w:val="left" w:pos="7230"/>
          <w:tab w:val="left" w:pos="7380"/>
        </w:tabs>
        <w:jc w:val="both"/>
        <w:rPr>
          <w:rFonts w:ascii="Arial" w:hAnsi="Arial" w:cs="Arial"/>
          <w:b/>
          <w:sz w:val="22"/>
          <w:szCs w:val="22"/>
        </w:rPr>
      </w:pPr>
    </w:p>
    <w:p w:rsidR="00981B87" w:rsidRPr="00407BC2" w:rsidRDefault="00981B87" w:rsidP="00981B87">
      <w:pPr>
        <w:tabs>
          <w:tab w:val="left" w:pos="5670"/>
          <w:tab w:val="left" w:pos="7230"/>
          <w:tab w:val="left" w:pos="7380"/>
        </w:tabs>
        <w:jc w:val="both"/>
        <w:rPr>
          <w:rFonts w:ascii="Arial" w:hAnsi="Arial" w:cs="Arial"/>
          <w:sz w:val="22"/>
          <w:szCs w:val="22"/>
        </w:rPr>
      </w:pPr>
      <w:r w:rsidRPr="00407BC2">
        <w:rPr>
          <w:rFonts w:ascii="Arial" w:hAnsi="Arial" w:cs="Arial"/>
          <w:sz w:val="22"/>
          <w:szCs w:val="22"/>
        </w:rPr>
        <w:t>1.- Por licencia para construcción e instalación por cada antena de telefonía, de $  16,920.00</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tabs>
          <w:tab w:val="left" w:pos="5670"/>
          <w:tab w:val="left" w:pos="7230"/>
          <w:tab w:val="left" w:pos="7380"/>
        </w:tabs>
        <w:ind w:left="284" w:hanging="284"/>
        <w:jc w:val="both"/>
        <w:rPr>
          <w:rFonts w:ascii="Arial" w:hAnsi="Arial" w:cs="Arial"/>
          <w:sz w:val="22"/>
          <w:szCs w:val="22"/>
        </w:rPr>
      </w:pPr>
      <w:r w:rsidRPr="00407BC2">
        <w:rPr>
          <w:rFonts w:ascii="Arial" w:hAnsi="Arial" w:cs="Arial"/>
          <w:sz w:val="22"/>
          <w:szCs w:val="22"/>
        </w:rPr>
        <w:t>2.- Por licencia de construcción e instalación por cada estación de carburación, cuota única de $20,110.00</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tabs>
          <w:tab w:val="left" w:pos="5670"/>
          <w:tab w:val="left" w:pos="7230"/>
          <w:tab w:val="left" w:pos="7380"/>
        </w:tabs>
        <w:jc w:val="both"/>
        <w:rPr>
          <w:rFonts w:ascii="Arial" w:hAnsi="Arial" w:cs="Arial"/>
          <w:sz w:val="22"/>
          <w:szCs w:val="22"/>
        </w:rPr>
      </w:pPr>
      <w:r w:rsidRPr="00407BC2">
        <w:rPr>
          <w:rFonts w:ascii="Arial" w:hAnsi="Arial" w:cs="Arial"/>
          <w:sz w:val="22"/>
          <w:szCs w:val="22"/>
        </w:rPr>
        <w:t>3.- Por licencia de construcción e instalación de gasolineras, cuota única de $ 41,480.00</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autoSpaceDE w:val="0"/>
        <w:autoSpaceDN w:val="0"/>
        <w:adjustRightInd w:val="0"/>
        <w:jc w:val="both"/>
        <w:rPr>
          <w:rFonts w:ascii="Arial" w:eastAsia="Calibri" w:hAnsi="Arial" w:cs="Arial"/>
          <w:color w:val="000000"/>
          <w:sz w:val="22"/>
          <w:szCs w:val="22"/>
          <w:lang w:eastAsia="en-US"/>
        </w:rPr>
      </w:pPr>
      <w:r w:rsidRPr="00407BC2">
        <w:rPr>
          <w:rFonts w:ascii="Arial" w:eastAsia="Calibri" w:hAnsi="Arial" w:cs="Arial"/>
          <w:color w:val="000000"/>
          <w:sz w:val="22"/>
          <w:szCs w:val="22"/>
        </w:rPr>
        <w:t>III.-  Solicitud por cambio de uso del suelo, por evento se pagará conforme a lo siguiente:</w:t>
      </w:r>
    </w:p>
    <w:p w:rsidR="00981B87" w:rsidRPr="00407BC2" w:rsidRDefault="00981B87" w:rsidP="00981B87">
      <w:pPr>
        <w:autoSpaceDE w:val="0"/>
        <w:autoSpaceDN w:val="0"/>
        <w:adjustRightInd w:val="0"/>
        <w:jc w:val="both"/>
        <w:rPr>
          <w:rFonts w:ascii="Arial" w:eastAsia="Calibri" w:hAnsi="Arial" w:cs="Arial"/>
          <w:color w:val="000000"/>
          <w:sz w:val="22"/>
          <w:szCs w:val="22"/>
        </w:rPr>
      </w:pPr>
    </w:p>
    <w:p w:rsidR="00981B87" w:rsidRPr="00407BC2" w:rsidRDefault="00981B87" w:rsidP="00981B87">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1. Habitacional   </w:t>
      </w:r>
      <w:r w:rsidRPr="00407BC2">
        <w:rPr>
          <w:rFonts w:ascii="Arial" w:eastAsia="Calibri" w:hAnsi="Arial" w:cs="Arial"/>
          <w:color w:val="000000"/>
          <w:sz w:val="22"/>
          <w:szCs w:val="22"/>
        </w:rPr>
        <w:tab/>
        <w:t>4 Unidades de Medida y Actualización.</w:t>
      </w:r>
    </w:p>
    <w:p w:rsidR="00981B87" w:rsidRPr="00407BC2" w:rsidRDefault="00981B87" w:rsidP="00981B87">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2. Comercial  </w:t>
      </w:r>
      <w:r w:rsidRPr="00407BC2">
        <w:rPr>
          <w:rFonts w:ascii="Arial" w:eastAsia="Calibri" w:hAnsi="Arial" w:cs="Arial"/>
          <w:color w:val="000000"/>
          <w:sz w:val="22"/>
          <w:szCs w:val="22"/>
        </w:rPr>
        <w:tab/>
      </w:r>
      <w:r w:rsidR="00DC58E3">
        <w:rPr>
          <w:rFonts w:ascii="Arial" w:eastAsia="Calibri" w:hAnsi="Arial" w:cs="Arial"/>
          <w:color w:val="000000"/>
          <w:sz w:val="22"/>
          <w:szCs w:val="22"/>
        </w:rPr>
        <w:tab/>
      </w:r>
      <w:r w:rsidRPr="00407BC2">
        <w:rPr>
          <w:rFonts w:ascii="Arial" w:eastAsia="Calibri" w:hAnsi="Arial" w:cs="Arial"/>
          <w:color w:val="000000"/>
          <w:sz w:val="22"/>
          <w:szCs w:val="22"/>
        </w:rPr>
        <w:t>5 Unidades de Medida y Actualización.</w:t>
      </w:r>
    </w:p>
    <w:p w:rsidR="00981B87" w:rsidRPr="00407BC2" w:rsidRDefault="00981B87" w:rsidP="00981B87">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3. Industrial    </w:t>
      </w:r>
      <w:r w:rsidR="00DC58E3">
        <w:rPr>
          <w:rFonts w:ascii="Arial" w:eastAsia="Calibri" w:hAnsi="Arial" w:cs="Arial"/>
          <w:color w:val="000000"/>
          <w:sz w:val="22"/>
          <w:szCs w:val="22"/>
        </w:rPr>
        <w:tab/>
      </w:r>
      <w:r w:rsidRPr="00407BC2">
        <w:rPr>
          <w:rFonts w:ascii="Arial" w:eastAsia="Calibri" w:hAnsi="Arial" w:cs="Arial"/>
          <w:color w:val="000000"/>
          <w:sz w:val="22"/>
          <w:szCs w:val="22"/>
        </w:rPr>
        <w:tab/>
        <w:t>6 Unidades de Medida y Actualización.</w:t>
      </w:r>
    </w:p>
    <w:p w:rsidR="00981B87" w:rsidRPr="00407BC2" w:rsidRDefault="00981B87" w:rsidP="00981B87">
      <w:pPr>
        <w:autoSpaceDE w:val="0"/>
        <w:autoSpaceDN w:val="0"/>
        <w:adjustRightInd w:val="0"/>
        <w:jc w:val="both"/>
        <w:rPr>
          <w:rFonts w:ascii="Arial" w:eastAsia="Calibri" w:hAnsi="Arial" w:cs="Arial"/>
          <w:color w:val="000000"/>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o similares, se cobrará la cantidad de $ 50,280.00 por permiso para cada aerogenerador o unidad.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 Por la expedición de permiso de construcción y remodelación de la instalación dedicada a la explotación del gas de lutitas o gas shale, se cobrará la cantidad de $ 50,280.00 por cada unidad.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lastRenderedPageBreak/>
        <w:t>VI.- Por la expedición de permiso de construcción y remodelación de la instalación dedicada a la extracción de Gas Natural $ 50,280.00 por permiso para cada unidad.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VII.- Por la expedición de permiso de construcción y remodelación de la instalación dedicada a la extracción de Gas No Asociado $ 50,280.00 por permiso para cada unidad.</w:t>
      </w:r>
    </w:p>
    <w:p w:rsidR="00981B87" w:rsidRPr="00407BC2" w:rsidRDefault="00981B87" w:rsidP="00981B87">
      <w:pPr>
        <w:jc w:val="both"/>
        <w:rPr>
          <w:rFonts w:ascii="Arial" w:hAnsi="Arial" w:cs="Arial"/>
          <w:sz w:val="22"/>
          <w:szCs w:val="22"/>
        </w:rPr>
      </w:pPr>
    </w:p>
    <w:p w:rsidR="00981B87" w:rsidRDefault="00981B87" w:rsidP="00981B87">
      <w:pPr>
        <w:jc w:val="both"/>
        <w:rPr>
          <w:rFonts w:ascii="Arial" w:hAnsi="Arial" w:cs="Arial"/>
          <w:sz w:val="22"/>
          <w:szCs w:val="22"/>
        </w:rPr>
      </w:pPr>
      <w:r w:rsidRPr="00407BC2">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$ 50,280.00 por permiso por cada pozo.</w:t>
      </w:r>
    </w:p>
    <w:p w:rsidR="00DC58E3" w:rsidRPr="00407BC2" w:rsidRDefault="00DC58E3"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IX.- Por la expedición de permiso de construcción y remodelación de pozo para la extracción de cualquier hidrocarburo $ 50,280.00 por permiso para cada pozo.</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POR ALINEACIÓN DE PREDIOS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ASIGNACIÓN DE NÚMEROS OFICIALES</w:t>
      </w:r>
    </w:p>
    <w:p w:rsidR="00981B87" w:rsidRPr="00407BC2" w:rsidRDefault="00981B87" w:rsidP="00981B87">
      <w:pPr>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24.-</w:t>
      </w:r>
      <w:r w:rsidRPr="00407BC2">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Los derechos correspondientes se pagarán conforme a los conceptos y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concepto de alineamiento de frente sobre la vía pública$ 1.24 ML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Asignación de número oficial correspondiente y venta de placa $ 137.00.</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LA EXPEDICIÓN DE LICENCIAS PARA FRACCIONAMIENTOS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25.-</w:t>
      </w:r>
      <w:r w:rsidRPr="00407BC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407BC2">
        <w:rPr>
          <w:rFonts w:ascii="Arial" w:hAnsi="Arial" w:cs="Arial"/>
          <w:sz w:val="22"/>
          <w:szCs w:val="22"/>
        </w:rPr>
        <w:t>y se causarán conforme a las siguientes tarifas: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Aprobación de planos       $ 214.50</w:t>
      </w:r>
    </w:p>
    <w:p w:rsidR="00981B87" w:rsidRPr="00407BC2" w:rsidRDefault="00981B87" w:rsidP="00981B87">
      <w:pPr>
        <w:ind w:right="50"/>
        <w:jc w:val="both"/>
        <w:rPr>
          <w:rFonts w:ascii="Arial" w:hAnsi="Arial" w:cs="Arial"/>
          <w:sz w:val="22"/>
          <w:szCs w:val="22"/>
        </w:rPr>
      </w:pPr>
    </w:p>
    <w:p w:rsidR="00981B87" w:rsidRPr="00407BC2" w:rsidRDefault="00981B87" w:rsidP="00981B87">
      <w:pPr>
        <w:contextualSpacing/>
        <w:jc w:val="both"/>
        <w:rPr>
          <w:rFonts w:ascii="Arial" w:hAnsi="Arial" w:cs="Arial"/>
          <w:sz w:val="22"/>
          <w:szCs w:val="22"/>
        </w:rPr>
      </w:pPr>
      <w:r w:rsidRPr="00407BC2">
        <w:rPr>
          <w:rFonts w:ascii="Arial" w:hAnsi="Arial" w:cs="Arial"/>
          <w:sz w:val="22"/>
          <w:szCs w:val="22"/>
        </w:rPr>
        <w:t>II.- Para la creación de nuevos fraccionamientos y su lotificación, la obtención del permiso una cuota por metro cuadrado vendible conforme a lo siguiente:</w:t>
      </w:r>
    </w:p>
    <w:p w:rsidR="00981B87" w:rsidRPr="00407BC2" w:rsidRDefault="00981B87" w:rsidP="00981B87">
      <w:pPr>
        <w:contextualSpacing/>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1.- Interés   social</w:t>
      </w:r>
      <w:r w:rsidRPr="00407BC2">
        <w:rPr>
          <w:rFonts w:ascii="Arial" w:hAnsi="Arial" w:cs="Arial"/>
          <w:sz w:val="22"/>
          <w:szCs w:val="22"/>
        </w:rPr>
        <w:tab/>
        <w:t xml:space="preserve">        </w:t>
      </w:r>
      <w:r w:rsidRPr="00407BC2">
        <w:rPr>
          <w:rFonts w:ascii="Arial" w:hAnsi="Arial" w:cs="Arial"/>
          <w:sz w:val="22"/>
          <w:szCs w:val="22"/>
        </w:rPr>
        <w:tab/>
        <w:t>$ 2.16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2.- Popular                           </w:t>
      </w:r>
      <w:r w:rsidRPr="00407BC2">
        <w:rPr>
          <w:rFonts w:ascii="Arial" w:hAnsi="Arial" w:cs="Arial"/>
          <w:sz w:val="22"/>
          <w:szCs w:val="22"/>
        </w:rPr>
        <w:tab/>
        <w:t>$ 2.16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3.- Medio                              </w:t>
      </w:r>
      <w:r w:rsidRPr="00407BC2">
        <w:rPr>
          <w:rFonts w:ascii="Arial" w:hAnsi="Arial" w:cs="Arial"/>
          <w:sz w:val="22"/>
          <w:szCs w:val="22"/>
        </w:rPr>
        <w:tab/>
        <w:t>$ 2.58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4.- Residencial   </w:t>
      </w:r>
      <w:r w:rsidRPr="00407BC2">
        <w:rPr>
          <w:rFonts w:ascii="Arial" w:hAnsi="Arial" w:cs="Arial"/>
          <w:sz w:val="22"/>
          <w:szCs w:val="22"/>
        </w:rPr>
        <w:tab/>
        <w:t xml:space="preserve">       </w:t>
      </w:r>
      <w:r w:rsidRPr="00407BC2">
        <w:rPr>
          <w:rFonts w:ascii="Arial" w:hAnsi="Arial" w:cs="Arial"/>
          <w:sz w:val="22"/>
          <w:szCs w:val="22"/>
        </w:rPr>
        <w:tab/>
        <w:t>$ 3.80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lastRenderedPageBreak/>
        <w:t xml:space="preserve">5.- Comercial        </w:t>
      </w:r>
      <w:r w:rsidRPr="00407BC2">
        <w:rPr>
          <w:rFonts w:ascii="Arial" w:hAnsi="Arial" w:cs="Arial"/>
          <w:sz w:val="22"/>
          <w:szCs w:val="22"/>
        </w:rPr>
        <w:tab/>
        <w:t xml:space="preserve">        </w:t>
      </w:r>
      <w:r w:rsidRPr="00407BC2">
        <w:rPr>
          <w:rFonts w:ascii="Arial" w:hAnsi="Arial" w:cs="Arial"/>
          <w:sz w:val="22"/>
          <w:szCs w:val="22"/>
        </w:rPr>
        <w:tab/>
        <w:t>$ 3.4</w:t>
      </w:r>
      <w:r w:rsidR="00435FE4">
        <w:rPr>
          <w:rFonts w:ascii="Arial" w:hAnsi="Arial" w:cs="Arial"/>
          <w:sz w:val="22"/>
          <w:szCs w:val="22"/>
          <w:lang w:val="es-419"/>
        </w:rPr>
        <w:t>0</w:t>
      </w:r>
      <w:r w:rsidRPr="00407BC2">
        <w:rPr>
          <w:rFonts w:ascii="Arial" w:hAnsi="Arial" w:cs="Arial"/>
          <w:sz w:val="22"/>
          <w:szCs w:val="22"/>
        </w:rPr>
        <w:t xml:space="preserve">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6.- Industrial                         </w:t>
      </w:r>
      <w:r w:rsidRPr="00407BC2">
        <w:rPr>
          <w:rFonts w:ascii="Arial" w:hAnsi="Arial" w:cs="Arial"/>
          <w:sz w:val="22"/>
          <w:szCs w:val="22"/>
        </w:rPr>
        <w:tab/>
        <w:t>$ 3.40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7.- Cementerios                  </w:t>
      </w:r>
      <w:r w:rsidRPr="00407BC2">
        <w:rPr>
          <w:rFonts w:ascii="Arial" w:hAnsi="Arial" w:cs="Arial"/>
          <w:sz w:val="22"/>
          <w:szCs w:val="22"/>
        </w:rPr>
        <w:tab/>
        <w:t>$ 4.33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8.- Campestres                    </w:t>
      </w:r>
      <w:r w:rsidRPr="00407BC2">
        <w:rPr>
          <w:rFonts w:ascii="Arial" w:hAnsi="Arial" w:cs="Arial"/>
          <w:sz w:val="22"/>
          <w:szCs w:val="22"/>
        </w:rPr>
        <w:tab/>
        <w:t>$ 4.33 m2.</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III.- Para permisos de relotificación de fraccionamientos existentes y por sub divisiones, fusiones, de terrenos urbanizados y campestres, causaran una cuota por metro cuadrado vendible de:</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1.- Interés social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2.- Popular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3.- Medio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4.- Residencial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5.- Comercial                       </w:t>
      </w:r>
      <w:r w:rsidR="00435FE4">
        <w:rPr>
          <w:rFonts w:ascii="Arial" w:hAnsi="Arial" w:cs="Arial"/>
          <w:sz w:val="22"/>
          <w:szCs w:val="22"/>
          <w:lang w:val="es-419"/>
        </w:rPr>
        <w:t xml:space="preserve">  </w:t>
      </w:r>
      <w:r w:rsidRPr="00407BC2">
        <w:rPr>
          <w:rFonts w:ascii="Arial" w:hAnsi="Arial" w:cs="Arial"/>
          <w:sz w:val="22"/>
          <w:szCs w:val="22"/>
        </w:rPr>
        <w:t>$1.24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6-  Industrial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7.- Campestre                       $1.24 m2.</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IV.- Por aprobación de planos de subdivisiones, fusiones, lotificaciones o relotificaciones se aplicarán las siguientes tarifas:</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1.- Urbano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2.- Rustico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3.- Comercial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4.- Industrial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Los derechos que se causen conforme a esta sección se cobrarán por metro vendible y se pagarán en la Tesorería Municipal, o en las oficinas autorizadas.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LICENCIAS PARA ESTABLECIMIENTOS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QUE EXPENDAN BEBIDAS ALCOHÓLICAS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26.-</w:t>
      </w:r>
      <w:r w:rsidRPr="00407BC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Estos derechos se causarán y pagarán conforme a los conceptos y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Expedición de Licencias para el Funcionamiento de Establecimientos que Expendan Bebidas Alcohólicas bajo cualquier modalidad.</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Expedición de licencias de acuerdo al tipo de establecimiento.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a).-  Ladies bar, Cabaret, Discoteca-bar, V</w:t>
      </w:r>
      <w:r w:rsidR="00435FE4">
        <w:rPr>
          <w:rFonts w:ascii="Arial" w:hAnsi="Arial" w:cs="Arial"/>
          <w:sz w:val="22"/>
          <w:szCs w:val="22"/>
        </w:rPr>
        <w:t>ídeo bar, Salón de baile  $ 69,</w:t>
      </w:r>
      <w:r w:rsidRPr="00407BC2">
        <w:rPr>
          <w:rFonts w:ascii="Arial" w:hAnsi="Arial" w:cs="Arial"/>
          <w:sz w:val="22"/>
          <w:szCs w:val="22"/>
        </w:rPr>
        <w:t>2</w:t>
      </w:r>
      <w:r w:rsidR="00435FE4">
        <w:rPr>
          <w:rFonts w:ascii="Arial" w:hAnsi="Arial" w:cs="Arial"/>
          <w:sz w:val="22"/>
          <w:szCs w:val="22"/>
          <w:lang w:val="es-419"/>
        </w:rPr>
        <w:t>3</w:t>
      </w:r>
      <w:r w:rsidRPr="00407BC2">
        <w:rPr>
          <w:rFonts w:ascii="Arial" w:hAnsi="Arial" w:cs="Arial"/>
          <w:sz w:val="22"/>
          <w:szCs w:val="22"/>
        </w:rPr>
        <w:t>0.00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b).- Tienda de auto-servicio $ 54,660.00</w:t>
      </w:r>
    </w:p>
    <w:p w:rsidR="00981B87" w:rsidRPr="00E53A13" w:rsidRDefault="00981B87" w:rsidP="00981B87">
      <w:pPr>
        <w:tabs>
          <w:tab w:val="left" w:pos="720"/>
          <w:tab w:val="left" w:pos="900"/>
        </w:tabs>
        <w:ind w:left="209" w:right="50" w:hanging="209"/>
        <w:jc w:val="both"/>
        <w:rPr>
          <w:rFonts w:ascii="Arial" w:hAnsi="Arial" w:cs="Arial"/>
          <w:sz w:val="22"/>
          <w:szCs w:val="22"/>
          <w:lang w:val="en-US"/>
        </w:rPr>
      </w:pPr>
      <w:r w:rsidRPr="00E53A13">
        <w:rPr>
          <w:rFonts w:ascii="Arial" w:hAnsi="Arial" w:cs="Arial"/>
          <w:sz w:val="22"/>
          <w:szCs w:val="22"/>
          <w:lang w:val="en-US"/>
        </w:rPr>
        <w:t>c).- Restaurant-bar, Restaurant  $ 34,615.00</w:t>
      </w:r>
    </w:p>
    <w:p w:rsidR="00981B87" w:rsidRPr="00407BC2" w:rsidRDefault="00981B87" w:rsidP="00981B87">
      <w:pPr>
        <w:ind w:left="209" w:right="50" w:hanging="209"/>
        <w:jc w:val="both"/>
        <w:rPr>
          <w:rFonts w:ascii="Arial" w:hAnsi="Arial" w:cs="Arial"/>
          <w:sz w:val="22"/>
          <w:szCs w:val="22"/>
        </w:rPr>
      </w:pPr>
      <w:r w:rsidRPr="00E53A13">
        <w:rPr>
          <w:rFonts w:ascii="Arial" w:hAnsi="Arial" w:cs="Arial"/>
          <w:sz w:val="22"/>
          <w:szCs w:val="22"/>
          <w:lang w:val="en-US"/>
        </w:rPr>
        <w:t xml:space="preserve">d).- </w:t>
      </w:r>
      <w:r w:rsidRPr="00407BC2">
        <w:rPr>
          <w:rFonts w:ascii="Arial" w:hAnsi="Arial" w:cs="Arial"/>
          <w:sz w:val="22"/>
          <w:szCs w:val="22"/>
        </w:rPr>
        <w:t>Supermercado, Agencias, Cantina o Bar $ 23,869.00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lastRenderedPageBreak/>
        <w:t>e).- Expendio de vinos y licores, tiendas de abarrotes, misceláneas, mini súper, casinos sociales, clubes sociales y deportivos, círculos sociales y semejantes, billares y boliches, hoteles, salón de fiesta y sub agencias $ 18,857.00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$ 13,174.00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g).- Para salón de eventos $ 10,023.00</w:t>
      </w:r>
    </w:p>
    <w:p w:rsidR="00981B87" w:rsidRPr="00407BC2" w:rsidRDefault="00981B87" w:rsidP="00981B87">
      <w:pPr>
        <w:ind w:left="209" w:right="50" w:hanging="209"/>
        <w:jc w:val="both"/>
        <w:rPr>
          <w:rFonts w:ascii="Arial" w:hAnsi="Arial" w:cs="Arial"/>
          <w:sz w:val="22"/>
          <w:szCs w:val="22"/>
        </w:rPr>
      </w:pP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II.- Refrendo anual de acuerdo al tipo de establecimientos, el cual deberá ser liquidado durante el mes de Enero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left="209" w:right="50" w:hanging="209"/>
        <w:jc w:val="both"/>
        <w:rPr>
          <w:rFonts w:ascii="Arial" w:hAnsi="Arial" w:cs="Arial"/>
          <w:b/>
          <w:sz w:val="22"/>
          <w:szCs w:val="22"/>
          <w:u w:val="single"/>
        </w:rPr>
      </w:pPr>
      <w:r w:rsidRPr="00407BC2">
        <w:rPr>
          <w:rFonts w:ascii="Arial" w:hAnsi="Arial" w:cs="Arial"/>
          <w:sz w:val="22"/>
          <w:szCs w:val="22"/>
        </w:rPr>
        <w:t>a).- Ladies bar, Cabaret,  Discoteca-bar, Vídeo bar, Salón de baile $ 15,960.00</w:t>
      </w:r>
    </w:p>
    <w:p w:rsidR="00981B87" w:rsidRPr="00407BC2" w:rsidRDefault="00981B87" w:rsidP="00981B87">
      <w:pPr>
        <w:ind w:left="209" w:right="50" w:hanging="209"/>
        <w:jc w:val="both"/>
        <w:rPr>
          <w:rFonts w:ascii="Arial" w:hAnsi="Arial" w:cs="Arial"/>
          <w:b/>
          <w:sz w:val="22"/>
          <w:szCs w:val="22"/>
          <w:u w:val="single"/>
        </w:rPr>
      </w:pPr>
      <w:r w:rsidRPr="00407BC2">
        <w:rPr>
          <w:rFonts w:ascii="Arial" w:hAnsi="Arial" w:cs="Arial"/>
          <w:sz w:val="22"/>
          <w:szCs w:val="22"/>
        </w:rPr>
        <w:t>b).- Tienda de autoservicio  $ 9,550.00</w:t>
      </w:r>
    </w:p>
    <w:p w:rsidR="00981B87" w:rsidRPr="00E53A13" w:rsidRDefault="00981B87" w:rsidP="00981B87">
      <w:pPr>
        <w:ind w:left="209" w:right="50" w:hanging="209"/>
        <w:jc w:val="both"/>
        <w:rPr>
          <w:rFonts w:ascii="Arial" w:hAnsi="Arial" w:cs="Arial"/>
          <w:sz w:val="22"/>
          <w:szCs w:val="22"/>
          <w:lang w:val="en-US"/>
        </w:rPr>
      </w:pPr>
      <w:r w:rsidRPr="00E53A13">
        <w:rPr>
          <w:rFonts w:ascii="Arial" w:hAnsi="Arial" w:cs="Arial"/>
          <w:sz w:val="22"/>
          <w:szCs w:val="22"/>
          <w:lang w:val="en-US"/>
        </w:rPr>
        <w:t>c).- Restaurant-bar, Restaurant  $ 6,600.00</w:t>
      </w:r>
    </w:p>
    <w:p w:rsidR="00981B87" w:rsidRPr="00407BC2" w:rsidRDefault="00981B87" w:rsidP="00981B87">
      <w:pPr>
        <w:ind w:left="209" w:right="50" w:hanging="209"/>
        <w:jc w:val="both"/>
        <w:rPr>
          <w:rFonts w:ascii="Arial" w:hAnsi="Arial" w:cs="Arial"/>
          <w:sz w:val="22"/>
          <w:szCs w:val="22"/>
        </w:rPr>
      </w:pPr>
      <w:r w:rsidRPr="00E53A13">
        <w:rPr>
          <w:rFonts w:ascii="Arial" w:hAnsi="Arial" w:cs="Arial"/>
          <w:sz w:val="22"/>
          <w:szCs w:val="22"/>
          <w:lang w:val="en-US"/>
        </w:rPr>
        <w:t xml:space="preserve">d).- </w:t>
      </w:r>
      <w:r w:rsidRPr="00407BC2">
        <w:rPr>
          <w:rFonts w:ascii="Arial" w:hAnsi="Arial" w:cs="Arial"/>
          <w:sz w:val="22"/>
          <w:szCs w:val="22"/>
        </w:rPr>
        <w:t>Supermercado, Agencias, Cantina o Bar  $ 6,300.00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e).- Expendio de vinos y licores, tiendas de abarrotes, misceláneas, mini súper, casinos sociales, clubes sociales y deportivos, círculos sociales y semejantes, billares y boliches, hoteles, salón de fiesta y sub agencias $ 5,400.00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$ 5,260.00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Cambio de titular 50% del costo de la licencia.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IV.- Cambio de domicilio 25% del costo de la licencia.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Cambio de comodatario el 10% del costo de la licencia.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 Cambio de giro 100% del costo de la licencia que se trate.</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VII.-Por la expedición de permisos para su funcionamiento de establecimientos con venta de bebidas alcohólicas distintas a los señalados en los párrafos anteriores, de 5 a 300 Unidades de Medida y Actualización.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VIII.- Por la venta de bebidas alcohólicas que se realicen en reuniones y espectáculos públicos se cubrirá el equivalente al 10% sobre la venta bruta, independientemente de que se cuente con la licencia de funcionamiento para venta de bebidas alcohólicas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LA EXPEDICIÓN DE LICENCIAS PARA LA COLOCACIÓN</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USO DE ANUNCIOS Y CARTELES PUBLICITARIOS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27.-</w:t>
      </w:r>
      <w:r w:rsidRPr="00407BC2">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lastRenderedPageBreak/>
        <w:t>Este derecho se cobrará conforme a la siguiente tabla sin considerar el régimen jurídico de propiedad o posesión del inmueble, estructura o lugar donde sea colocado o adherido el medio publicitario.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Autorización para colocación, instalación y uso de anuncios, así como el refrendo anual.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Espectacular unipolar de piso, azotea o estructura metálica o de madera a razón de $ 116.50 por m2 por su instalación y su refrendo anual será de $ 54.30 por m2.</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No se estará obligado a solicitar la expedición de la licencia de colocación a que se refiere el párrafo anterior y por consecuencia el pago de este derecho por los anuncios que tengan como única finalidad la identificación propia del establecimiento comercial, industrial, o de servicio y sujetos al reglamento de anuncios de centro histórico.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De paleta o bandera con poste hasta 25 cms. diámetro o instalado en un muro</w:t>
      </w:r>
    </w:p>
    <w:p w:rsidR="00981B87" w:rsidRPr="00407BC2" w:rsidRDefault="00981B87" w:rsidP="00435FE4">
      <w:pPr>
        <w:ind w:left="2832" w:firstLine="708"/>
        <w:jc w:val="both"/>
        <w:rPr>
          <w:rFonts w:ascii="Arial" w:hAnsi="Arial" w:cs="Arial"/>
          <w:sz w:val="22"/>
          <w:szCs w:val="22"/>
        </w:rPr>
      </w:pPr>
      <w:r w:rsidRPr="00407BC2">
        <w:rPr>
          <w:rFonts w:ascii="Arial" w:hAnsi="Arial" w:cs="Arial"/>
          <w:sz w:val="22"/>
          <w:szCs w:val="22"/>
        </w:rPr>
        <w:t>Instalación              Refrendo anual.</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Mediano hasta 2mts.              </w:t>
      </w:r>
      <w:r w:rsidR="007F1E22">
        <w:rPr>
          <w:rFonts w:ascii="Arial" w:hAnsi="Arial" w:cs="Arial"/>
          <w:sz w:val="22"/>
          <w:szCs w:val="22"/>
        </w:rPr>
        <w:tab/>
      </w:r>
      <w:r w:rsidRPr="00407BC2">
        <w:rPr>
          <w:rFonts w:ascii="Arial" w:hAnsi="Arial" w:cs="Arial"/>
          <w:sz w:val="22"/>
          <w:szCs w:val="22"/>
        </w:rPr>
        <w:t>$   712.000                    $ 212.50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Grande más de 2mts.            </w:t>
      </w:r>
      <w:r w:rsidR="007F1E22">
        <w:rPr>
          <w:rFonts w:ascii="Arial" w:hAnsi="Arial" w:cs="Arial"/>
          <w:sz w:val="22"/>
          <w:szCs w:val="22"/>
        </w:rPr>
        <w:tab/>
      </w:r>
      <w:r w:rsidRPr="00407BC2">
        <w:rPr>
          <w:rFonts w:ascii="Arial" w:hAnsi="Arial" w:cs="Arial"/>
          <w:sz w:val="22"/>
          <w:szCs w:val="22"/>
        </w:rPr>
        <w:t>$ 2,893.00                    878.00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Anuncios y publicidad pintada o endosada en bardas o vallas, marquesinas, o ménsula con un máximo de 15 m2, instalación o pago anual $ 144.50 por m2.</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4.- Anuncios temporales con un máximo de 10 días cuando esto sea para eventos con fines de lucro con un máximo de 2 metros cuadrados cada uno y con la obligación de retirarlos inmediatamente después de efectuado el evento a razón de 68.50 m2.</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5.- Permiso anual para anuncios en vehículos de uso público o privado que promuevan bienes o servicios distintos al objeto de la actividad de su propietario a razón de m2 o fracción.</w:t>
      </w:r>
    </w:p>
    <w:p w:rsidR="00981B87" w:rsidRPr="00407BC2" w:rsidRDefault="00981B87" w:rsidP="007F1E22">
      <w:pPr>
        <w:ind w:firstLine="284"/>
        <w:jc w:val="both"/>
        <w:rPr>
          <w:rFonts w:ascii="Arial" w:hAnsi="Arial" w:cs="Arial"/>
          <w:sz w:val="22"/>
          <w:szCs w:val="22"/>
        </w:rPr>
      </w:pPr>
      <w:r w:rsidRPr="00407BC2">
        <w:rPr>
          <w:rFonts w:ascii="Arial" w:hAnsi="Arial" w:cs="Arial"/>
          <w:sz w:val="22"/>
          <w:szCs w:val="22"/>
        </w:rPr>
        <w:t>a).- Bicicleta</w:t>
      </w:r>
      <w:r w:rsidRPr="00407BC2">
        <w:rPr>
          <w:rFonts w:ascii="Arial" w:hAnsi="Arial" w:cs="Arial"/>
          <w:sz w:val="22"/>
          <w:szCs w:val="22"/>
        </w:rPr>
        <w:tab/>
      </w:r>
      <w:r w:rsidRPr="00407BC2">
        <w:rPr>
          <w:rFonts w:ascii="Arial" w:hAnsi="Arial" w:cs="Arial"/>
          <w:sz w:val="22"/>
          <w:szCs w:val="22"/>
        </w:rPr>
        <w:tab/>
        <w:t>$ 137.00</w:t>
      </w:r>
    </w:p>
    <w:p w:rsidR="00981B87" w:rsidRPr="00407BC2" w:rsidRDefault="00981B87" w:rsidP="007F1E22">
      <w:pPr>
        <w:ind w:firstLine="284"/>
        <w:jc w:val="both"/>
        <w:rPr>
          <w:rFonts w:ascii="Arial" w:hAnsi="Arial" w:cs="Arial"/>
          <w:sz w:val="22"/>
          <w:szCs w:val="22"/>
        </w:rPr>
      </w:pPr>
      <w:r w:rsidRPr="00407BC2">
        <w:rPr>
          <w:rFonts w:ascii="Arial" w:hAnsi="Arial" w:cs="Arial"/>
          <w:sz w:val="22"/>
          <w:szCs w:val="22"/>
        </w:rPr>
        <w:t>b).- Motocicleta</w:t>
      </w:r>
      <w:r w:rsidRPr="00407BC2">
        <w:rPr>
          <w:rFonts w:ascii="Arial" w:hAnsi="Arial" w:cs="Arial"/>
          <w:sz w:val="22"/>
          <w:szCs w:val="22"/>
        </w:rPr>
        <w:tab/>
      </w:r>
      <w:r w:rsidR="007F1E22">
        <w:rPr>
          <w:rFonts w:ascii="Arial" w:hAnsi="Arial" w:cs="Arial"/>
          <w:sz w:val="22"/>
          <w:szCs w:val="22"/>
        </w:rPr>
        <w:tab/>
      </w:r>
      <w:r w:rsidRPr="00407BC2">
        <w:rPr>
          <w:rFonts w:ascii="Arial" w:hAnsi="Arial" w:cs="Arial"/>
          <w:sz w:val="22"/>
          <w:szCs w:val="22"/>
        </w:rPr>
        <w:t>$ 249.00</w:t>
      </w:r>
    </w:p>
    <w:p w:rsidR="00981B87" w:rsidRPr="00407BC2" w:rsidRDefault="00981B87" w:rsidP="007F1E22">
      <w:pPr>
        <w:ind w:firstLine="284"/>
        <w:jc w:val="both"/>
        <w:rPr>
          <w:rFonts w:ascii="Arial" w:hAnsi="Arial" w:cs="Arial"/>
          <w:sz w:val="22"/>
          <w:szCs w:val="22"/>
        </w:rPr>
      </w:pPr>
      <w:r w:rsidRPr="00407BC2">
        <w:rPr>
          <w:rFonts w:ascii="Arial" w:hAnsi="Arial" w:cs="Arial"/>
          <w:sz w:val="22"/>
          <w:szCs w:val="22"/>
        </w:rPr>
        <w:t>c).- Vehículo</w:t>
      </w:r>
      <w:r w:rsidRPr="00407BC2">
        <w:rPr>
          <w:rFonts w:ascii="Arial" w:hAnsi="Arial" w:cs="Arial"/>
          <w:sz w:val="22"/>
          <w:szCs w:val="22"/>
        </w:rPr>
        <w:tab/>
      </w:r>
      <w:r w:rsidRPr="00407BC2">
        <w:rPr>
          <w:rFonts w:ascii="Arial" w:hAnsi="Arial" w:cs="Arial"/>
          <w:sz w:val="22"/>
          <w:szCs w:val="22"/>
        </w:rPr>
        <w:tab/>
        <w:t>$ 344.00</w:t>
      </w:r>
    </w:p>
    <w:p w:rsidR="00981B87" w:rsidRPr="00407BC2" w:rsidRDefault="007F1E22" w:rsidP="007F1E22">
      <w:pPr>
        <w:ind w:firstLine="284"/>
        <w:jc w:val="both"/>
        <w:rPr>
          <w:rFonts w:ascii="Arial" w:hAnsi="Arial" w:cs="Arial"/>
          <w:sz w:val="22"/>
          <w:szCs w:val="22"/>
        </w:rPr>
      </w:pPr>
      <w:r>
        <w:rPr>
          <w:rFonts w:ascii="Arial" w:hAnsi="Arial" w:cs="Arial"/>
          <w:sz w:val="22"/>
          <w:szCs w:val="22"/>
        </w:rPr>
        <w:t>d).- Camión</w:t>
      </w:r>
      <w:r>
        <w:rPr>
          <w:rFonts w:ascii="Arial" w:hAnsi="Arial" w:cs="Arial"/>
          <w:sz w:val="22"/>
          <w:szCs w:val="22"/>
        </w:rPr>
        <w:tab/>
      </w:r>
      <w:r>
        <w:rPr>
          <w:rFonts w:ascii="Arial" w:hAnsi="Arial" w:cs="Arial"/>
          <w:sz w:val="22"/>
          <w:szCs w:val="22"/>
        </w:rPr>
        <w:tab/>
        <w:t>$ 6</w:t>
      </w:r>
      <w:r w:rsidR="00981B87" w:rsidRPr="00407BC2">
        <w:rPr>
          <w:rFonts w:ascii="Arial" w:hAnsi="Arial" w:cs="Arial"/>
          <w:sz w:val="22"/>
          <w:szCs w:val="22"/>
        </w:rPr>
        <w:t>28.00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6.- En la modalidad de camión se cobrará una cantidad de $137.00 como permiso anual por publicidad en el interior del mismo.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7.- Quedan comprendidos el pago de los derechos a que se refiere esta sección los que se realicen por los siguientes conceptos y conforme a las cantidades que se señalan.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8.- Por publicidad c</w:t>
      </w:r>
      <w:r w:rsidR="007F1E22">
        <w:rPr>
          <w:rFonts w:ascii="Arial" w:hAnsi="Arial" w:cs="Arial"/>
          <w:sz w:val="22"/>
          <w:szCs w:val="22"/>
        </w:rPr>
        <w:t>on altoparlantes $163.00 diario,</w:t>
      </w:r>
      <w:r w:rsidRPr="00407BC2">
        <w:rPr>
          <w:rFonts w:ascii="Arial" w:hAnsi="Arial" w:cs="Arial"/>
          <w:sz w:val="22"/>
          <w:szCs w:val="22"/>
        </w:rPr>
        <w:t xml:space="preserve"> esta actividad queda restringida en avenidas principales, plazas y bulevares de la ciudad.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9.- Por volanteo publicitario de cualquier tipo que se realice en calles, avenidas, y lugares públicos $ 84.00 diario y por persona previa autorización.</w:t>
      </w:r>
    </w:p>
    <w:p w:rsidR="00981B87" w:rsidRPr="00407BC2" w:rsidRDefault="00981B87" w:rsidP="00981B87">
      <w:pPr>
        <w:jc w:val="both"/>
        <w:rPr>
          <w:rFonts w:ascii="Arial" w:hAnsi="Arial" w:cs="Arial"/>
          <w:b/>
          <w:sz w:val="22"/>
          <w:szCs w:val="22"/>
        </w:rPr>
      </w:pPr>
    </w:p>
    <w:p w:rsidR="00981B87" w:rsidRPr="00407BC2" w:rsidRDefault="00981B87" w:rsidP="00981B87">
      <w:pPr>
        <w:jc w:val="center"/>
        <w:rPr>
          <w:rFonts w:ascii="Arial" w:hAnsi="Arial" w:cs="Arial"/>
          <w:b/>
          <w:sz w:val="22"/>
          <w:szCs w:val="22"/>
        </w:rPr>
      </w:pPr>
      <w:r w:rsidRPr="00407BC2">
        <w:rPr>
          <w:rFonts w:ascii="Arial" w:hAnsi="Arial" w:cs="Arial"/>
          <w:b/>
          <w:sz w:val="22"/>
          <w:szCs w:val="22"/>
        </w:rPr>
        <w:t>SECCIÓN VI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CATASTRALES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lastRenderedPageBreak/>
        <w:t>ARTÍCULO 28.-</w:t>
      </w:r>
      <w:r w:rsidRPr="00407BC2">
        <w:rPr>
          <w:rFonts w:ascii="Arial" w:hAnsi="Arial" w:cs="Arial"/>
          <w:bCs/>
          <w:sz w:val="22"/>
          <w:szCs w:val="22"/>
        </w:rPr>
        <w:t xml:space="preserve"> Son objeto de estos derechos, los servicios que presten las autoridades municipales por concepto de:</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Certificaciones catastrales $ 149.00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Revisión, registro y certificaci</w:t>
      </w:r>
      <w:r w:rsidR="007F1E22">
        <w:rPr>
          <w:rFonts w:ascii="Arial" w:hAnsi="Arial" w:cs="Arial"/>
          <w:sz w:val="22"/>
          <w:szCs w:val="22"/>
        </w:rPr>
        <w:t>ón de planos catastrales $139.</w:t>
      </w:r>
      <w:r w:rsidRPr="00407BC2">
        <w:rPr>
          <w:rFonts w:ascii="Arial" w:hAnsi="Arial" w:cs="Arial"/>
          <w:sz w:val="22"/>
          <w:szCs w:val="22"/>
        </w:rPr>
        <w:t>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2.-Revisión, cálculo y registro sobre planos de fraccionamientos, subdivisión y re lotificación $ 49.50 por lote</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Certificado catastral $ 149.00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Certificado de no propiedad $ 157.00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Deslinde de predios urbanos y rústicos:</w:t>
      </w:r>
    </w:p>
    <w:p w:rsidR="00981B87" w:rsidRPr="00407BC2" w:rsidRDefault="00981B87" w:rsidP="00981B87">
      <w:pPr>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Deslinde de predios urbanos $1.24 por metro cuadrado, hasta 20 mil metros cuadrados, lo que exceda a razón de $ 0.75 por metro cuadrado.</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Para el numeral anterior cualquiera que sea la superficie del predio, el importe de los derechos no podrá ser inferior a $ 1,012.00.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2.- Deslinde de predios rústicos $1,353.00 por hectárea, hasta </w:t>
      </w:r>
      <w:smartTag w:uri="urn:schemas-microsoft-com:office:smarttags" w:element="metricconverter">
        <w:smartTagPr>
          <w:attr w:name="ProductID" w:val="10 hect￡reas"/>
        </w:smartTagPr>
        <w:r w:rsidRPr="00407BC2">
          <w:rPr>
            <w:rFonts w:ascii="Arial" w:hAnsi="Arial" w:cs="Arial"/>
            <w:sz w:val="22"/>
            <w:szCs w:val="22"/>
          </w:rPr>
          <w:t>10 hectáreas</w:t>
        </w:r>
      </w:smartTag>
      <w:r w:rsidRPr="00407BC2">
        <w:rPr>
          <w:rFonts w:ascii="Arial" w:hAnsi="Arial" w:cs="Arial"/>
          <w:sz w:val="22"/>
          <w:szCs w:val="22"/>
        </w:rPr>
        <w:t>, lo que exceda a razón de $ 476.00 por hectárea.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3.- Colocación de mojoneras $ 1,106.00, de </w:t>
      </w:r>
      <w:smartTag w:uri="urn:schemas-microsoft-com:office:smarttags" w:element="metricconverter">
        <w:smartTagPr>
          <w:attr w:name="ProductID" w:val="6 pulgadas"/>
        </w:smartTagPr>
        <w:r w:rsidRPr="00407BC2">
          <w:rPr>
            <w:rFonts w:ascii="Arial" w:hAnsi="Arial" w:cs="Arial"/>
            <w:sz w:val="22"/>
            <w:szCs w:val="22"/>
          </w:rPr>
          <w:t>6 pulgadas</w:t>
        </w:r>
      </w:smartTag>
      <w:r w:rsidRPr="00407BC2">
        <w:rPr>
          <w:rFonts w:ascii="Arial" w:hAnsi="Arial" w:cs="Arial"/>
          <w:sz w:val="22"/>
          <w:szCs w:val="22"/>
        </w:rPr>
        <w:t xml:space="preserve"> de diámetro por </w:t>
      </w:r>
      <w:smartTag w:uri="urn:schemas-microsoft-com:office:smarttags" w:element="metricconverter">
        <w:smartTagPr>
          <w:attr w:name="ProductID" w:val="90 cm"/>
        </w:smartTagPr>
        <w:r w:rsidRPr="00407BC2">
          <w:rPr>
            <w:rFonts w:ascii="Arial" w:hAnsi="Arial" w:cs="Arial"/>
            <w:sz w:val="22"/>
            <w:szCs w:val="22"/>
          </w:rPr>
          <w:t>90 cm</w:t>
        </w:r>
      </w:smartTag>
      <w:r w:rsidRPr="00407BC2">
        <w:rPr>
          <w:rFonts w:ascii="Arial" w:hAnsi="Arial" w:cs="Arial"/>
          <w:sz w:val="22"/>
          <w:szCs w:val="22"/>
        </w:rPr>
        <w:t xml:space="preserve"> de alto y $ 638.00 de </w:t>
      </w:r>
      <w:smartTag w:uri="urn:schemas-microsoft-com:office:smarttags" w:element="metricconverter">
        <w:smartTagPr>
          <w:attr w:name="ProductID" w:val="4 pulgadas"/>
        </w:smartTagPr>
        <w:r w:rsidRPr="00407BC2">
          <w:rPr>
            <w:rFonts w:ascii="Arial" w:hAnsi="Arial" w:cs="Arial"/>
            <w:sz w:val="22"/>
            <w:szCs w:val="22"/>
          </w:rPr>
          <w:t>4 pulgadas</w:t>
        </w:r>
      </w:smartTag>
      <w:r w:rsidRPr="00407BC2">
        <w:rPr>
          <w:rFonts w:ascii="Arial" w:hAnsi="Arial" w:cs="Arial"/>
          <w:sz w:val="22"/>
          <w:szCs w:val="22"/>
        </w:rPr>
        <w:t xml:space="preserve"> diámetro por </w:t>
      </w:r>
      <w:smartTag w:uri="urn:schemas-microsoft-com:office:smarttags" w:element="metricconverter">
        <w:smartTagPr>
          <w:attr w:name="ProductID" w:val="40 cm"/>
        </w:smartTagPr>
        <w:r w:rsidRPr="00407BC2">
          <w:rPr>
            <w:rFonts w:ascii="Arial" w:hAnsi="Arial" w:cs="Arial"/>
            <w:sz w:val="22"/>
            <w:szCs w:val="22"/>
          </w:rPr>
          <w:t>40 cm</w:t>
        </w:r>
      </w:smartTag>
      <w:r w:rsidRPr="00407BC2">
        <w:rPr>
          <w:rFonts w:ascii="Arial" w:hAnsi="Arial" w:cs="Arial"/>
          <w:sz w:val="22"/>
          <w:szCs w:val="22"/>
        </w:rPr>
        <w:t>. de alto, por punto o vértice.</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Para lo dispuesto en esta fracción cualquiera que sea la superficie del predio el importe de los derechos no podrá ser inferior a $1,307.00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Dibujo de planos urbanos y rústicos: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1.- Escala hasta 1:500 tamaño el plano 30 X </w:t>
      </w:r>
      <w:smartTag w:uri="urn:schemas-microsoft-com:office:smarttags" w:element="metricconverter">
        <w:smartTagPr>
          <w:attr w:name="ProductID" w:val="30 cm"/>
        </w:smartTagPr>
        <w:r w:rsidRPr="00407BC2">
          <w:rPr>
            <w:rFonts w:ascii="Arial" w:hAnsi="Arial" w:cs="Arial"/>
            <w:sz w:val="22"/>
            <w:szCs w:val="22"/>
          </w:rPr>
          <w:t>30 cm</w:t>
        </w:r>
      </w:smartTag>
      <w:r w:rsidRPr="00407BC2">
        <w:rPr>
          <w:rFonts w:ascii="Arial" w:hAnsi="Arial" w:cs="Arial"/>
          <w:sz w:val="22"/>
          <w:szCs w:val="22"/>
        </w:rPr>
        <w:t>. a $ 199.00 c/u, sobre el excedente del tamaño anterior por decímetro cuadrado o fracción a $ 49.50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Por dibujo de planos urbanos y rústicos con escala mayor a 1:500: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a).- Polígonos hasta de 6 vértices $ 345.00 c/u.</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b).- Por cada vértice adicional $ 32.00</w:t>
      </w:r>
    </w:p>
    <w:p w:rsidR="00981B87" w:rsidRPr="00407BC2" w:rsidRDefault="00981B87" w:rsidP="00981B87">
      <w:pPr>
        <w:tabs>
          <w:tab w:val="left" w:pos="1134"/>
        </w:tabs>
        <w:ind w:right="50"/>
        <w:jc w:val="both"/>
        <w:rPr>
          <w:rFonts w:ascii="Arial" w:hAnsi="Arial" w:cs="Arial"/>
          <w:sz w:val="22"/>
          <w:szCs w:val="22"/>
        </w:rPr>
      </w:pPr>
      <w:r w:rsidRPr="00407BC2">
        <w:rPr>
          <w:rFonts w:ascii="Arial" w:hAnsi="Arial" w:cs="Arial"/>
          <w:sz w:val="22"/>
          <w:szCs w:val="22"/>
        </w:rPr>
        <w:t>c).- Planos que excedan de 50X50 cm. sobre los dos incisos anteriores causaran derechos por cada decímetro cuadrado adicional o fracción de $ 49.50</w:t>
      </w:r>
    </w:p>
    <w:p w:rsidR="00981B87" w:rsidRPr="00407BC2" w:rsidRDefault="00981B87" w:rsidP="00981B87">
      <w:pPr>
        <w:tabs>
          <w:tab w:val="left" w:pos="1134"/>
        </w:tabs>
        <w:ind w:right="50"/>
        <w:jc w:val="both"/>
        <w:rPr>
          <w:rFonts w:ascii="Arial" w:hAnsi="Arial" w:cs="Arial"/>
          <w:sz w:val="22"/>
          <w:szCs w:val="22"/>
        </w:rPr>
      </w:pPr>
      <w:r w:rsidRPr="00407BC2">
        <w:rPr>
          <w:rFonts w:ascii="Arial" w:hAnsi="Arial" w:cs="Arial"/>
          <w:sz w:val="22"/>
          <w:szCs w:val="22"/>
        </w:rPr>
        <w:t>d).- Croquis de localización $ 49.50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Registros Catastrales: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Avaluó Catastral previo $431.00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Avalúo definitivo $ 552.00. Por avalúo y con vigencia de 60 días naturales.</w:t>
      </w:r>
    </w:p>
    <w:p w:rsidR="00981B87" w:rsidRPr="00407BC2" w:rsidRDefault="00981B87" w:rsidP="00981B87">
      <w:pPr>
        <w:jc w:val="both"/>
        <w:rPr>
          <w:rFonts w:ascii="Arial" w:hAnsi="Arial" w:cs="Arial"/>
          <w:sz w:val="22"/>
          <w:szCs w:val="22"/>
        </w:rPr>
      </w:pPr>
      <w:r w:rsidRPr="00407BC2">
        <w:rPr>
          <w:rFonts w:ascii="Arial" w:hAnsi="Arial" w:cs="Arial"/>
          <w:sz w:val="22"/>
          <w:szCs w:val="22"/>
        </w:rPr>
        <w:t>3.- Revisión y apertura de registros por concepto de adquisición de inmuebles, lo que resulte de aplicar el 1.8 al millar al valor catastral.</w:t>
      </w:r>
    </w:p>
    <w:p w:rsidR="00981B87" w:rsidRPr="00407BC2" w:rsidRDefault="00981B87" w:rsidP="00981B87">
      <w:pPr>
        <w:jc w:val="both"/>
        <w:rPr>
          <w:rFonts w:ascii="Arial" w:hAnsi="Arial" w:cs="Arial"/>
          <w:sz w:val="22"/>
          <w:szCs w:val="22"/>
        </w:rPr>
      </w:pPr>
      <w:r w:rsidRPr="00407BC2">
        <w:rPr>
          <w:rFonts w:ascii="Arial" w:hAnsi="Arial" w:cs="Arial"/>
          <w:sz w:val="22"/>
          <w:szCs w:val="22"/>
        </w:rPr>
        <w:t>4.- Por aclaración o rectificación en un testimonio $ 431.00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Servicio de información: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Copia de escrituras certificadas $  319.00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lastRenderedPageBreak/>
        <w:t>2.- Información de traslado de dominio $ 229.00</w:t>
      </w:r>
    </w:p>
    <w:p w:rsidR="00981B87" w:rsidRPr="00407BC2" w:rsidRDefault="00981B87" w:rsidP="00981B87">
      <w:pPr>
        <w:ind w:right="50"/>
        <w:jc w:val="both"/>
        <w:rPr>
          <w:rFonts w:ascii="Arial" w:hAnsi="Arial" w:cs="Arial"/>
          <w:sz w:val="22"/>
          <w:szCs w:val="22"/>
        </w:rPr>
      </w:pPr>
      <w:r w:rsidRPr="007F1E22">
        <w:rPr>
          <w:rFonts w:ascii="Arial" w:hAnsi="Arial" w:cs="Arial"/>
          <w:sz w:val="22"/>
          <w:szCs w:val="22"/>
        </w:rPr>
        <w:t>3.- Información de número de cuenta, superficie y clave catastral $ 229.00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Copia heliográficas de las láminas catastrales $ 1,482.00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 Servicio de copiado:</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Copias heliográficas de planos que obren en los archivos de los departamentos:</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a).- Hasta 30X30 cms. $ 386.00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b).- En tamaños mayores, por cada decímetro cua</w:t>
      </w:r>
      <w:r w:rsidR="007F1E22">
        <w:rPr>
          <w:rFonts w:ascii="Arial" w:hAnsi="Arial" w:cs="Arial"/>
          <w:sz w:val="22"/>
          <w:szCs w:val="22"/>
        </w:rPr>
        <w:t>drado adicional o fracción $ 7.8</w:t>
      </w:r>
      <w:r w:rsidRPr="00407BC2">
        <w:rPr>
          <w:rFonts w:ascii="Arial" w:hAnsi="Arial" w:cs="Arial"/>
          <w:sz w:val="22"/>
          <w:szCs w:val="22"/>
        </w:rPr>
        <w:t>5</w:t>
      </w:r>
    </w:p>
    <w:p w:rsidR="00981B87" w:rsidRPr="00407BC2" w:rsidRDefault="00981B87" w:rsidP="00981B87">
      <w:pPr>
        <w:ind w:left="284" w:right="50" w:hanging="284"/>
        <w:jc w:val="both"/>
        <w:rPr>
          <w:rFonts w:ascii="Arial" w:hAnsi="Arial" w:cs="Arial"/>
          <w:sz w:val="22"/>
          <w:szCs w:val="22"/>
        </w:rPr>
      </w:pPr>
      <w:r w:rsidRPr="00407BC2">
        <w:rPr>
          <w:rFonts w:ascii="Arial" w:hAnsi="Arial" w:cs="Arial"/>
          <w:sz w:val="22"/>
          <w:szCs w:val="22"/>
        </w:rPr>
        <w:t>c).- Copia fotostática de plano y manifiesto que obren en los archivos del instituto hasta tamaño oficio $ 23.00 cada una.</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d).- Por otros servicios catastrales de copiado no incluido en los incisos anteriores  $98.50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en el momento en que se soliciten los servicios.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SECCIÓN VII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POR CERTIFICACIONES Y LEGALIZACIONES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29.-</w:t>
      </w:r>
      <w:r w:rsidRPr="00407BC2">
        <w:rPr>
          <w:rFonts w:ascii="Arial" w:hAnsi="Arial" w:cs="Arial"/>
          <w:bCs/>
          <w:sz w:val="22"/>
          <w:szCs w:val="22"/>
        </w:rPr>
        <w:t xml:space="preserve"> Son objeto de estos derechos, los servicios prestados por la autoridad municipal </w:t>
      </w:r>
      <w:r w:rsidRPr="00407BC2">
        <w:rPr>
          <w:rFonts w:ascii="Arial" w:hAnsi="Arial" w:cs="Arial"/>
          <w:sz w:val="22"/>
          <w:szCs w:val="22"/>
        </w:rPr>
        <w:t>por los conceptos siguientes y que se pagarán conforme a las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Legalización de firmas $ 73.50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$137.00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Expedición de certificados médicos de solicitantes de licencias de manejar $ 137.00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rPr>
      </w:pPr>
      <w:r w:rsidRPr="00407BC2">
        <w:rPr>
          <w:rFonts w:ascii="Arial" w:hAnsi="Arial" w:cs="Arial"/>
          <w:b/>
          <w:sz w:val="22"/>
          <w:szCs w:val="22"/>
        </w:rPr>
        <w:t>TABLA</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284"/>
        </w:tabs>
        <w:contextualSpacing/>
        <w:jc w:val="both"/>
        <w:rPr>
          <w:rFonts w:ascii="Arial" w:hAnsi="Arial" w:cs="Arial"/>
          <w:sz w:val="22"/>
          <w:szCs w:val="22"/>
        </w:rPr>
      </w:pPr>
      <w:r w:rsidRPr="00407BC2">
        <w:rPr>
          <w:rFonts w:ascii="Arial" w:hAnsi="Arial" w:cs="Arial"/>
          <w:sz w:val="22"/>
          <w:szCs w:val="22"/>
        </w:rPr>
        <w:t>1.- Expedición de copias certificadas de documentos, por cada hoja tamaño carta u oficio $ 18.50</w:t>
      </w:r>
    </w:p>
    <w:p w:rsidR="00981B87" w:rsidRPr="00407BC2" w:rsidRDefault="00981B87" w:rsidP="00634F82">
      <w:pPr>
        <w:tabs>
          <w:tab w:val="left" w:pos="284"/>
          <w:tab w:val="left" w:pos="3765"/>
        </w:tabs>
        <w:contextualSpacing/>
        <w:jc w:val="both"/>
        <w:rPr>
          <w:rFonts w:ascii="Arial" w:hAnsi="Arial" w:cs="Arial"/>
          <w:sz w:val="22"/>
          <w:szCs w:val="22"/>
        </w:rPr>
      </w:pPr>
      <w:r w:rsidRPr="00407BC2">
        <w:rPr>
          <w:rFonts w:ascii="Arial" w:hAnsi="Arial" w:cs="Arial"/>
          <w:sz w:val="22"/>
          <w:szCs w:val="22"/>
        </w:rPr>
        <w:t>2.- Por cada disco compacto CD-R $ 12.30</w:t>
      </w:r>
    </w:p>
    <w:p w:rsidR="00981B87" w:rsidRPr="00634F82" w:rsidRDefault="00981B87" w:rsidP="00634F82">
      <w:pPr>
        <w:tabs>
          <w:tab w:val="left" w:pos="284"/>
          <w:tab w:val="left" w:pos="3765"/>
        </w:tabs>
        <w:contextualSpacing/>
        <w:jc w:val="both"/>
        <w:rPr>
          <w:rFonts w:ascii="Arial" w:hAnsi="Arial" w:cs="Arial"/>
          <w:sz w:val="22"/>
          <w:szCs w:val="22"/>
          <w:lang w:val="es-419"/>
        </w:rPr>
      </w:pPr>
      <w:r w:rsidRPr="00407BC2">
        <w:rPr>
          <w:rFonts w:ascii="Arial" w:hAnsi="Arial" w:cs="Arial"/>
          <w:sz w:val="22"/>
          <w:szCs w:val="22"/>
        </w:rPr>
        <w:t xml:space="preserve">3.- Expedición de copia a color $ </w:t>
      </w:r>
      <w:r w:rsidR="00634F82">
        <w:rPr>
          <w:rFonts w:ascii="Arial" w:hAnsi="Arial" w:cs="Arial"/>
          <w:sz w:val="22"/>
          <w:szCs w:val="22"/>
          <w:lang w:val="es-419"/>
        </w:rPr>
        <w:t>8.00</w:t>
      </w:r>
    </w:p>
    <w:p w:rsidR="00981B87" w:rsidRPr="00407BC2" w:rsidRDefault="00981B87" w:rsidP="00981B87">
      <w:pPr>
        <w:tabs>
          <w:tab w:val="left" w:pos="284"/>
          <w:tab w:val="left" w:pos="3765"/>
        </w:tabs>
        <w:contextualSpacing/>
        <w:jc w:val="both"/>
        <w:rPr>
          <w:rFonts w:ascii="Arial" w:hAnsi="Arial" w:cs="Arial"/>
          <w:sz w:val="22"/>
          <w:szCs w:val="22"/>
        </w:rPr>
      </w:pPr>
      <w:r w:rsidRPr="00407BC2">
        <w:rPr>
          <w:rFonts w:ascii="Arial" w:hAnsi="Arial" w:cs="Arial"/>
          <w:sz w:val="22"/>
          <w:szCs w:val="22"/>
        </w:rPr>
        <w:t>4.-Por cada copia simple tamaño carta u oficio $0.58</w:t>
      </w:r>
    </w:p>
    <w:p w:rsidR="00981B87" w:rsidRPr="00407BC2" w:rsidRDefault="00981B87" w:rsidP="00981B87">
      <w:pPr>
        <w:tabs>
          <w:tab w:val="left" w:pos="284"/>
          <w:tab w:val="left" w:pos="3765"/>
        </w:tabs>
        <w:contextualSpacing/>
        <w:jc w:val="both"/>
        <w:rPr>
          <w:rFonts w:ascii="Arial" w:hAnsi="Arial" w:cs="Arial"/>
          <w:sz w:val="22"/>
          <w:szCs w:val="22"/>
        </w:rPr>
      </w:pPr>
      <w:r w:rsidRPr="00407BC2">
        <w:rPr>
          <w:rFonts w:ascii="Arial" w:hAnsi="Arial" w:cs="Arial"/>
          <w:sz w:val="22"/>
          <w:szCs w:val="22"/>
        </w:rPr>
        <w:t>5.- Por cada hoja impresa por medio de dispositivo informático, tamaño carta u oficio. $0.58</w:t>
      </w:r>
    </w:p>
    <w:p w:rsidR="00981B87" w:rsidRPr="00407BC2" w:rsidRDefault="00981B87" w:rsidP="00981B87">
      <w:pPr>
        <w:tabs>
          <w:tab w:val="left" w:pos="284"/>
        </w:tabs>
        <w:contextualSpacing/>
        <w:jc w:val="both"/>
        <w:rPr>
          <w:rFonts w:ascii="Arial" w:hAnsi="Arial" w:cs="Arial"/>
          <w:sz w:val="22"/>
          <w:szCs w:val="22"/>
        </w:rPr>
      </w:pPr>
      <w:r w:rsidRPr="00407BC2">
        <w:rPr>
          <w:rFonts w:ascii="Arial" w:hAnsi="Arial" w:cs="Arial"/>
          <w:sz w:val="22"/>
          <w:szCs w:val="22"/>
        </w:rPr>
        <w:t>6.- Expedición de copia simple de planos, $ 71.00</w:t>
      </w:r>
    </w:p>
    <w:p w:rsidR="00981B87" w:rsidRPr="00407BC2" w:rsidRDefault="00981B87" w:rsidP="00981B87">
      <w:pPr>
        <w:tabs>
          <w:tab w:val="left" w:pos="-709"/>
          <w:tab w:val="left" w:pos="284"/>
        </w:tabs>
        <w:contextualSpacing/>
        <w:jc w:val="both"/>
        <w:rPr>
          <w:rFonts w:ascii="Arial" w:hAnsi="Arial" w:cs="Arial"/>
          <w:sz w:val="22"/>
          <w:szCs w:val="22"/>
        </w:rPr>
      </w:pPr>
      <w:r w:rsidRPr="00407BC2">
        <w:rPr>
          <w:rFonts w:ascii="Arial" w:hAnsi="Arial" w:cs="Arial"/>
          <w:sz w:val="22"/>
          <w:szCs w:val="22"/>
        </w:rPr>
        <w:t>7.- Expedición de copia certificada de planos, $ 42.50 adicionales a la anterior cuota.</w:t>
      </w:r>
    </w:p>
    <w:p w:rsidR="00981B87" w:rsidRPr="00407BC2" w:rsidRDefault="00981B87" w:rsidP="00981B87">
      <w:pPr>
        <w:tabs>
          <w:tab w:val="left" w:pos="-709"/>
          <w:tab w:val="left" w:pos="284"/>
        </w:tabs>
        <w:contextualSpacing/>
        <w:jc w:val="both"/>
        <w:rPr>
          <w:rFonts w:ascii="Arial" w:hAnsi="Arial" w:cs="Arial"/>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SECCIÓN VIII</w:t>
      </w:r>
    </w:p>
    <w:p w:rsidR="00EB5481" w:rsidRDefault="00981B87" w:rsidP="00981B87">
      <w:pPr>
        <w:jc w:val="center"/>
        <w:rPr>
          <w:rFonts w:ascii="Arial" w:hAnsi="Arial" w:cs="Arial"/>
          <w:b/>
          <w:bCs/>
          <w:sz w:val="22"/>
          <w:szCs w:val="22"/>
        </w:rPr>
      </w:pPr>
      <w:r w:rsidRPr="00407BC2">
        <w:rPr>
          <w:rFonts w:ascii="Arial" w:hAnsi="Arial" w:cs="Arial"/>
          <w:b/>
          <w:bCs/>
          <w:sz w:val="22"/>
          <w:szCs w:val="22"/>
        </w:rPr>
        <w:t xml:space="preserve">POR LA EXPEDICIÓN DE LICENCIAS, PERMISOS, AUTORIZACIONES </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lastRenderedPageBreak/>
        <w:t>Y SERVICIOS DE CONTROL AMBIENTAL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30.-</w:t>
      </w:r>
      <w:r w:rsidRPr="00407BC2">
        <w:rPr>
          <w:rFonts w:ascii="Arial" w:hAnsi="Arial" w:cs="Arial"/>
          <w:bCs/>
          <w:sz w:val="22"/>
          <w:szCs w:val="22"/>
        </w:rPr>
        <w:t xml:space="preserve"> Son objeto de estos derechos, los servicios prestados por las autoridades municipales por concepto de: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Servicios municipales para la verificación y certificación de emisiones contaminantes a la atmosfera $198.00 por año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Por la autorización para retirar un árbol que por sus condiciones pueda causar peligro previo análisis de la dirección de imagen urbana y ecología municipal de tres a diez Unidades de Medida y Actualización.</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eastAsia="Calibri" w:hAnsi="Arial" w:cs="Arial"/>
          <w:sz w:val="22"/>
          <w:szCs w:val="22"/>
          <w:lang w:eastAsia="en-US"/>
        </w:rPr>
      </w:pPr>
      <w:r w:rsidRPr="00407BC2">
        <w:rPr>
          <w:rFonts w:ascii="Arial" w:eastAsia="Calibri" w:hAnsi="Arial" w:cs="Arial"/>
          <w:sz w:val="22"/>
          <w:szCs w:val="22"/>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 xml:space="preserve">1.- Edificación para la extracción de </w:t>
      </w:r>
      <w:r w:rsidR="00EB5481">
        <w:rPr>
          <w:rFonts w:ascii="Arial" w:eastAsia="Calibri" w:hAnsi="Arial" w:cs="Arial"/>
          <w:sz w:val="22"/>
          <w:szCs w:val="22"/>
        </w:rPr>
        <w:t>gas de lutitas o gas shale $ 30</w:t>
      </w:r>
      <w:r w:rsidRPr="00407BC2">
        <w:rPr>
          <w:rFonts w:ascii="Arial" w:eastAsia="Calibri" w:hAnsi="Arial" w:cs="Arial"/>
          <w:sz w:val="22"/>
          <w:szCs w:val="22"/>
        </w:rPr>
        <w:t>,867</w:t>
      </w:r>
      <w:r w:rsidR="00EB5481">
        <w:rPr>
          <w:rFonts w:ascii="Arial" w:eastAsia="Calibri" w:hAnsi="Arial" w:cs="Arial"/>
          <w:sz w:val="22"/>
          <w:szCs w:val="22"/>
          <w:lang w:val="es-419"/>
        </w:rPr>
        <w:t>.00</w:t>
      </w:r>
      <w:r w:rsidRPr="00407BC2">
        <w:rPr>
          <w:rFonts w:ascii="Arial" w:eastAsia="Calibri" w:hAnsi="Arial" w:cs="Arial"/>
          <w:sz w:val="22"/>
          <w:szCs w:val="22"/>
        </w:rPr>
        <w:t xml:space="preserve"> por cada unidad.</w:t>
      </w:r>
    </w:p>
    <w:p w:rsidR="00981B87" w:rsidRPr="00407BC2" w:rsidRDefault="00981B87" w:rsidP="00981B87">
      <w:pPr>
        <w:ind w:left="284" w:hanging="284"/>
        <w:jc w:val="both"/>
        <w:rPr>
          <w:rFonts w:ascii="Arial" w:hAnsi="Arial" w:cs="Arial"/>
          <w:sz w:val="22"/>
          <w:szCs w:val="22"/>
        </w:rPr>
      </w:pPr>
      <w:r w:rsidRPr="00407BC2">
        <w:rPr>
          <w:rFonts w:ascii="Arial" w:hAnsi="Arial" w:cs="Arial"/>
          <w:sz w:val="22"/>
          <w:szCs w:val="22"/>
        </w:rPr>
        <w:t>2.-Edificación productora de energía termoeléctrica, térmica solar, hidroeléctrica,eólica, fotovoltaica, aerogenerador o similares, $ 30,867.00 por cada aerogenerador o unidad.</w:t>
      </w:r>
    </w:p>
    <w:p w:rsidR="00981B87" w:rsidRPr="00407BC2" w:rsidRDefault="00981B87" w:rsidP="00981B87">
      <w:pPr>
        <w:jc w:val="both"/>
        <w:rPr>
          <w:rFonts w:ascii="Arial" w:hAnsi="Arial" w:cs="Arial"/>
          <w:sz w:val="22"/>
          <w:szCs w:val="22"/>
        </w:rPr>
      </w:pPr>
      <w:r w:rsidRPr="00407BC2">
        <w:rPr>
          <w:rFonts w:ascii="Arial" w:hAnsi="Arial" w:cs="Arial"/>
          <w:sz w:val="22"/>
          <w:szCs w:val="22"/>
        </w:rPr>
        <w:t>3.- Edificación para la extracción de Gas Natural $ 30,867.00 por cada unidad.</w:t>
      </w:r>
    </w:p>
    <w:p w:rsidR="00981B87" w:rsidRPr="00407BC2" w:rsidRDefault="00981B87" w:rsidP="00981B87">
      <w:pPr>
        <w:jc w:val="both"/>
        <w:rPr>
          <w:rFonts w:ascii="Arial" w:hAnsi="Arial" w:cs="Arial"/>
          <w:sz w:val="22"/>
          <w:szCs w:val="22"/>
        </w:rPr>
      </w:pPr>
      <w:r w:rsidRPr="00407BC2">
        <w:rPr>
          <w:rFonts w:ascii="Arial" w:hAnsi="Arial" w:cs="Arial"/>
          <w:sz w:val="22"/>
          <w:szCs w:val="22"/>
        </w:rPr>
        <w:t>4.- Edificación para la extracción de Gas No Asociado $ 30,867.00 por cada unidad.</w:t>
      </w:r>
    </w:p>
    <w:p w:rsidR="00981B87" w:rsidRPr="00407BC2" w:rsidRDefault="00981B87" w:rsidP="00981B87">
      <w:pPr>
        <w:ind w:left="284" w:hanging="284"/>
        <w:jc w:val="both"/>
        <w:rPr>
          <w:rFonts w:ascii="Arial" w:hAnsi="Arial" w:cs="Arial"/>
          <w:sz w:val="22"/>
          <w:szCs w:val="22"/>
        </w:rPr>
      </w:pPr>
      <w:r w:rsidRPr="00407BC2">
        <w:rPr>
          <w:rFonts w:ascii="Arial" w:hAnsi="Arial" w:cs="Arial"/>
          <w:sz w:val="22"/>
          <w:szCs w:val="22"/>
        </w:rPr>
        <w:t>5.-Por perforación en pozos verticales y direccionales en el área específica a yacimientos convencionales (Roca Reservorio) en trampas estructurales en el que se encuentre el hidrocarburo $ 30,867.00 por cada pozo.</w:t>
      </w:r>
    </w:p>
    <w:p w:rsidR="00981B87" w:rsidRPr="00407BC2" w:rsidRDefault="00981B87" w:rsidP="00981B87">
      <w:pPr>
        <w:jc w:val="both"/>
        <w:rPr>
          <w:rFonts w:ascii="Arial" w:hAnsi="Arial" w:cs="Arial"/>
          <w:sz w:val="22"/>
          <w:szCs w:val="22"/>
        </w:rPr>
      </w:pPr>
      <w:r w:rsidRPr="00407BC2">
        <w:rPr>
          <w:rFonts w:ascii="Arial" w:hAnsi="Arial" w:cs="Arial"/>
          <w:sz w:val="22"/>
          <w:szCs w:val="22"/>
        </w:rPr>
        <w:t>6.- Por perforación de pozo para la extracción de cualquier hidrocarburo $ 30,867.00 por cada pozo.</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DÉCIMO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DERECHOS POR EL USO O APROVECHAMIENTO DE</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BIENES DEL DOMINIO PÚBLICO DEL MUNICIPIO</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ARRASTRE Y ALMACENAJE</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31.-</w:t>
      </w:r>
      <w:r w:rsidRPr="00407BC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Estos derechos se pagarán por los conceptos siguientes y conforme a la tarifa señalada: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servicios prestados por grúas del municipio $ 477.00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Almacenaje de bienes muebles: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Automóviles $ 28.00 diarios.</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Pick-Up y Van $ 38.00 diarios.</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Camión de 3 toneladas $ 64.00 diarios.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Traslado de bienes de $ 65.50 a $ 214.50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estos derechos se hará una vez proporcionado el servicio.</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 LA OCUPACIÓN DE LAS VÍAS PÚBLICAS</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 xml:space="preserve">ARTÍCULO 32.- </w:t>
      </w:r>
      <w:r w:rsidRPr="00407BC2">
        <w:rPr>
          <w:rFonts w:ascii="Arial" w:hAnsi="Arial" w:cs="Arial"/>
          <w:bCs/>
          <w:sz w:val="22"/>
          <w:szCs w:val="22"/>
        </w:rPr>
        <w:t>Son objeto de estos derechos, la ocupación temporal de la superficie limitada bajo el control del Municipio, para el estacionamiento de vehículos y se pagará conforme a la tarifa señalada.</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Los propietarios o poseedores de vehículos que ocupen la vía pública en zonas en las que se encuentren instalados aparatos estacionómetros $1.00 por hora.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Los propietarios o poseedores de vehículos de alquiler o camiones de carga que ocupen una superficie limitada bajo el control del Municipio $ 32.00 ml. mensual.</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DEL USO DE LAS PENSIONES MUNICIPALES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33.-</w:t>
      </w:r>
      <w:r w:rsidRPr="00407BC2">
        <w:rPr>
          <w:rFonts w:ascii="Arial" w:hAnsi="Arial" w:cs="Arial"/>
          <w:bCs/>
          <w:sz w:val="22"/>
          <w:szCs w:val="22"/>
        </w:rPr>
        <w:t xml:space="preserve"> Es objeto de estos derechos, los servicios que presta el Municipio por la ocupación temporal de una superficie limitada en las pensiones municipales.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Por la ocupación temporal de una superficie limitada en las pensiones munic</w:t>
      </w:r>
      <w:r w:rsidR="00EB5481">
        <w:rPr>
          <w:rFonts w:ascii="Arial" w:hAnsi="Arial" w:cs="Arial"/>
          <w:sz w:val="22"/>
          <w:szCs w:val="22"/>
        </w:rPr>
        <w:t xml:space="preserve">ipales se pagará  </w:t>
      </w:r>
      <w:r w:rsidR="00EB5481">
        <w:rPr>
          <w:rFonts w:ascii="Arial" w:hAnsi="Arial" w:cs="Arial"/>
          <w:sz w:val="22"/>
          <w:szCs w:val="22"/>
          <w:lang w:val="es-419"/>
        </w:rPr>
        <w:t>$</w:t>
      </w:r>
      <w:r w:rsidR="00EB5481">
        <w:rPr>
          <w:rFonts w:ascii="Arial" w:hAnsi="Arial" w:cs="Arial"/>
          <w:sz w:val="22"/>
          <w:szCs w:val="22"/>
        </w:rPr>
        <w:t>50.00 diario.</w:t>
      </w:r>
    </w:p>
    <w:p w:rsidR="00981B87" w:rsidRPr="00407BC2" w:rsidRDefault="00981B87" w:rsidP="00981B87">
      <w:pPr>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los derechos a que se refiere esta sección se realizará previamente al retiro del vehículo correspondiente.</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TÍTULO TERCERO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NO TRIBUTARIOS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PRODUCTOS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DISPOSICIONES GENERALES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34.-</w:t>
      </w:r>
      <w:r w:rsidRPr="00407BC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Arrendamiento de Auditorio Municipal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Con mobiliario   $ 7,627.00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Sin mobiliario    $ 3,062.00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Arrendamiento de Cancha Municipal   $  2,202.00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Arrendamiento de Plaza de Toros      $ 1,837.00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rPr>
      </w:pPr>
      <w:r w:rsidRPr="00407BC2">
        <w:rPr>
          <w:rFonts w:ascii="Arial" w:hAnsi="Arial" w:cs="Arial"/>
          <w:sz w:val="22"/>
          <w:szCs w:val="22"/>
        </w:rPr>
        <w:t>IV.- Por venta de bienes muebles e inmuebles propiedad del municipio, así como excedentes físicos de las manzanas de la zona centro de este municipio.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 Arrendamiento del DIF municipal</w:t>
      </w:r>
    </w:p>
    <w:p w:rsidR="00817A6A" w:rsidRDefault="00817A6A"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Con mobiliario $ 3,029.00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Sin mobiliario  $ 1,498.00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Arrendamiento de locales de la plaza principal $730.00 por mes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Estos arrendamientos serán liquidados en la Tesorería Municipal, previo contrato celebrado por el arrendatario.</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 LA VENTA O ARRENDAMIENTO DE LOTES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GAVETAS DE LOS PANTEONES MUNICIPALES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35.-</w:t>
      </w:r>
      <w:r w:rsidRPr="00407BC2">
        <w:rPr>
          <w:rFonts w:ascii="Arial" w:hAnsi="Arial" w:cs="Arial"/>
          <w:bCs/>
          <w:sz w:val="22"/>
          <w:szCs w:val="22"/>
        </w:rPr>
        <w:t xml:space="preserve"> Son objeto de estos productos, la venta o arrendamiento de lotes y gavetas de los panteones municipales</w:t>
      </w:r>
      <w:r w:rsidRPr="00407BC2">
        <w:rPr>
          <w:rFonts w:ascii="Arial" w:hAnsi="Arial" w:cs="Arial"/>
          <w:sz w:val="22"/>
          <w:szCs w:val="22"/>
        </w:rPr>
        <w:t>, de acuerdo a las siguientes tarifas: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I.- Venta de metro cuadrado en el panteón municipal </w:t>
      </w:r>
      <w:r w:rsidR="00817A6A">
        <w:rPr>
          <w:rFonts w:ascii="Arial" w:hAnsi="Arial" w:cs="Arial"/>
          <w:sz w:val="22"/>
          <w:szCs w:val="22"/>
          <w:lang w:val="es-419"/>
        </w:rPr>
        <w:t>$</w:t>
      </w:r>
      <w:r w:rsidRPr="00407BC2">
        <w:rPr>
          <w:rFonts w:ascii="Arial" w:hAnsi="Arial" w:cs="Arial"/>
          <w:sz w:val="22"/>
          <w:szCs w:val="22"/>
        </w:rPr>
        <w:t>128.00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Venta de lote de 2 x 3 mts en Panteón nuevo  $1,550.00 por lote</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DEL ARRENDAMIENTO DE LOCALES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UBICADOS EN LOS MERCADOS MUNICIPALES</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36.-</w:t>
      </w:r>
      <w:r w:rsidRPr="00407BC2">
        <w:rPr>
          <w:rFonts w:ascii="Arial" w:hAnsi="Arial" w:cs="Arial"/>
          <w:bCs/>
          <w:sz w:val="22"/>
          <w:szCs w:val="22"/>
        </w:rPr>
        <w:t xml:space="preserve"> Es objeto de estos productos, el arrendamiento de locales ubicados </w:t>
      </w:r>
      <w:r w:rsidRPr="00407BC2">
        <w:rPr>
          <w:rFonts w:ascii="Arial" w:hAnsi="Arial" w:cs="Arial"/>
          <w:sz w:val="22"/>
          <w:szCs w:val="22"/>
        </w:rPr>
        <w:t>en los mercados municipales y la cuota será de $ 198.00 mensual.</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OTROS PRODUCTOS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37.-</w:t>
      </w:r>
      <w:r w:rsidRPr="00407BC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07BC2">
        <w:rPr>
          <w:rFonts w:ascii="Arial" w:hAnsi="Arial" w:cs="Arial"/>
          <w:sz w:val="22"/>
          <w:szCs w:val="22"/>
        </w:rPr>
        <w:t>conforme a los actos y contratos que celebren en los términos y disposiciones legales aplicables, asimismo, recibirá ingresos derivados de empresas municipales.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CAPÍTULO SEGUNDO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APROVECHAMIENTOS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DISPOSICIONES GENERALES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lastRenderedPageBreak/>
        <w:t>ARTÍCULO 38.-</w:t>
      </w:r>
      <w:r w:rsidRPr="00407BC2">
        <w:rPr>
          <w:rFonts w:ascii="Arial" w:hAnsi="Arial" w:cs="Arial"/>
          <w:bCs/>
          <w:sz w:val="22"/>
          <w:szCs w:val="22"/>
        </w:rPr>
        <w:t xml:space="preserve"> Se clasifican como aprovechamientos los ingresos que perciba el Municipio por los siguientes conceptos: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Ingresos por sanciones administrativas.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La adjudicación a favor del fisco de bienes abandonados.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Ingresos por transferencia que perciba el Municipio: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Cesiones, herencias, legados, o donaciones.</w:t>
      </w:r>
    </w:p>
    <w:p w:rsidR="00981B87" w:rsidRPr="00407BC2" w:rsidRDefault="00981B87" w:rsidP="00981B87">
      <w:pPr>
        <w:jc w:val="both"/>
        <w:rPr>
          <w:rFonts w:ascii="Arial" w:hAnsi="Arial" w:cs="Arial"/>
          <w:sz w:val="22"/>
          <w:szCs w:val="22"/>
        </w:rPr>
      </w:pPr>
      <w:r w:rsidRPr="00407BC2">
        <w:rPr>
          <w:rFonts w:ascii="Arial" w:hAnsi="Arial" w:cs="Arial"/>
          <w:sz w:val="22"/>
          <w:szCs w:val="22"/>
        </w:rPr>
        <w:t>b). Adjudicaciones en favor del Municipio.</w:t>
      </w:r>
    </w:p>
    <w:p w:rsidR="00981B87" w:rsidRPr="00407BC2" w:rsidRDefault="00981B87" w:rsidP="00981B87">
      <w:pPr>
        <w:jc w:val="both"/>
        <w:rPr>
          <w:rFonts w:ascii="Arial" w:hAnsi="Arial" w:cs="Arial"/>
          <w:sz w:val="22"/>
          <w:szCs w:val="22"/>
        </w:rPr>
      </w:pPr>
      <w:r w:rsidRPr="00407BC2">
        <w:rPr>
          <w:rFonts w:ascii="Arial" w:hAnsi="Arial" w:cs="Arial"/>
          <w:sz w:val="22"/>
          <w:szCs w:val="22"/>
        </w:rPr>
        <w:t>c). Aportaciones y subsidios de otro nivel de gobierno u organismos públicos o privados.</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POR TRANSFERENCIA</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39.-</w:t>
      </w:r>
      <w:r w:rsidRPr="00407BC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DERIVADOS DE SANCIONES</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40.-</w:t>
      </w:r>
      <w:r w:rsidRPr="00407BC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41.- </w:t>
      </w:r>
      <w:r w:rsidRPr="00407BC2">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42.- </w:t>
      </w:r>
      <w:r w:rsidRPr="00407BC2">
        <w:rPr>
          <w:rFonts w:ascii="Arial" w:hAnsi="Arial" w:cs="Arial"/>
          <w:sz w:val="22"/>
          <w:szCs w:val="22"/>
        </w:rPr>
        <w:t>Los montos aplicables por concepto de multas estarán determinados por los reglamentos y demás disposiciones municipales que contemplen las infracciones cometidas.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43.- </w:t>
      </w:r>
      <w:r w:rsidRPr="00407BC2">
        <w:rPr>
          <w:rFonts w:ascii="Arial" w:hAnsi="Arial" w:cs="Arial"/>
          <w:sz w:val="22"/>
          <w:szCs w:val="22"/>
        </w:rPr>
        <w:t>Los ingresos, que perciba el municipio por concepto de sanciones administrativas y fiscales, serán los siguientes:</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7651"/>
        </w:tabs>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 xml:space="preserve"> De diez a cincuenta Unidades de Medida y Actualización a las infracciones siguientes:</w:t>
      </w:r>
    </w:p>
    <w:p w:rsidR="00981B87" w:rsidRPr="00407BC2" w:rsidRDefault="00981B87" w:rsidP="00981B87">
      <w:pPr>
        <w:tabs>
          <w:tab w:val="left" w:pos="7651"/>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lastRenderedPageBreak/>
        <w:t>b).- No dar aviso de cambio de domicilio de los establecimientos donde se enajenan  bebidas alcohólicas, así como el cambio del nombre del titular de los derechos de la licencia para el funcionamiento de dichos establecimientos.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 Enajenar bebidas alcohólicas después del horario establecido según el giro que corresponda.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f).- Faltar a la obligación de extender o exigir recibos, facturas o  cualesquiera documentos que señalen las Leyes Fiscales.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g).- No pagar los créditos fiscales dentro de los plazos señalados por las Leyes Fiscales.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Proporcionar los informes, datos o documentos alterados o falsificados.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Extender constancia de haberse cumplido con las obligaciones fiscales en los actos en que intervengan, cuando no proceda su otorgamiento.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Alterar documentos fiscales que tengan en su poder.</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Asentar falsamente que se dio cumplimiento a las disposiciones fiscales o que se practicaron  visitas de auditoría o inspección o incluir datos falsos en las actas relativas.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4.- Las cometidas por terceros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Presentar los avisos, informes, datos o documentos que le sean solicitados alterados, falsificados, incompletos o inexactos.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II.- </w:t>
      </w:r>
      <w:r w:rsidRPr="00407BC2">
        <w:rPr>
          <w:rFonts w:ascii="Arial" w:hAnsi="Arial" w:cs="Arial"/>
          <w:sz w:val="22"/>
          <w:szCs w:val="22"/>
        </w:rPr>
        <w:t>De veinte a cien Unidades de Medida y Actualización a las infracciones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a).- Resistirse por cualquier  medio, a las visitas de auditoría o de inspección; no suministrar los datos e informes que legalmente puedan exigir los auditores o inspectores; no mostrar los registros, </w:t>
      </w:r>
      <w:r w:rsidRPr="00407BC2">
        <w:rPr>
          <w:rFonts w:ascii="Arial" w:hAnsi="Arial" w:cs="Arial"/>
          <w:sz w:val="22"/>
          <w:szCs w:val="22"/>
        </w:rPr>
        <w:lastRenderedPageBreak/>
        <w:t>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Utilizar interpósita persona para manifestar negociaciones propias o para percibir ingresos gravables dejando de pagar las contribuciones.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 No contar con la licencia y la autorización anual correspondiente para la colocación de anuncios publicitarios.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Expedir testimonios de escrituras, documentos o minutas cuando no estén pagadas las contribuciones correspondientes.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Faltar a la obligación de guardar secreto respecto de los asuntos que conozca, revelar los datos declarados por los contribuyentes o aprovecharse de ellos.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Facilitar o permitir la alteración de las declaraciones, avisos o cualquier otro documento. Cooperar en cualquier forma para que se eludan las prestaciones fiscales.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De cien a doscientos Unidades de Medida y Actualización a las infracciones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Eludir el pago de créditos fiscales mediante inexactitudes, simulaciones, falsificaciones, omisiones u otras maniobras semejantes.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los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Practicar visitas domiciliarias de auditoría, inspecciones o verificaciones sin que exista orden emitida por autoridad competente.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IV.- </w:t>
      </w:r>
      <w:r w:rsidRPr="00407BC2">
        <w:rPr>
          <w:rFonts w:ascii="Arial" w:hAnsi="Arial" w:cs="Arial"/>
          <w:sz w:val="22"/>
          <w:szCs w:val="22"/>
        </w:rPr>
        <w:t>De cien a trescientos Unidades de Medida y Actualización a las infracciones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Enajenar bebidas alcohólicas sin contar con la licencia o autorización o su refrendo anual correspondiente.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Enajenar bebidas alcohólicas sin el refrendo anual correspondiente una vez terminado el plazo para efectuar el pago correspondiente.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Inscribir o registrar los documentos, instrumentos o libros, sin la constancia de haberse pagado el gravamen correspondiente.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4.- Las cometidas por terceros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b).- Resistirse por cualquier medio a las visitas domiciliarias, no suministrar los datos e informes que legalmente </w:t>
      </w:r>
      <w:r w:rsidRPr="003B4240">
        <w:rPr>
          <w:rFonts w:ascii="Arial" w:hAnsi="Arial" w:cs="Arial"/>
          <w:sz w:val="22"/>
          <w:szCs w:val="22"/>
        </w:rPr>
        <w:t xml:space="preserve">puedan </w:t>
      </w:r>
      <w:r w:rsidR="003B4240" w:rsidRPr="003B4240">
        <w:rPr>
          <w:rFonts w:ascii="Arial" w:hAnsi="Arial" w:cs="Arial"/>
          <w:sz w:val="22"/>
          <w:szCs w:val="22"/>
        </w:rPr>
        <w:t>ped</w:t>
      </w:r>
      <w:r w:rsidRPr="003B4240">
        <w:rPr>
          <w:rFonts w:ascii="Arial" w:hAnsi="Arial" w:cs="Arial"/>
          <w:sz w:val="22"/>
          <w:szCs w:val="22"/>
        </w:rPr>
        <w:t>ir los visitadores, no mostrar los libros, documentos, registros, bodegas, depósitos, locales o caja de valores</w:t>
      </w:r>
      <w:r w:rsidRPr="00407BC2">
        <w:rPr>
          <w:rFonts w:ascii="Arial" w:hAnsi="Arial" w:cs="Arial"/>
          <w:sz w:val="22"/>
          <w:szCs w:val="22"/>
        </w:rPr>
        <w:t xml:space="preserve"> y, en general, negarse a proporcionar los elementos que se requieran para comprobar la situación fiscal de los contribuyentes con que se haya efectuado operaciones, en relación con el objeto de  la visita.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rPr>
      </w:pPr>
      <w:r w:rsidRPr="00407BC2">
        <w:rPr>
          <w:rFonts w:ascii="Arial" w:hAnsi="Arial" w:cs="Arial"/>
          <w:b/>
          <w:sz w:val="22"/>
          <w:szCs w:val="22"/>
        </w:rPr>
        <w:t xml:space="preserve">V.- </w:t>
      </w:r>
      <w:r w:rsidRPr="00407BC2">
        <w:rPr>
          <w:rFonts w:ascii="Arial" w:hAnsi="Arial" w:cs="Arial"/>
          <w:sz w:val="22"/>
          <w:szCs w:val="22"/>
        </w:rPr>
        <w:t>Traspasar una licencia de funcionamiento sin la autorización de la autoridad municipal, una multa de 11 a 16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VI.- </w:t>
      </w:r>
      <w:r w:rsidRPr="00407BC2">
        <w:rPr>
          <w:rFonts w:ascii="Arial" w:hAnsi="Arial" w:cs="Arial"/>
          <w:sz w:val="22"/>
          <w:szCs w:val="22"/>
        </w:rPr>
        <w:t>El cambio de domicilio comercial, sin previo aviso de la autoridad municipal, multa de 11 a 16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VII.- </w:t>
      </w:r>
      <w:r w:rsidRPr="00407BC2">
        <w:rPr>
          <w:rFonts w:ascii="Arial" w:hAnsi="Arial" w:cs="Arial"/>
          <w:sz w:val="22"/>
          <w:szCs w:val="22"/>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VIII.- </w:t>
      </w:r>
      <w:r w:rsidRPr="00407BC2">
        <w:rPr>
          <w:rFonts w:ascii="Arial" w:hAnsi="Arial" w:cs="Arial"/>
          <w:sz w:val="22"/>
          <w:szCs w:val="22"/>
        </w:rPr>
        <w:t>En caso de reincidencia de las Fracciones V, VI, VII, XXIV, XXV, se aplicarán las siguientes sanciones: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Cuando se reincide por primera vez, se duplicará la sanción establecida en la partida anterior, y se clausurará el establecimiento hasta por 30 días.</w:t>
      </w:r>
    </w:p>
    <w:p w:rsidR="00981B87" w:rsidRPr="00407BC2" w:rsidRDefault="00981B87" w:rsidP="00981B87">
      <w:pPr>
        <w:jc w:val="both"/>
        <w:rPr>
          <w:rFonts w:ascii="Arial" w:hAnsi="Arial" w:cs="Arial"/>
          <w:sz w:val="22"/>
          <w:szCs w:val="22"/>
        </w:rPr>
      </w:pPr>
      <w:r w:rsidRPr="00407BC2">
        <w:rPr>
          <w:rFonts w:ascii="Arial" w:hAnsi="Arial" w:cs="Arial"/>
          <w:sz w:val="22"/>
          <w:szCs w:val="22"/>
        </w:rPr>
        <w:t>2.- Si reincide por segunda vez o más veces, se clausurará definitivamente el establecimiento, y se aplicará una multa de 6 a 11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IX.- </w:t>
      </w:r>
      <w:r w:rsidRPr="00407BC2">
        <w:rPr>
          <w:rFonts w:ascii="Arial" w:hAnsi="Arial" w:cs="Arial"/>
          <w:sz w:val="22"/>
          <w:szCs w:val="22"/>
        </w:rPr>
        <w:t>Los predios no construidos en la zona urbana, deberán ser bardeados o cercados a una altura mínima de dos metros con cualquier clase de material adecuado, el incumplimiento de esta disposición se sancionará con una multa de $ 10.70 a $ 12.50 por metro lineal.</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 </w:t>
      </w:r>
      <w:r w:rsidRPr="00407BC2">
        <w:rPr>
          <w:rFonts w:ascii="Arial" w:hAnsi="Arial" w:cs="Arial"/>
          <w:sz w:val="22"/>
          <w:szCs w:val="22"/>
        </w:rPr>
        <w:t>Las banquetas que se encuentren en mal estado, deberán ser reparadas inmediatamente después de que así lo ordene el Departamento de Obras Públicas del Municipio, en caso de inobservancia, se aplicará una multa de $ 74.60 a $ 77.40 por metro cuadrado, a los infractores de esta disposición.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 </w:t>
      </w:r>
      <w:r w:rsidRPr="00407BC2">
        <w:rPr>
          <w:rFonts w:ascii="Arial" w:hAnsi="Arial" w:cs="Arial"/>
          <w:sz w:val="22"/>
          <w:szCs w:val="22"/>
        </w:rPr>
        <w:t>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contenidas en el Código Municipal.</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XII.- </w:t>
      </w:r>
      <w:r w:rsidRPr="00407BC2">
        <w:rPr>
          <w:rFonts w:ascii="Arial" w:hAnsi="Arial" w:cs="Arial"/>
          <w:sz w:val="22"/>
          <w:szCs w:val="22"/>
        </w:rPr>
        <w:t>Es obligación de toda persona que construya o repare una obra, solicitar permiso al Departamento de Obras Públicas del Municipio, para mejoras, fachadas o bardas, dicho permiso será gratuito, quien no cumpla con esta disposición será sancionado con una multa de 3 a 7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XIII.- </w:t>
      </w:r>
      <w:r w:rsidRPr="00407BC2">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XIV.- </w:t>
      </w:r>
      <w:r w:rsidRPr="00407BC2">
        <w:rPr>
          <w:rFonts w:ascii="Arial" w:hAnsi="Arial" w:cs="Arial"/>
          <w:sz w:val="22"/>
          <w:szCs w:val="22"/>
        </w:rPr>
        <w:t>Se sancionará de 5 a 16 Unidades de Medida y Actualización las personas que no mantengan limpios lotes baldíos, usos y colindancias con la vía pública, cuando el Departamento de Obras Públicas lo requiera.</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 </w:t>
      </w:r>
      <w:r w:rsidRPr="00407BC2">
        <w:rPr>
          <w:rFonts w:ascii="Arial" w:hAnsi="Arial" w:cs="Arial"/>
          <w:sz w:val="22"/>
          <w:szCs w:val="22"/>
        </w:rPr>
        <w:t>Los establecimientos que operen sin licencia, se harán acreedores a una multa de 5 a 11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XVI.- </w:t>
      </w:r>
      <w:r w:rsidRPr="00407BC2">
        <w:rPr>
          <w:rFonts w:ascii="Arial" w:hAnsi="Arial" w:cs="Arial"/>
          <w:sz w:val="22"/>
          <w:szCs w:val="22"/>
        </w:rPr>
        <w:t>Quien viole sellos de clausura, se hará acreedor a una sanción de 53 a 63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XVII.- </w:t>
      </w:r>
      <w:r w:rsidRPr="00407BC2">
        <w:rPr>
          <w:rFonts w:ascii="Arial" w:hAnsi="Arial" w:cs="Arial"/>
          <w:sz w:val="22"/>
          <w:szCs w:val="22"/>
        </w:rPr>
        <w:t>Se sancionará con una multa de 3 a 6 Unidades de Medida y Actualización a quienes incurran en cualquiera de las conductas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Descuidar el aseo del tramo de calle y banqueta que corresponda a los propietarios o poseedores de casas, edificios, terrenos baldíos, establecimientos comerciales o industriales.</w:t>
      </w:r>
    </w:p>
    <w:p w:rsidR="00981B87" w:rsidRPr="00407BC2" w:rsidRDefault="00981B87" w:rsidP="00981B87">
      <w:pPr>
        <w:jc w:val="both"/>
        <w:rPr>
          <w:rFonts w:ascii="Arial" w:hAnsi="Arial" w:cs="Arial"/>
          <w:sz w:val="22"/>
          <w:szCs w:val="22"/>
        </w:rPr>
      </w:pPr>
      <w:r w:rsidRPr="00407BC2">
        <w:rPr>
          <w:rFonts w:ascii="Arial" w:hAnsi="Arial" w:cs="Arial"/>
          <w:sz w:val="22"/>
          <w:szCs w:val="22"/>
        </w:rPr>
        <w:t>2.- Quemar basura o desperdicios fuera de los lugares autorizados por el Ayuntamiento.</w:t>
      </w:r>
    </w:p>
    <w:p w:rsidR="00981B87" w:rsidRPr="00407BC2" w:rsidRDefault="00981B87" w:rsidP="00981B87">
      <w:pPr>
        <w:jc w:val="both"/>
        <w:rPr>
          <w:rFonts w:ascii="Arial" w:hAnsi="Arial" w:cs="Arial"/>
          <w:sz w:val="22"/>
          <w:szCs w:val="22"/>
        </w:rPr>
      </w:pPr>
      <w:r w:rsidRPr="00407BC2">
        <w:rPr>
          <w:rFonts w:ascii="Arial" w:hAnsi="Arial" w:cs="Arial"/>
          <w:sz w:val="22"/>
          <w:szCs w:val="22"/>
        </w:rPr>
        <w:t>3.- Destruir los depósitos de basura instalados en la vía pública.</w:t>
      </w:r>
    </w:p>
    <w:p w:rsidR="00981B87" w:rsidRPr="00407BC2" w:rsidRDefault="00981B87" w:rsidP="00981B87">
      <w:pPr>
        <w:jc w:val="both"/>
        <w:rPr>
          <w:rFonts w:ascii="Arial" w:hAnsi="Arial" w:cs="Arial"/>
          <w:sz w:val="22"/>
          <w:szCs w:val="22"/>
        </w:rPr>
      </w:pPr>
      <w:r w:rsidRPr="00407BC2">
        <w:rPr>
          <w:rFonts w:ascii="Arial" w:hAnsi="Arial" w:cs="Arial"/>
          <w:sz w:val="22"/>
          <w:szCs w:val="22"/>
        </w:rPr>
        <w:t>4.- Destruir la nomenclatura en la vía pública.</w:t>
      </w:r>
    </w:p>
    <w:p w:rsidR="00981B87" w:rsidRPr="00407BC2" w:rsidRDefault="00981B87" w:rsidP="00981B87">
      <w:pPr>
        <w:jc w:val="both"/>
        <w:rPr>
          <w:rFonts w:ascii="Arial" w:hAnsi="Arial" w:cs="Arial"/>
          <w:sz w:val="22"/>
          <w:szCs w:val="22"/>
        </w:rPr>
      </w:pPr>
      <w:r w:rsidRPr="00407BC2">
        <w:rPr>
          <w:rFonts w:ascii="Arial" w:hAnsi="Arial" w:cs="Arial"/>
          <w:sz w:val="22"/>
          <w:szCs w:val="22"/>
        </w:rPr>
        <w:t>5.- Por reconexión de toma de agua no autorizada por el depto.</w:t>
      </w:r>
    </w:p>
    <w:p w:rsidR="00981B87" w:rsidRPr="00407BC2" w:rsidRDefault="00981B87" w:rsidP="00981B87">
      <w:pPr>
        <w:jc w:val="both"/>
        <w:rPr>
          <w:rFonts w:ascii="Arial" w:hAnsi="Arial" w:cs="Arial"/>
          <w:sz w:val="22"/>
          <w:szCs w:val="22"/>
        </w:rPr>
      </w:pPr>
      <w:r w:rsidRPr="00407BC2">
        <w:rPr>
          <w:rFonts w:ascii="Arial" w:hAnsi="Arial" w:cs="Arial"/>
          <w:sz w:val="22"/>
          <w:szCs w:val="22"/>
        </w:rPr>
        <w:t>6.- Quien destruya los aparatos de medición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XVIII.- </w:t>
      </w:r>
      <w:r w:rsidRPr="00407BC2">
        <w:rPr>
          <w:rFonts w:ascii="Arial" w:hAnsi="Arial" w:cs="Arial"/>
          <w:sz w:val="22"/>
          <w:szCs w:val="22"/>
        </w:rPr>
        <w:t>Por tirar basura en la vía pública o en los lugares no autorizados para tal efecto por el Ayuntamiento, una multa de 8 a 15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lastRenderedPageBreak/>
        <w:t xml:space="preserve">XIX.- </w:t>
      </w:r>
      <w:r w:rsidRPr="00407BC2">
        <w:rPr>
          <w:rFonts w:ascii="Arial" w:hAnsi="Arial" w:cs="Arial"/>
          <w:sz w:val="22"/>
          <w:szCs w:val="22"/>
        </w:rPr>
        <w:t>Por fraccionamientos no autorizados, una multa de 3 a 10 Unidades de Medida y Actualización por lote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 </w:t>
      </w:r>
      <w:r w:rsidRPr="00407BC2">
        <w:rPr>
          <w:rFonts w:ascii="Arial" w:hAnsi="Arial" w:cs="Arial"/>
          <w:sz w:val="22"/>
          <w:szCs w:val="22"/>
        </w:rPr>
        <w:t>Por relotificación no autorizada, se cobraría una multa de 3 a 10 Unidades de Medida y Actualización por lote</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XXI.- </w:t>
      </w:r>
      <w:r w:rsidRPr="00407BC2">
        <w:rPr>
          <w:rFonts w:ascii="Arial" w:hAnsi="Arial" w:cs="Arial"/>
          <w:sz w:val="22"/>
          <w:szCs w:val="22"/>
        </w:rPr>
        <w:t>Se sancionará con una multa a las personas que sin autorización incurran en las siguientes conductas: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Demoliciones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2.- Excavaciones y obras de conducción de 2 a 5 Unidades de Medida y Actualización por m3.</w:t>
      </w:r>
    </w:p>
    <w:p w:rsidR="00981B87" w:rsidRPr="00407BC2" w:rsidRDefault="00981B87" w:rsidP="00981B87">
      <w:pPr>
        <w:jc w:val="both"/>
        <w:rPr>
          <w:rFonts w:ascii="Arial" w:hAnsi="Arial" w:cs="Arial"/>
          <w:sz w:val="22"/>
          <w:szCs w:val="22"/>
        </w:rPr>
      </w:pPr>
      <w:r w:rsidRPr="00407BC2">
        <w:rPr>
          <w:rFonts w:ascii="Arial" w:hAnsi="Arial" w:cs="Arial"/>
          <w:sz w:val="22"/>
          <w:szCs w:val="22"/>
        </w:rPr>
        <w:t>3.- Obras complementarias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4.- Obras completas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5.- Obras exteriores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6.- Albercas de 2 a 5 Unidades de Medida y Actualización por m3</w:t>
      </w:r>
    </w:p>
    <w:p w:rsidR="00981B87" w:rsidRPr="00407BC2" w:rsidRDefault="00981B87" w:rsidP="00981B87">
      <w:pPr>
        <w:jc w:val="both"/>
        <w:rPr>
          <w:rFonts w:ascii="Arial" w:hAnsi="Arial" w:cs="Arial"/>
          <w:sz w:val="22"/>
          <w:szCs w:val="22"/>
        </w:rPr>
      </w:pPr>
      <w:r w:rsidRPr="00407BC2">
        <w:rPr>
          <w:rFonts w:ascii="Arial" w:hAnsi="Arial" w:cs="Arial"/>
          <w:sz w:val="22"/>
          <w:szCs w:val="22"/>
        </w:rPr>
        <w:t>7.- Por la ocupación de la vía pública para construcción del tapial de 2 a 5 Unidades de Medida y Actualización</w:t>
      </w:r>
    </w:p>
    <w:p w:rsidR="00981B87" w:rsidRPr="00407BC2" w:rsidRDefault="00981B87" w:rsidP="00981B87">
      <w:pPr>
        <w:jc w:val="both"/>
        <w:rPr>
          <w:rFonts w:ascii="Arial" w:hAnsi="Arial" w:cs="Arial"/>
          <w:sz w:val="22"/>
          <w:szCs w:val="22"/>
        </w:rPr>
      </w:pPr>
      <w:r w:rsidRPr="00407BC2">
        <w:rPr>
          <w:rFonts w:ascii="Arial" w:hAnsi="Arial" w:cs="Arial"/>
          <w:sz w:val="22"/>
          <w:szCs w:val="22"/>
        </w:rPr>
        <w:t>8.- Revoltosa de morteros o concretos en áreas pavimentadas de 2 a 10 Unidades de Medida y Actualización</w:t>
      </w:r>
    </w:p>
    <w:p w:rsidR="00981B87" w:rsidRPr="00407BC2" w:rsidRDefault="00981B87" w:rsidP="00981B87">
      <w:pPr>
        <w:jc w:val="both"/>
        <w:rPr>
          <w:rFonts w:ascii="Arial" w:hAnsi="Arial" w:cs="Arial"/>
          <w:sz w:val="22"/>
          <w:szCs w:val="22"/>
        </w:rPr>
      </w:pPr>
      <w:r w:rsidRPr="00407BC2">
        <w:rPr>
          <w:rFonts w:ascii="Arial" w:hAnsi="Arial" w:cs="Arial"/>
          <w:sz w:val="22"/>
          <w:szCs w:val="22"/>
        </w:rPr>
        <w:t>9.- Por no tener licencia y documentación en la obra de 2 a 5 Unidades de Medida y Actualización.</w:t>
      </w:r>
    </w:p>
    <w:p w:rsidR="00981B87" w:rsidRPr="00407BC2" w:rsidRDefault="00981B87" w:rsidP="00981B87">
      <w:pPr>
        <w:jc w:val="both"/>
        <w:rPr>
          <w:rFonts w:ascii="Arial" w:hAnsi="Arial" w:cs="Arial"/>
          <w:b/>
          <w:sz w:val="22"/>
          <w:szCs w:val="22"/>
        </w:rPr>
      </w:pPr>
      <w:r w:rsidRPr="00407BC2">
        <w:rPr>
          <w:rFonts w:ascii="Arial" w:hAnsi="Arial" w:cs="Arial"/>
          <w:sz w:val="22"/>
          <w:szCs w:val="22"/>
        </w:rPr>
        <w:t>10.- Por no presentar el aviso de terminación de obras de 2 a 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XXII.- </w:t>
      </w:r>
      <w:r w:rsidRPr="00407BC2">
        <w:rPr>
          <w:rFonts w:ascii="Arial" w:hAnsi="Arial" w:cs="Arial"/>
          <w:sz w:val="22"/>
          <w:szCs w:val="22"/>
        </w:rPr>
        <w:t>Por la ocupación de dos espacios, se impondrá una multa de 2 a 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
          <w:sz w:val="22"/>
          <w:szCs w:val="22"/>
        </w:rPr>
      </w:pPr>
      <w:r w:rsidRPr="00407BC2">
        <w:rPr>
          <w:rFonts w:ascii="Arial" w:hAnsi="Arial" w:cs="Arial"/>
          <w:b/>
          <w:sz w:val="22"/>
          <w:szCs w:val="22"/>
        </w:rPr>
        <w:t xml:space="preserve">XXIII.- </w:t>
      </w:r>
      <w:r w:rsidRPr="00407BC2">
        <w:rPr>
          <w:rFonts w:ascii="Arial" w:hAnsi="Arial" w:cs="Arial"/>
          <w:sz w:val="22"/>
          <w:szCs w:val="22"/>
        </w:rPr>
        <w:t>Por introducir objetos diferentes a monedas en estacionómetros de 2 a 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XXIV.- </w:t>
      </w:r>
      <w:r w:rsidRPr="00407BC2">
        <w:rPr>
          <w:rFonts w:ascii="Arial" w:hAnsi="Arial" w:cs="Arial"/>
          <w:sz w:val="22"/>
          <w:szCs w:val="22"/>
        </w:rPr>
        <w:t>Por violación al horario de apertura y cierre de establecimientos que expendan bebidas alcohólicas de 15 a 25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XXV.- </w:t>
      </w:r>
      <w:r w:rsidRPr="00407BC2">
        <w:rPr>
          <w:rFonts w:ascii="Arial" w:hAnsi="Arial" w:cs="Arial"/>
          <w:sz w:val="22"/>
          <w:szCs w:val="22"/>
        </w:rPr>
        <w:t>Por violación al cierre dominical de 30 a 50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XXVI.- </w:t>
      </w:r>
      <w:r w:rsidRPr="00407BC2">
        <w:rPr>
          <w:rFonts w:ascii="Arial" w:hAnsi="Arial" w:cs="Arial"/>
          <w:sz w:val="22"/>
          <w:szCs w:val="22"/>
        </w:rPr>
        <w:t>Por conexión de toma de agua no autorizada por el depto. De 10 a 20 Unidades de Medida y Actualización</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44.- </w:t>
      </w:r>
      <w:r w:rsidRPr="00407BC2">
        <w:rPr>
          <w:rFonts w:ascii="Arial" w:hAnsi="Arial" w:cs="Arial"/>
          <w:sz w:val="22"/>
          <w:szCs w:val="22"/>
        </w:rPr>
        <w:t>Las multas por cometer faltas administrativas en el municipio son las siguientes:</w:t>
      </w:r>
    </w:p>
    <w:p w:rsidR="00981B87" w:rsidRPr="00407BC2" w:rsidRDefault="00981B87" w:rsidP="00981B87">
      <w:pPr>
        <w:autoSpaceDE w:val="0"/>
        <w:autoSpaceDN w:val="0"/>
        <w:adjustRightInd w:val="0"/>
        <w:jc w:val="both"/>
        <w:rPr>
          <w:rFonts w:ascii="Arial" w:hAnsi="Arial" w:cs="Arial"/>
          <w:sz w:val="22"/>
          <w:szCs w:val="22"/>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7815"/>
        <w:gridCol w:w="697"/>
        <w:gridCol w:w="729"/>
        <w:gridCol w:w="10"/>
      </w:tblGrid>
      <w:tr w:rsidR="00981B87"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-Por las faltas o infracciones contra el bienestar colectivo se aplicarán sanciones que van de 2 hasta 150 Unidades de Medida y Actualización;</w:t>
            </w:r>
          </w:p>
          <w:p w:rsidR="00981B87" w:rsidRPr="00407BC2" w:rsidRDefault="00981B87" w:rsidP="00981B87">
            <w:pPr>
              <w:autoSpaceDE w:val="0"/>
              <w:autoSpaceDN w:val="0"/>
              <w:adjustRightInd w:val="0"/>
              <w:jc w:val="both"/>
              <w:rPr>
                <w:rFonts w:ascii="Arial" w:hAnsi="Arial" w:cs="Arial"/>
                <w:b/>
                <w:sz w:val="22"/>
                <w:szCs w:val="22"/>
              </w:rPr>
            </w:pPr>
          </w:p>
        </w:tc>
      </w:tr>
      <w:tr w:rsidR="00981B87"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tabs>
                <w:tab w:val="left" w:pos="265"/>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981B87" w:rsidRPr="00407BC2" w:rsidRDefault="00981B87" w:rsidP="00981B87">
            <w:pPr>
              <w:autoSpaceDE w:val="0"/>
              <w:autoSpaceDN w:val="0"/>
              <w:adjustRightInd w:val="0"/>
              <w:jc w:val="both"/>
              <w:rPr>
                <w:rFonts w:ascii="Arial" w:hAnsi="Arial"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4E7215">
        <w:trPr>
          <w:gridAfter w:val="1"/>
          <w:wAfter w:w="10" w:type="dxa"/>
          <w:trHeight w:val="445"/>
          <w:jc w:val="center"/>
        </w:trPr>
        <w:tc>
          <w:tcPr>
            <w:tcW w:w="544" w:type="dxa"/>
            <w:tcBorders>
              <w:top w:val="single" w:sz="4" w:space="0" w:color="auto"/>
              <w:left w:val="single" w:sz="4" w:space="0" w:color="auto"/>
              <w:bottom w:val="single" w:sz="4" w:space="0" w:color="auto"/>
              <w:right w:val="single" w:sz="4" w:space="0" w:color="auto"/>
            </w:tcBorders>
          </w:tcPr>
          <w:p w:rsidR="00981B87" w:rsidRPr="00407BC2" w:rsidRDefault="00935050" w:rsidP="00935050">
            <w:pPr>
              <w:tabs>
                <w:tab w:val="left" w:pos="18"/>
              </w:tabs>
              <w:autoSpaceDE w:val="0"/>
              <w:autoSpaceDN w:val="0"/>
              <w:adjustRightInd w:val="0"/>
              <w:jc w:val="both"/>
              <w:rPr>
                <w:rFonts w:ascii="Arial" w:hAnsi="Arial" w:cs="Arial"/>
                <w:sz w:val="22"/>
                <w:szCs w:val="22"/>
              </w:rPr>
            </w:pPr>
            <w:r>
              <w:rPr>
                <w:rFonts w:ascii="Arial" w:hAnsi="Arial" w:cs="Arial"/>
                <w:sz w:val="22"/>
                <w:szCs w:val="22"/>
                <w:lang w:val="es-419"/>
              </w:rPr>
              <w:t>1</w:t>
            </w:r>
            <w:r w:rsidR="00981B87"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981B87" w:rsidRPr="00407BC2" w:rsidRDefault="004E7215" w:rsidP="00981B87">
            <w:pPr>
              <w:autoSpaceDE w:val="0"/>
              <w:autoSpaceDN w:val="0"/>
              <w:adjustRightInd w:val="0"/>
              <w:jc w:val="both"/>
              <w:rPr>
                <w:rFonts w:ascii="Arial" w:hAnsi="Arial" w:cs="Arial"/>
                <w:sz w:val="22"/>
                <w:szCs w:val="22"/>
              </w:rPr>
            </w:pPr>
            <w:r w:rsidRPr="000D52E2">
              <w:rPr>
                <w:rFonts w:ascii="Arial" w:hAnsi="Arial" w:cs="Arial"/>
                <w:sz w:val="22"/>
                <w:szCs w:val="22"/>
              </w:rPr>
              <w:t>Causar escándalos o participar en ellos en lugares públicos o privados.</w:t>
            </w:r>
          </w:p>
        </w:tc>
        <w:tc>
          <w:tcPr>
            <w:tcW w:w="697" w:type="dxa"/>
            <w:tcBorders>
              <w:top w:val="single" w:sz="4" w:space="0" w:color="auto"/>
              <w:left w:val="single" w:sz="4" w:space="0" w:color="auto"/>
              <w:bottom w:val="single" w:sz="4" w:space="0" w:color="auto"/>
              <w:right w:val="single" w:sz="4" w:space="0" w:color="auto"/>
            </w:tcBorders>
          </w:tcPr>
          <w:p w:rsidR="00981B87" w:rsidRPr="004E7215" w:rsidRDefault="00E53A13" w:rsidP="00FC0943">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981B87" w:rsidRPr="004E7215" w:rsidRDefault="00E53A13" w:rsidP="00FC0943">
            <w:pPr>
              <w:autoSpaceDE w:val="0"/>
              <w:autoSpaceDN w:val="0"/>
              <w:adjustRightInd w:val="0"/>
              <w:jc w:val="center"/>
              <w:rPr>
                <w:rFonts w:ascii="Arial" w:hAnsi="Arial" w:cs="Arial"/>
                <w:sz w:val="22"/>
                <w:szCs w:val="22"/>
                <w:lang w:val="es-419"/>
              </w:rPr>
            </w:pPr>
            <w:r>
              <w:rPr>
                <w:rFonts w:ascii="Arial" w:hAnsi="Arial" w:cs="Arial"/>
                <w:sz w:val="22"/>
                <w:szCs w:val="22"/>
                <w:lang w:val="es-419"/>
              </w:rPr>
              <w:t>8</w:t>
            </w:r>
          </w:p>
        </w:tc>
      </w:tr>
      <w:tr w:rsidR="004E7215" w:rsidRPr="00407BC2" w:rsidTr="00FC0943">
        <w:trPr>
          <w:gridAfter w:val="1"/>
          <w:wAfter w:w="10" w:type="dxa"/>
          <w:trHeight w:val="764"/>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2</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697"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833"/>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lastRenderedPageBreak/>
              <w:t>3</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Ocasionar molestias con emisiones de ruido que rebasen los límites máximos permisibles establecidos, en cuyo caso se aplicaran las sanciones contempladas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4</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Alterar el orden.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E7215" w:rsidRPr="00407BC2" w:rsidTr="004E7215">
        <w:trPr>
          <w:gridAfter w:val="1"/>
          <w:wAfter w:w="10" w:type="dxa"/>
          <w:trHeight w:val="727"/>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5</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6</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Solicitar los servicios de la policía preventiva municipal de la coordinación de prevención y control de siniestros.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7</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sin permiso licencia, concesión  o autorización municipal.</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8</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con permiso licencia concesión o autorización fuera de los lugares y zonas establecidos en los mismos.</w:t>
            </w:r>
          </w:p>
          <w:p w:rsidR="004E7215" w:rsidRPr="00407BC2" w:rsidRDefault="004E7215" w:rsidP="004E7215">
            <w:pPr>
              <w:autoSpaceDE w:val="0"/>
              <w:autoSpaceDN w:val="0"/>
              <w:adjustRightInd w:val="0"/>
              <w:jc w:val="both"/>
              <w:rPr>
                <w:rFonts w:ascii="Arial" w:hAnsi="Arial"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9</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Organizar espectáculos y diversiones públicas en locales que no cumplan con los requisitos de seguridad establecidos en los reglamentos.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10.</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Acumular y/o vender  localidades  por parte de particulares  ajenos el evento con fines de especulación comercial.</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II.-</w:t>
            </w:r>
            <w:r w:rsidRPr="00407BC2">
              <w:rPr>
                <w:rFonts w:ascii="Arial" w:hAnsi="Arial" w:cs="Arial"/>
                <w:sz w:val="22"/>
                <w:szCs w:val="22"/>
              </w:rPr>
              <w:t xml:space="preserve">   Por faltas o infracciones contra la seguridad general se aplicarán sanciones que van de 2 hasta 100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4E7215" w:rsidRPr="00407BC2" w:rsidRDefault="004E7215" w:rsidP="004E7215">
            <w:pPr>
              <w:autoSpaceDE w:val="0"/>
              <w:autoSpaceDN w:val="0"/>
              <w:adjustRightInd w:val="0"/>
              <w:jc w:val="both"/>
              <w:rPr>
                <w:rFonts w:ascii="Arial" w:hAnsi="Arial"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basura o cualquier objeto que pueda ocasionar molestias o daños a la imagen del  municipio, a las personas en sus bienes, la cual será sancionada en los términos que establece el Reglamento de Limpieza para el Municipio.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35</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Causar falsas alarmas o asumir actitudes en lugares o espectáculos públicos que provoquen o tengan por objeto infundir pánico o temor entre los presentes.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Detonar cohetes, encender fuegos artificiales o usar explosivos o sustancias peligrosas en la vía pública, sin autorización de la autoridad competente</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Hacer fogatas o utilizar sustancias combustibles o peligrosas en lugares en que no esté permitido.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Fumar en locales, salas de espectáculos y otros lugares en que, por razones de seguridad y/o salud está prohibido.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Transportar por lugares públicos o poseer, animales sin tomar las medidas de seguridad e higiene necesarias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Disparar armas de fuego  en celebraciones y/o provocar  escándalos , pánico  o temor en las personas por esa conducta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8</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Formar parte de grupos que causen molestias a las personas en lugares públicos o en la proximidad de sus domicilios y/o que impidan el libre tránsito, por persona.</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5</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9</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Entrar sin autorización a zonas o lugares de acceso prohibido en los centros de espectáculos, diversiones o recreo y/o en eventos privados</w:t>
            </w:r>
          </w:p>
        </w:tc>
        <w:tc>
          <w:tcPr>
            <w:tcW w:w="697"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r>
              <w:rPr>
                <w:rFonts w:ascii="Arial" w:hAnsi="Arial" w:cs="Arial"/>
                <w:sz w:val="22"/>
                <w:szCs w:val="22"/>
                <w:lang w:val="es-419"/>
              </w:rPr>
              <w:t>0</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 xml:space="preserve">Organizar o tomar parte en juegos de cualquier índole, en lugar público, que ponga en peligro a las personas que en él transiten o que causen molestias a </w:t>
            </w:r>
            <w:r w:rsidRPr="00407BC2">
              <w:rPr>
                <w:rFonts w:ascii="Arial" w:hAnsi="Arial" w:cs="Arial"/>
                <w:sz w:val="22"/>
                <w:szCs w:val="22"/>
              </w:rPr>
              <w:lastRenderedPageBreak/>
              <w:t>las familias que habiten en, o cerca del lugar en que se desarrollen los juegos, a los peatones o a las personas que manejen cualquier clase de vehículos.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lastRenderedPageBreak/>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11</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Derramar o provocar el derrame de sustancias peligrosas, combustibles o que dañen la cinta asfáltica.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12</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Causar incendio  por colisión o uso de vehículos.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13</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Cruzar una vialidad sin utilizar los accesos o puentes peatonales.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Participar de cualquier  forma  en carreras de caballos, peleas de perros, peleas de  gallos o juegos de azar  que se celebren sin los permisos correspondientes.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Por las faltas o infracciones que atenten contra la integridad moral del individuo y de la familia se aplicaran sanciones que van de 2 hasta 200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708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E53A1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1</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Proferir palabras, adoptar actitudes, realizar señas de carácter obsceno, en lugares públicos y que causen molestia a un tercero</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2</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Ofrecer, en la vía pública, actos o eventos que atenten contra la familia y las personas</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3</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Faltar, en lugar público, al respeto o consideración que se debe a los adultos mayores, mujeres, niños o personas con discapacidad.</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15</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4</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tocamientos obscenos en lugares públicos o que causen molestia</w:t>
            </w:r>
          </w:p>
        </w:tc>
        <w:tc>
          <w:tcPr>
            <w:tcW w:w="697"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5</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6</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7.</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Permitir o tolerar el ingreso, asistencia o permanencia de menores de edad en sitios o lugares no autorizados para ello.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8.</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Vender bebidas alcohólicas, cigarros, tabaco y sus derivados, sustancias psicotrópicas y/o inhalantes  menores de edad</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9.</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Publicitar la venta o exhibición de pornografía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IV.-</w:t>
            </w:r>
            <w:r w:rsidRPr="00407BC2">
              <w:rPr>
                <w:rFonts w:ascii="Arial" w:hAnsi="Arial" w:cs="Arial"/>
                <w:sz w:val="22"/>
                <w:szCs w:val="22"/>
              </w:rPr>
              <w:t xml:space="preserve">  Por faltas o infracciones contra la propiedad pública se aplicará sanciones que van de 10 hasta 70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señales de tránsito o cualquier otro señalamiento oficial.</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Maltratar o hacer uso indebido de buzones, y otros señalamientos oficiales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Destruir o maltratar luminarias del alumbrado público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o utilizar hidrantes sin justificación alguna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 xml:space="preserve">V.- </w:t>
            </w:r>
            <w:r w:rsidRPr="00407BC2">
              <w:rPr>
                <w:rFonts w:ascii="Arial" w:hAnsi="Arial" w:cs="Arial"/>
                <w:sz w:val="22"/>
                <w:szCs w:val="22"/>
              </w:rPr>
              <w:t xml:space="preserve"> Por las faltas o infracciones que atentes contra la salubridad y el ornato público se aplicaran sanciones que van de 2 hasta 200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95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Remover o cortar sin autorización, césped, flores, árboles y otros objetos de ornato en sitios públicos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animales, escombros, sustancias fétidas o peligrosas, o verter aguas sucias nocivas o contaminadas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las necesidades fisiológicas en lugares no autorizados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Desviar, retener, ensuciar o contaminar las corrientes de agua de los manantiales, fuentes, acueductos, tuberías, causes de arroyo, ríos o abrevaderos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Incumplir con el depósito y retiro de basura en los términos de los ordenamientos aplicables a la materia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Expender al público comestibles, bebidas o medicinas en estado de descomposición y productos no aptos para consumo humano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Fumar en los lugares en que expresamente  se establezca  esta prohibición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VI</w:t>
            </w:r>
            <w:r w:rsidRPr="00407BC2">
              <w:rPr>
                <w:rFonts w:ascii="Arial" w:hAnsi="Arial" w:cs="Arial"/>
                <w:sz w:val="22"/>
                <w:szCs w:val="22"/>
              </w:rPr>
              <w:t>.- Por las faltas contra la seguridad, tranquilidad y propiedades de las personas se aplicarán sanciones que van de 2 hasta 50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Incitar a un perro o a cualquier otro animal para que ataque</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Acudir a lugares públicos con animales sin las medidas de seguridad adecuadas, en cuyo caso se aplicarán las sanciones contenidas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Causar molestias, por cualquier medio que impida el legítimo uso y disfrute de un bien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Molestar u ofender a una persona con llamadas telefónicas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Dirigirse a una persona con frases o ademanes incorrectas, asediarle o impedir su libertad, sin legitima causa, de acción en cualquier forma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o ensuciar los muebles e inmuebles de propiedad particular</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VII.-</w:t>
            </w:r>
            <w:r w:rsidRPr="00407BC2">
              <w:rPr>
                <w:rFonts w:ascii="Arial" w:hAnsi="Arial" w:cs="Arial"/>
                <w:sz w:val="22"/>
                <w:szCs w:val="22"/>
              </w:rPr>
              <w:t xml:space="preserve"> Por las faltas contra la autoridad se aplicarán sanciones que van de 2 hasta 200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2355"/>
              </w:tabs>
              <w:autoSpaceDE w:val="0"/>
              <w:autoSpaceDN w:val="0"/>
              <w:adjustRightInd w:val="0"/>
              <w:jc w:val="both"/>
              <w:rPr>
                <w:rFonts w:ascii="Arial" w:hAnsi="Arial" w:cs="Arial"/>
                <w:sz w:val="22"/>
                <w:szCs w:val="22"/>
              </w:rPr>
            </w:pPr>
            <w:r w:rsidRPr="00407BC2">
              <w:rPr>
                <w:rFonts w:ascii="Arial" w:hAnsi="Arial" w:cs="Arial"/>
                <w:sz w:val="22"/>
                <w:szCs w:val="22"/>
              </w:rPr>
              <w:t>Resistirse al arresto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Insultar a la autoridad</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Abandonar un lugar después de cometer una infracción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Obstruir la detención de una persona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Interferir de cualquier forma en las labores policiales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bl>
    <w:p w:rsidR="00981B87" w:rsidRPr="00407BC2" w:rsidRDefault="00981B87" w:rsidP="00981B87">
      <w:pPr>
        <w:jc w:val="both"/>
        <w:rPr>
          <w:rFonts w:ascii="Arial" w:hAnsi="Arial" w:cs="Arial"/>
          <w:b/>
          <w:bCs/>
          <w:sz w:val="22"/>
          <w:szCs w:val="22"/>
        </w:rPr>
      </w:pPr>
    </w:p>
    <w:p w:rsidR="00CC089D" w:rsidRPr="005A1DAC" w:rsidRDefault="00CD5CB0" w:rsidP="00CC089D">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w:t>
      </w:r>
      <w:r>
        <w:rPr>
          <w:rFonts w:ascii="Arial" w:hAnsi="Arial" w:cs="Arial"/>
          <w:color w:val="000000"/>
          <w:sz w:val="22"/>
          <w:szCs w:val="22"/>
          <w:bdr w:val="none" w:sz="0" w:space="0" w:color="auto" w:frame="1"/>
          <w:shd w:val="clear" w:color="auto" w:fill="FFFFFF"/>
          <w:lang w:val="es-ES"/>
        </w:rPr>
        <w:t>, deberán tener como base y parámetro objetivo de aplicación los bandos de policía y buen gobierno, reglamentos municipales, normas municipales e infracciones administrativas y demás de aplicabilidad al caso concreto determinado. </w:t>
      </w:r>
      <w:r w:rsidR="00CC089D" w:rsidRPr="005A1DAC">
        <w:rPr>
          <w:rFonts w:ascii="Arial" w:hAnsi="Arial" w:cs="Arial"/>
          <w:sz w:val="22"/>
          <w:szCs w:val="22"/>
        </w:rPr>
        <w:t>Dichas sanciones a los infractores, cuando se trate de jornaleros, obreros o trabajadores, la multa no excederá del importe de su jornal o salario de un día.</w:t>
      </w:r>
    </w:p>
    <w:p w:rsidR="00981B87" w:rsidRPr="00407BC2" w:rsidRDefault="00981B87" w:rsidP="00981B87">
      <w:pPr>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45.- </w:t>
      </w:r>
      <w:r w:rsidRPr="00407BC2">
        <w:rPr>
          <w:rFonts w:ascii="Arial" w:hAnsi="Arial" w:cs="Arial"/>
          <w:sz w:val="22"/>
          <w:szCs w:val="22"/>
        </w:rPr>
        <w:t>Las multas por cometer Infracciones de Tránsito en el municipio se aplicarán, sanciones en Unidades de Medida y Actualización y son las siguientes:</w:t>
      </w:r>
    </w:p>
    <w:p w:rsidR="00981B87" w:rsidRPr="00407BC2" w:rsidRDefault="00981B87" w:rsidP="00981B87">
      <w:pPr>
        <w:jc w:val="both"/>
        <w:rPr>
          <w:rFonts w:ascii="Arial" w:hAnsi="Arial" w:cs="Arial"/>
          <w:sz w:val="22"/>
          <w:szCs w:val="22"/>
        </w:rPr>
      </w:pP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670"/>
        <w:gridCol w:w="655"/>
        <w:gridCol w:w="734"/>
      </w:tblGrid>
      <w:tr w:rsidR="00981B87" w:rsidRPr="00407BC2" w:rsidTr="00FD6406">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numPr>
                <w:ilvl w:val="0"/>
                <w:numId w:val="43"/>
              </w:numPr>
              <w:autoSpaceDE w:val="0"/>
              <w:autoSpaceDN w:val="0"/>
              <w:adjustRightInd w:val="0"/>
              <w:ind w:left="426" w:hanging="426"/>
              <w:jc w:val="both"/>
              <w:rPr>
                <w:rFonts w:ascii="Arial" w:hAnsi="Arial" w:cs="Arial"/>
                <w:b/>
                <w:bCs/>
                <w:sz w:val="22"/>
                <w:szCs w:val="22"/>
              </w:rPr>
            </w:pPr>
            <w:r w:rsidRPr="00407BC2">
              <w:rPr>
                <w:rFonts w:ascii="Arial" w:hAnsi="Arial" w:cs="Arial"/>
                <w:b/>
                <w:bCs/>
                <w:sz w:val="22"/>
                <w:szCs w:val="22"/>
              </w:rPr>
              <w:lastRenderedPageBreak/>
              <w:t>CONDUCIR VEHÍCULO</w:t>
            </w:r>
          </w:p>
          <w:p w:rsidR="00981B87" w:rsidRPr="00407BC2" w:rsidRDefault="00981B87" w:rsidP="00981B87">
            <w:pPr>
              <w:autoSpaceDE w:val="0"/>
              <w:autoSpaceDN w:val="0"/>
              <w:adjustRightInd w:val="0"/>
              <w:jc w:val="both"/>
              <w:rPr>
                <w:rFonts w:ascii="Arial" w:hAnsi="Arial"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Con un solo faro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una sola placa.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la calcomanía de refrendo.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Que dañe el pavimento.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Cuya carga ponga en peligro a las personas y a la vía pública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registrado.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placas de circulación o con placas anteriores.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más de 30 km. Por hora en zonas escolares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contra del tránsito.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Formando doble fila sin justificación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licencia de servicio público de otra entidad</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licencia.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una o varias puertas abiertas.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exceso de velocidad.</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lugares no autorizados.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alta velocidad compitiendo con otro vehículo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placas de otro Estado en servicio público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tarjeta de circulación.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estado de ebriedad completa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estado de ebriedad incompleta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aliento alcohólico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Que realice emisiones de ruido superiores a las autorizadas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protección.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luces o con luces prohibidas.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la vía que no correspondan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conductor y/o acompañante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servidor público y/o acompañante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menor acompañante en la parte delantera del vehículo.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objetos o materiales que obstruyan la visibilidad y manejo del conductor.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II.- VIRAR UN VEHÍCULO:</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En lugar no autorizado.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“U” en lugar prohibido.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III. ESTACIONARSE:</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En ochavo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De manera incorrecta.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 prohibido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lastRenderedPageBreak/>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Más tiempo del permitido en áreas que expresamente se determine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la izquierda en calles de doble circulación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batería en lugares no permitidos.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doble fila.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Sobre la banqueta obstruyendo la circulación de los transeúntes.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zona peatonal.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Más tiempo del necesario en lugar no autorizado para una reparación simple.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 de ascenso y descenso de pasaje.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Interrumpiendo la circulación.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autobuses foráneos fuera de la terminal.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Frente a hidrantes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Frente a puertas de Hoteles y Teatros.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lugares destinados para carga y descarga.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Frente a entrada de acceso vehicular.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señalamientos o impedir su visibilidad</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intersección de calles o a menos de cinco metros de la misma.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Sobre puentes o al interior de un túnel.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Sobre o próximo a vía férrea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áreas exclusivas o reservadas para vehículos de personas con discapacidad sin tener motivo justificado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IV.-  NO RESPETAR:</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FC0943">
            <w:pPr>
              <w:autoSpaceDE w:val="0"/>
              <w:autoSpaceDN w:val="0"/>
              <w:adjustRightInd w:val="0"/>
              <w:jc w:val="center"/>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FC0943">
            <w:pPr>
              <w:autoSpaceDE w:val="0"/>
              <w:autoSpaceDN w:val="0"/>
              <w:adjustRightInd w:val="0"/>
              <w:jc w:val="center"/>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El silbato del agente.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La señal de alto.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Las señales de tránsito.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Las sirenas de emergencia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Luz roja del semáforo.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El paso de peatones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 FALTA DE:</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ind w:right="-117"/>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Espejo lateral en camiones y camionetas.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ind w:right="-117"/>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Espejo retrovisor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Luz posterior.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Limpiaparabrisas.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VI.- ADELANTAR VEHÍCULOS:</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En puentes o pasos a desnivel.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bocacalle a un vehículo en movimiento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la línea de seguridad del peatón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lastRenderedPageBreak/>
              <w:t>VII.- USAR:</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Licencia que no corresponda al servicio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Indebidamente el claxon.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Sirena sin autorización o sin motivo justificado.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Cadenas en llantas en zonas pavimentadas sin justificación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VIII. - TRANSPORTAR:</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Más de tres personas en cabina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Explosivos sin la debida autorización.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Personas en las cajas de los vehículos de carga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IX.- POR CIRCULAR CON PLACAS:</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Distintas de las autorizadas, incluyendo las que contienen publicidad de productos, servicios o personas.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Pertenecientes o adquiridas para otro vehículo.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Imitadas, simuladas o alteradas. 7</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Ocultas, semiocultas o en general, en un lugar donde sea difícil reconocerlas.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un lugar que no sean visibles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bl>
    <w:p w:rsidR="00981B87" w:rsidRPr="00407BC2" w:rsidRDefault="00981B87" w:rsidP="00981B87">
      <w:pPr>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bCs/>
          <w:sz w:val="22"/>
          <w:szCs w:val="22"/>
        </w:rPr>
      </w:pPr>
      <w:r w:rsidRPr="00407BC2">
        <w:rPr>
          <w:rFonts w:ascii="Arial" w:hAnsi="Arial" w:cs="Arial"/>
          <w:b/>
          <w:bCs/>
          <w:sz w:val="22"/>
          <w:szCs w:val="22"/>
        </w:rPr>
        <w:t xml:space="preserve">Entiéndase Aliento Alcohólico: </w:t>
      </w:r>
      <w:r w:rsidRPr="00407BC2">
        <w:rPr>
          <w:rFonts w:ascii="Arial" w:hAnsi="Arial" w:cs="Arial"/>
          <w:bCs/>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46.- </w:t>
      </w:r>
      <w:r w:rsidRPr="00407BC2">
        <w:rPr>
          <w:rFonts w:ascii="Arial" w:hAnsi="Arial" w:cs="Arial"/>
          <w:sz w:val="22"/>
          <w:szCs w:val="22"/>
        </w:rPr>
        <w:t>Las multas por cometer Infracciones de Tránsito y Vialidad del Transporte Público, en el municipio se aplicarán sanciones en Unidades de Medida y Actualización.</w:t>
      </w:r>
    </w:p>
    <w:p w:rsidR="00981B87" w:rsidRPr="00407BC2" w:rsidRDefault="00981B87" w:rsidP="00981B87">
      <w:pPr>
        <w:autoSpaceDE w:val="0"/>
        <w:autoSpaceDN w:val="0"/>
        <w:adjustRightInd w:val="0"/>
        <w:jc w:val="both"/>
        <w:rPr>
          <w:rFonts w:ascii="Arial" w:hAnsi="Arial" w:cs="Arial"/>
          <w:sz w:val="22"/>
          <w:szCs w:val="22"/>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382"/>
        <w:gridCol w:w="797"/>
        <w:gridCol w:w="765"/>
        <w:gridCol w:w="55"/>
      </w:tblGrid>
      <w:tr w:rsidR="00981B87" w:rsidRPr="00407BC2" w:rsidTr="00CC089D">
        <w:trPr>
          <w:gridAfter w:val="1"/>
          <w:wAfter w:w="29" w:type="pct"/>
          <w:jc w:val="center"/>
        </w:trPr>
        <w:tc>
          <w:tcPr>
            <w:tcW w:w="4177" w:type="pct"/>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numPr>
                <w:ilvl w:val="0"/>
                <w:numId w:val="44"/>
              </w:numPr>
              <w:autoSpaceDE w:val="0"/>
              <w:autoSpaceDN w:val="0"/>
              <w:adjustRightInd w:val="0"/>
              <w:ind w:left="284" w:hanging="284"/>
              <w:contextualSpacing/>
              <w:jc w:val="both"/>
              <w:rPr>
                <w:rFonts w:ascii="Arial" w:hAnsi="Arial" w:cs="Arial"/>
                <w:b/>
                <w:bCs/>
                <w:sz w:val="22"/>
                <w:szCs w:val="22"/>
              </w:rPr>
            </w:pPr>
            <w:r w:rsidRPr="00407BC2">
              <w:rPr>
                <w:rFonts w:ascii="Arial" w:hAnsi="Arial" w:cs="Arial"/>
                <w:b/>
                <w:bCs/>
                <w:sz w:val="22"/>
                <w:szCs w:val="22"/>
              </w:rPr>
              <w:t>TRATÁNDOSE DE TRANSPORTE PÚBLICO DE PASAJEROS:</w:t>
            </w: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Detener el vehículo en lugares no autorizados o en condiciones que pongan en riesgo la seguridad de los pasajeros, peatones u otros automovilistas.</w:t>
            </w: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Entre otras se consideran situaciones inseguras, las siguientes:</w:t>
            </w: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Permitir que los pasajeros accedan al transporte o lo abandonen cuando este se encuentra en movimiento.</w:t>
            </w: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b) Detener el transporte a una distancia que no le permita al pasajero acceder al mismo desde la banqueta o descender a ese lugar.</w:t>
            </w: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c) Detener el transporte fuera de los lugares autorizados para el efecto o en los casos de que se obstaculice innecesariamente el flujo vehicular.</w:t>
            </w:r>
          </w:p>
        </w:tc>
        <w:tc>
          <w:tcPr>
            <w:tcW w:w="405" w:type="pct"/>
            <w:tcBorders>
              <w:top w:val="single" w:sz="4" w:space="0" w:color="auto"/>
              <w:left w:val="single" w:sz="4" w:space="0" w:color="auto"/>
              <w:bottom w:val="single" w:sz="4" w:space="0" w:color="auto"/>
              <w:right w:val="single" w:sz="4" w:space="0" w:color="auto"/>
            </w:tcBorders>
          </w:tcPr>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tcPr>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de transporte con placas de otro municipio.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con placas particulares.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lastRenderedPageBreak/>
              <w:t>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Insultar a los pasajeros.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Suspender el servicio de transporte urbano sin causa justificada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Modificar ruta establecida sin motivo justificado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Suspender el servicio público antes de concluirlo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Contar la unidad con equipo de sonido.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Poner en situación de riesgo al pasaje por mal estado de vehículo.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Negar la devolución del excedente del costo del pasaje al usuario del transporte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Negarse al ascenso o descenso de pasaje en lugar autorizado.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Utilizar lenguaje soez ante los usuarios.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Detenerse injustificadamente más tiempo del permitido.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un vehículo sin el número económico a la vista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un vehículo de transporte público sin traer a la vista tarifas autorizadas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Permitir viajar en el estribo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Utilizar un vehículo diferente para el servicio concesionado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Proporcionar un servicio público sin respetar las tarifas autorizadas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Proporcionar servicio público en circunscripción diferente a la autorizada en su concesión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el ascenso o descenso de pasaje en lugar no autorizado.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Invadir otra(s) ruta(s).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transporte público con pasaje a bordo.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Viajar con auxiliares en vehículos de servicio público, cuando existe prohibición expresa.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Circular en un vehículo pintado con los colores no autorizados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usar la franja reglamentaria los vehículos del servicio público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II.- INFRACCIONES CONTRA LA SEGURIDAD PÚBLICA Y LA PROTECCIÓN A LAS PERSONAS:</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solicitar la intervención de la autoridad de tránsito en caso de accidente o choque.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proteger con los indicadores necesarios los vehículos que así lo ameriten.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Atropellar.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Utilizar estacionamientos con parquímetros sin cubrir el importe que corresponda.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Provocar accidente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Cargar y descargar fuera de horario señalado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Obstruir el tránsito vial sin autorización.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colectas o ventas en vía pública sin autorización.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Abandonar vehículo injustamente.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Permanecer en la vía pública en estado de ebriedad</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Provocar riña.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Menor en vehículo sin la compañía de un adulto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Autorizar el uso de un vehículo a personas sin licencia para conducir.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Permitir, quienes ejercen la patria potestad, el uso de vehículos a menores que no cuente con licencia para conducir.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una motocicleta sin casco o lentes protectores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Ascender y/o descender de vehículos sin observar medidas de seguridad.</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vehículos con el motor funcionando.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Impedir el ejercicio legítimo del uso o disfrute de un bien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muebles o inmuebles de propiedad particular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propiedad particular.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destinados a un servicio público.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140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160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con pintas señalamientos públicos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160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180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muebles o inmuebles de propiedad pública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realizar el cambio de luz al ser requerido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Iniciar la circulación en ámbar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Hacer uso, al conducir un vehículo, de teléfonos celulares, audífonos o similares.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hacer alto antes de cruzar las vías del ferrocarril.</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bl>
    <w:p w:rsidR="00981B87" w:rsidRPr="00407BC2" w:rsidRDefault="00981B87" w:rsidP="00981B87">
      <w:pPr>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47.- </w:t>
      </w:r>
      <w:r w:rsidRPr="00407BC2">
        <w:rPr>
          <w:rFonts w:ascii="Arial" w:hAnsi="Arial" w:cs="Arial"/>
          <w:sz w:val="22"/>
          <w:szCs w:val="22"/>
        </w:rPr>
        <w:t>Las multas por cometer infracciones al Reglamento de Protección Civil en el Municipio son las siguientes.</w:t>
      </w:r>
    </w:p>
    <w:p w:rsidR="00981B87" w:rsidRPr="00407BC2" w:rsidRDefault="00981B87" w:rsidP="00981B87">
      <w:pPr>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051"/>
        <w:gridCol w:w="986"/>
        <w:gridCol w:w="1080"/>
      </w:tblGrid>
      <w:tr w:rsidR="00981B87" w:rsidRPr="00407BC2" w:rsidTr="008D0728">
        <w:trPr>
          <w:trHeight w:val="365"/>
        </w:trPr>
        <w:tc>
          <w:tcPr>
            <w:tcW w:w="5000" w:type="pct"/>
            <w:gridSpan w:val="4"/>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w:t>
            </w:r>
            <w:r w:rsidRPr="00407BC2">
              <w:rPr>
                <w:rFonts w:ascii="Arial" w:hAnsi="Arial" w:cs="Arial"/>
                <w:sz w:val="22"/>
                <w:szCs w:val="22"/>
              </w:rPr>
              <w:t xml:space="preserve"> </w:t>
            </w:r>
            <w:r w:rsidRPr="00407BC2">
              <w:rPr>
                <w:rFonts w:ascii="Arial" w:hAnsi="Arial" w:cs="Arial"/>
                <w:b/>
                <w:sz w:val="22"/>
                <w:szCs w:val="22"/>
              </w:rPr>
              <w:t>EN ESTABLECIMIENTOS PARA EVENTOS SOCIALES: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contar con salidas de emergencia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trazo de rutas de evacuación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punto de reunión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eléctrica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equipo de gas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 de acuerdo a sus necesidades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Rebasar la capacidad de usuarios del inmueble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combate de incendios, estos emitidos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II.- DE LOS BALNEARIOS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contar con reglamento específico del inmueble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información visual para los visitantes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kit de salvavidas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tratamiento de agua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y manejo de extintores. Emitida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III.- DE LAS GASERAS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presentar su plan de prevención de accidentes interno y externo conforme a el art. 27 de la Ley estatal</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presentar bitácoras de mantenimiento de sus diferentes áreas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equipo de enfriamientos y combate de incendios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informar al departamento de protección civil municipal de alguna eventualidad que paso o pone en riesgo a su personal, clientes, o  proveedores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IV.- DE LOS AUTOTANQUES REPARTIDORES DE GAS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Presentar su DC3 manejo de gas LP por capacitador externo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mantenimiento de válvulas y bitácora de evidencias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conos preventivos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tierra física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estabilizadores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carburación en lugares no adecuados; realizarlo en las afueras del pueblo.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luces intermitentes, luces panorámicas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en estado inconveniente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V.- DE LAS EMPRESAS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presentar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presentar análisis de seguridad del trabajo por diferentes áreas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informar de eventualidades que pongan o pusieran en riesgo la integridad física de algún trabajador</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VI.- VEHICULOS TRANSPORTISTAS DE MATERIALES O RESIDUOS PELIGROSOS.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presentar especificaciones de acuerdo a la guía de transporte de materiales peligrosos 2012</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conocer procedimientos para atender alguna emergencia que pudiera presentarse de acuerdo al material que transporta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VII.- YONQUES Y DESHUESADEROS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contar con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mantenimiento de los tanques de depósito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tomas de agua para atender algún incendio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sistema eléctrico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VIII.- ACTOS DE PIROMANIA</w:t>
            </w:r>
            <w:r w:rsidRPr="00407BC2">
              <w:rPr>
                <w:rFonts w:ascii="Arial" w:hAnsi="Arial" w:cs="Arial"/>
                <w:sz w:val="22"/>
                <w:szCs w:val="22"/>
              </w:rPr>
              <w:t>.</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Causar incendios intencionalmente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75</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incendiar contenedores de basura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realizar quema de basura en lugares no autorizados por el municipio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IX.- POR OBRA CIVIL.</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Por asentamientos irregulares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lastRenderedPageBreak/>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modificación de cause hidrológico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elevamiento de suelos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alteración de Atlas de Riesgo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cambio o bloqueo de fluidos de hidrológica por construcciones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bl>
    <w:p w:rsidR="00981B87" w:rsidRPr="00407BC2" w:rsidRDefault="00981B87" w:rsidP="00981B87">
      <w:pPr>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 xml:space="preserve">Las sanciones manifestadas en los artículos 43 al 47 sobre </w:t>
      </w:r>
      <w:r w:rsidRPr="00407BC2">
        <w:rPr>
          <w:rFonts w:ascii="Arial" w:hAnsi="Arial" w:cs="Arial"/>
          <w:bCs/>
          <w:sz w:val="22"/>
          <w:szCs w:val="22"/>
        </w:rPr>
        <w:t xml:space="preserve">Infracciones de tránsito, serán consideradas en </w:t>
      </w:r>
      <w:r w:rsidRPr="00407BC2">
        <w:rPr>
          <w:rFonts w:ascii="Arial" w:hAnsi="Arial" w:cs="Arial"/>
          <w:sz w:val="22"/>
          <w:szCs w:val="22"/>
        </w:rPr>
        <w:t>Unidades de Medida y Actualización</w:t>
      </w:r>
      <w:r w:rsidRPr="00407BC2">
        <w:rPr>
          <w:rFonts w:ascii="Arial" w:hAnsi="Arial" w:cs="Arial"/>
          <w:bCs/>
          <w:sz w:val="22"/>
          <w:szCs w:val="22"/>
        </w:rPr>
        <w:t>.</w:t>
      </w:r>
    </w:p>
    <w:p w:rsidR="00981B87" w:rsidRPr="00407BC2" w:rsidRDefault="00981B87" w:rsidP="00981B87">
      <w:pPr>
        <w:tabs>
          <w:tab w:val="left" w:pos="1808"/>
        </w:tabs>
        <w:autoSpaceDE w:val="0"/>
        <w:autoSpaceDN w:val="0"/>
        <w:adjustRightInd w:val="0"/>
        <w:jc w:val="both"/>
        <w:rPr>
          <w:rFonts w:ascii="Arial" w:hAnsi="Arial" w:cs="Arial"/>
          <w:sz w:val="22"/>
          <w:szCs w:val="22"/>
        </w:rPr>
      </w:pPr>
    </w:p>
    <w:p w:rsidR="00981B87" w:rsidRPr="00407BC2" w:rsidRDefault="00981B87" w:rsidP="00981B87">
      <w:pPr>
        <w:tabs>
          <w:tab w:val="center" w:pos="4252"/>
          <w:tab w:val="right" w:pos="8504"/>
        </w:tabs>
        <w:jc w:val="both"/>
        <w:rPr>
          <w:rFonts w:ascii="Arial" w:hAnsi="Arial" w:cs="Arial"/>
          <w:sz w:val="22"/>
          <w:szCs w:val="22"/>
        </w:rPr>
      </w:pPr>
      <w:r w:rsidRPr="00407BC2">
        <w:rPr>
          <w:rFonts w:ascii="Arial" w:hAnsi="Arial" w:cs="Arial"/>
          <w:b/>
          <w:sz w:val="22"/>
          <w:szCs w:val="22"/>
        </w:rPr>
        <w:t xml:space="preserve">ARTÍCULO 48.- </w:t>
      </w:r>
      <w:r w:rsidRPr="00407BC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49.- </w:t>
      </w:r>
      <w:r w:rsidRPr="00407BC2">
        <w:rPr>
          <w:rFonts w:ascii="Arial" w:hAnsi="Arial" w:cs="Arial"/>
          <w:sz w:val="22"/>
          <w:szCs w:val="22"/>
        </w:rPr>
        <w:t>Cuando se autorice el pago de contribuciones en forma diferida o en parcialidades, se causarán recargos a razón del 2% mensual sobre saldos insolutos.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50.- </w:t>
      </w:r>
      <w:r w:rsidRPr="00407BC2">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CAPÍTULO TERCERO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LAS PARTICIPACIONES Y APORTACIONES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 xml:space="preserve">ARTÍCULO 51.- </w:t>
      </w:r>
      <w:r w:rsidRPr="00407BC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52.-</w:t>
      </w:r>
      <w:r w:rsidRPr="00407BC2">
        <w:rPr>
          <w:rFonts w:ascii="Arial" w:hAnsi="Arial" w:cs="Arial"/>
          <w:bCs/>
          <w:sz w:val="22"/>
          <w:szCs w:val="22"/>
        </w:rPr>
        <w:t xml:space="preserve"> Las participaciones que perciba el Municipio por ingresos del Estado, se determinarán en los acuerdos o convenios que al efecto se celebren.</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CUARTO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EXTRAORDINARIOS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53.-</w:t>
      </w:r>
      <w:r w:rsidRPr="00407BC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981B87" w:rsidRPr="00407BC2" w:rsidRDefault="00981B87" w:rsidP="00981B87">
      <w:pPr>
        <w:jc w:val="both"/>
        <w:rPr>
          <w:rFonts w:ascii="Arial" w:hAnsi="Arial" w:cs="Arial"/>
          <w:sz w:val="22"/>
          <w:szCs w:val="22"/>
          <w:lang w:val="es-ES_tradnl"/>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Conforme a lo dispuesto en los artículos 11, fracción I, 12, 20, 23 Y 28 de la Ley de Deuda Pública para el Estado de Coahuila de Zaragoza, se establece un monto de endeudamiento para </w:t>
      </w:r>
      <w:r w:rsidR="00552848">
        <w:rPr>
          <w:rFonts w:ascii="Arial" w:hAnsi="Arial" w:cs="Arial"/>
          <w:sz w:val="22"/>
          <w:szCs w:val="22"/>
        </w:rPr>
        <w:t>el ejercicio fiscal del año 2021</w:t>
      </w:r>
      <w:r w:rsidRPr="00407BC2">
        <w:rPr>
          <w:rFonts w:ascii="Arial" w:hAnsi="Arial" w:cs="Arial"/>
          <w:sz w:val="22"/>
          <w:szCs w:val="22"/>
        </w:rPr>
        <w:t xml:space="preserve">, por la cantidad de $8,840,000.00 (OCHO MILLONES OCHOCIENTOS CUARENTA MIL PESOS 00/100 Moneda Nacional), más intereses y accesorios financieros correspondientes, con objeto de participar en el Proyecto Nacional de Eficiencia Energética en el Alumbrado Público Municipal. Esto no implica la autorización del endeudamiento, para ello se deberá dar cumplimiento al Artículo 20 de la </w:t>
      </w:r>
      <w:r w:rsidRPr="00407BC2">
        <w:rPr>
          <w:rFonts w:ascii="Arial" w:hAnsi="Arial" w:cs="Arial"/>
          <w:sz w:val="22"/>
          <w:szCs w:val="22"/>
        </w:rPr>
        <w:lastRenderedPageBreak/>
        <w:t>Ley de Deuda Pública para el Estado de Coahuila de Zaragoza, el cual estipula lo siguiente:  “</w:t>
      </w:r>
      <w:r w:rsidRPr="00407BC2">
        <w:rPr>
          <w:rFonts w:ascii="Arial" w:hAnsi="Arial" w:cs="Arial"/>
          <w:b/>
          <w:i/>
          <w:sz w:val="22"/>
          <w:szCs w:val="22"/>
        </w:rPr>
        <w:t>Artículo 20.-</w:t>
      </w:r>
      <w:r w:rsidRPr="00407BC2">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407BC2">
        <w:rPr>
          <w:rFonts w:ascii="Arial" w:hAnsi="Arial" w:cs="Arial"/>
          <w:sz w:val="22"/>
          <w:szCs w:val="22"/>
        </w:rPr>
        <w:t>”</w:t>
      </w:r>
    </w:p>
    <w:p w:rsidR="00981B87" w:rsidRPr="00407BC2" w:rsidRDefault="00981B87" w:rsidP="00981B87">
      <w:pPr>
        <w:jc w:val="both"/>
        <w:rPr>
          <w:rFonts w:ascii="Arial" w:hAnsi="Arial" w:cs="Arial"/>
          <w:b/>
          <w:bCs/>
          <w:sz w:val="22"/>
          <w:szCs w:val="22"/>
          <w:lang w:val="es-ES_tradnl"/>
        </w:rPr>
      </w:pPr>
    </w:p>
    <w:p w:rsidR="00981B87" w:rsidRPr="00407BC2" w:rsidRDefault="00981B87" w:rsidP="00981B87">
      <w:pPr>
        <w:jc w:val="both"/>
        <w:rPr>
          <w:rFonts w:ascii="Arial" w:hAnsi="Arial" w:cs="Arial"/>
          <w:color w:val="000000"/>
          <w:sz w:val="22"/>
          <w:szCs w:val="22"/>
          <w:lang w:val="es-ES_tradnl"/>
        </w:rPr>
      </w:pPr>
      <w:r w:rsidRPr="00407BC2">
        <w:rPr>
          <w:rFonts w:ascii="Arial" w:hAnsi="Arial" w:cs="Arial"/>
          <w:color w:val="000000"/>
          <w:sz w:val="22"/>
          <w:szCs w:val="22"/>
          <w:lang w:val="es-ES_tradn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92 y demás aplicables, de la Ley de Deuda Pública para el Estado de Coahuila de Zaragoza.</w:t>
      </w:r>
    </w:p>
    <w:p w:rsidR="00981B87" w:rsidRPr="00407BC2" w:rsidRDefault="00981B87" w:rsidP="00981B87">
      <w:pPr>
        <w:jc w:val="both"/>
        <w:rPr>
          <w:rFonts w:ascii="Arial" w:hAnsi="Arial" w:cs="Arial"/>
          <w:b/>
          <w:bCs/>
          <w:sz w:val="22"/>
          <w:szCs w:val="22"/>
        </w:rPr>
      </w:pPr>
    </w:p>
    <w:p w:rsidR="00981B87" w:rsidRPr="00407BC2" w:rsidRDefault="00981B87" w:rsidP="00981B87">
      <w:pPr>
        <w:shd w:val="clear" w:color="auto" w:fill="FFFFFF"/>
        <w:spacing w:line="276" w:lineRule="auto"/>
        <w:jc w:val="center"/>
        <w:rPr>
          <w:rFonts w:ascii="Arial" w:hAnsi="Arial" w:cs="Arial"/>
          <w:b/>
          <w:bCs/>
          <w:sz w:val="22"/>
          <w:szCs w:val="22"/>
        </w:rPr>
      </w:pPr>
      <w:r w:rsidRPr="00407BC2">
        <w:rPr>
          <w:rFonts w:ascii="Arial" w:hAnsi="Arial" w:cs="Arial"/>
          <w:b/>
          <w:bCs/>
          <w:sz w:val="22"/>
          <w:szCs w:val="22"/>
        </w:rPr>
        <w:t>TITULO CUARTO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ESTÍMULOS FISCALES E INCENTIVOS</w:t>
      </w:r>
    </w:p>
    <w:p w:rsidR="00981B87" w:rsidRPr="00407BC2" w:rsidRDefault="00981B87" w:rsidP="00981B87">
      <w:pPr>
        <w:jc w:val="both"/>
        <w:rPr>
          <w:rFonts w:ascii="Arial" w:hAnsi="Arial" w:cs="Arial"/>
          <w:b/>
          <w:bCs/>
          <w:sz w:val="22"/>
          <w:szCs w:val="22"/>
        </w:rPr>
      </w:pPr>
    </w:p>
    <w:p w:rsidR="00981B87" w:rsidRPr="00407BC2" w:rsidRDefault="00981B87" w:rsidP="00981B87">
      <w:pPr>
        <w:autoSpaceDE w:val="0"/>
        <w:autoSpaceDN w:val="0"/>
        <w:adjustRightInd w:val="0"/>
        <w:ind w:right="49"/>
        <w:contextualSpacing/>
        <w:jc w:val="both"/>
        <w:rPr>
          <w:rFonts w:ascii="Arial" w:hAnsi="Arial" w:cs="Arial"/>
          <w:sz w:val="22"/>
          <w:szCs w:val="22"/>
        </w:rPr>
      </w:pPr>
      <w:r w:rsidRPr="00407BC2">
        <w:rPr>
          <w:rFonts w:ascii="Arial" w:hAnsi="Arial" w:cs="Arial"/>
          <w:b/>
          <w:bCs/>
          <w:sz w:val="22"/>
          <w:szCs w:val="22"/>
        </w:rPr>
        <w:t xml:space="preserve">ARTÍCULO 54.- </w:t>
      </w:r>
      <w:r w:rsidRPr="00407BC2">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sz w:val="22"/>
          <w:szCs w:val="22"/>
          <w:lang w:val="en-US"/>
        </w:rPr>
      </w:pPr>
      <w:r w:rsidRPr="00407BC2">
        <w:rPr>
          <w:rFonts w:ascii="Arial" w:hAnsi="Arial" w:cs="Arial"/>
          <w:b/>
          <w:sz w:val="22"/>
          <w:szCs w:val="22"/>
          <w:lang w:val="en-US"/>
        </w:rPr>
        <w:t>T R A N S I T O R I O S</w:t>
      </w:r>
    </w:p>
    <w:p w:rsidR="00981B87" w:rsidRPr="00407BC2" w:rsidRDefault="00981B87" w:rsidP="00981B87">
      <w:pPr>
        <w:tabs>
          <w:tab w:val="left" w:pos="-709"/>
        </w:tabs>
        <w:jc w:val="both"/>
        <w:rPr>
          <w:rFonts w:ascii="Arial" w:hAnsi="Arial" w:cs="Arial"/>
          <w:b/>
          <w:sz w:val="22"/>
          <w:szCs w:val="22"/>
          <w:lang w:val="en-US"/>
        </w:rPr>
      </w:pPr>
    </w:p>
    <w:p w:rsidR="00981B87" w:rsidRPr="00407BC2" w:rsidRDefault="00981B87" w:rsidP="00981B87">
      <w:pPr>
        <w:tabs>
          <w:tab w:val="left" w:pos="-709"/>
        </w:tabs>
        <w:jc w:val="both"/>
        <w:rPr>
          <w:rFonts w:ascii="Arial" w:hAnsi="Arial" w:cs="Arial"/>
          <w:sz w:val="22"/>
          <w:szCs w:val="22"/>
        </w:rPr>
      </w:pPr>
      <w:r w:rsidRPr="00407BC2">
        <w:rPr>
          <w:rFonts w:ascii="Arial" w:hAnsi="Arial" w:cs="Arial"/>
          <w:b/>
          <w:sz w:val="22"/>
          <w:szCs w:val="22"/>
        </w:rPr>
        <w:t>PRIMERO. -</w:t>
      </w:r>
      <w:r w:rsidRPr="00407BC2">
        <w:rPr>
          <w:rFonts w:ascii="Arial" w:hAnsi="Arial" w:cs="Arial"/>
          <w:sz w:val="22"/>
          <w:szCs w:val="22"/>
        </w:rPr>
        <w:t xml:space="preserve"> Esta Ley empezará a regir a partir del día 1o. de enero del año 2021</w:t>
      </w:r>
    </w:p>
    <w:p w:rsidR="00981B87" w:rsidRPr="00407BC2" w:rsidRDefault="00981B87" w:rsidP="00981B87">
      <w:pPr>
        <w:tabs>
          <w:tab w:val="left" w:pos="-709"/>
        </w:tabs>
        <w:jc w:val="both"/>
        <w:rPr>
          <w:rFonts w:ascii="Arial" w:hAnsi="Arial" w:cs="Arial"/>
          <w:b/>
          <w:sz w:val="22"/>
          <w:szCs w:val="22"/>
        </w:rPr>
      </w:pPr>
    </w:p>
    <w:p w:rsidR="00981B87" w:rsidRPr="00407BC2" w:rsidRDefault="00981B87" w:rsidP="00981B87">
      <w:pPr>
        <w:tabs>
          <w:tab w:val="left" w:pos="-709"/>
        </w:tabs>
        <w:jc w:val="both"/>
        <w:rPr>
          <w:rFonts w:ascii="Arial" w:hAnsi="Arial" w:cs="Arial"/>
          <w:sz w:val="22"/>
          <w:szCs w:val="22"/>
        </w:rPr>
      </w:pPr>
      <w:r w:rsidRPr="00407BC2">
        <w:rPr>
          <w:rFonts w:ascii="Arial" w:hAnsi="Arial" w:cs="Arial"/>
          <w:b/>
          <w:sz w:val="22"/>
          <w:szCs w:val="22"/>
        </w:rPr>
        <w:t xml:space="preserve">SEGUNDO.- </w:t>
      </w:r>
      <w:r w:rsidRPr="00407BC2">
        <w:rPr>
          <w:rFonts w:ascii="Arial" w:hAnsi="Arial" w:cs="Arial"/>
          <w:sz w:val="22"/>
          <w:szCs w:val="22"/>
        </w:rPr>
        <w:t>Para los efectos de lo dispuesto en esta Ley, se entenderá por:</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Adultos mayores. - Personas de 60 o más años de edad.</w:t>
      </w:r>
    </w:p>
    <w:p w:rsidR="00CC089D" w:rsidRDefault="00CC089D"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CC089D" w:rsidRDefault="00CC089D"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Pensionados. - Personas que, por vejez, incapacidad, viudez o enfermedad, reciben una pensión por cualquier institución.</w:t>
      </w:r>
    </w:p>
    <w:p w:rsidR="00CC089D" w:rsidRDefault="00CC089D"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Jubilados. - Personas separadas del ámbito laboral por antigüedad en el servicio.</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b/>
          <w:bCs/>
          <w:sz w:val="22"/>
          <w:szCs w:val="22"/>
        </w:rPr>
      </w:pPr>
      <w:r w:rsidRPr="00407BC2">
        <w:rPr>
          <w:rFonts w:ascii="Arial" w:hAnsi="Arial" w:cs="Arial"/>
          <w:b/>
          <w:bCs/>
          <w:sz w:val="22"/>
          <w:szCs w:val="22"/>
        </w:rPr>
        <w:t xml:space="preserve">TERCERO.- </w:t>
      </w:r>
      <w:r w:rsidRPr="00407BC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lastRenderedPageBreak/>
        <w:t>CUARTO.-</w:t>
      </w:r>
      <w:r w:rsidRPr="00407BC2">
        <w:rPr>
          <w:rFonts w:ascii="Arial" w:hAnsi="Arial" w:cs="Arial"/>
          <w:sz w:val="22"/>
          <w:szCs w:val="22"/>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81B87" w:rsidRPr="00407BC2" w:rsidRDefault="00981B87" w:rsidP="00981B87">
      <w:pPr>
        <w:jc w:val="both"/>
        <w:rPr>
          <w:rFonts w:ascii="Arial" w:eastAsia="Calibri" w:hAnsi="Arial" w:cs="Arial"/>
          <w:b/>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b/>
          <w:sz w:val="22"/>
          <w:szCs w:val="22"/>
        </w:rPr>
        <w:t xml:space="preserve">QUINTO.- </w:t>
      </w:r>
      <w:r w:rsidRPr="00407BC2">
        <w:rPr>
          <w:rFonts w:ascii="Arial" w:eastAsia="Calibri" w:hAnsi="Arial" w:cs="Arial"/>
          <w:sz w:val="22"/>
          <w:szCs w:val="22"/>
        </w:rPr>
        <w:t xml:space="preserve">El </w:t>
      </w:r>
      <w:r w:rsidRPr="00552848">
        <w:rPr>
          <w:rFonts w:ascii="Arial" w:eastAsia="Calibri" w:hAnsi="Arial" w:cs="Arial"/>
          <w:sz w:val="22"/>
          <w:szCs w:val="22"/>
        </w:rPr>
        <w:t xml:space="preserve">municipio de Nadadores, Coahuila de Zaragoza, elaborará y difundirá a más tardar el 31 de enero de </w:t>
      </w:r>
      <w:r w:rsidR="00552848" w:rsidRPr="00552848">
        <w:rPr>
          <w:rFonts w:ascii="Arial" w:eastAsia="Calibri" w:hAnsi="Arial" w:cs="Arial"/>
          <w:sz w:val="22"/>
          <w:szCs w:val="22"/>
        </w:rPr>
        <w:t>2021</w:t>
      </w:r>
      <w:r w:rsidRPr="00552848">
        <w:rPr>
          <w:rFonts w:ascii="Arial" w:eastAsia="Calibri" w:hAnsi="Arial" w:cs="Arial"/>
          <w:sz w:val="22"/>
          <w:szCs w:val="22"/>
        </w:rPr>
        <w:t xml:space="preserve"> en su respectiva página de Internet el calendario de presupuesto de ingresos con base mensual con</w:t>
      </w:r>
      <w:r w:rsidRPr="00407BC2">
        <w:rPr>
          <w:rFonts w:ascii="Arial" w:eastAsia="Calibri" w:hAnsi="Arial" w:cs="Arial"/>
          <w:sz w:val="22"/>
          <w:szCs w:val="22"/>
        </w:rPr>
        <w:t xml:space="preserve"> los datos contenidos en el presente decreto, en el formato establecido por el Consejo Nacional de Armonización Contable mediante la Norma para establecer la estructura del Calendario del Presupuesto de Ingresos base mensual.</w:t>
      </w:r>
    </w:p>
    <w:p w:rsidR="00981B87" w:rsidRPr="00407BC2" w:rsidRDefault="00981B87" w:rsidP="00981B87">
      <w:pPr>
        <w:jc w:val="both"/>
        <w:rPr>
          <w:rFonts w:ascii="Arial" w:hAnsi="Arial" w:cs="Arial"/>
          <w:b/>
          <w:color w:val="000000"/>
          <w:sz w:val="22"/>
          <w:szCs w:val="22"/>
        </w:rPr>
      </w:pPr>
    </w:p>
    <w:p w:rsidR="00981B87" w:rsidRPr="00407BC2" w:rsidRDefault="00981B87" w:rsidP="00981B87">
      <w:pPr>
        <w:jc w:val="both"/>
        <w:rPr>
          <w:rFonts w:ascii="Arial" w:hAnsi="Arial" w:cs="Arial"/>
          <w:sz w:val="22"/>
          <w:szCs w:val="22"/>
        </w:rPr>
      </w:pPr>
      <w:r w:rsidRPr="00407BC2">
        <w:rPr>
          <w:rFonts w:ascii="Arial" w:hAnsi="Arial" w:cs="Arial"/>
          <w:b/>
          <w:color w:val="000000"/>
          <w:sz w:val="22"/>
          <w:szCs w:val="22"/>
        </w:rPr>
        <w:t xml:space="preserve">SÉXTO.- </w:t>
      </w:r>
      <w:r w:rsidRPr="00407BC2">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981B87" w:rsidRPr="00407BC2" w:rsidRDefault="00981B87" w:rsidP="00981B87">
      <w:pPr>
        <w:jc w:val="both"/>
        <w:rPr>
          <w:rFonts w:ascii="Arial" w:hAnsi="Arial" w:cs="Arial"/>
          <w:b/>
          <w:color w:val="000000"/>
          <w:sz w:val="22"/>
          <w:szCs w:val="22"/>
        </w:rPr>
      </w:pPr>
    </w:p>
    <w:p w:rsidR="00981B87" w:rsidRPr="00407BC2" w:rsidRDefault="00981B87" w:rsidP="00981B87">
      <w:pPr>
        <w:rPr>
          <w:rFonts w:ascii="Arial" w:hAnsi="Arial" w:cs="Arial"/>
          <w:sz w:val="22"/>
          <w:szCs w:val="22"/>
        </w:rPr>
      </w:pPr>
      <w:r w:rsidRPr="00407BC2">
        <w:rPr>
          <w:rFonts w:ascii="Arial" w:hAnsi="Arial" w:cs="Arial"/>
          <w:b/>
          <w:color w:val="000000"/>
          <w:sz w:val="22"/>
          <w:szCs w:val="22"/>
        </w:rPr>
        <w:t>SÉPTIMO.-</w:t>
      </w:r>
      <w:r w:rsidRPr="00407BC2">
        <w:rPr>
          <w:rFonts w:ascii="Arial" w:hAnsi="Arial" w:cs="Arial"/>
          <w:color w:val="000000"/>
          <w:sz w:val="22"/>
          <w:szCs w:val="22"/>
        </w:rPr>
        <w:t xml:space="preserve"> Publíquese la presente Ley en el Periódico Oficial del Gobierno del Estado</w:t>
      </w:r>
    </w:p>
    <w:p w:rsidR="008020A1" w:rsidRDefault="008020A1">
      <w:pPr>
        <w:rPr>
          <w:rFonts w:ascii="Arial" w:hAnsi="Arial" w:cs="Arial"/>
          <w:sz w:val="22"/>
          <w:szCs w:val="22"/>
        </w:rPr>
      </w:pPr>
    </w:p>
    <w:p w:rsidR="00FD33B6" w:rsidRPr="00376E18" w:rsidRDefault="00FD33B6" w:rsidP="00FD33B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150EE" w:rsidRPr="00B150EE" w:rsidRDefault="00B150EE" w:rsidP="00B150EE">
      <w:pPr>
        <w:jc w:val="both"/>
        <w:rPr>
          <w:rFonts w:ascii="Arial" w:hAnsi="Arial" w:cs="Arial"/>
          <w:b/>
          <w:snapToGrid w:val="0"/>
          <w:sz w:val="26"/>
          <w:szCs w:val="26"/>
          <w:lang w:val="es-ES_tradnl"/>
        </w:rPr>
      </w:pPr>
    </w:p>
    <w:p w:rsidR="00B150EE" w:rsidRPr="00B150EE" w:rsidRDefault="00B150EE" w:rsidP="00B150EE">
      <w:pPr>
        <w:jc w:val="both"/>
        <w:rPr>
          <w:rFonts w:ascii="Arial" w:hAnsi="Arial" w:cs="Arial"/>
          <w:b/>
          <w:snapToGrid w:val="0"/>
          <w:sz w:val="26"/>
          <w:szCs w:val="26"/>
          <w:lang w:val="es-ES_tradnl"/>
        </w:rPr>
      </w:pPr>
    </w:p>
    <w:p w:rsidR="00B150EE" w:rsidRPr="00B150EE" w:rsidRDefault="00B150EE" w:rsidP="00B150EE">
      <w:pPr>
        <w:jc w:val="center"/>
        <w:rPr>
          <w:rFonts w:ascii="Arial" w:hAnsi="Arial" w:cs="Arial"/>
          <w:b/>
          <w:snapToGrid w:val="0"/>
          <w:lang w:val="es-ES_tradnl"/>
        </w:rPr>
      </w:pPr>
      <w:bookmarkStart w:id="1" w:name="_Hlk534796234"/>
      <w:r w:rsidRPr="00B150EE">
        <w:rPr>
          <w:rFonts w:ascii="Arial" w:hAnsi="Arial" w:cs="Arial"/>
          <w:b/>
          <w:snapToGrid w:val="0"/>
          <w:lang w:val="es-ES_tradnl"/>
        </w:rPr>
        <w:t>DIPUTADO PRESIDENTE</w:t>
      </w:r>
    </w:p>
    <w:p w:rsidR="00B150EE" w:rsidRPr="00B150EE" w:rsidRDefault="00B150EE" w:rsidP="00B150EE">
      <w:pPr>
        <w:jc w:val="center"/>
        <w:rPr>
          <w:rFonts w:ascii="Arial" w:hAnsi="Arial" w:cs="Arial"/>
          <w:b/>
          <w:snapToGrid w:val="0"/>
          <w:lang w:val="es-ES_tradnl"/>
        </w:rPr>
      </w:pPr>
      <w:r w:rsidRPr="00B150EE">
        <w:rPr>
          <w:rFonts w:ascii="Arial" w:hAnsi="Arial" w:cs="Arial"/>
          <w:b/>
          <w:snapToGrid w:val="0"/>
          <w:lang w:val="es-ES_tradnl"/>
        </w:rPr>
        <w:t>MARCELO DE JESÚS TORRES COFIÑO</w:t>
      </w:r>
    </w:p>
    <w:p w:rsidR="00B150EE" w:rsidRPr="00B150EE" w:rsidRDefault="00B150EE" w:rsidP="00B150EE">
      <w:pPr>
        <w:jc w:val="center"/>
        <w:rPr>
          <w:rFonts w:ascii="Arial" w:hAnsi="Arial" w:cs="Arial"/>
          <w:b/>
          <w:snapToGrid w:val="0"/>
          <w:lang w:val="es-ES_tradnl"/>
        </w:rPr>
      </w:pPr>
      <w:r w:rsidRPr="00B150EE">
        <w:rPr>
          <w:rFonts w:ascii="Arial" w:hAnsi="Arial" w:cs="Arial"/>
          <w:b/>
          <w:snapToGrid w:val="0"/>
          <w:lang w:val="es-ES_tradnl"/>
        </w:rPr>
        <w:t xml:space="preserve"> (RÚBRICA)</w:t>
      </w:r>
    </w:p>
    <w:p w:rsidR="00B150EE" w:rsidRPr="00B150EE" w:rsidRDefault="00B150EE" w:rsidP="00B150EE">
      <w:pPr>
        <w:jc w:val="center"/>
        <w:rPr>
          <w:rFonts w:ascii="Arial" w:hAnsi="Arial" w:cs="Arial"/>
          <w:b/>
          <w:snapToGrid w:val="0"/>
          <w:lang w:val="es-ES_tradnl"/>
        </w:rPr>
      </w:pPr>
    </w:p>
    <w:p w:rsidR="00B150EE" w:rsidRPr="00B150EE" w:rsidRDefault="00B150EE" w:rsidP="00B150EE">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150EE" w:rsidRPr="00B150EE" w:rsidTr="002F4D1A">
        <w:tc>
          <w:tcPr>
            <w:tcW w:w="5103" w:type="dxa"/>
          </w:tcPr>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snapToGrid w:val="0"/>
                <w:lang w:val="es-ES_tradnl"/>
              </w:rPr>
              <w:t>DIPUTADA SECRETARIA</w:t>
            </w:r>
          </w:p>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lang w:val="es-ES" w:eastAsia="en-US"/>
              </w:rPr>
              <w:t>BLANCA EPPEN CANALES</w:t>
            </w:r>
            <w:r w:rsidRPr="00B150EE">
              <w:rPr>
                <w:rFonts w:ascii="Arial" w:eastAsia="Calibri" w:hAnsi="Arial" w:cs="Arial"/>
                <w:b/>
                <w:snapToGrid w:val="0"/>
                <w:lang w:val="es-ES_tradnl"/>
              </w:rPr>
              <w:t xml:space="preserve"> </w:t>
            </w:r>
          </w:p>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snapToGrid w:val="0"/>
                <w:lang w:val="es-ES_tradnl"/>
              </w:rPr>
              <w:t>(RÚBRICA)</w:t>
            </w:r>
          </w:p>
        </w:tc>
        <w:tc>
          <w:tcPr>
            <w:tcW w:w="4820" w:type="dxa"/>
          </w:tcPr>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snapToGrid w:val="0"/>
                <w:lang w:val="es-ES_tradnl"/>
              </w:rPr>
              <w:t>DIPUTADA SECRETARIA</w:t>
            </w:r>
          </w:p>
          <w:p w:rsidR="00B150EE" w:rsidRPr="00B150EE" w:rsidRDefault="00B150EE" w:rsidP="00B150EE">
            <w:pPr>
              <w:spacing w:after="160" w:line="259" w:lineRule="auto"/>
              <w:jc w:val="center"/>
              <w:rPr>
                <w:rFonts w:ascii="Arial" w:eastAsia="Calibri" w:hAnsi="Arial" w:cs="Arial"/>
                <w:b/>
                <w:snapToGrid w:val="0"/>
                <w:lang w:val="es-ES_tradnl"/>
              </w:rPr>
            </w:pPr>
            <w:r w:rsidRPr="00B150EE">
              <w:rPr>
                <w:rFonts w:ascii="Arial" w:eastAsia="Calibri" w:hAnsi="Arial" w:cs="Arial"/>
                <w:b/>
                <w:lang w:val="es-ES" w:eastAsia="en-US"/>
              </w:rPr>
              <w:t>JOSEFINA GARZA BARRERA</w:t>
            </w:r>
            <w:r w:rsidRPr="00B150EE">
              <w:rPr>
                <w:rFonts w:ascii="Arial" w:eastAsia="Calibri" w:hAnsi="Arial" w:cs="Arial"/>
                <w:b/>
                <w:lang w:eastAsia="en-US"/>
              </w:rPr>
              <w:t xml:space="preserve"> </w:t>
            </w:r>
            <w:r w:rsidRPr="00B150EE">
              <w:rPr>
                <w:rFonts w:ascii="Arial" w:eastAsia="Calibri" w:hAnsi="Arial" w:cs="Arial"/>
                <w:b/>
                <w:snapToGrid w:val="0"/>
                <w:lang w:val="es-ES_tradnl"/>
              </w:rPr>
              <w:t>(RÚBRICA)</w:t>
            </w:r>
          </w:p>
        </w:tc>
      </w:tr>
    </w:tbl>
    <w:p w:rsidR="00B150EE" w:rsidRPr="00B150EE" w:rsidRDefault="00B150EE" w:rsidP="00B150EE">
      <w:pPr>
        <w:jc w:val="center"/>
        <w:rPr>
          <w:rFonts w:ascii="Arial" w:hAnsi="Arial" w:cs="Arial"/>
          <w:b/>
          <w:snapToGrid w:val="0"/>
          <w:lang w:val="es-ES_tradnl"/>
        </w:rPr>
      </w:pPr>
    </w:p>
    <w:p w:rsidR="00B150EE" w:rsidRPr="00B150EE" w:rsidRDefault="00B150EE" w:rsidP="00B150EE">
      <w:pPr>
        <w:jc w:val="center"/>
        <w:rPr>
          <w:rFonts w:ascii="Arial" w:hAnsi="Arial" w:cs="Arial"/>
          <w:b/>
          <w:snapToGrid w:val="0"/>
          <w:lang w:val="es-ES_tradnl"/>
        </w:rPr>
      </w:pPr>
    </w:p>
    <w:p w:rsidR="00B150EE" w:rsidRPr="00B150EE" w:rsidRDefault="00B150EE" w:rsidP="00B150EE">
      <w:pPr>
        <w:jc w:val="center"/>
        <w:rPr>
          <w:rFonts w:ascii="Arial" w:hAnsi="Arial" w:cs="Arial"/>
          <w:b/>
          <w:snapToGrid w:val="0"/>
          <w:lang w:val="es-ES_tradnl"/>
        </w:rPr>
      </w:pPr>
      <w:r w:rsidRPr="00B150EE">
        <w:rPr>
          <w:rFonts w:ascii="Arial" w:hAnsi="Arial" w:cs="Arial"/>
          <w:b/>
          <w:snapToGrid w:val="0"/>
          <w:lang w:val="es-ES_tradnl"/>
        </w:rPr>
        <w:t>IMPRÍMASE, COMUNÍQUESE Y OBSÉRVESE</w:t>
      </w:r>
    </w:p>
    <w:p w:rsidR="00B150EE" w:rsidRPr="00B150EE" w:rsidRDefault="00B150EE" w:rsidP="00B150EE">
      <w:pPr>
        <w:jc w:val="center"/>
        <w:rPr>
          <w:rFonts w:ascii="Arial" w:hAnsi="Arial" w:cs="Arial"/>
          <w:snapToGrid w:val="0"/>
          <w:sz w:val="22"/>
          <w:lang w:val="es-ES_tradnl"/>
        </w:rPr>
      </w:pPr>
      <w:r w:rsidRPr="00B150EE">
        <w:rPr>
          <w:rFonts w:ascii="Arial" w:hAnsi="Arial" w:cs="Arial"/>
          <w:snapToGrid w:val="0"/>
          <w:sz w:val="22"/>
          <w:lang w:val="es-ES_tradnl"/>
        </w:rPr>
        <w:t>Saltillo, Coahuila de Zaragoza, a 30 de diciembre de 2020.</w:t>
      </w:r>
    </w:p>
    <w:p w:rsidR="00B150EE" w:rsidRPr="00B150EE" w:rsidRDefault="00B150EE" w:rsidP="00B150EE">
      <w:pPr>
        <w:jc w:val="center"/>
        <w:rPr>
          <w:rFonts w:ascii="Arial" w:hAnsi="Arial" w:cs="Arial"/>
          <w:b/>
          <w:snapToGrid w:val="0"/>
          <w:lang w:val="es-ES_tradnl"/>
        </w:rPr>
      </w:pPr>
    </w:p>
    <w:p w:rsidR="00B150EE" w:rsidRPr="00B150EE" w:rsidRDefault="00B150EE" w:rsidP="00B150EE">
      <w:pPr>
        <w:jc w:val="center"/>
        <w:rPr>
          <w:rFonts w:ascii="Arial" w:hAnsi="Arial" w:cs="Arial"/>
          <w:b/>
          <w:snapToGrid w:val="0"/>
          <w:lang w:val="es-ES_tradnl"/>
        </w:rPr>
      </w:pPr>
    </w:p>
    <w:p w:rsidR="00B150EE" w:rsidRPr="00B150EE" w:rsidRDefault="00B150EE" w:rsidP="00B150EE">
      <w:pPr>
        <w:jc w:val="center"/>
        <w:rPr>
          <w:rFonts w:ascii="Arial" w:hAnsi="Arial" w:cs="Arial"/>
          <w:b/>
          <w:snapToGrid w:val="0"/>
          <w:lang w:val="es-ES_tradnl"/>
        </w:rPr>
      </w:pPr>
      <w:r w:rsidRPr="00B150EE">
        <w:rPr>
          <w:rFonts w:ascii="Arial" w:hAnsi="Arial" w:cs="Arial"/>
          <w:b/>
          <w:snapToGrid w:val="0"/>
          <w:lang w:val="es-ES_tradnl"/>
        </w:rPr>
        <w:t>EL GOBERNADOR CONSTITUCIONAL DEL ESTADO</w:t>
      </w:r>
    </w:p>
    <w:p w:rsidR="00B150EE" w:rsidRPr="00B150EE" w:rsidRDefault="00B150EE" w:rsidP="00B150EE">
      <w:pPr>
        <w:jc w:val="center"/>
        <w:rPr>
          <w:rFonts w:ascii="Arial" w:hAnsi="Arial" w:cs="Arial"/>
          <w:b/>
          <w:snapToGrid w:val="0"/>
          <w:lang w:val="es-ES_tradnl"/>
        </w:rPr>
      </w:pPr>
      <w:r w:rsidRPr="00B150EE">
        <w:rPr>
          <w:rFonts w:ascii="Arial" w:hAnsi="Arial" w:cs="Arial"/>
          <w:b/>
          <w:snapToGrid w:val="0"/>
          <w:lang w:val="es-ES_tradnl"/>
        </w:rPr>
        <w:t>ING. MIGUEL ÁNGEL RIQUELME SOLÍS</w:t>
      </w:r>
    </w:p>
    <w:p w:rsidR="00B150EE" w:rsidRPr="00B150EE" w:rsidRDefault="00B150EE" w:rsidP="00B150EE">
      <w:pPr>
        <w:jc w:val="center"/>
        <w:rPr>
          <w:rFonts w:ascii="Arial" w:hAnsi="Arial" w:cs="Arial"/>
          <w:b/>
          <w:snapToGrid w:val="0"/>
          <w:lang w:val="es-ES_tradnl"/>
        </w:rPr>
      </w:pPr>
      <w:r w:rsidRPr="00B150EE">
        <w:rPr>
          <w:rFonts w:ascii="Arial" w:hAnsi="Arial" w:cs="Arial"/>
          <w:b/>
          <w:snapToGrid w:val="0"/>
          <w:lang w:val="es-ES_tradnl"/>
        </w:rPr>
        <w:t>(RÚBRICA)</w:t>
      </w:r>
    </w:p>
    <w:p w:rsidR="00B150EE" w:rsidRPr="00B150EE" w:rsidRDefault="00B150EE" w:rsidP="00B150EE">
      <w:pPr>
        <w:jc w:val="center"/>
        <w:rPr>
          <w:rFonts w:ascii="Arial" w:hAnsi="Arial" w:cs="Arial"/>
          <w:b/>
          <w:snapToGrid w:val="0"/>
          <w:lang w:val="es-ES_tradnl"/>
        </w:rPr>
      </w:pPr>
    </w:p>
    <w:p w:rsidR="00B150EE" w:rsidRPr="00B150EE" w:rsidRDefault="00B150EE" w:rsidP="00B150EE">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150EE" w:rsidRPr="00B150EE" w:rsidTr="002F4D1A">
        <w:tc>
          <w:tcPr>
            <w:tcW w:w="5103" w:type="dxa"/>
          </w:tcPr>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snapToGrid w:val="0"/>
                <w:lang w:val="es-ES_tradnl"/>
              </w:rPr>
              <w:t>EL SECRETARIO DE GOBIERNO</w:t>
            </w:r>
          </w:p>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snapToGrid w:val="0"/>
                <w:lang w:val="es-ES_tradnl"/>
              </w:rPr>
              <w:t>ING. JOSÉ MARÍA FRAUSTRO SILLER</w:t>
            </w:r>
          </w:p>
          <w:p w:rsidR="00B150EE" w:rsidRPr="00B150EE" w:rsidRDefault="00B150EE" w:rsidP="00B150EE">
            <w:pPr>
              <w:jc w:val="center"/>
              <w:rPr>
                <w:rFonts w:ascii="Arial" w:eastAsia="Calibri" w:hAnsi="Arial" w:cs="Arial"/>
                <w:b/>
                <w:snapToGrid w:val="0"/>
                <w:lang w:val="es-ES_tradnl"/>
              </w:rPr>
            </w:pPr>
            <w:r w:rsidRPr="00B150EE">
              <w:rPr>
                <w:rFonts w:ascii="Arial" w:eastAsia="Calibri" w:hAnsi="Arial" w:cs="Arial"/>
                <w:b/>
                <w:snapToGrid w:val="0"/>
                <w:lang w:val="es-ES_tradnl"/>
              </w:rPr>
              <w:t>(RÚBRICA)</w:t>
            </w:r>
          </w:p>
        </w:tc>
        <w:tc>
          <w:tcPr>
            <w:tcW w:w="4820" w:type="dxa"/>
          </w:tcPr>
          <w:p w:rsidR="00B150EE" w:rsidRPr="00B150EE" w:rsidRDefault="00B150EE" w:rsidP="00B150EE">
            <w:pPr>
              <w:spacing w:after="160" w:line="259" w:lineRule="auto"/>
              <w:jc w:val="center"/>
              <w:rPr>
                <w:rFonts w:ascii="Arial" w:eastAsia="Calibri" w:hAnsi="Arial" w:cs="Arial"/>
                <w:b/>
                <w:snapToGrid w:val="0"/>
                <w:lang w:val="es-ES_tradnl"/>
              </w:rPr>
            </w:pPr>
          </w:p>
        </w:tc>
      </w:tr>
    </w:tbl>
    <w:p w:rsidR="00FD33B6" w:rsidRPr="00407BC2" w:rsidRDefault="00FD33B6" w:rsidP="00B150EE">
      <w:pPr>
        <w:tabs>
          <w:tab w:val="left" w:pos="8749"/>
        </w:tabs>
        <w:jc w:val="both"/>
        <w:rPr>
          <w:rFonts w:ascii="Arial" w:hAnsi="Arial" w:cs="Arial"/>
          <w:sz w:val="22"/>
          <w:szCs w:val="22"/>
        </w:rPr>
      </w:pPr>
      <w:bookmarkStart w:id="2" w:name="_GoBack"/>
      <w:bookmarkEnd w:id="1"/>
      <w:bookmarkEnd w:id="2"/>
    </w:p>
    <w:sectPr w:rsidR="00FD33B6" w:rsidRPr="00407BC2" w:rsidSect="0022550C">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FF" w:rsidRDefault="003854FF" w:rsidP="00407BC2">
      <w:r>
        <w:separator/>
      </w:r>
    </w:p>
  </w:endnote>
  <w:endnote w:type="continuationSeparator" w:id="0">
    <w:p w:rsidR="003854FF" w:rsidRDefault="003854FF" w:rsidP="0040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FF" w:rsidRDefault="003854FF" w:rsidP="00407BC2">
      <w:r>
        <w:separator/>
      </w:r>
    </w:p>
  </w:footnote>
  <w:footnote w:type="continuationSeparator" w:id="0">
    <w:p w:rsidR="003854FF" w:rsidRDefault="003854FF" w:rsidP="0040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9"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0"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39"/>
  </w:num>
  <w:num w:numId="3">
    <w:abstractNumId w:val="28"/>
  </w:num>
  <w:num w:numId="4">
    <w:abstractNumId w:val="32"/>
  </w:num>
  <w:num w:numId="5">
    <w:abstractNumId w:val="14"/>
  </w:num>
  <w:num w:numId="6">
    <w:abstractNumId w:val="18"/>
  </w:num>
  <w:num w:numId="7">
    <w:abstractNumId w:val="35"/>
  </w:num>
  <w:num w:numId="8">
    <w:abstractNumId w:val="19"/>
  </w:num>
  <w:num w:numId="9">
    <w:abstractNumId w:val="26"/>
  </w:num>
  <w:num w:numId="10">
    <w:abstractNumId w:val="2"/>
  </w:num>
  <w:num w:numId="11">
    <w:abstractNumId w:val="7"/>
  </w:num>
  <w:num w:numId="12">
    <w:abstractNumId w:val="23"/>
  </w:num>
  <w:num w:numId="13">
    <w:abstractNumId w:val="5"/>
  </w:num>
  <w:num w:numId="14">
    <w:abstractNumId w:val="33"/>
  </w:num>
  <w:num w:numId="15">
    <w:abstractNumId w:val="4"/>
  </w:num>
  <w:num w:numId="16">
    <w:abstractNumId w:val="6"/>
  </w:num>
  <w:num w:numId="17">
    <w:abstractNumId w:val="25"/>
  </w:num>
  <w:num w:numId="18">
    <w:abstractNumId w:val="9"/>
  </w:num>
  <w:num w:numId="19">
    <w:abstractNumId w:val="8"/>
  </w:num>
  <w:num w:numId="20">
    <w:abstractNumId w:val="31"/>
  </w:num>
  <w:num w:numId="21">
    <w:abstractNumId w:val="15"/>
  </w:num>
  <w:num w:numId="22">
    <w:abstractNumId w:val="1"/>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2"/>
  </w:num>
  <w:num w:numId="31">
    <w:abstractNumId w:val="22"/>
  </w:num>
  <w:num w:numId="32">
    <w:abstractNumId w:val="24"/>
  </w:num>
  <w:num w:numId="33">
    <w:abstractNumId w:val="0"/>
  </w:num>
  <w:num w:numId="34">
    <w:abstractNumId w:val="27"/>
  </w:num>
  <w:num w:numId="35">
    <w:abstractNumId w:val="17"/>
  </w:num>
  <w:num w:numId="36">
    <w:abstractNumId w:val="36"/>
  </w:num>
  <w:num w:numId="37">
    <w:abstractNumId w:val="20"/>
  </w:num>
  <w:num w:numId="38">
    <w:abstractNumId w:val="13"/>
  </w:num>
  <w:num w:numId="39">
    <w:abstractNumId w:val="11"/>
  </w:num>
  <w:num w:numId="40">
    <w:abstractNumId w:val="10"/>
  </w:num>
  <w:num w:numId="41">
    <w:abstractNumId w:val="1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A1"/>
    <w:rsid w:val="00004F05"/>
    <w:rsid w:val="001C69AB"/>
    <w:rsid w:val="0022550C"/>
    <w:rsid w:val="00286034"/>
    <w:rsid w:val="002D6B46"/>
    <w:rsid w:val="003460C6"/>
    <w:rsid w:val="003854FF"/>
    <w:rsid w:val="003B338E"/>
    <w:rsid w:val="003B4240"/>
    <w:rsid w:val="00407BC2"/>
    <w:rsid w:val="00435FE4"/>
    <w:rsid w:val="004E7215"/>
    <w:rsid w:val="005375BF"/>
    <w:rsid w:val="00552848"/>
    <w:rsid w:val="005B33C0"/>
    <w:rsid w:val="00634F82"/>
    <w:rsid w:val="00712F05"/>
    <w:rsid w:val="00714377"/>
    <w:rsid w:val="00726AEA"/>
    <w:rsid w:val="007D7135"/>
    <w:rsid w:val="007F1E22"/>
    <w:rsid w:val="008020A1"/>
    <w:rsid w:val="00817A6A"/>
    <w:rsid w:val="00894D29"/>
    <w:rsid w:val="008D0728"/>
    <w:rsid w:val="00922872"/>
    <w:rsid w:val="00935050"/>
    <w:rsid w:val="009552E0"/>
    <w:rsid w:val="00981B87"/>
    <w:rsid w:val="00A66669"/>
    <w:rsid w:val="00AB21D0"/>
    <w:rsid w:val="00B150EE"/>
    <w:rsid w:val="00C51BD8"/>
    <w:rsid w:val="00CC089D"/>
    <w:rsid w:val="00CD5CB0"/>
    <w:rsid w:val="00DC58E3"/>
    <w:rsid w:val="00E53A13"/>
    <w:rsid w:val="00EB5481"/>
    <w:rsid w:val="00FB463E"/>
    <w:rsid w:val="00FC0943"/>
    <w:rsid w:val="00FD33B6"/>
    <w:rsid w:val="00FD6406"/>
    <w:rsid w:val="00FE456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E39600-B588-4D38-8234-AE0198D7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A1"/>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981B87"/>
    <w:pPr>
      <w:keepNext/>
      <w:jc w:val="both"/>
      <w:outlineLvl w:val="0"/>
    </w:pPr>
    <w:rPr>
      <w:rFonts w:ascii="Arial" w:hAnsi="Arial"/>
      <w:b/>
      <w:sz w:val="22"/>
      <w:szCs w:val="20"/>
    </w:rPr>
  </w:style>
  <w:style w:type="paragraph" w:styleId="Ttulo2">
    <w:name w:val="heading 2"/>
    <w:basedOn w:val="Normal"/>
    <w:next w:val="Normal"/>
    <w:link w:val="Ttulo2Car"/>
    <w:uiPriority w:val="9"/>
    <w:unhideWhenUsed/>
    <w:qFormat/>
    <w:rsid w:val="00981B87"/>
    <w:pPr>
      <w:keepNext/>
      <w:keepLines/>
      <w:spacing w:before="200"/>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qFormat/>
    <w:rsid w:val="00981B87"/>
    <w:pPr>
      <w:keepNext/>
      <w:spacing w:line="360" w:lineRule="auto"/>
      <w:jc w:val="both"/>
      <w:outlineLvl w:val="2"/>
    </w:pPr>
    <w:rPr>
      <w:rFonts w:ascii="Arial" w:eastAsia="Calibri" w:hAnsi="Arial"/>
      <w:b/>
      <w:sz w:val="36"/>
      <w:szCs w:val="20"/>
    </w:rPr>
  </w:style>
  <w:style w:type="paragraph" w:styleId="Ttulo4">
    <w:name w:val="heading 4"/>
    <w:basedOn w:val="Normal"/>
    <w:next w:val="Normal"/>
    <w:link w:val="Ttulo4Car"/>
    <w:uiPriority w:val="9"/>
    <w:unhideWhenUsed/>
    <w:qFormat/>
    <w:rsid w:val="00981B87"/>
    <w:pPr>
      <w:keepNext/>
      <w:keepLines/>
      <w:spacing w:before="200"/>
      <w:outlineLvl w:val="3"/>
    </w:pPr>
    <w:rPr>
      <w:rFonts w:ascii="Cambria" w:hAnsi="Cambria"/>
      <w:b/>
      <w:bCs/>
      <w:i/>
      <w:iCs/>
      <w:color w:val="4F81BD"/>
      <w:lang w:val="es-ES"/>
    </w:rPr>
  </w:style>
  <w:style w:type="paragraph" w:styleId="Ttulo5">
    <w:name w:val="heading 5"/>
    <w:basedOn w:val="Normal"/>
    <w:next w:val="Normal"/>
    <w:link w:val="Ttulo5Car"/>
    <w:unhideWhenUsed/>
    <w:qFormat/>
    <w:rsid w:val="00981B87"/>
    <w:pPr>
      <w:keepNext/>
      <w:keepLines/>
      <w:spacing w:before="200"/>
      <w:outlineLvl w:val="4"/>
    </w:pPr>
    <w:rPr>
      <w:rFonts w:ascii="Cambria" w:hAnsi="Cambria"/>
      <w:color w:val="243F60"/>
      <w:sz w:val="20"/>
      <w:szCs w:val="20"/>
      <w:lang w:val="es-ES"/>
    </w:rPr>
  </w:style>
  <w:style w:type="paragraph" w:styleId="Ttulo6">
    <w:name w:val="heading 6"/>
    <w:basedOn w:val="Normal"/>
    <w:next w:val="Normal"/>
    <w:link w:val="Ttulo6Car"/>
    <w:qFormat/>
    <w:rsid w:val="00981B87"/>
    <w:pPr>
      <w:keepNext/>
      <w:spacing w:line="360" w:lineRule="auto"/>
      <w:jc w:val="both"/>
      <w:outlineLvl w:val="5"/>
    </w:pPr>
    <w:rPr>
      <w:rFonts w:ascii="Arial" w:eastAsia="Calibri" w:hAnsi="Arial"/>
      <w:b/>
      <w:sz w:val="36"/>
      <w:szCs w:val="20"/>
    </w:rPr>
  </w:style>
  <w:style w:type="paragraph" w:styleId="Ttulo7">
    <w:name w:val="heading 7"/>
    <w:basedOn w:val="Normal"/>
    <w:next w:val="Normal"/>
    <w:link w:val="Ttulo7Car"/>
    <w:qFormat/>
    <w:rsid w:val="00981B87"/>
    <w:pPr>
      <w:keepNext/>
      <w:spacing w:line="360" w:lineRule="auto"/>
      <w:jc w:val="both"/>
      <w:outlineLvl w:val="6"/>
    </w:pPr>
    <w:rPr>
      <w:rFonts w:ascii="Arial" w:eastAsia="Calibri" w:hAnsi="Arial"/>
      <w:b/>
      <w:sz w:val="36"/>
      <w:szCs w:val="20"/>
    </w:rPr>
  </w:style>
  <w:style w:type="paragraph" w:styleId="Ttulo8">
    <w:name w:val="heading 8"/>
    <w:basedOn w:val="Normal"/>
    <w:next w:val="Normal"/>
    <w:link w:val="Ttulo8Car"/>
    <w:qFormat/>
    <w:rsid w:val="00981B87"/>
    <w:pPr>
      <w:keepNext/>
      <w:keepLines/>
      <w:spacing w:before="200"/>
      <w:jc w:val="both"/>
      <w:outlineLvl w:val="7"/>
    </w:pPr>
    <w:rPr>
      <w:rFonts w:ascii="Cambria" w:hAnsi="Cambria"/>
      <w:color w:val="404040"/>
      <w:sz w:val="20"/>
      <w:szCs w:val="20"/>
    </w:rPr>
  </w:style>
  <w:style w:type="paragraph" w:styleId="Ttulo9">
    <w:name w:val="heading 9"/>
    <w:basedOn w:val="Normal"/>
    <w:next w:val="Normal"/>
    <w:link w:val="Ttulo9Car"/>
    <w:qFormat/>
    <w:rsid w:val="00981B87"/>
    <w:pPr>
      <w:keepNext/>
      <w:spacing w:line="360" w:lineRule="auto"/>
      <w:jc w:val="both"/>
      <w:outlineLvl w:val="8"/>
    </w:pPr>
    <w:rPr>
      <w:rFonts w:ascii="Arial" w:eastAsia="Calibri" w:hAnsi="Arial"/>
      <w:b/>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20A1"/>
    <w:pPr>
      <w:autoSpaceDE w:val="0"/>
      <w:autoSpaceDN w:val="0"/>
      <w:adjustRightInd w:val="0"/>
      <w:spacing w:after="0" w:line="240" w:lineRule="auto"/>
    </w:pPr>
    <w:rPr>
      <w:rFonts w:ascii="Arial" w:eastAsia="Calibri" w:hAnsi="Arial" w:cs="Arial"/>
      <w:color w:val="000000"/>
      <w:sz w:val="24"/>
      <w:szCs w:val="24"/>
      <w:lang w:val="es-ES"/>
    </w:rPr>
  </w:style>
  <w:style w:type="table" w:styleId="Tablaconcuadrcula">
    <w:name w:val="Table Grid"/>
    <w:basedOn w:val="Tablanormal"/>
    <w:uiPriority w:val="39"/>
    <w:rsid w:val="008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81B87"/>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981B8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81B87"/>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981B8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81B8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981B87"/>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981B87"/>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981B87"/>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981B87"/>
    <w:rPr>
      <w:rFonts w:ascii="Arial" w:eastAsia="Calibri" w:hAnsi="Arial" w:cs="Times New Roman"/>
      <w:b/>
      <w:sz w:val="36"/>
      <w:szCs w:val="20"/>
      <w:lang w:val="es-MX" w:eastAsia="es-ES"/>
    </w:rPr>
  </w:style>
  <w:style w:type="character" w:styleId="Nmerodepgina">
    <w:name w:val="page number"/>
    <w:basedOn w:val="Fuentedeprrafopredeter"/>
    <w:rsid w:val="00981B87"/>
  </w:style>
  <w:style w:type="paragraph" w:styleId="Piedepgina">
    <w:name w:val="footer"/>
    <w:basedOn w:val="Normal"/>
    <w:link w:val="PiedepginaCar"/>
    <w:uiPriority w:val="99"/>
    <w:rsid w:val="00981B87"/>
    <w:pPr>
      <w:tabs>
        <w:tab w:val="center" w:pos="4419"/>
        <w:tab w:val="right" w:pos="8838"/>
      </w:tabs>
    </w:pPr>
    <w:rPr>
      <w:lang w:val="es-ES"/>
    </w:rPr>
  </w:style>
  <w:style w:type="character" w:customStyle="1" w:styleId="PiedepginaCar">
    <w:name w:val="Pie de página Car"/>
    <w:basedOn w:val="Fuentedeprrafopredeter"/>
    <w:link w:val="Piedepgina"/>
    <w:uiPriority w:val="99"/>
    <w:rsid w:val="00981B8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81B87"/>
    <w:pPr>
      <w:jc w:val="center"/>
    </w:pPr>
    <w:rPr>
      <w:rFonts w:ascii="Arial" w:hAnsi="Arial"/>
      <w:b/>
    </w:rPr>
  </w:style>
  <w:style w:type="character" w:customStyle="1" w:styleId="PuestoCar">
    <w:name w:val="Puesto Car"/>
    <w:basedOn w:val="Fuentedeprrafopredeter"/>
    <w:link w:val="Puesto1"/>
    <w:rsid w:val="00981B87"/>
    <w:rPr>
      <w:rFonts w:asciiTheme="majorHAnsi" w:eastAsiaTheme="majorEastAsia" w:hAnsiTheme="majorHAnsi" w:cstheme="majorBidi"/>
      <w:spacing w:val="-10"/>
      <w:kern w:val="28"/>
      <w:sz w:val="56"/>
      <w:szCs w:val="56"/>
      <w:lang w:val="es-MX" w:eastAsia="es-ES"/>
    </w:rPr>
  </w:style>
  <w:style w:type="character" w:customStyle="1" w:styleId="TtuloCar">
    <w:name w:val="Título Car"/>
    <w:basedOn w:val="Fuentedeprrafopredeter"/>
    <w:link w:val="Ttulo"/>
    <w:rsid w:val="00981B87"/>
    <w:rPr>
      <w:rFonts w:ascii="Arial" w:eastAsia="Times New Roman" w:hAnsi="Arial" w:cs="Times New Roman"/>
      <w:b/>
      <w:sz w:val="24"/>
      <w:szCs w:val="24"/>
      <w:lang w:val="es-MX" w:eastAsia="es-ES"/>
    </w:rPr>
  </w:style>
  <w:style w:type="paragraph" w:styleId="Prrafodelista">
    <w:name w:val="List Paragraph"/>
    <w:basedOn w:val="Normal"/>
    <w:uiPriority w:val="34"/>
    <w:qFormat/>
    <w:rsid w:val="00981B87"/>
    <w:pPr>
      <w:ind w:left="720"/>
      <w:contextualSpacing/>
      <w:jc w:val="both"/>
    </w:pPr>
    <w:rPr>
      <w:rFonts w:ascii="Arial" w:hAnsi="Arial"/>
      <w:sz w:val="20"/>
      <w:szCs w:val="20"/>
    </w:rPr>
  </w:style>
  <w:style w:type="paragraph" w:styleId="Textoindependiente">
    <w:name w:val="Body Text"/>
    <w:basedOn w:val="Normal"/>
    <w:link w:val="TextoindependienteCar"/>
    <w:rsid w:val="00981B87"/>
    <w:pPr>
      <w:jc w:val="both"/>
    </w:pPr>
    <w:rPr>
      <w:rFonts w:ascii="Arial" w:hAnsi="Arial"/>
      <w:szCs w:val="20"/>
    </w:rPr>
  </w:style>
  <w:style w:type="character" w:customStyle="1" w:styleId="TextoindependienteCar">
    <w:name w:val="Texto independiente Car"/>
    <w:basedOn w:val="Fuentedeprrafopredeter"/>
    <w:link w:val="Textoindependiente"/>
    <w:rsid w:val="00981B87"/>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981B87"/>
    <w:pPr>
      <w:jc w:val="both"/>
    </w:pPr>
    <w:rPr>
      <w:rFonts w:ascii="Arial" w:hAnsi="Arial"/>
      <w:szCs w:val="20"/>
    </w:rPr>
  </w:style>
  <w:style w:type="character" w:customStyle="1" w:styleId="Textoindependiente2Car">
    <w:name w:val="Texto independiente 2 Car"/>
    <w:basedOn w:val="Fuentedeprrafopredeter"/>
    <w:link w:val="Textoindependiente2"/>
    <w:rsid w:val="00981B87"/>
    <w:rPr>
      <w:rFonts w:ascii="Arial" w:eastAsia="Times New Roman" w:hAnsi="Arial" w:cs="Times New Roman"/>
      <w:sz w:val="24"/>
      <w:szCs w:val="20"/>
      <w:lang w:val="es-MX" w:eastAsia="es-ES"/>
    </w:rPr>
  </w:style>
  <w:style w:type="paragraph" w:styleId="Textodeglobo">
    <w:name w:val="Balloon Text"/>
    <w:basedOn w:val="Normal"/>
    <w:link w:val="TextodegloboCar"/>
    <w:rsid w:val="00981B87"/>
    <w:pPr>
      <w:jc w:val="both"/>
    </w:pPr>
    <w:rPr>
      <w:rFonts w:ascii="Tahoma" w:hAnsi="Tahoma" w:cs="Tahoma"/>
      <w:sz w:val="16"/>
      <w:szCs w:val="16"/>
    </w:rPr>
  </w:style>
  <w:style w:type="character" w:customStyle="1" w:styleId="TextodegloboCar">
    <w:name w:val="Texto de globo Car"/>
    <w:basedOn w:val="Fuentedeprrafopredeter"/>
    <w:link w:val="Textodeglobo"/>
    <w:rsid w:val="00981B87"/>
    <w:rPr>
      <w:rFonts w:ascii="Tahoma" w:eastAsia="Times New Roman" w:hAnsi="Tahoma" w:cs="Tahoma"/>
      <w:sz w:val="16"/>
      <w:szCs w:val="16"/>
      <w:lang w:val="es-MX" w:eastAsia="es-ES"/>
    </w:rPr>
  </w:style>
  <w:style w:type="paragraph" w:styleId="Encabezado">
    <w:name w:val="header"/>
    <w:basedOn w:val="Normal"/>
    <w:link w:val="EncabezadoCar"/>
    <w:uiPriority w:val="99"/>
    <w:rsid w:val="00981B87"/>
    <w:pPr>
      <w:tabs>
        <w:tab w:val="center" w:pos="4252"/>
        <w:tab w:val="right" w:pos="8504"/>
      </w:tabs>
    </w:pPr>
    <w:rPr>
      <w:sz w:val="20"/>
      <w:szCs w:val="20"/>
      <w:lang w:val="es-ES"/>
    </w:rPr>
  </w:style>
  <w:style w:type="character" w:customStyle="1" w:styleId="EncabezadoCar">
    <w:name w:val="Encabezado Car"/>
    <w:basedOn w:val="Fuentedeprrafopredeter"/>
    <w:link w:val="Encabezado"/>
    <w:uiPriority w:val="99"/>
    <w:rsid w:val="00981B87"/>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981B87"/>
    <w:pPr>
      <w:numPr>
        <w:numId w:val="1"/>
      </w:numPr>
      <w:jc w:val="both"/>
    </w:pPr>
    <w:rPr>
      <w:rFonts w:ascii="Arial" w:eastAsia="Calibri" w:hAnsi="Arial"/>
      <w:sz w:val="20"/>
      <w:szCs w:val="20"/>
      <w:lang w:val="es-ES"/>
    </w:rPr>
  </w:style>
  <w:style w:type="paragraph" w:styleId="Mapadeldocumento">
    <w:name w:val="Document Map"/>
    <w:basedOn w:val="Normal"/>
    <w:link w:val="MapadeldocumentoCar"/>
    <w:rsid w:val="00981B87"/>
    <w:pPr>
      <w:jc w:val="both"/>
    </w:pPr>
    <w:rPr>
      <w:rFonts w:ascii="Tahoma" w:eastAsia="Calibri" w:hAnsi="Tahoma" w:cs="Tahoma"/>
      <w:sz w:val="16"/>
      <w:szCs w:val="16"/>
    </w:rPr>
  </w:style>
  <w:style w:type="character" w:customStyle="1" w:styleId="MapadeldocumentoCar">
    <w:name w:val="Mapa del documento Car"/>
    <w:basedOn w:val="Fuentedeprrafopredeter"/>
    <w:link w:val="Mapadeldocumento"/>
    <w:rsid w:val="00981B87"/>
    <w:rPr>
      <w:rFonts w:ascii="Tahoma" w:eastAsia="Calibri" w:hAnsi="Tahoma" w:cs="Tahoma"/>
      <w:sz w:val="16"/>
      <w:szCs w:val="16"/>
      <w:lang w:val="es-MX" w:eastAsia="es-ES"/>
    </w:rPr>
  </w:style>
  <w:style w:type="paragraph" w:customStyle="1" w:styleId="Prrafodelista1">
    <w:name w:val="Párrafo de lista1"/>
    <w:basedOn w:val="Normal"/>
    <w:qFormat/>
    <w:rsid w:val="00981B87"/>
    <w:pPr>
      <w:ind w:left="708"/>
      <w:jc w:val="both"/>
    </w:pPr>
    <w:rPr>
      <w:rFonts w:ascii="Arial" w:hAnsi="Arial"/>
      <w:sz w:val="20"/>
      <w:szCs w:val="20"/>
    </w:rPr>
  </w:style>
  <w:style w:type="paragraph" w:styleId="Sangra3detindependiente">
    <w:name w:val="Body Text Indent 3"/>
    <w:basedOn w:val="Normal"/>
    <w:link w:val="Sangra3detindependienteCar"/>
    <w:rsid w:val="00981B87"/>
    <w:pPr>
      <w:ind w:firstLine="2160"/>
      <w:jc w:val="both"/>
    </w:pPr>
    <w:rPr>
      <w:rFonts w:ascii="Arial" w:eastAsia="Calibri" w:hAnsi="Arial"/>
      <w:sz w:val="28"/>
      <w:szCs w:val="20"/>
    </w:rPr>
  </w:style>
  <w:style w:type="character" w:customStyle="1" w:styleId="Sangra3detindependienteCar">
    <w:name w:val="Sangría 3 de t. independiente Car"/>
    <w:basedOn w:val="Fuentedeprrafopredeter"/>
    <w:link w:val="Sangra3detindependiente"/>
    <w:rsid w:val="00981B87"/>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981B87"/>
    <w:pPr>
      <w:spacing w:after="120"/>
      <w:ind w:left="283"/>
      <w:jc w:val="both"/>
    </w:pPr>
    <w:rPr>
      <w:rFonts w:ascii="Arial" w:eastAsia="Calibri" w:hAnsi="Arial"/>
      <w:sz w:val="20"/>
      <w:szCs w:val="20"/>
    </w:rPr>
  </w:style>
  <w:style w:type="character" w:customStyle="1" w:styleId="SangradetextonormalCar">
    <w:name w:val="Sangría de texto normal Car"/>
    <w:basedOn w:val="Fuentedeprrafopredeter"/>
    <w:link w:val="Sangradetextonormal"/>
    <w:rsid w:val="00981B87"/>
    <w:rPr>
      <w:rFonts w:ascii="Arial" w:eastAsia="Calibri" w:hAnsi="Arial" w:cs="Times New Roman"/>
      <w:sz w:val="20"/>
      <w:szCs w:val="20"/>
      <w:lang w:val="es-MX" w:eastAsia="es-ES"/>
    </w:rPr>
  </w:style>
  <w:style w:type="character" w:styleId="Textoennegrita">
    <w:name w:val="Strong"/>
    <w:basedOn w:val="Fuentedeprrafopredeter"/>
    <w:qFormat/>
    <w:rsid w:val="00981B87"/>
    <w:rPr>
      <w:rFonts w:cs="Times New Roman"/>
      <w:b/>
      <w:bCs/>
    </w:rPr>
  </w:style>
  <w:style w:type="paragraph" w:styleId="Textoindependiente3">
    <w:name w:val="Body Text 3"/>
    <w:basedOn w:val="Normal"/>
    <w:link w:val="Textoindependiente3Car"/>
    <w:rsid w:val="00981B87"/>
    <w:pPr>
      <w:jc w:val="center"/>
    </w:pPr>
    <w:rPr>
      <w:rFonts w:ascii="Arial" w:eastAsia="Calibri" w:hAnsi="Arial"/>
      <w:b/>
      <w:bCs/>
      <w:sz w:val="20"/>
      <w:szCs w:val="20"/>
    </w:rPr>
  </w:style>
  <w:style w:type="character" w:customStyle="1" w:styleId="Textoindependiente3Car">
    <w:name w:val="Texto independiente 3 Car"/>
    <w:basedOn w:val="Fuentedeprrafopredeter"/>
    <w:link w:val="Textoindependiente3"/>
    <w:rsid w:val="00981B87"/>
    <w:rPr>
      <w:rFonts w:ascii="Arial" w:eastAsia="Calibri" w:hAnsi="Arial" w:cs="Times New Roman"/>
      <w:b/>
      <w:bCs/>
      <w:sz w:val="20"/>
      <w:szCs w:val="20"/>
      <w:lang w:val="es-MX" w:eastAsia="es-ES"/>
    </w:rPr>
  </w:style>
  <w:style w:type="paragraph" w:customStyle="1" w:styleId="Textoindependiente31">
    <w:name w:val="Texto independiente 31"/>
    <w:basedOn w:val="Normal"/>
    <w:rsid w:val="00981B87"/>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981B87"/>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981B87"/>
    <w:pPr>
      <w:ind w:left="708" w:hanging="334"/>
    </w:pPr>
    <w:rPr>
      <w:rFonts w:ascii="Arial" w:hAnsi="Arial"/>
      <w:sz w:val="22"/>
      <w:lang w:val="es-ES"/>
    </w:rPr>
  </w:style>
  <w:style w:type="character" w:customStyle="1" w:styleId="Sangra2detindependienteCar">
    <w:name w:val="Sangría 2 de t. independiente Car"/>
    <w:basedOn w:val="Fuentedeprrafopredeter"/>
    <w:link w:val="Sangra2detindependiente"/>
    <w:uiPriority w:val="99"/>
    <w:rsid w:val="00981B87"/>
    <w:rPr>
      <w:rFonts w:ascii="Arial" w:eastAsia="Times New Roman" w:hAnsi="Arial" w:cs="Times New Roman"/>
      <w:szCs w:val="24"/>
      <w:lang w:val="es-ES" w:eastAsia="es-ES"/>
    </w:rPr>
  </w:style>
  <w:style w:type="paragraph" w:customStyle="1" w:styleId="Sangra2detindependiente1">
    <w:name w:val="Sangría 2 de t. independiente1"/>
    <w:basedOn w:val="Normal"/>
    <w:rsid w:val="00981B87"/>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981B87"/>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981B87"/>
    <w:pPr>
      <w:jc w:val="center"/>
    </w:pPr>
    <w:rPr>
      <w:rFonts w:ascii="Arial" w:hAnsi="Arial"/>
      <w:b/>
      <w:bCs/>
      <w:lang w:val="es-ES"/>
    </w:rPr>
  </w:style>
  <w:style w:type="character" w:customStyle="1" w:styleId="SubttuloCar">
    <w:name w:val="Subtítulo Car"/>
    <w:basedOn w:val="Fuentedeprrafopredeter"/>
    <w:link w:val="Subttulo"/>
    <w:rsid w:val="00981B87"/>
    <w:rPr>
      <w:rFonts w:ascii="Arial" w:eastAsia="Times New Roman" w:hAnsi="Arial" w:cs="Times New Roman"/>
      <w:b/>
      <w:bCs/>
      <w:sz w:val="24"/>
      <w:szCs w:val="24"/>
      <w:lang w:val="es-ES" w:eastAsia="es-ES"/>
    </w:rPr>
  </w:style>
  <w:style w:type="paragraph" w:customStyle="1" w:styleId="rbano">
    <w:name w:val="rbano"/>
    <w:basedOn w:val="Normal"/>
    <w:rsid w:val="00981B87"/>
    <w:pPr>
      <w:jc w:val="both"/>
    </w:pPr>
    <w:rPr>
      <w:rFonts w:ascii="Verdana" w:hAnsi="Verdana" w:cs="Arial"/>
      <w:lang w:eastAsia="es-MX"/>
    </w:rPr>
  </w:style>
  <w:style w:type="numbering" w:customStyle="1" w:styleId="Sinlista1">
    <w:name w:val="Sin lista1"/>
    <w:next w:val="Sinlista"/>
    <w:uiPriority w:val="99"/>
    <w:semiHidden/>
    <w:unhideWhenUsed/>
    <w:rsid w:val="00981B87"/>
  </w:style>
  <w:style w:type="table" w:customStyle="1" w:styleId="Tablaconcuadrcula1">
    <w:name w:val="Tabla con cuadrícula1"/>
    <w:basedOn w:val="Tablanormal"/>
    <w:next w:val="Tablaconcuadrcula"/>
    <w:rsid w:val="00981B8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81B87"/>
    <w:rPr>
      <w:i/>
      <w:iCs/>
    </w:rPr>
  </w:style>
  <w:style w:type="character" w:styleId="Refdecomentario">
    <w:name w:val="annotation reference"/>
    <w:basedOn w:val="Fuentedeprrafopredeter"/>
    <w:rsid w:val="00981B87"/>
    <w:rPr>
      <w:sz w:val="16"/>
      <w:szCs w:val="16"/>
    </w:rPr>
  </w:style>
  <w:style w:type="paragraph" w:styleId="Textocomentario">
    <w:name w:val="annotation text"/>
    <w:basedOn w:val="Normal"/>
    <w:link w:val="TextocomentarioCar"/>
    <w:rsid w:val="00981B87"/>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981B87"/>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81B87"/>
    <w:rPr>
      <w:b/>
      <w:bCs/>
    </w:rPr>
  </w:style>
  <w:style w:type="character" w:customStyle="1" w:styleId="AsuntodelcomentarioCar">
    <w:name w:val="Asunto del comentario Car"/>
    <w:basedOn w:val="TextocomentarioCar"/>
    <w:link w:val="Asuntodelcomentario"/>
    <w:rsid w:val="00981B87"/>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81B87"/>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81B87"/>
    <w:rPr>
      <w:rFonts w:ascii="Consolas" w:eastAsia="Times New Roman" w:hAnsi="Consolas" w:cs="Consolas"/>
      <w:sz w:val="21"/>
      <w:szCs w:val="21"/>
      <w:lang w:val="es-ES_tradnl" w:eastAsia="es-ES"/>
    </w:rPr>
  </w:style>
  <w:style w:type="paragraph" w:styleId="Sinespaciado">
    <w:name w:val="No Spacing"/>
    <w:uiPriority w:val="1"/>
    <w:qFormat/>
    <w:rsid w:val="00981B87"/>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981B87"/>
    <w:pPr>
      <w:spacing w:before="100" w:beforeAutospacing="1" w:after="100" w:afterAutospacing="1"/>
    </w:pPr>
    <w:rPr>
      <w:color w:val="333333"/>
      <w:lang w:eastAsia="es-MX"/>
    </w:rPr>
  </w:style>
  <w:style w:type="paragraph" w:customStyle="1" w:styleId="Texto">
    <w:name w:val="Texto"/>
    <w:basedOn w:val="Normal"/>
    <w:link w:val="TextoCar"/>
    <w:rsid w:val="00981B87"/>
    <w:pPr>
      <w:spacing w:after="101" w:line="216" w:lineRule="exact"/>
      <w:ind w:firstLine="288"/>
      <w:jc w:val="both"/>
    </w:pPr>
    <w:rPr>
      <w:rFonts w:ascii="Arial" w:hAnsi="Arial"/>
      <w:sz w:val="18"/>
      <w:szCs w:val="18"/>
      <w:lang w:val="es-ES" w:eastAsia="es-MX"/>
    </w:rPr>
  </w:style>
  <w:style w:type="character" w:customStyle="1" w:styleId="TextoCar">
    <w:name w:val="Texto Car"/>
    <w:link w:val="Texto"/>
    <w:locked/>
    <w:rsid w:val="00981B87"/>
    <w:rPr>
      <w:rFonts w:ascii="Arial" w:eastAsia="Times New Roman" w:hAnsi="Arial" w:cs="Times New Roman"/>
      <w:sz w:val="18"/>
      <w:szCs w:val="18"/>
      <w:lang w:val="es-ES" w:eastAsia="es-MX"/>
    </w:rPr>
  </w:style>
  <w:style w:type="paragraph" w:customStyle="1" w:styleId="P18">
    <w:name w:val="P18"/>
    <w:basedOn w:val="Normal"/>
    <w:hidden/>
    <w:rsid w:val="00981B87"/>
    <w:pPr>
      <w:widowControl w:val="0"/>
      <w:tabs>
        <w:tab w:val="left" w:pos="2780"/>
      </w:tabs>
      <w:adjustRightInd w:val="0"/>
      <w:jc w:val="distribute"/>
    </w:pPr>
    <w:rPr>
      <w:rFonts w:ascii="Arial" w:hAnsi="Arial" w:cs="Arial"/>
      <w:sz w:val="22"/>
      <w:szCs w:val="20"/>
    </w:rPr>
  </w:style>
  <w:style w:type="paragraph" w:customStyle="1" w:styleId="P37">
    <w:name w:val="P37"/>
    <w:basedOn w:val="Normal"/>
    <w:hidden/>
    <w:rsid w:val="00981B87"/>
    <w:pPr>
      <w:widowControl w:val="0"/>
      <w:tabs>
        <w:tab w:val="left" w:pos="2780"/>
      </w:tabs>
      <w:adjustRightInd w:val="0"/>
      <w:ind w:left="708"/>
      <w:jc w:val="distribute"/>
    </w:pPr>
    <w:rPr>
      <w:rFonts w:ascii="Arial" w:hAnsi="Arial" w:cs="Arial"/>
      <w:sz w:val="22"/>
      <w:szCs w:val="20"/>
    </w:rPr>
  </w:style>
  <w:style w:type="paragraph" w:customStyle="1" w:styleId="P13">
    <w:name w:val="P13"/>
    <w:basedOn w:val="Normal"/>
    <w:hidden/>
    <w:rsid w:val="00981B87"/>
    <w:pPr>
      <w:widowControl w:val="0"/>
      <w:tabs>
        <w:tab w:val="left" w:pos="2780"/>
      </w:tabs>
      <w:adjustRightInd w:val="0"/>
      <w:jc w:val="distribute"/>
    </w:pPr>
    <w:rPr>
      <w:rFonts w:ascii="Arial" w:hAnsi="Arial" w:cs="Arial"/>
      <w:b/>
      <w:sz w:val="22"/>
      <w:szCs w:val="20"/>
    </w:rPr>
  </w:style>
  <w:style w:type="character" w:styleId="Hipervnculo">
    <w:name w:val="Hyperlink"/>
    <w:basedOn w:val="Fuentedeprrafopredeter"/>
    <w:uiPriority w:val="99"/>
    <w:semiHidden/>
    <w:unhideWhenUsed/>
    <w:rsid w:val="00981B87"/>
    <w:rPr>
      <w:color w:val="0000FF"/>
      <w:u w:val="single"/>
    </w:rPr>
  </w:style>
  <w:style w:type="character" w:styleId="Hipervnculovisitado">
    <w:name w:val="FollowedHyperlink"/>
    <w:basedOn w:val="Fuentedeprrafopredeter"/>
    <w:uiPriority w:val="99"/>
    <w:semiHidden/>
    <w:unhideWhenUsed/>
    <w:rsid w:val="00981B87"/>
    <w:rPr>
      <w:color w:val="954F72" w:themeColor="followedHyperlink"/>
      <w:u w:val="single"/>
    </w:rPr>
  </w:style>
  <w:style w:type="character" w:customStyle="1" w:styleId="estilo10">
    <w:name w:val="estilo10"/>
    <w:basedOn w:val="Fuentedeprrafopredeter"/>
    <w:rsid w:val="00981B87"/>
  </w:style>
  <w:style w:type="character" w:customStyle="1" w:styleId="estilo21">
    <w:name w:val="estilo21"/>
    <w:basedOn w:val="Fuentedeprrafopredeter"/>
    <w:rsid w:val="00981B87"/>
  </w:style>
  <w:style w:type="character" w:customStyle="1" w:styleId="estilo9">
    <w:name w:val="estilo9"/>
    <w:basedOn w:val="Fuentedeprrafopredeter"/>
    <w:rsid w:val="00981B87"/>
  </w:style>
  <w:style w:type="character" w:customStyle="1" w:styleId="apple-converted-space">
    <w:name w:val="apple-converted-space"/>
    <w:basedOn w:val="Fuentedeprrafopredeter"/>
    <w:rsid w:val="00981B87"/>
  </w:style>
  <w:style w:type="paragraph" w:customStyle="1" w:styleId="ecxmsonormal">
    <w:name w:val="ecxmsonormal"/>
    <w:basedOn w:val="Normal"/>
    <w:rsid w:val="00981B87"/>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981B87"/>
  </w:style>
  <w:style w:type="character" w:customStyle="1" w:styleId="Textoindependiente2Car1">
    <w:name w:val="Texto independiente 2 Car1"/>
    <w:basedOn w:val="Fuentedeprrafopredeter"/>
    <w:uiPriority w:val="99"/>
    <w:semiHidden/>
    <w:rsid w:val="00981B87"/>
  </w:style>
  <w:style w:type="character" w:customStyle="1" w:styleId="EncabezadoCar1">
    <w:name w:val="Encabezado Car1"/>
    <w:basedOn w:val="Fuentedeprrafopredeter"/>
    <w:uiPriority w:val="99"/>
    <w:semiHidden/>
    <w:rsid w:val="00981B87"/>
  </w:style>
  <w:style w:type="character" w:customStyle="1" w:styleId="PiedepginaCar1">
    <w:name w:val="Pie de página Car1"/>
    <w:basedOn w:val="Fuentedeprrafopredeter"/>
    <w:uiPriority w:val="99"/>
    <w:semiHidden/>
    <w:rsid w:val="00981B87"/>
  </w:style>
  <w:style w:type="character" w:customStyle="1" w:styleId="TextodegloboCar1">
    <w:name w:val="Texto de globo Car1"/>
    <w:basedOn w:val="Fuentedeprrafopredeter"/>
    <w:uiPriority w:val="99"/>
    <w:semiHidden/>
    <w:rsid w:val="00981B87"/>
    <w:rPr>
      <w:rFonts w:ascii="Segoe UI" w:hAnsi="Segoe UI" w:cs="Segoe UI"/>
      <w:sz w:val="18"/>
      <w:szCs w:val="18"/>
    </w:rPr>
  </w:style>
  <w:style w:type="numbering" w:customStyle="1" w:styleId="Sinlista11">
    <w:name w:val="Sin lista11"/>
    <w:next w:val="Sinlista"/>
    <w:uiPriority w:val="99"/>
    <w:semiHidden/>
    <w:unhideWhenUsed/>
    <w:rsid w:val="00981B87"/>
  </w:style>
  <w:style w:type="paragraph" w:customStyle="1" w:styleId="Puesto1">
    <w:name w:val="Puesto1"/>
    <w:basedOn w:val="Normal"/>
    <w:link w:val="PuestoCar"/>
    <w:qFormat/>
    <w:rsid w:val="00981B87"/>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81B87"/>
    <w:rPr>
      <w:rFonts w:ascii="Arial" w:eastAsia="Times New Roman" w:hAnsi="Arial" w:cs="Times New Roman"/>
      <w:b/>
      <w:sz w:val="24"/>
      <w:szCs w:val="24"/>
      <w:lang w:eastAsia="es-ES"/>
    </w:rPr>
  </w:style>
  <w:style w:type="table" w:customStyle="1" w:styleId="Tablaconcuadrcula2">
    <w:name w:val="Tabla con cuadrícula2"/>
    <w:basedOn w:val="Tablanormal"/>
    <w:next w:val="Tablaconcuadrcula"/>
    <w:uiPriority w:val="39"/>
    <w:rsid w:val="00B150E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5B2C-4809-4399-8073-4DF91F1B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16066</Words>
  <Characters>88365</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2020-12-01T00:16:00Z</cp:lastPrinted>
  <dcterms:created xsi:type="dcterms:W3CDTF">2021-01-10T04:00:00Z</dcterms:created>
  <dcterms:modified xsi:type="dcterms:W3CDTF">2021-01-10T04:01:00Z</dcterms:modified>
</cp:coreProperties>
</file>