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B6" w:rsidRPr="001576B9" w:rsidRDefault="005C59B6" w:rsidP="005C59B6">
      <w:pPr>
        <w:jc w:val="both"/>
        <w:rPr>
          <w:rFonts w:ascii="Arial" w:hAnsi="Arial" w:cs="Arial"/>
          <w:b/>
          <w:i/>
          <w:lang w:val="es-MX"/>
        </w:rPr>
      </w:pPr>
      <w:bookmarkStart w:id="0" w:name="_Hlk534796217"/>
      <w:r w:rsidRPr="001576B9">
        <w:rPr>
          <w:rFonts w:ascii="Arial" w:hAnsi="Arial" w:cs="Arial"/>
          <w:b/>
          <w:i/>
          <w:lang w:val="es-MX"/>
        </w:rPr>
        <w:t>TEXTO ORIGINAL.</w:t>
      </w:r>
    </w:p>
    <w:p w:rsidR="005C59B6" w:rsidRPr="001576B9" w:rsidRDefault="005C59B6" w:rsidP="005C59B6">
      <w:pPr>
        <w:tabs>
          <w:tab w:val="left" w:pos="8749"/>
        </w:tabs>
        <w:jc w:val="both"/>
        <w:rPr>
          <w:rFonts w:ascii="Arial" w:hAnsi="Arial" w:cs="Arial"/>
          <w:b/>
          <w:i/>
          <w:snapToGrid w:val="0"/>
          <w:lang w:val="es-MX"/>
        </w:rPr>
      </w:pPr>
    </w:p>
    <w:p w:rsidR="005C59B6" w:rsidRPr="001576B9" w:rsidRDefault="005C59B6" w:rsidP="005C59B6">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sidRPr="005C59B6">
        <w:rPr>
          <w:rFonts w:ascii="Arial" w:hAnsi="Arial" w:cs="Arial"/>
          <w:b/>
          <w:i/>
          <w:snapToGrid w:val="0"/>
          <w:lang w:val="es-MX"/>
        </w:rPr>
        <w:t>jueves</w:t>
      </w:r>
      <w:r w:rsidRPr="001576B9">
        <w:rPr>
          <w:rFonts w:ascii="Arial" w:hAnsi="Arial" w:cs="Arial"/>
          <w:b/>
          <w:i/>
          <w:snapToGrid w:val="0"/>
          <w:lang w:val="es-MX"/>
        </w:rPr>
        <w:t xml:space="preserve"> </w:t>
      </w:r>
      <w:r w:rsidRPr="005C59B6">
        <w:rPr>
          <w:rFonts w:ascii="Arial" w:hAnsi="Arial" w:cs="Arial"/>
          <w:b/>
          <w:i/>
          <w:snapToGrid w:val="0"/>
          <w:lang w:val="es-MX"/>
        </w:rPr>
        <w:t>31</w:t>
      </w:r>
      <w:r w:rsidRPr="001576B9">
        <w:rPr>
          <w:rFonts w:ascii="Arial" w:hAnsi="Arial" w:cs="Arial"/>
          <w:b/>
          <w:i/>
          <w:snapToGrid w:val="0"/>
          <w:lang w:val="es-MX"/>
        </w:rPr>
        <w:t xml:space="preserve"> de diciembre de 20</w:t>
      </w:r>
      <w:r w:rsidRPr="005C59B6">
        <w:rPr>
          <w:rFonts w:ascii="Arial" w:hAnsi="Arial" w:cs="Arial"/>
          <w:b/>
          <w:i/>
          <w:snapToGrid w:val="0"/>
          <w:lang w:val="es-MX"/>
        </w:rPr>
        <w:t>20</w:t>
      </w:r>
      <w:r w:rsidRPr="001576B9">
        <w:rPr>
          <w:rFonts w:ascii="Arial" w:hAnsi="Arial" w:cs="Arial"/>
          <w:b/>
          <w:i/>
          <w:snapToGrid w:val="0"/>
          <w:lang w:val="es-MX"/>
        </w:rPr>
        <w:t>.</w:t>
      </w:r>
    </w:p>
    <w:p w:rsidR="005C59B6" w:rsidRPr="005C59B6" w:rsidRDefault="005C59B6" w:rsidP="005C59B6">
      <w:pPr>
        <w:jc w:val="both"/>
        <w:rPr>
          <w:rFonts w:ascii="Arial" w:hAnsi="Arial" w:cs="Arial"/>
          <w:b/>
          <w:snapToGrid w:val="0"/>
          <w:lang w:val="es-ES_tradnl"/>
        </w:rPr>
      </w:pPr>
    </w:p>
    <w:p w:rsidR="005C59B6" w:rsidRPr="001576B9" w:rsidRDefault="005C59B6" w:rsidP="005C59B6">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553713" w:rsidRPr="005C59B6" w:rsidRDefault="00553713" w:rsidP="00553713">
      <w:pPr>
        <w:jc w:val="both"/>
        <w:rPr>
          <w:rFonts w:ascii="Arial" w:hAnsi="Arial" w:cs="Arial"/>
          <w:b/>
          <w:snapToGrid w:val="0"/>
          <w:lang w:val="es-ES_tradnl"/>
        </w:rPr>
      </w:pPr>
    </w:p>
    <w:p w:rsidR="00553713" w:rsidRPr="005C59B6" w:rsidRDefault="00553713" w:rsidP="00553713">
      <w:pPr>
        <w:jc w:val="both"/>
        <w:rPr>
          <w:rFonts w:ascii="Arial" w:hAnsi="Arial" w:cs="Arial"/>
          <w:b/>
          <w:snapToGrid w:val="0"/>
          <w:lang w:val="es-ES_tradnl"/>
        </w:rPr>
      </w:pPr>
      <w:r w:rsidRPr="005C59B6">
        <w:rPr>
          <w:rFonts w:ascii="Arial" w:hAnsi="Arial" w:cs="Arial"/>
          <w:b/>
          <w:snapToGrid w:val="0"/>
          <w:lang w:val="es-ES_tradnl"/>
        </w:rPr>
        <w:t>QUE EL CONGRESO DEL ESTADO INDEPENDIENTE, LIBRE Y SOBERANO DE COAHUILA DE ZARAGOZA;</w:t>
      </w:r>
    </w:p>
    <w:p w:rsidR="00553713" w:rsidRPr="005C59B6" w:rsidRDefault="00553713" w:rsidP="00553713">
      <w:pPr>
        <w:jc w:val="both"/>
        <w:rPr>
          <w:rFonts w:ascii="Arial" w:hAnsi="Arial" w:cs="Arial"/>
          <w:b/>
          <w:snapToGrid w:val="0"/>
          <w:lang w:val="es-ES_tradnl"/>
        </w:rPr>
      </w:pPr>
    </w:p>
    <w:p w:rsidR="00553713" w:rsidRPr="005C59B6" w:rsidRDefault="00553713" w:rsidP="00553713">
      <w:pPr>
        <w:jc w:val="both"/>
        <w:rPr>
          <w:rFonts w:ascii="Arial" w:hAnsi="Arial" w:cs="Arial"/>
          <w:b/>
          <w:snapToGrid w:val="0"/>
          <w:lang w:val="es-ES_tradnl"/>
        </w:rPr>
      </w:pPr>
    </w:p>
    <w:p w:rsidR="00553713" w:rsidRPr="005C59B6" w:rsidRDefault="00553713" w:rsidP="00553713">
      <w:pPr>
        <w:widowControl w:val="0"/>
        <w:jc w:val="both"/>
        <w:rPr>
          <w:rFonts w:ascii="Arial" w:hAnsi="Arial" w:cs="Arial"/>
          <w:b/>
          <w:snapToGrid w:val="0"/>
          <w:lang w:val="es-ES_tradnl"/>
        </w:rPr>
      </w:pPr>
      <w:r w:rsidRPr="005C59B6">
        <w:rPr>
          <w:rFonts w:ascii="Arial" w:hAnsi="Arial" w:cs="Arial"/>
          <w:b/>
          <w:snapToGrid w:val="0"/>
          <w:lang w:val="es-ES_tradnl"/>
        </w:rPr>
        <w:t xml:space="preserve">DECRETA: </w:t>
      </w:r>
    </w:p>
    <w:p w:rsidR="00553713" w:rsidRPr="005C59B6" w:rsidRDefault="00553713" w:rsidP="00553713">
      <w:pPr>
        <w:widowControl w:val="0"/>
        <w:jc w:val="both"/>
        <w:rPr>
          <w:rFonts w:ascii="Arial" w:hAnsi="Arial" w:cs="Arial"/>
          <w:b/>
          <w:snapToGrid w:val="0"/>
          <w:lang w:val="es-ES_tradnl"/>
        </w:rPr>
      </w:pPr>
    </w:p>
    <w:p w:rsidR="00553713" w:rsidRPr="005C59B6" w:rsidRDefault="00553713" w:rsidP="00553713">
      <w:pPr>
        <w:widowControl w:val="0"/>
        <w:jc w:val="both"/>
        <w:rPr>
          <w:rFonts w:ascii="Arial" w:hAnsi="Arial" w:cs="Arial"/>
          <w:b/>
          <w:snapToGrid w:val="0"/>
          <w:lang w:val="es-ES_tradnl"/>
        </w:rPr>
      </w:pPr>
      <w:r w:rsidRPr="005C59B6">
        <w:rPr>
          <w:rFonts w:ascii="Arial" w:hAnsi="Arial" w:cs="Arial"/>
          <w:b/>
          <w:snapToGrid w:val="0"/>
          <w:lang w:val="es-ES_tradnl"/>
        </w:rPr>
        <w:t>NÚMERO 958.-</w:t>
      </w:r>
    </w:p>
    <w:p w:rsidR="00016356" w:rsidRDefault="00016356"/>
    <w:p w:rsidR="00E85C9E" w:rsidRDefault="00E85C9E" w:rsidP="00E85C9E">
      <w:pPr>
        <w:widowControl w:val="0"/>
        <w:jc w:val="both"/>
        <w:rPr>
          <w:rFonts w:ascii="Arial" w:hAnsi="Arial" w:cs="Arial"/>
          <w:b/>
          <w:snapToGrid w:val="0"/>
          <w:sz w:val="22"/>
          <w:szCs w:val="22"/>
          <w:lang w:val="es-ES_tradnl"/>
        </w:rPr>
      </w:pPr>
    </w:p>
    <w:p w:rsidR="00620CE6" w:rsidRDefault="00E85C9E" w:rsidP="00E85C9E">
      <w:pPr>
        <w:jc w:val="center"/>
        <w:rPr>
          <w:rFonts w:ascii="Arial" w:hAnsi="Arial" w:cs="Arial"/>
          <w:b/>
          <w:bCs/>
          <w:sz w:val="22"/>
          <w:szCs w:val="22"/>
        </w:rPr>
      </w:pPr>
      <w:r w:rsidRPr="004B0E8E">
        <w:rPr>
          <w:rFonts w:ascii="Arial" w:hAnsi="Arial" w:cs="Arial"/>
          <w:b/>
          <w:bCs/>
          <w:sz w:val="22"/>
          <w:szCs w:val="22"/>
        </w:rPr>
        <w:t xml:space="preserve">LEY DE INGRESOS DEL MUNICIPIO DE SIERRA MOJADA, COAHUILA DE ZARAGOZA, </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PARA EL EJERCICIO FISCAL 202</w:t>
      </w:r>
      <w:r>
        <w:rPr>
          <w:rFonts w:ascii="Arial" w:hAnsi="Arial" w:cs="Arial"/>
          <w:b/>
          <w:bCs/>
          <w:sz w:val="22"/>
          <w:szCs w:val="22"/>
        </w:rPr>
        <w:t>1</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TITULO PRIMERO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DISPOSICIONES GENERALES</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 xml:space="preserve">ARTÍCULO 1.- </w:t>
      </w:r>
      <w:r w:rsidRPr="004B0E8E">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Sierra Mojada, Coahuila de Zaragoza.</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Forman parte de los ingresos las contribuciones, productos y aprovechamientos causados en ejercicios anteriores, pendientes de liquidación o pago.</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1</w:t>
      </w:r>
      <w:r w:rsidRPr="004B0E8E">
        <w:rPr>
          <w:rFonts w:ascii="Arial" w:hAnsi="Arial" w:cs="Arial"/>
          <w:sz w:val="22"/>
          <w:szCs w:val="22"/>
        </w:rPr>
        <w:t>, mismos que se integran en base a los conceptos señalados a continuación:</w:t>
      </w:r>
    </w:p>
    <w:p w:rsidR="00E85C9E" w:rsidRDefault="00E85C9E"/>
    <w:p w:rsidR="00E85C9E" w:rsidRDefault="00E85C9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263"/>
        <w:gridCol w:w="385"/>
        <w:gridCol w:w="7006"/>
        <w:gridCol w:w="1985"/>
      </w:tblGrid>
      <w:tr w:rsidR="00E85C9E" w:rsidRPr="004B0E8E" w:rsidTr="00620CE6">
        <w:trPr>
          <w:trHeight w:val="240"/>
        </w:trPr>
        <w:tc>
          <w:tcPr>
            <w:tcW w:w="7933" w:type="dxa"/>
            <w:gridSpan w:val="4"/>
            <w:shd w:val="clear" w:color="auto" w:fill="auto"/>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PRESUPUESTO DE INGRESOS CONTENIDO EN LA LEY DE INGRESOS 202</w:t>
            </w:r>
            <w:r>
              <w:rPr>
                <w:rFonts w:ascii="Arial" w:hAnsi="Arial" w:cs="Arial"/>
                <w:b/>
                <w:bCs/>
                <w:color w:val="000000"/>
                <w:sz w:val="22"/>
                <w:szCs w:val="22"/>
                <w:lang w:eastAsia="es-MX"/>
              </w:rPr>
              <w:t>1</w:t>
            </w:r>
          </w:p>
        </w:tc>
        <w:tc>
          <w:tcPr>
            <w:tcW w:w="1985" w:type="dxa"/>
            <w:shd w:val="clear" w:color="auto" w:fill="auto"/>
            <w:noWrap/>
            <w:vAlign w:val="center"/>
            <w:hideMark/>
          </w:tcPr>
          <w:p w:rsidR="00E85C9E" w:rsidRPr="004B0E8E" w:rsidRDefault="00E85C9E" w:rsidP="00E85C9E">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SIERRA MOJADA</w:t>
            </w:r>
          </w:p>
        </w:tc>
      </w:tr>
      <w:tr w:rsidR="00E85C9E" w:rsidRPr="004B0E8E" w:rsidTr="00620CE6">
        <w:trPr>
          <w:trHeight w:val="278"/>
        </w:trPr>
        <w:tc>
          <w:tcPr>
            <w:tcW w:w="7933" w:type="dxa"/>
            <w:gridSpan w:val="4"/>
            <w:shd w:val="clear" w:color="auto" w:fill="D9D9D9" w:themeFill="background1" w:themeFillShade="D9"/>
            <w:vAlign w:val="center"/>
            <w:hideMark/>
          </w:tcPr>
          <w:p w:rsidR="00E85C9E" w:rsidRPr="004B0E8E" w:rsidRDefault="00E85C9E" w:rsidP="00E85C9E">
            <w:pPr>
              <w:jc w:val="both"/>
              <w:rPr>
                <w:rFonts w:ascii="Arial" w:hAnsi="Arial" w:cs="Arial"/>
                <w:b/>
                <w:bCs/>
                <w:sz w:val="22"/>
                <w:szCs w:val="22"/>
                <w:lang w:eastAsia="es-MX"/>
              </w:rPr>
            </w:pPr>
            <w:r w:rsidRPr="004B0E8E">
              <w:rPr>
                <w:rFonts w:ascii="Arial" w:hAnsi="Arial" w:cs="Arial"/>
                <w:b/>
                <w:bCs/>
                <w:sz w:val="22"/>
                <w:szCs w:val="22"/>
                <w:lang w:eastAsia="es-MX"/>
              </w:rPr>
              <w:t xml:space="preserve">TOTAL DE INGRESOS                          </w:t>
            </w:r>
          </w:p>
        </w:tc>
        <w:tc>
          <w:tcPr>
            <w:tcW w:w="1985" w:type="dxa"/>
            <w:shd w:val="clear" w:color="auto" w:fill="D9D9D9" w:themeFill="background1" w:themeFillShade="D9"/>
            <w:noWrap/>
            <w:vAlign w:val="center"/>
            <w:hideMark/>
          </w:tcPr>
          <w:p w:rsidR="00E85C9E" w:rsidRPr="004B0E8E" w:rsidRDefault="00E85C9E" w:rsidP="00E85C9E">
            <w:pPr>
              <w:ind w:right="-68"/>
              <w:jc w:val="right"/>
              <w:rPr>
                <w:rFonts w:ascii="Arial" w:hAnsi="Arial" w:cs="Arial"/>
                <w:b/>
                <w:bCs/>
                <w:sz w:val="22"/>
                <w:szCs w:val="22"/>
                <w:lang w:eastAsia="es-MX"/>
              </w:rPr>
            </w:pPr>
            <w:r w:rsidRPr="00B430AF">
              <w:rPr>
                <w:rFonts w:ascii="Arial" w:hAnsi="Arial" w:cs="Arial"/>
                <w:b/>
                <w:bCs/>
                <w:sz w:val="22"/>
                <w:szCs w:val="22"/>
                <w:lang w:eastAsia="es-MX"/>
              </w:rPr>
              <w:t>$104,762,331.70</w:t>
            </w:r>
          </w:p>
        </w:tc>
      </w:tr>
      <w:tr w:rsidR="00E85C9E" w:rsidRPr="004B0E8E" w:rsidTr="00620CE6">
        <w:trPr>
          <w:trHeight w:val="278"/>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1</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Impuestos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B430AF">
              <w:rPr>
                <w:rFonts w:ascii="Arial" w:hAnsi="Arial" w:cs="Arial"/>
                <w:b/>
                <w:bCs/>
                <w:color w:val="000000"/>
                <w:sz w:val="22"/>
                <w:szCs w:val="22"/>
                <w:lang w:eastAsia="es-MX"/>
              </w:rPr>
              <w:t>$1,172,157.25</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Impuestos Sobre el Patrimonio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$1,065,124.67</w:t>
            </w:r>
          </w:p>
        </w:tc>
      </w:tr>
      <w:tr w:rsidR="00E85C9E" w:rsidRPr="004B0E8E" w:rsidTr="00620CE6">
        <w:trPr>
          <w:trHeight w:val="235"/>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Predial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$765,758.28</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Adquisición de Inmuebles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$299,366.39</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Plusvalía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Impuestos sobre la producción, el consumo y las transacciones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Impuestos sobre la producción, el consumo y las transacciones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Impuestos al comercio exterior</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Impuestos al comercio exterior</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Impuestos sobre Nóminas y Asimilables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Impuestos sobre Nóminas y Asimilables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Impuestos Ecológicos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Impuestos Ecológicos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7</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98,640.14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 de Impuestos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98,640.14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8</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Otros Impuestos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$8,392.44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el Ejercicio de Actividades Mercantiles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$6,396.30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Prestación de Servicios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Espectáculos y Diversiones Públicas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$1,996.14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Enajenación de Bienes Muebles Usados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Loterías, Rifas y Sorteos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391" w:type="dxa"/>
            <w:gridSpan w:val="2"/>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Predial de ejercicios anteriores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Adquisición de Inmuebles de ejercicios anteriores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2</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Cuotas y Aportaciones de seguridad social</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Aportaciones para Fondos de Vivienda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Aportaciones para Fondos de Vivienda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Cuotas para el Seguro Social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Cuotas para el Seguro Social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Cuotas de Ahorro para el Retiro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Cuotas de Ahorro para el Retiro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Otras Cuotas y Aportaciones para la seguridad social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Otras Cuotas y Aportaciones para la seguridad social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Accesorios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3</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Contribuciones de Mejoras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de Mejoras por Obras Públicas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Gasto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Obra Pública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Responsabilidad Objetiva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48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006" w:type="dxa"/>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Mantenimiento, Mejoramiento y Equipamiento del Cuerpo de Bomberos de los Municipios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006" w:type="dxa"/>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Mantenimiento y Conservación del Centro Histórico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Otros Servicios Municipales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391" w:type="dxa"/>
            <w:gridSpan w:val="2"/>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72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4</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Derechos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B430AF">
              <w:rPr>
                <w:rFonts w:ascii="Arial" w:hAnsi="Arial" w:cs="Arial"/>
                <w:b/>
                <w:bCs/>
                <w:color w:val="000000"/>
                <w:sz w:val="22"/>
                <w:szCs w:val="22"/>
                <w:lang w:eastAsia="es-MX"/>
              </w:rPr>
              <w:t>$445,252.64</w:t>
            </w:r>
          </w:p>
        </w:tc>
      </w:tr>
      <w:tr w:rsidR="00E85C9E" w:rsidRPr="004B0E8E" w:rsidTr="00620CE6">
        <w:trPr>
          <w:trHeight w:val="503"/>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por el Uso, Goce, Aprovechamiento o Explotación de Bienes de Dominio Público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Arrastre y Almacenaje</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 la Ocupación de las Vías Públicas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del Uso de las Pensiones Municipales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del Uso de Otros Bienes de Dominio Público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a los hidrocarburos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Derechos a los hidrocarburos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por Prestación de Servicios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$357,937.79</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Agua Potable y Alcantarillado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$338,337.98</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Rastros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$14,486.91</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Alumbrado Público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en Mercados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Aseo Público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Pr>
                <w:rFonts w:ascii="Arial" w:hAnsi="Arial" w:cs="Arial"/>
                <w:color w:val="000000"/>
                <w:sz w:val="22"/>
                <w:szCs w:val="22"/>
                <w:lang w:eastAsia="es-MX"/>
              </w:rPr>
              <w:t>0.00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Seguridad Pública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$3,861.00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7</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en Panteones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$1,251.90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8</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Tránsito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Previsión Social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10</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Protección Civil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Saneamiento y Aguas Residuales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en Materia de Educación y Cultura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Otros Servicios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Otros Derechos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87,314.85</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para Construcción</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0.00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por Alineación de Predios y Asignación de Números Oficiales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para Fraccionamientos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Licencias para Establecimientos que Expendan Bebidas Alcohólicas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$79,952.95</w:t>
            </w:r>
          </w:p>
        </w:tc>
      </w:tr>
      <w:tr w:rsidR="00E85C9E" w:rsidRPr="004B0E8E" w:rsidTr="00620CE6">
        <w:trPr>
          <w:trHeight w:val="48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006" w:type="dxa"/>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para la Colocación y Uso de Anuncios y Carteles Publicitarios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Catastrales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$5,100.02</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7</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por Certificaciones y Legalizaciones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 xml:space="preserve">2,261.88 </w:t>
            </w:r>
            <w:r w:rsidRPr="004B0E8E">
              <w:rPr>
                <w:rFonts w:ascii="Arial" w:hAnsi="Arial" w:cs="Arial"/>
                <w:color w:val="000000"/>
                <w:sz w:val="22"/>
                <w:szCs w:val="22"/>
                <w:lang w:eastAsia="es-MX"/>
              </w:rPr>
              <w:t xml:space="preserve"> </w:t>
            </w:r>
          </w:p>
        </w:tc>
      </w:tr>
      <w:tr w:rsidR="00E85C9E" w:rsidRPr="004B0E8E" w:rsidTr="00620CE6">
        <w:trPr>
          <w:trHeight w:val="48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8</w:t>
            </w:r>
          </w:p>
        </w:tc>
        <w:tc>
          <w:tcPr>
            <w:tcW w:w="7006" w:type="dxa"/>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Permisos, Autorizaciones y Servicios de Control Ambiental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391" w:type="dxa"/>
            <w:gridSpan w:val="2"/>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Recargos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391" w:type="dxa"/>
            <w:gridSpan w:val="2"/>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causados en ejercicios fiscales anteriores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5</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Productos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            </w:t>
            </w:r>
            <w:r w:rsidRPr="00B430AF">
              <w:rPr>
                <w:rFonts w:ascii="Arial" w:hAnsi="Arial" w:cs="Arial"/>
                <w:b/>
                <w:bCs/>
                <w:color w:val="000000"/>
                <w:sz w:val="22"/>
                <w:szCs w:val="22"/>
                <w:lang w:eastAsia="es-MX"/>
              </w:rPr>
              <w:t>$547,610.74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Productos de Tipo Corriente</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0.00</w:t>
            </w:r>
          </w:p>
        </w:tc>
      </w:tr>
      <w:tr w:rsidR="00E85C9E" w:rsidRPr="004B0E8E" w:rsidTr="00620CE6">
        <w:trPr>
          <w:trHeight w:val="48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 la Venta o Arrendamiento de Lotes y Gavetas de los Panteones Municipales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913.0744</w:t>
            </w:r>
          </w:p>
        </w:tc>
      </w:tr>
      <w:tr w:rsidR="00E85C9E" w:rsidRPr="004B0E8E" w:rsidTr="00620CE6">
        <w:trPr>
          <w:trHeight w:val="48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del Arrendamiento de Locales Ubicados en los Mercados Municipales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Otros Productos</w:t>
            </w:r>
          </w:p>
        </w:tc>
        <w:tc>
          <w:tcPr>
            <w:tcW w:w="1985" w:type="dxa"/>
            <w:shd w:val="clear" w:color="auto" w:fill="auto"/>
            <w:noWrap/>
            <w:vAlign w:val="center"/>
            <w:hideMark/>
          </w:tcPr>
          <w:p w:rsidR="00E85C9E" w:rsidRPr="004B0E8E" w:rsidRDefault="00E85C9E" w:rsidP="00E85C9E">
            <w:pPr>
              <w:tabs>
                <w:tab w:val="left" w:pos="0"/>
              </w:tabs>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         </w:t>
            </w:r>
            <w:r w:rsidRPr="00B430AF">
              <w:rPr>
                <w:rFonts w:ascii="Arial" w:hAnsi="Arial" w:cs="Arial"/>
                <w:color w:val="000000"/>
                <w:sz w:val="22"/>
                <w:szCs w:val="22"/>
                <w:lang w:eastAsia="es-MX"/>
              </w:rPr>
              <w:t>$546,697.66</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Productos de capital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Productos de capital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391" w:type="dxa"/>
            <w:gridSpan w:val="2"/>
            <w:shd w:val="clear" w:color="auto" w:fill="auto"/>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Productos no comprendidos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72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Productos no comprendidos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6</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Aprovechamientos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B430AF">
              <w:rPr>
                <w:rFonts w:ascii="Arial" w:hAnsi="Arial" w:cs="Arial"/>
                <w:b/>
                <w:bCs/>
                <w:color w:val="000000"/>
                <w:sz w:val="22"/>
                <w:szCs w:val="22"/>
                <w:lang w:eastAsia="es-MX"/>
              </w:rPr>
              <w:t>$3,860.44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Aprovechamientos de Tipo Corriente</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$3,860.44</w:t>
            </w:r>
          </w:p>
        </w:tc>
      </w:tr>
      <w:tr w:rsidR="00E85C9E" w:rsidRPr="004B0E8E" w:rsidTr="00620CE6">
        <w:trPr>
          <w:trHeight w:val="147"/>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Ingresos por Transferencia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Ingresos Derivados de Sanciones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$3,860.44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Otros Aprovechamientos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4</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Aprovechamientos por Retenciones no Aplicadas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5</w:t>
            </w:r>
          </w:p>
        </w:tc>
        <w:tc>
          <w:tcPr>
            <w:tcW w:w="7006" w:type="dxa"/>
            <w:shd w:val="clear" w:color="auto" w:fill="auto"/>
            <w:noWrap/>
            <w:vAlign w:val="bottom"/>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Devoluciones de impuestos estatales y/o federales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Aprovechamientos de capital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Aprovechamientos de capital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391" w:type="dxa"/>
            <w:gridSpan w:val="2"/>
            <w:shd w:val="clear" w:color="auto" w:fill="auto"/>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Aprovechamientos no comprendidos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Aprovechamientos no comprendidos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7</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Ingresos por Ventas de Bienes y Servicios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Ingresos por Ventas de Bienes y Servicios de Organismos Descentralizados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Ingresos por Ventas de Bienes y Servicios de Organismos Descentralizados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Ingresos de operación de entidades paraestatales empresariales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Ingresos de operación de entidades paraestatales empresariales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391" w:type="dxa"/>
            <w:gridSpan w:val="2"/>
            <w:shd w:val="clear" w:color="auto" w:fill="auto"/>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Ingresos por ventas de bienes y servicios producidos en establecimientos del Gobierno Central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Ingresos por ventas de bienes y servicios producidos en establecimientos del Gobierno Central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8</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Participaciones y Aportaciones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B430AF">
              <w:rPr>
                <w:rFonts w:ascii="Arial" w:hAnsi="Arial" w:cs="Arial"/>
                <w:b/>
                <w:bCs/>
                <w:color w:val="000000"/>
                <w:sz w:val="22"/>
                <w:szCs w:val="22"/>
                <w:lang w:eastAsia="es-MX"/>
              </w:rPr>
              <w:t>$42,593,450.63</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Participaciones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$32,811,718.89</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ISR Participable</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$4,033,287.39</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Otras Participaciones</w:t>
            </w:r>
          </w:p>
        </w:tc>
        <w:tc>
          <w:tcPr>
            <w:tcW w:w="1985" w:type="dxa"/>
            <w:shd w:val="clear" w:color="auto" w:fill="auto"/>
            <w:noWrap/>
            <w:vAlign w:val="center"/>
            <w:hideMark/>
          </w:tcPr>
          <w:p w:rsidR="00E85C9E" w:rsidRPr="004B0E8E" w:rsidRDefault="00E85C9E" w:rsidP="00E85C9E">
            <w:pPr>
              <w:jc w:val="right"/>
              <w:rPr>
                <w:rFonts w:ascii="Arial" w:hAnsi="Arial" w:cs="Arial"/>
                <w:sz w:val="22"/>
                <w:szCs w:val="22"/>
                <w:lang w:eastAsia="es-MX"/>
              </w:rPr>
            </w:pPr>
            <w:r w:rsidRPr="00B430AF">
              <w:rPr>
                <w:rFonts w:ascii="Arial" w:hAnsi="Arial" w:cs="Arial"/>
                <w:sz w:val="22"/>
                <w:szCs w:val="22"/>
                <w:lang w:eastAsia="es-MX"/>
              </w:rPr>
              <w:t>$28,778,431.50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Aportaciones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$9,781,731.74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FISM</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$4,009,443.01</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FORTAMUN</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$5,772,288.72</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Convenios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Convenios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33"/>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ind w:right="-214"/>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9</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Transferencias, Asignaciones, Subsidios y Otras Ayudas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B430AF">
              <w:rPr>
                <w:rFonts w:ascii="Arial" w:hAnsi="Arial" w:cs="Arial"/>
                <w:b/>
                <w:bCs/>
                <w:color w:val="000000"/>
                <w:sz w:val="22"/>
                <w:szCs w:val="22"/>
                <w:lang w:eastAsia="es-MX"/>
              </w:rPr>
              <w:t>$60,000,000.00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Transferencias Internas y Asignaciones al Sector Público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Transferencias Internas y Asignaciones al Sector Público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Transferencias al Resto del Sector Público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$60,000,000.00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Transferencias Otorgadas al Municipio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$60,000,000.00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Subsidios y Subvenciones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Otros Subsidios Federales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SUBSEMUN</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Ayudas sociales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Donativos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Pensiones y Jubilaciones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Pensiones y Jubilaciones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Transferencias a Fideicomisos, mandatos y análogos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Transferencias a Fideicomisos, mandatos y análogos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10</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Ingresos Derivados de Financiamientos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Endeudamiento Interno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Deuda Pública Municipal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Endeudamiento externo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Endeudamiento externo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bl>
    <w:p w:rsidR="00E85C9E" w:rsidRDefault="00E85C9E"/>
    <w:p w:rsidR="00E85C9E" w:rsidRDefault="00E85C9E"/>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TÍTULO SEGUNDO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LAS CONTRIBUCIONES</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PRIMERO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DEL IMPUESTO PREDIAL</w:t>
      </w:r>
    </w:p>
    <w:p w:rsidR="00E85C9E" w:rsidRPr="004B0E8E" w:rsidRDefault="00E85C9E" w:rsidP="00E85C9E">
      <w:pPr>
        <w:jc w:val="both"/>
        <w:rPr>
          <w:rFonts w:ascii="Arial" w:hAnsi="Arial" w:cs="Arial"/>
          <w:b/>
          <w:bCs/>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b/>
          <w:bCs/>
          <w:sz w:val="22"/>
          <w:szCs w:val="22"/>
        </w:rPr>
        <w:t>ARTÍCULO 2.-</w:t>
      </w:r>
      <w:r w:rsidRPr="004B0E8E">
        <w:rPr>
          <w:rFonts w:ascii="Arial" w:hAnsi="Arial" w:cs="Arial"/>
          <w:sz w:val="22"/>
          <w:szCs w:val="22"/>
        </w:rPr>
        <w:t xml:space="preserve"> El impuesto predial se pagará con las tasas siguientes:</w:t>
      </w:r>
    </w:p>
    <w:p w:rsidR="00E85C9E" w:rsidRPr="004B0E8E" w:rsidRDefault="00E85C9E" w:rsidP="00E85C9E">
      <w:pPr>
        <w:ind w:right="50"/>
        <w:jc w:val="both"/>
        <w:rPr>
          <w:rFonts w:ascii="Arial" w:hAnsi="Arial" w:cs="Arial"/>
          <w:sz w:val="22"/>
          <w:szCs w:val="22"/>
        </w:rPr>
      </w:pPr>
    </w:p>
    <w:p w:rsidR="00E85C9E" w:rsidRPr="004B0E8E" w:rsidRDefault="00E85C9E" w:rsidP="00E85C9E">
      <w:pPr>
        <w:tabs>
          <w:tab w:val="left" w:pos="0"/>
        </w:tabs>
        <w:jc w:val="both"/>
        <w:rPr>
          <w:rFonts w:ascii="Arial" w:hAnsi="Arial" w:cs="Arial"/>
          <w:sz w:val="22"/>
          <w:szCs w:val="22"/>
        </w:rPr>
      </w:pPr>
      <w:r w:rsidRPr="004B0E8E">
        <w:rPr>
          <w:rFonts w:ascii="Arial" w:hAnsi="Arial" w:cs="Arial"/>
          <w:sz w:val="22"/>
          <w:szCs w:val="22"/>
        </w:rPr>
        <w:t>I.- Sobre los predios urbanos 5 al millar anual.</w:t>
      </w:r>
    </w:p>
    <w:p w:rsidR="00E85C9E" w:rsidRPr="004B0E8E" w:rsidRDefault="00E85C9E" w:rsidP="00E85C9E">
      <w:pPr>
        <w:tabs>
          <w:tab w:val="left" w:pos="0"/>
        </w:tabs>
        <w:jc w:val="both"/>
        <w:rPr>
          <w:rFonts w:ascii="Arial" w:hAnsi="Arial" w:cs="Arial"/>
          <w:sz w:val="22"/>
          <w:szCs w:val="22"/>
          <w:u w:val="single"/>
        </w:rPr>
      </w:pPr>
    </w:p>
    <w:p w:rsidR="00E85C9E" w:rsidRPr="004B0E8E" w:rsidRDefault="00E85C9E" w:rsidP="00E85C9E">
      <w:pPr>
        <w:tabs>
          <w:tab w:val="left" w:pos="0"/>
        </w:tabs>
        <w:jc w:val="both"/>
        <w:rPr>
          <w:rFonts w:ascii="Arial" w:hAnsi="Arial" w:cs="Arial"/>
          <w:sz w:val="22"/>
          <w:szCs w:val="22"/>
        </w:rPr>
      </w:pPr>
      <w:r w:rsidRPr="004B0E8E">
        <w:rPr>
          <w:rFonts w:ascii="Arial" w:hAnsi="Arial" w:cs="Arial"/>
          <w:sz w:val="22"/>
          <w:szCs w:val="22"/>
        </w:rPr>
        <w:t xml:space="preserve">II.- Sobre los predios rústicos 7 al millar anual. </w:t>
      </w:r>
    </w:p>
    <w:p w:rsidR="00E85C9E" w:rsidRPr="004B0E8E" w:rsidRDefault="00E85C9E" w:rsidP="00E85C9E">
      <w:pPr>
        <w:tabs>
          <w:tab w:val="left" w:pos="0"/>
        </w:tabs>
        <w:jc w:val="both"/>
        <w:rPr>
          <w:rFonts w:ascii="Arial" w:hAnsi="Arial" w:cs="Arial"/>
          <w:sz w:val="22"/>
          <w:szCs w:val="22"/>
        </w:rPr>
      </w:pPr>
    </w:p>
    <w:p w:rsidR="00E85C9E" w:rsidRPr="004B0E8E" w:rsidRDefault="00E85C9E" w:rsidP="00E85C9E">
      <w:pPr>
        <w:tabs>
          <w:tab w:val="left" w:pos="0"/>
        </w:tabs>
        <w:jc w:val="both"/>
        <w:rPr>
          <w:rFonts w:ascii="Arial" w:hAnsi="Arial" w:cs="Arial"/>
          <w:sz w:val="22"/>
          <w:szCs w:val="22"/>
        </w:rPr>
      </w:pPr>
      <w:r w:rsidRPr="004B0E8E">
        <w:rPr>
          <w:rFonts w:ascii="Arial" w:hAnsi="Arial" w:cs="Arial"/>
          <w:sz w:val="22"/>
          <w:szCs w:val="22"/>
        </w:rPr>
        <w:t>III.- Sobre los terrenos y construcciones de uso industrial 7 al millar anual.</w:t>
      </w:r>
    </w:p>
    <w:p w:rsidR="00E85C9E" w:rsidRPr="004B0E8E" w:rsidRDefault="00E85C9E" w:rsidP="00E85C9E">
      <w:pPr>
        <w:tabs>
          <w:tab w:val="left" w:pos="0"/>
        </w:tabs>
        <w:jc w:val="both"/>
        <w:rPr>
          <w:rFonts w:ascii="Arial" w:hAnsi="Arial" w:cs="Arial"/>
          <w:sz w:val="22"/>
          <w:szCs w:val="22"/>
        </w:rPr>
      </w:pPr>
    </w:p>
    <w:p w:rsidR="00E85C9E" w:rsidRPr="004B0E8E" w:rsidRDefault="00E85C9E" w:rsidP="00E85C9E">
      <w:pPr>
        <w:tabs>
          <w:tab w:val="left" w:pos="0"/>
        </w:tabs>
        <w:jc w:val="both"/>
        <w:rPr>
          <w:rFonts w:ascii="Arial" w:hAnsi="Arial" w:cs="Arial"/>
          <w:sz w:val="22"/>
          <w:szCs w:val="22"/>
        </w:rPr>
      </w:pPr>
      <w:r w:rsidRPr="004B0E8E">
        <w:rPr>
          <w:rFonts w:ascii="Arial" w:hAnsi="Arial" w:cs="Arial"/>
          <w:sz w:val="22"/>
          <w:szCs w:val="22"/>
        </w:rPr>
        <w:t xml:space="preserve">IV.- En ningún caso el monto del impuesto predial será inferior a $ 14.00 por bimestre. </w:t>
      </w:r>
    </w:p>
    <w:p w:rsidR="00E85C9E" w:rsidRPr="004B0E8E" w:rsidRDefault="00E85C9E" w:rsidP="00E85C9E">
      <w:pPr>
        <w:tabs>
          <w:tab w:val="left" w:pos="0"/>
        </w:tabs>
        <w:jc w:val="both"/>
        <w:rPr>
          <w:rFonts w:ascii="Arial" w:hAnsi="Arial" w:cs="Arial"/>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V.- Las personas físicas y morales que cubran en una sola emisión la cuota anual del impuesto predial, se les otorgarán los incentivos, que a continuación se mencionan:</w:t>
      </w:r>
    </w:p>
    <w:p w:rsidR="00E85C9E" w:rsidRPr="004B0E8E" w:rsidRDefault="00E85C9E" w:rsidP="00E85C9E">
      <w:pPr>
        <w:jc w:val="both"/>
        <w:rPr>
          <w:rFonts w:ascii="Arial" w:hAnsi="Arial" w:cs="Arial"/>
          <w:sz w:val="22"/>
          <w:szCs w:val="22"/>
        </w:rPr>
      </w:pP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1.- El equivalente al 15% del monto del impuesto que se cause, cuando el pago se realice durante el mes de enero.</w:t>
      </w: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lastRenderedPageBreak/>
        <w:t>2.- El equivalente al 10% del monto del impuesto que se cause, cuando el pago se realice durante el mes de febrero.</w:t>
      </w: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3.-  El equivalente al 5% del monto del impuesto que se cause, cuando el pago se realice durante el mes de marzo.</w:t>
      </w:r>
    </w:p>
    <w:p w:rsidR="00E85C9E" w:rsidRPr="004B0E8E" w:rsidRDefault="00E85C9E" w:rsidP="00E368B1">
      <w:pPr>
        <w:ind w:left="351" w:firstLine="75"/>
        <w:jc w:val="both"/>
        <w:rPr>
          <w:rFonts w:ascii="Arial" w:hAnsi="Arial" w:cs="Arial"/>
          <w:sz w:val="22"/>
          <w:szCs w:val="22"/>
        </w:rPr>
      </w:pPr>
      <w:r w:rsidRPr="004B0E8E">
        <w:rPr>
          <w:rFonts w:ascii="Arial" w:hAnsi="Arial" w:cs="Arial"/>
          <w:sz w:val="22"/>
          <w:szCs w:val="22"/>
        </w:rPr>
        <w:t>El incentivo que se otorga no es aplicable cuando se realicen pagos bimestrales.</w:t>
      </w: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4.- Las personas físicas y morales sujetas del Impuesto Predial antes de efectuar el pago de su impuesto del año 202</w:t>
      </w:r>
      <w:r>
        <w:rPr>
          <w:rFonts w:ascii="Arial" w:hAnsi="Arial" w:cs="Arial"/>
          <w:sz w:val="22"/>
          <w:szCs w:val="22"/>
        </w:rPr>
        <w:t>1</w:t>
      </w:r>
      <w:r w:rsidRPr="004B0E8E">
        <w:rPr>
          <w:rFonts w:ascii="Arial" w:hAnsi="Arial" w:cs="Arial"/>
          <w:sz w:val="22"/>
          <w:szCs w:val="22"/>
        </w:rPr>
        <w:t>, deberán de sujetarse, aplicar y actualizar los valores catastrales de acuerdo a lo previsto en el Titulo Primero, Capitulo Segundo, fracción 5 de esta ley.</w:t>
      </w: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5.- Cuando el pago del impuesto predial urbano y rústico, se realicen por adeudos anteriores al ejercicio fiscal 202</w:t>
      </w:r>
      <w:r>
        <w:rPr>
          <w:rFonts w:ascii="Arial" w:hAnsi="Arial" w:cs="Arial"/>
          <w:sz w:val="22"/>
          <w:szCs w:val="22"/>
        </w:rPr>
        <w:t>1</w:t>
      </w:r>
      <w:r w:rsidRPr="004B0E8E">
        <w:rPr>
          <w:rFonts w:ascii="Arial" w:hAnsi="Arial" w:cs="Arial"/>
          <w:sz w:val="22"/>
          <w:szCs w:val="22"/>
        </w:rPr>
        <w:t>, se otorgará un incentivo sobre los recargos a pagar, para los meses de enero y febrero del 40%, para los meses de marzo y abril del 30% y para los meses de mayo y junio del 20%</w:t>
      </w:r>
    </w:p>
    <w:p w:rsidR="00E85C9E" w:rsidRPr="004B0E8E" w:rsidRDefault="00E85C9E" w:rsidP="00E85C9E">
      <w:pPr>
        <w:ind w:left="351" w:hanging="351"/>
        <w:jc w:val="both"/>
        <w:rPr>
          <w:rFonts w:ascii="Arial" w:hAnsi="Arial" w:cs="Arial"/>
          <w:sz w:val="22"/>
          <w:szCs w:val="22"/>
        </w:rPr>
      </w:pPr>
    </w:p>
    <w:p w:rsidR="00E85C9E" w:rsidRPr="000F4CD6" w:rsidRDefault="00E85C9E" w:rsidP="00E85C9E">
      <w:pPr>
        <w:tabs>
          <w:tab w:val="left" w:pos="2780"/>
        </w:tabs>
        <w:jc w:val="both"/>
        <w:rPr>
          <w:rFonts w:ascii="Arial" w:hAnsi="Arial" w:cs="Arial"/>
          <w:sz w:val="22"/>
          <w:szCs w:val="22"/>
        </w:rPr>
      </w:pPr>
      <w:r w:rsidRPr="000F4CD6">
        <w:rPr>
          <w:rFonts w:ascii="Arial" w:hAnsi="Arial" w:cs="Arial"/>
          <w:sz w:val="22"/>
          <w:szCs w:val="22"/>
        </w:rPr>
        <w:t>VI.-Se otorgará un incentivo correspondiente, equivalente al 50% del impuesto anual que se cause, a los pensionados, jubilados, adultos mayores y personas con discapacidad, que sean propietarias de predios urbanos.</w:t>
      </w:r>
    </w:p>
    <w:p w:rsidR="00E85C9E" w:rsidRPr="000F4CD6" w:rsidRDefault="00E85C9E" w:rsidP="00E85C9E">
      <w:pPr>
        <w:tabs>
          <w:tab w:val="left" w:pos="2780"/>
        </w:tabs>
        <w:jc w:val="both"/>
        <w:rPr>
          <w:rFonts w:ascii="Arial" w:hAnsi="Arial" w:cs="Arial"/>
          <w:sz w:val="22"/>
          <w:szCs w:val="22"/>
        </w:rPr>
      </w:pPr>
    </w:p>
    <w:p w:rsidR="00E85C9E" w:rsidRPr="000F4CD6" w:rsidRDefault="00E85C9E" w:rsidP="00E85C9E">
      <w:pPr>
        <w:jc w:val="both"/>
        <w:rPr>
          <w:rFonts w:ascii="Arial" w:hAnsi="Arial" w:cs="Arial"/>
          <w:sz w:val="22"/>
          <w:szCs w:val="22"/>
        </w:rPr>
      </w:pPr>
      <w:r w:rsidRPr="000F4CD6">
        <w:rPr>
          <w:rFonts w:ascii="Arial" w:hAnsi="Arial" w:cs="Arial"/>
          <w:sz w:val="22"/>
          <w:szCs w:val="22"/>
        </w:rPr>
        <w:t>Para tener derecho al incentivo a que se refiere el presente artículo, se deberá cumplir con los siguientes requisitos:</w:t>
      </w:r>
    </w:p>
    <w:p w:rsidR="00E85C9E" w:rsidRPr="000F4CD6" w:rsidRDefault="00E85C9E" w:rsidP="00E85C9E">
      <w:pPr>
        <w:jc w:val="both"/>
        <w:rPr>
          <w:rFonts w:ascii="Arial" w:hAnsi="Arial" w:cs="Arial"/>
          <w:sz w:val="22"/>
          <w:szCs w:val="22"/>
        </w:rPr>
      </w:pPr>
    </w:p>
    <w:p w:rsidR="00E85C9E" w:rsidRPr="000F4CD6" w:rsidRDefault="00E85C9E" w:rsidP="00E85C9E">
      <w:pPr>
        <w:ind w:left="634" w:hanging="425"/>
        <w:jc w:val="both"/>
        <w:rPr>
          <w:rFonts w:ascii="Arial" w:hAnsi="Arial" w:cs="Arial"/>
          <w:sz w:val="22"/>
          <w:szCs w:val="22"/>
        </w:rPr>
      </w:pPr>
      <w:r w:rsidRPr="000F4CD6">
        <w:rPr>
          <w:rFonts w:ascii="Arial" w:hAnsi="Arial" w:cs="Arial"/>
          <w:sz w:val="22"/>
          <w:szCs w:val="22"/>
        </w:rPr>
        <w:t>1.- Que el predio respecto del que se otorga el incentivo, sea el que tengan señalado su domicilio y esté registrado a su nombre.</w:t>
      </w:r>
    </w:p>
    <w:p w:rsidR="00E85C9E" w:rsidRPr="000F4CD6" w:rsidRDefault="00E85C9E" w:rsidP="00E85C9E">
      <w:pPr>
        <w:ind w:left="634" w:hanging="425"/>
        <w:jc w:val="both"/>
        <w:rPr>
          <w:rFonts w:ascii="Arial" w:hAnsi="Arial" w:cs="Arial"/>
          <w:color w:val="000000"/>
          <w:sz w:val="22"/>
          <w:szCs w:val="22"/>
        </w:rPr>
      </w:pPr>
      <w:r w:rsidRPr="000F4CD6">
        <w:rPr>
          <w:rFonts w:ascii="Arial" w:hAnsi="Arial" w:cs="Arial"/>
          <w:sz w:val="22"/>
          <w:szCs w:val="22"/>
        </w:rPr>
        <w:t>2.- Que el valor catastral del predio no exceda de $</w:t>
      </w:r>
      <w:r w:rsidRPr="000F4CD6">
        <w:rPr>
          <w:rFonts w:ascii="Arial" w:hAnsi="Arial" w:cs="Arial"/>
          <w:color w:val="000000"/>
          <w:sz w:val="22"/>
          <w:szCs w:val="22"/>
        </w:rPr>
        <w:t>14,139.80</w:t>
      </w:r>
    </w:p>
    <w:p w:rsidR="00E85C9E" w:rsidRPr="004B0E8E" w:rsidRDefault="00E85C9E" w:rsidP="00E85C9E">
      <w:pPr>
        <w:ind w:left="634" w:hanging="425"/>
        <w:jc w:val="both"/>
        <w:rPr>
          <w:rFonts w:ascii="Arial" w:hAnsi="Arial" w:cs="Arial"/>
          <w:sz w:val="22"/>
          <w:szCs w:val="22"/>
        </w:rPr>
      </w:pPr>
      <w:r w:rsidRPr="000F4CD6">
        <w:rPr>
          <w:rFonts w:ascii="Arial" w:hAnsi="Arial" w:cs="Arial"/>
          <w:sz w:val="22"/>
          <w:szCs w:val="22"/>
        </w:rPr>
        <w:t>3.- El incentivo que se otorga en el presente artículo, no es aplicable cuando se realicen pagos bimestrales.</w:t>
      </w:r>
    </w:p>
    <w:p w:rsidR="00E85C9E" w:rsidRPr="004B0E8E" w:rsidRDefault="00E85C9E" w:rsidP="00E85C9E">
      <w:pPr>
        <w:ind w:left="709"/>
        <w:jc w:val="both"/>
        <w:rPr>
          <w:rFonts w:ascii="Arial" w:hAnsi="Arial" w:cs="Arial"/>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VIII.- A las empresas de nueva creación o ya existentes en el Municipio, respecto al predio donde ésta se localice, que generen nuevos empleos directos, se les otorgarán los incentivos que a continuación se mencionan, sobre el impuesto predial que se cause:</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2"/>
        <w:gridCol w:w="1892"/>
        <w:gridCol w:w="2268"/>
      </w:tblGrid>
      <w:tr w:rsidR="00E85C9E" w:rsidRPr="004B0E8E" w:rsidTr="00546D4B">
        <w:trPr>
          <w:trHeight w:val="472"/>
          <w:jc w:val="center"/>
        </w:trPr>
        <w:tc>
          <w:tcPr>
            <w:tcW w:w="3632" w:type="dxa"/>
            <w:shd w:val="clear" w:color="auto" w:fill="auto"/>
          </w:tcPr>
          <w:p w:rsidR="00E85C9E" w:rsidRPr="004B0E8E" w:rsidRDefault="00E85C9E" w:rsidP="00E85C9E">
            <w:pPr>
              <w:jc w:val="both"/>
              <w:rPr>
                <w:rFonts w:ascii="Arial" w:hAnsi="Arial" w:cs="Arial"/>
                <w:b/>
                <w:bCs/>
                <w:sz w:val="22"/>
                <w:szCs w:val="22"/>
              </w:rPr>
            </w:pPr>
            <w:r w:rsidRPr="004B0E8E">
              <w:rPr>
                <w:rFonts w:ascii="Arial" w:hAnsi="Arial" w:cs="Arial"/>
                <w:b/>
                <w:bCs/>
                <w:sz w:val="22"/>
                <w:szCs w:val="22"/>
              </w:rPr>
              <w:t>Número de empleos directos generados por empresas</w:t>
            </w:r>
          </w:p>
        </w:tc>
        <w:tc>
          <w:tcPr>
            <w:tcW w:w="1892" w:type="dxa"/>
            <w:shd w:val="clear" w:color="auto" w:fill="auto"/>
          </w:tcPr>
          <w:p w:rsidR="00E85C9E" w:rsidRPr="004B0E8E" w:rsidRDefault="00E85C9E" w:rsidP="00546D4B">
            <w:pPr>
              <w:jc w:val="center"/>
              <w:rPr>
                <w:rFonts w:ascii="Arial" w:hAnsi="Arial" w:cs="Arial"/>
                <w:b/>
                <w:bCs/>
                <w:sz w:val="22"/>
                <w:szCs w:val="22"/>
              </w:rPr>
            </w:pPr>
            <w:r w:rsidRPr="004B0E8E">
              <w:rPr>
                <w:rFonts w:ascii="Arial" w:hAnsi="Arial" w:cs="Arial"/>
                <w:b/>
                <w:bCs/>
                <w:sz w:val="22"/>
                <w:szCs w:val="22"/>
              </w:rPr>
              <w:t>% de Incentivo</w:t>
            </w:r>
          </w:p>
        </w:tc>
        <w:tc>
          <w:tcPr>
            <w:tcW w:w="2268" w:type="dxa"/>
            <w:shd w:val="clear" w:color="auto" w:fill="auto"/>
          </w:tcPr>
          <w:p w:rsidR="00E85C9E" w:rsidRPr="004B0E8E" w:rsidRDefault="00E85C9E" w:rsidP="00546D4B">
            <w:pPr>
              <w:jc w:val="center"/>
              <w:rPr>
                <w:rFonts w:ascii="Arial" w:hAnsi="Arial" w:cs="Arial"/>
                <w:b/>
                <w:bCs/>
                <w:sz w:val="22"/>
                <w:szCs w:val="22"/>
              </w:rPr>
            </w:pPr>
            <w:r w:rsidRPr="004B0E8E">
              <w:rPr>
                <w:rFonts w:ascii="Arial" w:hAnsi="Arial" w:cs="Arial"/>
                <w:b/>
                <w:bCs/>
                <w:sz w:val="22"/>
                <w:szCs w:val="22"/>
              </w:rPr>
              <w:t>Período al que aplica</w:t>
            </w:r>
          </w:p>
        </w:tc>
      </w:tr>
      <w:tr w:rsidR="00E85C9E" w:rsidRPr="004B0E8E" w:rsidTr="00546D4B">
        <w:trPr>
          <w:trHeight w:val="240"/>
          <w:jc w:val="center"/>
        </w:trPr>
        <w:tc>
          <w:tcPr>
            <w:tcW w:w="3632" w:type="dxa"/>
            <w:shd w:val="clear" w:color="auto" w:fill="auto"/>
            <w:vAlign w:val="center"/>
          </w:tcPr>
          <w:p w:rsidR="00E85C9E" w:rsidRPr="004B0E8E" w:rsidRDefault="00E85C9E" w:rsidP="00E85C9E">
            <w:pPr>
              <w:jc w:val="both"/>
              <w:rPr>
                <w:rFonts w:ascii="Arial" w:hAnsi="Arial" w:cs="Arial"/>
                <w:sz w:val="22"/>
                <w:szCs w:val="22"/>
              </w:rPr>
            </w:pPr>
            <w:r w:rsidRPr="004B0E8E">
              <w:rPr>
                <w:rFonts w:ascii="Arial" w:hAnsi="Arial" w:cs="Arial"/>
                <w:sz w:val="22"/>
                <w:szCs w:val="22"/>
              </w:rPr>
              <w:t>10 a 50</w:t>
            </w:r>
          </w:p>
        </w:tc>
        <w:tc>
          <w:tcPr>
            <w:tcW w:w="1892"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15</w:t>
            </w:r>
          </w:p>
        </w:tc>
        <w:tc>
          <w:tcPr>
            <w:tcW w:w="2268"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1</w:t>
            </w:r>
          </w:p>
        </w:tc>
      </w:tr>
      <w:tr w:rsidR="00E85C9E" w:rsidRPr="004B0E8E" w:rsidTr="00546D4B">
        <w:trPr>
          <w:trHeight w:val="303"/>
          <w:jc w:val="center"/>
        </w:trPr>
        <w:tc>
          <w:tcPr>
            <w:tcW w:w="3632" w:type="dxa"/>
            <w:shd w:val="clear" w:color="auto" w:fill="auto"/>
            <w:vAlign w:val="center"/>
          </w:tcPr>
          <w:p w:rsidR="00E85C9E" w:rsidRPr="004B0E8E" w:rsidRDefault="00E85C9E" w:rsidP="00E85C9E">
            <w:pPr>
              <w:jc w:val="both"/>
              <w:rPr>
                <w:rFonts w:ascii="Arial" w:hAnsi="Arial" w:cs="Arial"/>
                <w:sz w:val="22"/>
                <w:szCs w:val="22"/>
              </w:rPr>
            </w:pPr>
            <w:r w:rsidRPr="004B0E8E">
              <w:rPr>
                <w:rFonts w:ascii="Arial" w:hAnsi="Arial" w:cs="Arial"/>
                <w:sz w:val="22"/>
                <w:szCs w:val="22"/>
              </w:rPr>
              <w:t>51 a 150</w:t>
            </w:r>
          </w:p>
        </w:tc>
        <w:tc>
          <w:tcPr>
            <w:tcW w:w="1892"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25</w:t>
            </w:r>
          </w:p>
        </w:tc>
        <w:tc>
          <w:tcPr>
            <w:tcW w:w="2268"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1</w:t>
            </w:r>
          </w:p>
        </w:tc>
      </w:tr>
      <w:tr w:rsidR="00E85C9E" w:rsidRPr="004B0E8E" w:rsidTr="00546D4B">
        <w:trPr>
          <w:trHeight w:val="351"/>
          <w:jc w:val="center"/>
        </w:trPr>
        <w:tc>
          <w:tcPr>
            <w:tcW w:w="3632" w:type="dxa"/>
            <w:shd w:val="clear" w:color="auto" w:fill="auto"/>
            <w:vAlign w:val="center"/>
          </w:tcPr>
          <w:p w:rsidR="00E85C9E" w:rsidRPr="004B0E8E" w:rsidRDefault="00E85C9E" w:rsidP="00E85C9E">
            <w:pPr>
              <w:jc w:val="both"/>
              <w:rPr>
                <w:rFonts w:ascii="Arial" w:hAnsi="Arial" w:cs="Arial"/>
                <w:sz w:val="22"/>
                <w:szCs w:val="22"/>
              </w:rPr>
            </w:pPr>
            <w:r w:rsidRPr="004B0E8E">
              <w:rPr>
                <w:rFonts w:ascii="Arial" w:hAnsi="Arial" w:cs="Arial"/>
                <w:sz w:val="22"/>
                <w:szCs w:val="22"/>
              </w:rPr>
              <w:t>151 a 250</w:t>
            </w:r>
          </w:p>
        </w:tc>
        <w:tc>
          <w:tcPr>
            <w:tcW w:w="1892"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35</w:t>
            </w:r>
          </w:p>
        </w:tc>
        <w:tc>
          <w:tcPr>
            <w:tcW w:w="2268"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1</w:t>
            </w:r>
          </w:p>
        </w:tc>
      </w:tr>
      <w:tr w:rsidR="00E85C9E" w:rsidRPr="004B0E8E" w:rsidTr="00546D4B">
        <w:trPr>
          <w:trHeight w:val="308"/>
          <w:jc w:val="center"/>
        </w:trPr>
        <w:tc>
          <w:tcPr>
            <w:tcW w:w="3632" w:type="dxa"/>
            <w:shd w:val="clear" w:color="auto" w:fill="auto"/>
            <w:vAlign w:val="center"/>
          </w:tcPr>
          <w:p w:rsidR="00E85C9E" w:rsidRPr="004B0E8E" w:rsidRDefault="00E85C9E" w:rsidP="00E85C9E">
            <w:pPr>
              <w:jc w:val="both"/>
              <w:rPr>
                <w:rFonts w:ascii="Arial" w:hAnsi="Arial" w:cs="Arial"/>
                <w:sz w:val="22"/>
                <w:szCs w:val="22"/>
              </w:rPr>
            </w:pPr>
            <w:r w:rsidRPr="004B0E8E">
              <w:rPr>
                <w:rFonts w:ascii="Arial" w:hAnsi="Arial" w:cs="Arial"/>
                <w:sz w:val="22"/>
                <w:szCs w:val="22"/>
              </w:rPr>
              <w:t>251 a 500</w:t>
            </w:r>
          </w:p>
        </w:tc>
        <w:tc>
          <w:tcPr>
            <w:tcW w:w="1892"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50</w:t>
            </w:r>
          </w:p>
        </w:tc>
        <w:tc>
          <w:tcPr>
            <w:tcW w:w="2268"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1</w:t>
            </w:r>
          </w:p>
        </w:tc>
      </w:tr>
      <w:tr w:rsidR="00E85C9E" w:rsidRPr="004B0E8E" w:rsidTr="00546D4B">
        <w:trPr>
          <w:trHeight w:val="347"/>
          <w:jc w:val="center"/>
        </w:trPr>
        <w:tc>
          <w:tcPr>
            <w:tcW w:w="3632" w:type="dxa"/>
            <w:shd w:val="clear" w:color="auto" w:fill="auto"/>
            <w:vAlign w:val="center"/>
          </w:tcPr>
          <w:p w:rsidR="00E85C9E" w:rsidRPr="004B0E8E" w:rsidRDefault="00E85C9E" w:rsidP="00E85C9E">
            <w:pPr>
              <w:jc w:val="both"/>
              <w:rPr>
                <w:rFonts w:ascii="Arial" w:hAnsi="Arial" w:cs="Arial"/>
                <w:sz w:val="22"/>
                <w:szCs w:val="22"/>
              </w:rPr>
            </w:pPr>
            <w:r w:rsidRPr="004B0E8E">
              <w:rPr>
                <w:rFonts w:ascii="Arial" w:hAnsi="Arial" w:cs="Arial"/>
                <w:sz w:val="22"/>
                <w:szCs w:val="22"/>
              </w:rPr>
              <w:t>501 a 1000</w:t>
            </w:r>
          </w:p>
        </w:tc>
        <w:tc>
          <w:tcPr>
            <w:tcW w:w="1892"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75</w:t>
            </w:r>
          </w:p>
        </w:tc>
        <w:tc>
          <w:tcPr>
            <w:tcW w:w="2268"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1</w:t>
            </w:r>
          </w:p>
        </w:tc>
      </w:tr>
      <w:tr w:rsidR="00E85C9E" w:rsidRPr="004B0E8E" w:rsidTr="00546D4B">
        <w:trPr>
          <w:trHeight w:val="347"/>
          <w:jc w:val="center"/>
        </w:trPr>
        <w:tc>
          <w:tcPr>
            <w:tcW w:w="3632" w:type="dxa"/>
            <w:shd w:val="clear" w:color="auto" w:fill="auto"/>
            <w:vAlign w:val="center"/>
          </w:tcPr>
          <w:p w:rsidR="00E85C9E" w:rsidRPr="004B0E8E" w:rsidRDefault="00E85C9E" w:rsidP="00E85C9E">
            <w:pPr>
              <w:jc w:val="both"/>
              <w:rPr>
                <w:rFonts w:ascii="Arial" w:hAnsi="Arial" w:cs="Arial"/>
                <w:sz w:val="22"/>
                <w:szCs w:val="22"/>
              </w:rPr>
            </w:pPr>
            <w:r w:rsidRPr="004B0E8E">
              <w:rPr>
                <w:rFonts w:ascii="Arial" w:hAnsi="Arial" w:cs="Arial"/>
                <w:sz w:val="22"/>
                <w:szCs w:val="22"/>
              </w:rPr>
              <w:t>1001 en adelante</w:t>
            </w:r>
          </w:p>
        </w:tc>
        <w:tc>
          <w:tcPr>
            <w:tcW w:w="1892"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100</w:t>
            </w:r>
          </w:p>
        </w:tc>
        <w:tc>
          <w:tcPr>
            <w:tcW w:w="2268"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1</w:t>
            </w:r>
          </w:p>
        </w:tc>
      </w:tr>
    </w:tbl>
    <w:p w:rsidR="00E85C9E" w:rsidRPr="004B0E8E" w:rsidRDefault="00E85C9E" w:rsidP="00E85C9E">
      <w:pPr>
        <w:jc w:val="both"/>
        <w:rPr>
          <w:rFonts w:ascii="Arial" w:hAnsi="Arial" w:cs="Arial"/>
          <w:b/>
          <w:bCs/>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 xml:space="preserve">Para obtener este incentivo, la empresa debe celebrar convenio por escrito con el Municipio de Sierra Mojada, Coahuila de Zaragoza. Así mismo, el incentivo sólo podrá otorgarse cuando sea comprobada </w:t>
      </w:r>
      <w:r w:rsidRPr="004B0E8E">
        <w:rPr>
          <w:rFonts w:ascii="Arial" w:hAnsi="Arial" w:cs="Arial"/>
          <w:sz w:val="22"/>
          <w:szCs w:val="22"/>
        </w:rPr>
        <w:lastRenderedPageBreak/>
        <w:t>la creación de empleos directos mediante las liquidaciones correspondientes de la Empresa al Instituto Mexicano del Seguro Social y se hará efectivo para los bimestres del año que falten por liquidar.</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Los incentivos mencionados no son acumulables. </w:t>
      </w:r>
    </w:p>
    <w:p w:rsidR="00E85C9E" w:rsidRPr="004B0E8E" w:rsidRDefault="00E85C9E" w:rsidP="00E85C9E">
      <w:pPr>
        <w:jc w:val="both"/>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SEGUNDO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DEL IMPUESTO SOBRE ADQUISICIÓN DE INMUEBLES</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bCs/>
          <w:sz w:val="22"/>
          <w:szCs w:val="22"/>
        </w:rPr>
        <w:t>ARTÍCULO 3.-</w:t>
      </w:r>
      <w:r w:rsidRPr="004B0E8E">
        <w:rPr>
          <w:rFonts w:ascii="Arial" w:hAnsi="Arial" w:cs="Arial"/>
          <w:sz w:val="22"/>
          <w:szCs w:val="22"/>
        </w:rPr>
        <w:t xml:space="preserve"> Es objeto de este impuesto, la adquisición de inmuebles que consistan en el suelo, en las construcciones o en el suelo y las construcciones adheridas a él, ubicados en el Municipio de Sierra Mojada, Coahuila de Zaragoza, así como los derechos relacionados con los mismos a que a este capítulo se refiere.</w:t>
      </w:r>
    </w:p>
    <w:p w:rsidR="00E85C9E" w:rsidRPr="004B0E8E" w:rsidRDefault="00E85C9E" w:rsidP="00E85C9E">
      <w:pPr>
        <w:jc w:val="both"/>
        <w:rPr>
          <w:rFonts w:ascii="Arial" w:hAnsi="Arial" w:cs="Arial"/>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rsidR="00E85C9E" w:rsidRPr="004B0E8E" w:rsidRDefault="00E85C9E" w:rsidP="00E85C9E">
      <w:pPr>
        <w:jc w:val="both"/>
        <w:rPr>
          <w:rFonts w:ascii="Arial" w:hAnsi="Arial" w:cs="Arial"/>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Cs/>
          <w:sz w:val="22"/>
          <w:szCs w:val="22"/>
        </w:rPr>
        <w:t>I.- Cuando el pago del Impuesto Sobre Adquisición de Inmuebles no se efectué en el mes de la operación, y lo realicen en el mes o meses posteriores, se aplicará un recargo del 2% por cada mes o fracción que transcurra desde la fecha en que debió de efectuarse el pago y hasta la fecha de pago del mismo.</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II.- Cuando se hagan constar en escritura pública las adquisiciones previstas en las fracciones </w:t>
      </w:r>
      <w:proofErr w:type="spellStart"/>
      <w:r w:rsidRPr="004B0E8E">
        <w:rPr>
          <w:rFonts w:ascii="Arial" w:hAnsi="Arial" w:cs="Arial"/>
          <w:sz w:val="22"/>
          <w:szCs w:val="22"/>
        </w:rPr>
        <w:t>lll</w:t>
      </w:r>
      <w:proofErr w:type="spellEnd"/>
      <w:r w:rsidRPr="004B0E8E">
        <w:rPr>
          <w:rFonts w:ascii="Arial" w:hAnsi="Arial" w:cs="Arial"/>
          <w:sz w:val="22"/>
          <w:szCs w:val="22"/>
        </w:rPr>
        <w:t>,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E85C9E" w:rsidRPr="004B0E8E" w:rsidRDefault="00E85C9E" w:rsidP="00E85C9E">
      <w:pPr>
        <w:ind w:left="284" w:hanging="284"/>
        <w:jc w:val="both"/>
        <w:rPr>
          <w:rFonts w:ascii="Arial" w:hAnsi="Arial" w:cs="Arial"/>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III.-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E85C9E" w:rsidRPr="004B0E8E" w:rsidRDefault="00E85C9E" w:rsidP="00E85C9E">
      <w:pPr>
        <w:tabs>
          <w:tab w:val="left" w:pos="2780"/>
        </w:tabs>
        <w:jc w:val="both"/>
        <w:rPr>
          <w:rFonts w:ascii="Arial" w:hAnsi="Arial" w:cs="Arial"/>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IV.- 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Para efectos de este artículo, se considerará como unidad habitacional tipo popular, aquella en la que, el terreno no exceda de 200 metros cuadrados y tenga una construcción inferior a 105 metros cuadrados.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V.- En las adquisiciones de terrenos considerados bienes inmuebles propiedad del Municipio de Sierra Mojada, que realicen los adquirentes ya sean personas físicas o morales, y que excedan de los 200 metros cuadrados de terreno considerados para unidad habitacional tipo popular, se enajenaran considerando el acuerdo aprobado en sesión de cabildo además de contemplar los siguientes puntos: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1.- Se permitirán enajenar terrenos que excedan de más de 200 metros cuadrados que son considerados para unidad habitacional tipo popular, a las personas físicas y morales cuando las </w:t>
      </w:r>
      <w:r w:rsidRPr="004B0E8E">
        <w:rPr>
          <w:rFonts w:ascii="Arial" w:hAnsi="Arial" w:cs="Arial"/>
          <w:sz w:val="22"/>
          <w:szCs w:val="22"/>
        </w:rPr>
        <w:lastRenderedPageBreak/>
        <w:t>adquisiciones lleven consigo el propósito de utilizarlas para un fin industrial y que por consecuencia originara un desarrollo en el interior del Municipio.</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Para efectos de esta ley adquirirán el nombre de terrenos para uso industrial los destinados a utilizarse para un fin industrial, además en cada una de ellas los terrenos cuyo fin tengan la construcción de naves industriales para el proceso de la materia prima, de uso habitacional siempre y cuando tengan como propósito cubrir prestaciones a sus trabajadores y demás terrenos que se adquieran para usos no especificados.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2.- A los terrenos cuyo propósito y fines esta descrito en el inciso 1, del párrafo anterior y para cumplir con el acuerdo aprobado en sesión de cabildo, se procederá a hacer el cambio de uso de suelo para que los terrenos considerados como urbano y rustico pasen a ser terrenos de uso industrial.</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3.- Una vez que se ha autorizado el cambio de uso de suelo se procederá a hacer la enajenación de los terrenos cuyo monto por metro cuadrado no podrá ser inferior a los $ 2</w:t>
      </w:r>
      <w:r>
        <w:rPr>
          <w:rFonts w:ascii="Arial" w:hAnsi="Arial" w:cs="Arial"/>
          <w:sz w:val="22"/>
          <w:szCs w:val="22"/>
        </w:rPr>
        <w:t>3</w:t>
      </w:r>
      <w:r w:rsidRPr="004B0E8E">
        <w:rPr>
          <w:rFonts w:ascii="Arial" w:hAnsi="Arial" w:cs="Arial"/>
          <w:sz w:val="22"/>
          <w:szCs w:val="22"/>
        </w:rPr>
        <w:t>.</w:t>
      </w:r>
      <w:r>
        <w:rPr>
          <w:rFonts w:ascii="Arial" w:hAnsi="Arial" w:cs="Arial"/>
          <w:sz w:val="22"/>
          <w:szCs w:val="22"/>
        </w:rPr>
        <w:t>30</w:t>
      </w:r>
      <w:r w:rsidRPr="004B0E8E">
        <w:rPr>
          <w:rFonts w:ascii="Arial" w:hAnsi="Arial" w:cs="Arial"/>
          <w:sz w:val="22"/>
          <w:szCs w:val="22"/>
        </w:rPr>
        <w:t xml:space="preserve"> (veinti</w:t>
      </w:r>
      <w:r>
        <w:rPr>
          <w:rFonts w:ascii="Arial" w:hAnsi="Arial" w:cs="Arial"/>
          <w:sz w:val="22"/>
          <w:szCs w:val="22"/>
        </w:rPr>
        <w:t>trés</w:t>
      </w:r>
      <w:r w:rsidRPr="004B0E8E">
        <w:rPr>
          <w:rFonts w:ascii="Arial" w:hAnsi="Arial" w:cs="Arial"/>
          <w:sz w:val="22"/>
          <w:szCs w:val="22"/>
        </w:rPr>
        <w:t xml:space="preserve"> pesos </w:t>
      </w:r>
      <w:r>
        <w:rPr>
          <w:rFonts w:ascii="Arial" w:hAnsi="Arial" w:cs="Arial"/>
          <w:sz w:val="22"/>
          <w:szCs w:val="22"/>
        </w:rPr>
        <w:t>30</w:t>
      </w:r>
      <w:r w:rsidRPr="004B0E8E">
        <w:rPr>
          <w:rFonts w:ascii="Arial" w:hAnsi="Arial" w:cs="Arial"/>
          <w:sz w:val="22"/>
          <w:szCs w:val="22"/>
        </w:rPr>
        <w:t xml:space="preserve">/100 </w:t>
      </w:r>
      <w:r w:rsidR="005854A1">
        <w:rPr>
          <w:rFonts w:ascii="Arial" w:hAnsi="Arial" w:cs="Arial"/>
          <w:sz w:val="22"/>
          <w:szCs w:val="22"/>
          <w:lang w:val="es-419"/>
        </w:rPr>
        <w:t>m.n.</w:t>
      </w:r>
      <w:r w:rsidRPr="004B0E8E">
        <w:rPr>
          <w:rFonts w:ascii="Arial" w:hAnsi="Arial" w:cs="Arial"/>
          <w:sz w:val="22"/>
          <w:szCs w:val="22"/>
        </w:rPr>
        <w:t>) por metro cuadrado de terreno, de acuerdo a los valores catastrales aprobados en sesión de Cabildo.</w:t>
      </w:r>
    </w:p>
    <w:p w:rsidR="00E85C9E" w:rsidRPr="004B0E8E" w:rsidRDefault="00E85C9E" w:rsidP="00E85C9E">
      <w:pPr>
        <w:ind w:left="360"/>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4.- Las personas físicas y morales que se encuentran operando actualmente en el interior del municipio, deberán de sujetarse y respetar y aplicar el acuerdo tomado en Sesión de Cabildo y lo señalado en el Inciso 1 de este punto para que, a partir del año 202</w:t>
      </w:r>
      <w:r>
        <w:rPr>
          <w:rFonts w:ascii="Arial" w:hAnsi="Arial" w:cs="Arial"/>
          <w:sz w:val="22"/>
          <w:szCs w:val="22"/>
        </w:rPr>
        <w:t>1</w:t>
      </w:r>
      <w:r w:rsidRPr="004B0E8E">
        <w:rPr>
          <w:rFonts w:ascii="Arial" w:hAnsi="Arial" w:cs="Arial"/>
          <w:sz w:val="22"/>
          <w:szCs w:val="22"/>
        </w:rPr>
        <w:t>, se aplique el cambio de uso de suelo y se revaloricen sus terrenos considerando el valor de $ 2</w:t>
      </w:r>
      <w:r>
        <w:rPr>
          <w:rFonts w:ascii="Arial" w:hAnsi="Arial" w:cs="Arial"/>
          <w:sz w:val="22"/>
          <w:szCs w:val="22"/>
        </w:rPr>
        <w:t>3</w:t>
      </w:r>
      <w:r w:rsidRPr="004B0E8E">
        <w:rPr>
          <w:rFonts w:ascii="Arial" w:hAnsi="Arial" w:cs="Arial"/>
          <w:sz w:val="22"/>
          <w:szCs w:val="22"/>
        </w:rPr>
        <w:t>.</w:t>
      </w:r>
      <w:r>
        <w:rPr>
          <w:rFonts w:ascii="Arial" w:hAnsi="Arial" w:cs="Arial"/>
          <w:sz w:val="22"/>
          <w:szCs w:val="22"/>
        </w:rPr>
        <w:t>30</w:t>
      </w:r>
      <w:r w:rsidRPr="004B0E8E">
        <w:rPr>
          <w:rFonts w:ascii="Arial" w:hAnsi="Arial" w:cs="Arial"/>
          <w:sz w:val="22"/>
          <w:szCs w:val="22"/>
        </w:rPr>
        <w:t xml:space="preserve"> (veinti</w:t>
      </w:r>
      <w:r>
        <w:rPr>
          <w:rFonts w:ascii="Arial" w:hAnsi="Arial" w:cs="Arial"/>
          <w:sz w:val="22"/>
          <w:szCs w:val="22"/>
        </w:rPr>
        <w:t>trés</w:t>
      </w:r>
      <w:r w:rsidRPr="004B0E8E">
        <w:rPr>
          <w:rFonts w:ascii="Arial" w:hAnsi="Arial" w:cs="Arial"/>
          <w:sz w:val="22"/>
          <w:szCs w:val="22"/>
        </w:rPr>
        <w:t xml:space="preserve"> pesos </w:t>
      </w:r>
      <w:r>
        <w:rPr>
          <w:rFonts w:ascii="Arial" w:hAnsi="Arial" w:cs="Arial"/>
          <w:sz w:val="22"/>
          <w:szCs w:val="22"/>
        </w:rPr>
        <w:t>30</w:t>
      </w:r>
      <w:r w:rsidR="005854A1">
        <w:rPr>
          <w:rFonts w:ascii="Arial" w:hAnsi="Arial" w:cs="Arial"/>
          <w:sz w:val="22"/>
          <w:szCs w:val="22"/>
        </w:rPr>
        <w:t>/100 m.n.</w:t>
      </w:r>
      <w:r w:rsidRPr="004B0E8E">
        <w:rPr>
          <w:rFonts w:ascii="Arial" w:hAnsi="Arial" w:cs="Arial"/>
          <w:sz w:val="22"/>
          <w:szCs w:val="22"/>
        </w:rPr>
        <w:t>) por metro cuadrado y el resultado servirá como base para el cobro del impuesto predial.</w:t>
      </w:r>
    </w:p>
    <w:p w:rsidR="00E85C9E" w:rsidRPr="004B0E8E" w:rsidRDefault="00E85C9E" w:rsidP="00E85C9E">
      <w:pPr>
        <w:ind w:left="360"/>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5.- Las personas físicas y morales, asociaciones o sociedades civiles, ganaderas, agrícolas, religiosas, ejidales y los ejidos podrán apegarse a lo que dicta este capítulo, cuando realicen la enajenación de terrenos cuyo fin esta descrito en el inciso 1</w:t>
      </w:r>
      <w:r w:rsidRPr="004B0E8E">
        <w:rPr>
          <w:rFonts w:ascii="Arial" w:hAnsi="Arial" w:cs="Arial"/>
          <w:b/>
          <w:sz w:val="22"/>
          <w:szCs w:val="22"/>
        </w:rPr>
        <w:t>.</w:t>
      </w:r>
    </w:p>
    <w:p w:rsidR="00E85C9E" w:rsidRPr="004B0E8E" w:rsidRDefault="00E85C9E" w:rsidP="00E85C9E">
      <w:pPr>
        <w:ind w:right="50"/>
        <w:jc w:val="both"/>
        <w:rPr>
          <w:rFonts w:ascii="Arial" w:hAnsi="Arial" w:cs="Arial"/>
          <w:bCs/>
          <w:sz w:val="22"/>
          <w:szCs w:val="22"/>
        </w:rPr>
      </w:pP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TERCERO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DEL IMPUESTO SOBRE EL EJERCICIO DE ACTIVIDADES MERCANTILES</w:t>
      </w:r>
    </w:p>
    <w:p w:rsidR="00E85C9E" w:rsidRPr="004B0E8E" w:rsidRDefault="00E85C9E" w:rsidP="00E85C9E">
      <w:pPr>
        <w:ind w:right="50"/>
        <w:jc w:val="both"/>
        <w:rPr>
          <w:rFonts w:ascii="Arial" w:hAnsi="Arial" w:cs="Arial"/>
          <w:b/>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
          <w:sz w:val="22"/>
          <w:szCs w:val="22"/>
        </w:rPr>
        <w:t>ARTÍCULO 4.-</w:t>
      </w:r>
      <w:r w:rsidRPr="004B0E8E">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grabadas por el Municipio de Sierra Mojada, Coahuila de Zaragoza, en los términos de las disposiciones legales aplicables.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Este impuesto se pagará de acuerdo a las tasas y cuotas siguientes:</w:t>
      </w:r>
    </w:p>
    <w:p w:rsidR="00E85C9E" w:rsidRPr="004B0E8E" w:rsidRDefault="00E85C9E" w:rsidP="00E85C9E">
      <w:pPr>
        <w:ind w:left="360" w:hanging="360"/>
        <w:jc w:val="both"/>
        <w:rPr>
          <w:rFonts w:ascii="Arial" w:hAnsi="Arial" w:cs="Arial"/>
          <w:sz w:val="22"/>
          <w:szCs w:val="22"/>
        </w:rPr>
      </w:pPr>
    </w:p>
    <w:p w:rsidR="00E85C9E" w:rsidRPr="004B0E8E" w:rsidRDefault="00E85C9E" w:rsidP="00E85C9E">
      <w:pPr>
        <w:ind w:left="360" w:hanging="360"/>
        <w:jc w:val="both"/>
        <w:rPr>
          <w:rFonts w:ascii="Arial" w:hAnsi="Arial" w:cs="Arial"/>
          <w:sz w:val="22"/>
          <w:szCs w:val="22"/>
        </w:rPr>
      </w:pPr>
      <w:r w:rsidRPr="004B0E8E">
        <w:rPr>
          <w:rFonts w:ascii="Arial" w:hAnsi="Arial" w:cs="Arial"/>
          <w:sz w:val="22"/>
          <w:szCs w:val="22"/>
        </w:rPr>
        <w:t>I.- Comerciantes establecidos: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    1.- Misceláneas y/o Minisúper $ 8</w:t>
      </w:r>
      <w:r>
        <w:rPr>
          <w:rFonts w:ascii="Arial" w:hAnsi="Arial" w:cs="Arial"/>
          <w:sz w:val="22"/>
          <w:szCs w:val="22"/>
        </w:rPr>
        <w:t>8</w:t>
      </w:r>
      <w:r w:rsidRPr="004B0E8E">
        <w:rPr>
          <w:rFonts w:ascii="Arial" w:hAnsi="Arial" w:cs="Arial"/>
          <w:sz w:val="22"/>
          <w:szCs w:val="22"/>
        </w:rPr>
        <w:t>.</w:t>
      </w:r>
      <w:r>
        <w:rPr>
          <w:rFonts w:ascii="Arial" w:hAnsi="Arial" w:cs="Arial"/>
          <w:sz w:val="22"/>
          <w:szCs w:val="22"/>
        </w:rPr>
        <w:t>5</w:t>
      </w:r>
      <w:r w:rsidRPr="004B0E8E">
        <w:rPr>
          <w:rFonts w:ascii="Arial" w:hAnsi="Arial" w:cs="Arial"/>
          <w:sz w:val="22"/>
          <w:szCs w:val="22"/>
        </w:rPr>
        <w:t xml:space="preserve">0 mensual.  </w:t>
      </w:r>
    </w:p>
    <w:p w:rsidR="00E85C9E" w:rsidRPr="004B0E8E" w:rsidRDefault="00E85C9E" w:rsidP="00E85C9E">
      <w:pPr>
        <w:ind w:firstLine="284"/>
        <w:jc w:val="both"/>
        <w:rPr>
          <w:rFonts w:ascii="Arial" w:hAnsi="Arial" w:cs="Arial"/>
          <w:sz w:val="22"/>
          <w:szCs w:val="22"/>
        </w:rPr>
      </w:pPr>
      <w:r w:rsidRPr="004B0E8E">
        <w:rPr>
          <w:rFonts w:ascii="Arial" w:hAnsi="Arial" w:cs="Arial"/>
          <w:sz w:val="22"/>
          <w:szCs w:val="22"/>
        </w:rPr>
        <w:t xml:space="preserve">2.- Puestos y Estanquillos $ </w:t>
      </w:r>
      <w:r>
        <w:rPr>
          <w:rFonts w:ascii="Arial" w:hAnsi="Arial" w:cs="Arial"/>
          <w:sz w:val="22"/>
          <w:szCs w:val="22"/>
        </w:rPr>
        <w:t>50.90</w:t>
      </w:r>
      <w:r w:rsidRPr="004B0E8E">
        <w:rPr>
          <w:rFonts w:ascii="Arial" w:hAnsi="Arial" w:cs="Arial"/>
          <w:sz w:val="22"/>
          <w:szCs w:val="22"/>
        </w:rPr>
        <w:t xml:space="preserve"> mensual. </w:t>
      </w:r>
    </w:p>
    <w:p w:rsidR="00E85C9E" w:rsidRPr="004B0E8E" w:rsidRDefault="00E85C9E" w:rsidP="00E85C9E">
      <w:pPr>
        <w:ind w:firstLine="284"/>
        <w:jc w:val="both"/>
        <w:rPr>
          <w:rFonts w:ascii="Arial" w:hAnsi="Arial" w:cs="Arial"/>
          <w:sz w:val="22"/>
          <w:szCs w:val="22"/>
        </w:rPr>
      </w:pPr>
      <w:r w:rsidRPr="004B0E8E">
        <w:rPr>
          <w:rFonts w:ascii="Arial" w:hAnsi="Arial" w:cs="Arial"/>
          <w:sz w:val="22"/>
          <w:szCs w:val="22"/>
        </w:rPr>
        <w:t>3.- Cantinas:</w:t>
      </w:r>
    </w:p>
    <w:p w:rsidR="00E85C9E" w:rsidRPr="004B0E8E" w:rsidRDefault="00E85C9E" w:rsidP="00E85C9E">
      <w:pPr>
        <w:ind w:left="709"/>
        <w:jc w:val="both"/>
        <w:rPr>
          <w:rFonts w:ascii="Arial" w:hAnsi="Arial" w:cs="Arial"/>
          <w:sz w:val="22"/>
          <w:szCs w:val="22"/>
        </w:rPr>
      </w:pPr>
      <w:r w:rsidRPr="004B0E8E">
        <w:rPr>
          <w:rFonts w:ascii="Arial" w:hAnsi="Arial" w:cs="Arial"/>
          <w:sz w:val="22"/>
          <w:szCs w:val="22"/>
        </w:rPr>
        <w:t xml:space="preserve">a) Con venta de cerveza $ </w:t>
      </w:r>
      <w:r>
        <w:rPr>
          <w:rFonts w:ascii="Arial" w:hAnsi="Arial" w:cs="Arial"/>
          <w:sz w:val="22"/>
          <w:szCs w:val="22"/>
        </w:rPr>
        <w:t>506.20</w:t>
      </w:r>
      <w:r w:rsidRPr="004B0E8E">
        <w:rPr>
          <w:rFonts w:ascii="Arial" w:hAnsi="Arial" w:cs="Arial"/>
          <w:sz w:val="22"/>
          <w:szCs w:val="22"/>
        </w:rPr>
        <w:t xml:space="preserve"> mensual. </w:t>
      </w:r>
    </w:p>
    <w:p w:rsidR="00E85C9E" w:rsidRPr="004B0E8E" w:rsidRDefault="00E85C9E" w:rsidP="00E85C9E">
      <w:pPr>
        <w:ind w:left="709"/>
        <w:jc w:val="both"/>
        <w:rPr>
          <w:rFonts w:ascii="Arial" w:hAnsi="Arial" w:cs="Arial"/>
          <w:sz w:val="22"/>
          <w:szCs w:val="22"/>
        </w:rPr>
      </w:pPr>
      <w:r w:rsidRPr="004B0E8E">
        <w:rPr>
          <w:rFonts w:ascii="Arial" w:hAnsi="Arial" w:cs="Arial"/>
          <w:sz w:val="22"/>
          <w:szCs w:val="22"/>
        </w:rPr>
        <w:t>b) Con venta de cerveza y/o vinos y licores $ 6</w:t>
      </w:r>
      <w:r>
        <w:rPr>
          <w:rFonts w:ascii="Arial" w:hAnsi="Arial" w:cs="Arial"/>
          <w:sz w:val="22"/>
          <w:szCs w:val="22"/>
        </w:rPr>
        <w:t>58.10</w:t>
      </w:r>
      <w:r w:rsidRPr="004B0E8E">
        <w:rPr>
          <w:rFonts w:ascii="Arial" w:hAnsi="Arial" w:cs="Arial"/>
          <w:sz w:val="22"/>
          <w:szCs w:val="22"/>
        </w:rPr>
        <w:t xml:space="preserve"> mensual.         </w:t>
      </w:r>
    </w:p>
    <w:p w:rsidR="00E85C9E" w:rsidRPr="004B0E8E" w:rsidRDefault="00E85C9E" w:rsidP="00E85C9E">
      <w:pPr>
        <w:ind w:left="567" w:hanging="283"/>
        <w:jc w:val="both"/>
        <w:rPr>
          <w:rFonts w:ascii="Arial" w:hAnsi="Arial" w:cs="Arial"/>
          <w:sz w:val="22"/>
          <w:szCs w:val="22"/>
        </w:rPr>
      </w:pPr>
      <w:r w:rsidRPr="004B0E8E">
        <w:rPr>
          <w:rFonts w:ascii="Arial" w:hAnsi="Arial" w:cs="Arial"/>
          <w:sz w:val="22"/>
          <w:szCs w:val="22"/>
        </w:rPr>
        <w:t xml:space="preserve">4.- De $ </w:t>
      </w:r>
      <w:r>
        <w:rPr>
          <w:rFonts w:ascii="Arial" w:hAnsi="Arial" w:cs="Arial"/>
          <w:sz w:val="22"/>
          <w:szCs w:val="22"/>
        </w:rPr>
        <w:t>415</w:t>
      </w:r>
      <w:r w:rsidRPr="004B0E8E">
        <w:rPr>
          <w:rFonts w:ascii="Arial" w:hAnsi="Arial" w:cs="Arial"/>
          <w:sz w:val="22"/>
          <w:szCs w:val="22"/>
        </w:rPr>
        <w:t>.00 a $ 7</w:t>
      </w:r>
      <w:r>
        <w:rPr>
          <w:rFonts w:ascii="Arial" w:hAnsi="Arial" w:cs="Arial"/>
          <w:sz w:val="22"/>
          <w:szCs w:val="22"/>
        </w:rPr>
        <w:t>47.20</w:t>
      </w:r>
      <w:r w:rsidRPr="004B0E8E">
        <w:rPr>
          <w:rFonts w:ascii="Arial" w:hAnsi="Arial" w:cs="Arial"/>
          <w:sz w:val="22"/>
          <w:szCs w:val="22"/>
        </w:rPr>
        <w:t xml:space="preserve"> mensuales, según el giro del establecimiento con venta de cerveza y/o vinos y licores</w:t>
      </w:r>
    </w:p>
    <w:p w:rsidR="00E85C9E" w:rsidRPr="004B0E8E" w:rsidRDefault="00E85C9E" w:rsidP="00E85C9E">
      <w:pPr>
        <w:ind w:left="709"/>
        <w:jc w:val="both"/>
        <w:rPr>
          <w:rFonts w:ascii="Arial" w:hAnsi="Arial" w:cs="Arial"/>
          <w:sz w:val="22"/>
          <w:szCs w:val="22"/>
        </w:rPr>
      </w:pPr>
      <w:r w:rsidRPr="004B0E8E">
        <w:rPr>
          <w:rFonts w:ascii="Arial" w:hAnsi="Arial" w:cs="Arial"/>
          <w:sz w:val="22"/>
          <w:szCs w:val="22"/>
        </w:rPr>
        <w:t xml:space="preserve"> a). - Misceláneas $ 4</w:t>
      </w:r>
      <w:r>
        <w:rPr>
          <w:rFonts w:ascii="Arial" w:hAnsi="Arial" w:cs="Arial"/>
          <w:sz w:val="22"/>
          <w:szCs w:val="22"/>
        </w:rPr>
        <w:t>14</w:t>
      </w:r>
      <w:r w:rsidRPr="004B0E8E">
        <w:rPr>
          <w:rFonts w:ascii="Arial" w:hAnsi="Arial" w:cs="Arial"/>
          <w:sz w:val="22"/>
          <w:szCs w:val="22"/>
        </w:rPr>
        <w:t xml:space="preserve">.50 mensual.  </w:t>
      </w:r>
    </w:p>
    <w:p w:rsidR="00E85C9E" w:rsidRPr="004B0E8E" w:rsidRDefault="00E85C9E" w:rsidP="00E85C9E">
      <w:pPr>
        <w:ind w:left="709"/>
        <w:jc w:val="both"/>
        <w:rPr>
          <w:rFonts w:ascii="Arial" w:hAnsi="Arial" w:cs="Arial"/>
          <w:sz w:val="22"/>
          <w:szCs w:val="22"/>
        </w:rPr>
      </w:pPr>
      <w:r w:rsidRPr="004B0E8E">
        <w:rPr>
          <w:rFonts w:ascii="Arial" w:hAnsi="Arial" w:cs="Arial"/>
          <w:sz w:val="22"/>
          <w:szCs w:val="22"/>
        </w:rPr>
        <w:lastRenderedPageBreak/>
        <w:t xml:space="preserve"> b). - Abarrotes y Mini súper $ 4</w:t>
      </w:r>
      <w:r>
        <w:rPr>
          <w:rFonts w:ascii="Arial" w:hAnsi="Arial" w:cs="Arial"/>
          <w:sz w:val="22"/>
          <w:szCs w:val="22"/>
        </w:rPr>
        <w:t>94.90</w:t>
      </w:r>
      <w:r w:rsidRPr="004B0E8E">
        <w:rPr>
          <w:rFonts w:ascii="Arial" w:hAnsi="Arial" w:cs="Arial"/>
          <w:sz w:val="22"/>
          <w:szCs w:val="22"/>
        </w:rPr>
        <w:t xml:space="preserve"> mensual.  </w:t>
      </w:r>
    </w:p>
    <w:p w:rsidR="00E85C9E" w:rsidRPr="004B0E8E" w:rsidRDefault="00E85C9E" w:rsidP="00E85C9E">
      <w:pPr>
        <w:ind w:left="709"/>
        <w:jc w:val="both"/>
        <w:rPr>
          <w:rFonts w:ascii="Arial" w:hAnsi="Arial" w:cs="Arial"/>
          <w:sz w:val="22"/>
          <w:szCs w:val="22"/>
        </w:rPr>
      </w:pPr>
      <w:r w:rsidRPr="004B0E8E">
        <w:rPr>
          <w:rFonts w:ascii="Arial" w:hAnsi="Arial" w:cs="Arial"/>
          <w:sz w:val="22"/>
          <w:szCs w:val="22"/>
        </w:rPr>
        <w:t xml:space="preserve"> c). - Sub-agencias o distribuidores $ 7</w:t>
      </w:r>
      <w:r>
        <w:rPr>
          <w:rFonts w:ascii="Arial" w:hAnsi="Arial" w:cs="Arial"/>
          <w:sz w:val="22"/>
          <w:szCs w:val="22"/>
        </w:rPr>
        <w:t>46.70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 xml:space="preserve">5.- Por la venta de aguas frescas, frutas rebanadas y dulces $ </w:t>
      </w:r>
      <w:r>
        <w:rPr>
          <w:rFonts w:ascii="Arial" w:hAnsi="Arial" w:cs="Arial"/>
          <w:sz w:val="22"/>
          <w:szCs w:val="22"/>
        </w:rPr>
        <w:t>55.10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6.- Por venta de productos de consumo humano en fiestas, bailes, verbenas y otro $ 5</w:t>
      </w:r>
      <w:r>
        <w:rPr>
          <w:rFonts w:ascii="Arial" w:hAnsi="Arial" w:cs="Arial"/>
          <w:sz w:val="22"/>
          <w:szCs w:val="22"/>
        </w:rPr>
        <w:t>5.10</w:t>
      </w:r>
      <w:r w:rsidRPr="004B0E8E">
        <w:rPr>
          <w:rFonts w:ascii="Arial" w:hAnsi="Arial" w:cs="Arial"/>
          <w:sz w:val="22"/>
          <w:szCs w:val="22"/>
        </w:rPr>
        <w:t xml:space="preserve"> diarios.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7.- Farmacias y súper farmacias $ 6</w:t>
      </w:r>
      <w:r>
        <w:rPr>
          <w:rFonts w:ascii="Arial" w:hAnsi="Arial" w:cs="Arial"/>
          <w:sz w:val="22"/>
          <w:szCs w:val="22"/>
        </w:rPr>
        <w:t>6</w:t>
      </w:r>
      <w:r w:rsidRPr="004B0E8E">
        <w:rPr>
          <w:rFonts w:ascii="Arial" w:hAnsi="Arial" w:cs="Arial"/>
          <w:sz w:val="22"/>
          <w:szCs w:val="22"/>
        </w:rPr>
        <w:t>.</w:t>
      </w:r>
      <w:r>
        <w:rPr>
          <w:rFonts w:ascii="Arial" w:hAnsi="Arial" w:cs="Arial"/>
          <w:sz w:val="22"/>
          <w:szCs w:val="22"/>
        </w:rPr>
        <w:t>9</w:t>
      </w:r>
      <w:r w:rsidRPr="004B0E8E">
        <w:rPr>
          <w:rFonts w:ascii="Arial" w:hAnsi="Arial" w:cs="Arial"/>
          <w:sz w:val="22"/>
          <w:szCs w:val="22"/>
        </w:rPr>
        <w:t xml:space="preserve">0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 xml:space="preserve">8.- Carnicerías y carnicerías con venta de frutas y abarrotes $ </w:t>
      </w:r>
      <w:r>
        <w:rPr>
          <w:rFonts w:ascii="Arial" w:hAnsi="Arial" w:cs="Arial"/>
          <w:sz w:val="22"/>
          <w:szCs w:val="22"/>
        </w:rPr>
        <w:t>66.90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9.- Tienda con venta de ropa, calzado, mercería, papelería, regalos $</w:t>
      </w:r>
      <w:r>
        <w:rPr>
          <w:rFonts w:ascii="Arial" w:hAnsi="Arial" w:cs="Arial"/>
          <w:sz w:val="22"/>
          <w:szCs w:val="22"/>
        </w:rPr>
        <w:t>66.90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 xml:space="preserve">10.- </w:t>
      </w:r>
      <w:proofErr w:type="spellStart"/>
      <w:r w:rsidRPr="004B0E8E">
        <w:rPr>
          <w:rFonts w:ascii="Arial" w:hAnsi="Arial" w:cs="Arial"/>
          <w:sz w:val="22"/>
          <w:szCs w:val="22"/>
        </w:rPr>
        <w:t>Ciber</w:t>
      </w:r>
      <w:proofErr w:type="spellEnd"/>
      <w:r w:rsidRPr="004B0E8E">
        <w:rPr>
          <w:rFonts w:ascii="Arial" w:hAnsi="Arial" w:cs="Arial"/>
          <w:sz w:val="22"/>
          <w:szCs w:val="22"/>
        </w:rPr>
        <w:t>, con venta de consumibles y papelería $ 6</w:t>
      </w:r>
      <w:r>
        <w:rPr>
          <w:rFonts w:ascii="Arial" w:hAnsi="Arial" w:cs="Arial"/>
          <w:sz w:val="22"/>
          <w:szCs w:val="22"/>
        </w:rPr>
        <w:t>6.90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11.- Gasolinera $ 13</w:t>
      </w:r>
      <w:r>
        <w:rPr>
          <w:rFonts w:ascii="Arial" w:hAnsi="Arial" w:cs="Arial"/>
          <w:sz w:val="22"/>
          <w:szCs w:val="22"/>
        </w:rPr>
        <w:t>3</w:t>
      </w:r>
      <w:r w:rsidRPr="004B0E8E">
        <w:rPr>
          <w:rFonts w:ascii="Arial" w:hAnsi="Arial" w:cs="Arial"/>
          <w:sz w:val="22"/>
          <w:szCs w:val="22"/>
        </w:rPr>
        <w:t>.</w:t>
      </w:r>
      <w:r>
        <w:rPr>
          <w:rFonts w:ascii="Arial" w:hAnsi="Arial" w:cs="Arial"/>
          <w:sz w:val="22"/>
          <w:szCs w:val="22"/>
        </w:rPr>
        <w:t>9</w:t>
      </w:r>
      <w:r w:rsidRPr="004B0E8E">
        <w:rPr>
          <w:rFonts w:ascii="Arial" w:hAnsi="Arial" w:cs="Arial"/>
          <w:sz w:val="22"/>
          <w:szCs w:val="22"/>
        </w:rPr>
        <w:t xml:space="preserve">0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 xml:space="preserve">12.- Tortillería $ </w:t>
      </w:r>
      <w:r>
        <w:rPr>
          <w:rFonts w:ascii="Arial" w:hAnsi="Arial" w:cs="Arial"/>
          <w:sz w:val="22"/>
          <w:szCs w:val="22"/>
        </w:rPr>
        <w:t>40.10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13.- Mueblerías con venta de muebles de todo tipo y de artículos eléctricos $</w:t>
      </w:r>
      <w:r>
        <w:rPr>
          <w:rFonts w:ascii="Arial" w:hAnsi="Arial" w:cs="Arial"/>
          <w:sz w:val="22"/>
          <w:szCs w:val="22"/>
        </w:rPr>
        <w:t>202.30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 xml:space="preserve">14.- Hoteles de $ </w:t>
      </w:r>
      <w:r>
        <w:rPr>
          <w:rFonts w:ascii="Arial" w:hAnsi="Arial" w:cs="Arial"/>
          <w:sz w:val="22"/>
          <w:szCs w:val="22"/>
        </w:rPr>
        <w:t>133.30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15.- Refaccionarias $ 6</w:t>
      </w:r>
      <w:r w:rsidR="00F207F9">
        <w:rPr>
          <w:rFonts w:ascii="Arial" w:hAnsi="Arial" w:cs="Arial"/>
          <w:sz w:val="22"/>
          <w:szCs w:val="22"/>
        </w:rPr>
        <w:t>6.</w:t>
      </w:r>
      <w:r>
        <w:rPr>
          <w:rFonts w:ascii="Arial" w:hAnsi="Arial" w:cs="Arial"/>
          <w:sz w:val="22"/>
          <w:szCs w:val="22"/>
        </w:rPr>
        <w:t>90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16.- Ferreteras $ 6</w:t>
      </w:r>
      <w:r>
        <w:rPr>
          <w:rFonts w:ascii="Arial" w:hAnsi="Arial" w:cs="Arial"/>
          <w:sz w:val="22"/>
          <w:szCs w:val="22"/>
        </w:rPr>
        <w:t>6.90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Comerciantes ambulantes: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 Que expendan habitualmente en la vía pública, mercancía que no sea para consumo humano de     $ 6</w:t>
      </w:r>
      <w:r>
        <w:rPr>
          <w:rFonts w:ascii="Arial" w:hAnsi="Arial" w:cs="Arial"/>
          <w:sz w:val="22"/>
          <w:szCs w:val="22"/>
        </w:rPr>
        <w:t>6.90</w:t>
      </w:r>
      <w:r w:rsidRPr="004B0E8E">
        <w:rPr>
          <w:rFonts w:ascii="Arial" w:hAnsi="Arial" w:cs="Arial"/>
          <w:sz w:val="22"/>
          <w:szCs w:val="22"/>
        </w:rPr>
        <w:t xml:space="preserve"> mensual. </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 2.- Que expendan habitualmente en la vía pública mercancía que sea para consumo humano $ 6</w:t>
      </w:r>
      <w:r>
        <w:rPr>
          <w:rFonts w:ascii="Arial" w:hAnsi="Arial" w:cs="Arial"/>
          <w:sz w:val="22"/>
          <w:szCs w:val="22"/>
        </w:rPr>
        <w:t>6.90</w:t>
      </w:r>
      <w:r w:rsidRPr="004B0E8E">
        <w:rPr>
          <w:rFonts w:ascii="Arial" w:hAnsi="Arial" w:cs="Arial"/>
          <w:sz w:val="22"/>
          <w:szCs w:val="22"/>
        </w:rPr>
        <w:t xml:space="preserve"> mensual. </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3.- Que expidan habitualmente en la vía pública productos para consumo humano, tales como: elotes, dulces, </w:t>
      </w:r>
      <w:proofErr w:type="spellStart"/>
      <w:r w:rsidRPr="004B0E8E">
        <w:rPr>
          <w:rFonts w:ascii="Arial" w:hAnsi="Arial" w:cs="Arial"/>
          <w:sz w:val="22"/>
          <w:szCs w:val="22"/>
        </w:rPr>
        <w:t>yuquis</w:t>
      </w:r>
      <w:proofErr w:type="spellEnd"/>
      <w:r w:rsidRPr="004B0E8E">
        <w:rPr>
          <w:rFonts w:ascii="Arial" w:hAnsi="Arial" w:cs="Arial"/>
          <w:sz w:val="22"/>
          <w:szCs w:val="22"/>
        </w:rPr>
        <w:t xml:space="preserve">, paletas de hielo, frutas y similares $ </w:t>
      </w:r>
      <w:r>
        <w:rPr>
          <w:rFonts w:ascii="Arial" w:hAnsi="Arial" w:cs="Arial"/>
          <w:sz w:val="22"/>
          <w:szCs w:val="22"/>
        </w:rPr>
        <w:t>40</w:t>
      </w:r>
      <w:r w:rsidRPr="004B0E8E">
        <w:rPr>
          <w:rFonts w:ascii="Arial" w:hAnsi="Arial" w:cs="Arial"/>
          <w:sz w:val="22"/>
          <w:szCs w:val="22"/>
        </w:rPr>
        <w:t>.</w:t>
      </w:r>
      <w:r>
        <w:rPr>
          <w:rFonts w:ascii="Arial" w:hAnsi="Arial" w:cs="Arial"/>
          <w:sz w:val="22"/>
          <w:szCs w:val="22"/>
        </w:rPr>
        <w:t>1</w:t>
      </w:r>
      <w:r w:rsidRPr="004B0E8E">
        <w:rPr>
          <w:rFonts w:ascii="Arial" w:hAnsi="Arial" w:cs="Arial"/>
          <w:sz w:val="22"/>
          <w:szCs w:val="22"/>
        </w:rPr>
        <w:t>0 mensual.</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sidR="00620CE6">
        <w:rPr>
          <w:rFonts w:ascii="Arial" w:hAnsi="Arial" w:cs="Arial"/>
          <w:sz w:val="22"/>
          <w:szCs w:val="22"/>
        </w:rPr>
        <w:t>.</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CUARTO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DEL IMPUESTO SOBRE ESPECTÁCULOS Y DIVERSIONES PÚBLICAS</w:t>
      </w:r>
    </w:p>
    <w:p w:rsidR="00E85C9E" w:rsidRPr="004B0E8E" w:rsidRDefault="00E85C9E" w:rsidP="00E85C9E">
      <w:pPr>
        <w:ind w:right="50"/>
        <w:jc w:val="both"/>
        <w:rPr>
          <w:rFonts w:ascii="Arial" w:hAnsi="Arial" w:cs="Arial"/>
          <w:b/>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ARTÍCULO 5.-</w:t>
      </w:r>
      <w:r w:rsidRPr="004B0E8E">
        <w:rPr>
          <w:rFonts w:ascii="Arial" w:hAnsi="Arial" w:cs="Arial"/>
          <w:bCs/>
          <w:sz w:val="22"/>
          <w:szCs w:val="22"/>
        </w:rPr>
        <w:t xml:space="preserve"> Es objeto de este impuesto la realización de espectáculos y diversiones públicas no grabadas por el Impuesto al Valor Agregado, </w:t>
      </w:r>
      <w:r w:rsidRPr="004B0E8E">
        <w:rPr>
          <w:rFonts w:ascii="Arial" w:hAnsi="Arial" w:cs="Arial"/>
          <w:sz w:val="22"/>
          <w:szCs w:val="22"/>
        </w:rPr>
        <w:t>se pagará de conformidad a los conceptos, tasas y cuotas siguientes:</w:t>
      </w:r>
    </w:p>
    <w:p w:rsidR="00E85C9E" w:rsidRPr="004B0E8E" w:rsidRDefault="00E85C9E" w:rsidP="00E85C9E">
      <w:pPr>
        <w:jc w:val="both"/>
        <w:rPr>
          <w:rFonts w:ascii="Arial" w:hAnsi="Arial" w:cs="Arial"/>
          <w:sz w:val="22"/>
          <w:szCs w:val="22"/>
        </w:rPr>
      </w:pPr>
    </w:p>
    <w:p w:rsidR="00E85C9E" w:rsidRPr="004B0E8E" w:rsidRDefault="00E85C9E" w:rsidP="00E85C9E">
      <w:pPr>
        <w:tabs>
          <w:tab w:val="left" w:pos="3686"/>
        </w:tabs>
        <w:jc w:val="both"/>
        <w:rPr>
          <w:rFonts w:ascii="Arial" w:hAnsi="Arial" w:cs="Arial"/>
          <w:sz w:val="22"/>
          <w:szCs w:val="22"/>
        </w:rPr>
      </w:pPr>
      <w:r w:rsidRPr="004B0E8E">
        <w:rPr>
          <w:rFonts w:ascii="Arial" w:hAnsi="Arial" w:cs="Arial"/>
          <w:sz w:val="22"/>
          <w:szCs w:val="22"/>
        </w:rPr>
        <w:t>I.- Funciones de Circo y Carpas $ 6</w:t>
      </w:r>
      <w:r>
        <w:rPr>
          <w:rFonts w:ascii="Arial" w:hAnsi="Arial" w:cs="Arial"/>
          <w:sz w:val="22"/>
          <w:szCs w:val="22"/>
        </w:rPr>
        <w:t>5.90</w:t>
      </w:r>
      <w:r w:rsidRPr="004B0E8E">
        <w:rPr>
          <w:rFonts w:ascii="Arial" w:hAnsi="Arial" w:cs="Arial"/>
          <w:sz w:val="22"/>
          <w:szCs w:val="22"/>
        </w:rPr>
        <w:t xml:space="preserve"> por día.</w:t>
      </w:r>
    </w:p>
    <w:p w:rsidR="00E85C9E" w:rsidRPr="004B0E8E" w:rsidRDefault="00E85C9E" w:rsidP="00E85C9E">
      <w:pPr>
        <w:tabs>
          <w:tab w:val="left" w:pos="3686"/>
        </w:tabs>
        <w:jc w:val="both"/>
        <w:rPr>
          <w:rFonts w:ascii="Arial" w:hAnsi="Arial" w:cs="Arial"/>
          <w:sz w:val="22"/>
          <w:szCs w:val="22"/>
        </w:rPr>
      </w:pPr>
    </w:p>
    <w:p w:rsidR="00E85C9E" w:rsidRPr="004B0E8E" w:rsidRDefault="00E85C9E" w:rsidP="00E85C9E">
      <w:pPr>
        <w:tabs>
          <w:tab w:val="left" w:pos="3686"/>
        </w:tabs>
        <w:ind w:right="-34"/>
        <w:jc w:val="both"/>
        <w:rPr>
          <w:rFonts w:ascii="Arial" w:hAnsi="Arial" w:cs="Arial"/>
          <w:sz w:val="22"/>
          <w:szCs w:val="22"/>
        </w:rPr>
      </w:pPr>
      <w:r w:rsidRPr="004B0E8E">
        <w:rPr>
          <w:rFonts w:ascii="Arial" w:hAnsi="Arial" w:cs="Arial"/>
          <w:sz w:val="22"/>
          <w:szCs w:val="22"/>
        </w:rPr>
        <w:t>II.-</w:t>
      </w:r>
      <w:r w:rsidR="000F4CD6">
        <w:rPr>
          <w:rFonts w:ascii="Arial" w:hAnsi="Arial" w:cs="Arial"/>
          <w:sz w:val="22"/>
          <w:szCs w:val="22"/>
          <w:lang w:val="es-419"/>
        </w:rPr>
        <w:t xml:space="preserve"> </w:t>
      </w:r>
      <w:r w:rsidRPr="004B0E8E">
        <w:rPr>
          <w:rFonts w:ascii="Arial" w:hAnsi="Arial" w:cs="Arial"/>
          <w:sz w:val="22"/>
          <w:szCs w:val="22"/>
        </w:rPr>
        <w:t>Juegos Electromecánicos $3</w:t>
      </w:r>
      <w:r>
        <w:rPr>
          <w:rFonts w:ascii="Arial" w:hAnsi="Arial" w:cs="Arial"/>
          <w:sz w:val="22"/>
          <w:szCs w:val="22"/>
        </w:rPr>
        <w:t>6</w:t>
      </w:r>
      <w:r w:rsidRPr="004B0E8E">
        <w:rPr>
          <w:rFonts w:ascii="Arial" w:hAnsi="Arial" w:cs="Arial"/>
          <w:sz w:val="22"/>
          <w:szCs w:val="22"/>
        </w:rPr>
        <w:t>.00 diarios por juego electromecánico.</w:t>
      </w:r>
      <w:r w:rsidRPr="004B0E8E">
        <w:rPr>
          <w:rFonts w:ascii="Arial" w:hAnsi="Arial" w:cs="Arial"/>
          <w:sz w:val="22"/>
          <w:szCs w:val="22"/>
        </w:rPr>
        <w:tab/>
      </w:r>
    </w:p>
    <w:p w:rsidR="00E85C9E" w:rsidRPr="004B0E8E" w:rsidRDefault="00E85C9E" w:rsidP="00E85C9E">
      <w:pPr>
        <w:jc w:val="both"/>
        <w:rPr>
          <w:rFonts w:ascii="Arial" w:hAnsi="Arial" w:cs="Arial"/>
          <w:sz w:val="22"/>
          <w:szCs w:val="22"/>
        </w:rPr>
      </w:pPr>
    </w:p>
    <w:p w:rsidR="00E85C9E" w:rsidRPr="004B0E8E" w:rsidRDefault="00E85C9E" w:rsidP="00E85C9E">
      <w:pPr>
        <w:ind w:left="284" w:hanging="284"/>
        <w:jc w:val="both"/>
        <w:rPr>
          <w:rFonts w:ascii="Arial" w:hAnsi="Arial" w:cs="Arial"/>
          <w:sz w:val="22"/>
          <w:szCs w:val="22"/>
        </w:rPr>
      </w:pPr>
      <w:r w:rsidRPr="004B0E8E">
        <w:rPr>
          <w:rFonts w:ascii="Arial" w:hAnsi="Arial" w:cs="Arial"/>
          <w:sz w:val="22"/>
          <w:szCs w:val="22"/>
        </w:rPr>
        <w:t>III.- Carreras de Caballos 9% sobre ingresos brutos, (entradas, venta de alimentos, etc.) Previa autorización de la Secretaría de Gobernación.</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 En los casos en los que, durante las carreras se autorice venta de cerveza, se cobrará un 9% de la venta total de la misma.</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IV.- Bailes con fines de lucro 9% sobre ingresos brutos.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 En los casos en los que, en el Baile se realice venta de cerveza, se cobrará un 9% de la venta total de la misma.</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V.- Bailes Particulares con música en vivo que se realicen en lugares públicos o privados, pagarán:                  $ 33</w:t>
      </w:r>
      <w:r>
        <w:rPr>
          <w:rFonts w:ascii="Arial" w:hAnsi="Arial" w:cs="Arial"/>
          <w:sz w:val="22"/>
          <w:szCs w:val="22"/>
        </w:rPr>
        <w:t>2</w:t>
      </w:r>
      <w:r w:rsidRPr="004B0E8E">
        <w:rPr>
          <w:rFonts w:ascii="Arial" w:hAnsi="Arial" w:cs="Arial"/>
          <w:sz w:val="22"/>
          <w:szCs w:val="22"/>
        </w:rPr>
        <w:t>.</w:t>
      </w:r>
      <w:r>
        <w:rPr>
          <w:rFonts w:ascii="Arial" w:hAnsi="Arial" w:cs="Arial"/>
          <w:sz w:val="22"/>
          <w:szCs w:val="22"/>
        </w:rPr>
        <w:t>6</w:t>
      </w:r>
      <w:r w:rsidRPr="004B0E8E">
        <w:rPr>
          <w:rFonts w:ascii="Arial" w:hAnsi="Arial" w:cs="Arial"/>
          <w:sz w:val="22"/>
          <w:szCs w:val="22"/>
        </w:rPr>
        <w:t xml:space="preserve">0 por evento.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1.-Bailes Particulares con equipo electro-musical que se realicen en un lugar público pagarán: $ 1</w:t>
      </w:r>
      <w:r>
        <w:rPr>
          <w:rFonts w:ascii="Arial" w:hAnsi="Arial" w:cs="Arial"/>
          <w:sz w:val="22"/>
          <w:szCs w:val="22"/>
        </w:rPr>
        <w:t>51.90</w:t>
      </w:r>
      <w:r w:rsidRPr="004B0E8E">
        <w:rPr>
          <w:rFonts w:ascii="Arial" w:hAnsi="Arial" w:cs="Arial"/>
          <w:sz w:val="22"/>
          <w:szCs w:val="22"/>
        </w:rPr>
        <w:t xml:space="preserve"> por evento.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VI.- Ferias 10% sobre el ingreso bruto.</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VII.- Charreadas y Jaripeos 9% sobre el ingreso bruto.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VIII.- Eventos donde se presenten Orquestas, Conjuntos o Grupos similares Locales, pagarán el 2% del monto del contrato, haciéndose responsable del pago de este impuesto, la parte contratante. Los Foráneos, pagarán un 2% sobre contrato, de igual manera, el contratante será responsable solidario del pago del Impuesto.</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 </w:t>
      </w:r>
    </w:p>
    <w:p w:rsidR="00E85C9E" w:rsidRPr="004B0E8E" w:rsidRDefault="00E85C9E" w:rsidP="00E85C9E">
      <w:pPr>
        <w:jc w:val="both"/>
        <w:rPr>
          <w:rFonts w:ascii="Arial" w:hAnsi="Arial" w:cs="Arial"/>
          <w:sz w:val="22"/>
          <w:szCs w:val="22"/>
        </w:rPr>
      </w:pPr>
      <w:r w:rsidRPr="004B0E8E">
        <w:rPr>
          <w:rFonts w:ascii="Arial" w:hAnsi="Arial" w:cs="Arial"/>
          <w:sz w:val="22"/>
          <w:szCs w:val="22"/>
        </w:rPr>
        <w:t>IX.- En eventos cuando se sustituya la música viva por aparatos electro-musicales para un evento, se pagará una cuota del 5% del ingreso obtenido.</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 En los casos en los que, en el Baile se realice venta de cerveza, se cobrará un 9% de la venta total de la misma.</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X.- Juegos electrónicos (maquinitas que de premio infantil), se pagará una cuota mensual de $ 3</w:t>
      </w:r>
      <w:r>
        <w:rPr>
          <w:rFonts w:ascii="Arial" w:hAnsi="Arial" w:cs="Arial"/>
          <w:sz w:val="22"/>
          <w:szCs w:val="22"/>
        </w:rPr>
        <w:t>8.10</w:t>
      </w:r>
      <w:r w:rsidRPr="004B0E8E">
        <w:rPr>
          <w:rFonts w:ascii="Arial" w:hAnsi="Arial" w:cs="Arial"/>
          <w:sz w:val="22"/>
          <w:szCs w:val="22"/>
        </w:rPr>
        <w:t xml:space="preserve"> por maquina instalada. </w:t>
      </w:r>
    </w:p>
    <w:p w:rsidR="00E85C9E" w:rsidRPr="004B0E8E" w:rsidRDefault="00E85C9E" w:rsidP="00E85C9E">
      <w:pPr>
        <w:jc w:val="both"/>
        <w:rPr>
          <w:rFonts w:ascii="Arial" w:hAnsi="Arial" w:cs="Arial"/>
          <w:sz w:val="22"/>
          <w:szCs w:val="22"/>
          <w:u w:val="single"/>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XI.- Por permiso a Centros recreativos, balnearios, albercas, sin venta de bebidas alcohólicas, pagarán $ 1,8</w:t>
      </w:r>
      <w:r>
        <w:rPr>
          <w:rFonts w:ascii="Arial" w:hAnsi="Arial" w:cs="Arial"/>
          <w:sz w:val="22"/>
          <w:szCs w:val="22"/>
        </w:rPr>
        <w:t>97.20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1.-Refrendo anual $ 1,2</w:t>
      </w:r>
      <w:r>
        <w:rPr>
          <w:rFonts w:ascii="Arial" w:hAnsi="Arial" w:cs="Arial"/>
          <w:sz w:val="22"/>
          <w:szCs w:val="22"/>
        </w:rPr>
        <w:t>64.80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XII.- Por permiso a Centros recreativos balnearios, albercas, con venta de bebidas alcohólicas, pagarán $ 3,</w:t>
      </w:r>
      <w:r>
        <w:rPr>
          <w:rFonts w:ascii="Arial" w:hAnsi="Arial" w:cs="Arial"/>
          <w:sz w:val="22"/>
          <w:szCs w:val="22"/>
        </w:rPr>
        <w:t>795.00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1-Refrendo anual $ 3,</w:t>
      </w:r>
      <w:r>
        <w:rPr>
          <w:rFonts w:ascii="Arial" w:hAnsi="Arial" w:cs="Arial"/>
          <w:sz w:val="22"/>
          <w:szCs w:val="22"/>
        </w:rPr>
        <w:t>162.60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XIII.- El uso de aparatos electro musicales en comercios con fines de lucro pagarán una cuota de </w:t>
      </w:r>
      <w:r w:rsidR="00620CE6">
        <w:rPr>
          <w:rFonts w:ascii="Arial" w:hAnsi="Arial" w:cs="Arial"/>
          <w:sz w:val="22"/>
          <w:szCs w:val="22"/>
        </w:rPr>
        <w:t xml:space="preserve">                      </w:t>
      </w:r>
      <w:r w:rsidRPr="004B0E8E">
        <w:rPr>
          <w:rFonts w:ascii="Arial" w:hAnsi="Arial" w:cs="Arial"/>
          <w:sz w:val="22"/>
          <w:szCs w:val="22"/>
        </w:rPr>
        <w:t>$ 6</w:t>
      </w:r>
      <w:r>
        <w:rPr>
          <w:rFonts w:ascii="Arial" w:hAnsi="Arial" w:cs="Arial"/>
          <w:sz w:val="22"/>
          <w:szCs w:val="22"/>
        </w:rPr>
        <w:t>3.30</w:t>
      </w:r>
      <w:r w:rsidRPr="004B0E8E">
        <w:rPr>
          <w:rFonts w:ascii="Arial" w:hAnsi="Arial" w:cs="Arial"/>
          <w:sz w:val="22"/>
          <w:szCs w:val="22"/>
        </w:rPr>
        <w:t xml:space="preserve"> mensual.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En los casos de que los eventos especificados en las fracciones: III, IV, y VII, sean organizado con objeto de recabar fondos para fines de beneficencia, se cobrará el 4 % sobre el ingreso bruto.</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QUINTO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DEL IMPUESTO SOBRE LOTERÍAS, RIFAS Y SORTEOS</w:t>
      </w:r>
    </w:p>
    <w:p w:rsidR="00E85C9E" w:rsidRPr="004B0E8E" w:rsidRDefault="00E85C9E" w:rsidP="00E85C9E">
      <w:pPr>
        <w:ind w:right="50"/>
        <w:jc w:val="both"/>
        <w:rPr>
          <w:rFonts w:ascii="Arial" w:hAnsi="Arial" w:cs="Arial"/>
          <w:b/>
          <w:sz w:val="22"/>
          <w:szCs w:val="22"/>
        </w:rPr>
      </w:pPr>
    </w:p>
    <w:p w:rsidR="00E85C9E" w:rsidRDefault="00E85C9E" w:rsidP="00E85C9E">
      <w:pPr>
        <w:ind w:right="50"/>
        <w:jc w:val="both"/>
        <w:rPr>
          <w:rFonts w:ascii="Arial" w:hAnsi="Arial" w:cs="Arial"/>
          <w:sz w:val="22"/>
          <w:szCs w:val="22"/>
        </w:rPr>
      </w:pPr>
      <w:r w:rsidRPr="004B0E8E">
        <w:rPr>
          <w:rFonts w:ascii="Arial" w:hAnsi="Arial" w:cs="Arial"/>
          <w:b/>
          <w:sz w:val="22"/>
          <w:szCs w:val="22"/>
        </w:rPr>
        <w:lastRenderedPageBreak/>
        <w:t>ARTÍCULO 6.-</w:t>
      </w:r>
      <w:r w:rsidRPr="004B0E8E">
        <w:rPr>
          <w:rFonts w:ascii="Arial" w:hAnsi="Arial" w:cs="Arial"/>
          <w:bCs/>
          <w:sz w:val="22"/>
          <w:szCs w:val="22"/>
        </w:rPr>
        <w:t xml:space="preserve"> </w:t>
      </w:r>
      <w:r w:rsidRPr="004B0E8E">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20CE6" w:rsidRPr="004B0E8E" w:rsidRDefault="00620CE6" w:rsidP="00E85C9E">
      <w:pPr>
        <w:ind w:right="50"/>
        <w:jc w:val="both"/>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SEXTO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LAS CONTRIBUCIONES ESPECIALES</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LA CONTRIBUCIÓN POR GASTO</w:t>
      </w:r>
    </w:p>
    <w:p w:rsidR="00E85C9E" w:rsidRPr="004B0E8E" w:rsidRDefault="00E85C9E" w:rsidP="00E85C9E">
      <w:pPr>
        <w:jc w:val="both"/>
        <w:rPr>
          <w:rFonts w:ascii="Arial" w:hAnsi="Arial" w:cs="Arial"/>
          <w:sz w:val="22"/>
          <w:szCs w:val="22"/>
        </w:rPr>
      </w:pPr>
    </w:p>
    <w:p w:rsidR="00E85C9E" w:rsidRDefault="00E85C9E" w:rsidP="00E85C9E">
      <w:pPr>
        <w:jc w:val="both"/>
        <w:rPr>
          <w:rFonts w:ascii="Arial" w:hAnsi="Arial" w:cs="Arial"/>
          <w:sz w:val="22"/>
          <w:szCs w:val="22"/>
        </w:rPr>
      </w:pPr>
      <w:r w:rsidRPr="004B0E8E">
        <w:rPr>
          <w:rFonts w:ascii="Arial" w:hAnsi="Arial" w:cs="Arial"/>
          <w:b/>
          <w:sz w:val="22"/>
          <w:szCs w:val="22"/>
        </w:rPr>
        <w:t xml:space="preserve">ARTÍCULO 7.- </w:t>
      </w:r>
      <w:r w:rsidRPr="004B0E8E">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POR OBRA PÚBLICA</w:t>
      </w:r>
    </w:p>
    <w:p w:rsidR="00E85C9E" w:rsidRPr="004B0E8E" w:rsidRDefault="00E85C9E" w:rsidP="00E85C9E">
      <w:pPr>
        <w:jc w:val="both"/>
        <w:rPr>
          <w:rFonts w:ascii="Arial" w:hAnsi="Arial" w:cs="Arial"/>
          <w:b/>
          <w:bCs/>
          <w:sz w:val="22"/>
          <w:szCs w:val="22"/>
        </w:rPr>
      </w:pPr>
    </w:p>
    <w:p w:rsidR="00E85C9E" w:rsidRDefault="00E85C9E" w:rsidP="00E85C9E">
      <w:pPr>
        <w:jc w:val="both"/>
        <w:rPr>
          <w:rFonts w:ascii="Arial" w:hAnsi="Arial" w:cs="Arial"/>
          <w:sz w:val="22"/>
          <w:szCs w:val="22"/>
        </w:rPr>
      </w:pPr>
      <w:r w:rsidRPr="004B0E8E">
        <w:rPr>
          <w:rFonts w:ascii="Arial" w:hAnsi="Arial" w:cs="Arial"/>
          <w:b/>
          <w:sz w:val="22"/>
          <w:szCs w:val="22"/>
        </w:rPr>
        <w:t>ARTÍCULO 8.-</w:t>
      </w:r>
      <w:r w:rsidRPr="004B0E8E">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4B0E8E">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E85C9E" w:rsidRPr="004B0E8E" w:rsidRDefault="00E85C9E" w:rsidP="00E85C9E">
      <w:pPr>
        <w:jc w:val="both"/>
        <w:rPr>
          <w:rFonts w:ascii="Arial" w:hAnsi="Arial" w:cs="Arial"/>
          <w:b/>
          <w:bCs/>
          <w:sz w:val="22"/>
          <w:szCs w:val="22"/>
        </w:rPr>
      </w:pPr>
      <w:r w:rsidRPr="004B0E8E">
        <w:rPr>
          <w:rFonts w:ascii="Arial" w:hAnsi="Arial" w:cs="Arial"/>
          <w:b/>
          <w:bCs/>
          <w:sz w:val="22"/>
          <w:szCs w:val="22"/>
        </w:rPr>
        <w:t xml:space="preserve"> </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POR RESPONSABILIDAD OBJETIVA</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ARTÍCULO 9.-</w:t>
      </w:r>
      <w:r w:rsidRPr="004B0E8E">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4B0E8E">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SÉPTIMO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DERECHOS POR LA PRESTACIÓN DE SERVICIOS PÚBLICOS</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DE AGUA POTABLE Y ALCANTARILLADO</w:t>
      </w:r>
    </w:p>
    <w:p w:rsidR="00E85C9E" w:rsidRPr="004B0E8E" w:rsidRDefault="00E85C9E" w:rsidP="00E85C9E">
      <w:pPr>
        <w:jc w:val="both"/>
        <w:rPr>
          <w:rFonts w:ascii="Arial" w:hAnsi="Arial" w:cs="Arial"/>
          <w:b/>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10.-</w:t>
      </w:r>
      <w:r w:rsidRPr="004B0E8E">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E85C9E" w:rsidRPr="004B0E8E" w:rsidRDefault="00E85C9E" w:rsidP="00E85C9E">
      <w:pPr>
        <w:ind w:right="50"/>
        <w:jc w:val="both"/>
        <w:rPr>
          <w:rFonts w:ascii="Arial" w:hAnsi="Arial" w:cs="Arial"/>
          <w:bCs/>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E85C9E" w:rsidRPr="004B0E8E" w:rsidRDefault="00E85C9E" w:rsidP="00E85C9E">
      <w:pPr>
        <w:tabs>
          <w:tab w:val="left" w:pos="2640"/>
        </w:tabs>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Para uso doméstico en casa-habitación se cobrará:</w:t>
      </w:r>
    </w:p>
    <w:p w:rsidR="00E85C9E" w:rsidRPr="004B0E8E" w:rsidRDefault="00E85C9E" w:rsidP="00E85C9E">
      <w:pPr>
        <w:jc w:val="both"/>
        <w:rPr>
          <w:rFonts w:ascii="Arial" w:hAnsi="Arial" w:cs="Arial"/>
          <w:sz w:val="22"/>
          <w:szCs w:val="22"/>
        </w:rPr>
      </w:pPr>
    </w:p>
    <w:p w:rsidR="00E85C9E" w:rsidRPr="004B0E8E" w:rsidRDefault="00E85C9E" w:rsidP="00E85C9E">
      <w:pPr>
        <w:ind w:left="351" w:hanging="284"/>
        <w:jc w:val="both"/>
        <w:rPr>
          <w:rFonts w:ascii="Arial" w:hAnsi="Arial" w:cs="Arial"/>
          <w:sz w:val="22"/>
          <w:szCs w:val="22"/>
        </w:rPr>
      </w:pPr>
      <w:r w:rsidRPr="004B0E8E">
        <w:rPr>
          <w:rFonts w:ascii="Arial" w:hAnsi="Arial" w:cs="Arial"/>
          <w:sz w:val="22"/>
          <w:szCs w:val="22"/>
        </w:rPr>
        <w:t>1.- Que cuente con toma domiciliaria $ 5</w:t>
      </w:r>
      <w:r>
        <w:rPr>
          <w:rFonts w:ascii="Arial" w:hAnsi="Arial" w:cs="Arial"/>
          <w:sz w:val="22"/>
          <w:szCs w:val="22"/>
        </w:rPr>
        <w:t>3.00</w:t>
      </w:r>
      <w:r w:rsidRPr="004B0E8E">
        <w:rPr>
          <w:rFonts w:ascii="Arial" w:hAnsi="Arial" w:cs="Arial"/>
          <w:sz w:val="22"/>
          <w:szCs w:val="22"/>
        </w:rPr>
        <w:t xml:space="preserve"> mensual. </w:t>
      </w:r>
    </w:p>
    <w:p w:rsidR="00E85C9E" w:rsidRPr="004B0E8E" w:rsidRDefault="00E85C9E" w:rsidP="00E85C9E">
      <w:pPr>
        <w:ind w:left="351" w:hanging="284"/>
        <w:jc w:val="both"/>
        <w:rPr>
          <w:rFonts w:ascii="Arial" w:hAnsi="Arial" w:cs="Arial"/>
          <w:sz w:val="22"/>
          <w:szCs w:val="22"/>
        </w:rPr>
      </w:pPr>
    </w:p>
    <w:p w:rsidR="00E85C9E" w:rsidRPr="004B0E8E" w:rsidRDefault="00E85C9E" w:rsidP="00E85C9E">
      <w:pPr>
        <w:ind w:left="351" w:hanging="284"/>
        <w:jc w:val="both"/>
        <w:rPr>
          <w:rFonts w:ascii="Arial" w:hAnsi="Arial" w:cs="Arial"/>
          <w:sz w:val="22"/>
          <w:szCs w:val="22"/>
        </w:rPr>
      </w:pPr>
      <w:r w:rsidRPr="004B0E8E">
        <w:rPr>
          <w:rFonts w:ascii="Arial" w:hAnsi="Arial" w:cs="Arial"/>
          <w:sz w:val="22"/>
          <w:szCs w:val="22"/>
        </w:rPr>
        <w:t>2.- En los expendios de agua municipales $ 7.</w:t>
      </w:r>
      <w:r>
        <w:rPr>
          <w:rFonts w:ascii="Arial" w:hAnsi="Arial" w:cs="Arial"/>
          <w:sz w:val="22"/>
          <w:szCs w:val="22"/>
        </w:rPr>
        <w:t>7</w:t>
      </w:r>
      <w:r w:rsidRPr="004B0E8E">
        <w:rPr>
          <w:rFonts w:ascii="Arial" w:hAnsi="Arial" w:cs="Arial"/>
          <w:sz w:val="22"/>
          <w:szCs w:val="22"/>
        </w:rPr>
        <w:t xml:space="preserve">0 por bote de 200 </w:t>
      </w:r>
      <w:proofErr w:type="spellStart"/>
      <w:r w:rsidRPr="004B0E8E">
        <w:rPr>
          <w:rFonts w:ascii="Arial" w:hAnsi="Arial" w:cs="Arial"/>
          <w:sz w:val="22"/>
          <w:szCs w:val="22"/>
        </w:rPr>
        <w:t>lts</w:t>
      </w:r>
      <w:proofErr w:type="spellEnd"/>
      <w:r w:rsidRPr="004B0E8E">
        <w:rPr>
          <w:rFonts w:ascii="Arial" w:hAnsi="Arial" w:cs="Arial"/>
          <w:sz w:val="22"/>
          <w:szCs w:val="22"/>
        </w:rPr>
        <w:t xml:space="preserve">. </w:t>
      </w:r>
    </w:p>
    <w:p w:rsidR="00E85C9E" w:rsidRPr="004B0E8E" w:rsidRDefault="00E85C9E" w:rsidP="00E85C9E">
      <w:pPr>
        <w:ind w:left="351" w:hanging="284"/>
        <w:jc w:val="both"/>
        <w:rPr>
          <w:rFonts w:ascii="Arial" w:hAnsi="Arial" w:cs="Arial"/>
          <w:sz w:val="22"/>
          <w:szCs w:val="22"/>
        </w:rPr>
      </w:pPr>
    </w:p>
    <w:p w:rsidR="00E85C9E" w:rsidRPr="004B0E8E" w:rsidRDefault="00E85C9E" w:rsidP="00E85C9E">
      <w:pPr>
        <w:ind w:left="351" w:hanging="284"/>
        <w:jc w:val="both"/>
        <w:rPr>
          <w:rFonts w:ascii="Arial" w:hAnsi="Arial" w:cs="Arial"/>
          <w:sz w:val="22"/>
          <w:szCs w:val="22"/>
        </w:rPr>
      </w:pPr>
      <w:r w:rsidRPr="004B0E8E">
        <w:rPr>
          <w:rFonts w:ascii="Arial" w:hAnsi="Arial" w:cs="Arial"/>
          <w:sz w:val="22"/>
          <w:szCs w:val="22"/>
        </w:rPr>
        <w:t>3.- Al usuario que incumpla con el pago del agua por un período de tres meses, se le suspenderá el servicio y por la reconexión del servicio se le cobrará el importe correspondiente al pago del consumo de un mes.</w:t>
      </w:r>
    </w:p>
    <w:p w:rsidR="00E85C9E" w:rsidRPr="004B0E8E" w:rsidRDefault="00E85C9E" w:rsidP="00E85C9E">
      <w:pPr>
        <w:ind w:left="351"/>
        <w:jc w:val="both"/>
        <w:rPr>
          <w:rFonts w:ascii="Arial" w:hAnsi="Arial" w:cs="Arial"/>
          <w:sz w:val="22"/>
          <w:szCs w:val="22"/>
        </w:rPr>
      </w:pPr>
      <w:r w:rsidRPr="004B0E8E">
        <w:rPr>
          <w:rFonts w:ascii="Arial" w:hAnsi="Arial" w:cs="Arial"/>
          <w:sz w:val="22"/>
          <w:szCs w:val="22"/>
        </w:rPr>
        <w:t>El cobro de reconexión se deberá realizar únicamente cuando se lleve a cabo una acción física que limite el servicio al usuario</w:t>
      </w:r>
    </w:p>
    <w:p w:rsidR="00E85C9E" w:rsidRPr="004B0E8E" w:rsidRDefault="00E85C9E" w:rsidP="00E85C9E">
      <w:pPr>
        <w:ind w:left="351" w:hanging="284"/>
        <w:jc w:val="both"/>
        <w:rPr>
          <w:rFonts w:ascii="Arial" w:hAnsi="Arial" w:cs="Arial"/>
          <w:sz w:val="22"/>
          <w:szCs w:val="22"/>
        </w:rPr>
      </w:pPr>
    </w:p>
    <w:p w:rsidR="00E85C9E" w:rsidRPr="004B0E8E" w:rsidRDefault="00E85C9E" w:rsidP="00E85C9E">
      <w:pPr>
        <w:ind w:left="351" w:hanging="284"/>
        <w:jc w:val="both"/>
        <w:rPr>
          <w:rFonts w:ascii="Arial" w:hAnsi="Arial" w:cs="Arial"/>
          <w:sz w:val="22"/>
          <w:szCs w:val="22"/>
        </w:rPr>
      </w:pPr>
      <w:r w:rsidRPr="004B0E8E">
        <w:rPr>
          <w:rFonts w:ascii="Arial" w:hAnsi="Arial" w:cs="Arial"/>
          <w:sz w:val="22"/>
          <w:szCs w:val="22"/>
        </w:rPr>
        <w:t>4.- Solicitud de tomas nuevas domiciliarias, tendrán un costo de $2</w:t>
      </w:r>
      <w:r>
        <w:rPr>
          <w:rFonts w:ascii="Arial" w:hAnsi="Arial" w:cs="Arial"/>
          <w:sz w:val="22"/>
          <w:szCs w:val="22"/>
        </w:rPr>
        <w:t>52.30</w:t>
      </w:r>
      <w:r w:rsidRPr="004B0E8E">
        <w:rPr>
          <w:rFonts w:ascii="Arial" w:hAnsi="Arial" w:cs="Arial"/>
          <w:sz w:val="22"/>
          <w:szCs w:val="22"/>
        </w:rPr>
        <w:t xml:space="preserve"> </w:t>
      </w:r>
    </w:p>
    <w:p w:rsidR="00E85C9E" w:rsidRPr="004B0E8E" w:rsidRDefault="00E85C9E" w:rsidP="00E85C9E">
      <w:pPr>
        <w:ind w:left="634" w:hanging="142"/>
        <w:jc w:val="both"/>
        <w:rPr>
          <w:rFonts w:ascii="Arial" w:hAnsi="Arial" w:cs="Arial"/>
          <w:sz w:val="22"/>
          <w:szCs w:val="22"/>
        </w:rPr>
      </w:pPr>
      <w:r w:rsidRPr="004B0E8E">
        <w:rPr>
          <w:rFonts w:ascii="Arial" w:hAnsi="Arial" w:cs="Arial"/>
          <w:sz w:val="22"/>
          <w:szCs w:val="22"/>
        </w:rPr>
        <w:t>a). - Si el Municipio proporciona el material para la toma nueva domiciliaria, se le cobrará al usuario el material al costo del mismo. El material deberá ser pagado al momento de la contratación de la toma de agua potable.</w:t>
      </w:r>
    </w:p>
    <w:p w:rsidR="00E85C9E" w:rsidRPr="004B0E8E" w:rsidRDefault="00E85C9E" w:rsidP="00E85C9E">
      <w:pPr>
        <w:ind w:left="351" w:hanging="284"/>
        <w:jc w:val="both"/>
        <w:rPr>
          <w:rFonts w:ascii="Arial" w:hAnsi="Arial" w:cs="Arial"/>
          <w:sz w:val="22"/>
          <w:szCs w:val="22"/>
        </w:rPr>
      </w:pPr>
    </w:p>
    <w:p w:rsidR="00E85C9E" w:rsidRPr="004B0E8E" w:rsidRDefault="00E85C9E" w:rsidP="00E85C9E">
      <w:pPr>
        <w:ind w:left="351" w:hanging="284"/>
        <w:jc w:val="both"/>
        <w:rPr>
          <w:rFonts w:ascii="Arial" w:hAnsi="Arial" w:cs="Arial"/>
          <w:sz w:val="22"/>
          <w:szCs w:val="22"/>
        </w:rPr>
      </w:pPr>
      <w:r w:rsidRPr="004B0E8E">
        <w:rPr>
          <w:rFonts w:ascii="Arial" w:hAnsi="Arial" w:cs="Arial"/>
          <w:sz w:val="22"/>
          <w:szCs w:val="22"/>
        </w:rPr>
        <w:t>5.- Conservación de toma domiciliaria para los casos en que no se habita la casa habitación o terreno $25.</w:t>
      </w:r>
      <w:r>
        <w:rPr>
          <w:rFonts w:ascii="Arial" w:hAnsi="Arial" w:cs="Arial"/>
          <w:sz w:val="22"/>
          <w:szCs w:val="22"/>
        </w:rPr>
        <w:t>7</w:t>
      </w:r>
      <w:r w:rsidRPr="004B0E8E">
        <w:rPr>
          <w:rFonts w:ascii="Arial" w:hAnsi="Arial" w:cs="Arial"/>
          <w:sz w:val="22"/>
          <w:szCs w:val="22"/>
        </w:rPr>
        <w:t xml:space="preserve">0 mensuales. No aplica para pensionados, jubilados, personas con discapacidad. </w:t>
      </w:r>
    </w:p>
    <w:p w:rsidR="00E85C9E" w:rsidRPr="004B0E8E" w:rsidRDefault="00E85C9E" w:rsidP="00E85C9E">
      <w:pPr>
        <w:ind w:left="284" w:hanging="284"/>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II.- Para uso comercial $ </w:t>
      </w:r>
      <w:r>
        <w:rPr>
          <w:rFonts w:ascii="Arial" w:hAnsi="Arial" w:cs="Arial"/>
          <w:sz w:val="22"/>
          <w:szCs w:val="22"/>
        </w:rPr>
        <w:t>80.30</w:t>
      </w:r>
      <w:r w:rsidRPr="004B0E8E">
        <w:rPr>
          <w:rFonts w:ascii="Arial" w:hAnsi="Arial" w:cs="Arial"/>
          <w:sz w:val="22"/>
          <w:szCs w:val="22"/>
        </w:rPr>
        <w:t xml:space="preserve"> mensual.</w:t>
      </w:r>
    </w:p>
    <w:p w:rsidR="00E85C9E" w:rsidRPr="004B0E8E" w:rsidRDefault="00E85C9E" w:rsidP="00E85C9E">
      <w:pPr>
        <w:tabs>
          <w:tab w:val="left" w:pos="2780"/>
        </w:tabs>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III.- Para uso Industrial, Federal, Estatal y Municipal:    </w:t>
      </w:r>
    </w:p>
    <w:p w:rsidR="00E85C9E" w:rsidRPr="004B0E8E" w:rsidRDefault="00E85C9E" w:rsidP="00E85C9E">
      <w:pPr>
        <w:ind w:left="567" w:hanging="141"/>
        <w:jc w:val="both"/>
        <w:rPr>
          <w:rFonts w:ascii="Arial" w:hAnsi="Arial" w:cs="Arial"/>
          <w:sz w:val="22"/>
          <w:szCs w:val="22"/>
        </w:rPr>
      </w:pPr>
      <w:r w:rsidRPr="004B0E8E">
        <w:rPr>
          <w:rFonts w:ascii="Arial" w:hAnsi="Arial" w:cs="Arial"/>
          <w:sz w:val="22"/>
          <w:szCs w:val="22"/>
        </w:rPr>
        <w:t>1.- Tomas $ 18</w:t>
      </w:r>
      <w:r>
        <w:rPr>
          <w:rFonts w:ascii="Arial" w:hAnsi="Arial" w:cs="Arial"/>
          <w:sz w:val="22"/>
          <w:szCs w:val="22"/>
        </w:rPr>
        <w:t>6.40</w:t>
      </w:r>
      <w:r w:rsidRPr="004B0E8E">
        <w:rPr>
          <w:rFonts w:ascii="Arial" w:hAnsi="Arial" w:cs="Arial"/>
          <w:sz w:val="22"/>
          <w:szCs w:val="22"/>
        </w:rPr>
        <w:t xml:space="preserve"> mensual. </w:t>
      </w:r>
    </w:p>
    <w:p w:rsidR="00E85C9E" w:rsidRPr="004B0E8E" w:rsidRDefault="00E85C9E" w:rsidP="00E85C9E">
      <w:pPr>
        <w:ind w:firstLine="426"/>
        <w:jc w:val="both"/>
        <w:rPr>
          <w:rFonts w:ascii="Arial" w:hAnsi="Arial" w:cs="Arial"/>
          <w:sz w:val="22"/>
          <w:szCs w:val="22"/>
        </w:rPr>
      </w:pPr>
      <w:r w:rsidRPr="004B0E8E">
        <w:rPr>
          <w:rFonts w:ascii="Arial" w:hAnsi="Arial" w:cs="Arial"/>
          <w:sz w:val="22"/>
          <w:szCs w:val="22"/>
        </w:rPr>
        <w:t>2.- En los Expendios de Agua Municipales $ 13.</w:t>
      </w:r>
      <w:r>
        <w:rPr>
          <w:rFonts w:ascii="Arial" w:hAnsi="Arial" w:cs="Arial"/>
          <w:sz w:val="22"/>
          <w:szCs w:val="22"/>
        </w:rPr>
        <w:t>3</w:t>
      </w:r>
      <w:r w:rsidRPr="004B0E8E">
        <w:rPr>
          <w:rFonts w:ascii="Arial" w:hAnsi="Arial" w:cs="Arial"/>
          <w:sz w:val="22"/>
          <w:szCs w:val="22"/>
        </w:rPr>
        <w:t xml:space="preserve">0 por bote de 200 </w:t>
      </w:r>
      <w:proofErr w:type="spellStart"/>
      <w:r w:rsidRPr="004B0E8E">
        <w:rPr>
          <w:rFonts w:ascii="Arial" w:hAnsi="Arial" w:cs="Arial"/>
          <w:sz w:val="22"/>
          <w:szCs w:val="22"/>
        </w:rPr>
        <w:t>lts</w:t>
      </w:r>
      <w:proofErr w:type="spellEnd"/>
      <w:r w:rsidRPr="004B0E8E">
        <w:rPr>
          <w:rFonts w:ascii="Arial" w:hAnsi="Arial" w:cs="Arial"/>
          <w:sz w:val="22"/>
          <w:szCs w:val="22"/>
        </w:rPr>
        <w:t xml:space="preserve">. </w:t>
      </w:r>
    </w:p>
    <w:p w:rsidR="00E85C9E" w:rsidRPr="004B0E8E" w:rsidRDefault="00E85C9E" w:rsidP="00E85C9E">
      <w:pPr>
        <w:ind w:firstLine="426"/>
        <w:jc w:val="both"/>
        <w:rPr>
          <w:rFonts w:ascii="Arial" w:hAnsi="Arial" w:cs="Arial"/>
          <w:sz w:val="22"/>
          <w:szCs w:val="22"/>
        </w:rPr>
      </w:pPr>
    </w:p>
    <w:p w:rsidR="00E85C9E" w:rsidRPr="004B0E8E" w:rsidRDefault="00E85C9E" w:rsidP="00E85C9E">
      <w:pPr>
        <w:tabs>
          <w:tab w:val="left" w:pos="6237"/>
        </w:tabs>
        <w:jc w:val="both"/>
        <w:rPr>
          <w:rFonts w:ascii="Arial" w:hAnsi="Arial" w:cs="Arial"/>
          <w:sz w:val="22"/>
          <w:szCs w:val="22"/>
        </w:rPr>
      </w:pPr>
      <w:r w:rsidRPr="004B0E8E">
        <w:rPr>
          <w:rFonts w:ascii="Arial" w:hAnsi="Arial" w:cs="Arial"/>
          <w:sz w:val="22"/>
          <w:szCs w:val="22"/>
        </w:rPr>
        <w:t>IV.- Para uso Ganadero $1</w:t>
      </w:r>
      <w:r>
        <w:rPr>
          <w:rFonts w:ascii="Arial" w:hAnsi="Arial" w:cs="Arial"/>
          <w:sz w:val="22"/>
          <w:szCs w:val="22"/>
        </w:rPr>
        <w:t>40.50</w:t>
      </w:r>
      <w:r w:rsidRPr="004B0E8E">
        <w:rPr>
          <w:rFonts w:ascii="Arial" w:hAnsi="Arial" w:cs="Arial"/>
          <w:sz w:val="22"/>
          <w:szCs w:val="22"/>
        </w:rPr>
        <w:t xml:space="preserve"> por bote de 200 litros.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Tratándose del pago de los derechos que correspondan a las tarifas de agua potable y alcantarillado se otorgará un incentivo del 50% a pensionados, jubilados, adultos mayores y personas con discapacidad, única y exclusivamente respecto de la casa habitación en que tengan señalado su domicilio y de una sola toma de agua.</w:t>
      </w:r>
    </w:p>
    <w:p w:rsidR="00E85C9E" w:rsidRPr="004B0E8E" w:rsidRDefault="00E85C9E" w:rsidP="00E85C9E">
      <w:pPr>
        <w:tabs>
          <w:tab w:val="left" w:pos="6237"/>
        </w:tabs>
        <w:jc w:val="both"/>
        <w:rPr>
          <w:rFonts w:ascii="Arial" w:hAnsi="Arial" w:cs="Arial"/>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En los casos en los que se detecte derrama de agua potable por descuido o falta de atención al momento de suministrarle el líquido, se hará acreedor a una sanción económica de 3 a 8 Unidades de Medida y Actualización.</w:t>
      </w:r>
    </w:p>
    <w:p w:rsidR="00E85C9E" w:rsidRPr="004B0E8E" w:rsidRDefault="00E85C9E" w:rsidP="00E85C9E">
      <w:pPr>
        <w:tabs>
          <w:tab w:val="left" w:pos="2780"/>
        </w:tabs>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E85C9E" w:rsidRPr="004B0E8E" w:rsidRDefault="00E85C9E" w:rsidP="00E85C9E">
      <w:pPr>
        <w:ind w:firstLine="708"/>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DE RASTROS</w:t>
      </w:r>
    </w:p>
    <w:p w:rsidR="00E85C9E" w:rsidRPr="004B0E8E" w:rsidRDefault="00E85C9E" w:rsidP="00E85C9E">
      <w:pPr>
        <w:jc w:val="both"/>
        <w:rPr>
          <w:rFonts w:ascii="Arial" w:hAnsi="Arial" w:cs="Arial"/>
          <w:b/>
          <w:bCs/>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
          <w:sz w:val="22"/>
          <w:szCs w:val="22"/>
        </w:rPr>
        <w:lastRenderedPageBreak/>
        <w:t>ARTÍCULO 11.-</w:t>
      </w:r>
      <w:r w:rsidRPr="004B0E8E">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E85C9E" w:rsidRPr="004B0E8E" w:rsidRDefault="00E85C9E" w:rsidP="00E85C9E">
      <w:pPr>
        <w:ind w:right="50"/>
        <w:jc w:val="both"/>
        <w:rPr>
          <w:rFonts w:ascii="Arial" w:hAnsi="Arial" w:cs="Arial"/>
          <w:bCs/>
          <w:sz w:val="22"/>
          <w:szCs w:val="22"/>
        </w:rPr>
      </w:pPr>
    </w:p>
    <w:p w:rsidR="00E85C9E" w:rsidRPr="004B0E8E" w:rsidRDefault="00E85C9E" w:rsidP="00E85C9E">
      <w:pPr>
        <w:tabs>
          <w:tab w:val="left" w:pos="6237"/>
        </w:tabs>
        <w:jc w:val="both"/>
        <w:rPr>
          <w:rFonts w:ascii="Arial" w:hAnsi="Arial" w:cs="Arial"/>
          <w:sz w:val="22"/>
          <w:szCs w:val="22"/>
        </w:rPr>
      </w:pPr>
      <w:r w:rsidRPr="004B0E8E">
        <w:rPr>
          <w:rFonts w:ascii="Arial" w:hAnsi="Arial" w:cs="Arial"/>
          <w:sz w:val="22"/>
          <w:szCs w:val="22"/>
        </w:rPr>
        <w:t>Los servicios a que se refiere esta sección se causarán y cobrarán conforme a los conceptos y tarifas siguientes:</w:t>
      </w:r>
    </w:p>
    <w:p w:rsidR="00E85C9E" w:rsidRPr="004B0E8E" w:rsidRDefault="00E85C9E" w:rsidP="00E85C9E">
      <w:pPr>
        <w:tabs>
          <w:tab w:val="left" w:pos="6237"/>
        </w:tabs>
        <w:jc w:val="both"/>
        <w:rPr>
          <w:rFonts w:ascii="Arial" w:hAnsi="Arial" w:cs="Arial"/>
          <w:b/>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Servicio de Matanza:</w:t>
      </w:r>
    </w:p>
    <w:p w:rsidR="000F4CD6" w:rsidRDefault="000F4CD6" w:rsidP="00E85C9E">
      <w:pPr>
        <w:ind w:firstLine="240"/>
        <w:jc w:val="both"/>
        <w:rPr>
          <w:rFonts w:ascii="Arial" w:hAnsi="Arial" w:cs="Arial"/>
          <w:sz w:val="22"/>
          <w:szCs w:val="22"/>
        </w:rPr>
      </w:pPr>
    </w:p>
    <w:p w:rsidR="00E85C9E" w:rsidRPr="004B0E8E" w:rsidRDefault="00E85C9E" w:rsidP="000F4CD6">
      <w:pPr>
        <w:ind w:firstLine="142"/>
        <w:jc w:val="both"/>
        <w:rPr>
          <w:rFonts w:ascii="Arial" w:hAnsi="Arial" w:cs="Arial"/>
          <w:sz w:val="22"/>
          <w:szCs w:val="22"/>
        </w:rPr>
      </w:pPr>
      <w:r w:rsidRPr="004B0E8E">
        <w:rPr>
          <w:rFonts w:ascii="Arial" w:hAnsi="Arial" w:cs="Arial"/>
          <w:sz w:val="22"/>
          <w:szCs w:val="22"/>
        </w:rPr>
        <w:t>1. - En el Rastro Municipal</w:t>
      </w:r>
    </w:p>
    <w:p w:rsidR="00E85C9E" w:rsidRPr="004B0E8E" w:rsidRDefault="00E85C9E" w:rsidP="000F4CD6">
      <w:pPr>
        <w:tabs>
          <w:tab w:val="left" w:pos="4536"/>
        </w:tabs>
        <w:ind w:left="709" w:hanging="425"/>
        <w:jc w:val="both"/>
        <w:rPr>
          <w:rFonts w:ascii="Arial" w:hAnsi="Arial" w:cs="Arial"/>
          <w:sz w:val="22"/>
          <w:szCs w:val="22"/>
        </w:rPr>
      </w:pPr>
      <w:r w:rsidRPr="004B0E8E">
        <w:rPr>
          <w:rFonts w:ascii="Arial" w:hAnsi="Arial" w:cs="Arial"/>
          <w:sz w:val="22"/>
          <w:szCs w:val="22"/>
        </w:rPr>
        <w:t xml:space="preserve">    a). -  Ganado mayor </w:t>
      </w:r>
      <w:r w:rsidRPr="004B0E8E">
        <w:rPr>
          <w:rFonts w:ascii="Arial" w:hAnsi="Arial" w:cs="Arial"/>
          <w:sz w:val="22"/>
          <w:szCs w:val="22"/>
        </w:rPr>
        <w:tab/>
        <w:t>$ 9</w:t>
      </w:r>
      <w:r>
        <w:rPr>
          <w:rFonts w:ascii="Arial" w:hAnsi="Arial" w:cs="Arial"/>
          <w:sz w:val="22"/>
          <w:szCs w:val="22"/>
        </w:rPr>
        <w:t>8.40</w:t>
      </w:r>
      <w:r w:rsidRPr="004B0E8E">
        <w:rPr>
          <w:rFonts w:ascii="Arial" w:hAnsi="Arial" w:cs="Arial"/>
          <w:sz w:val="22"/>
          <w:szCs w:val="22"/>
        </w:rPr>
        <w:t xml:space="preserve"> por cabeza. </w:t>
      </w:r>
    </w:p>
    <w:p w:rsidR="00E85C9E" w:rsidRPr="004B0E8E" w:rsidRDefault="00E85C9E" w:rsidP="000F4CD6">
      <w:pPr>
        <w:tabs>
          <w:tab w:val="left" w:pos="4536"/>
        </w:tabs>
        <w:ind w:left="709" w:hanging="425"/>
        <w:jc w:val="both"/>
        <w:rPr>
          <w:rFonts w:ascii="Arial" w:hAnsi="Arial" w:cs="Arial"/>
          <w:sz w:val="22"/>
          <w:szCs w:val="22"/>
        </w:rPr>
      </w:pPr>
      <w:r w:rsidRPr="004B0E8E">
        <w:rPr>
          <w:rFonts w:ascii="Arial" w:hAnsi="Arial" w:cs="Arial"/>
          <w:sz w:val="22"/>
          <w:szCs w:val="22"/>
        </w:rPr>
        <w:t xml:space="preserve">    b). -  Porcino                          </w:t>
      </w:r>
      <w:r w:rsidRPr="004B0E8E">
        <w:rPr>
          <w:rFonts w:ascii="Arial" w:hAnsi="Arial" w:cs="Arial"/>
          <w:sz w:val="22"/>
          <w:szCs w:val="22"/>
        </w:rPr>
        <w:tab/>
        <w:t xml:space="preserve">$ </w:t>
      </w:r>
      <w:r>
        <w:rPr>
          <w:rFonts w:ascii="Arial" w:hAnsi="Arial" w:cs="Arial"/>
          <w:sz w:val="22"/>
          <w:szCs w:val="22"/>
        </w:rPr>
        <w:t xml:space="preserve">50.20 </w:t>
      </w:r>
      <w:r w:rsidRPr="004B0E8E">
        <w:rPr>
          <w:rFonts w:ascii="Arial" w:hAnsi="Arial" w:cs="Arial"/>
          <w:sz w:val="22"/>
          <w:szCs w:val="22"/>
        </w:rPr>
        <w:t xml:space="preserve">por cabeza. </w:t>
      </w:r>
      <w:r w:rsidRPr="004B0E8E">
        <w:rPr>
          <w:rFonts w:ascii="Arial" w:hAnsi="Arial" w:cs="Arial"/>
          <w:sz w:val="22"/>
          <w:szCs w:val="22"/>
          <w:u w:val="single"/>
        </w:rPr>
        <w:t xml:space="preserve"> </w:t>
      </w:r>
    </w:p>
    <w:p w:rsidR="00E85C9E" w:rsidRPr="004B0E8E" w:rsidRDefault="00E85C9E" w:rsidP="000F4CD6">
      <w:pPr>
        <w:tabs>
          <w:tab w:val="left" w:pos="4536"/>
        </w:tabs>
        <w:ind w:left="709" w:hanging="425"/>
        <w:jc w:val="both"/>
        <w:rPr>
          <w:rFonts w:ascii="Arial" w:hAnsi="Arial" w:cs="Arial"/>
          <w:sz w:val="22"/>
          <w:szCs w:val="22"/>
        </w:rPr>
      </w:pPr>
      <w:r w:rsidRPr="004B0E8E">
        <w:rPr>
          <w:rFonts w:ascii="Arial" w:hAnsi="Arial" w:cs="Arial"/>
          <w:sz w:val="22"/>
          <w:szCs w:val="22"/>
        </w:rPr>
        <w:t xml:space="preserve">    c). -  Caprino                          </w:t>
      </w:r>
      <w:r w:rsidRPr="004B0E8E">
        <w:rPr>
          <w:rFonts w:ascii="Arial" w:hAnsi="Arial" w:cs="Arial"/>
          <w:sz w:val="22"/>
          <w:szCs w:val="22"/>
        </w:rPr>
        <w:tab/>
        <w:t>$ 29</w:t>
      </w:r>
      <w:r>
        <w:rPr>
          <w:rFonts w:ascii="Arial" w:hAnsi="Arial" w:cs="Arial"/>
          <w:sz w:val="22"/>
          <w:szCs w:val="22"/>
        </w:rPr>
        <w:t>.10</w:t>
      </w:r>
      <w:r w:rsidRPr="004B0E8E">
        <w:rPr>
          <w:rFonts w:ascii="Arial" w:hAnsi="Arial" w:cs="Arial"/>
          <w:sz w:val="22"/>
          <w:szCs w:val="22"/>
        </w:rPr>
        <w:t xml:space="preserve"> por cabeza. </w:t>
      </w:r>
    </w:p>
    <w:p w:rsidR="00E85C9E" w:rsidRPr="004B0E8E" w:rsidRDefault="00E85C9E" w:rsidP="000F4CD6">
      <w:pPr>
        <w:tabs>
          <w:tab w:val="left" w:pos="4536"/>
        </w:tabs>
        <w:ind w:left="709" w:hanging="425"/>
        <w:jc w:val="both"/>
        <w:rPr>
          <w:rFonts w:ascii="Arial" w:hAnsi="Arial" w:cs="Arial"/>
          <w:sz w:val="22"/>
          <w:szCs w:val="22"/>
        </w:rPr>
      </w:pPr>
      <w:r w:rsidRPr="004B0E8E">
        <w:rPr>
          <w:rFonts w:ascii="Arial" w:hAnsi="Arial" w:cs="Arial"/>
          <w:sz w:val="22"/>
          <w:szCs w:val="22"/>
        </w:rPr>
        <w:t xml:space="preserve">    d). -  Pesaje                            </w:t>
      </w:r>
      <w:r w:rsidRPr="004B0E8E">
        <w:rPr>
          <w:rFonts w:ascii="Arial" w:hAnsi="Arial" w:cs="Arial"/>
          <w:sz w:val="22"/>
          <w:szCs w:val="22"/>
        </w:rPr>
        <w:tab/>
        <w:t>$ 10.</w:t>
      </w:r>
      <w:r>
        <w:rPr>
          <w:rFonts w:ascii="Arial" w:hAnsi="Arial" w:cs="Arial"/>
          <w:sz w:val="22"/>
          <w:szCs w:val="22"/>
        </w:rPr>
        <w:t>60</w:t>
      </w:r>
      <w:r w:rsidRPr="004B0E8E">
        <w:rPr>
          <w:rFonts w:ascii="Arial" w:hAnsi="Arial" w:cs="Arial"/>
          <w:sz w:val="22"/>
          <w:szCs w:val="22"/>
        </w:rPr>
        <w:t xml:space="preserve"> por cabeza.  </w:t>
      </w:r>
    </w:p>
    <w:p w:rsidR="00E85C9E" w:rsidRPr="004B0E8E" w:rsidRDefault="00E85C9E" w:rsidP="000F4CD6">
      <w:pPr>
        <w:tabs>
          <w:tab w:val="left" w:pos="4536"/>
        </w:tabs>
        <w:ind w:left="709" w:hanging="425"/>
        <w:jc w:val="both"/>
        <w:rPr>
          <w:rFonts w:ascii="Arial" w:hAnsi="Arial" w:cs="Arial"/>
          <w:sz w:val="22"/>
          <w:szCs w:val="22"/>
        </w:rPr>
      </w:pPr>
      <w:r w:rsidRPr="004B0E8E">
        <w:rPr>
          <w:rFonts w:ascii="Arial" w:hAnsi="Arial" w:cs="Arial"/>
          <w:sz w:val="22"/>
          <w:szCs w:val="22"/>
        </w:rPr>
        <w:t xml:space="preserve">    e). -  Servicio a particulares       </w:t>
      </w:r>
      <w:r w:rsidRPr="004B0E8E">
        <w:rPr>
          <w:rFonts w:ascii="Arial" w:hAnsi="Arial" w:cs="Arial"/>
          <w:sz w:val="22"/>
          <w:szCs w:val="22"/>
        </w:rPr>
        <w:tab/>
        <w:t>$ 10.</w:t>
      </w:r>
      <w:r>
        <w:rPr>
          <w:rFonts w:ascii="Arial" w:hAnsi="Arial" w:cs="Arial"/>
          <w:sz w:val="22"/>
          <w:szCs w:val="22"/>
        </w:rPr>
        <w:t xml:space="preserve">60 </w:t>
      </w:r>
      <w:r w:rsidRPr="004B0E8E">
        <w:rPr>
          <w:rFonts w:ascii="Arial" w:hAnsi="Arial" w:cs="Arial"/>
          <w:sz w:val="22"/>
          <w:szCs w:val="22"/>
        </w:rPr>
        <w:t xml:space="preserve">por cabeza. </w:t>
      </w:r>
    </w:p>
    <w:p w:rsidR="00E85C9E" w:rsidRPr="004B0E8E" w:rsidRDefault="00E85C9E" w:rsidP="000F4CD6">
      <w:pPr>
        <w:tabs>
          <w:tab w:val="left" w:pos="4536"/>
        </w:tabs>
        <w:ind w:left="709" w:hanging="425"/>
        <w:jc w:val="both"/>
        <w:rPr>
          <w:rFonts w:ascii="Arial" w:hAnsi="Arial" w:cs="Arial"/>
          <w:sz w:val="22"/>
          <w:szCs w:val="22"/>
        </w:rPr>
      </w:pPr>
      <w:r w:rsidRPr="004B0E8E">
        <w:rPr>
          <w:rFonts w:ascii="Arial" w:hAnsi="Arial" w:cs="Arial"/>
          <w:sz w:val="22"/>
          <w:szCs w:val="22"/>
        </w:rPr>
        <w:t xml:space="preserve">    f). -  Por servicio de corrales      </w:t>
      </w:r>
      <w:r w:rsidRPr="004B0E8E">
        <w:rPr>
          <w:rFonts w:ascii="Arial" w:hAnsi="Arial" w:cs="Arial"/>
          <w:sz w:val="22"/>
          <w:szCs w:val="22"/>
        </w:rPr>
        <w:tab/>
        <w:t>$</w:t>
      </w:r>
      <w:r w:rsidR="001115C3">
        <w:rPr>
          <w:rFonts w:ascii="Arial" w:hAnsi="Arial" w:cs="Arial"/>
          <w:sz w:val="22"/>
          <w:szCs w:val="22"/>
          <w:lang w:val="es-419"/>
        </w:rPr>
        <w:t xml:space="preserve">  </w:t>
      </w:r>
      <w:r>
        <w:rPr>
          <w:rFonts w:ascii="Arial" w:hAnsi="Arial" w:cs="Arial"/>
          <w:sz w:val="22"/>
          <w:szCs w:val="22"/>
        </w:rPr>
        <w:t xml:space="preserve"> </w:t>
      </w:r>
      <w:r w:rsidRPr="004B0E8E">
        <w:rPr>
          <w:rFonts w:ascii="Arial" w:hAnsi="Arial" w:cs="Arial"/>
          <w:sz w:val="22"/>
          <w:szCs w:val="22"/>
        </w:rPr>
        <w:t>5.</w:t>
      </w:r>
      <w:r>
        <w:rPr>
          <w:rFonts w:ascii="Arial" w:hAnsi="Arial" w:cs="Arial"/>
          <w:sz w:val="22"/>
          <w:szCs w:val="22"/>
        </w:rPr>
        <w:t>80</w:t>
      </w:r>
      <w:r w:rsidRPr="004B0E8E">
        <w:rPr>
          <w:rFonts w:ascii="Arial" w:hAnsi="Arial" w:cs="Arial"/>
          <w:sz w:val="22"/>
          <w:szCs w:val="22"/>
        </w:rPr>
        <w:t xml:space="preserve"> diarios por cabeza. </w:t>
      </w:r>
    </w:p>
    <w:p w:rsidR="00E85C9E" w:rsidRPr="004B0E8E" w:rsidRDefault="00E85C9E" w:rsidP="00E85C9E">
      <w:pPr>
        <w:tabs>
          <w:tab w:val="left" w:pos="4536"/>
        </w:tabs>
        <w:ind w:left="708"/>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Todo ganado sacrificado en rastros, mataderos y empacadoras autorizadas, y/o domicilios particulares estarán sujetas a las tarifas señaladas en el presente artículo.</w:t>
      </w:r>
    </w:p>
    <w:p w:rsidR="00E85C9E" w:rsidRPr="004B0E8E" w:rsidRDefault="00E85C9E" w:rsidP="00E85C9E">
      <w:pPr>
        <w:jc w:val="both"/>
        <w:rPr>
          <w:rFonts w:ascii="Arial" w:hAnsi="Arial" w:cs="Arial"/>
          <w:b/>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DE ASEO PÚBLICO</w:t>
      </w:r>
    </w:p>
    <w:p w:rsidR="00E85C9E" w:rsidRPr="004B0E8E" w:rsidRDefault="00E85C9E" w:rsidP="00E85C9E">
      <w:pPr>
        <w:ind w:right="50"/>
        <w:jc w:val="center"/>
        <w:rPr>
          <w:rFonts w:ascii="Arial" w:hAnsi="Arial" w:cs="Arial"/>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ARTÍCULO 12.-</w:t>
      </w:r>
      <w:r w:rsidRPr="004B0E8E">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4B0E8E">
        <w:rPr>
          <w:rFonts w:ascii="Arial" w:hAnsi="Arial" w:cs="Arial"/>
          <w:sz w:val="22"/>
          <w:szCs w:val="22"/>
        </w:rPr>
        <w:t>se pagara conforme a las siguientes tarifas: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Limpieza del local en bailes particulares $ 3</w:t>
      </w:r>
      <w:r>
        <w:rPr>
          <w:rFonts w:ascii="Arial" w:hAnsi="Arial" w:cs="Arial"/>
          <w:sz w:val="22"/>
          <w:szCs w:val="22"/>
        </w:rPr>
        <w:t>79</w:t>
      </w:r>
      <w:r w:rsidRPr="004B0E8E">
        <w:rPr>
          <w:rFonts w:ascii="Arial" w:hAnsi="Arial" w:cs="Arial"/>
          <w:sz w:val="22"/>
          <w:szCs w:val="22"/>
        </w:rPr>
        <w:t xml:space="preserve">.00 para pago de dos personas después del evento. </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sz w:val="22"/>
          <w:szCs w:val="22"/>
        </w:rPr>
      </w:pPr>
      <w:r w:rsidRPr="004B0E8E">
        <w:rPr>
          <w:rFonts w:ascii="Arial" w:hAnsi="Arial" w:cs="Arial"/>
          <w:b/>
          <w:bCs/>
          <w:sz w:val="22"/>
          <w:szCs w:val="22"/>
        </w:rPr>
        <w:t>SECCIÓN IV</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DE SEGURIDAD PÚBLICA</w:t>
      </w:r>
    </w:p>
    <w:p w:rsidR="00E85C9E" w:rsidRPr="004B0E8E" w:rsidRDefault="00E85C9E" w:rsidP="00E85C9E">
      <w:pPr>
        <w:jc w:val="both"/>
        <w:rPr>
          <w:rFonts w:ascii="Arial" w:hAnsi="Arial" w:cs="Arial"/>
          <w:b/>
          <w:bCs/>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b/>
          <w:sz w:val="22"/>
          <w:szCs w:val="22"/>
        </w:rPr>
        <w:t>ARTÍCULO 13.-</w:t>
      </w:r>
      <w:r w:rsidRPr="004B0E8E">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4B0E8E">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E85C9E" w:rsidRPr="004B0E8E" w:rsidRDefault="00E85C9E" w:rsidP="00E85C9E">
      <w:pPr>
        <w:ind w:right="50"/>
        <w:jc w:val="both"/>
        <w:rPr>
          <w:rFonts w:ascii="Arial" w:hAnsi="Arial" w:cs="Arial"/>
          <w:b/>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sz w:val="22"/>
          <w:szCs w:val="22"/>
        </w:rPr>
        <w:t>El pago de este derecho se efectuará en la Tesorería Municipal conforme a la siguiente tarifa:</w:t>
      </w:r>
    </w:p>
    <w:p w:rsidR="00E85C9E" w:rsidRPr="004B0E8E" w:rsidRDefault="00E85C9E" w:rsidP="00E85C9E">
      <w:pPr>
        <w:ind w:right="50"/>
        <w:jc w:val="both"/>
        <w:rPr>
          <w:rFonts w:ascii="Arial" w:hAnsi="Arial" w:cs="Arial"/>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sz w:val="22"/>
          <w:szCs w:val="22"/>
        </w:rPr>
        <w:t>I.- Por fiestas o eventos públicos y privados cobrará $ 2</w:t>
      </w:r>
      <w:r>
        <w:rPr>
          <w:rFonts w:ascii="Arial" w:hAnsi="Arial" w:cs="Arial"/>
          <w:sz w:val="22"/>
          <w:szCs w:val="22"/>
        </w:rPr>
        <w:t>52.30</w:t>
      </w:r>
      <w:r w:rsidRPr="004B0E8E">
        <w:rPr>
          <w:rFonts w:ascii="Arial" w:hAnsi="Arial" w:cs="Arial"/>
          <w:sz w:val="22"/>
          <w:szCs w:val="22"/>
        </w:rPr>
        <w:t xml:space="preserve"> por elemento. </w:t>
      </w:r>
    </w:p>
    <w:p w:rsidR="00E85C9E" w:rsidRPr="004B0E8E" w:rsidRDefault="00E85C9E" w:rsidP="00E85C9E">
      <w:pPr>
        <w:ind w:right="50"/>
        <w:jc w:val="both"/>
        <w:rPr>
          <w:rFonts w:ascii="Arial" w:hAnsi="Arial" w:cs="Arial"/>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sz w:val="22"/>
          <w:szCs w:val="22"/>
        </w:rPr>
        <w:t xml:space="preserve">II.- Cuando las fiestas, bailes, carreras de caballos, jaripeos y todo evento público o privado se efectué fuera de la localidad el organizador pagara lo siguiente: </w:t>
      </w:r>
    </w:p>
    <w:p w:rsidR="00E85C9E" w:rsidRPr="004B0E8E" w:rsidRDefault="00E85C9E" w:rsidP="00E85C9E">
      <w:pPr>
        <w:ind w:right="50"/>
        <w:jc w:val="both"/>
        <w:rPr>
          <w:rFonts w:ascii="Arial" w:hAnsi="Arial" w:cs="Arial"/>
          <w:sz w:val="22"/>
          <w:szCs w:val="22"/>
        </w:rPr>
      </w:pPr>
    </w:p>
    <w:p w:rsidR="00E85C9E" w:rsidRPr="004B0E8E" w:rsidRDefault="00E85C9E" w:rsidP="00E85C9E">
      <w:pPr>
        <w:ind w:left="284" w:right="50"/>
        <w:jc w:val="both"/>
        <w:rPr>
          <w:rFonts w:ascii="Arial" w:hAnsi="Arial" w:cs="Arial"/>
          <w:sz w:val="22"/>
          <w:szCs w:val="22"/>
        </w:rPr>
      </w:pPr>
      <w:r w:rsidRPr="004B0E8E">
        <w:rPr>
          <w:rFonts w:ascii="Arial" w:hAnsi="Arial" w:cs="Arial"/>
          <w:sz w:val="22"/>
          <w:szCs w:val="22"/>
        </w:rPr>
        <w:lastRenderedPageBreak/>
        <w:t>1.- $ 3</w:t>
      </w:r>
      <w:r>
        <w:rPr>
          <w:rFonts w:ascii="Arial" w:hAnsi="Arial" w:cs="Arial"/>
          <w:sz w:val="22"/>
          <w:szCs w:val="22"/>
        </w:rPr>
        <w:t>16.20</w:t>
      </w:r>
      <w:r w:rsidRPr="004B0E8E">
        <w:rPr>
          <w:rFonts w:ascii="Arial" w:hAnsi="Arial" w:cs="Arial"/>
          <w:sz w:val="22"/>
          <w:szCs w:val="22"/>
        </w:rPr>
        <w:t xml:space="preserve"> por elemento policiaco. </w:t>
      </w:r>
    </w:p>
    <w:p w:rsidR="00E85C9E" w:rsidRPr="004B0E8E" w:rsidRDefault="00E85C9E" w:rsidP="00E85C9E">
      <w:pPr>
        <w:tabs>
          <w:tab w:val="left" w:pos="1139"/>
        </w:tabs>
        <w:ind w:left="709" w:hanging="709"/>
        <w:jc w:val="both"/>
        <w:rPr>
          <w:rFonts w:ascii="Arial" w:hAnsi="Arial" w:cs="Arial"/>
          <w:sz w:val="22"/>
          <w:szCs w:val="22"/>
          <w:u w:val="single"/>
        </w:rPr>
      </w:pPr>
      <w:r w:rsidRPr="004B0E8E">
        <w:rPr>
          <w:rFonts w:ascii="Arial" w:hAnsi="Arial" w:cs="Arial"/>
          <w:sz w:val="22"/>
          <w:szCs w:val="22"/>
        </w:rPr>
        <w:t xml:space="preserve">     2.- Se suministrará la cantidad que resulte del cálculo de 6 km por litro, de gasolina por unidad, y se cobrará de acuerdo al precio actual por litro de gasolina. Cuando los eventos se realicen en las comunidades de Sierra Mojada y La Esmeralda se cobrarán 30 litros únicamente.</w:t>
      </w:r>
    </w:p>
    <w:p w:rsidR="00E85C9E" w:rsidRPr="004B0E8E" w:rsidRDefault="00E85C9E" w:rsidP="00E85C9E">
      <w:pPr>
        <w:ind w:left="567" w:hanging="567"/>
        <w:jc w:val="both"/>
        <w:rPr>
          <w:rFonts w:ascii="Arial" w:hAnsi="Arial" w:cs="Arial"/>
          <w:sz w:val="22"/>
          <w:szCs w:val="22"/>
        </w:rPr>
      </w:pPr>
      <w:r w:rsidRPr="004B0E8E">
        <w:rPr>
          <w:rFonts w:ascii="Arial" w:hAnsi="Arial" w:cs="Arial"/>
          <w:sz w:val="22"/>
          <w:szCs w:val="22"/>
        </w:rPr>
        <w:t xml:space="preserve">    3.- $ 7</w:t>
      </w:r>
      <w:r>
        <w:rPr>
          <w:rFonts w:ascii="Arial" w:hAnsi="Arial" w:cs="Arial"/>
          <w:sz w:val="22"/>
          <w:szCs w:val="22"/>
        </w:rPr>
        <w:t>6.2</w:t>
      </w:r>
      <w:r w:rsidRPr="004B0E8E">
        <w:rPr>
          <w:rFonts w:ascii="Arial" w:hAnsi="Arial" w:cs="Arial"/>
          <w:sz w:val="22"/>
          <w:szCs w:val="22"/>
        </w:rPr>
        <w:t xml:space="preserve">0 por elemento para cubrir un alimento, este punto no tendrá aplicación siempre y cuando el organizador del evento se comprometa a proporcionar los alimentos necesarios a los elementos policiacos. </w:t>
      </w:r>
    </w:p>
    <w:p w:rsidR="00E85C9E" w:rsidRPr="004B0E8E" w:rsidRDefault="00E85C9E" w:rsidP="00E85C9E">
      <w:pPr>
        <w:ind w:firstLine="284"/>
        <w:jc w:val="both"/>
        <w:rPr>
          <w:rFonts w:ascii="Arial" w:hAnsi="Arial" w:cs="Arial"/>
          <w:sz w:val="22"/>
          <w:szCs w:val="22"/>
        </w:rPr>
      </w:pPr>
      <w:r w:rsidRPr="004B0E8E">
        <w:rPr>
          <w:rFonts w:ascii="Arial" w:hAnsi="Arial" w:cs="Arial"/>
          <w:sz w:val="22"/>
          <w:szCs w:val="22"/>
        </w:rPr>
        <w:t>4.- $ 12</w:t>
      </w:r>
      <w:r>
        <w:rPr>
          <w:rFonts w:ascii="Arial" w:hAnsi="Arial" w:cs="Arial"/>
          <w:sz w:val="22"/>
          <w:szCs w:val="22"/>
        </w:rPr>
        <w:t>7.2</w:t>
      </w:r>
      <w:r w:rsidRPr="004B0E8E">
        <w:rPr>
          <w:rFonts w:ascii="Arial" w:hAnsi="Arial" w:cs="Arial"/>
          <w:sz w:val="22"/>
          <w:szCs w:val="22"/>
        </w:rPr>
        <w:t>0 por elemento para cubrir hospedaje</w:t>
      </w:r>
    </w:p>
    <w:p w:rsidR="00E85C9E" w:rsidRPr="004B0E8E" w:rsidRDefault="00E85C9E" w:rsidP="00E85C9E">
      <w:pPr>
        <w:ind w:firstLine="708"/>
        <w:jc w:val="both"/>
        <w:rPr>
          <w:rFonts w:ascii="Arial" w:hAnsi="Arial" w:cs="Arial"/>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III.-Cuando se solicite apoyo policiaco de corporaciones distintas al cuerpo policiaco municipal, se cobrará:</w:t>
      </w:r>
    </w:p>
    <w:p w:rsidR="00E85C9E" w:rsidRPr="004B0E8E" w:rsidRDefault="00E85C9E" w:rsidP="00E85C9E">
      <w:pPr>
        <w:ind w:right="50"/>
        <w:jc w:val="both"/>
        <w:rPr>
          <w:rFonts w:ascii="Arial" w:hAnsi="Arial" w:cs="Arial"/>
          <w:sz w:val="22"/>
          <w:szCs w:val="22"/>
        </w:rPr>
      </w:pPr>
    </w:p>
    <w:p w:rsidR="00E85C9E" w:rsidRPr="004B0E8E" w:rsidRDefault="00E85C9E" w:rsidP="00E85C9E">
      <w:pPr>
        <w:ind w:left="708" w:right="50" w:hanging="424"/>
        <w:jc w:val="both"/>
        <w:rPr>
          <w:rFonts w:ascii="Arial" w:hAnsi="Arial" w:cs="Arial"/>
          <w:sz w:val="22"/>
          <w:szCs w:val="22"/>
        </w:rPr>
      </w:pPr>
      <w:r w:rsidRPr="004B0E8E">
        <w:rPr>
          <w:rFonts w:ascii="Arial" w:hAnsi="Arial" w:cs="Arial"/>
          <w:sz w:val="22"/>
          <w:szCs w:val="22"/>
        </w:rPr>
        <w:t>1.- $ 7</w:t>
      </w:r>
      <w:r>
        <w:rPr>
          <w:rFonts w:ascii="Arial" w:hAnsi="Arial" w:cs="Arial"/>
          <w:sz w:val="22"/>
          <w:szCs w:val="22"/>
        </w:rPr>
        <w:t xml:space="preserve">6.70 </w:t>
      </w:r>
      <w:r w:rsidRPr="004B0E8E">
        <w:rPr>
          <w:rFonts w:ascii="Arial" w:hAnsi="Arial" w:cs="Arial"/>
          <w:sz w:val="22"/>
          <w:szCs w:val="22"/>
        </w:rPr>
        <w:t xml:space="preserve">pesos por elemento para cubrir un alimento. </w:t>
      </w:r>
    </w:p>
    <w:p w:rsidR="00E85C9E" w:rsidRPr="004B0E8E" w:rsidRDefault="00E85C9E" w:rsidP="00E85C9E">
      <w:pPr>
        <w:ind w:left="708" w:right="50" w:hanging="424"/>
        <w:jc w:val="both"/>
        <w:rPr>
          <w:rFonts w:ascii="Arial" w:hAnsi="Arial" w:cs="Arial"/>
          <w:sz w:val="22"/>
          <w:szCs w:val="22"/>
        </w:rPr>
      </w:pPr>
      <w:r w:rsidRPr="004B0E8E">
        <w:rPr>
          <w:rFonts w:ascii="Arial" w:hAnsi="Arial" w:cs="Arial"/>
          <w:sz w:val="22"/>
          <w:szCs w:val="22"/>
        </w:rPr>
        <w:t>2.- $ 12</w:t>
      </w:r>
      <w:r>
        <w:rPr>
          <w:rFonts w:ascii="Arial" w:hAnsi="Arial" w:cs="Arial"/>
          <w:sz w:val="22"/>
          <w:szCs w:val="22"/>
        </w:rPr>
        <w:t>7</w:t>
      </w:r>
      <w:r w:rsidRPr="004B0E8E">
        <w:rPr>
          <w:rFonts w:ascii="Arial" w:hAnsi="Arial" w:cs="Arial"/>
          <w:sz w:val="22"/>
          <w:szCs w:val="22"/>
        </w:rPr>
        <w:t>.</w:t>
      </w:r>
      <w:r>
        <w:rPr>
          <w:rFonts w:ascii="Arial" w:hAnsi="Arial" w:cs="Arial"/>
          <w:sz w:val="22"/>
          <w:szCs w:val="22"/>
        </w:rPr>
        <w:t>2</w:t>
      </w:r>
      <w:r w:rsidRPr="004B0E8E">
        <w:rPr>
          <w:rFonts w:ascii="Arial" w:hAnsi="Arial" w:cs="Arial"/>
          <w:sz w:val="22"/>
          <w:szCs w:val="22"/>
        </w:rPr>
        <w:t xml:space="preserve">0 pesos por elemento para cubrir hospedaje. </w:t>
      </w:r>
    </w:p>
    <w:p w:rsidR="00E85C9E" w:rsidRDefault="00E85C9E" w:rsidP="00E85C9E">
      <w:pPr>
        <w:ind w:left="708" w:right="50" w:hanging="424"/>
        <w:jc w:val="both"/>
        <w:rPr>
          <w:rFonts w:ascii="Arial" w:hAnsi="Arial" w:cs="Arial"/>
          <w:sz w:val="22"/>
          <w:szCs w:val="22"/>
        </w:rPr>
      </w:pPr>
      <w:r w:rsidRPr="004B0E8E">
        <w:rPr>
          <w:rFonts w:ascii="Arial" w:hAnsi="Arial" w:cs="Arial"/>
          <w:sz w:val="22"/>
          <w:szCs w:val="22"/>
        </w:rPr>
        <w:t>3.- Se suministrará la cantidad de 80 litros de gasolina por unidad, y se cobrará de acuerdo al precio actual por litro de gasolina.</w:t>
      </w:r>
    </w:p>
    <w:p w:rsidR="00E85C9E" w:rsidRPr="004B0E8E" w:rsidRDefault="00E85C9E" w:rsidP="00E85C9E">
      <w:pPr>
        <w:ind w:left="708" w:right="50" w:hanging="424"/>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V</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EN PANTEONES</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14.-</w:t>
      </w:r>
      <w:r w:rsidRPr="004B0E8E">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E85C9E" w:rsidRPr="004B0E8E" w:rsidRDefault="00E85C9E" w:rsidP="00E85C9E">
      <w:pPr>
        <w:ind w:right="50"/>
        <w:jc w:val="both"/>
        <w:rPr>
          <w:rFonts w:ascii="Arial" w:hAnsi="Arial" w:cs="Arial"/>
          <w:b/>
          <w:bCs/>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sz w:val="22"/>
          <w:szCs w:val="22"/>
        </w:rPr>
        <w:t>El pago de este derecho se causará conforme a los conceptos y tarifas siguientes: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I.- Autorización para traslado </w:t>
      </w:r>
      <w:proofErr w:type="spellStart"/>
      <w:r w:rsidRPr="004B0E8E">
        <w:rPr>
          <w:rFonts w:ascii="Arial" w:hAnsi="Arial" w:cs="Arial"/>
          <w:sz w:val="22"/>
          <w:szCs w:val="22"/>
        </w:rPr>
        <w:t>e</w:t>
      </w:r>
      <w:proofErr w:type="spellEnd"/>
      <w:r w:rsidRPr="004B0E8E">
        <w:rPr>
          <w:rFonts w:ascii="Arial" w:hAnsi="Arial" w:cs="Arial"/>
          <w:sz w:val="22"/>
          <w:szCs w:val="22"/>
        </w:rPr>
        <w:t xml:space="preserve"> internación de cadáveres en el Municipio $ </w:t>
      </w:r>
      <w:r>
        <w:rPr>
          <w:rFonts w:ascii="Arial" w:hAnsi="Arial" w:cs="Arial"/>
          <w:sz w:val="22"/>
          <w:szCs w:val="22"/>
        </w:rPr>
        <w:t>102.40</w:t>
      </w:r>
      <w:r w:rsidRPr="004B0E8E">
        <w:rPr>
          <w:rFonts w:ascii="Arial" w:hAnsi="Arial" w:cs="Arial"/>
          <w:sz w:val="22"/>
          <w:szCs w:val="22"/>
        </w:rPr>
        <w:t xml:space="preserve"> por servicio.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Por servicio de inhumación $ 2</w:t>
      </w:r>
      <w:r>
        <w:rPr>
          <w:rFonts w:ascii="Arial" w:hAnsi="Arial" w:cs="Arial"/>
          <w:sz w:val="22"/>
          <w:szCs w:val="22"/>
        </w:rPr>
        <w:t>20.40</w:t>
      </w:r>
      <w:r w:rsidRPr="004B0E8E">
        <w:rPr>
          <w:rFonts w:ascii="Arial" w:hAnsi="Arial" w:cs="Arial"/>
          <w:sz w:val="22"/>
          <w:szCs w:val="22"/>
        </w:rPr>
        <w:t xml:space="preserve"> </w:t>
      </w:r>
    </w:p>
    <w:p w:rsidR="00E85C9E" w:rsidRPr="004B0E8E" w:rsidRDefault="00E85C9E" w:rsidP="00E85C9E">
      <w:pPr>
        <w:shd w:val="clear" w:color="FF00FF" w:fill="auto"/>
        <w:jc w:val="both"/>
        <w:rPr>
          <w:rFonts w:ascii="Arial" w:hAnsi="Arial" w:cs="Arial"/>
          <w:sz w:val="22"/>
          <w:szCs w:val="22"/>
        </w:rPr>
      </w:pPr>
    </w:p>
    <w:p w:rsidR="00E85C9E" w:rsidRDefault="00E85C9E" w:rsidP="00E85C9E">
      <w:pPr>
        <w:shd w:val="clear" w:color="FF00FF" w:fill="auto"/>
        <w:jc w:val="both"/>
        <w:rPr>
          <w:rFonts w:ascii="Arial" w:hAnsi="Arial" w:cs="Arial"/>
          <w:sz w:val="22"/>
          <w:szCs w:val="22"/>
        </w:rPr>
      </w:pPr>
      <w:r w:rsidRPr="004B0E8E">
        <w:rPr>
          <w:rFonts w:ascii="Arial" w:hAnsi="Arial" w:cs="Arial"/>
          <w:sz w:val="22"/>
          <w:szCs w:val="22"/>
        </w:rPr>
        <w:t>III.- Por servicio de exhumación $ 2</w:t>
      </w:r>
      <w:r>
        <w:rPr>
          <w:rFonts w:ascii="Arial" w:hAnsi="Arial" w:cs="Arial"/>
          <w:sz w:val="22"/>
          <w:szCs w:val="22"/>
        </w:rPr>
        <w:t>90.90</w:t>
      </w:r>
    </w:p>
    <w:p w:rsidR="00E85C9E" w:rsidRPr="004B0E8E" w:rsidRDefault="00E85C9E" w:rsidP="00E85C9E">
      <w:pPr>
        <w:shd w:val="clear" w:color="FF00FF" w:fill="auto"/>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VI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DE TRÁNSITO</w:t>
      </w:r>
    </w:p>
    <w:p w:rsidR="00E85C9E" w:rsidRPr="004B0E8E" w:rsidRDefault="00E85C9E" w:rsidP="00E85C9E">
      <w:pPr>
        <w:ind w:right="50"/>
        <w:jc w:val="both"/>
        <w:rPr>
          <w:rFonts w:ascii="Arial" w:hAnsi="Arial" w:cs="Arial"/>
          <w:bCs/>
          <w:sz w:val="22"/>
          <w:szCs w:val="22"/>
        </w:rPr>
      </w:pPr>
    </w:p>
    <w:p w:rsidR="00E85C9E" w:rsidRPr="004B0E8E" w:rsidRDefault="00E85C9E" w:rsidP="00E85C9E">
      <w:pPr>
        <w:tabs>
          <w:tab w:val="left" w:pos="1139"/>
        </w:tabs>
        <w:jc w:val="both"/>
        <w:rPr>
          <w:rFonts w:ascii="Arial" w:hAnsi="Arial" w:cs="Arial"/>
          <w:bCs/>
          <w:sz w:val="22"/>
          <w:szCs w:val="22"/>
        </w:rPr>
      </w:pPr>
      <w:r w:rsidRPr="004B0E8E">
        <w:rPr>
          <w:rFonts w:ascii="Arial" w:hAnsi="Arial" w:cs="Arial"/>
          <w:b/>
          <w:sz w:val="22"/>
          <w:szCs w:val="22"/>
        </w:rPr>
        <w:t>ARTÍCULO 15.-</w:t>
      </w:r>
      <w:r w:rsidRPr="004B0E8E">
        <w:rPr>
          <w:rFonts w:ascii="Arial" w:hAnsi="Arial" w:cs="Arial"/>
          <w:bCs/>
          <w:sz w:val="22"/>
          <w:szCs w:val="22"/>
        </w:rPr>
        <w:t xml:space="preserve"> Son objeto de estos derechos, los servicios que presten las autoridades en materia de tránsito municipal por los siguientes conceptos:</w:t>
      </w:r>
    </w:p>
    <w:p w:rsidR="00E85C9E" w:rsidRPr="004B0E8E" w:rsidRDefault="00E85C9E" w:rsidP="00E85C9E">
      <w:pPr>
        <w:ind w:right="50"/>
        <w:jc w:val="both"/>
        <w:rPr>
          <w:rFonts w:ascii="Arial" w:hAnsi="Arial" w:cs="Arial"/>
          <w:b/>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 Por permiso para transporte de personas en el Municipio $ 8</w:t>
      </w:r>
      <w:r>
        <w:rPr>
          <w:rFonts w:ascii="Arial" w:hAnsi="Arial" w:cs="Arial"/>
          <w:sz w:val="22"/>
          <w:szCs w:val="22"/>
        </w:rPr>
        <w:t>8.5</w:t>
      </w:r>
      <w:r w:rsidRPr="004B0E8E">
        <w:rPr>
          <w:rFonts w:ascii="Arial" w:hAnsi="Arial" w:cs="Arial"/>
          <w:sz w:val="22"/>
          <w:szCs w:val="22"/>
        </w:rPr>
        <w:t xml:space="preserve">0 mensual.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Certificados médicos a conductores de vehículos $ 6</w:t>
      </w:r>
      <w:r>
        <w:rPr>
          <w:rFonts w:ascii="Arial" w:hAnsi="Arial" w:cs="Arial"/>
          <w:sz w:val="22"/>
          <w:szCs w:val="22"/>
        </w:rPr>
        <w:t>3.30</w:t>
      </w:r>
      <w:r w:rsidRPr="004B0E8E">
        <w:rPr>
          <w:rFonts w:ascii="Arial" w:hAnsi="Arial" w:cs="Arial"/>
          <w:sz w:val="22"/>
          <w:szCs w:val="22"/>
        </w:rPr>
        <w:t xml:space="preserve"> </w:t>
      </w:r>
    </w:p>
    <w:p w:rsidR="00E85C9E" w:rsidRPr="004B0E8E" w:rsidRDefault="00E85C9E" w:rsidP="00E85C9E">
      <w:pPr>
        <w:jc w:val="both"/>
        <w:rPr>
          <w:rFonts w:ascii="Arial" w:hAnsi="Arial" w:cs="Arial"/>
          <w:sz w:val="22"/>
          <w:szCs w:val="22"/>
        </w:rPr>
      </w:pPr>
    </w:p>
    <w:p w:rsidR="00E85C9E" w:rsidRDefault="00E85C9E" w:rsidP="00E85C9E">
      <w:pPr>
        <w:jc w:val="both"/>
        <w:rPr>
          <w:rFonts w:ascii="Arial" w:hAnsi="Arial" w:cs="Arial"/>
          <w:color w:val="000000"/>
          <w:sz w:val="22"/>
          <w:szCs w:val="22"/>
          <w:lang w:val="es-ES_tradnl"/>
        </w:rPr>
      </w:pPr>
      <w:r w:rsidRPr="004B0E8E">
        <w:rPr>
          <w:rFonts w:ascii="Arial" w:hAnsi="Arial" w:cs="Arial"/>
          <w:color w:val="000000"/>
          <w:sz w:val="22"/>
          <w:szCs w:val="22"/>
          <w:lang w:val="es-ES_tradnl"/>
        </w:rPr>
        <w:t>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E85C9E" w:rsidRDefault="00E85C9E" w:rsidP="00E85C9E">
      <w:pPr>
        <w:jc w:val="both"/>
        <w:rPr>
          <w:rFonts w:ascii="Arial" w:hAnsi="Arial" w:cs="Arial"/>
          <w:color w:val="000000"/>
          <w:sz w:val="22"/>
          <w:szCs w:val="22"/>
          <w:lang w:val="es-ES_tradnl"/>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VII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DE PROTECCIÓN CIVIL</w:t>
      </w:r>
    </w:p>
    <w:p w:rsidR="00E85C9E" w:rsidRPr="004B0E8E" w:rsidRDefault="00E85C9E" w:rsidP="00E85C9E">
      <w:pPr>
        <w:jc w:val="both"/>
        <w:rPr>
          <w:rFonts w:ascii="Arial" w:hAnsi="Arial" w:cs="Arial"/>
          <w:b/>
          <w:bCs/>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
          <w:sz w:val="22"/>
          <w:szCs w:val="22"/>
        </w:rPr>
        <w:t>ARTÍCULO 16.-</w:t>
      </w:r>
      <w:r w:rsidRPr="004B0E8E">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E85C9E" w:rsidRPr="004B0E8E" w:rsidRDefault="00E85C9E" w:rsidP="00E85C9E">
      <w:pPr>
        <w:ind w:right="50"/>
        <w:jc w:val="both"/>
        <w:rPr>
          <w:rFonts w:ascii="Arial" w:hAnsi="Arial" w:cs="Arial"/>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bCs/>
          <w:sz w:val="22"/>
          <w:szCs w:val="22"/>
        </w:rPr>
        <w:t xml:space="preserve">Los servicios de protección civil comprenderán los </w:t>
      </w:r>
      <w:r w:rsidRPr="004B0E8E">
        <w:rPr>
          <w:rFonts w:ascii="Arial" w:hAnsi="Arial" w:cs="Arial"/>
          <w:sz w:val="22"/>
          <w:szCs w:val="22"/>
        </w:rPr>
        <w:t>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E85C9E" w:rsidRPr="004B0E8E" w:rsidRDefault="00E85C9E" w:rsidP="00E85C9E">
      <w:pPr>
        <w:jc w:val="both"/>
        <w:rPr>
          <w:rFonts w:ascii="Arial" w:hAnsi="Arial" w:cs="Arial"/>
          <w:sz w:val="22"/>
          <w:szCs w:val="22"/>
        </w:rPr>
      </w:pPr>
    </w:p>
    <w:p w:rsidR="00E85C9E" w:rsidRPr="004B0E8E" w:rsidRDefault="00E85C9E" w:rsidP="00E85C9E">
      <w:pPr>
        <w:tabs>
          <w:tab w:val="left" w:pos="0"/>
        </w:tabs>
        <w:jc w:val="both"/>
        <w:rPr>
          <w:rFonts w:ascii="Arial" w:hAnsi="Arial" w:cs="Arial"/>
          <w:sz w:val="22"/>
          <w:szCs w:val="22"/>
        </w:rPr>
      </w:pPr>
      <w:r w:rsidRPr="004B0E8E">
        <w:rPr>
          <w:rFonts w:ascii="Arial" w:hAnsi="Arial" w:cs="Arial"/>
          <w:sz w:val="22"/>
          <w:szCs w:val="22"/>
        </w:rPr>
        <w:t>El pago de este derecho será de $ 4</w:t>
      </w:r>
      <w:r>
        <w:rPr>
          <w:rFonts w:ascii="Arial" w:hAnsi="Arial" w:cs="Arial"/>
          <w:sz w:val="22"/>
          <w:szCs w:val="22"/>
        </w:rPr>
        <w:t>4</w:t>
      </w:r>
      <w:r w:rsidRPr="004B0E8E">
        <w:rPr>
          <w:rFonts w:ascii="Arial" w:hAnsi="Arial" w:cs="Arial"/>
          <w:sz w:val="22"/>
          <w:szCs w:val="22"/>
        </w:rPr>
        <w:t>.</w:t>
      </w:r>
      <w:r>
        <w:rPr>
          <w:rFonts w:ascii="Arial" w:hAnsi="Arial" w:cs="Arial"/>
          <w:sz w:val="22"/>
          <w:szCs w:val="22"/>
        </w:rPr>
        <w:t>2</w:t>
      </w:r>
      <w:r w:rsidRPr="004B0E8E">
        <w:rPr>
          <w:rFonts w:ascii="Arial" w:hAnsi="Arial" w:cs="Arial"/>
          <w:sz w:val="22"/>
          <w:szCs w:val="22"/>
        </w:rPr>
        <w:t xml:space="preserve">0  </w:t>
      </w:r>
    </w:p>
    <w:p w:rsidR="00E85C9E" w:rsidRPr="004B0E8E" w:rsidRDefault="00E85C9E" w:rsidP="00E85C9E">
      <w:pPr>
        <w:tabs>
          <w:tab w:val="left" w:pos="0"/>
        </w:tabs>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OCTAVO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DERECHOS POR EXPEDICIÓN DE LICENCIAS,</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PERMISOS, AUTORIZACIONES Y CONCESIONES</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POR LA EXPEDICION DE LICENCIAS PARA CONSTRUCCIÓN</w:t>
      </w:r>
    </w:p>
    <w:p w:rsidR="00E85C9E" w:rsidRPr="004B0E8E" w:rsidRDefault="00E85C9E" w:rsidP="00E85C9E">
      <w:pPr>
        <w:ind w:right="50"/>
        <w:jc w:val="both"/>
        <w:rPr>
          <w:rFonts w:ascii="Arial" w:hAnsi="Arial" w:cs="Arial"/>
          <w:bCs/>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b/>
          <w:sz w:val="22"/>
          <w:szCs w:val="22"/>
        </w:rPr>
        <w:t xml:space="preserve">ARTÍCULO 17.- </w:t>
      </w:r>
      <w:r w:rsidRPr="004B0E8E">
        <w:rPr>
          <w:rFonts w:ascii="Arial" w:hAnsi="Arial" w:cs="Arial"/>
          <w:sz w:val="22"/>
          <w:szCs w:val="22"/>
        </w:rPr>
        <w:t>Son objeto de este derecho, la expedición de licencias por los conceptos siguientes que se cubrirán conforme a la tarifa en cada uno de ellos señalada:</w:t>
      </w:r>
    </w:p>
    <w:p w:rsidR="00E85C9E" w:rsidRPr="004B0E8E" w:rsidRDefault="00E85C9E" w:rsidP="00E85C9E">
      <w:pPr>
        <w:ind w:right="50"/>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Por construcciones o aprobaciones de planos de construcción se cobrará por cada metro cuadrado, de acuerdo con las siguientes clasificaciones y tarifas:</w:t>
      </w:r>
    </w:p>
    <w:p w:rsidR="00E85C9E" w:rsidRPr="004B0E8E" w:rsidRDefault="00E85C9E" w:rsidP="00E85C9E">
      <w:pPr>
        <w:jc w:val="both"/>
        <w:rPr>
          <w:rFonts w:ascii="Arial" w:hAnsi="Arial" w:cs="Arial"/>
          <w:sz w:val="22"/>
          <w:szCs w:val="22"/>
        </w:rPr>
      </w:pPr>
    </w:p>
    <w:p w:rsidR="00E85C9E" w:rsidRPr="004B0E8E" w:rsidRDefault="00E85C9E" w:rsidP="00E85C9E">
      <w:pPr>
        <w:ind w:left="851" w:hanging="709"/>
        <w:jc w:val="both"/>
        <w:rPr>
          <w:rFonts w:ascii="Arial" w:hAnsi="Arial" w:cs="Arial"/>
          <w:sz w:val="22"/>
          <w:szCs w:val="22"/>
        </w:rPr>
      </w:pPr>
      <w:r w:rsidRPr="004B0E8E">
        <w:rPr>
          <w:rFonts w:ascii="Arial" w:hAnsi="Arial" w:cs="Arial"/>
          <w:sz w:val="22"/>
          <w:szCs w:val="22"/>
        </w:rPr>
        <w:t xml:space="preserve">1.- Casa habitación        </w:t>
      </w:r>
      <w:r w:rsidRPr="004B0E8E">
        <w:rPr>
          <w:rFonts w:ascii="Arial" w:hAnsi="Arial" w:cs="Arial"/>
          <w:sz w:val="22"/>
          <w:szCs w:val="22"/>
        </w:rPr>
        <w:tab/>
      </w:r>
      <w:r w:rsidRPr="004B0E8E">
        <w:rPr>
          <w:rFonts w:ascii="Arial" w:hAnsi="Arial" w:cs="Arial"/>
          <w:sz w:val="22"/>
          <w:szCs w:val="22"/>
        </w:rPr>
        <w:tab/>
        <w:t>$ 3.2</w:t>
      </w:r>
      <w:r>
        <w:rPr>
          <w:rFonts w:ascii="Arial" w:hAnsi="Arial" w:cs="Arial"/>
          <w:sz w:val="22"/>
          <w:szCs w:val="22"/>
        </w:rPr>
        <w:t>1</w:t>
      </w:r>
      <w:r w:rsidRPr="004B0E8E">
        <w:rPr>
          <w:rFonts w:ascii="Arial" w:hAnsi="Arial" w:cs="Arial"/>
          <w:sz w:val="22"/>
          <w:szCs w:val="22"/>
        </w:rPr>
        <w:t xml:space="preserve"> m2. </w:t>
      </w:r>
    </w:p>
    <w:p w:rsidR="00E85C9E" w:rsidRPr="004B0E8E" w:rsidRDefault="00E85C9E" w:rsidP="00E85C9E">
      <w:pPr>
        <w:ind w:left="851" w:hanging="709"/>
        <w:jc w:val="both"/>
        <w:rPr>
          <w:rFonts w:ascii="Arial" w:hAnsi="Arial" w:cs="Arial"/>
          <w:sz w:val="22"/>
          <w:szCs w:val="22"/>
        </w:rPr>
      </w:pPr>
      <w:r w:rsidRPr="004B0E8E">
        <w:rPr>
          <w:rFonts w:ascii="Arial" w:hAnsi="Arial" w:cs="Arial"/>
          <w:sz w:val="22"/>
          <w:szCs w:val="22"/>
        </w:rPr>
        <w:t>2.- Locales comerciales</w:t>
      </w:r>
      <w:r w:rsidRPr="004B0E8E">
        <w:rPr>
          <w:rFonts w:ascii="Arial" w:hAnsi="Arial" w:cs="Arial"/>
          <w:sz w:val="22"/>
          <w:szCs w:val="22"/>
        </w:rPr>
        <w:tab/>
        <w:t xml:space="preserve"> </w:t>
      </w:r>
      <w:r w:rsidRPr="004B0E8E">
        <w:rPr>
          <w:rFonts w:ascii="Arial" w:hAnsi="Arial" w:cs="Arial"/>
          <w:sz w:val="22"/>
          <w:szCs w:val="22"/>
        </w:rPr>
        <w:tab/>
        <w:t>$ 5.</w:t>
      </w:r>
      <w:r>
        <w:rPr>
          <w:rFonts w:ascii="Arial" w:hAnsi="Arial" w:cs="Arial"/>
          <w:sz w:val="22"/>
          <w:szCs w:val="22"/>
        </w:rPr>
        <w:t>80</w:t>
      </w:r>
      <w:r w:rsidRPr="004B0E8E">
        <w:rPr>
          <w:rFonts w:ascii="Arial" w:hAnsi="Arial" w:cs="Arial"/>
          <w:sz w:val="22"/>
          <w:szCs w:val="22"/>
        </w:rPr>
        <w:t xml:space="preserve"> m2. </w:t>
      </w:r>
    </w:p>
    <w:p w:rsidR="00E85C9E" w:rsidRPr="004B0E8E" w:rsidRDefault="00E85C9E" w:rsidP="00E85C9E">
      <w:pPr>
        <w:ind w:left="851" w:hanging="709"/>
        <w:jc w:val="both"/>
        <w:rPr>
          <w:rFonts w:ascii="Arial" w:hAnsi="Arial" w:cs="Arial"/>
          <w:sz w:val="22"/>
          <w:szCs w:val="22"/>
        </w:rPr>
      </w:pPr>
      <w:r w:rsidRPr="004B0E8E">
        <w:rPr>
          <w:rFonts w:ascii="Arial" w:hAnsi="Arial" w:cs="Arial"/>
          <w:sz w:val="22"/>
          <w:szCs w:val="22"/>
        </w:rPr>
        <w:t xml:space="preserve">3.- Bardas y banquetas </w:t>
      </w:r>
      <w:r w:rsidRPr="004B0E8E">
        <w:rPr>
          <w:rFonts w:ascii="Arial" w:hAnsi="Arial" w:cs="Arial"/>
          <w:sz w:val="22"/>
          <w:szCs w:val="22"/>
        </w:rPr>
        <w:tab/>
      </w:r>
      <w:r w:rsidRPr="004B0E8E">
        <w:rPr>
          <w:rFonts w:ascii="Arial" w:hAnsi="Arial" w:cs="Arial"/>
          <w:sz w:val="22"/>
          <w:szCs w:val="22"/>
        </w:rPr>
        <w:tab/>
        <w:t>$ 2.6</w:t>
      </w:r>
      <w:r>
        <w:rPr>
          <w:rFonts w:ascii="Arial" w:hAnsi="Arial" w:cs="Arial"/>
          <w:sz w:val="22"/>
          <w:szCs w:val="22"/>
        </w:rPr>
        <w:t>7</w:t>
      </w:r>
      <w:r w:rsidRPr="004B0E8E">
        <w:rPr>
          <w:rFonts w:ascii="Arial" w:hAnsi="Arial" w:cs="Arial"/>
          <w:sz w:val="22"/>
          <w:szCs w:val="22"/>
        </w:rPr>
        <w:t xml:space="preserve"> m2. </w:t>
      </w:r>
    </w:p>
    <w:p w:rsidR="00E85C9E" w:rsidRPr="004B0E8E" w:rsidRDefault="00E85C9E" w:rsidP="00E85C9E">
      <w:pPr>
        <w:ind w:left="567" w:hanging="709"/>
        <w:jc w:val="both"/>
        <w:rPr>
          <w:rFonts w:ascii="Arial" w:hAnsi="Arial" w:cs="Arial"/>
          <w:sz w:val="22"/>
          <w:szCs w:val="22"/>
        </w:rPr>
      </w:pPr>
      <w:r w:rsidRPr="004B0E8E">
        <w:rPr>
          <w:rFonts w:ascii="Arial" w:hAnsi="Arial" w:cs="Arial"/>
          <w:sz w:val="22"/>
          <w:szCs w:val="22"/>
        </w:rPr>
        <w:t xml:space="preserve">     4.- Por permiso de construcción a compañía o personas morales, se le cobrará la cantidad de $ 5.</w:t>
      </w:r>
      <w:r>
        <w:rPr>
          <w:rFonts w:ascii="Arial" w:hAnsi="Arial" w:cs="Arial"/>
          <w:sz w:val="22"/>
          <w:szCs w:val="22"/>
        </w:rPr>
        <w:t>67</w:t>
      </w:r>
      <w:r w:rsidRPr="004B0E8E">
        <w:rPr>
          <w:rFonts w:ascii="Arial" w:hAnsi="Arial" w:cs="Arial"/>
          <w:sz w:val="22"/>
          <w:szCs w:val="22"/>
        </w:rPr>
        <w:t xml:space="preserve"> m2. </w:t>
      </w:r>
    </w:p>
    <w:p w:rsidR="00E85C9E" w:rsidRPr="004B0E8E" w:rsidRDefault="00E85C9E" w:rsidP="00E85C9E">
      <w:pPr>
        <w:jc w:val="both"/>
        <w:rPr>
          <w:rFonts w:ascii="Arial" w:eastAsia="Arial" w:hAnsi="Arial" w:cs="Arial"/>
          <w:sz w:val="22"/>
          <w:szCs w:val="22"/>
        </w:rPr>
      </w:pPr>
    </w:p>
    <w:p w:rsidR="00E85C9E" w:rsidRPr="004B0E8E" w:rsidRDefault="00E85C9E" w:rsidP="00E85C9E">
      <w:pPr>
        <w:jc w:val="both"/>
        <w:rPr>
          <w:rFonts w:ascii="Arial" w:hAnsi="Arial" w:cs="Arial"/>
          <w:sz w:val="22"/>
          <w:szCs w:val="22"/>
          <w:u w:val="single"/>
        </w:rPr>
      </w:pPr>
      <w:r w:rsidRPr="004B0E8E">
        <w:rPr>
          <w:rFonts w:ascii="Arial" w:hAnsi="Arial" w:cs="Arial"/>
          <w:sz w:val="22"/>
          <w:szCs w:val="22"/>
        </w:rPr>
        <w:t xml:space="preserve">II.- Por la expedición de permiso de construcción y remodelación de las instalaciones que sean centrales productoras de energía termoeléctrica, térmica solar, hidroeléctrica, eólica, fotovoltaica, aerogeneradores o similares se cobrará la cantidad de $ </w:t>
      </w:r>
      <w:r>
        <w:rPr>
          <w:rFonts w:ascii="Arial" w:hAnsi="Arial" w:cs="Arial"/>
          <w:sz w:val="22"/>
          <w:szCs w:val="22"/>
        </w:rPr>
        <w:t xml:space="preserve">50,607.50 </w:t>
      </w:r>
      <w:r w:rsidRPr="004B0E8E">
        <w:rPr>
          <w:rFonts w:ascii="Arial" w:hAnsi="Arial" w:cs="Arial"/>
          <w:sz w:val="22"/>
          <w:szCs w:val="22"/>
        </w:rPr>
        <w:t xml:space="preserve">por permiso para cada aerogenerador o unidad.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III.- Por la expedición de permiso de construcción y remodelación de la instalación dedicada a la explotación del gas de lutitas o gas sale, se cobrará la cantidad de $ </w:t>
      </w:r>
      <w:r w:rsidRPr="002C2A11">
        <w:rPr>
          <w:rFonts w:ascii="Arial" w:hAnsi="Arial" w:cs="Arial"/>
          <w:sz w:val="22"/>
          <w:szCs w:val="22"/>
        </w:rPr>
        <w:t xml:space="preserve">50,607.50 </w:t>
      </w:r>
      <w:r w:rsidRPr="004B0E8E">
        <w:rPr>
          <w:rFonts w:ascii="Arial" w:hAnsi="Arial" w:cs="Arial"/>
          <w:sz w:val="22"/>
          <w:szCs w:val="22"/>
        </w:rPr>
        <w:t>por permiso para cada unidad.</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IV.- Por la expedición de permiso de construcción y remodelación de la instalación dedicada a la extracción de Gas Natural $ </w:t>
      </w:r>
      <w:r w:rsidRPr="002C2A11">
        <w:rPr>
          <w:rFonts w:ascii="Arial" w:hAnsi="Arial" w:cs="Arial"/>
          <w:sz w:val="22"/>
          <w:szCs w:val="22"/>
        </w:rPr>
        <w:t xml:space="preserve">50,607.50 </w:t>
      </w:r>
      <w:r w:rsidRPr="004B0E8E">
        <w:rPr>
          <w:rFonts w:ascii="Arial" w:hAnsi="Arial" w:cs="Arial"/>
          <w:sz w:val="22"/>
          <w:szCs w:val="22"/>
        </w:rPr>
        <w:t>por permiso para cada unidad.</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V.- Por la expedición de permiso de construcción y remodelación de la instalación dedicada a la extracción de Gas Natural No asociado $ </w:t>
      </w:r>
      <w:r w:rsidRPr="002C2A11">
        <w:rPr>
          <w:rFonts w:ascii="Arial" w:hAnsi="Arial" w:cs="Arial"/>
          <w:sz w:val="22"/>
          <w:szCs w:val="22"/>
        </w:rPr>
        <w:t xml:space="preserve">50,607.50 </w:t>
      </w:r>
      <w:r w:rsidRPr="004B0E8E">
        <w:rPr>
          <w:rFonts w:ascii="Arial" w:hAnsi="Arial" w:cs="Arial"/>
          <w:sz w:val="22"/>
          <w:szCs w:val="22"/>
        </w:rPr>
        <w:t>por permiso para cada unidad.</w:t>
      </w:r>
    </w:p>
    <w:p w:rsidR="00E85C9E" w:rsidRPr="004B0E8E" w:rsidRDefault="00E85C9E" w:rsidP="00E85C9E">
      <w:pPr>
        <w:ind w:firstLine="708"/>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lastRenderedPageBreak/>
        <w:t xml:space="preserve">VI.- Por la expedición de permiso de construcción y remodelación de pozos verticales y direccionales en el área específica a yacimientos convencionales (Roca Reservorio) en trampas estructurales en el que se encuentre el hidrocarburo $ </w:t>
      </w:r>
      <w:r w:rsidRPr="002C2A11">
        <w:rPr>
          <w:rFonts w:ascii="Arial" w:hAnsi="Arial" w:cs="Arial"/>
          <w:sz w:val="22"/>
          <w:szCs w:val="22"/>
        </w:rPr>
        <w:t xml:space="preserve">50,607.50 </w:t>
      </w:r>
      <w:r w:rsidRPr="004B0E8E">
        <w:rPr>
          <w:rFonts w:ascii="Arial" w:hAnsi="Arial" w:cs="Arial"/>
          <w:sz w:val="22"/>
          <w:szCs w:val="22"/>
        </w:rPr>
        <w:t>por permiso para cada pozo.</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VII.- Por la expedición de permiso de construcción y remodelación de pozo para la extracción de cualquier hidrocarburo $ </w:t>
      </w:r>
      <w:r w:rsidRPr="002C2A11">
        <w:rPr>
          <w:rFonts w:ascii="Arial" w:hAnsi="Arial" w:cs="Arial"/>
          <w:sz w:val="22"/>
          <w:szCs w:val="22"/>
        </w:rPr>
        <w:t xml:space="preserve">50,607.50 </w:t>
      </w:r>
      <w:r w:rsidRPr="004B0E8E">
        <w:rPr>
          <w:rFonts w:ascii="Arial" w:hAnsi="Arial" w:cs="Arial"/>
          <w:sz w:val="22"/>
          <w:szCs w:val="22"/>
        </w:rPr>
        <w:t>por permiso para cada pozo.</w:t>
      </w:r>
    </w:p>
    <w:p w:rsidR="00E85C9E" w:rsidRPr="004B0E8E" w:rsidRDefault="00E85C9E" w:rsidP="00E85C9E">
      <w:pPr>
        <w:ind w:firstLine="708"/>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POR ALINEACIÓN DE PREDIOS</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Y ASIGNACIÓN DE NÚMEROS OFICIALES</w:t>
      </w:r>
    </w:p>
    <w:p w:rsidR="00E85C9E" w:rsidRPr="004B0E8E" w:rsidRDefault="00E85C9E" w:rsidP="00E85C9E">
      <w:pPr>
        <w:jc w:val="both"/>
        <w:rPr>
          <w:rFonts w:ascii="Arial" w:hAnsi="Arial" w:cs="Arial"/>
          <w:bCs/>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18.-</w:t>
      </w:r>
      <w:r w:rsidRPr="004B0E8E">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E85C9E" w:rsidRPr="004B0E8E" w:rsidRDefault="00E85C9E" w:rsidP="00E85C9E">
      <w:pPr>
        <w:autoSpaceDE w:val="0"/>
        <w:autoSpaceDN w:val="0"/>
        <w:adjustRightInd w:val="0"/>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Las personas a que se refiere el artículo anterior, deberán solicitar el alineamiento objeto de estos derechos y adquirir la placa correspondiente al número oficial asignado por el Municipio a dichos predios, realizándose el cobro por este derecho conforme a las siguientes tarifas:</w:t>
      </w:r>
    </w:p>
    <w:p w:rsidR="00E85C9E" w:rsidRPr="004B0E8E" w:rsidRDefault="00E85C9E" w:rsidP="00E85C9E">
      <w:pPr>
        <w:jc w:val="both"/>
        <w:rPr>
          <w:rFonts w:ascii="Arial" w:hAnsi="Arial" w:cs="Arial"/>
          <w:sz w:val="22"/>
          <w:szCs w:val="22"/>
        </w:rPr>
      </w:pPr>
    </w:p>
    <w:p w:rsidR="00E85C9E" w:rsidRPr="004B0E8E" w:rsidRDefault="00E85C9E" w:rsidP="00E85C9E">
      <w:pPr>
        <w:autoSpaceDE w:val="0"/>
        <w:autoSpaceDN w:val="0"/>
        <w:adjustRightInd w:val="0"/>
        <w:jc w:val="both"/>
        <w:rPr>
          <w:rFonts w:ascii="Arial" w:hAnsi="Arial" w:cs="Arial"/>
          <w:sz w:val="22"/>
          <w:szCs w:val="22"/>
        </w:rPr>
      </w:pPr>
      <w:r w:rsidRPr="004B0E8E">
        <w:rPr>
          <w:rFonts w:ascii="Arial" w:hAnsi="Arial" w:cs="Arial"/>
          <w:sz w:val="22"/>
          <w:szCs w:val="22"/>
        </w:rPr>
        <w:t>I.-Alineamiento de frentes de predios sobre la vía pública $ 1.3</w:t>
      </w:r>
      <w:r>
        <w:rPr>
          <w:rFonts w:ascii="Arial" w:hAnsi="Arial" w:cs="Arial"/>
          <w:sz w:val="22"/>
          <w:szCs w:val="22"/>
        </w:rPr>
        <w:t>5</w:t>
      </w:r>
      <w:r w:rsidRPr="004B0E8E">
        <w:rPr>
          <w:rFonts w:ascii="Arial" w:hAnsi="Arial" w:cs="Arial"/>
          <w:sz w:val="22"/>
          <w:szCs w:val="22"/>
        </w:rPr>
        <w:t xml:space="preserve"> m2.</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Asignación de número oficial correspondiente y venta de placas $ 5</w:t>
      </w:r>
      <w:r>
        <w:rPr>
          <w:rFonts w:ascii="Arial" w:hAnsi="Arial" w:cs="Arial"/>
          <w:sz w:val="22"/>
          <w:szCs w:val="22"/>
        </w:rPr>
        <w:t>3.0</w:t>
      </w:r>
      <w:r w:rsidRPr="004B0E8E">
        <w:rPr>
          <w:rFonts w:ascii="Arial" w:hAnsi="Arial" w:cs="Arial"/>
          <w:sz w:val="22"/>
          <w:szCs w:val="22"/>
        </w:rPr>
        <w:t xml:space="preserve">0 por placa. </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                                              </w:t>
      </w:r>
    </w:p>
    <w:p w:rsidR="00E85C9E" w:rsidRPr="004B0E8E" w:rsidRDefault="00E85C9E" w:rsidP="00E85C9E">
      <w:pPr>
        <w:jc w:val="center"/>
        <w:rPr>
          <w:rFonts w:ascii="Arial" w:hAnsi="Arial" w:cs="Arial"/>
          <w:sz w:val="22"/>
          <w:szCs w:val="22"/>
        </w:rPr>
      </w:pPr>
      <w:r w:rsidRPr="004B0E8E">
        <w:rPr>
          <w:rFonts w:ascii="Arial" w:hAnsi="Arial" w:cs="Arial"/>
          <w:b/>
          <w:bCs/>
          <w:sz w:val="22"/>
          <w:szCs w:val="22"/>
        </w:rPr>
        <w:t>SECCIÓN III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POR LICENCIAS PARA ESTABLECIMIENTOS QUE EXPENDAN</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BEBIDAS ALCOHÓLICAS</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19.-</w:t>
      </w:r>
      <w:r w:rsidRPr="004B0E8E">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E85C9E" w:rsidRPr="004B0E8E" w:rsidRDefault="00E85C9E" w:rsidP="00E85C9E">
      <w:pPr>
        <w:ind w:firstLine="708"/>
        <w:jc w:val="both"/>
        <w:rPr>
          <w:rFonts w:ascii="Arial" w:hAnsi="Arial" w:cs="Arial"/>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Estos derechos se causarán y pagarán a más tardar al finalizar el mes de Febrero, realizándolo en las oficinas de la Tesorería Municipal o en las Instituciones autorizadas para tal efecto, previamente al otorgamiento de la licencia o refrendo anual correspondiente, siendo facultad discrecional del Ayuntamiento el otorgamiento del refrendo ya que este podrá negarlo y/o cancelar la licencia de funcionamiento cuando la moral pública, las buenas costumbres y la salud e higiene mental de los habitantes lo requieran, el cobró se realizará  conforme a los conceptos y tarifas siguientes: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l.- Expedición de Licencias para el Funcionamiento de Establecimientos que Expendan Bebidas Alcohólicas bajo cualquier modalidad de $5,</w:t>
      </w:r>
      <w:r>
        <w:rPr>
          <w:rFonts w:ascii="Arial" w:hAnsi="Arial" w:cs="Arial"/>
          <w:sz w:val="22"/>
          <w:szCs w:val="22"/>
        </w:rPr>
        <w:t>313.77</w:t>
      </w:r>
      <w:r w:rsidRPr="004B0E8E">
        <w:rPr>
          <w:rFonts w:ascii="Arial" w:hAnsi="Arial" w:cs="Arial"/>
          <w:sz w:val="22"/>
          <w:szCs w:val="22"/>
        </w:rPr>
        <w:t xml:space="preserve"> a $2</w:t>
      </w:r>
      <w:r>
        <w:rPr>
          <w:rFonts w:ascii="Arial" w:hAnsi="Arial" w:cs="Arial"/>
          <w:sz w:val="22"/>
          <w:szCs w:val="22"/>
        </w:rPr>
        <w:t>2,584.29</w:t>
      </w:r>
      <w:r w:rsidRPr="004B0E8E">
        <w:rPr>
          <w:rFonts w:ascii="Arial" w:hAnsi="Arial" w:cs="Arial"/>
          <w:sz w:val="22"/>
          <w:szCs w:val="22"/>
        </w:rPr>
        <w:t xml:space="preserve"> según los siguientes conceptos:</w:t>
      </w:r>
    </w:p>
    <w:p w:rsidR="00E85C9E" w:rsidRPr="004B0E8E" w:rsidRDefault="00E85C9E" w:rsidP="00E85C9E">
      <w:pPr>
        <w:jc w:val="both"/>
        <w:rPr>
          <w:rFonts w:ascii="Arial" w:hAnsi="Arial" w:cs="Arial"/>
          <w:sz w:val="22"/>
          <w:szCs w:val="22"/>
        </w:rPr>
      </w:pPr>
    </w:p>
    <w:p w:rsidR="00E85C9E" w:rsidRDefault="00E85C9E" w:rsidP="00E85C9E">
      <w:pPr>
        <w:jc w:val="both"/>
        <w:rPr>
          <w:rFonts w:ascii="Arial" w:hAnsi="Arial" w:cs="Arial"/>
          <w:sz w:val="22"/>
          <w:szCs w:val="22"/>
        </w:rPr>
      </w:pPr>
      <w:r w:rsidRPr="004B0E8E">
        <w:rPr>
          <w:rFonts w:ascii="Arial" w:hAnsi="Arial" w:cs="Arial"/>
          <w:sz w:val="22"/>
          <w:szCs w:val="22"/>
        </w:rPr>
        <w:t xml:space="preserve">1.- Misceláneas y centros recreativos </w:t>
      </w:r>
      <w:r w:rsidRPr="004B0E8E">
        <w:rPr>
          <w:rFonts w:ascii="Arial" w:hAnsi="Arial" w:cs="Arial"/>
          <w:sz w:val="22"/>
          <w:szCs w:val="22"/>
        </w:rPr>
        <w:tab/>
      </w:r>
      <w:r w:rsidRPr="004B0E8E">
        <w:rPr>
          <w:rFonts w:ascii="Arial" w:hAnsi="Arial" w:cs="Arial"/>
          <w:sz w:val="22"/>
          <w:szCs w:val="22"/>
        </w:rPr>
        <w:tab/>
        <w:t xml:space="preserve">$ </w:t>
      </w:r>
      <w:r w:rsidR="0028228C">
        <w:rPr>
          <w:rFonts w:ascii="Arial" w:hAnsi="Arial" w:cs="Arial"/>
          <w:sz w:val="22"/>
          <w:szCs w:val="22"/>
          <w:lang w:val="es-419"/>
        </w:rPr>
        <w:t xml:space="preserve"> </w:t>
      </w:r>
      <w:r w:rsidRPr="004B0E8E">
        <w:rPr>
          <w:rFonts w:ascii="Arial" w:hAnsi="Arial" w:cs="Arial"/>
          <w:sz w:val="22"/>
          <w:szCs w:val="22"/>
        </w:rPr>
        <w:t>5,</w:t>
      </w:r>
      <w:r>
        <w:rPr>
          <w:rFonts w:ascii="Arial" w:hAnsi="Arial" w:cs="Arial"/>
          <w:sz w:val="22"/>
          <w:szCs w:val="22"/>
        </w:rPr>
        <w:t>313.20</w:t>
      </w:r>
    </w:p>
    <w:p w:rsidR="00E85C9E" w:rsidRPr="004B0E8E" w:rsidRDefault="00E85C9E" w:rsidP="00E85C9E">
      <w:pPr>
        <w:jc w:val="both"/>
        <w:rPr>
          <w:rFonts w:ascii="Arial" w:hAnsi="Arial" w:cs="Arial"/>
          <w:sz w:val="22"/>
          <w:szCs w:val="22"/>
        </w:rPr>
      </w:pPr>
      <w:r w:rsidRPr="004B0E8E">
        <w:rPr>
          <w:rFonts w:ascii="Arial" w:hAnsi="Arial" w:cs="Arial"/>
          <w:sz w:val="22"/>
          <w:szCs w:val="22"/>
        </w:rPr>
        <w:t>2.- Cantinas:</w:t>
      </w:r>
    </w:p>
    <w:p w:rsidR="00E85C9E" w:rsidRPr="004B0E8E" w:rsidRDefault="00E85C9E" w:rsidP="00E85C9E">
      <w:pPr>
        <w:ind w:left="708" w:hanging="282"/>
        <w:jc w:val="both"/>
        <w:rPr>
          <w:rFonts w:ascii="Arial" w:hAnsi="Arial" w:cs="Arial"/>
          <w:sz w:val="22"/>
          <w:szCs w:val="22"/>
        </w:rPr>
      </w:pPr>
      <w:r w:rsidRPr="004B0E8E">
        <w:rPr>
          <w:rFonts w:ascii="Arial" w:hAnsi="Arial" w:cs="Arial"/>
          <w:sz w:val="22"/>
          <w:szCs w:val="22"/>
        </w:rPr>
        <w:t xml:space="preserve">a) Con venta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 xml:space="preserve">$ </w:t>
      </w:r>
      <w:r w:rsidR="00E21004">
        <w:rPr>
          <w:rFonts w:ascii="Arial" w:hAnsi="Arial" w:cs="Arial"/>
          <w:sz w:val="22"/>
          <w:szCs w:val="22"/>
          <w:lang w:val="es-419"/>
        </w:rPr>
        <w:t xml:space="preserve"> </w:t>
      </w:r>
      <w:r w:rsidRPr="004B0E8E">
        <w:rPr>
          <w:rFonts w:ascii="Arial" w:hAnsi="Arial" w:cs="Arial"/>
          <w:sz w:val="22"/>
          <w:szCs w:val="22"/>
        </w:rPr>
        <w:t>8,</w:t>
      </w:r>
      <w:r>
        <w:rPr>
          <w:rFonts w:ascii="Arial" w:hAnsi="Arial" w:cs="Arial"/>
          <w:sz w:val="22"/>
          <w:szCs w:val="22"/>
        </w:rPr>
        <w:t>369.20</w:t>
      </w:r>
      <w:r w:rsidRPr="004B0E8E">
        <w:rPr>
          <w:rFonts w:ascii="Arial" w:hAnsi="Arial" w:cs="Arial"/>
          <w:sz w:val="22"/>
          <w:szCs w:val="22"/>
        </w:rPr>
        <w:t xml:space="preserve"> </w:t>
      </w:r>
    </w:p>
    <w:p w:rsidR="00E85C9E" w:rsidRPr="004B0E8E" w:rsidRDefault="00E85C9E" w:rsidP="00E85C9E">
      <w:pPr>
        <w:ind w:left="708" w:hanging="282"/>
        <w:jc w:val="both"/>
        <w:rPr>
          <w:rFonts w:ascii="Arial" w:hAnsi="Arial" w:cs="Arial"/>
          <w:sz w:val="22"/>
          <w:szCs w:val="22"/>
        </w:rPr>
      </w:pPr>
      <w:r w:rsidRPr="004B0E8E">
        <w:rPr>
          <w:rFonts w:ascii="Arial" w:hAnsi="Arial" w:cs="Arial"/>
          <w:sz w:val="22"/>
          <w:szCs w:val="22"/>
        </w:rPr>
        <w:t xml:space="preserve">b) Con venta de cerveza y/o vinos y licores </w:t>
      </w:r>
      <w:r w:rsidRPr="004B0E8E">
        <w:rPr>
          <w:rFonts w:ascii="Arial" w:hAnsi="Arial" w:cs="Arial"/>
          <w:sz w:val="22"/>
          <w:szCs w:val="22"/>
        </w:rPr>
        <w:tab/>
        <w:t xml:space="preserve">$ </w:t>
      </w:r>
      <w:r w:rsidR="00E21004">
        <w:rPr>
          <w:rFonts w:ascii="Arial" w:hAnsi="Arial" w:cs="Arial"/>
          <w:sz w:val="22"/>
          <w:szCs w:val="22"/>
          <w:lang w:val="es-419"/>
        </w:rPr>
        <w:t xml:space="preserve"> </w:t>
      </w:r>
      <w:r w:rsidRPr="004B0E8E">
        <w:rPr>
          <w:rFonts w:ascii="Arial" w:hAnsi="Arial" w:cs="Arial"/>
          <w:sz w:val="22"/>
          <w:szCs w:val="22"/>
        </w:rPr>
        <w:t>8,</w:t>
      </w:r>
      <w:r>
        <w:rPr>
          <w:rFonts w:ascii="Arial" w:hAnsi="Arial" w:cs="Arial"/>
          <w:sz w:val="22"/>
          <w:szCs w:val="22"/>
        </w:rPr>
        <w:t>793.60</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3.- Expendios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$15,</w:t>
      </w:r>
      <w:r>
        <w:rPr>
          <w:rFonts w:ascii="Arial" w:hAnsi="Arial" w:cs="Arial"/>
          <w:sz w:val="22"/>
          <w:szCs w:val="22"/>
        </w:rPr>
        <w:t>940.70</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4.- Clubes de servicio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$19,</w:t>
      </w:r>
      <w:r>
        <w:rPr>
          <w:rFonts w:ascii="Arial" w:hAnsi="Arial" w:cs="Arial"/>
          <w:sz w:val="22"/>
          <w:szCs w:val="22"/>
        </w:rPr>
        <w:t>926.30</w:t>
      </w:r>
      <w:r w:rsidRPr="004B0E8E">
        <w:rPr>
          <w:rFonts w:ascii="Arial" w:hAnsi="Arial" w:cs="Arial"/>
          <w:sz w:val="22"/>
          <w:szCs w:val="22"/>
        </w:rPr>
        <w:t xml:space="preserve">  </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5.- Distribuidores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$2</w:t>
      </w:r>
      <w:r>
        <w:rPr>
          <w:rFonts w:ascii="Arial" w:hAnsi="Arial" w:cs="Arial"/>
          <w:sz w:val="22"/>
          <w:szCs w:val="22"/>
        </w:rPr>
        <w:t>2</w:t>
      </w:r>
      <w:r w:rsidRPr="004B0E8E">
        <w:rPr>
          <w:rFonts w:ascii="Arial" w:hAnsi="Arial" w:cs="Arial"/>
          <w:sz w:val="22"/>
          <w:szCs w:val="22"/>
        </w:rPr>
        <w:t>,</w:t>
      </w:r>
      <w:r>
        <w:rPr>
          <w:rFonts w:ascii="Arial" w:hAnsi="Arial" w:cs="Arial"/>
          <w:sz w:val="22"/>
          <w:szCs w:val="22"/>
        </w:rPr>
        <w:t>583.20</w:t>
      </w:r>
    </w:p>
    <w:p w:rsidR="00E85C9E" w:rsidRPr="004B0E8E" w:rsidRDefault="00E85C9E" w:rsidP="00E85C9E">
      <w:pPr>
        <w:jc w:val="both"/>
        <w:rPr>
          <w:rFonts w:ascii="Arial" w:hAnsi="Arial" w:cs="Arial"/>
          <w:sz w:val="22"/>
          <w:szCs w:val="22"/>
        </w:rPr>
      </w:pPr>
      <w:r w:rsidRPr="004B0E8E">
        <w:rPr>
          <w:rFonts w:ascii="Arial" w:hAnsi="Arial" w:cs="Arial"/>
          <w:sz w:val="22"/>
          <w:szCs w:val="22"/>
        </w:rPr>
        <w:lastRenderedPageBreak/>
        <w:t xml:space="preserve">6.- Minisúper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w:t>
      </w:r>
      <w:r w:rsidRPr="00DB58A7">
        <w:rPr>
          <w:rFonts w:ascii="Arial" w:hAnsi="Arial" w:cs="Arial"/>
          <w:sz w:val="22"/>
          <w:szCs w:val="22"/>
        </w:rPr>
        <w:t>22,583.20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Il.- Refrendo anual de $ 2,</w:t>
      </w:r>
      <w:r>
        <w:rPr>
          <w:rFonts w:ascii="Arial" w:hAnsi="Arial" w:cs="Arial"/>
          <w:sz w:val="22"/>
          <w:szCs w:val="22"/>
        </w:rPr>
        <w:t>983.90</w:t>
      </w:r>
      <w:r w:rsidRPr="004B0E8E">
        <w:rPr>
          <w:rFonts w:ascii="Arial" w:hAnsi="Arial" w:cs="Arial"/>
          <w:sz w:val="22"/>
          <w:szCs w:val="22"/>
        </w:rPr>
        <w:t xml:space="preserve"> a $ 4</w:t>
      </w:r>
      <w:r>
        <w:rPr>
          <w:rFonts w:ascii="Arial" w:hAnsi="Arial" w:cs="Arial"/>
          <w:sz w:val="22"/>
          <w:szCs w:val="22"/>
        </w:rPr>
        <w:t>3</w:t>
      </w:r>
      <w:r w:rsidRPr="004B0E8E">
        <w:rPr>
          <w:rFonts w:ascii="Arial" w:hAnsi="Arial" w:cs="Arial"/>
          <w:sz w:val="22"/>
          <w:szCs w:val="22"/>
        </w:rPr>
        <w:t>,</w:t>
      </w:r>
      <w:r>
        <w:rPr>
          <w:rFonts w:ascii="Arial" w:hAnsi="Arial" w:cs="Arial"/>
          <w:sz w:val="22"/>
          <w:szCs w:val="22"/>
        </w:rPr>
        <w:t>521.60</w:t>
      </w:r>
      <w:r w:rsidRPr="004B0E8E">
        <w:rPr>
          <w:rFonts w:ascii="Arial" w:hAnsi="Arial" w:cs="Arial"/>
          <w:sz w:val="22"/>
          <w:szCs w:val="22"/>
        </w:rPr>
        <w:t xml:space="preserve"> según los siguientes conceptos:</w:t>
      </w:r>
    </w:p>
    <w:p w:rsidR="00E85C9E" w:rsidRPr="004B0E8E" w:rsidRDefault="00E85C9E" w:rsidP="00E85C9E">
      <w:pPr>
        <w:jc w:val="both"/>
        <w:rPr>
          <w:rFonts w:ascii="Arial" w:hAnsi="Arial" w:cs="Arial"/>
          <w:sz w:val="22"/>
          <w:szCs w:val="22"/>
        </w:rPr>
      </w:pPr>
    </w:p>
    <w:p w:rsidR="00E85C9E" w:rsidRDefault="00E85C9E" w:rsidP="00E85C9E">
      <w:pPr>
        <w:ind w:left="993" w:hanging="993"/>
        <w:jc w:val="both"/>
        <w:rPr>
          <w:rFonts w:ascii="Arial" w:hAnsi="Arial" w:cs="Arial"/>
          <w:sz w:val="22"/>
          <w:szCs w:val="22"/>
        </w:rPr>
      </w:pPr>
      <w:r w:rsidRPr="004B0E8E">
        <w:rPr>
          <w:rFonts w:ascii="Arial" w:hAnsi="Arial" w:cs="Arial"/>
          <w:sz w:val="22"/>
          <w:szCs w:val="22"/>
        </w:rPr>
        <w:t xml:space="preserve">1.- Misceláneas y centros recreativos con venta de cerveza $ </w:t>
      </w:r>
      <w:r>
        <w:rPr>
          <w:rFonts w:ascii="Arial" w:hAnsi="Arial" w:cs="Arial"/>
          <w:sz w:val="22"/>
          <w:szCs w:val="22"/>
        </w:rPr>
        <w:t>3,013.20</w:t>
      </w:r>
    </w:p>
    <w:p w:rsidR="00E85C9E" w:rsidRPr="004B0E8E" w:rsidRDefault="00E85C9E" w:rsidP="00E85C9E">
      <w:pPr>
        <w:ind w:left="993" w:hanging="993"/>
        <w:jc w:val="both"/>
        <w:rPr>
          <w:rFonts w:ascii="Arial" w:hAnsi="Arial" w:cs="Arial"/>
          <w:sz w:val="22"/>
          <w:szCs w:val="22"/>
        </w:rPr>
      </w:pPr>
      <w:r w:rsidRPr="004B0E8E">
        <w:rPr>
          <w:rFonts w:ascii="Arial" w:hAnsi="Arial" w:cs="Arial"/>
          <w:sz w:val="22"/>
          <w:szCs w:val="22"/>
        </w:rPr>
        <w:t>2.- Cantinas:</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       a) Con venta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 xml:space="preserve">$ </w:t>
      </w:r>
      <w:r w:rsidR="00E21004">
        <w:rPr>
          <w:rFonts w:ascii="Arial" w:hAnsi="Arial" w:cs="Arial"/>
          <w:sz w:val="22"/>
          <w:szCs w:val="22"/>
          <w:lang w:val="es-419"/>
        </w:rPr>
        <w:t xml:space="preserve">  </w:t>
      </w:r>
      <w:r w:rsidRPr="004B0E8E">
        <w:rPr>
          <w:rFonts w:ascii="Arial" w:hAnsi="Arial" w:cs="Arial"/>
          <w:sz w:val="22"/>
          <w:szCs w:val="22"/>
        </w:rPr>
        <w:t>3,</w:t>
      </w:r>
      <w:r>
        <w:rPr>
          <w:rFonts w:ascii="Arial" w:hAnsi="Arial" w:cs="Arial"/>
          <w:sz w:val="22"/>
          <w:szCs w:val="22"/>
        </w:rPr>
        <w:t>133.70</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       b) Con venta de cerveza y/o vinos y licores </w:t>
      </w:r>
      <w:r w:rsidRPr="004B0E8E">
        <w:rPr>
          <w:rFonts w:ascii="Arial" w:hAnsi="Arial" w:cs="Arial"/>
          <w:sz w:val="22"/>
          <w:szCs w:val="22"/>
        </w:rPr>
        <w:tab/>
        <w:t xml:space="preserve">$ </w:t>
      </w:r>
      <w:r w:rsidR="00E21004">
        <w:rPr>
          <w:rFonts w:ascii="Arial" w:hAnsi="Arial" w:cs="Arial"/>
          <w:sz w:val="22"/>
          <w:szCs w:val="22"/>
          <w:lang w:val="es-419"/>
        </w:rPr>
        <w:t xml:space="preserve">  </w:t>
      </w:r>
      <w:r w:rsidRPr="004B0E8E">
        <w:rPr>
          <w:rFonts w:ascii="Arial" w:hAnsi="Arial" w:cs="Arial"/>
          <w:sz w:val="22"/>
          <w:szCs w:val="22"/>
        </w:rPr>
        <w:t>3,</w:t>
      </w:r>
      <w:r>
        <w:rPr>
          <w:rFonts w:ascii="Arial" w:hAnsi="Arial" w:cs="Arial"/>
          <w:sz w:val="22"/>
          <w:szCs w:val="22"/>
        </w:rPr>
        <w:t>729.60</w:t>
      </w:r>
      <w:r w:rsidRPr="004B0E8E">
        <w:rPr>
          <w:rFonts w:ascii="Arial" w:hAnsi="Arial" w:cs="Arial"/>
          <w:sz w:val="22"/>
          <w:szCs w:val="22"/>
        </w:rPr>
        <w:t xml:space="preserve"> </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3.- Expendios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$ 1</w:t>
      </w:r>
      <w:r>
        <w:rPr>
          <w:rFonts w:ascii="Arial" w:hAnsi="Arial" w:cs="Arial"/>
          <w:sz w:val="22"/>
          <w:szCs w:val="22"/>
        </w:rPr>
        <w:t>5,327.90</w:t>
      </w:r>
      <w:r w:rsidRPr="004B0E8E">
        <w:rPr>
          <w:rFonts w:ascii="Arial" w:hAnsi="Arial" w:cs="Arial"/>
          <w:sz w:val="22"/>
          <w:szCs w:val="22"/>
        </w:rPr>
        <w:t xml:space="preserve"> </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4.- Distribuidores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w:t>
      </w:r>
      <w:r>
        <w:rPr>
          <w:rFonts w:ascii="Arial" w:hAnsi="Arial" w:cs="Arial"/>
          <w:sz w:val="22"/>
          <w:szCs w:val="22"/>
        </w:rPr>
        <w:t xml:space="preserve"> 19,160.00</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5.- Clubes de servicio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$ 21,</w:t>
      </w:r>
      <w:r>
        <w:rPr>
          <w:rFonts w:ascii="Arial" w:hAnsi="Arial" w:cs="Arial"/>
          <w:sz w:val="22"/>
          <w:szCs w:val="22"/>
        </w:rPr>
        <w:t>715.40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III.- Cambio de domicilio y/o propietario, cuota única de $ 3,</w:t>
      </w:r>
      <w:r>
        <w:rPr>
          <w:rFonts w:ascii="Arial" w:hAnsi="Arial" w:cs="Arial"/>
          <w:sz w:val="22"/>
          <w:szCs w:val="22"/>
        </w:rPr>
        <w:t>390.70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En todos los casos, se aplicará el cobro correspondiente a cada rubro, sin importar el tamaño del establecimiento que deba pagar el impuesto.</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sz w:val="22"/>
          <w:szCs w:val="22"/>
        </w:rPr>
      </w:pPr>
      <w:r w:rsidRPr="004B0E8E">
        <w:rPr>
          <w:rFonts w:ascii="Arial" w:hAnsi="Arial" w:cs="Arial"/>
          <w:b/>
          <w:sz w:val="22"/>
          <w:szCs w:val="22"/>
        </w:rPr>
        <w:t>SECCIÓN IV</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CATASTRALES</w:t>
      </w:r>
    </w:p>
    <w:p w:rsidR="00E85C9E" w:rsidRPr="004B0E8E" w:rsidRDefault="00E85C9E" w:rsidP="00E85C9E">
      <w:pPr>
        <w:jc w:val="both"/>
        <w:rPr>
          <w:rFonts w:ascii="Arial" w:hAnsi="Arial" w:cs="Arial"/>
          <w:b/>
          <w:bCs/>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
          <w:sz w:val="22"/>
          <w:szCs w:val="22"/>
        </w:rPr>
        <w:t>ARTÍCULO 20.-</w:t>
      </w:r>
      <w:r w:rsidRPr="004B0E8E">
        <w:rPr>
          <w:rFonts w:ascii="Arial" w:hAnsi="Arial" w:cs="Arial"/>
          <w:bCs/>
          <w:sz w:val="22"/>
          <w:szCs w:val="22"/>
        </w:rPr>
        <w:t xml:space="preserve"> Son objeto de estos derechos, los servicios que presten las autoridades municipales por concepto de:</w:t>
      </w:r>
    </w:p>
    <w:p w:rsidR="00E85C9E" w:rsidRPr="004B0E8E" w:rsidRDefault="00E85C9E" w:rsidP="00E85C9E">
      <w:pPr>
        <w:ind w:right="50"/>
        <w:jc w:val="both"/>
        <w:rPr>
          <w:rFonts w:ascii="Arial" w:hAnsi="Arial" w:cs="Arial"/>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Certificaciones catastrales:</w:t>
      </w:r>
    </w:p>
    <w:p w:rsidR="00E85C9E" w:rsidRPr="004B0E8E" w:rsidRDefault="00E85C9E" w:rsidP="00E85C9E">
      <w:pPr>
        <w:ind w:left="993" w:hanging="426"/>
        <w:jc w:val="both"/>
        <w:rPr>
          <w:rFonts w:ascii="Arial" w:hAnsi="Arial" w:cs="Arial"/>
          <w:sz w:val="22"/>
          <w:szCs w:val="22"/>
        </w:rPr>
      </w:pPr>
    </w:p>
    <w:p w:rsidR="00E85C9E" w:rsidRPr="004B0E8E" w:rsidRDefault="00E85C9E" w:rsidP="00E85C9E">
      <w:pPr>
        <w:ind w:left="351" w:hanging="142"/>
        <w:jc w:val="both"/>
        <w:rPr>
          <w:rFonts w:ascii="Arial" w:hAnsi="Arial" w:cs="Arial"/>
          <w:sz w:val="22"/>
          <w:szCs w:val="22"/>
        </w:rPr>
      </w:pPr>
      <w:r w:rsidRPr="004B0E8E">
        <w:rPr>
          <w:rFonts w:ascii="Arial" w:hAnsi="Arial" w:cs="Arial"/>
          <w:sz w:val="22"/>
          <w:szCs w:val="22"/>
        </w:rPr>
        <w:t>1.- Revisión, registro y certificación de planos catastrales $ 6</w:t>
      </w:r>
      <w:r>
        <w:rPr>
          <w:rFonts w:ascii="Arial" w:hAnsi="Arial" w:cs="Arial"/>
          <w:sz w:val="22"/>
          <w:szCs w:val="22"/>
        </w:rPr>
        <w:t>6</w:t>
      </w:r>
      <w:r w:rsidRPr="004B0E8E">
        <w:rPr>
          <w:rFonts w:ascii="Arial" w:hAnsi="Arial" w:cs="Arial"/>
          <w:sz w:val="22"/>
          <w:szCs w:val="22"/>
        </w:rPr>
        <w:t>.</w:t>
      </w:r>
      <w:r>
        <w:rPr>
          <w:rFonts w:ascii="Arial" w:hAnsi="Arial" w:cs="Arial"/>
          <w:sz w:val="22"/>
          <w:szCs w:val="22"/>
        </w:rPr>
        <w:t>4</w:t>
      </w:r>
      <w:r w:rsidRPr="004B0E8E">
        <w:rPr>
          <w:rFonts w:ascii="Arial" w:hAnsi="Arial" w:cs="Arial"/>
          <w:sz w:val="22"/>
          <w:szCs w:val="22"/>
        </w:rPr>
        <w:t>0</w:t>
      </w:r>
    </w:p>
    <w:p w:rsidR="00E85C9E" w:rsidRPr="004B0E8E" w:rsidRDefault="00E85C9E" w:rsidP="00E85C9E">
      <w:pPr>
        <w:ind w:left="351" w:hanging="142"/>
        <w:jc w:val="both"/>
        <w:rPr>
          <w:rFonts w:ascii="Arial" w:hAnsi="Arial" w:cs="Arial"/>
          <w:sz w:val="22"/>
          <w:szCs w:val="22"/>
        </w:rPr>
      </w:pPr>
      <w:r w:rsidRPr="004B0E8E">
        <w:rPr>
          <w:rFonts w:ascii="Arial" w:hAnsi="Arial" w:cs="Arial"/>
          <w:sz w:val="22"/>
          <w:szCs w:val="22"/>
        </w:rPr>
        <w:t>2.- Revisión, cálculo y registro de planos de fraccionamientos, subdivisión y re lotificación $ 1</w:t>
      </w:r>
      <w:r>
        <w:rPr>
          <w:rFonts w:ascii="Arial" w:hAnsi="Arial" w:cs="Arial"/>
          <w:sz w:val="22"/>
          <w:szCs w:val="22"/>
        </w:rPr>
        <w:t>8</w:t>
      </w:r>
      <w:r w:rsidRPr="004B0E8E">
        <w:rPr>
          <w:rFonts w:ascii="Arial" w:hAnsi="Arial" w:cs="Arial"/>
          <w:sz w:val="22"/>
          <w:szCs w:val="22"/>
        </w:rPr>
        <w:t>.</w:t>
      </w:r>
      <w:r>
        <w:rPr>
          <w:rFonts w:ascii="Arial" w:hAnsi="Arial" w:cs="Arial"/>
          <w:sz w:val="22"/>
          <w:szCs w:val="22"/>
        </w:rPr>
        <w:t>0</w:t>
      </w:r>
      <w:r w:rsidRPr="004B0E8E">
        <w:rPr>
          <w:rFonts w:ascii="Arial" w:hAnsi="Arial" w:cs="Arial"/>
          <w:sz w:val="22"/>
          <w:szCs w:val="22"/>
        </w:rPr>
        <w:t xml:space="preserve">0 </w:t>
      </w:r>
    </w:p>
    <w:p w:rsidR="00E85C9E" w:rsidRPr="004B0E8E" w:rsidRDefault="00E85C9E" w:rsidP="00E85C9E">
      <w:pPr>
        <w:ind w:left="351" w:hanging="142"/>
        <w:jc w:val="both"/>
        <w:rPr>
          <w:rFonts w:ascii="Arial" w:hAnsi="Arial" w:cs="Arial"/>
          <w:sz w:val="22"/>
          <w:szCs w:val="22"/>
        </w:rPr>
      </w:pPr>
      <w:r w:rsidRPr="004B0E8E">
        <w:rPr>
          <w:rFonts w:ascii="Arial" w:hAnsi="Arial" w:cs="Arial"/>
          <w:sz w:val="22"/>
          <w:szCs w:val="22"/>
        </w:rPr>
        <w:t>3.- Certificación unitaria de plano catastral $8</w:t>
      </w:r>
      <w:r>
        <w:rPr>
          <w:rFonts w:ascii="Arial" w:hAnsi="Arial" w:cs="Arial"/>
          <w:sz w:val="22"/>
          <w:szCs w:val="22"/>
        </w:rPr>
        <w:t>3</w:t>
      </w:r>
      <w:r w:rsidRPr="004B0E8E">
        <w:rPr>
          <w:rFonts w:ascii="Arial" w:hAnsi="Arial" w:cs="Arial"/>
          <w:sz w:val="22"/>
          <w:szCs w:val="22"/>
        </w:rPr>
        <w:t>.</w:t>
      </w:r>
      <w:r>
        <w:rPr>
          <w:rFonts w:ascii="Arial" w:hAnsi="Arial" w:cs="Arial"/>
          <w:sz w:val="22"/>
          <w:szCs w:val="22"/>
        </w:rPr>
        <w:t>9</w:t>
      </w:r>
      <w:r w:rsidRPr="004B0E8E">
        <w:rPr>
          <w:rFonts w:ascii="Arial" w:hAnsi="Arial" w:cs="Arial"/>
          <w:sz w:val="22"/>
          <w:szCs w:val="22"/>
        </w:rPr>
        <w:t xml:space="preserve">0 </w:t>
      </w:r>
    </w:p>
    <w:p w:rsidR="00E85C9E" w:rsidRPr="004B0E8E" w:rsidRDefault="00E85C9E" w:rsidP="00E85C9E">
      <w:pPr>
        <w:tabs>
          <w:tab w:val="left" w:pos="4350"/>
        </w:tabs>
        <w:ind w:left="351" w:hanging="142"/>
        <w:jc w:val="both"/>
        <w:rPr>
          <w:rFonts w:ascii="Arial" w:hAnsi="Arial" w:cs="Arial"/>
          <w:sz w:val="22"/>
          <w:szCs w:val="22"/>
        </w:rPr>
      </w:pPr>
      <w:r w:rsidRPr="004B0E8E">
        <w:rPr>
          <w:rFonts w:ascii="Arial" w:hAnsi="Arial" w:cs="Arial"/>
          <w:sz w:val="22"/>
          <w:szCs w:val="22"/>
        </w:rPr>
        <w:t>4.- Certificado catastral $</w:t>
      </w:r>
      <w:r w:rsidRPr="000F2C14">
        <w:rPr>
          <w:rFonts w:ascii="Arial" w:hAnsi="Arial" w:cs="Arial"/>
          <w:sz w:val="22"/>
          <w:szCs w:val="22"/>
        </w:rPr>
        <w:t>83.90</w:t>
      </w:r>
    </w:p>
    <w:p w:rsidR="00E85C9E" w:rsidRPr="004B0E8E" w:rsidRDefault="00E85C9E" w:rsidP="00E85C9E">
      <w:pPr>
        <w:ind w:left="351" w:hanging="142"/>
        <w:jc w:val="both"/>
        <w:rPr>
          <w:rFonts w:ascii="Arial" w:hAnsi="Arial" w:cs="Arial"/>
          <w:sz w:val="22"/>
          <w:szCs w:val="22"/>
        </w:rPr>
      </w:pPr>
      <w:r w:rsidRPr="004B0E8E">
        <w:rPr>
          <w:rFonts w:ascii="Arial" w:hAnsi="Arial" w:cs="Arial"/>
          <w:sz w:val="22"/>
          <w:szCs w:val="22"/>
        </w:rPr>
        <w:t xml:space="preserve">5.- Certificados de no propiedad $ </w:t>
      </w:r>
      <w:r w:rsidRPr="000F2C14">
        <w:rPr>
          <w:rFonts w:ascii="Arial" w:hAnsi="Arial" w:cs="Arial"/>
          <w:sz w:val="22"/>
          <w:szCs w:val="22"/>
        </w:rPr>
        <w:t>83.90</w:t>
      </w:r>
    </w:p>
    <w:p w:rsidR="00E85C9E" w:rsidRPr="004B0E8E" w:rsidRDefault="00E85C9E" w:rsidP="00E85C9E">
      <w:pPr>
        <w:ind w:left="960" w:hanging="600"/>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Deslinde de predios urbanos y rústicos:</w:t>
      </w:r>
    </w:p>
    <w:p w:rsidR="00E85C9E" w:rsidRPr="004B0E8E" w:rsidRDefault="00E85C9E" w:rsidP="00E85C9E">
      <w:pPr>
        <w:jc w:val="both"/>
        <w:rPr>
          <w:rFonts w:ascii="Arial" w:hAnsi="Arial" w:cs="Arial"/>
          <w:sz w:val="22"/>
          <w:szCs w:val="22"/>
        </w:rPr>
      </w:pPr>
    </w:p>
    <w:p w:rsidR="00E85C9E" w:rsidRPr="004B0E8E" w:rsidRDefault="00E85C9E" w:rsidP="00E85C9E">
      <w:pPr>
        <w:ind w:left="492" w:hanging="283"/>
        <w:jc w:val="both"/>
        <w:rPr>
          <w:rFonts w:ascii="Arial" w:hAnsi="Arial" w:cs="Arial"/>
          <w:sz w:val="22"/>
          <w:szCs w:val="22"/>
        </w:rPr>
      </w:pPr>
      <w:r w:rsidRPr="004B0E8E">
        <w:rPr>
          <w:rFonts w:ascii="Arial" w:hAnsi="Arial" w:cs="Arial"/>
          <w:sz w:val="22"/>
          <w:szCs w:val="22"/>
        </w:rPr>
        <w:t>1.- Deslinde de predios urbanos $ 0.6</w:t>
      </w:r>
      <w:r>
        <w:rPr>
          <w:rFonts w:ascii="Arial" w:hAnsi="Arial" w:cs="Arial"/>
          <w:sz w:val="22"/>
          <w:szCs w:val="22"/>
        </w:rPr>
        <w:t>7</w:t>
      </w:r>
      <w:r w:rsidRPr="004B0E8E">
        <w:rPr>
          <w:rFonts w:ascii="Arial" w:hAnsi="Arial" w:cs="Arial"/>
          <w:sz w:val="22"/>
          <w:szCs w:val="22"/>
        </w:rPr>
        <w:t xml:space="preserve"> por m2, hasta 20,000 m2, los que exceda, a razón de $ 0.3</w:t>
      </w:r>
      <w:r>
        <w:rPr>
          <w:rFonts w:ascii="Arial" w:hAnsi="Arial" w:cs="Arial"/>
          <w:sz w:val="22"/>
          <w:szCs w:val="22"/>
        </w:rPr>
        <w:t>2</w:t>
      </w:r>
      <w:r w:rsidRPr="004B0E8E">
        <w:rPr>
          <w:rFonts w:ascii="Arial" w:hAnsi="Arial" w:cs="Arial"/>
          <w:sz w:val="22"/>
          <w:szCs w:val="22"/>
        </w:rPr>
        <w:t xml:space="preserve"> m2. </w:t>
      </w:r>
    </w:p>
    <w:p w:rsidR="00E85C9E" w:rsidRPr="004B0E8E" w:rsidRDefault="00E85C9E" w:rsidP="00E85C9E">
      <w:pPr>
        <w:ind w:left="492" w:hanging="283"/>
        <w:jc w:val="both"/>
        <w:rPr>
          <w:rFonts w:ascii="Arial" w:hAnsi="Arial" w:cs="Arial"/>
          <w:sz w:val="22"/>
          <w:szCs w:val="22"/>
        </w:rPr>
      </w:pPr>
      <w:r w:rsidRPr="004B0E8E">
        <w:rPr>
          <w:rFonts w:ascii="Arial" w:hAnsi="Arial" w:cs="Arial"/>
          <w:sz w:val="22"/>
          <w:szCs w:val="22"/>
        </w:rPr>
        <w:t>2.- Para lo dispuesto en el numeral anterior cualquiera que sea la superficie del predio, el importe de los derechos no podrá ser inferior a $ 3</w:t>
      </w:r>
      <w:r>
        <w:rPr>
          <w:rFonts w:ascii="Arial" w:hAnsi="Arial" w:cs="Arial"/>
          <w:sz w:val="22"/>
          <w:szCs w:val="22"/>
        </w:rPr>
        <w:t>96.55</w:t>
      </w:r>
      <w:r w:rsidRPr="004B0E8E">
        <w:rPr>
          <w:rFonts w:ascii="Arial" w:hAnsi="Arial" w:cs="Arial"/>
          <w:sz w:val="22"/>
          <w:szCs w:val="22"/>
        </w:rPr>
        <w:t xml:space="preserve"> </w:t>
      </w:r>
    </w:p>
    <w:p w:rsidR="00E85C9E" w:rsidRPr="004B0E8E" w:rsidRDefault="00E85C9E" w:rsidP="00E85C9E">
      <w:pPr>
        <w:ind w:left="492" w:hanging="283"/>
        <w:jc w:val="both"/>
        <w:rPr>
          <w:rFonts w:ascii="Arial" w:hAnsi="Arial" w:cs="Arial"/>
          <w:sz w:val="22"/>
          <w:szCs w:val="22"/>
        </w:rPr>
      </w:pPr>
      <w:r w:rsidRPr="004B0E8E">
        <w:rPr>
          <w:rFonts w:ascii="Arial" w:hAnsi="Arial" w:cs="Arial"/>
          <w:sz w:val="22"/>
          <w:szCs w:val="22"/>
        </w:rPr>
        <w:t>3.- Deslinde de predios rústicos $ 4</w:t>
      </w:r>
      <w:r>
        <w:rPr>
          <w:rFonts w:ascii="Arial" w:hAnsi="Arial" w:cs="Arial"/>
          <w:sz w:val="22"/>
          <w:szCs w:val="22"/>
        </w:rPr>
        <w:t>80</w:t>
      </w:r>
      <w:r w:rsidRPr="004B0E8E">
        <w:rPr>
          <w:rFonts w:ascii="Arial" w:hAnsi="Arial" w:cs="Arial"/>
          <w:sz w:val="22"/>
          <w:szCs w:val="22"/>
        </w:rPr>
        <w:t>.73 por hectárea, hasta 10 hectáreas lo que exceda, a razón de $ 1</w:t>
      </w:r>
      <w:r>
        <w:rPr>
          <w:rFonts w:ascii="Arial" w:hAnsi="Arial" w:cs="Arial"/>
          <w:sz w:val="22"/>
          <w:szCs w:val="22"/>
        </w:rPr>
        <w:t>60.04</w:t>
      </w:r>
      <w:r w:rsidRPr="004B0E8E">
        <w:rPr>
          <w:rFonts w:ascii="Arial" w:hAnsi="Arial" w:cs="Arial"/>
          <w:sz w:val="22"/>
          <w:szCs w:val="22"/>
        </w:rPr>
        <w:t xml:space="preserve"> por hectárea. </w:t>
      </w:r>
    </w:p>
    <w:p w:rsidR="00E85C9E" w:rsidRPr="004B0E8E" w:rsidRDefault="00E85C9E" w:rsidP="00E85C9E">
      <w:pPr>
        <w:ind w:left="492" w:hanging="283"/>
        <w:jc w:val="both"/>
        <w:rPr>
          <w:rFonts w:ascii="Arial" w:hAnsi="Arial" w:cs="Arial"/>
          <w:sz w:val="22"/>
          <w:szCs w:val="22"/>
        </w:rPr>
      </w:pPr>
      <w:r w:rsidRPr="004B0E8E">
        <w:rPr>
          <w:rFonts w:ascii="Arial" w:hAnsi="Arial" w:cs="Arial"/>
          <w:sz w:val="22"/>
          <w:szCs w:val="22"/>
        </w:rPr>
        <w:t>4.- Colocación de mojoneras $ 3</w:t>
      </w:r>
      <w:r>
        <w:rPr>
          <w:rFonts w:ascii="Arial" w:hAnsi="Arial" w:cs="Arial"/>
          <w:sz w:val="22"/>
          <w:szCs w:val="22"/>
        </w:rPr>
        <w:t>81.71</w:t>
      </w:r>
      <w:r w:rsidRPr="004B0E8E">
        <w:rPr>
          <w:rFonts w:ascii="Arial" w:hAnsi="Arial" w:cs="Arial"/>
          <w:sz w:val="22"/>
          <w:szCs w:val="22"/>
        </w:rPr>
        <w:t xml:space="preserve"> 6” de diámetro por 90 cm. de alto y $ 22</w:t>
      </w:r>
      <w:r>
        <w:rPr>
          <w:rFonts w:ascii="Arial" w:hAnsi="Arial" w:cs="Arial"/>
          <w:sz w:val="22"/>
          <w:szCs w:val="22"/>
        </w:rPr>
        <w:t>8.91</w:t>
      </w:r>
      <w:r w:rsidRPr="004B0E8E">
        <w:rPr>
          <w:rFonts w:ascii="Arial" w:hAnsi="Arial" w:cs="Arial"/>
          <w:sz w:val="22"/>
          <w:szCs w:val="22"/>
        </w:rPr>
        <w:t xml:space="preserve"> 4” de diámetro por 40 cm. de alto por punto y vértice.</w:t>
      </w:r>
    </w:p>
    <w:p w:rsidR="00E85C9E" w:rsidRPr="004B0E8E" w:rsidRDefault="00E85C9E" w:rsidP="00E85C9E">
      <w:pPr>
        <w:ind w:left="492" w:hanging="283"/>
        <w:jc w:val="both"/>
        <w:rPr>
          <w:rFonts w:ascii="Arial" w:hAnsi="Arial" w:cs="Arial"/>
          <w:sz w:val="22"/>
          <w:szCs w:val="22"/>
        </w:rPr>
      </w:pPr>
      <w:r w:rsidRPr="004B0E8E">
        <w:rPr>
          <w:rFonts w:ascii="Arial" w:hAnsi="Arial" w:cs="Arial"/>
          <w:sz w:val="22"/>
          <w:szCs w:val="22"/>
        </w:rPr>
        <w:t xml:space="preserve">5.- Para los numerales anteriores, cualquiera que sea la superficie del predio, el importe de los derechos no podrá ser inferior a $ </w:t>
      </w:r>
      <w:r>
        <w:rPr>
          <w:rFonts w:ascii="Arial" w:hAnsi="Arial" w:cs="Arial"/>
          <w:sz w:val="22"/>
          <w:szCs w:val="22"/>
        </w:rPr>
        <w:t>457.83</w:t>
      </w:r>
    </w:p>
    <w:p w:rsidR="00E85C9E" w:rsidRPr="004B0E8E" w:rsidRDefault="00E85C9E" w:rsidP="00E85C9E">
      <w:pPr>
        <w:ind w:left="993" w:hanging="426"/>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III.- Dibujo de planos urbanos y rústicos:</w:t>
      </w:r>
    </w:p>
    <w:p w:rsidR="00E85C9E" w:rsidRPr="004B0E8E" w:rsidRDefault="00E85C9E" w:rsidP="00E85C9E">
      <w:pPr>
        <w:jc w:val="both"/>
        <w:rPr>
          <w:rFonts w:ascii="Arial" w:hAnsi="Arial" w:cs="Arial"/>
          <w:sz w:val="22"/>
          <w:szCs w:val="22"/>
        </w:rPr>
      </w:pPr>
    </w:p>
    <w:p w:rsidR="00E85C9E" w:rsidRPr="004B0E8E" w:rsidRDefault="00E85C9E" w:rsidP="00E85C9E">
      <w:pPr>
        <w:ind w:left="492" w:hanging="283"/>
        <w:jc w:val="both"/>
        <w:rPr>
          <w:rFonts w:ascii="Arial" w:hAnsi="Arial" w:cs="Arial"/>
          <w:sz w:val="22"/>
          <w:szCs w:val="22"/>
        </w:rPr>
      </w:pPr>
      <w:r w:rsidRPr="004B0E8E">
        <w:rPr>
          <w:rFonts w:ascii="Arial" w:hAnsi="Arial" w:cs="Arial"/>
          <w:sz w:val="22"/>
          <w:szCs w:val="22"/>
        </w:rPr>
        <w:t xml:space="preserve">1.- Escala hasta 1:500 tamaño del plano hasta 30 X 30 cm. $ </w:t>
      </w:r>
      <w:r>
        <w:rPr>
          <w:rFonts w:ascii="Arial" w:hAnsi="Arial" w:cs="Arial"/>
          <w:sz w:val="22"/>
          <w:szCs w:val="22"/>
        </w:rPr>
        <w:t>71.58</w:t>
      </w:r>
      <w:r w:rsidRPr="004B0E8E">
        <w:rPr>
          <w:rFonts w:ascii="Arial" w:hAnsi="Arial" w:cs="Arial"/>
          <w:sz w:val="22"/>
          <w:szCs w:val="22"/>
        </w:rPr>
        <w:t xml:space="preserve"> cada uno, sobre el excedente del tamaño anterior por decímetro cuadrado o fracción $ 14.</w:t>
      </w:r>
      <w:r>
        <w:rPr>
          <w:rFonts w:ascii="Arial" w:hAnsi="Arial" w:cs="Arial"/>
          <w:sz w:val="22"/>
          <w:szCs w:val="22"/>
        </w:rPr>
        <w:t>54</w:t>
      </w:r>
    </w:p>
    <w:p w:rsidR="00E85C9E" w:rsidRPr="004B0E8E" w:rsidRDefault="00E85C9E" w:rsidP="00E85C9E">
      <w:pPr>
        <w:ind w:left="492" w:hanging="283"/>
        <w:jc w:val="both"/>
        <w:rPr>
          <w:rFonts w:ascii="Arial" w:hAnsi="Arial" w:cs="Arial"/>
          <w:sz w:val="22"/>
          <w:szCs w:val="22"/>
        </w:rPr>
      </w:pPr>
      <w:r w:rsidRPr="004B0E8E">
        <w:rPr>
          <w:rFonts w:ascii="Arial" w:hAnsi="Arial" w:cs="Arial"/>
          <w:sz w:val="22"/>
          <w:szCs w:val="22"/>
        </w:rPr>
        <w:t>2.- Por dibujo de planos urbanos y rústicos con escala mayor de 1:500:</w:t>
      </w:r>
    </w:p>
    <w:p w:rsidR="00E85C9E" w:rsidRPr="004B0E8E" w:rsidRDefault="00E85C9E" w:rsidP="00E85C9E">
      <w:pPr>
        <w:ind w:left="1418" w:hanging="709"/>
        <w:jc w:val="both"/>
        <w:rPr>
          <w:rFonts w:ascii="Arial" w:hAnsi="Arial" w:cs="Arial"/>
          <w:sz w:val="22"/>
          <w:szCs w:val="22"/>
        </w:rPr>
      </w:pPr>
      <w:r w:rsidRPr="004B0E8E">
        <w:rPr>
          <w:rFonts w:ascii="Arial" w:hAnsi="Arial" w:cs="Arial"/>
          <w:sz w:val="22"/>
          <w:szCs w:val="22"/>
        </w:rPr>
        <w:lastRenderedPageBreak/>
        <w:t>a). - Polígono de hasta seis vértices $ 13</w:t>
      </w:r>
      <w:r>
        <w:rPr>
          <w:rFonts w:ascii="Arial" w:hAnsi="Arial" w:cs="Arial"/>
          <w:sz w:val="22"/>
          <w:szCs w:val="22"/>
        </w:rPr>
        <w:t>4</w:t>
      </w:r>
      <w:r w:rsidRPr="004B0E8E">
        <w:rPr>
          <w:rFonts w:ascii="Arial" w:hAnsi="Arial" w:cs="Arial"/>
          <w:sz w:val="22"/>
          <w:szCs w:val="22"/>
        </w:rPr>
        <w:t>.</w:t>
      </w:r>
      <w:r>
        <w:rPr>
          <w:rFonts w:ascii="Arial" w:hAnsi="Arial" w:cs="Arial"/>
          <w:sz w:val="22"/>
          <w:szCs w:val="22"/>
        </w:rPr>
        <w:t>41</w:t>
      </w:r>
    </w:p>
    <w:p w:rsidR="00E85C9E" w:rsidRPr="004B0E8E" w:rsidRDefault="00E85C9E" w:rsidP="00E85C9E">
      <w:pPr>
        <w:ind w:left="284" w:firstLine="424"/>
        <w:jc w:val="both"/>
        <w:rPr>
          <w:rFonts w:ascii="Arial" w:hAnsi="Arial" w:cs="Arial"/>
          <w:sz w:val="22"/>
          <w:szCs w:val="22"/>
        </w:rPr>
      </w:pPr>
      <w:r w:rsidRPr="004B0E8E">
        <w:rPr>
          <w:rFonts w:ascii="Arial" w:hAnsi="Arial" w:cs="Arial"/>
          <w:sz w:val="22"/>
          <w:szCs w:val="22"/>
        </w:rPr>
        <w:t>b). - Por cada vértice adicional $ 12</w:t>
      </w:r>
      <w:r>
        <w:rPr>
          <w:rFonts w:ascii="Arial" w:hAnsi="Arial" w:cs="Arial"/>
          <w:sz w:val="22"/>
          <w:szCs w:val="22"/>
        </w:rPr>
        <w:t>.36</w:t>
      </w:r>
    </w:p>
    <w:p w:rsidR="00E85C9E" w:rsidRPr="004B0E8E" w:rsidRDefault="00E85C9E" w:rsidP="00E85C9E">
      <w:pPr>
        <w:ind w:left="1134" w:hanging="425"/>
        <w:jc w:val="both"/>
        <w:rPr>
          <w:rFonts w:ascii="Arial" w:hAnsi="Arial" w:cs="Arial"/>
          <w:sz w:val="22"/>
          <w:szCs w:val="22"/>
        </w:rPr>
      </w:pPr>
      <w:r w:rsidRPr="004B0E8E">
        <w:rPr>
          <w:rFonts w:ascii="Arial" w:hAnsi="Arial" w:cs="Arial"/>
          <w:sz w:val="22"/>
          <w:szCs w:val="22"/>
        </w:rPr>
        <w:t>c). - Planos que excedan de 50 cm. por 50 cm. sobre los dos incisos anteriores, causarán derechos por cada decímetro cuadrado adicional o fracción $ 1</w:t>
      </w:r>
      <w:r>
        <w:rPr>
          <w:rFonts w:ascii="Arial" w:hAnsi="Arial" w:cs="Arial"/>
          <w:sz w:val="22"/>
          <w:szCs w:val="22"/>
        </w:rPr>
        <w:t>9</w:t>
      </w:r>
      <w:r w:rsidRPr="004B0E8E">
        <w:rPr>
          <w:rFonts w:ascii="Arial" w:hAnsi="Arial" w:cs="Arial"/>
          <w:sz w:val="22"/>
          <w:szCs w:val="22"/>
        </w:rPr>
        <w:t>.</w:t>
      </w:r>
      <w:r>
        <w:rPr>
          <w:rFonts w:ascii="Arial" w:hAnsi="Arial" w:cs="Arial"/>
          <w:sz w:val="22"/>
          <w:szCs w:val="22"/>
        </w:rPr>
        <w:t>32</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IV.- Servicios de copiado:</w:t>
      </w:r>
    </w:p>
    <w:p w:rsidR="00E85C9E" w:rsidRPr="004B0E8E" w:rsidRDefault="00E85C9E" w:rsidP="00E85C9E">
      <w:pPr>
        <w:tabs>
          <w:tab w:val="left" w:pos="2780"/>
        </w:tabs>
        <w:jc w:val="both"/>
        <w:rPr>
          <w:rFonts w:ascii="Arial" w:hAnsi="Arial" w:cs="Arial"/>
          <w:sz w:val="22"/>
          <w:szCs w:val="22"/>
        </w:rPr>
      </w:pPr>
    </w:p>
    <w:p w:rsidR="00E85C9E" w:rsidRPr="004B0E8E" w:rsidRDefault="00E85C9E" w:rsidP="00E85C9E">
      <w:pPr>
        <w:ind w:left="567" w:hanging="358"/>
        <w:jc w:val="both"/>
        <w:rPr>
          <w:rFonts w:ascii="Arial" w:hAnsi="Arial" w:cs="Arial"/>
          <w:sz w:val="22"/>
          <w:szCs w:val="22"/>
        </w:rPr>
      </w:pPr>
      <w:r w:rsidRPr="004B0E8E">
        <w:rPr>
          <w:rFonts w:ascii="Arial" w:hAnsi="Arial" w:cs="Arial"/>
          <w:sz w:val="22"/>
          <w:szCs w:val="22"/>
        </w:rPr>
        <w:t>1.- Copias heliográficas de planos que obren en los archivos del departamento:</w:t>
      </w:r>
    </w:p>
    <w:p w:rsidR="00E85C9E" w:rsidRPr="004B0E8E" w:rsidRDefault="00E85C9E" w:rsidP="00E85C9E">
      <w:pPr>
        <w:ind w:left="1418" w:hanging="709"/>
        <w:jc w:val="both"/>
        <w:rPr>
          <w:rFonts w:ascii="Arial" w:hAnsi="Arial" w:cs="Arial"/>
          <w:sz w:val="22"/>
          <w:szCs w:val="22"/>
        </w:rPr>
      </w:pPr>
      <w:r w:rsidRPr="004B0E8E">
        <w:rPr>
          <w:rFonts w:ascii="Arial" w:hAnsi="Arial" w:cs="Arial"/>
          <w:sz w:val="22"/>
          <w:szCs w:val="22"/>
        </w:rPr>
        <w:t xml:space="preserve">a). - Hasta 30 x 30 cm. a $ </w:t>
      </w:r>
      <w:r>
        <w:rPr>
          <w:rFonts w:ascii="Arial" w:hAnsi="Arial" w:cs="Arial"/>
          <w:sz w:val="22"/>
          <w:szCs w:val="22"/>
        </w:rPr>
        <w:t>18.02</w:t>
      </w:r>
    </w:p>
    <w:p w:rsidR="00E85C9E" w:rsidRPr="004B0E8E" w:rsidRDefault="00E21004" w:rsidP="00E85C9E">
      <w:pPr>
        <w:ind w:left="1375" w:hanging="709"/>
        <w:jc w:val="both"/>
        <w:rPr>
          <w:rFonts w:ascii="Arial" w:hAnsi="Arial" w:cs="Arial"/>
          <w:sz w:val="22"/>
          <w:szCs w:val="22"/>
        </w:rPr>
      </w:pPr>
      <w:r>
        <w:rPr>
          <w:rFonts w:ascii="Arial" w:hAnsi="Arial" w:cs="Arial"/>
          <w:sz w:val="22"/>
          <w:szCs w:val="22"/>
          <w:lang w:val="es-419"/>
        </w:rPr>
        <w:t xml:space="preserve"> </w:t>
      </w:r>
      <w:r w:rsidR="00E85C9E" w:rsidRPr="004B0E8E">
        <w:rPr>
          <w:rFonts w:ascii="Arial" w:hAnsi="Arial" w:cs="Arial"/>
          <w:sz w:val="22"/>
          <w:szCs w:val="22"/>
        </w:rPr>
        <w:t>b). -En tamaños mayores por cada decímetro cuadrado adicional o fracción $ 4.</w:t>
      </w:r>
      <w:r w:rsidR="00E85C9E">
        <w:rPr>
          <w:rFonts w:ascii="Arial" w:hAnsi="Arial" w:cs="Arial"/>
          <w:sz w:val="22"/>
          <w:szCs w:val="22"/>
        </w:rPr>
        <w:t>38</w:t>
      </w:r>
    </w:p>
    <w:p w:rsidR="00E85C9E" w:rsidRPr="004B0E8E" w:rsidRDefault="00E85C9E" w:rsidP="00E85C9E">
      <w:pPr>
        <w:ind w:left="708"/>
        <w:jc w:val="both"/>
        <w:rPr>
          <w:rFonts w:ascii="Arial" w:hAnsi="Arial" w:cs="Arial"/>
          <w:sz w:val="22"/>
          <w:szCs w:val="22"/>
        </w:rPr>
      </w:pPr>
      <w:r w:rsidRPr="004B0E8E">
        <w:rPr>
          <w:rFonts w:ascii="Arial" w:hAnsi="Arial" w:cs="Arial"/>
          <w:sz w:val="22"/>
          <w:szCs w:val="22"/>
        </w:rPr>
        <w:t>c). - Copias fotostáticas de planos o manifiestos que obren en los archivos del Instituto, hasta tamaño oficio $ 10.</w:t>
      </w:r>
      <w:r>
        <w:rPr>
          <w:rFonts w:ascii="Arial" w:hAnsi="Arial" w:cs="Arial"/>
          <w:sz w:val="22"/>
          <w:szCs w:val="22"/>
        </w:rPr>
        <w:t>3</w:t>
      </w:r>
      <w:r w:rsidRPr="004B0E8E">
        <w:rPr>
          <w:rFonts w:ascii="Arial" w:hAnsi="Arial" w:cs="Arial"/>
          <w:sz w:val="22"/>
          <w:szCs w:val="22"/>
        </w:rPr>
        <w:t xml:space="preserve">0 por cada uno. </w:t>
      </w:r>
    </w:p>
    <w:p w:rsidR="00E85C9E" w:rsidRPr="004B0E8E" w:rsidRDefault="00E85C9E" w:rsidP="00E85C9E">
      <w:pPr>
        <w:ind w:left="993" w:hanging="284"/>
        <w:jc w:val="both"/>
        <w:rPr>
          <w:rFonts w:ascii="Arial" w:hAnsi="Arial" w:cs="Arial"/>
          <w:sz w:val="22"/>
          <w:szCs w:val="22"/>
        </w:rPr>
      </w:pPr>
      <w:r w:rsidRPr="004B0E8E">
        <w:rPr>
          <w:rFonts w:ascii="Arial" w:hAnsi="Arial" w:cs="Arial"/>
          <w:sz w:val="22"/>
          <w:szCs w:val="22"/>
        </w:rPr>
        <w:t>d). - Por servicios de catastrales de copiado no incluido en los incisos anteriores $ 32.</w:t>
      </w:r>
      <w:r>
        <w:rPr>
          <w:rFonts w:ascii="Arial" w:hAnsi="Arial" w:cs="Arial"/>
          <w:sz w:val="22"/>
          <w:szCs w:val="22"/>
        </w:rPr>
        <w:t xml:space="preserve">96 </w:t>
      </w:r>
      <w:r w:rsidRPr="004B0E8E">
        <w:rPr>
          <w:rFonts w:ascii="Arial" w:hAnsi="Arial" w:cs="Arial"/>
          <w:sz w:val="22"/>
          <w:szCs w:val="22"/>
        </w:rPr>
        <w:t>cada uno</w:t>
      </w:r>
    </w:p>
    <w:p w:rsidR="00E85C9E" w:rsidRPr="004B0E8E" w:rsidRDefault="00E85C9E" w:rsidP="00E85C9E">
      <w:pPr>
        <w:ind w:left="993" w:hanging="284"/>
        <w:jc w:val="both"/>
        <w:rPr>
          <w:rFonts w:ascii="Arial" w:hAnsi="Arial" w:cs="Arial"/>
          <w:sz w:val="22"/>
          <w:szCs w:val="22"/>
        </w:rPr>
      </w:pPr>
    </w:p>
    <w:p w:rsidR="00E85C9E" w:rsidRDefault="00E85C9E" w:rsidP="00E85C9E">
      <w:pPr>
        <w:jc w:val="both"/>
        <w:rPr>
          <w:rFonts w:ascii="Arial" w:hAnsi="Arial" w:cs="Arial"/>
          <w:sz w:val="22"/>
          <w:szCs w:val="22"/>
        </w:rPr>
      </w:pPr>
      <w:r w:rsidRPr="004B0E8E">
        <w:rPr>
          <w:rFonts w:ascii="Arial" w:hAnsi="Arial" w:cs="Arial"/>
          <w:sz w:val="22"/>
          <w:szCs w:val="22"/>
        </w:rPr>
        <w:t>V.- Registros Catastrales:</w:t>
      </w:r>
    </w:p>
    <w:p w:rsidR="00AB5C7F" w:rsidRPr="004B0E8E" w:rsidRDefault="00AB5C7F" w:rsidP="00E85C9E">
      <w:pPr>
        <w:jc w:val="both"/>
        <w:rPr>
          <w:rFonts w:ascii="Arial" w:hAnsi="Arial" w:cs="Arial"/>
          <w:sz w:val="22"/>
          <w:szCs w:val="22"/>
        </w:rPr>
      </w:pPr>
    </w:p>
    <w:p w:rsidR="00E85C9E" w:rsidRPr="004B0E8E" w:rsidRDefault="00E85C9E" w:rsidP="00E85C9E">
      <w:pPr>
        <w:ind w:left="634" w:hanging="283"/>
        <w:jc w:val="both"/>
        <w:rPr>
          <w:rFonts w:ascii="Arial" w:hAnsi="Arial" w:cs="Arial"/>
          <w:sz w:val="22"/>
          <w:szCs w:val="22"/>
        </w:rPr>
      </w:pPr>
      <w:r w:rsidRPr="004B0E8E">
        <w:rPr>
          <w:rFonts w:ascii="Arial" w:hAnsi="Arial" w:cs="Arial"/>
          <w:sz w:val="22"/>
          <w:szCs w:val="22"/>
        </w:rPr>
        <w:t>1.- Avaluó Catastral previo $ 1</w:t>
      </w:r>
      <w:r>
        <w:rPr>
          <w:rFonts w:ascii="Arial" w:hAnsi="Arial" w:cs="Arial"/>
          <w:sz w:val="22"/>
          <w:szCs w:val="22"/>
        </w:rPr>
        <w:t>31.32</w:t>
      </w:r>
    </w:p>
    <w:p w:rsidR="00E85C9E" w:rsidRPr="004B0E8E" w:rsidRDefault="00E85C9E" w:rsidP="00E85C9E">
      <w:pPr>
        <w:ind w:left="634" w:hanging="283"/>
        <w:jc w:val="both"/>
        <w:rPr>
          <w:rFonts w:ascii="Arial" w:hAnsi="Arial" w:cs="Arial"/>
          <w:sz w:val="22"/>
          <w:szCs w:val="22"/>
        </w:rPr>
      </w:pPr>
      <w:r w:rsidRPr="004B0E8E">
        <w:rPr>
          <w:rFonts w:ascii="Arial" w:hAnsi="Arial" w:cs="Arial"/>
          <w:sz w:val="22"/>
          <w:szCs w:val="22"/>
        </w:rPr>
        <w:t>2.- Avalúo definitivo $ 2</w:t>
      </w:r>
      <w:r>
        <w:rPr>
          <w:rFonts w:ascii="Arial" w:hAnsi="Arial" w:cs="Arial"/>
          <w:sz w:val="22"/>
          <w:szCs w:val="22"/>
        </w:rPr>
        <w:t>52.86</w:t>
      </w:r>
      <w:r w:rsidRPr="004B0E8E">
        <w:rPr>
          <w:rFonts w:ascii="Arial" w:hAnsi="Arial" w:cs="Arial"/>
          <w:sz w:val="22"/>
          <w:szCs w:val="22"/>
        </w:rPr>
        <w:t xml:space="preserve"> Por avalúo y con vigencia de 60 días naturales. </w:t>
      </w:r>
    </w:p>
    <w:p w:rsidR="00E85C9E" w:rsidRPr="004B0E8E" w:rsidRDefault="00E85C9E" w:rsidP="00E85C9E">
      <w:pPr>
        <w:ind w:left="634" w:hanging="283"/>
        <w:jc w:val="both"/>
        <w:rPr>
          <w:rFonts w:ascii="Arial" w:hAnsi="Arial" w:cs="Arial"/>
          <w:sz w:val="22"/>
          <w:szCs w:val="22"/>
        </w:rPr>
      </w:pPr>
      <w:r w:rsidRPr="004B0E8E">
        <w:rPr>
          <w:rFonts w:ascii="Arial" w:hAnsi="Arial" w:cs="Arial"/>
          <w:sz w:val="22"/>
          <w:szCs w:val="22"/>
        </w:rPr>
        <w:t>3.- Revisión y apertura de registros por concepto de adquisición de inmuebles, lo que resulte de aplicar el 1.9 al millar al valor catastral.</w:t>
      </w:r>
    </w:p>
    <w:p w:rsidR="00E85C9E" w:rsidRDefault="00E85C9E" w:rsidP="00AB5C7F">
      <w:pPr>
        <w:ind w:left="634" w:hanging="283"/>
        <w:jc w:val="both"/>
        <w:rPr>
          <w:rFonts w:ascii="Arial" w:hAnsi="Arial" w:cs="Arial"/>
          <w:sz w:val="22"/>
          <w:szCs w:val="22"/>
          <w:lang w:val="es-419"/>
        </w:rPr>
      </w:pPr>
      <w:r w:rsidRPr="004B0E8E">
        <w:rPr>
          <w:rFonts w:ascii="Arial" w:hAnsi="Arial" w:cs="Arial"/>
          <w:sz w:val="22"/>
          <w:szCs w:val="22"/>
        </w:rPr>
        <w:t xml:space="preserve">4.- Por aclaración o rectificación en un testimonio $ </w:t>
      </w:r>
      <w:r w:rsidR="00AB5C7F">
        <w:rPr>
          <w:rFonts w:ascii="Arial" w:hAnsi="Arial" w:cs="Arial"/>
          <w:sz w:val="22"/>
          <w:szCs w:val="22"/>
          <w:lang w:val="es-419"/>
        </w:rPr>
        <w:t>132.00</w:t>
      </w:r>
    </w:p>
    <w:p w:rsidR="00AB5C7F" w:rsidRPr="00AB5C7F" w:rsidRDefault="00AB5C7F" w:rsidP="00AB5C7F">
      <w:pPr>
        <w:ind w:left="634" w:hanging="283"/>
        <w:jc w:val="both"/>
        <w:rPr>
          <w:rFonts w:ascii="Arial" w:hAnsi="Arial" w:cs="Arial"/>
          <w:sz w:val="22"/>
          <w:szCs w:val="22"/>
          <w:lang w:val="es-419"/>
        </w:rPr>
      </w:pPr>
    </w:p>
    <w:p w:rsidR="00E85C9E" w:rsidRDefault="00E85C9E" w:rsidP="00E85C9E">
      <w:pPr>
        <w:jc w:val="both"/>
        <w:rPr>
          <w:rFonts w:ascii="Arial" w:hAnsi="Arial" w:cs="Arial"/>
          <w:sz w:val="22"/>
          <w:szCs w:val="22"/>
        </w:rPr>
      </w:pPr>
      <w:r w:rsidRPr="004B0E8E">
        <w:rPr>
          <w:rFonts w:ascii="Arial" w:hAnsi="Arial" w:cs="Arial"/>
          <w:sz w:val="22"/>
          <w:szCs w:val="22"/>
        </w:rPr>
        <w:t>VI.- Servicios de información:</w:t>
      </w:r>
    </w:p>
    <w:p w:rsidR="00AB5C7F" w:rsidRPr="004B0E8E" w:rsidRDefault="00AB5C7F" w:rsidP="00E85C9E">
      <w:pPr>
        <w:jc w:val="both"/>
        <w:rPr>
          <w:rFonts w:ascii="Arial" w:hAnsi="Arial" w:cs="Arial"/>
          <w:sz w:val="22"/>
          <w:szCs w:val="22"/>
        </w:rPr>
      </w:pPr>
    </w:p>
    <w:p w:rsidR="00E85C9E" w:rsidRPr="004B0E8E" w:rsidRDefault="00E85C9E" w:rsidP="00E85C9E">
      <w:pPr>
        <w:ind w:left="851" w:hanging="567"/>
        <w:jc w:val="both"/>
        <w:rPr>
          <w:rFonts w:ascii="Arial" w:hAnsi="Arial" w:cs="Arial"/>
          <w:sz w:val="22"/>
          <w:szCs w:val="22"/>
        </w:rPr>
      </w:pPr>
      <w:r w:rsidRPr="004B0E8E">
        <w:rPr>
          <w:rFonts w:ascii="Arial" w:hAnsi="Arial" w:cs="Arial"/>
          <w:sz w:val="22"/>
          <w:szCs w:val="22"/>
        </w:rPr>
        <w:t>1.- Copia de escritura certificada $ 1</w:t>
      </w:r>
      <w:r>
        <w:rPr>
          <w:rFonts w:ascii="Arial" w:hAnsi="Arial" w:cs="Arial"/>
          <w:sz w:val="22"/>
          <w:szCs w:val="22"/>
        </w:rPr>
        <w:t>32.35</w:t>
      </w:r>
    </w:p>
    <w:p w:rsidR="00E85C9E" w:rsidRPr="004B0E8E" w:rsidRDefault="00E85C9E" w:rsidP="00E85C9E">
      <w:pPr>
        <w:ind w:left="851" w:hanging="567"/>
        <w:jc w:val="both"/>
        <w:rPr>
          <w:rFonts w:ascii="Arial" w:hAnsi="Arial" w:cs="Arial"/>
          <w:sz w:val="22"/>
          <w:szCs w:val="22"/>
        </w:rPr>
      </w:pPr>
      <w:r w:rsidRPr="004B0E8E">
        <w:rPr>
          <w:rFonts w:ascii="Arial" w:hAnsi="Arial" w:cs="Arial"/>
          <w:sz w:val="22"/>
          <w:szCs w:val="22"/>
        </w:rPr>
        <w:t>2.- Información de traslado de dominio $ 7</w:t>
      </w:r>
      <w:r>
        <w:rPr>
          <w:rFonts w:ascii="Arial" w:hAnsi="Arial" w:cs="Arial"/>
          <w:sz w:val="22"/>
          <w:szCs w:val="22"/>
        </w:rPr>
        <w:t>9.82</w:t>
      </w:r>
      <w:r w:rsidRPr="004B0E8E">
        <w:rPr>
          <w:rFonts w:ascii="Arial" w:hAnsi="Arial" w:cs="Arial"/>
          <w:sz w:val="22"/>
          <w:szCs w:val="22"/>
        </w:rPr>
        <w:t xml:space="preserve"> </w:t>
      </w:r>
    </w:p>
    <w:p w:rsidR="00E85C9E" w:rsidRPr="004B0E8E" w:rsidRDefault="00E85C9E" w:rsidP="00E85C9E">
      <w:pPr>
        <w:ind w:left="851" w:hanging="567"/>
        <w:jc w:val="both"/>
        <w:rPr>
          <w:rFonts w:ascii="Arial" w:hAnsi="Arial" w:cs="Arial"/>
          <w:sz w:val="22"/>
          <w:szCs w:val="22"/>
        </w:rPr>
      </w:pPr>
      <w:r w:rsidRPr="004B0E8E">
        <w:rPr>
          <w:rFonts w:ascii="Arial" w:hAnsi="Arial" w:cs="Arial"/>
          <w:sz w:val="22"/>
          <w:szCs w:val="22"/>
        </w:rPr>
        <w:t>3.- Información de número de cuenta, superficie y clave catastral $ 9.</w:t>
      </w:r>
      <w:r>
        <w:rPr>
          <w:rFonts w:ascii="Arial" w:hAnsi="Arial" w:cs="Arial"/>
          <w:sz w:val="22"/>
          <w:szCs w:val="22"/>
        </w:rPr>
        <w:t>27</w:t>
      </w:r>
    </w:p>
    <w:p w:rsidR="00E85C9E" w:rsidRPr="004B0E8E" w:rsidRDefault="00E85C9E" w:rsidP="00E85C9E">
      <w:pPr>
        <w:ind w:left="851" w:hanging="567"/>
        <w:jc w:val="both"/>
        <w:rPr>
          <w:rFonts w:ascii="Arial" w:hAnsi="Arial" w:cs="Arial"/>
          <w:sz w:val="22"/>
          <w:szCs w:val="22"/>
        </w:rPr>
      </w:pPr>
      <w:r w:rsidRPr="004B0E8E">
        <w:rPr>
          <w:rFonts w:ascii="Arial" w:hAnsi="Arial" w:cs="Arial"/>
          <w:sz w:val="22"/>
          <w:szCs w:val="22"/>
        </w:rPr>
        <w:t xml:space="preserve">4.- Copia heliográfica de las láminas catastrales $ </w:t>
      </w:r>
      <w:r>
        <w:rPr>
          <w:rFonts w:ascii="Arial" w:hAnsi="Arial" w:cs="Arial"/>
          <w:sz w:val="22"/>
          <w:szCs w:val="22"/>
        </w:rPr>
        <w:t>80.85</w:t>
      </w:r>
    </w:p>
    <w:p w:rsidR="00E85C9E" w:rsidRPr="004B0E8E" w:rsidRDefault="00E85C9E" w:rsidP="00E85C9E">
      <w:pPr>
        <w:ind w:left="709" w:hanging="425"/>
        <w:jc w:val="both"/>
        <w:rPr>
          <w:rFonts w:ascii="Arial" w:hAnsi="Arial" w:cs="Arial"/>
          <w:sz w:val="22"/>
          <w:szCs w:val="22"/>
        </w:rPr>
      </w:pPr>
      <w:r w:rsidRPr="004B0E8E">
        <w:rPr>
          <w:rFonts w:ascii="Arial" w:hAnsi="Arial" w:cs="Arial"/>
          <w:sz w:val="22"/>
          <w:szCs w:val="22"/>
        </w:rPr>
        <w:t xml:space="preserve">5.- Otros servicios no especificados se cobrarán desde $ </w:t>
      </w:r>
      <w:r>
        <w:rPr>
          <w:rFonts w:ascii="Arial" w:hAnsi="Arial" w:cs="Arial"/>
          <w:sz w:val="22"/>
          <w:szCs w:val="22"/>
        </w:rPr>
        <w:t>461.44</w:t>
      </w:r>
      <w:r w:rsidRPr="004B0E8E">
        <w:rPr>
          <w:rFonts w:ascii="Arial" w:hAnsi="Arial" w:cs="Arial"/>
          <w:sz w:val="22"/>
          <w:szCs w:val="22"/>
        </w:rPr>
        <w:t xml:space="preserve"> hasta $ </w:t>
      </w:r>
      <w:r>
        <w:rPr>
          <w:rFonts w:ascii="Arial" w:hAnsi="Arial" w:cs="Arial"/>
          <w:sz w:val="22"/>
          <w:szCs w:val="22"/>
        </w:rPr>
        <w:t>30,769.19</w:t>
      </w:r>
      <w:r w:rsidRPr="004B0E8E">
        <w:rPr>
          <w:rFonts w:ascii="Arial" w:hAnsi="Arial" w:cs="Arial"/>
          <w:sz w:val="22"/>
          <w:szCs w:val="22"/>
        </w:rPr>
        <w:t xml:space="preserve"> según el costo incurrido en proporcionar el servicio que se trate. </w:t>
      </w:r>
    </w:p>
    <w:p w:rsidR="00E85C9E" w:rsidRPr="004B0E8E" w:rsidRDefault="00E85C9E" w:rsidP="00E85C9E">
      <w:pPr>
        <w:ind w:left="709" w:hanging="425"/>
        <w:jc w:val="both"/>
        <w:rPr>
          <w:rFonts w:ascii="Arial" w:hAnsi="Arial" w:cs="Arial"/>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establece la presente Ley.</w:t>
      </w:r>
    </w:p>
    <w:p w:rsidR="00E85C9E" w:rsidRDefault="00E85C9E"/>
    <w:p w:rsidR="00E85C9E" w:rsidRPr="004B0E8E" w:rsidRDefault="00E85C9E" w:rsidP="00E85C9E">
      <w:pPr>
        <w:ind w:right="50"/>
        <w:jc w:val="center"/>
        <w:rPr>
          <w:rFonts w:ascii="Arial" w:hAnsi="Arial" w:cs="Arial"/>
          <w:b/>
          <w:sz w:val="22"/>
          <w:szCs w:val="22"/>
        </w:rPr>
      </w:pPr>
      <w:r w:rsidRPr="004B0E8E">
        <w:rPr>
          <w:rFonts w:ascii="Arial" w:hAnsi="Arial" w:cs="Arial"/>
          <w:b/>
          <w:sz w:val="22"/>
          <w:szCs w:val="22"/>
        </w:rPr>
        <w:t>SECCIÓN V</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POR CERTIFICACIONES Y LEGALIZACIONES</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 xml:space="preserve">ARTÍCULO 21.- </w:t>
      </w:r>
      <w:r w:rsidRPr="004B0E8E">
        <w:rPr>
          <w:rFonts w:ascii="Arial" w:hAnsi="Arial" w:cs="Arial"/>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b/>
          <w:sz w:val="22"/>
          <w:szCs w:val="22"/>
        </w:rPr>
      </w:pPr>
      <w:r w:rsidRPr="004B0E8E">
        <w:rPr>
          <w:rFonts w:ascii="Arial" w:hAnsi="Arial" w:cs="Arial"/>
          <w:b/>
          <w:sz w:val="22"/>
          <w:szCs w:val="22"/>
        </w:rPr>
        <w:t>TABLA</w:t>
      </w:r>
    </w:p>
    <w:p w:rsidR="00E85C9E" w:rsidRPr="00A879D7" w:rsidRDefault="004F1F06" w:rsidP="004F1F06">
      <w:pPr>
        <w:pStyle w:val="Prrafodelista"/>
        <w:tabs>
          <w:tab w:val="left" w:pos="284"/>
        </w:tabs>
        <w:ind w:hanging="578"/>
        <w:rPr>
          <w:rFonts w:cs="Arial"/>
          <w:sz w:val="22"/>
          <w:szCs w:val="22"/>
        </w:rPr>
      </w:pPr>
      <w:r>
        <w:rPr>
          <w:rFonts w:cs="Arial"/>
          <w:sz w:val="22"/>
          <w:szCs w:val="22"/>
          <w:lang w:val="es-419"/>
        </w:rPr>
        <w:t xml:space="preserve">1.- </w:t>
      </w:r>
      <w:r w:rsidR="00E85C9E" w:rsidRPr="00A879D7">
        <w:rPr>
          <w:rFonts w:cs="Arial"/>
          <w:sz w:val="22"/>
          <w:szCs w:val="22"/>
        </w:rPr>
        <w:t>Expedición de copias certificadas de documentos, por cada hoja tamaño carta u oficio $19.</w:t>
      </w:r>
      <w:r w:rsidR="00E85C9E">
        <w:rPr>
          <w:rFonts w:cs="Arial"/>
          <w:sz w:val="22"/>
          <w:szCs w:val="22"/>
        </w:rPr>
        <w:t>81</w:t>
      </w:r>
    </w:p>
    <w:p w:rsidR="00E85C9E" w:rsidRPr="00A879D7" w:rsidRDefault="004F1F06" w:rsidP="000B6066">
      <w:pPr>
        <w:pStyle w:val="Prrafodelista"/>
        <w:tabs>
          <w:tab w:val="left" w:pos="284"/>
        </w:tabs>
        <w:ind w:hanging="578"/>
        <w:rPr>
          <w:rFonts w:cs="Arial"/>
          <w:sz w:val="22"/>
          <w:szCs w:val="22"/>
        </w:rPr>
      </w:pPr>
      <w:r>
        <w:rPr>
          <w:rFonts w:cs="Arial"/>
          <w:sz w:val="22"/>
          <w:szCs w:val="22"/>
          <w:lang w:val="es-419"/>
        </w:rPr>
        <w:t xml:space="preserve">2.- </w:t>
      </w:r>
      <w:r w:rsidR="00E85C9E" w:rsidRPr="00A879D7">
        <w:rPr>
          <w:rFonts w:cs="Arial"/>
          <w:sz w:val="22"/>
          <w:szCs w:val="22"/>
        </w:rPr>
        <w:t>Por cada disco compacto CD-R $ 11.</w:t>
      </w:r>
      <w:r w:rsidR="00E85C9E">
        <w:rPr>
          <w:rFonts w:cs="Arial"/>
          <w:sz w:val="22"/>
          <w:szCs w:val="22"/>
        </w:rPr>
        <w:t>78</w:t>
      </w:r>
    </w:p>
    <w:p w:rsidR="00E85C9E" w:rsidRPr="00A879D7" w:rsidRDefault="004F1F06" w:rsidP="000B6066">
      <w:pPr>
        <w:pStyle w:val="Prrafodelista"/>
        <w:tabs>
          <w:tab w:val="left" w:pos="284"/>
        </w:tabs>
        <w:ind w:hanging="578"/>
        <w:rPr>
          <w:rFonts w:cs="Arial"/>
          <w:sz w:val="22"/>
          <w:szCs w:val="22"/>
        </w:rPr>
      </w:pPr>
      <w:r>
        <w:rPr>
          <w:rFonts w:cs="Arial"/>
          <w:sz w:val="22"/>
          <w:szCs w:val="22"/>
          <w:lang w:val="es-419"/>
        </w:rPr>
        <w:t xml:space="preserve">3.- </w:t>
      </w:r>
      <w:r w:rsidR="00E85C9E" w:rsidRPr="00A879D7">
        <w:rPr>
          <w:rFonts w:cs="Arial"/>
          <w:sz w:val="22"/>
          <w:szCs w:val="22"/>
        </w:rPr>
        <w:t xml:space="preserve">Expedición de copia a color $ </w:t>
      </w:r>
      <w:r w:rsidR="000B6066">
        <w:rPr>
          <w:rFonts w:cs="Arial"/>
          <w:sz w:val="22"/>
          <w:szCs w:val="22"/>
          <w:lang w:val="es-419"/>
        </w:rPr>
        <w:t>8.00</w:t>
      </w:r>
      <w:r w:rsidR="00E85C9E" w:rsidRPr="00A879D7">
        <w:rPr>
          <w:rFonts w:cs="Arial"/>
          <w:sz w:val="22"/>
          <w:szCs w:val="22"/>
        </w:rPr>
        <w:t xml:space="preserve"> </w:t>
      </w:r>
    </w:p>
    <w:p w:rsidR="00E85C9E" w:rsidRPr="00A879D7" w:rsidRDefault="004F1F06" w:rsidP="000B6066">
      <w:pPr>
        <w:pStyle w:val="Prrafodelista"/>
        <w:tabs>
          <w:tab w:val="left" w:pos="284"/>
        </w:tabs>
        <w:ind w:hanging="578"/>
        <w:rPr>
          <w:rFonts w:cs="Arial"/>
          <w:sz w:val="22"/>
          <w:szCs w:val="22"/>
        </w:rPr>
      </w:pPr>
      <w:r>
        <w:rPr>
          <w:rFonts w:cs="Arial"/>
          <w:sz w:val="22"/>
          <w:szCs w:val="22"/>
          <w:lang w:val="es-419"/>
        </w:rPr>
        <w:t xml:space="preserve">4.- </w:t>
      </w:r>
      <w:r w:rsidR="00E85C9E" w:rsidRPr="00A879D7">
        <w:rPr>
          <w:rFonts w:cs="Arial"/>
          <w:sz w:val="22"/>
          <w:szCs w:val="22"/>
        </w:rPr>
        <w:t>Por cada copia simple tamaño carta u oficio $0.5</w:t>
      </w:r>
      <w:r w:rsidR="00E85C9E">
        <w:rPr>
          <w:rFonts w:cs="Arial"/>
          <w:sz w:val="22"/>
          <w:szCs w:val="22"/>
        </w:rPr>
        <w:t>8</w:t>
      </w:r>
    </w:p>
    <w:p w:rsidR="00E85C9E" w:rsidRPr="00A879D7" w:rsidRDefault="004F1F06" w:rsidP="004F1F06">
      <w:pPr>
        <w:pStyle w:val="Prrafodelista"/>
        <w:tabs>
          <w:tab w:val="left" w:pos="284"/>
        </w:tabs>
        <w:ind w:hanging="578"/>
        <w:rPr>
          <w:rFonts w:cs="Arial"/>
          <w:sz w:val="22"/>
          <w:szCs w:val="22"/>
        </w:rPr>
      </w:pPr>
      <w:r>
        <w:rPr>
          <w:rFonts w:cs="Arial"/>
          <w:sz w:val="22"/>
          <w:szCs w:val="22"/>
          <w:lang w:val="es-419"/>
        </w:rPr>
        <w:lastRenderedPageBreak/>
        <w:t xml:space="preserve">5.- </w:t>
      </w:r>
      <w:r w:rsidR="00E85C9E" w:rsidRPr="00A879D7">
        <w:rPr>
          <w:rFonts w:cs="Arial"/>
          <w:sz w:val="22"/>
          <w:szCs w:val="22"/>
        </w:rPr>
        <w:t>Por cada hoja impresa por medio de dispositivo informático, tamaño carta u oficio. $0.5</w:t>
      </w:r>
      <w:r w:rsidR="00E85C9E">
        <w:rPr>
          <w:rFonts w:cs="Arial"/>
          <w:sz w:val="22"/>
          <w:szCs w:val="22"/>
        </w:rPr>
        <w:t>8</w:t>
      </w:r>
    </w:p>
    <w:p w:rsidR="00E85C9E" w:rsidRPr="00A879D7" w:rsidRDefault="004F1F06" w:rsidP="004F1F06">
      <w:pPr>
        <w:pStyle w:val="Prrafodelista"/>
        <w:tabs>
          <w:tab w:val="left" w:pos="284"/>
        </w:tabs>
        <w:ind w:hanging="578"/>
        <w:rPr>
          <w:rFonts w:cs="Arial"/>
          <w:sz w:val="22"/>
          <w:szCs w:val="22"/>
        </w:rPr>
      </w:pPr>
      <w:r>
        <w:rPr>
          <w:rFonts w:cs="Arial"/>
          <w:sz w:val="22"/>
          <w:szCs w:val="22"/>
          <w:lang w:val="es-419"/>
        </w:rPr>
        <w:t xml:space="preserve">6.- </w:t>
      </w:r>
      <w:r w:rsidR="00E85C9E" w:rsidRPr="00A879D7">
        <w:rPr>
          <w:rFonts w:cs="Arial"/>
          <w:sz w:val="22"/>
          <w:szCs w:val="22"/>
        </w:rPr>
        <w:t>Expedición de copia simple de planos, $ 7</w:t>
      </w:r>
      <w:r w:rsidR="00E85C9E">
        <w:rPr>
          <w:rFonts w:cs="Arial"/>
          <w:sz w:val="22"/>
          <w:szCs w:val="22"/>
        </w:rPr>
        <w:t>3.37</w:t>
      </w:r>
      <w:r w:rsidR="00E85C9E" w:rsidRPr="00A879D7">
        <w:rPr>
          <w:rFonts w:cs="Arial"/>
          <w:sz w:val="22"/>
          <w:szCs w:val="22"/>
        </w:rPr>
        <w:t xml:space="preserve"> </w:t>
      </w:r>
    </w:p>
    <w:p w:rsidR="00E85C9E" w:rsidRPr="00A879D7" w:rsidRDefault="004F1F06" w:rsidP="004F1F06">
      <w:pPr>
        <w:pStyle w:val="Prrafodelista"/>
        <w:tabs>
          <w:tab w:val="left" w:pos="284"/>
        </w:tabs>
        <w:ind w:hanging="578"/>
        <w:rPr>
          <w:rFonts w:cs="Arial"/>
          <w:sz w:val="22"/>
          <w:szCs w:val="22"/>
        </w:rPr>
      </w:pPr>
      <w:r>
        <w:rPr>
          <w:rFonts w:cs="Arial"/>
          <w:sz w:val="22"/>
          <w:szCs w:val="22"/>
          <w:lang w:val="es-419"/>
        </w:rPr>
        <w:t xml:space="preserve">7.- </w:t>
      </w:r>
      <w:r w:rsidR="00E85C9E" w:rsidRPr="00A879D7">
        <w:rPr>
          <w:rFonts w:cs="Arial"/>
          <w:sz w:val="22"/>
          <w:szCs w:val="22"/>
        </w:rPr>
        <w:t>Expedición de copia certificada de planos $4</w:t>
      </w:r>
      <w:r w:rsidR="00E85C9E">
        <w:rPr>
          <w:rFonts w:cs="Arial"/>
          <w:sz w:val="22"/>
          <w:szCs w:val="22"/>
        </w:rPr>
        <w:t>4</w:t>
      </w:r>
      <w:r w:rsidR="00E85C9E" w:rsidRPr="00A879D7">
        <w:rPr>
          <w:rFonts w:cs="Arial"/>
          <w:sz w:val="22"/>
          <w:szCs w:val="22"/>
        </w:rPr>
        <w:t>.</w:t>
      </w:r>
      <w:r w:rsidR="00E85C9E">
        <w:rPr>
          <w:rFonts w:cs="Arial"/>
          <w:sz w:val="22"/>
          <w:szCs w:val="22"/>
        </w:rPr>
        <w:t>45</w:t>
      </w:r>
      <w:r w:rsidR="00E85C9E" w:rsidRPr="00A879D7">
        <w:rPr>
          <w:rFonts w:cs="Arial"/>
          <w:sz w:val="22"/>
          <w:szCs w:val="22"/>
        </w:rPr>
        <w:t xml:space="preserve"> adicional a la anterior cuota. </w:t>
      </w:r>
    </w:p>
    <w:p w:rsidR="00E85C9E" w:rsidRPr="00A879D7" w:rsidRDefault="004F1F06" w:rsidP="004F1F06">
      <w:pPr>
        <w:pStyle w:val="Prrafodelista"/>
        <w:tabs>
          <w:tab w:val="left" w:pos="284"/>
        </w:tabs>
        <w:ind w:hanging="578"/>
        <w:rPr>
          <w:rFonts w:cs="Arial"/>
          <w:sz w:val="22"/>
          <w:szCs w:val="22"/>
        </w:rPr>
      </w:pPr>
      <w:r>
        <w:rPr>
          <w:rFonts w:cs="Arial"/>
          <w:sz w:val="22"/>
          <w:szCs w:val="22"/>
          <w:lang w:val="es-419"/>
        </w:rPr>
        <w:t xml:space="preserve">8.- </w:t>
      </w:r>
      <w:r w:rsidR="00E85C9E" w:rsidRPr="00A879D7">
        <w:rPr>
          <w:rFonts w:cs="Arial"/>
          <w:sz w:val="22"/>
          <w:szCs w:val="22"/>
        </w:rPr>
        <w:t>Legalización de firmas $ 6</w:t>
      </w:r>
      <w:r w:rsidR="00E85C9E">
        <w:rPr>
          <w:rFonts w:cs="Arial"/>
          <w:sz w:val="22"/>
          <w:szCs w:val="22"/>
        </w:rPr>
        <w:t>3.73</w:t>
      </w:r>
    </w:p>
    <w:p w:rsidR="00E85C9E" w:rsidRPr="00A879D7" w:rsidRDefault="004F1F06" w:rsidP="004F1F06">
      <w:pPr>
        <w:pStyle w:val="Prrafodelista"/>
        <w:tabs>
          <w:tab w:val="left" w:pos="284"/>
        </w:tabs>
        <w:ind w:hanging="578"/>
        <w:rPr>
          <w:rFonts w:cs="Arial"/>
          <w:sz w:val="22"/>
          <w:szCs w:val="22"/>
        </w:rPr>
      </w:pPr>
      <w:r>
        <w:rPr>
          <w:rFonts w:cs="Arial"/>
          <w:sz w:val="22"/>
          <w:szCs w:val="22"/>
          <w:lang w:val="es-419"/>
        </w:rPr>
        <w:t xml:space="preserve">9.- </w:t>
      </w:r>
      <w:r w:rsidR="00E85C9E" w:rsidRPr="00A879D7">
        <w:rPr>
          <w:rFonts w:cs="Arial"/>
          <w:sz w:val="22"/>
          <w:szCs w:val="22"/>
        </w:rPr>
        <w:t>Constancias $ 6</w:t>
      </w:r>
      <w:r w:rsidR="00E85C9E">
        <w:rPr>
          <w:rFonts w:cs="Arial"/>
          <w:sz w:val="22"/>
          <w:szCs w:val="22"/>
        </w:rPr>
        <w:t>2.83</w:t>
      </w:r>
    </w:p>
    <w:p w:rsidR="00E85C9E" w:rsidRPr="004B0E8E" w:rsidRDefault="00E85C9E" w:rsidP="00E85C9E">
      <w:pPr>
        <w:jc w:val="center"/>
        <w:rPr>
          <w:rFonts w:ascii="Arial" w:hAnsi="Arial" w:cs="Arial"/>
          <w:sz w:val="22"/>
          <w:szCs w:val="22"/>
        </w:rPr>
      </w:pPr>
    </w:p>
    <w:p w:rsidR="00E85C9E" w:rsidRPr="004B0E8E" w:rsidRDefault="00E85C9E" w:rsidP="00E85C9E">
      <w:pPr>
        <w:jc w:val="center"/>
        <w:rPr>
          <w:rFonts w:ascii="Arial" w:hAnsi="Arial" w:cs="Arial"/>
          <w:sz w:val="22"/>
          <w:szCs w:val="22"/>
        </w:rPr>
      </w:pPr>
      <w:r w:rsidRPr="004B0E8E">
        <w:rPr>
          <w:rFonts w:ascii="Arial" w:hAnsi="Arial" w:cs="Arial"/>
          <w:b/>
          <w:bCs/>
          <w:sz w:val="22"/>
          <w:szCs w:val="22"/>
        </w:rPr>
        <w:t>SECCIÓN VI</w:t>
      </w:r>
    </w:p>
    <w:p w:rsidR="00620CE6" w:rsidRDefault="00E85C9E" w:rsidP="00E85C9E">
      <w:pPr>
        <w:autoSpaceDE w:val="0"/>
        <w:autoSpaceDN w:val="0"/>
        <w:adjustRightInd w:val="0"/>
        <w:jc w:val="center"/>
        <w:rPr>
          <w:rFonts w:ascii="Arial" w:hAnsi="Arial" w:cs="Arial"/>
          <w:b/>
          <w:bCs/>
          <w:sz w:val="22"/>
          <w:szCs w:val="22"/>
        </w:rPr>
      </w:pPr>
      <w:r w:rsidRPr="004B0E8E">
        <w:rPr>
          <w:rFonts w:ascii="Arial" w:hAnsi="Arial" w:cs="Arial"/>
          <w:b/>
          <w:bCs/>
          <w:sz w:val="22"/>
          <w:szCs w:val="22"/>
        </w:rPr>
        <w:t>POR LA EXPEDICIÓN DE LICENCIAS, PERMISOS, AUTORIZACIONES</w:t>
      </w:r>
    </w:p>
    <w:p w:rsidR="00E85C9E" w:rsidRPr="004B0E8E" w:rsidRDefault="00E85C9E" w:rsidP="00E85C9E">
      <w:pPr>
        <w:autoSpaceDE w:val="0"/>
        <w:autoSpaceDN w:val="0"/>
        <w:adjustRightInd w:val="0"/>
        <w:jc w:val="center"/>
        <w:rPr>
          <w:rFonts w:ascii="Arial" w:hAnsi="Arial" w:cs="Arial"/>
          <w:b/>
          <w:bCs/>
          <w:sz w:val="22"/>
          <w:szCs w:val="22"/>
        </w:rPr>
      </w:pPr>
      <w:r w:rsidRPr="004B0E8E">
        <w:rPr>
          <w:rFonts w:ascii="Arial" w:hAnsi="Arial" w:cs="Arial"/>
          <w:b/>
          <w:bCs/>
          <w:sz w:val="22"/>
          <w:szCs w:val="22"/>
        </w:rPr>
        <w:t xml:space="preserve"> Y SERVICIOS DE CONTROL AMBIENTAL</w:t>
      </w:r>
    </w:p>
    <w:p w:rsidR="00E85C9E" w:rsidRPr="004B0E8E" w:rsidRDefault="00E85C9E" w:rsidP="00E85C9E">
      <w:pPr>
        <w:autoSpaceDE w:val="0"/>
        <w:autoSpaceDN w:val="0"/>
        <w:adjustRightInd w:val="0"/>
        <w:jc w:val="both"/>
        <w:rPr>
          <w:rFonts w:ascii="Arial" w:hAnsi="Arial" w:cs="Arial"/>
          <w:b/>
          <w:bCs/>
          <w:sz w:val="22"/>
          <w:szCs w:val="22"/>
        </w:rPr>
      </w:pPr>
    </w:p>
    <w:p w:rsidR="00E85C9E" w:rsidRPr="004B0E8E" w:rsidRDefault="00E85C9E" w:rsidP="00E85C9E">
      <w:pPr>
        <w:autoSpaceDE w:val="0"/>
        <w:autoSpaceDN w:val="0"/>
        <w:adjustRightInd w:val="0"/>
        <w:jc w:val="both"/>
        <w:rPr>
          <w:rFonts w:ascii="Arial" w:hAnsi="Arial" w:cs="Arial"/>
          <w:sz w:val="22"/>
          <w:szCs w:val="22"/>
        </w:rPr>
      </w:pPr>
      <w:r w:rsidRPr="004B0E8E">
        <w:rPr>
          <w:rFonts w:ascii="Arial" w:hAnsi="Arial" w:cs="Arial"/>
          <w:b/>
          <w:bCs/>
          <w:sz w:val="22"/>
          <w:szCs w:val="22"/>
        </w:rPr>
        <w:t xml:space="preserve">ARTÍCULO 22.- </w:t>
      </w:r>
      <w:r w:rsidRPr="004B0E8E">
        <w:rPr>
          <w:rFonts w:ascii="Arial" w:hAnsi="Arial" w:cs="Arial"/>
          <w:bCs/>
          <w:sz w:val="22"/>
          <w:szCs w:val="22"/>
        </w:rPr>
        <w:t>Son</w:t>
      </w:r>
      <w:r w:rsidRPr="004B0E8E">
        <w:rPr>
          <w:rFonts w:ascii="Arial" w:hAnsi="Arial" w:cs="Arial"/>
          <w:sz w:val="22"/>
          <w:szCs w:val="22"/>
        </w:rPr>
        <w:t xml:space="preserve"> objeto de estos derechos, los servicios prestados por las autoridades municipales por concepto de:</w:t>
      </w:r>
    </w:p>
    <w:p w:rsidR="00E85C9E" w:rsidRPr="004B0E8E" w:rsidRDefault="00E85C9E" w:rsidP="00E85C9E">
      <w:pPr>
        <w:autoSpaceDE w:val="0"/>
        <w:autoSpaceDN w:val="0"/>
        <w:adjustRightInd w:val="0"/>
        <w:jc w:val="both"/>
        <w:rPr>
          <w:rFonts w:ascii="Arial" w:hAnsi="Arial" w:cs="Arial"/>
          <w:sz w:val="22"/>
          <w:szCs w:val="22"/>
        </w:rPr>
      </w:pPr>
    </w:p>
    <w:p w:rsidR="00E85C9E" w:rsidRPr="004B0E8E" w:rsidRDefault="00E85C9E" w:rsidP="00E85C9E">
      <w:pPr>
        <w:pStyle w:val="Sinespaciado"/>
        <w:jc w:val="both"/>
        <w:rPr>
          <w:rFonts w:ascii="Arial" w:hAnsi="Arial" w:cs="Arial"/>
        </w:rPr>
      </w:pPr>
      <w:r w:rsidRPr="004B0E8E">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E85C9E" w:rsidRPr="004B0E8E" w:rsidRDefault="00E85C9E" w:rsidP="00E85C9E">
      <w:pPr>
        <w:pStyle w:val="Sinespaciado"/>
        <w:jc w:val="both"/>
        <w:rPr>
          <w:rFonts w:ascii="Arial" w:hAnsi="Arial" w:cs="Arial"/>
        </w:rPr>
      </w:pPr>
    </w:p>
    <w:p w:rsidR="00E85C9E" w:rsidRPr="004B0E8E" w:rsidRDefault="00E85C9E" w:rsidP="00E85C9E">
      <w:pPr>
        <w:pStyle w:val="Sinespaciado"/>
        <w:ind w:left="351" w:hanging="351"/>
        <w:jc w:val="both"/>
        <w:rPr>
          <w:rFonts w:ascii="Arial" w:hAnsi="Arial" w:cs="Arial"/>
        </w:rPr>
      </w:pPr>
      <w:r w:rsidRPr="004B0E8E">
        <w:rPr>
          <w:rFonts w:ascii="Arial" w:hAnsi="Arial" w:cs="Arial"/>
        </w:rPr>
        <w:t>1.- Edificación para la extracción de gas de lutitas o gas shale $ 3</w:t>
      </w:r>
      <w:r>
        <w:rPr>
          <w:rFonts w:ascii="Arial" w:hAnsi="Arial" w:cs="Arial"/>
        </w:rPr>
        <w:t>1</w:t>
      </w:r>
      <w:r w:rsidRPr="004B0E8E">
        <w:rPr>
          <w:rFonts w:ascii="Arial" w:hAnsi="Arial" w:cs="Arial"/>
        </w:rPr>
        <w:t>,</w:t>
      </w:r>
      <w:r>
        <w:rPr>
          <w:rFonts w:ascii="Arial" w:hAnsi="Arial" w:cs="Arial"/>
        </w:rPr>
        <w:t>629</w:t>
      </w:r>
      <w:r w:rsidRPr="004B0E8E">
        <w:rPr>
          <w:rFonts w:ascii="Arial" w:hAnsi="Arial" w:cs="Arial"/>
        </w:rPr>
        <w:t>.</w:t>
      </w:r>
      <w:r>
        <w:rPr>
          <w:rFonts w:ascii="Arial" w:hAnsi="Arial" w:cs="Arial"/>
        </w:rPr>
        <w:t>24</w:t>
      </w:r>
      <w:r w:rsidRPr="004B0E8E">
        <w:rPr>
          <w:rFonts w:ascii="Arial" w:hAnsi="Arial" w:cs="Arial"/>
        </w:rPr>
        <w:t xml:space="preserve"> por cada unidad. </w:t>
      </w:r>
    </w:p>
    <w:p w:rsidR="00E85C9E" w:rsidRPr="004B0E8E" w:rsidRDefault="00E85C9E" w:rsidP="00E85C9E">
      <w:pPr>
        <w:ind w:left="351" w:hanging="351"/>
        <w:jc w:val="both"/>
        <w:rPr>
          <w:rFonts w:ascii="Arial" w:hAnsi="Arial" w:cs="Arial"/>
          <w:sz w:val="22"/>
          <w:szCs w:val="22"/>
        </w:rPr>
      </w:pP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2.- Edificación productora de energía termoeléctrica, térmica solar, hidroeléctrica, eólica, fotovoltaica, aerogenerador o similares $</w:t>
      </w:r>
      <w:r w:rsidRPr="00A879D7">
        <w:rPr>
          <w:rFonts w:ascii="Arial" w:hAnsi="Arial" w:cs="Arial"/>
          <w:sz w:val="22"/>
          <w:szCs w:val="22"/>
        </w:rPr>
        <w:t xml:space="preserve">31,629.24 </w:t>
      </w:r>
      <w:r w:rsidRPr="004B0E8E">
        <w:rPr>
          <w:rFonts w:ascii="Arial" w:hAnsi="Arial" w:cs="Arial"/>
          <w:sz w:val="22"/>
          <w:szCs w:val="22"/>
        </w:rPr>
        <w:t>por cada aerogenerador o unidad.</w:t>
      </w:r>
    </w:p>
    <w:p w:rsidR="00E85C9E" w:rsidRPr="004B0E8E" w:rsidRDefault="00E85C9E" w:rsidP="00E85C9E">
      <w:pPr>
        <w:ind w:left="351" w:hanging="351"/>
        <w:jc w:val="both"/>
        <w:rPr>
          <w:rFonts w:ascii="Arial" w:hAnsi="Arial" w:cs="Arial"/>
          <w:sz w:val="22"/>
          <w:szCs w:val="22"/>
        </w:rPr>
      </w:pP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 xml:space="preserve">3.- Edificación para la extracción de Gas Natural $ </w:t>
      </w:r>
      <w:r w:rsidRPr="00A879D7">
        <w:rPr>
          <w:rFonts w:ascii="Arial" w:hAnsi="Arial" w:cs="Arial"/>
          <w:sz w:val="22"/>
          <w:szCs w:val="22"/>
        </w:rPr>
        <w:t xml:space="preserve">31,629.24 </w:t>
      </w:r>
      <w:r w:rsidRPr="004B0E8E">
        <w:rPr>
          <w:rFonts w:ascii="Arial" w:hAnsi="Arial" w:cs="Arial"/>
          <w:sz w:val="22"/>
          <w:szCs w:val="22"/>
        </w:rPr>
        <w:t>por cada unidad.</w:t>
      </w:r>
    </w:p>
    <w:p w:rsidR="00E85C9E" w:rsidRPr="004B0E8E" w:rsidRDefault="00E85C9E" w:rsidP="00E85C9E">
      <w:pPr>
        <w:ind w:left="351" w:hanging="351"/>
        <w:jc w:val="both"/>
        <w:rPr>
          <w:rFonts w:ascii="Arial" w:hAnsi="Arial" w:cs="Arial"/>
          <w:sz w:val="22"/>
          <w:szCs w:val="22"/>
        </w:rPr>
      </w:pP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 xml:space="preserve">4.- Edificación para la extracción de Gas No Asociado $ </w:t>
      </w:r>
      <w:r w:rsidRPr="00A879D7">
        <w:rPr>
          <w:rFonts w:ascii="Arial" w:hAnsi="Arial" w:cs="Arial"/>
          <w:sz w:val="22"/>
          <w:szCs w:val="22"/>
        </w:rPr>
        <w:t xml:space="preserve">31,629.24 </w:t>
      </w:r>
      <w:r w:rsidRPr="004B0E8E">
        <w:rPr>
          <w:rFonts w:ascii="Arial" w:hAnsi="Arial" w:cs="Arial"/>
          <w:sz w:val="22"/>
          <w:szCs w:val="22"/>
        </w:rPr>
        <w:t>por cada unidad.</w:t>
      </w:r>
    </w:p>
    <w:p w:rsidR="00E85C9E" w:rsidRPr="004B0E8E" w:rsidRDefault="00E85C9E" w:rsidP="00E85C9E">
      <w:pPr>
        <w:ind w:left="351" w:hanging="351"/>
        <w:jc w:val="both"/>
        <w:rPr>
          <w:rFonts w:ascii="Arial" w:hAnsi="Arial" w:cs="Arial"/>
          <w:sz w:val="22"/>
          <w:szCs w:val="22"/>
        </w:rPr>
      </w:pP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 </w:t>
      </w:r>
      <w:r w:rsidRPr="00A879D7">
        <w:rPr>
          <w:rFonts w:ascii="Arial" w:hAnsi="Arial" w:cs="Arial"/>
          <w:sz w:val="22"/>
          <w:szCs w:val="22"/>
        </w:rPr>
        <w:t xml:space="preserve">31,629.24 </w:t>
      </w:r>
      <w:r w:rsidRPr="004B0E8E">
        <w:rPr>
          <w:rFonts w:ascii="Arial" w:hAnsi="Arial" w:cs="Arial"/>
          <w:sz w:val="22"/>
          <w:szCs w:val="22"/>
        </w:rPr>
        <w:t>por cada pozo.</w:t>
      </w:r>
    </w:p>
    <w:p w:rsidR="00E85C9E" w:rsidRPr="004B0E8E" w:rsidRDefault="00E85C9E" w:rsidP="00E85C9E">
      <w:pPr>
        <w:ind w:left="351" w:hanging="351"/>
        <w:jc w:val="both"/>
        <w:rPr>
          <w:rFonts w:ascii="Arial" w:hAnsi="Arial" w:cs="Arial"/>
          <w:sz w:val="22"/>
          <w:szCs w:val="22"/>
        </w:rPr>
      </w:pP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 xml:space="preserve">6.- Por perforación de pozo para la extracción de cualquier hidrocarburo$ </w:t>
      </w:r>
      <w:r w:rsidRPr="00A879D7">
        <w:rPr>
          <w:rFonts w:ascii="Arial" w:hAnsi="Arial" w:cs="Arial"/>
          <w:sz w:val="22"/>
          <w:szCs w:val="22"/>
        </w:rPr>
        <w:t xml:space="preserve">31,629.24 </w:t>
      </w:r>
      <w:r w:rsidRPr="004B0E8E">
        <w:rPr>
          <w:rFonts w:ascii="Arial" w:hAnsi="Arial" w:cs="Arial"/>
          <w:sz w:val="22"/>
          <w:szCs w:val="22"/>
        </w:rPr>
        <w:t>por cada pozo.</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sz w:val="22"/>
          <w:szCs w:val="22"/>
        </w:rPr>
      </w:pPr>
      <w:r w:rsidRPr="004B0E8E">
        <w:rPr>
          <w:rFonts w:ascii="Arial" w:hAnsi="Arial" w:cs="Arial"/>
          <w:b/>
          <w:bCs/>
          <w:sz w:val="22"/>
          <w:szCs w:val="22"/>
        </w:rPr>
        <w:t>TÍTULO TERCERO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INGRESOS NO TRIBUTARIOS</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PRIMERO</w:t>
      </w:r>
    </w:p>
    <w:p w:rsidR="00E85C9E" w:rsidRDefault="00E85C9E" w:rsidP="00E85C9E">
      <w:pPr>
        <w:jc w:val="center"/>
        <w:rPr>
          <w:rFonts w:ascii="Arial" w:hAnsi="Arial" w:cs="Arial"/>
          <w:b/>
          <w:bCs/>
          <w:sz w:val="22"/>
          <w:szCs w:val="22"/>
        </w:rPr>
      </w:pPr>
      <w:r w:rsidRPr="004B0E8E">
        <w:rPr>
          <w:rFonts w:ascii="Arial" w:hAnsi="Arial" w:cs="Arial"/>
          <w:b/>
          <w:bCs/>
          <w:sz w:val="22"/>
          <w:szCs w:val="22"/>
        </w:rPr>
        <w:t>DE LOS PRODUCTOS</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DISPOSICIONES GENERALES</w:t>
      </w:r>
    </w:p>
    <w:p w:rsidR="00E85C9E" w:rsidRPr="004B0E8E" w:rsidRDefault="00E85C9E" w:rsidP="00E85C9E">
      <w:pPr>
        <w:jc w:val="both"/>
        <w:rPr>
          <w:rFonts w:ascii="Arial" w:hAnsi="Arial" w:cs="Arial"/>
          <w:b/>
          <w:bCs/>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
          <w:sz w:val="22"/>
          <w:szCs w:val="22"/>
        </w:rPr>
        <w:t>ARTÍCULO 23.-</w:t>
      </w:r>
      <w:r w:rsidRPr="004B0E8E">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E85C9E" w:rsidRPr="004B0E8E" w:rsidRDefault="00E85C9E" w:rsidP="00E85C9E">
      <w:pPr>
        <w:ind w:right="50"/>
        <w:jc w:val="both"/>
        <w:rPr>
          <w:rFonts w:ascii="Arial" w:hAnsi="Arial" w:cs="Arial"/>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Provenientes de la renta de bancas a razón de $ 1</w:t>
      </w:r>
      <w:r>
        <w:rPr>
          <w:rFonts w:ascii="Arial" w:hAnsi="Arial" w:cs="Arial"/>
          <w:sz w:val="22"/>
          <w:szCs w:val="22"/>
        </w:rPr>
        <w:t>9.05</w:t>
      </w:r>
      <w:r w:rsidRPr="004B0E8E">
        <w:rPr>
          <w:rFonts w:ascii="Arial" w:hAnsi="Arial" w:cs="Arial"/>
          <w:sz w:val="22"/>
          <w:szCs w:val="22"/>
        </w:rPr>
        <w:t xml:space="preserve"> cada batería de 4 bancas.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lastRenderedPageBreak/>
        <w:t>1.- Para llevar un control de la renta de bancas se usará un formato para registrar la salida y entrada de las baterías de cuatro bancas y en caso de existir uno o más faltantes de baterías se cobrará al arrendatario la cantidad de $ 4,</w:t>
      </w:r>
      <w:r>
        <w:rPr>
          <w:rFonts w:ascii="Arial" w:hAnsi="Arial" w:cs="Arial"/>
          <w:sz w:val="22"/>
          <w:szCs w:val="22"/>
        </w:rPr>
        <w:t>865.72</w:t>
      </w:r>
      <w:r w:rsidRPr="004B0E8E">
        <w:rPr>
          <w:rFonts w:ascii="Arial" w:hAnsi="Arial" w:cs="Arial"/>
          <w:sz w:val="22"/>
          <w:szCs w:val="22"/>
        </w:rPr>
        <w:t xml:space="preserve"> por cada una para recuperar el costo y traslado de las mismas.</w:t>
      </w:r>
    </w:p>
    <w:p w:rsidR="00E85C9E" w:rsidRPr="004B0E8E" w:rsidRDefault="00E85C9E" w:rsidP="00E85C9E">
      <w:pPr>
        <w:ind w:left="284" w:hanging="284"/>
        <w:jc w:val="both"/>
        <w:rPr>
          <w:rFonts w:ascii="Arial" w:hAnsi="Arial" w:cs="Arial"/>
          <w:sz w:val="22"/>
          <w:szCs w:val="22"/>
        </w:rPr>
      </w:pPr>
      <w:r w:rsidRPr="004B0E8E">
        <w:rPr>
          <w:rFonts w:ascii="Arial" w:hAnsi="Arial" w:cs="Arial"/>
          <w:sz w:val="22"/>
          <w:szCs w:val="22"/>
        </w:rPr>
        <w:t>2.- En caso que las baterías rentadas sufran daño o deterioro se cobrara el costo de reparación por cada una de las unidades dañadas.</w:t>
      </w:r>
    </w:p>
    <w:p w:rsidR="00E85C9E" w:rsidRPr="004B0E8E" w:rsidRDefault="00E85C9E" w:rsidP="00E85C9E">
      <w:pPr>
        <w:ind w:left="284" w:hanging="284"/>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Por renta de salón de usos múltiples para eventos particulares para cubrir limpieza y consumo de energía eléctrica con:</w:t>
      </w:r>
    </w:p>
    <w:p w:rsidR="00E85C9E" w:rsidRPr="004B0E8E" w:rsidRDefault="00E85C9E" w:rsidP="00E85C9E">
      <w:pPr>
        <w:ind w:left="709" w:hanging="425"/>
        <w:jc w:val="both"/>
        <w:rPr>
          <w:rFonts w:ascii="Arial" w:hAnsi="Arial" w:cs="Arial"/>
          <w:sz w:val="22"/>
          <w:szCs w:val="22"/>
        </w:rPr>
      </w:pPr>
      <w:r w:rsidRPr="004B0E8E">
        <w:rPr>
          <w:rFonts w:ascii="Arial" w:hAnsi="Arial" w:cs="Arial"/>
          <w:sz w:val="22"/>
          <w:szCs w:val="22"/>
        </w:rPr>
        <w:t xml:space="preserve">  a). -Grupo musical en vivo $ 1,7</w:t>
      </w:r>
      <w:r>
        <w:rPr>
          <w:rFonts w:ascii="Arial" w:hAnsi="Arial" w:cs="Arial"/>
          <w:sz w:val="22"/>
          <w:szCs w:val="22"/>
        </w:rPr>
        <w:t>79.32</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      b). -Equipo electro musical $ 1,2</w:t>
      </w:r>
      <w:r>
        <w:rPr>
          <w:rFonts w:ascii="Arial" w:hAnsi="Arial" w:cs="Arial"/>
          <w:sz w:val="22"/>
          <w:szCs w:val="22"/>
        </w:rPr>
        <w:t>64.84</w:t>
      </w:r>
    </w:p>
    <w:p w:rsidR="00E85C9E" w:rsidRPr="004B0E8E" w:rsidRDefault="00E85C9E" w:rsidP="00E85C9E">
      <w:pPr>
        <w:jc w:val="both"/>
        <w:rPr>
          <w:rFonts w:ascii="Arial" w:hAnsi="Arial" w:cs="Arial"/>
          <w:sz w:val="22"/>
          <w:szCs w:val="22"/>
        </w:rPr>
      </w:pPr>
    </w:p>
    <w:p w:rsidR="00E85C9E" w:rsidRPr="004B0E8E" w:rsidRDefault="00E85C9E" w:rsidP="00E85C9E">
      <w:pPr>
        <w:tabs>
          <w:tab w:val="left" w:pos="5448"/>
        </w:tabs>
        <w:ind w:left="709" w:hanging="425"/>
        <w:jc w:val="center"/>
        <w:rPr>
          <w:rFonts w:ascii="Arial" w:hAnsi="Arial" w:cs="Arial"/>
          <w:sz w:val="22"/>
          <w:szCs w:val="22"/>
        </w:rPr>
      </w:pPr>
      <w:r w:rsidRPr="004B0E8E">
        <w:rPr>
          <w:rFonts w:ascii="Arial" w:hAnsi="Arial" w:cs="Arial"/>
          <w:b/>
          <w:bCs/>
          <w:sz w:val="22"/>
          <w:szCs w:val="22"/>
        </w:rPr>
        <w:t>SECCIÓN 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PROVENIENTES DE LA VENTA O ARRENDAMIENTO</w:t>
      </w:r>
    </w:p>
    <w:p w:rsidR="00E85C9E" w:rsidRDefault="00E85C9E" w:rsidP="00E85C9E">
      <w:pPr>
        <w:jc w:val="center"/>
        <w:rPr>
          <w:rFonts w:ascii="Arial" w:hAnsi="Arial" w:cs="Arial"/>
          <w:b/>
          <w:bCs/>
          <w:sz w:val="22"/>
          <w:szCs w:val="22"/>
        </w:rPr>
      </w:pPr>
      <w:r w:rsidRPr="004B0E8E">
        <w:rPr>
          <w:rFonts w:ascii="Arial" w:hAnsi="Arial" w:cs="Arial"/>
          <w:b/>
          <w:bCs/>
          <w:sz w:val="22"/>
          <w:szCs w:val="22"/>
        </w:rPr>
        <w:t>DE LOTES Y GAVETAS DE LOS PANTEONES MUNICIPALES</w:t>
      </w:r>
    </w:p>
    <w:p w:rsidR="00620CE6" w:rsidRPr="004B0E8E" w:rsidRDefault="00620CE6" w:rsidP="00E85C9E">
      <w:pPr>
        <w:jc w:val="center"/>
        <w:rPr>
          <w:rFonts w:ascii="Arial" w:hAnsi="Arial" w:cs="Arial"/>
          <w:b/>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ARTÍCULO 24.-</w:t>
      </w:r>
      <w:r w:rsidRPr="004B0E8E">
        <w:rPr>
          <w:rFonts w:ascii="Arial" w:hAnsi="Arial" w:cs="Arial"/>
          <w:bCs/>
          <w:sz w:val="22"/>
          <w:szCs w:val="22"/>
        </w:rPr>
        <w:t xml:space="preserve"> Son objeto de estos productos, la venta o arrendamiento de lotes y gavetas de los panteones municipales</w:t>
      </w:r>
      <w:r w:rsidRPr="004B0E8E">
        <w:rPr>
          <w:rFonts w:ascii="Arial" w:hAnsi="Arial" w:cs="Arial"/>
          <w:sz w:val="22"/>
          <w:szCs w:val="22"/>
        </w:rPr>
        <w:t>, de acuerdo a las siguientes tarifas: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Venta gavetas $ 9,</w:t>
      </w:r>
      <w:r>
        <w:rPr>
          <w:rFonts w:ascii="Arial" w:hAnsi="Arial" w:cs="Arial"/>
          <w:sz w:val="22"/>
          <w:szCs w:val="22"/>
        </w:rPr>
        <w:t>731.95</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Venta de Lotes $</w:t>
      </w:r>
      <w:r>
        <w:rPr>
          <w:rFonts w:ascii="Arial" w:hAnsi="Arial" w:cs="Arial"/>
          <w:sz w:val="22"/>
          <w:szCs w:val="22"/>
        </w:rPr>
        <w:t xml:space="preserve"> 608.73</w:t>
      </w:r>
      <w:r w:rsidRPr="004B0E8E">
        <w:rPr>
          <w:rFonts w:ascii="Arial" w:hAnsi="Arial" w:cs="Arial"/>
          <w:sz w:val="22"/>
          <w:szCs w:val="22"/>
        </w:rPr>
        <w:t xml:space="preserve"> </w:t>
      </w:r>
    </w:p>
    <w:p w:rsidR="00E85C9E" w:rsidRPr="004B0E8E" w:rsidRDefault="00E85C9E" w:rsidP="00E85C9E">
      <w:pPr>
        <w:jc w:val="both"/>
        <w:rPr>
          <w:rFonts w:ascii="Arial" w:hAnsi="Arial" w:cs="Arial"/>
          <w:sz w:val="22"/>
          <w:szCs w:val="22"/>
        </w:rPr>
      </w:pPr>
      <w:r w:rsidRPr="004B0E8E">
        <w:rPr>
          <w:rFonts w:ascii="Arial" w:hAnsi="Arial" w:cs="Arial"/>
          <w:sz w:val="22"/>
          <w:szCs w:val="22"/>
        </w:rPr>
        <w:t>Se entiende por lote una extensión de terreno de 4 m2.</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III.- Fosas a quinquenio de $ </w:t>
      </w:r>
      <w:r>
        <w:rPr>
          <w:rFonts w:ascii="Arial" w:hAnsi="Arial" w:cs="Arial"/>
          <w:sz w:val="22"/>
          <w:szCs w:val="22"/>
        </w:rPr>
        <w:t>61.28</w:t>
      </w:r>
      <w:r w:rsidRPr="004B0E8E">
        <w:rPr>
          <w:rFonts w:ascii="Arial" w:hAnsi="Arial" w:cs="Arial"/>
          <w:sz w:val="22"/>
          <w:szCs w:val="22"/>
        </w:rPr>
        <w:t xml:space="preserve"> </w:t>
      </w:r>
    </w:p>
    <w:p w:rsidR="00E85C9E" w:rsidRPr="004B0E8E" w:rsidRDefault="00E85C9E" w:rsidP="00E85C9E">
      <w:pPr>
        <w:jc w:val="both"/>
        <w:rPr>
          <w:rFonts w:ascii="Arial" w:hAnsi="Arial" w:cs="Arial"/>
          <w:sz w:val="22"/>
          <w:szCs w:val="22"/>
        </w:rPr>
      </w:pPr>
    </w:p>
    <w:p w:rsidR="00E85C9E" w:rsidRDefault="00E85C9E" w:rsidP="00E85C9E">
      <w:pPr>
        <w:jc w:val="both"/>
        <w:rPr>
          <w:rFonts w:ascii="Arial" w:hAnsi="Arial" w:cs="Arial"/>
          <w:sz w:val="22"/>
          <w:szCs w:val="22"/>
        </w:rPr>
      </w:pPr>
      <w:r w:rsidRPr="004B0E8E">
        <w:rPr>
          <w:rFonts w:ascii="Arial" w:hAnsi="Arial" w:cs="Arial"/>
          <w:sz w:val="22"/>
          <w:szCs w:val="22"/>
        </w:rPr>
        <w:t>IV.- Fosas a perpetuidad de $ 8</w:t>
      </w:r>
      <w:r>
        <w:rPr>
          <w:rFonts w:ascii="Arial" w:hAnsi="Arial" w:cs="Arial"/>
          <w:sz w:val="22"/>
          <w:szCs w:val="22"/>
        </w:rPr>
        <w:t>5.49</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V.- Venta de fosa múltiple ademada con capacidad para tres ataúdes $</w:t>
      </w:r>
      <w:r>
        <w:rPr>
          <w:rFonts w:ascii="Arial" w:hAnsi="Arial" w:cs="Arial"/>
          <w:sz w:val="22"/>
          <w:szCs w:val="22"/>
        </w:rPr>
        <w:t xml:space="preserve"> 6,083.18</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OTROS PRODUCTOS</w:t>
      </w:r>
    </w:p>
    <w:p w:rsidR="00E85C9E" w:rsidRPr="004B0E8E" w:rsidRDefault="00E85C9E" w:rsidP="00E85C9E">
      <w:pPr>
        <w:ind w:right="50"/>
        <w:jc w:val="both"/>
        <w:rPr>
          <w:rFonts w:ascii="Arial" w:hAnsi="Arial" w:cs="Arial"/>
          <w:b/>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
          <w:sz w:val="22"/>
          <w:szCs w:val="22"/>
        </w:rPr>
        <w:t>ARTÍCULO 25.-</w:t>
      </w:r>
      <w:r w:rsidRPr="004B0E8E">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4B0E8E">
        <w:rPr>
          <w:rFonts w:ascii="Arial" w:hAnsi="Arial" w:cs="Arial"/>
          <w:sz w:val="22"/>
          <w:szCs w:val="22"/>
        </w:rPr>
        <w:t>conforme a los actos y contratos que celebre en los términos y disposiciones legales aplicables, asimismo, recibirá ingresos derivados de empresas municipales.</w:t>
      </w:r>
    </w:p>
    <w:p w:rsidR="00E85C9E" w:rsidRPr="004B0E8E" w:rsidRDefault="00E85C9E" w:rsidP="00E85C9E">
      <w:pPr>
        <w:ind w:right="50"/>
        <w:jc w:val="both"/>
        <w:rPr>
          <w:rFonts w:ascii="Arial" w:hAnsi="Arial" w:cs="Arial"/>
          <w:bCs/>
          <w:sz w:val="22"/>
          <w:szCs w:val="22"/>
        </w:rPr>
      </w:pPr>
    </w:p>
    <w:p w:rsidR="00E85C9E" w:rsidRPr="004B0E8E" w:rsidRDefault="00E85C9E" w:rsidP="00E85C9E">
      <w:pPr>
        <w:ind w:right="50"/>
        <w:jc w:val="center"/>
        <w:rPr>
          <w:rFonts w:ascii="Arial" w:hAnsi="Arial" w:cs="Arial"/>
          <w:b/>
          <w:sz w:val="22"/>
          <w:szCs w:val="22"/>
        </w:rPr>
      </w:pPr>
      <w:r w:rsidRPr="004B0E8E">
        <w:rPr>
          <w:rFonts w:ascii="Arial" w:hAnsi="Arial" w:cs="Arial"/>
          <w:b/>
          <w:sz w:val="22"/>
          <w:szCs w:val="22"/>
        </w:rPr>
        <w:t>CAPÍTULO SEGUNDO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APROVECHAMIENTOS</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DISPOSICIONES GENERALES</w:t>
      </w:r>
    </w:p>
    <w:p w:rsidR="00E85C9E" w:rsidRPr="004B0E8E" w:rsidRDefault="00E85C9E" w:rsidP="00E85C9E">
      <w:pPr>
        <w:ind w:right="50"/>
        <w:jc w:val="center"/>
        <w:rPr>
          <w:rFonts w:ascii="Arial" w:hAnsi="Arial" w:cs="Arial"/>
          <w:bCs/>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26.-</w:t>
      </w:r>
      <w:r w:rsidRPr="004B0E8E">
        <w:rPr>
          <w:rFonts w:ascii="Arial" w:hAnsi="Arial" w:cs="Arial"/>
          <w:bCs/>
          <w:sz w:val="22"/>
          <w:szCs w:val="22"/>
        </w:rPr>
        <w:t xml:space="preserve"> Se clasifican como aprovechamientos los ingresos que perciba el Municipio por los siguientes conceptos: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Ingresos por sanciones administrativas.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lastRenderedPageBreak/>
        <w:t>II. La adjudicación a favor del fisco de bienes abandonados.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III. Ingresos por transferencia que perciba el Municipio:</w:t>
      </w:r>
    </w:p>
    <w:p w:rsidR="00E85C9E" w:rsidRPr="004B0E8E" w:rsidRDefault="00E85C9E" w:rsidP="00E85C9E">
      <w:pPr>
        <w:jc w:val="both"/>
        <w:rPr>
          <w:rFonts w:ascii="Arial" w:hAnsi="Arial" w:cs="Arial"/>
          <w:sz w:val="22"/>
          <w:szCs w:val="22"/>
        </w:rPr>
      </w:pPr>
    </w:p>
    <w:p w:rsidR="00E85C9E" w:rsidRPr="004B0E8E" w:rsidRDefault="00E85C9E" w:rsidP="00E85C9E">
      <w:pPr>
        <w:ind w:firstLine="426"/>
        <w:jc w:val="both"/>
        <w:rPr>
          <w:rFonts w:ascii="Arial" w:hAnsi="Arial" w:cs="Arial"/>
          <w:sz w:val="22"/>
          <w:szCs w:val="22"/>
        </w:rPr>
      </w:pPr>
      <w:r w:rsidRPr="004B0E8E">
        <w:rPr>
          <w:rFonts w:ascii="Arial" w:hAnsi="Arial" w:cs="Arial"/>
          <w:sz w:val="22"/>
          <w:szCs w:val="22"/>
        </w:rPr>
        <w:t>a). Cesiones, herencias, legados, o donaciones.</w:t>
      </w:r>
    </w:p>
    <w:p w:rsidR="00E85C9E" w:rsidRPr="004B0E8E" w:rsidRDefault="00E85C9E" w:rsidP="00E85C9E">
      <w:pPr>
        <w:ind w:firstLine="426"/>
        <w:jc w:val="both"/>
        <w:rPr>
          <w:rFonts w:ascii="Arial" w:hAnsi="Arial" w:cs="Arial"/>
          <w:sz w:val="22"/>
          <w:szCs w:val="22"/>
        </w:rPr>
      </w:pPr>
    </w:p>
    <w:p w:rsidR="00E85C9E" w:rsidRPr="004B0E8E" w:rsidRDefault="00E85C9E" w:rsidP="00E85C9E">
      <w:pPr>
        <w:ind w:firstLine="426"/>
        <w:jc w:val="both"/>
        <w:rPr>
          <w:rFonts w:ascii="Arial" w:hAnsi="Arial" w:cs="Arial"/>
          <w:sz w:val="22"/>
          <w:szCs w:val="22"/>
        </w:rPr>
      </w:pPr>
      <w:r w:rsidRPr="004B0E8E">
        <w:rPr>
          <w:rFonts w:ascii="Arial" w:hAnsi="Arial" w:cs="Arial"/>
          <w:sz w:val="22"/>
          <w:szCs w:val="22"/>
        </w:rPr>
        <w:t>b). Adjudicaciones en favor del Municipio.</w:t>
      </w:r>
    </w:p>
    <w:p w:rsidR="00E85C9E" w:rsidRPr="004B0E8E" w:rsidRDefault="00E85C9E" w:rsidP="00E85C9E">
      <w:pPr>
        <w:ind w:firstLine="426"/>
        <w:jc w:val="both"/>
        <w:rPr>
          <w:rFonts w:ascii="Arial" w:hAnsi="Arial" w:cs="Arial"/>
          <w:sz w:val="22"/>
          <w:szCs w:val="22"/>
        </w:rPr>
      </w:pPr>
    </w:p>
    <w:p w:rsidR="00E85C9E" w:rsidRPr="004B0E8E" w:rsidRDefault="00E85C9E" w:rsidP="00E85C9E">
      <w:pPr>
        <w:ind w:left="426"/>
        <w:jc w:val="both"/>
        <w:rPr>
          <w:rFonts w:ascii="Arial" w:hAnsi="Arial" w:cs="Arial"/>
          <w:sz w:val="22"/>
          <w:szCs w:val="22"/>
        </w:rPr>
      </w:pPr>
      <w:r w:rsidRPr="004B0E8E">
        <w:rPr>
          <w:rFonts w:ascii="Arial" w:hAnsi="Arial" w:cs="Arial"/>
          <w:sz w:val="22"/>
          <w:szCs w:val="22"/>
        </w:rPr>
        <w:t>c). Aportaciones y subsidios de otro nivel de gobierno u organismos públicos o privados.</w:t>
      </w:r>
    </w:p>
    <w:p w:rsidR="00E85C9E" w:rsidRPr="004B0E8E" w:rsidRDefault="00E85C9E" w:rsidP="00E85C9E">
      <w:pPr>
        <w:jc w:val="both"/>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INGRESOS POR TRANSFERENCIA</w:t>
      </w:r>
    </w:p>
    <w:p w:rsidR="00E85C9E" w:rsidRPr="004B0E8E" w:rsidRDefault="00E85C9E" w:rsidP="00E85C9E">
      <w:pPr>
        <w:jc w:val="both"/>
        <w:rPr>
          <w:rFonts w:ascii="Arial" w:hAnsi="Arial" w:cs="Arial"/>
          <w:b/>
          <w:bCs/>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
          <w:sz w:val="22"/>
          <w:szCs w:val="22"/>
        </w:rPr>
        <w:t>ARTÍCULO 27.-</w:t>
      </w:r>
      <w:r w:rsidRPr="004B0E8E">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E85C9E" w:rsidRPr="004B0E8E" w:rsidRDefault="00E85C9E" w:rsidP="00E85C9E">
      <w:pPr>
        <w:jc w:val="both"/>
        <w:rPr>
          <w:rFonts w:ascii="Arial" w:hAnsi="Arial" w:cs="Arial"/>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INGRESOS DERIVADOS DE SANCIONES ADMINISTRATIVAS Y FISCALES</w:t>
      </w:r>
    </w:p>
    <w:p w:rsidR="00E85C9E" w:rsidRPr="004B0E8E" w:rsidRDefault="00E85C9E" w:rsidP="00E85C9E">
      <w:pPr>
        <w:jc w:val="center"/>
        <w:rPr>
          <w:rFonts w:ascii="Arial" w:hAnsi="Arial" w:cs="Arial"/>
          <w:b/>
          <w:bCs/>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28.-</w:t>
      </w:r>
      <w:r w:rsidRPr="004B0E8E">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 se aplicarán de acuerdo a Unidades de Medida y Actualización (UMA)</w:t>
      </w:r>
    </w:p>
    <w:p w:rsidR="00E85C9E" w:rsidRDefault="00E85C9E"/>
    <w:p w:rsidR="00E85C9E" w:rsidRDefault="00E85C9E"/>
    <w:tbl>
      <w:tblPr>
        <w:tblpPr w:leftFromText="141" w:rightFromText="141" w:vertAnchor="text" w:tblpXSpec="center" w:tblpY="1"/>
        <w:tblOverlap w:val="neve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7641"/>
        <w:gridCol w:w="742"/>
        <w:gridCol w:w="828"/>
      </w:tblGrid>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
                <w:bCs/>
                <w:sz w:val="22"/>
                <w:szCs w:val="22"/>
              </w:rPr>
            </w:pP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
                <w:bCs/>
                <w:sz w:val="22"/>
                <w:szCs w:val="22"/>
              </w:rPr>
            </w:pPr>
            <w:r w:rsidRPr="004B0E8E">
              <w:rPr>
                <w:rFonts w:ascii="Arial" w:eastAsia="Batang" w:hAnsi="Arial" w:cs="Arial"/>
                <w:b/>
                <w:bCs/>
                <w:sz w:val="22"/>
                <w:szCs w:val="22"/>
              </w:rPr>
              <w:t>INFRACCION</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
                <w:bCs/>
                <w:sz w:val="22"/>
                <w:szCs w:val="22"/>
              </w:rPr>
            </w:pPr>
            <w:r w:rsidRPr="004B0E8E">
              <w:rPr>
                <w:rFonts w:ascii="Arial" w:eastAsia="Batang" w:hAnsi="Arial" w:cs="Arial"/>
                <w:b/>
                <w:bCs/>
                <w:sz w:val="22"/>
                <w:szCs w:val="22"/>
              </w:rPr>
              <w:t>MÍN</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
                <w:bCs/>
                <w:sz w:val="22"/>
                <w:szCs w:val="22"/>
              </w:rPr>
            </w:pPr>
            <w:r w:rsidRPr="004B0E8E">
              <w:rPr>
                <w:rFonts w:ascii="Arial" w:eastAsia="Batang" w:hAnsi="Arial" w:cs="Arial"/>
                <w:b/>
                <w:bCs/>
                <w:sz w:val="22"/>
                <w:szCs w:val="22"/>
              </w:rPr>
              <w:t>MÁX</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
                <w:bCs/>
                <w:sz w:val="22"/>
                <w:szCs w:val="22"/>
              </w:rPr>
            </w:pPr>
            <w:r w:rsidRPr="004B0E8E">
              <w:rPr>
                <w:rFonts w:ascii="Arial" w:hAnsi="Arial" w:cs="Arial"/>
                <w:sz w:val="22"/>
                <w:szCs w:val="22"/>
              </w:rPr>
              <w:t>Circular a mayor velocidad de la permitida (hasta 20 km/h. de excedente)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Circular con vehículo cuyo tránsito dañe el pavimento,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Circular a más de 20 km/h. frente a parques infantiles y/o zonas escolares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4.-</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Por provocar accidente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5.-</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Por dejar el vehículo abandonado injustificadamente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6.-</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Destruir las señales de tránsito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7.-</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Estacionarse a la izquierda en calle de doble circulación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8.-</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Huir después de cometer cualquier infracción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9.-</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Falta de luz posterior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10.-</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Manejar un vehículo sin licencia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11.-</w:t>
            </w:r>
          </w:p>
        </w:tc>
        <w:tc>
          <w:tcPr>
            <w:tcW w:w="7641"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Manejar un vehículo sin tarjeta de circulación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12.-</w:t>
            </w:r>
          </w:p>
        </w:tc>
        <w:tc>
          <w:tcPr>
            <w:tcW w:w="7641"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 xml:space="preserve">Manejar en estado de ebriedad en 1° grado de </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13.-</w:t>
            </w:r>
          </w:p>
        </w:tc>
        <w:tc>
          <w:tcPr>
            <w:tcW w:w="7641"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Manejar en estado de ebriedad en 2° grado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14.-</w:t>
            </w:r>
          </w:p>
        </w:tc>
        <w:tc>
          <w:tcPr>
            <w:tcW w:w="7641"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Manejar en estado de ebriedad en 3° grado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8</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15.-</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No respetar la señal de alto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16.-</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No respetar las señales de tránsito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17.-</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No proteger con banderas, luces, etc. Los vehículos que así lo ameriten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lastRenderedPageBreak/>
              <w:t>18.-</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Prestar el vehículo para que lo manejen menores de edad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19.-</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Por dar vuelta a mayor velocidad de la permitida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3</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20.-</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Transitar completamente sin luces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21.-</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Transitar a exceso de velocidad paralelamente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22.-</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Voltear en “U” en lugares prohibidos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23.-</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Por atropellar a transeúntes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24.-</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Ebrio escandaloso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25.-</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Ebrio tirado en la vía pública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3</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26.-</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Provocar riña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27.-</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Por realizar acciones inmorales en la vía pública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28.-</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Resistencia al arresto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29.-</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Insultos a la autoridad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8</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30.-</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Por ingerir bebidas alcohólicas en la vía pública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31.-</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Por ofrecer riesgos al pasaje por mal estado del vehículos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32.-</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Circular en contra del tránsito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33.-</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Circular en doble fila sin justificación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34.-</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Estacionarse en doble fila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35.-</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Estacionarse mal intencionalmente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36.-</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Estacionarse en lugar prohibido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37.-</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Ebrio en la vía pública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38.-</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Ebrio y provocar riña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39.-</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Persona que presente faltas a la moral en vías públicas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8</w:t>
            </w:r>
          </w:p>
        </w:tc>
      </w:tr>
    </w:tbl>
    <w:p w:rsidR="00E85C9E" w:rsidRDefault="00E85C9E"/>
    <w:p w:rsidR="00E85C9E" w:rsidRPr="004B0E8E" w:rsidRDefault="00E85C9E" w:rsidP="00E85C9E">
      <w:pPr>
        <w:jc w:val="both"/>
        <w:rPr>
          <w:rFonts w:ascii="Arial" w:hAnsi="Arial" w:cs="Arial"/>
          <w:sz w:val="22"/>
          <w:szCs w:val="22"/>
        </w:rPr>
      </w:pPr>
      <w:r w:rsidRPr="004B0E8E">
        <w:rPr>
          <w:rFonts w:ascii="Arial" w:hAnsi="Arial" w:cs="Arial"/>
          <w:b/>
          <w:sz w:val="22"/>
          <w:szCs w:val="22"/>
        </w:rPr>
        <w:t xml:space="preserve">ARTÍCULO 29.- </w:t>
      </w:r>
      <w:r w:rsidRPr="004B0E8E">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E85C9E" w:rsidRPr="004B0E8E" w:rsidRDefault="00E85C9E" w:rsidP="00E85C9E">
      <w:pPr>
        <w:jc w:val="both"/>
        <w:rPr>
          <w:rFonts w:ascii="Arial" w:hAnsi="Arial" w:cs="Arial"/>
          <w:b/>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 xml:space="preserve">ARTÍCULO 30.- </w:t>
      </w:r>
      <w:r w:rsidRPr="004B0E8E">
        <w:rPr>
          <w:rFonts w:ascii="Arial" w:hAnsi="Arial" w:cs="Arial"/>
          <w:sz w:val="22"/>
          <w:szCs w:val="22"/>
        </w:rPr>
        <w:t>Cuando se autorice el pago de contribuciones en forma diferida o en parcialidades, se causarán recargos a razón del 2% mensual sobre saldos insolutos.</w:t>
      </w:r>
    </w:p>
    <w:p w:rsidR="00E85C9E" w:rsidRPr="004B0E8E" w:rsidRDefault="00E85C9E" w:rsidP="00E85C9E">
      <w:pPr>
        <w:ind w:right="50"/>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 xml:space="preserve">ARTÍCULO 31.- </w:t>
      </w:r>
      <w:r w:rsidRPr="004B0E8E">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E85C9E" w:rsidRPr="004B0E8E" w:rsidRDefault="00E85C9E" w:rsidP="00E85C9E">
      <w:pPr>
        <w:ind w:firstLine="708"/>
        <w:jc w:val="both"/>
        <w:rPr>
          <w:rFonts w:ascii="Arial" w:hAnsi="Arial" w:cs="Arial"/>
          <w:sz w:val="22"/>
          <w:szCs w:val="22"/>
        </w:rPr>
      </w:pPr>
    </w:p>
    <w:p w:rsidR="00E85C9E" w:rsidRPr="004B0E8E" w:rsidRDefault="00E85C9E" w:rsidP="00E85C9E">
      <w:pPr>
        <w:ind w:right="50"/>
        <w:jc w:val="center"/>
        <w:rPr>
          <w:rFonts w:ascii="Arial" w:hAnsi="Arial" w:cs="Arial"/>
          <w:b/>
          <w:sz w:val="22"/>
          <w:szCs w:val="22"/>
        </w:rPr>
      </w:pPr>
      <w:r w:rsidRPr="004B0E8E">
        <w:rPr>
          <w:rFonts w:ascii="Arial" w:hAnsi="Arial" w:cs="Arial"/>
          <w:b/>
          <w:sz w:val="22"/>
          <w:szCs w:val="22"/>
        </w:rPr>
        <w:t>CAPÍTULO TERCERO</w:t>
      </w:r>
    </w:p>
    <w:p w:rsidR="00E85C9E" w:rsidRDefault="00E85C9E" w:rsidP="00E85C9E">
      <w:pPr>
        <w:jc w:val="center"/>
        <w:rPr>
          <w:rFonts w:ascii="Arial" w:hAnsi="Arial" w:cs="Arial"/>
          <w:b/>
          <w:bCs/>
          <w:sz w:val="22"/>
          <w:szCs w:val="22"/>
        </w:rPr>
      </w:pPr>
      <w:r w:rsidRPr="004B0E8E">
        <w:rPr>
          <w:rFonts w:ascii="Arial" w:hAnsi="Arial" w:cs="Arial"/>
          <w:b/>
          <w:bCs/>
          <w:sz w:val="22"/>
          <w:szCs w:val="22"/>
        </w:rPr>
        <w:t>DE LAS PARTICIPACIONES Y APORTACIONES</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b/>
          <w:bCs/>
          <w:sz w:val="22"/>
          <w:szCs w:val="22"/>
        </w:rPr>
      </w:pPr>
      <w:r w:rsidRPr="004B0E8E">
        <w:rPr>
          <w:rFonts w:ascii="Arial" w:hAnsi="Arial" w:cs="Arial"/>
          <w:b/>
          <w:sz w:val="22"/>
          <w:szCs w:val="22"/>
        </w:rPr>
        <w:t xml:space="preserve">ARTÍCULO 32.- </w:t>
      </w:r>
      <w:r w:rsidRPr="004B0E8E">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E85C9E" w:rsidRPr="004B0E8E" w:rsidRDefault="00E85C9E" w:rsidP="00E85C9E">
      <w:pPr>
        <w:jc w:val="both"/>
        <w:rPr>
          <w:rFonts w:ascii="Arial" w:hAnsi="Arial" w:cs="Arial"/>
          <w:b/>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lastRenderedPageBreak/>
        <w:t>ARTÍCULO 33.-</w:t>
      </w:r>
      <w:r w:rsidRPr="004B0E8E">
        <w:rPr>
          <w:rFonts w:ascii="Arial" w:hAnsi="Arial" w:cs="Arial"/>
          <w:bCs/>
          <w:sz w:val="22"/>
          <w:szCs w:val="22"/>
        </w:rPr>
        <w:t xml:space="preserve"> Las participaciones que perciba el Municipio por ingresos del Estado, se determinarán en los acuerdos o convenios que al efecto se celebren.</w:t>
      </w:r>
    </w:p>
    <w:p w:rsidR="00E85C9E" w:rsidRPr="004B0E8E" w:rsidRDefault="00E85C9E" w:rsidP="00E85C9E">
      <w:pPr>
        <w:jc w:val="both"/>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CUARTO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INGRESOS EXTRAORDINARIOS</w:t>
      </w:r>
    </w:p>
    <w:p w:rsidR="00E85C9E" w:rsidRPr="004B0E8E" w:rsidRDefault="00E85C9E" w:rsidP="00E85C9E">
      <w:pPr>
        <w:jc w:val="center"/>
        <w:rPr>
          <w:rFonts w:ascii="Arial" w:hAnsi="Arial" w:cs="Arial"/>
          <w:b/>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34.-</w:t>
      </w:r>
      <w:r w:rsidRPr="004B0E8E">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TITULO CUARTO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PRIMERO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ESTÍMULOS FISCALES E INCENTIVOS</w:t>
      </w:r>
    </w:p>
    <w:p w:rsidR="00E85C9E" w:rsidRPr="004B0E8E" w:rsidRDefault="00E85C9E" w:rsidP="00E85C9E">
      <w:pPr>
        <w:tabs>
          <w:tab w:val="left" w:pos="2160"/>
        </w:tabs>
        <w:jc w:val="both"/>
        <w:rPr>
          <w:rFonts w:ascii="Arial" w:hAnsi="Arial" w:cs="Arial"/>
          <w:b/>
          <w:bCs/>
          <w:sz w:val="22"/>
          <w:szCs w:val="22"/>
        </w:rPr>
      </w:pPr>
    </w:p>
    <w:p w:rsidR="00E85C9E" w:rsidRPr="004B0E8E" w:rsidRDefault="00E85C9E" w:rsidP="00E85C9E">
      <w:pPr>
        <w:autoSpaceDE w:val="0"/>
        <w:autoSpaceDN w:val="0"/>
        <w:adjustRightInd w:val="0"/>
        <w:ind w:right="49"/>
        <w:contextualSpacing/>
        <w:jc w:val="both"/>
        <w:rPr>
          <w:rFonts w:ascii="Arial" w:hAnsi="Arial" w:cs="Arial"/>
          <w:sz w:val="22"/>
          <w:szCs w:val="22"/>
        </w:rPr>
      </w:pPr>
      <w:r w:rsidRPr="004B0E8E">
        <w:rPr>
          <w:rFonts w:ascii="Arial" w:hAnsi="Arial" w:cs="Arial"/>
          <w:b/>
          <w:bCs/>
          <w:sz w:val="22"/>
          <w:szCs w:val="22"/>
        </w:rPr>
        <w:t xml:space="preserve">ARTÍCULO 35.- </w:t>
      </w:r>
      <w:r w:rsidRPr="004B0E8E">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E85C9E" w:rsidRPr="004B0E8E" w:rsidRDefault="00E85C9E" w:rsidP="00E85C9E">
      <w:pPr>
        <w:autoSpaceDE w:val="0"/>
        <w:autoSpaceDN w:val="0"/>
        <w:adjustRightInd w:val="0"/>
        <w:ind w:right="49"/>
        <w:contextualSpacing/>
        <w:jc w:val="both"/>
        <w:rPr>
          <w:rFonts w:ascii="Arial" w:hAnsi="Arial" w:cs="Arial"/>
          <w:sz w:val="22"/>
          <w:szCs w:val="22"/>
        </w:rPr>
      </w:pPr>
      <w:r w:rsidRPr="004B0E8E">
        <w:rPr>
          <w:rFonts w:ascii="Arial" w:hAnsi="Arial" w:cs="Arial"/>
          <w:sz w:val="22"/>
          <w:szCs w:val="22"/>
        </w:rPr>
        <w:t xml:space="preserve">  </w:t>
      </w:r>
    </w:p>
    <w:p w:rsidR="00E85C9E" w:rsidRPr="004B0E8E" w:rsidRDefault="00E85C9E" w:rsidP="00E85C9E">
      <w:pPr>
        <w:jc w:val="center"/>
        <w:rPr>
          <w:rFonts w:ascii="Arial" w:hAnsi="Arial" w:cs="Arial"/>
          <w:b/>
          <w:sz w:val="22"/>
          <w:szCs w:val="22"/>
          <w:lang w:val="en-US"/>
        </w:rPr>
      </w:pPr>
      <w:r w:rsidRPr="004B0E8E">
        <w:rPr>
          <w:rFonts w:ascii="Arial" w:hAnsi="Arial" w:cs="Arial"/>
          <w:b/>
          <w:sz w:val="22"/>
          <w:szCs w:val="22"/>
          <w:lang w:val="en-US"/>
        </w:rPr>
        <w:t>T R A N S I T O R I O S</w:t>
      </w:r>
    </w:p>
    <w:p w:rsidR="00E85C9E" w:rsidRPr="004B0E8E" w:rsidRDefault="00E85C9E" w:rsidP="00E85C9E">
      <w:pPr>
        <w:jc w:val="both"/>
        <w:rPr>
          <w:rFonts w:ascii="Arial" w:hAnsi="Arial" w:cs="Arial"/>
          <w:b/>
          <w:sz w:val="22"/>
          <w:szCs w:val="22"/>
          <w:lang w:val="en-US"/>
        </w:rPr>
      </w:pPr>
    </w:p>
    <w:p w:rsidR="00E85C9E" w:rsidRPr="004B0E8E" w:rsidRDefault="00E85C9E" w:rsidP="00E85C9E">
      <w:pPr>
        <w:tabs>
          <w:tab w:val="left" w:pos="-709"/>
        </w:tabs>
        <w:jc w:val="both"/>
        <w:rPr>
          <w:rFonts w:ascii="Arial" w:hAnsi="Arial" w:cs="Arial"/>
          <w:b/>
          <w:sz w:val="22"/>
          <w:szCs w:val="22"/>
        </w:rPr>
      </w:pPr>
      <w:r w:rsidRPr="004B0E8E">
        <w:rPr>
          <w:rFonts w:ascii="Arial" w:hAnsi="Arial" w:cs="Arial"/>
          <w:b/>
          <w:sz w:val="22"/>
          <w:szCs w:val="22"/>
        </w:rPr>
        <w:t>PRIMERO. -</w:t>
      </w:r>
      <w:r w:rsidRPr="004B0E8E">
        <w:rPr>
          <w:rFonts w:ascii="Arial" w:hAnsi="Arial" w:cs="Arial"/>
          <w:sz w:val="22"/>
          <w:szCs w:val="22"/>
        </w:rPr>
        <w:t xml:space="preserve"> Esta Ley empezará a regir a partir del día 1o. de enero del año 202</w:t>
      </w:r>
      <w:r w:rsidR="008B5506">
        <w:rPr>
          <w:rFonts w:ascii="Arial" w:hAnsi="Arial" w:cs="Arial"/>
          <w:sz w:val="22"/>
          <w:szCs w:val="22"/>
        </w:rPr>
        <w:t>1</w:t>
      </w:r>
      <w:r w:rsidRPr="004B0E8E">
        <w:rPr>
          <w:rFonts w:ascii="Arial" w:hAnsi="Arial" w:cs="Arial"/>
          <w:sz w:val="22"/>
          <w:szCs w:val="22"/>
        </w:rPr>
        <w:t>.</w:t>
      </w:r>
    </w:p>
    <w:p w:rsidR="00E85C9E" w:rsidRPr="004B0E8E" w:rsidRDefault="00E85C9E" w:rsidP="00E85C9E">
      <w:pPr>
        <w:jc w:val="both"/>
        <w:rPr>
          <w:rFonts w:ascii="Arial" w:hAnsi="Arial" w:cs="Arial"/>
          <w:b/>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 xml:space="preserve">SEGUNDO. - </w:t>
      </w:r>
      <w:r w:rsidRPr="004B0E8E">
        <w:rPr>
          <w:rFonts w:ascii="Arial" w:hAnsi="Arial" w:cs="Arial"/>
          <w:sz w:val="22"/>
          <w:szCs w:val="22"/>
        </w:rPr>
        <w:t>Para   los   efectos   de   lo dispuesto en esta Ley, se entenderá por:</w:t>
      </w:r>
    </w:p>
    <w:p w:rsidR="00E85C9E" w:rsidRPr="004B0E8E" w:rsidRDefault="00E85C9E" w:rsidP="00E85C9E">
      <w:pPr>
        <w:jc w:val="both"/>
        <w:rPr>
          <w:rFonts w:ascii="Arial" w:hAnsi="Arial" w:cs="Arial"/>
          <w:b/>
          <w:sz w:val="22"/>
          <w:szCs w:val="22"/>
        </w:rPr>
      </w:pPr>
    </w:p>
    <w:p w:rsidR="00E85C9E" w:rsidRPr="004B0E8E" w:rsidRDefault="00E85C9E" w:rsidP="00E85C9E">
      <w:pPr>
        <w:tabs>
          <w:tab w:val="left" w:pos="-709"/>
        </w:tabs>
        <w:jc w:val="both"/>
        <w:rPr>
          <w:rFonts w:ascii="Arial" w:hAnsi="Arial" w:cs="Arial"/>
          <w:sz w:val="22"/>
          <w:szCs w:val="22"/>
        </w:rPr>
      </w:pPr>
      <w:r w:rsidRPr="004B0E8E">
        <w:rPr>
          <w:rFonts w:ascii="Arial" w:hAnsi="Arial" w:cs="Arial"/>
          <w:sz w:val="22"/>
          <w:szCs w:val="22"/>
        </w:rPr>
        <w:t>I.- Adultos mayores. - Personas de 60 o más años de edad.</w:t>
      </w:r>
    </w:p>
    <w:p w:rsidR="00E85C9E" w:rsidRPr="004B0E8E" w:rsidRDefault="00E85C9E" w:rsidP="00E85C9E">
      <w:pPr>
        <w:tabs>
          <w:tab w:val="left" w:pos="-709"/>
        </w:tabs>
        <w:jc w:val="both"/>
        <w:rPr>
          <w:rFonts w:ascii="Arial" w:hAnsi="Arial" w:cs="Arial"/>
          <w:sz w:val="22"/>
          <w:szCs w:val="22"/>
        </w:rPr>
      </w:pPr>
    </w:p>
    <w:p w:rsidR="00E85C9E" w:rsidRPr="004B0E8E" w:rsidRDefault="00E85C9E" w:rsidP="00E85C9E">
      <w:pPr>
        <w:tabs>
          <w:tab w:val="left" w:pos="-709"/>
        </w:tabs>
        <w:jc w:val="both"/>
        <w:rPr>
          <w:rFonts w:ascii="Arial" w:hAnsi="Arial" w:cs="Arial"/>
          <w:sz w:val="22"/>
          <w:szCs w:val="22"/>
        </w:rPr>
      </w:pPr>
      <w:r w:rsidRPr="004B0E8E">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III.- Pensionados. - personas que, por vejez, incapacidad, viudez o enfermedad, reciben una pensión por cualquier institución.</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IV.- Jubilados. - personas separadas del ámbito laboral por antigüedad en el servicio.</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b/>
          <w:bCs/>
          <w:sz w:val="22"/>
          <w:szCs w:val="22"/>
        </w:rPr>
      </w:pPr>
      <w:r w:rsidRPr="004B0E8E">
        <w:rPr>
          <w:rFonts w:ascii="Arial" w:hAnsi="Arial" w:cs="Arial"/>
          <w:b/>
          <w:sz w:val="22"/>
          <w:szCs w:val="22"/>
        </w:rPr>
        <w:t xml:space="preserve">TERCERO. - </w:t>
      </w:r>
      <w:r w:rsidRPr="004B0E8E">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E85C9E" w:rsidRDefault="00E85C9E"/>
    <w:p w:rsidR="00E85C9E" w:rsidRPr="004B0E8E" w:rsidRDefault="00E85C9E" w:rsidP="00E85C9E">
      <w:pPr>
        <w:jc w:val="both"/>
        <w:rPr>
          <w:rFonts w:ascii="Arial" w:hAnsi="Arial" w:cs="Arial"/>
          <w:sz w:val="22"/>
          <w:szCs w:val="22"/>
        </w:rPr>
      </w:pPr>
      <w:r w:rsidRPr="004B0E8E">
        <w:rPr>
          <w:rFonts w:ascii="Arial" w:hAnsi="Arial" w:cs="Arial"/>
          <w:b/>
          <w:sz w:val="22"/>
          <w:szCs w:val="22"/>
        </w:rPr>
        <w:t>CUARTO.-</w:t>
      </w:r>
      <w:r w:rsidRPr="004B0E8E">
        <w:rPr>
          <w:rFonts w:ascii="Arial" w:hAnsi="Arial" w:cs="Arial"/>
          <w:sz w:val="22"/>
          <w:szCs w:val="22"/>
        </w:rPr>
        <w:t xml:space="preserve"> El Municipio de Sierra Mojada,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w:t>
      </w:r>
      <w:r w:rsidRPr="004B0E8E">
        <w:rPr>
          <w:rFonts w:ascii="Arial" w:hAnsi="Arial" w:cs="Arial"/>
          <w:sz w:val="22"/>
          <w:szCs w:val="22"/>
        </w:rPr>
        <w:lastRenderedPageBreak/>
        <w:t>para la difusión a la ciudadanía de la Ley de Ingresos y del Presupuesto de Egresos emitida por el Consejo Nacional de Armonización Contable.</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QUINTO. -</w:t>
      </w:r>
      <w:r w:rsidRPr="004B0E8E">
        <w:rPr>
          <w:rFonts w:ascii="Arial" w:hAnsi="Arial" w:cs="Arial"/>
          <w:sz w:val="22"/>
          <w:szCs w:val="22"/>
        </w:rPr>
        <w:t xml:space="preserve"> El Municipio de Sierra Mojada, Coahuila de Zaragoza, elaborará y difundirá a más tardar el 31 de enero de 202</w:t>
      </w:r>
      <w:r w:rsidR="008B5506">
        <w:rPr>
          <w:rFonts w:ascii="Arial" w:hAnsi="Arial" w:cs="Arial"/>
          <w:sz w:val="22"/>
          <w:szCs w:val="22"/>
        </w:rPr>
        <w:t>1</w:t>
      </w:r>
      <w:r w:rsidRPr="004B0E8E">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E85C9E" w:rsidRPr="009B2DD6" w:rsidRDefault="00E85C9E" w:rsidP="009B2DD6">
      <w:pPr>
        <w:jc w:val="both"/>
        <w:rPr>
          <w:rFonts w:ascii="Arial" w:hAnsi="Arial" w:cs="Arial"/>
          <w:b/>
          <w:sz w:val="22"/>
          <w:szCs w:val="22"/>
        </w:rPr>
      </w:pPr>
    </w:p>
    <w:p w:rsidR="009B2DD6" w:rsidRPr="009B2DD6" w:rsidRDefault="00E85C9E" w:rsidP="009B2DD6">
      <w:pPr>
        <w:jc w:val="both"/>
        <w:rPr>
          <w:rFonts w:ascii="Arial" w:hAnsi="Arial" w:cs="Arial"/>
          <w:sz w:val="22"/>
          <w:szCs w:val="22"/>
        </w:rPr>
      </w:pPr>
      <w:r w:rsidRPr="009B2DD6">
        <w:rPr>
          <w:rFonts w:ascii="Arial" w:hAnsi="Arial" w:cs="Arial"/>
          <w:b/>
          <w:sz w:val="22"/>
          <w:szCs w:val="22"/>
        </w:rPr>
        <w:t xml:space="preserve">SÉXTO. - </w:t>
      </w:r>
      <w:r w:rsidR="009B2DD6" w:rsidRPr="009B2DD6">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E85C9E" w:rsidRPr="009B2DD6" w:rsidRDefault="00E85C9E" w:rsidP="009B2DD6">
      <w:pPr>
        <w:jc w:val="both"/>
        <w:rPr>
          <w:rFonts w:ascii="Arial" w:hAnsi="Arial" w:cs="Arial"/>
          <w:b/>
          <w:sz w:val="22"/>
          <w:szCs w:val="22"/>
        </w:rPr>
      </w:pPr>
    </w:p>
    <w:p w:rsidR="00E85C9E" w:rsidRPr="004B0E8E" w:rsidRDefault="00E85C9E" w:rsidP="00E85C9E">
      <w:pPr>
        <w:jc w:val="both"/>
        <w:rPr>
          <w:rFonts w:ascii="Arial" w:hAnsi="Arial" w:cs="Arial"/>
          <w:b/>
          <w:sz w:val="22"/>
          <w:szCs w:val="22"/>
        </w:rPr>
      </w:pPr>
      <w:r w:rsidRPr="004B0E8E">
        <w:rPr>
          <w:rFonts w:ascii="Arial" w:hAnsi="Arial" w:cs="Arial"/>
          <w:b/>
          <w:sz w:val="22"/>
          <w:szCs w:val="22"/>
        </w:rPr>
        <w:t xml:space="preserve">SÉPTIMO.- </w:t>
      </w:r>
      <w:r w:rsidRPr="004B0E8E">
        <w:rPr>
          <w:rFonts w:ascii="Arial" w:hAnsi="Arial" w:cs="Arial"/>
          <w:sz w:val="22"/>
          <w:szCs w:val="22"/>
        </w:rPr>
        <w:t>Publíquese la presente Ley en el Periódico Oficial del Gobierno del Estado.</w:t>
      </w:r>
    </w:p>
    <w:p w:rsidR="00E85C9E" w:rsidRDefault="00E85C9E"/>
    <w:p w:rsidR="00553713" w:rsidRPr="00376E18" w:rsidRDefault="00553713" w:rsidP="00553713">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5C59B6" w:rsidRPr="005C59B6" w:rsidRDefault="005C59B6" w:rsidP="005C59B6">
      <w:pPr>
        <w:jc w:val="both"/>
        <w:rPr>
          <w:rFonts w:ascii="Arial" w:hAnsi="Arial" w:cs="Arial"/>
          <w:b/>
          <w:snapToGrid w:val="0"/>
          <w:sz w:val="26"/>
          <w:szCs w:val="26"/>
          <w:lang w:val="es-ES_tradnl"/>
        </w:rPr>
      </w:pPr>
    </w:p>
    <w:p w:rsidR="005C59B6" w:rsidRPr="005C59B6" w:rsidRDefault="005C59B6" w:rsidP="005C59B6">
      <w:pPr>
        <w:jc w:val="both"/>
        <w:rPr>
          <w:rFonts w:ascii="Arial" w:hAnsi="Arial" w:cs="Arial"/>
          <w:b/>
          <w:snapToGrid w:val="0"/>
          <w:sz w:val="26"/>
          <w:szCs w:val="26"/>
          <w:lang w:val="es-ES_tradnl"/>
        </w:rPr>
      </w:pPr>
      <w:bookmarkStart w:id="1" w:name="_GoBack"/>
      <w:bookmarkEnd w:id="1"/>
    </w:p>
    <w:p w:rsidR="005C59B6" w:rsidRPr="005C59B6" w:rsidRDefault="005C59B6" w:rsidP="005C59B6">
      <w:pPr>
        <w:jc w:val="center"/>
        <w:rPr>
          <w:rFonts w:ascii="Arial" w:hAnsi="Arial" w:cs="Arial"/>
          <w:b/>
          <w:snapToGrid w:val="0"/>
          <w:lang w:val="es-ES_tradnl"/>
        </w:rPr>
      </w:pPr>
      <w:bookmarkStart w:id="2" w:name="_Hlk534796234"/>
      <w:r w:rsidRPr="005C59B6">
        <w:rPr>
          <w:rFonts w:ascii="Arial" w:hAnsi="Arial" w:cs="Arial"/>
          <w:b/>
          <w:snapToGrid w:val="0"/>
          <w:lang w:val="es-ES_tradnl"/>
        </w:rPr>
        <w:t>DIPUTADO PRESIDENTE</w:t>
      </w:r>
    </w:p>
    <w:p w:rsidR="005C59B6" w:rsidRPr="005C59B6" w:rsidRDefault="005C59B6" w:rsidP="005C59B6">
      <w:pPr>
        <w:jc w:val="center"/>
        <w:rPr>
          <w:rFonts w:ascii="Arial" w:hAnsi="Arial" w:cs="Arial"/>
          <w:b/>
          <w:snapToGrid w:val="0"/>
          <w:lang w:val="es-ES_tradnl"/>
        </w:rPr>
      </w:pPr>
      <w:r w:rsidRPr="005C59B6">
        <w:rPr>
          <w:rFonts w:ascii="Arial" w:hAnsi="Arial" w:cs="Arial"/>
          <w:b/>
          <w:snapToGrid w:val="0"/>
          <w:lang w:val="es-ES_tradnl"/>
        </w:rPr>
        <w:t>MARCELO DE JESÚS TORRES COFIÑO</w:t>
      </w:r>
    </w:p>
    <w:p w:rsidR="005C59B6" w:rsidRPr="005C59B6" w:rsidRDefault="005C59B6" w:rsidP="005C59B6">
      <w:pPr>
        <w:jc w:val="center"/>
        <w:rPr>
          <w:rFonts w:ascii="Arial" w:hAnsi="Arial" w:cs="Arial"/>
          <w:b/>
          <w:snapToGrid w:val="0"/>
          <w:lang w:val="es-ES_tradnl"/>
        </w:rPr>
      </w:pPr>
      <w:r w:rsidRPr="005C59B6">
        <w:rPr>
          <w:rFonts w:ascii="Arial" w:hAnsi="Arial" w:cs="Arial"/>
          <w:b/>
          <w:snapToGrid w:val="0"/>
          <w:lang w:val="es-ES_tradnl"/>
        </w:rPr>
        <w:t xml:space="preserve"> (RÚBRICA)</w:t>
      </w:r>
    </w:p>
    <w:p w:rsidR="005C59B6" w:rsidRPr="005C59B6" w:rsidRDefault="005C59B6" w:rsidP="005C59B6">
      <w:pPr>
        <w:jc w:val="center"/>
        <w:rPr>
          <w:rFonts w:ascii="Arial" w:hAnsi="Arial" w:cs="Arial"/>
          <w:b/>
          <w:snapToGrid w:val="0"/>
          <w:lang w:val="es-ES_tradnl"/>
        </w:rPr>
      </w:pPr>
    </w:p>
    <w:p w:rsidR="005C59B6" w:rsidRPr="005C59B6" w:rsidRDefault="005C59B6" w:rsidP="005C59B6">
      <w:pPr>
        <w:jc w:val="center"/>
        <w:rPr>
          <w:rFonts w:ascii="Arial" w:hAnsi="Arial" w:cs="Arial"/>
          <w:b/>
          <w:snapToGrid w:val="0"/>
          <w:lang w:val="es-ES_tradnl"/>
        </w:rPr>
      </w:pPr>
    </w:p>
    <w:p w:rsidR="005C59B6" w:rsidRPr="005C59B6" w:rsidRDefault="005C59B6" w:rsidP="005C59B6">
      <w:pPr>
        <w:jc w:val="cente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C59B6" w:rsidRPr="005C59B6" w:rsidTr="002F4D1A">
        <w:tc>
          <w:tcPr>
            <w:tcW w:w="5103" w:type="dxa"/>
          </w:tcPr>
          <w:p w:rsidR="005C59B6" w:rsidRPr="005C59B6" w:rsidRDefault="005C59B6" w:rsidP="005C59B6">
            <w:pPr>
              <w:jc w:val="center"/>
              <w:rPr>
                <w:rFonts w:ascii="Arial" w:eastAsiaTheme="minorHAnsi" w:hAnsi="Arial" w:cs="Arial"/>
                <w:b/>
                <w:snapToGrid w:val="0"/>
                <w:lang w:val="es-ES_tradnl"/>
              </w:rPr>
            </w:pPr>
            <w:r w:rsidRPr="005C59B6">
              <w:rPr>
                <w:rFonts w:ascii="Arial" w:eastAsiaTheme="minorHAnsi" w:hAnsi="Arial" w:cs="Arial"/>
                <w:b/>
                <w:snapToGrid w:val="0"/>
                <w:lang w:val="es-ES_tradnl"/>
              </w:rPr>
              <w:t>DIPUTADA SECRETARIA</w:t>
            </w:r>
          </w:p>
          <w:p w:rsidR="005C59B6" w:rsidRPr="005C59B6" w:rsidRDefault="005C59B6" w:rsidP="005C59B6">
            <w:pPr>
              <w:jc w:val="center"/>
              <w:rPr>
                <w:rFonts w:ascii="Arial" w:eastAsiaTheme="minorHAnsi" w:hAnsi="Arial" w:cs="Arial"/>
                <w:b/>
                <w:snapToGrid w:val="0"/>
                <w:lang w:val="es-ES_tradnl"/>
              </w:rPr>
            </w:pPr>
            <w:r w:rsidRPr="005C59B6">
              <w:rPr>
                <w:rFonts w:ascii="Arial" w:eastAsiaTheme="minorHAnsi" w:hAnsi="Arial" w:cs="Arial"/>
                <w:b/>
                <w:lang w:eastAsia="en-US"/>
              </w:rPr>
              <w:t>BLANCA EPPEN CANALES</w:t>
            </w:r>
            <w:r w:rsidRPr="005C59B6">
              <w:rPr>
                <w:rFonts w:ascii="Arial" w:eastAsiaTheme="minorHAnsi" w:hAnsi="Arial" w:cs="Arial"/>
                <w:b/>
                <w:snapToGrid w:val="0"/>
                <w:lang w:val="es-ES_tradnl"/>
              </w:rPr>
              <w:t xml:space="preserve"> </w:t>
            </w:r>
          </w:p>
          <w:p w:rsidR="005C59B6" w:rsidRPr="005C59B6" w:rsidRDefault="005C59B6" w:rsidP="005C59B6">
            <w:pPr>
              <w:jc w:val="center"/>
              <w:rPr>
                <w:rFonts w:ascii="Arial" w:eastAsiaTheme="minorHAnsi" w:hAnsi="Arial" w:cs="Arial"/>
                <w:b/>
                <w:snapToGrid w:val="0"/>
                <w:lang w:val="es-ES_tradnl"/>
              </w:rPr>
            </w:pPr>
            <w:r w:rsidRPr="005C59B6">
              <w:rPr>
                <w:rFonts w:ascii="Arial" w:eastAsiaTheme="minorHAnsi" w:hAnsi="Arial" w:cs="Arial"/>
                <w:b/>
                <w:snapToGrid w:val="0"/>
                <w:lang w:val="es-ES_tradnl"/>
              </w:rPr>
              <w:t>(RÚBRICA)</w:t>
            </w:r>
          </w:p>
        </w:tc>
        <w:tc>
          <w:tcPr>
            <w:tcW w:w="4820" w:type="dxa"/>
          </w:tcPr>
          <w:p w:rsidR="005C59B6" w:rsidRPr="005C59B6" w:rsidRDefault="005C59B6" w:rsidP="005C59B6">
            <w:pPr>
              <w:jc w:val="center"/>
              <w:rPr>
                <w:rFonts w:ascii="Arial" w:eastAsiaTheme="minorHAnsi" w:hAnsi="Arial" w:cs="Arial"/>
                <w:b/>
                <w:snapToGrid w:val="0"/>
                <w:lang w:val="es-ES_tradnl"/>
              </w:rPr>
            </w:pPr>
            <w:r w:rsidRPr="005C59B6">
              <w:rPr>
                <w:rFonts w:ascii="Arial" w:eastAsiaTheme="minorHAnsi" w:hAnsi="Arial" w:cs="Arial"/>
                <w:b/>
                <w:snapToGrid w:val="0"/>
                <w:lang w:val="es-ES_tradnl"/>
              </w:rPr>
              <w:t>DIPUTADA SECRETARIA</w:t>
            </w:r>
          </w:p>
          <w:p w:rsidR="005C59B6" w:rsidRPr="005C59B6" w:rsidRDefault="005C59B6" w:rsidP="005C59B6">
            <w:pPr>
              <w:spacing w:after="160" w:line="259" w:lineRule="auto"/>
              <w:jc w:val="center"/>
              <w:rPr>
                <w:rFonts w:ascii="Arial" w:eastAsiaTheme="minorHAnsi" w:hAnsi="Arial" w:cs="Arial"/>
                <w:b/>
                <w:snapToGrid w:val="0"/>
                <w:lang w:val="es-ES_tradnl"/>
              </w:rPr>
            </w:pPr>
            <w:r w:rsidRPr="005C59B6">
              <w:rPr>
                <w:rFonts w:ascii="Arial" w:eastAsiaTheme="minorHAnsi" w:hAnsi="Arial" w:cs="Arial"/>
                <w:b/>
                <w:lang w:eastAsia="en-US"/>
              </w:rPr>
              <w:t>JOSEFINA GARZA BARRERA</w:t>
            </w:r>
            <w:r w:rsidRPr="005C59B6">
              <w:rPr>
                <w:rFonts w:ascii="Arial" w:eastAsiaTheme="minorHAnsi" w:hAnsi="Arial" w:cs="Arial"/>
                <w:b/>
                <w:lang w:val="es-MX" w:eastAsia="en-US"/>
              </w:rPr>
              <w:t xml:space="preserve"> </w:t>
            </w:r>
            <w:r w:rsidRPr="005C59B6">
              <w:rPr>
                <w:rFonts w:ascii="Arial" w:eastAsiaTheme="minorHAnsi" w:hAnsi="Arial" w:cs="Arial"/>
                <w:b/>
                <w:snapToGrid w:val="0"/>
                <w:lang w:val="es-ES_tradnl"/>
              </w:rPr>
              <w:t>(RÚBRICA)</w:t>
            </w:r>
          </w:p>
        </w:tc>
      </w:tr>
    </w:tbl>
    <w:p w:rsidR="005C59B6" w:rsidRPr="005C59B6" w:rsidRDefault="005C59B6" w:rsidP="005C59B6">
      <w:pPr>
        <w:jc w:val="center"/>
        <w:rPr>
          <w:rFonts w:ascii="Arial" w:hAnsi="Arial" w:cs="Arial"/>
          <w:b/>
          <w:snapToGrid w:val="0"/>
          <w:lang w:val="es-ES_tradnl"/>
        </w:rPr>
      </w:pPr>
    </w:p>
    <w:p w:rsidR="005C59B6" w:rsidRPr="005C59B6" w:rsidRDefault="005C59B6" w:rsidP="005C59B6">
      <w:pPr>
        <w:jc w:val="center"/>
        <w:rPr>
          <w:rFonts w:ascii="Arial" w:hAnsi="Arial" w:cs="Arial"/>
          <w:b/>
          <w:snapToGrid w:val="0"/>
          <w:lang w:val="es-ES_tradnl"/>
        </w:rPr>
      </w:pPr>
    </w:p>
    <w:p w:rsidR="005C59B6" w:rsidRPr="005C59B6" w:rsidRDefault="005C59B6" w:rsidP="005C59B6">
      <w:pPr>
        <w:jc w:val="center"/>
        <w:rPr>
          <w:rFonts w:ascii="Arial" w:hAnsi="Arial" w:cs="Arial"/>
          <w:b/>
          <w:snapToGrid w:val="0"/>
          <w:lang w:val="es-ES_tradnl"/>
        </w:rPr>
      </w:pPr>
      <w:r w:rsidRPr="005C59B6">
        <w:rPr>
          <w:rFonts w:ascii="Arial" w:hAnsi="Arial" w:cs="Arial"/>
          <w:b/>
          <w:snapToGrid w:val="0"/>
          <w:lang w:val="es-ES_tradnl"/>
        </w:rPr>
        <w:t>IMPRÍMASE, COMUNÍQUESE Y OBSÉRVESE</w:t>
      </w:r>
    </w:p>
    <w:p w:rsidR="005C59B6" w:rsidRPr="005C59B6" w:rsidRDefault="005C59B6" w:rsidP="005C59B6">
      <w:pPr>
        <w:jc w:val="center"/>
        <w:rPr>
          <w:rFonts w:ascii="Arial" w:hAnsi="Arial" w:cs="Arial"/>
          <w:snapToGrid w:val="0"/>
          <w:sz w:val="22"/>
          <w:lang w:val="es-ES_tradnl"/>
        </w:rPr>
      </w:pPr>
      <w:r w:rsidRPr="005C59B6">
        <w:rPr>
          <w:rFonts w:ascii="Arial" w:hAnsi="Arial" w:cs="Arial"/>
          <w:snapToGrid w:val="0"/>
          <w:sz w:val="22"/>
          <w:lang w:val="es-ES_tradnl"/>
        </w:rPr>
        <w:t>Saltillo, Coahuila de Zaragoza, a 30 de diciembre de 2020.</w:t>
      </w:r>
    </w:p>
    <w:p w:rsidR="005C59B6" w:rsidRPr="005C59B6" w:rsidRDefault="005C59B6" w:rsidP="005C59B6">
      <w:pPr>
        <w:jc w:val="center"/>
        <w:rPr>
          <w:rFonts w:ascii="Arial" w:hAnsi="Arial" w:cs="Arial"/>
          <w:b/>
          <w:snapToGrid w:val="0"/>
          <w:lang w:val="es-ES_tradnl"/>
        </w:rPr>
      </w:pPr>
    </w:p>
    <w:p w:rsidR="005C59B6" w:rsidRPr="005C59B6" w:rsidRDefault="005C59B6" w:rsidP="005C59B6">
      <w:pPr>
        <w:jc w:val="center"/>
        <w:rPr>
          <w:rFonts w:ascii="Arial" w:hAnsi="Arial" w:cs="Arial"/>
          <w:b/>
          <w:snapToGrid w:val="0"/>
          <w:lang w:val="es-ES_tradnl"/>
        </w:rPr>
      </w:pPr>
    </w:p>
    <w:p w:rsidR="005C59B6" w:rsidRPr="005C59B6" w:rsidRDefault="005C59B6" w:rsidP="005C59B6">
      <w:pPr>
        <w:jc w:val="center"/>
        <w:rPr>
          <w:rFonts w:ascii="Arial" w:hAnsi="Arial" w:cs="Arial"/>
          <w:b/>
          <w:snapToGrid w:val="0"/>
          <w:lang w:val="es-ES_tradnl"/>
        </w:rPr>
      </w:pPr>
      <w:r w:rsidRPr="005C59B6">
        <w:rPr>
          <w:rFonts w:ascii="Arial" w:hAnsi="Arial" w:cs="Arial"/>
          <w:b/>
          <w:snapToGrid w:val="0"/>
          <w:lang w:val="es-ES_tradnl"/>
        </w:rPr>
        <w:t>EL GOBERNADOR CONSTITUCIONAL DEL ESTADO</w:t>
      </w:r>
    </w:p>
    <w:p w:rsidR="005C59B6" w:rsidRPr="005C59B6" w:rsidRDefault="005C59B6" w:rsidP="005C59B6">
      <w:pPr>
        <w:jc w:val="center"/>
        <w:rPr>
          <w:rFonts w:ascii="Arial" w:hAnsi="Arial" w:cs="Arial"/>
          <w:b/>
          <w:snapToGrid w:val="0"/>
          <w:lang w:val="es-ES_tradnl"/>
        </w:rPr>
      </w:pPr>
      <w:r w:rsidRPr="005C59B6">
        <w:rPr>
          <w:rFonts w:ascii="Arial" w:hAnsi="Arial" w:cs="Arial"/>
          <w:b/>
          <w:snapToGrid w:val="0"/>
          <w:lang w:val="es-ES_tradnl"/>
        </w:rPr>
        <w:t>ING. MIGUEL ÁNGEL RIQUELME SOLÍS</w:t>
      </w:r>
    </w:p>
    <w:p w:rsidR="005C59B6" w:rsidRPr="005C59B6" w:rsidRDefault="005C59B6" w:rsidP="005C59B6">
      <w:pPr>
        <w:jc w:val="center"/>
        <w:rPr>
          <w:rFonts w:ascii="Arial" w:hAnsi="Arial" w:cs="Arial"/>
          <w:b/>
          <w:snapToGrid w:val="0"/>
          <w:lang w:val="es-ES_tradnl"/>
        </w:rPr>
      </w:pPr>
      <w:r w:rsidRPr="005C59B6">
        <w:rPr>
          <w:rFonts w:ascii="Arial" w:hAnsi="Arial" w:cs="Arial"/>
          <w:b/>
          <w:snapToGrid w:val="0"/>
          <w:lang w:val="es-ES_tradnl"/>
        </w:rPr>
        <w:t>(RÚBRICA)</w:t>
      </w:r>
    </w:p>
    <w:p w:rsidR="005C59B6" w:rsidRPr="005C59B6" w:rsidRDefault="005C59B6" w:rsidP="005C59B6">
      <w:pPr>
        <w:jc w:val="center"/>
        <w:rPr>
          <w:rFonts w:ascii="Arial" w:hAnsi="Arial" w:cs="Arial"/>
          <w:b/>
          <w:snapToGrid w:val="0"/>
          <w:lang w:val="es-ES_tradnl"/>
        </w:rPr>
      </w:pPr>
    </w:p>
    <w:p w:rsidR="005C59B6" w:rsidRPr="005C59B6" w:rsidRDefault="005C59B6" w:rsidP="005C59B6">
      <w:pPr>
        <w:jc w:val="center"/>
        <w:rPr>
          <w:rFonts w:ascii="Arial" w:hAnsi="Arial" w:cs="Arial"/>
          <w:b/>
          <w:snapToGrid w:val="0"/>
          <w:lang w:val="es-ES_tradnl"/>
        </w:rPr>
      </w:pPr>
    </w:p>
    <w:p w:rsidR="005C59B6" w:rsidRPr="005C59B6" w:rsidRDefault="005C59B6" w:rsidP="005C59B6">
      <w:pP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C59B6" w:rsidRPr="005C59B6" w:rsidTr="002F4D1A">
        <w:tc>
          <w:tcPr>
            <w:tcW w:w="5103" w:type="dxa"/>
          </w:tcPr>
          <w:p w:rsidR="005C59B6" w:rsidRPr="005C59B6" w:rsidRDefault="005C59B6" w:rsidP="005C59B6">
            <w:pPr>
              <w:jc w:val="center"/>
              <w:rPr>
                <w:rFonts w:ascii="Arial" w:eastAsiaTheme="minorHAnsi" w:hAnsi="Arial" w:cs="Arial"/>
                <w:b/>
                <w:snapToGrid w:val="0"/>
                <w:lang w:val="es-ES_tradnl"/>
              </w:rPr>
            </w:pPr>
            <w:r w:rsidRPr="005C59B6">
              <w:rPr>
                <w:rFonts w:ascii="Arial" w:eastAsiaTheme="minorHAnsi" w:hAnsi="Arial" w:cs="Arial"/>
                <w:b/>
                <w:snapToGrid w:val="0"/>
                <w:lang w:val="es-ES_tradnl"/>
              </w:rPr>
              <w:t>EL SECRETARIO DE GOBIERNO</w:t>
            </w:r>
          </w:p>
          <w:p w:rsidR="005C59B6" w:rsidRPr="005C59B6" w:rsidRDefault="005C59B6" w:rsidP="005C59B6">
            <w:pPr>
              <w:jc w:val="center"/>
              <w:rPr>
                <w:rFonts w:ascii="Arial" w:eastAsiaTheme="minorHAnsi" w:hAnsi="Arial" w:cs="Arial"/>
                <w:b/>
                <w:snapToGrid w:val="0"/>
                <w:lang w:val="es-ES_tradnl"/>
              </w:rPr>
            </w:pPr>
            <w:r w:rsidRPr="005C59B6">
              <w:rPr>
                <w:rFonts w:ascii="Arial" w:eastAsiaTheme="minorHAnsi" w:hAnsi="Arial" w:cs="Arial"/>
                <w:b/>
                <w:snapToGrid w:val="0"/>
                <w:lang w:val="es-ES_tradnl"/>
              </w:rPr>
              <w:t>ING. JOSÉ MARÍA FRAUSTRO SILLER</w:t>
            </w:r>
          </w:p>
          <w:p w:rsidR="005C59B6" w:rsidRPr="005C59B6" w:rsidRDefault="005C59B6" w:rsidP="005C59B6">
            <w:pPr>
              <w:jc w:val="center"/>
              <w:rPr>
                <w:rFonts w:ascii="Arial" w:eastAsiaTheme="minorHAnsi" w:hAnsi="Arial" w:cs="Arial"/>
                <w:b/>
                <w:snapToGrid w:val="0"/>
                <w:lang w:val="es-ES_tradnl"/>
              </w:rPr>
            </w:pPr>
            <w:r w:rsidRPr="005C59B6">
              <w:rPr>
                <w:rFonts w:ascii="Arial" w:eastAsiaTheme="minorHAnsi" w:hAnsi="Arial" w:cs="Arial"/>
                <w:b/>
                <w:snapToGrid w:val="0"/>
                <w:lang w:val="es-ES_tradnl"/>
              </w:rPr>
              <w:t>(RÚBRICA)</w:t>
            </w:r>
          </w:p>
        </w:tc>
        <w:tc>
          <w:tcPr>
            <w:tcW w:w="4820" w:type="dxa"/>
          </w:tcPr>
          <w:p w:rsidR="005C59B6" w:rsidRPr="005C59B6" w:rsidRDefault="005C59B6" w:rsidP="005C59B6">
            <w:pPr>
              <w:spacing w:after="160" w:line="259" w:lineRule="auto"/>
              <w:jc w:val="center"/>
              <w:rPr>
                <w:rFonts w:ascii="Arial" w:eastAsiaTheme="minorHAnsi" w:hAnsi="Arial" w:cs="Arial"/>
                <w:b/>
                <w:snapToGrid w:val="0"/>
                <w:lang w:val="es-ES_tradnl"/>
              </w:rPr>
            </w:pPr>
          </w:p>
        </w:tc>
      </w:tr>
      <w:bookmarkEnd w:id="2"/>
    </w:tbl>
    <w:p w:rsidR="005C59B6" w:rsidRPr="005C59B6" w:rsidRDefault="005C59B6" w:rsidP="005C59B6">
      <w:pPr>
        <w:jc w:val="both"/>
        <w:rPr>
          <w:rFonts w:ascii="Arial" w:hAnsi="Arial"/>
          <w:sz w:val="20"/>
          <w:szCs w:val="20"/>
          <w:lang w:val="es-ES_tradnl"/>
        </w:rPr>
      </w:pPr>
    </w:p>
    <w:p w:rsidR="005C59B6" w:rsidRPr="005C59B6" w:rsidRDefault="005C59B6" w:rsidP="005C59B6"/>
    <w:p w:rsidR="00E85C9E" w:rsidRDefault="00E85C9E" w:rsidP="005C59B6">
      <w:pPr>
        <w:tabs>
          <w:tab w:val="left" w:pos="8749"/>
        </w:tabs>
        <w:jc w:val="both"/>
      </w:pPr>
    </w:p>
    <w:sectPr w:rsidR="00E85C9E" w:rsidSect="00620CE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AF" w:rsidRDefault="004300AF" w:rsidP="00620CE6">
      <w:r>
        <w:separator/>
      </w:r>
    </w:p>
  </w:endnote>
  <w:endnote w:type="continuationSeparator" w:id="0">
    <w:p w:rsidR="004300AF" w:rsidRDefault="004300AF" w:rsidP="0062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AF" w:rsidRDefault="004300AF" w:rsidP="00620CE6">
      <w:r>
        <w:separator/>
      </w:r>
    </w:p>
  </w:footnote>
  <w:footnote w:type="continuationSeparator" w:id="0">
    <w:p w:rsidR="004300AF" w:rsidRDefault="004300AF" w:rsidP="00620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103FA"/>
    <w:multiLevelType w:val="hybridMultilevel"/>
    <w:tmpl w:val="4DAE7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4"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3"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4"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5"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15:restartNumberingAfterBreak="0">
    <w:nsid w:val="749B219F"/>
    <w:multiLevelType w:val="hybridMultilevel"/>
    <w:tmpl w:val="4DAE7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5"/>
  </w:num>
  <w:num w:numId="2">
    <w:abstractNumId w:val="41"/>
  </w:num>
  <w:num w:numId="3">
    <w:abstractNumId w:val="32"/>
  </w:num>
  <w:num w:numId="4">
    <w:abstractNumId w:val="35"/>
  </w:num>
  <w:num w:numId="5">
    <w:abstractNumId w:val="17"/>
  </w:num>
  <w:num w:numId="6">
    <w:abstractNumId w:val="22"/>
  </w:num>
  <w:num w:numId="7">
    <w:abstractNumId w:val="37"/>
  </w:num>
  <w:num w:numId="8">
    <w:abstractNumId w:val="23"/>
  </w:num>
  <w:num w:numId="9">
    <w:abstractNumId w:val="30"/>
  </w:num>
  <w:num w:numId="10">
    <w:abstractNumId w:val="4"/>
  </w:num>
  <w:num w:numId="11">
    <w:abstractNumId w:val="10"/>
  </w:num>
  <w:num w:numId="12">
    <w:abstractNumId w:val="27"/>
  </w:num>
  <w:num w:numId="13">
    <w:abstractNumId w:val="7"/>
  </w:num>
  <w:num w:numId="14">
    <w:abstractNumId w:val="36"/>
  </w:num>
  <w:num w:numId="15">
    <w:abstractNumId w:val="6"/>
  </w:num>
  <w:num w:numId="16">
    <w:abstractNumId w:val="9"/>
  </w:num>
  <w:num w:numId="17">
    <w:abstractNumId w:val="29"/>
  </w:num>
  <w:num w:numId="18">
    <w:abstractNumId w:val="12"/>
  </w:num>
  <w:num w:numId="19">
    <w:abstractNumId w:val="11"/>
  </w:num>
  <w:num w:numId="20">
    <w:abstractNumId w:val="34"/>
  </w:num>
  <w:num w:numId="21">
    <w:abstractNumId w:val="18"/>
  </w:num>
  <w:num w:numId="22">
    <w:abstractNumId w:val="3"/>
  </w:num>
  <w:num w:numId="23">
    <w:abstractNumId w:val="40"/>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3"/>
  </w:num>
  <w:num w:numId="30">
    <w:abstractNumId w:val="15"/>
  </w:num>
  <w:num w:numId="31">
    <w:abstractNumId w:val="26"/>
  </w:num>
  <w:num w:numId="32">
    <w:abstractNumId w:val="28"/>
  </w:num>
  <w:num w:numId="33">
    <w:abstractNumId w:val="2"/>
  </w:num>
  <w:num w:numId="34">
    <w:abstractNumId w:val="31"/>
  </w:num>
  <w:num w:numId="35">
    <w:abstractNumId w:val="20"/>
  </w:num>
  <w:num w:numId="36">
    <w:abstractNumId w:val="39"/>
  </w:num>
  <w:num w:numId="37">
    <w:abstractNumId w:val="24"/>
  </w:num>
  <w:num w:numId="38">
    <w:abstractNumId w:val="16"/>
  </w:num>
  <w:num w:numId="39">
    <w:abstractNumId w:val="14"/>
  </w:num>
  <w:num w:numId="40">
    <w:abstractNumId w:val="13"/>
  </w:num>
  <w:num w:numId="41">
    <w:abstractNumId w:val="19"/>
  </w:num>
  <w:num w:numId="42">
    <w:abstractNumId w:val="0"/>
  </w:num>
  <w:num w:numId="43">
    <w:abstractNumId w:val="21"/>
  </w:num>
  <w:num w:numId="44">
    <w:abstractNumId w:val="8"/>
  </w:num>
  <w:num w:numId="45">
    <w:abstractNumId w:val="3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9E"/>
    <w:rsid w:val="00016356"/>
    <w:rsid w:val="000B6066"/>
    <w:rsid w:val="000F4CD6"/>
    <w:rsid w:val="001115C3"/>
    <w:rsid w:val="0021147B"/>
    <w:rsid w:val="0028228C"/>
    <w:rsid w:val="003201B4"/>
    <w:rsid w:val="003507D4"/>
    <w:rsid w:val="00374FA5"/>
    <w:rsid w:val="003B646B"/>
    <w:rsid w:val="004300AF"/>
    <w:rsid w:val="004F1F06"/>
    <w:rsid w:val="00546D4B"/>
    <w:rsid w:val="00553713"/>
    <w:rsid w:val="00554FCA"/>
    <w:rsid w:val="005854A1"/>
    <w:rsid w:val="00591684"/>
    <w:rsid w:val="005C59B6"/>
    <w:rsid w:val="00620CE6"/>
    <w:rsid w:val="00624263"/>
    <w:rsid w:val="007643F4"/>
    <w:rsid w:val="00783D08"/>
    <w:rsid w:val="00841581"/>
    <w:rsid w:val="008B5506"/>
    <w:rsid w:val="009B2DD6"/>
    <w:rsid w:val="00A0468D"/>
    <w:rsid w:val="00A5427F"/>
    <w:rsid w:val="00A70509"/>
    <w:rsid w:val="00AB5C7F"/>
    <w:rsid w:val="00C862F2"/>
    <w:rsid w:val="00CA65C0"/>
    <w:rsid w:val="00E21004"/>
    <w:rsid w:val="00E26437"/>
    <w:rsid w:val="00E276A5"/>
    <w:rsid w:val="00E368B1"/>
    <w:rsid w:val="00E85C9E"/>
    <w:rsid w:val="00F207F9"/>
    <w:rsid w:val="00F8210B"/>
    <w:rsid w:val="00FA438A"/>
    <w:rsid w:val="00FE7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5B6ABE-F5E3-4D76-8FE4-2FA95164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9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85C9E"/>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E85C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E85C9E"/>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E85C9E"/>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E85C9E"/>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E85C9E"/>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E85C9E"/>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E85C9E"/>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E85C9E"/>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C9E"/>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E85C9E"/>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E85C9E"/>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E85C9E"/>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E85C9E"/>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E85C9E"/>
    <w:rPr>
      <w:rFonts w:ascii="Arial" w:eastAsia="Calibri" w:hAnsi="Arial" w:cs="Times New Roman"/>
      <w:b/>
      <w:sz w:val="36"/>
      <w:szCs w:val="20"/>
      <w:lang w:eastAsia="es-ES"/>
    </w:rPr>
  </w:style>
  <w:style w:type="character" w:customStyle="1" w:styleId="Ttulo7Car">
    <w:name w:val="Título 7 Car"/>
    <w:basedOn w:val="Fuentedeprrafopredeter"/>
    <w:link w:val="Ttulo7"/>
    <w:rsid w:val="00E85C9E"/>
    <w:rPr>
      <w:rFonts w:ascii="Arial" w:eastAsia="Calibri" w:hAnsi="Arial" w:cs="Times New Roman"/>
      <w:b/>
      <w:sz w:val="36"/>
      <w:szCs w:val="20"/>
      <w:lang w:eastAsia="es-ES"/>
    </w:rPr>
  </w:style>
  <w:style w:type="character" w:customStyle="1" w:styleId="Ttulo8Car">
    <w:name w:val="Título 8 Car"/>
    <w:basedOn w:val="Fuentedeprrafopredeter"/>
    <w:link w:val="Ttulo8"/>
    <w:rsid w:val="00E85C9E"/>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E85C9E"/>
    <w:rPr>
      <w:rFonts w:ascii="Arial" w:eastAsia="Calibri" w:hAnsi="Arial" w:cs="Times New Roman"/>
      <w:b/>
      <w:sz w:val="36"/>
      <w:szCs w:val="20"/>
      <w:lang w:eastAsia="es-ES"/>
    </w:rPr>
  </w:style>
  <w:style w:type="character" w:styleId="Nmerodepgina">
    <w:name w:val="page number"/>
    <w:basedOn w:val="Fuentedeprrafopredeter"/>
    <w:rsid w:val="00E85C9E"/>
  </w:style>
  <w:style w:type="paragraph" w:styleId="Piedepgina">
    <w:name w:val="footer"/>
    <w:basedOn w:val="Normal"/>
    <w:link w:val="PiedepginaCar"/>
    <w:uiPriority w:val="99"/>
    <w:rsid w:val="00E85C9E"/>
    <w:pPr>
      <w:tabs>
        <w:tab w:val="center" w:pos="4419"/>
        <w:tab w:val="right" w:pos="8838"/>
      </w:tabs>
    </w:pPr>
  </w:style>
  <w:style w:type="character" w:customStyle="1" w:styleId="PiedepginaCar">
    <w:name w:val="Pie de página Car"/>
    <w:basedOn w:val="Fuentedeprrafopredeter"/>
    <w:link w:val="Piedepgina"/>
    <w:uiPriority w:val="99"/>
    <w:rsid w:val="00E85C9E"/>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85C9E"/>
    <w:pPr>
      <w:jc w:val="center"/>
    </w:pPr>
    <w:rPr>
      <w:rFonts w:ascii="Arial" w:hAnsi="Arial"/>
      <w:b/>
      <w:lang w:val="es-MX"/>
    </w:rPr>
  </w:style>
  <w:style w:type="character" w:customStyle="1" w:styleId="TtuloCar">
    <w:name w:val="Título Car"/>
    <w:basedOn w:val="Fuentedeprrafopredeter"/>
    <w:link w:val="Ttulo"/>
    <w:rsid w:val="00E85C9E"/>
    <w:rPr>
      <w:rFonts w:ascii="Arial" w:eastAsia="Times New Roman" w:hAnsi="Arial" w:cs="Times New Roman"/>
      <w:b/>
      <w:sz w:val="24"/>
      <w:szCs w:val="24"/>
      <w:lang w:eastAsia="es-ES"/>
    </w:rPr>
  </w:style>
  <w:style w:type="paragraph" w:styleId="Prrafodelista">
    <w:name w:val="List Paragraph"/>
    <w:basedOn w:val="Normal"/>
    <w:uiPriority w:val="34"/>
    <w:qFormat/>
    <w:rsid w:val="00E85C9E"/>
    <w:pPr>
      <w:ind w:left="720"/>
      <w:contextualSpacing/>
      <w:jc w:val="both"/>
    </w:pPr>
    <w:rPr>
      <w:rFonts w:ascii="Arial" w:hAnsi="Arial"/>
      <w:sz w:val="20"/>
      <w:szCs w:val="20"/>
      <w:lang w:val="es-MX"/>
    </w:rPr>
  </w:style>
  <w:style w:type="paragraph" w:styleId="Textoindependiente">
    <w:name w:val="Body Text"/>
    <w:basedOn w:val="Normal"/>
    <w:link w:val="TextoindependienteCar"/>
    <w:rsid w:val="00E85C9E"/>
    <w:pPr>
      <w:jc w:val="both"/>
    </w:pPr>
    <w:rPr>
      <w:rFonts w:ascii="Arial" w:hAnsi="Arial"/>
      <w:szCs w:val="20"/>
      <w:lang w:val="es-MX"/>
    </w:rPr>
  </w:style>
  <w:style w:type="character" w:customStyle="1" w:styleId="TextoindependienteCar">
    <w:name w:val="Texto independiente Car"/>
    <w:basedOn w:val="Fuentedeprrafopredeter"/>
    <w:link w:val="Textoindependiente"/>
    <w:rsid w:val="00E85C9E"/>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E85C9E"/>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E85C9E"/>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E85C9E"/>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E85C9E"/>
    <w:rPr>
      <w:rFonts w:ascii="Tahoma" w:eastAsia="Times New Roman" w:hAnsi="Tahoma" w:cs="Tahoma"/>
      <w:sz w:val="16"/>
      <w:szCs w:val="16"/>
      <w:lang w:eastAsia="es-ES"/>
    </w:rPr>
  </w:style>
  <w:style w:type="paragraph" w:styleId="Encabezado">
    <w:name w:val="header"/>
    <w:basedOn w:val="Normal"/>
    <w:link w:val="EncabezadoCar"/>
    <w:uiPriority w:val="99"/>
    <w:rsid w:val="00E85C9E"/>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E85C9E"/>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E85C9E"/>
    <w:pPr>
      <w:numPr>
        <w:numId w:val="1"/>
      </w:numPr>
      <w:jc w:val="both"/>
    </w:pPr>
    <w:rPr>
      <w:rFonts w:ascii="Arial" w:eastAsia="Calibri" w:hAnsi="Arial"/>
      <w:sz w:val="20"/>
      <w:szCs w:val="20"/>
    </w:rPr>
  </w:style>
  <w:style w:type="paragraph" w:styleId="Mapadeldocumento">
    <w:name w:val="Document Map"/>
    <w:basedOn w:val="Normal"/>
    <w:link w:val="MapadeldocumentoCar"/>
    <w:rsid w:val="00E85C9E"/>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E85C9E"/>
    <w:rPr>
      <w:rFonts w:ascii="Tahoma" w:eastAsia="Calibri" w:hAnsi="Tahoma" w:cs="Tahoma"/>
      <w:sz w:val="16"/>
      <w:szCs w:val="16"/>
      <w:lang w:eastAsia="es-ES"/>
    </w:rPr>
  </w:style>
  <w:style w:type="paragraph" w:customStyle="1" w:styleId="Prrafodelista1">
    <w:name w:val="Párrafo de lista1"/>
    <w:basedOn w:val="Normal"/>
    <w:qFormat/>
    <w:rsid w:val="00E85C9E"/>
    <w:pPr>
      <w:ind w:left="708"/>
      <w:jc w:val="both"/>
    </w:pPr>
    <w:rPr>
      <w:rFonts w:ascii="Arial" w:hAnsi="Arial"/>
      <w:sz w:val="20"/>
      <w:szCs w:val="20"/>
      <w:lang w:val="es-MX"/>
    </w:rPr>
  </w:style>
  <w:style w:type="paragraph" w:styleId="Sangra3detindependiente">
    <w:name w:val="Body Text Indent 3"/>
    <w:basedOn w:val="Normal"/>
    <w:link w:val="Sangra3detindependienteCar"/>
    <w:rsid w:val="00E85C9E"/>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E85C9E"/>
    <w:rPr>
      <w:rFonts w:ascii="Arial" w:eastAsia="Calibri" w:hAnsi="Arial" w:cs="Times New Roman"/>
      <w:sz w:val="28"/>
      <w:szCs w:val="20"/>
      <w:lang w:eastAsia="es-ES"/>
    </w:rPr>
  </w:style>
  <w:style w:type="paragraph" w:styleId="Sangradetextonormal">
    <w:name w:val="Body Text Indent"/>
    <w:basedOn w:val="Normal"/>
    <w:link w:val="SangradetextonormalCar"/>
    <w:rsid w:val="00E85C9E"/>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E85C9E"/>
    <w:rPr>
      <w:rFonts w:ascii="Arial" w:eastAsia="Calibri" w:hAnsi="Arial" w:cs="Times New Roman"/>
      <w:sz w:val="20"/>
      <w:szCs w:val="20"/>
      <w:lang w:eastAsia="es-ES"/>
    </w:rPr>
  </w:style>
  <w:style w:type="character" w:styleId="Textoennegrita">
    <w:name w:val="Strong"/>
    <w:basedOn w:val="Fuentedeprrafopredeter"/>
    <w:qFormat/>
    <w:rsid w:val="00E85C9E"/>
    <w:rPr>
      <w:rFonts w:cs="Times New Roman"/>
      <w:b/>
      <w:bCs/>
    </w:rPr>
  </w:style>
  <w:style w:type="paragraph" w:styleId="Textoindependiente3">
    <w:name w:val="Body Text 3"/>
    <w:basedOn w:val="Normal"/>
    <w:link w:val="Textoindependiente3Car"/>
    <w:rsid w:val="00E85C9E"/>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E85C9E"/>
    <w:rPr>
      <w:rFonts w:ascii="Arial" w:eastAsia="Calibri" w:hAnsi="Arial" w:cs="Times New Roman"/>
      <w:b/>
      <w:bCs/>
      <w:sz w:val="20"/>
      <w:szCs w:val="20"/>
      <w:lang w:eastAsia="es-ES"/>
    </w:rPr>
  </w:style>
  <w:style w:type="table" w:styleId="Tablaconcuadrcula">
    <w:name w:val="Table Grid"/>
    <w:basedOn w:val="Tablanormal"/>
    <w:uiPriority w:val="39"/>
    <w:rsid w:val="00E85C9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E85C9E"/>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E85C9E"/>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E85C9E"/>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E85C9E"/>
    <w:rPr>
      <w:rFonts w:ascii="Arial" w:eastAsia="Times New Roman" w:hAnsi="Arial" w:cs="Times New Roman"/>
      <w:szCs w:val="24"/>
      <w:lang w:val="es-ES" w:eastAsia="es-ES"/>
    </w:rPr>
  </w:style>
  <w:style w:type="paragraph" w:customStyle="1" w:styleId="Sangra2detindependiente1">
    <w:name w:val="Sangría 2 de t. independiente1"/>
    <w:basedOn w:val="Normal"/>
    <w:rsid w:val="00E85C9E"/>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E85C9E"/>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E85C9E"/>
    <w:pPr>
      <w:jc w:val="center"/>
    </w:pPr>
    <w:rPr>
      <w:rFonts w:ascii="Arial" w:hAnsi="Arial"/>
      <w:b/>
      <w:bCs/>
    </w:rPr>
  </w:style>
  <w:style w:type="character" w:customStyle="1" w:styleId="SubttuloCar">
    <w:name w:val="Subtítulo Car"/>
    <w:basedOn w:val="Fuentedeprrafopredeter"/>
    <w:link w:val="Subttulo"/>
    <w:rsid w:val="00E85C9E"/>
    <w:rPr>
      <w:rFonts w:ascii="Arial" w:eastAsia="Times New Roman" w:hAnsi="Arial" w:cs="Times New Roman"/>
      <w:b/>
      <w:bCs/>
      <w:sz w:val="24"/>
      <w:szCs w:val="24"/>
      <w:lang w:val="es-ES" w:eastAsia="es-ES"/>
    </w:rPr>
  </w:style>
  <w:style w:type="paragraph" w:customStyle="1" w:styleId="rbano">
    <w:name w:val="rbano"/>
    <w:basedOn w:val="Normal"/>
    <w:rsid w:val="00E85C9E"/>
    <w:pPr>
      <w:jc w:val="both"/>
    </w:pPr>
    <w:rPr>
      <w:rFonts w:ascii="Verdana" w:hAnsi="Verdana" w:cs="Arial"/>
      <w:lang w:val="es-MX" w:eastAsia="es-MX"/>
    </w:rPr>
  </w:style>
  <w:style w:type="numbering" w:customStyle="1" w:styleId="Sinlista1">
    <w:name w:val="Sin lista1"/>
    <w:next w:val="Sinlista"/>
    <w:uiPriority w:val="99"/>
    <w:semiHidden/>
    <w:unhideWhenUsed/>
    <w:rsid w:val="00E85C9E"/>
  </w:style>
  <w:style w:type="table" w:customStyle="1" w:styleId="Tablaconcuadrcula1">
    <w:name w:val="Tabla con cuadrícula1"/>
    <w:basedOn w:val="Tablanormal"/>
    <w:next w:val="Tablaconcuadrcula"/>
    <w:rsid w:val="00E85C9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E85C9E"/>
    <w:rPr>
      <w:i/>
      <w:iCs/>
    </w:rPr>
  </w:style>
  <w:style w:type="paragraph" w:customStyle="1" w:styleId="Default">
    <w:name w:val="Default"/>
    <w:rsid w:val="00E85C9E"/>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E85C9E"/>
    <w:rPr>
      <w:sz w:val="16"/>
      <w:szCs w:val="16"/>
    </w:rPr>
  </w:style>
  <w:style w:type="paragraph" w:styleId="Textocomentario">
    <w:name w:val="annotation text"/>
    <w:basedOn w:val="Normal"/>
    <w:link w:val="TextocomentarioCar"/>
    <w:rsid w:val="00E85C9E"/>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E85C9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E85C9E"/>
    <w:rPr>
      <w:b/>
      <w:bCs/>
    </w:rPr>
  </w:style>
  <w:style w:type="character" w:customStyle="1" w:styleId="AsuntodelcomentarioCar">
    <w:name w:val="Asunto del comentario Car"/>
    <w:basedOn w:val="TextocomentarioCar"/>
    <w:link w:val="Asuntodelcomentario"/>
    <w:rsid w:val="00E85C9E"/>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E85C9E"/>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E85C9E"/>
    <w:rPr>
      <w:rFonts w:ascii="Consolas" w:eastAsia="Times New Roman" w:hAnsi="Consolas" w:cs="Consolas"/>
      <w:sz w:val="21"/>
      <w:szCs w:val="21"/>
      <w:lang w:val="es-ES_tradnl" w:eastAsia="es-ES"/>
    </w:rPr>
  </w:style>
  <w:style w:type="paragraph" w:styleId="Sinespaciado">
    <w:name w:val="No Spacing"/>
    <w:uiPriority w:val="1"/>
    <w:qFormat/>
    <w:rsid w:val="00E85C9E"/>
    <w:pPr>
      <w:spacing w:after="0" w:line="240" w:lineRule="auto"/>
    </w:pPr>
    <w:rPr>
      <w:rFonts w:ascii="Calibri" w:eastAsia="Calibri" w:hAnsi="Calibri" w:cs="Times New Roman"/>
    </w:rPr>
  </w:style>
  <w:style w:type="paragraph" w:styleId="NormalWeb">
    <w:name w:val="Normal (Web)"/>
    <w:basedOn w:val="Normal"/>
    <w:uiPriority w:val="99"/>
    <w:unhideWhenUsed/>
    <w:rsid w:val="00E85C9E"/>
    <w:pPr>
      <w:spacing w:before="100" w:beforeAutospacing="1" w:after="100" w:afterAutospacing="1"/>
    </w:pPr>
    <w:rPr>
      <w:color w:val="333333"/>
      <w:lang w:val="es-MX" w:eastAsia="es-MX"/>
    </w:rPr>
  </w:style>
  <w:style w:type="paragraph" w:customStyle="1" w:styleId="Texto">
    <w:name w:val="Texto"/>
    <w:basedOn w:val="Normal"/>
    <w:link w:val="TextoCar"/>
    <w:rsid w:val="00E85C9E"/>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E85C9E"/>
    <w:rPr>
      <w:rFonts w:ascii="Arial" w:eastAsia="Times New Roman" w:hAnsi="Arial" w:cs="Times New Roman"/>
      <w:sz w:val="18"/>
      <w:szCs w:val="18"/>
      <w:lang w:val="es-ES" w:eastAsia="es-MX"/>
    </w:rPr>
  </w:style>
  <w:style w:type="paragraph" w:customStyle="1" w:styleId="P18">
    <w:name w:val="P18"/>
    <w:basedOn w:val="Normal"/>
    <w:hidden/>
    <w:rsid w:val="00E85C9E"/>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E85C9E"/>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E85C9E"/>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E85C9E"/>
    <w:rPr>
      <w:color w:val="0000FF"/>
      <w:u w:val="single"/>
    </w:rPr>
  </w:style>
  <w:style w:type="character" w:styleId="Hipervnculovisitado">
    <w:name w:val="FollowedHyperlink"/>
    <w:basedOn w:val="Fuentedeprrafopredeter"/>
    <w:uiPriority w:val="99"/>
    <w:semiHidden/>
    <w:unhideWhenUsed/>
    <w:rsid w:val="00E85C9E"/>
    <w:rPr>
      <w:color w:val="954F72" w:themeColor="followedHyperlink"/>
      <w:u w:val="single"/>
    </w:rPr>
  </w:style>
  <w:style w:type="character" w:customStyle="1" w:styleId="estilo10">
    <w:name w:val="estilo10"/>
    <w:basedOn w:val="Fuentedeprrafopredeter"/>
    <w:rsid w:val="00E85C9E"/>
  </w:style>
  <w:style w:type="character" w:customStyle="1" w:styleId="estilo21">
    <w:name w:val="estilo21"/>
    <w:basedOn w:val="Fuentedeprrafopredeter"/>
    <w:rsid w:val="00E85C9E"/>
  </w:style>
  <w:style w:type="character" w:customStyle="1" w:styleId="estilo9">
    <w:name w:val="estilo9"/>
    <w:basedOn w:val="Fuentedeprrafopredeter"/>
    <w:rsid w:val="00E85C9E"/>
  </w:style>
  <w:style w:type="character" w:customStyle="1" w:styleId="apple-converted-space">
    <w:name w:val="apple-converted-space"/>
    <w:basedOn w:val="Fuentedeprrafopredeter"/>
    <w:rsid w:val="00E85C9E"/>
  </w:style>
  <w:style w:type="paragraph" w:customStyle="1" w:styleId="ecxmsonormal">
    <w:name w:val="ecxmsonormal"/>
    <w:basedOn w:val="Normal"/>
    <w:rsid w:val="00E85C9E"/>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E85C9E"/>
  </w:style>
  <w:style w:type="character" w:customStyle="1" w:styleId="Textoindependiente2Car1">
    <w:name w:val="Texto independiente 2 Car1"/>
    <w:basedOn w:val="Fuentedeprrafopredeter"/>
    <w:uiPriority w:val="99"/>
    <w:semiHidden/>
    <w:rsid w:val="00E85C9E"/>
  </w:style>
  <w:style w:type="character" w:customStyle="1" w:styleId="EncabezadoCar1">
    <w:name w:val="Encabezado Car1"/>
    <w:basedOn w:val="Fuentedeprrafopredeter"/>
    <w:uiPriority w:val="99"/>
    <w:semiHidden/>
    <w:rsid w:val="00E85C9E"/>
  </w:style>
  <w:style w:type="character" w:customStyle="1" w:styleId="PiedepginaCar1">
    <w:name w:val="Pie de página Car1"/>
    <w:basedOn w:val="Fuentedeprrafopredeter"/>
    <w:uiPriority w:val="99"/>
    <w:semiHidden/>
    <w:rsid w:val="00E85C9E"/>
  </w:style>
  <w:style w:type="character" w:customStyle="1" w:styleId="TextodegloboCar1">
    <w:name w:val="Texto de globo Car1"/>
    <w:basedOn w:val="Fuentedeprrafopredeter"/>
    <w:uiPriority w:val="99"/>
    <w:semiHidden/>
    <w:rsid w:val="00E85C9E"/>
    <w:rPr>
      <w:rFonts w:ascii="Segoe UI" w:hAnsi="Segoe UI" w:cs="Segoe UI"/>
      <w:sz w:val="18"/>
      <w:szCs w:val="18"/>
    </w:rPr>
  </w:style>
  <w:style w:type="numbering" w:customStyle="1" w:styleId="Sinlista11">
    <w:name w:val="Sin lista11"/>
    <w:next w:val="Sinlista"/>
    <w:uiPriority w:val="99"/>
    <w:semiHidden/>
    <w:unhideWhenUsed/>
    <w:rsid w:val="00E85C9E"/>
  </w:style>
  <w:style w:type="paragraph" w:customStyle="1" w:styleId="Puesto1">
    <w:name w:val="Puesto1"/>
    <w:basedOn w:val="Normal"/>
    <w:link w:val="PuestoCar"/>
    <w:qFormat/>
    <w:rsid w:val="00E85C9E"/>
    <w:pPr>
      <w:jc w:val="center"/>
    </w:pPr>
    <w:rPr>
      <w:rFonts w:ascii="Arial" w:hAnsi="Arial"/>
      <w:b/>
      <w:lang w:val="es-MX"/>
    </w:rPr>
  </w:style>
  <w:style w:type="character" w:customStyle="1" w:styleId="PuestoCar">
    <w:name w:val="Puesto Car"/>
    <w:link w:val="Puesto1"/>
    <w:rsid w:val="00E85C9E"/>
    <w:rPr>
      <w:rFonts w:ascii="Arial" w:eastAsia="Times New Roman" w:hAnsi="Arial" w:cs="Times New Roman"/>
      <w:b/>
      <w:sz w:val="24"/>
      <w:szCs w:val="24"/>
      <w:lang w:eastAsia="es-ES"/>
    </w:rPr>
  </w:style>
  <w:style w:type="character" w:customStyle="1" w:styleId="TtuloCar1">
    <w:name w:val="Título Car1"/>
    <w:uiPriority w:val="99"/>
    <w:locked/>
    <w:rsid w:val="00E85C9E"/>
    <w:rPr>
      <w:rFonts w:ascii="Arial" w:eastAsia="Times New Roman" w:hAnsi="Arial" w:cs="Times New Roman"/>
      <w:b/>
      <w:sz w:val="24"/>
      <w:szCs w:val="24"/>
      <w:lang w:eastAsia="es-ES"/>
    </w:rPr>
  </w:style>
  <w:style w:type="paragraph" w:customStyle="1" w:styleId="Cuerpo">
    <w:name w:val="Cuerpo"/>
    <w:rsid w:val="00E85C9E"/>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E85C9E"/>
    <w:pPr>
      <w:spacing w:before="100" w:beforeAutospacing="1" w:after="100" w:afterAutospacing="1"/>
    </w:pPr>
    <w:rPr>
      <w:lang w:val="es-MX" w:eastAsia="es-MX"/>
    </w:rPr>
  </w:style>
  <w:style w:type="character" w:customStyle="1" w:styleId="normaltextrun">
    <w:name w:val="normaltextrun"/>
    <w:basedOn w:val="Fuentedeprrafopredeter"/>
    <w:rsid w:val="00E85C9E"/>
  </w:style>
  <w:style w:type="character" w:customStyle="1" w:styleId="Mencinsinresolver1">
    <w:name w:val="Mención sin resolver1"/>
    <w:basedOn w:val="Fuentedeprrafopredeter"/>
    <w:uiPriority w:val="99"/>
    <w:semiHidden/>
    <w:unhideWhenUsed/>
    <w:rsid w:val="00E85C9E"/>
    <w:rPr>
      <w:color w:val="605E5C"/>
      <w:shd w:val="clear" w:color="auto" w:fill="E1DFDD"/>
    </w:rPr>
  </w:style>
  <w:style w:type="numbering" w:customStyle="1" w:styleId="Sinlista111">
    <w:name w:val="Sin lista111"/>
    <w:next w:val="Sinlista"/>
    <w:uiPriority w:val="99"/>
    <w:semiHidden/>
    <w:unhideWhenUsed/>
    <w:rsid w:val="00E85C9E"/>
  </w:style>
  <w:style w:type="paragraph" w:customStyle="1" w:styleId="msonormal0">
    <w:name w:val="msonormal"/>
    <w:basedOn w:val="Normal"/>
    <w:uiPriority w:val="99"/>
    <w:rsid w:val="00E85C9E"/>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E85C9E"/>
    <w:rPr>
      <w:rFonts w:ascii="Arial" w:hAnsi="Arial"/>
      <w:b/>
      <w:color w:val="000000"/>
      <w:u w:val="single"/>
      <w:lang w:val="es-ES" w:eastAsia="es-ES"/>
    </w:rPr>
  </w:style>
  <w:style w:type="paragraph" w:customStyle="1" w:styleId="RENDONDEO">
    <w:name w:val="RENDONDEO"/>
    <w:basedOn w:val="Normal"/>
    <w:link w:val="RENDONDEOCar"/>
    <w:uiPriority w:val="99"/>
    <w:rsid w:val="00E85C9E"/>
    <w:pPr>
      <w:jc w:val="both"/>
    </w:pPr>
    <w:rPr>
      <w:rFonts w:ascii="Arial" w:eastAsiaTheme="minorHAnsi" w:hAnsi="Arial" w:cstheme="minorBidi"/>
      <w:b/>
      <w:color w:val="000000"/>
      <w:sz w:val="22"/>
      <w:szCs w:val="22"/>
      <w:u w:val="single"/>
    </w:rPr>
  </w:style>
  <w:style w:type="character" w:customStyle="1" w:styleId="CharAttribute14">
    <w:name w:val="CharAttribute14"/>
    <w:rsid w:val="00E85C9E"/>
    <w:rPr>
      <w:rFonts w:ascii="Arial" w:eastAsia="Calibri"/>
      <w:sz w:val="26"/>
    </w:rPr>
  </w:style>
  <w:style w:type="paragraph" w:customStyle="1" w:styleId="m2135201184307424759s12">
    <w:name w:val="m_2135201184307424759s12"/>
    <w:basedOn w:val="Normal"/>
    <w:rsid w:val="00E85C9E"/>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E85C9E"/>
  </w:style>
  <w:style w:type="numbering" w:customStyle="1" w:styleId="Sinlista2">
    <w:name w:val="Sin lista2"/>
    <w:next w:val="Sinlista"/>
    <w:uiPriority w:val="99"/>
    <w:semiHidden/>
    <w:unhideWhenUsed/>
    <w:rsid w:val="00E85C9E"/>
  </w:style>
  <w:style w:type="numbering" w:customStyle="1" w:styleId="Sinlista12">
    <w:name w:val="Sin lista12"/>
    <w:next w:val="Sinlista"/>
    <w:uiPriority w:val="99"/>
    <w:semiHidden/>
    <w:unhideWhenUsed/>
    <w:rsid w:val="00E85C9E"/>
  </w:style>
  <w:style w:type="numbering" w:customStyle="1" w:styleId="Sinlista112">
    <w:name w:val="Sin lista112"/>
    <w:next w:val="Sinlista"/>
    <w:uiPriority w:val="99"/>
    <w:semiHidden/>
    <w:unhideWhenUsed/>
    <w:rsid w:val="00E85C9E"/>
  </w:style>
  <w:style w:type="table" w:customStyle="1" w:styleId="Listaclara1">
    <w:name w:val="Lista clara1"/>
    <w:uiPriority w:val="99"/>
    <w:rsid w:val="00E85C9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E85C9E"/>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E85C9E"/>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E8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5C59B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8578</Words>
  <Characters>47180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Juan Lumbreras Teniente</cp:lastModifiedBy>
  <cp:revision>3</cp:revision>
  <cp:lastPrinted>2020-12-01T00:03:00Z</cp:lastPrinted>
  <dcterms:created xsi:type="dcterms:W3CDTF">2021-01-10T03:35:00Z</dcterms:created>
  <dcterms:modified xsi:type="dcterms:W3CDTF">2021-01-10T03:36:00Z</dcterms:modified>
</cp:coreProperties>
</file>